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9F278" w14:textId="77777777" w:rsidR="00F46460" w:rsidRPr="00014B95" w:rsidRDefault="00F46460" w:rsidP="00F46460">
      <w:pPr>
        <w:pStyle w:val="Heading1"/>
      </w:pPr>
      <w:bookmarkStart w:id="0" w:name="_Hlk93496317"/>
      <w:bookmarkEnd w:id="0"/>
      <w:r w:rsidRPr="00014B95">
        <w:t>Supplemental Materials</w:t>
      </w:r>
    </w:p>
    <w:p w14:paraId="6C37B730" w14:textId="77777777" w:rsidR="00F46460" w:rsidRDefault="00F46460" w:rsidP="00F46460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F46460" w14:paraId="12853A78" w14:textId="77777777" w:rsidTr="00DB2A68">
        <w:trPr>
          <w:trHeight w:val="432"/>
        </w:trPr>
        <w:tc>
          <w:tcPr>
            <w:tcW w:w="2515" w:type="dxa"/>
            <w:vAlign w:val="center"/>
          </w:tcPr>
          <w:p w14:paraId="307BA539" w14:textId="77777777" w:rsidR="00F46460" w:rsidRPr="00B95DE8" w:rsidRDefault="00F46460" w:rsidP="00DB2A68">
            <w:pPr>
              <w:rPr>
                <w:b/>
                <w:sz w:val="20"/>
                <w:szCs w:val="20"/>
              </w:rPr>
            </w:pPr>
            <w:r w:rsidRPr="00B95DE8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6835" w:type="dxa"/>
            <w:vAlign w:val="center"/>
          </w:tcPr>
          <w:p w14:paraId="127E4E0E" w14:textId="77777777" w:rsidR="00F46460" w:rsidRPr="00B95DE8" w:rsidRDefault="00F46460" w:rsidP="00DB2A68">
            <w:pPr>
              <w:rPr>
                <w:b/>
                <w:sz w:val="20"/>
                <w:szCs w:val="20"/>
              </w:rPr>
            </w:pPr>
            <w:r w:rsidRPr="00B95DE8">
              <w:rPr>
                <w:b/>
                <w:sz w:val="20"/>
                <w:szCs w:val="20"/>
              </w:rPr>
              <w:t>Title/Description</w:t>
            </w:r>
          </w:p>
        </w:tc>
      </w:tr>
      <w:tr w:rsidR="00F46460" w14:paraId="0E8F5919" w14:textId="77777777" w:rsidTr="00DB2A68">
        <w:trPr>
          <w:trHeight w:val="432"/>
        </w:trPr>
        <w:tc>
          <w:tcPr>
            <w:tcW w:w="2515" w:type="dxa"/>
            <w:vAlign w:val="center"/>
          </w:tcPr>
          <w:p w14:paraId="1C20B6BB" w14:textId="77777777" w:rsidR="00F46460" w:rsidRPr="00561BBE" w:rsidRDefault="00F46460" w:rsidP="00DB2A68">
            <w:pPr>
              <w:rPr>
                <w:sz w:val="20"/>
                <w:szCs w:val="20"/>
              </w:rPr>
            </w:pPr>
            <w:r w:rsidRPr="00561BBE">
              <w:rPr>
                <w:sz w:val="20"/>
                <w:szCs w:val="20"/>
              </w:rPr>
              <w:t>Supplemental Methods</w:t>
            </w:r>
          </w:p>
        </w:tc>
        <w:tc>
          <w:tcPr>
            <w:tcW w:w="6835" w:type="dxa"/>
            <w:vAlign w:val="center"/>
          </w:tcPr>
          <w:p w14:paraId="2E0EF30F" w14:textId="05EFFC4A" w:rsidR="00F46460" w:rsidRPr="00561BBE" w:rsidRDefault="009C05B8" w:rsidP="00DB2A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 w:rsidR="00F46460" w:rsidRPr="00561BBE">
              <w:rPr>
                <w:sz w:val="20"/>
                <w:szCs w:val="20"/>
              </w:rPr>
              <w:t xml:space="preserve">uality </w:t>
            </w:r>
            <w:r>
              <w:rPr>
                <w:sz w:val="20"/>
                <w:szCs w:val="20"/>
              </w:rPr>
              <w:t>c</w:t>
            </w:r>
            <w:r w:rsidR="00F46460" w:rsidRPr="00561BBE">
              <w:rPr>
                <w:sz w:val="20"/>
                <w:szCs w:val="20"/>
              </w:rPr>
              <w:t>ontrol (QC) protocol</w:t>
            </w:r>
          </w:p>
        </w:tc>
      </w:tr>
      <w:tr w:rsidR="00F46460" w14:paraId="3A93D995" w14:textId="77777777" w:rsidTr="00DB2A68">
        <w:trPr>
          <w:trHeight w:val="432"/>
        </w:trPr>
        <w:tc>
          <w:tcPr>
            <w:tcW w:w="2515" w:type="dxa"/>
            <w:vAlign w:val="center"/>
          </w:tcPr>
          <w:p w14:paraId="2C59D4F9" w14:textId="77777777" w:rsidR="00F46460" w:rsidRPr="00561BBE" w:rsidRDefault="00F46460" w:rsidP="00DB2A68">
            <w:pPr>
              <w:rPr>
                <w:sz w:val="20"/>
                <w:szCs w:val="20"/>
              </w:rPr>
            </w:pPr>
            <w:r w:rsidRPr="00561BBE">
              <w:rPr>
                <w:sz w:val="20"/>
                <w:szCs w:val="20"/>
              </w:rPr>
              <w:t>Supplemental Methods</w:t>
            </w:r>
          </w:p>
        </w:tc>
        <w:tc>
          <w:tcPr>
            <w:tcW w:w="6835" w:type="dxa"/>
            <w:vAlign w:val="center"/>
          </w:tcPr>
          <w:p w14:paraId="0D4C137A" w14:textId="237CE431" w:rsidR="00F46460" w:rsidRPr="002740CD" w:rsidRDefault="009C05B8" w:rsidP="00DB2A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F46460">
              <w:rPr>
                <w:sz w:val="20"/>
                <w:szCs w:val="20"/>
              </w:rPr>
              <w:t xml:space="preserve">omputing </w:t>
            </w:r>
            <w:proofErr w:type="spellStart"/>
            <w:r w:rsidR="00F46460">
              <w:rPr>
                <w:sz w:val="20"/>
                <w:szCs w:val="20"/>
              </w:rPr>
              <w:t>tPRM</w:t>
            </w:r>
            <w:proofErr w:type="spellEnd"/>
          </w:p>
        </w:tc>
      </w:tr>
      <w:tr w:rsidR="00F46460" w14:paraId="6CB980A4" w14:textId="77777777" w:rsidTr="00DB2A68">
        <w:trPr>
          <w:trHeight w:val="432"/>
        </w:trPr>
        <w:tc>
          <w:tcPr>
            <w:tcW w:w="2515" w:type="dxa"/>
            <w:vAlign w:val="center"/>
          </w:tcPr>
          <w:p w14:paraId="550EEDB0" w14:textId="77777777" w:rsidR="00F46460" w:rsidRPr="00B95DE8" w:rsidRDefault="00F46460" w:rsidP="00DB2A68">
            <w:pPr>
              <w:rPr>
                <w:sz w:val="20"/>
                <w:szCs w:val="20"/>
              </w:rPr>
            </w:pPr>
            <w:r w:rsidRPr="00B95DE8">
              <w:rPr>
                <w:sz w:val="20"/>
                <w:szCs w:val="20"/>
              </w:rPr>
              <w:t xml:space="preserve">Supplemental Figure </w:t>
            </w:r>
            <w:r>
              <w:rPr>
                <w:sz w:val="20"/>
                <w:szCs w:val="20"/>
              </w:rPr>
              <w:t>E</w:t>
            </w:r>
            <w:r w:rsidRPr="00B95DE8">
              <w:rPr>
                <w:sz w:val="20"/>
                <w:szCs w:val="20"/>
              </w:rPr>
              <w:t>1</w:t>
            </w:r>
          </w:p>
        </w:tc>
        <w:tc>
          <w:tcPr>
            <w:tcW w:w="6835" w:type="dxa"/>
            <w:vAlign w:val="center"/>
          </w:tcPr>
          <w:p w14:paraId="38C15A7F" w14:textId="4B0C681E" w:rsidR="00F46460" w:rsidRPr="00B95DE8" w:rsidRDefault="00F46460" w:rsidP="00DB2A68">
            <w:pPr>
              <w:rPr>
                <w:sz w:val="20"/>
                <w:szCs w:val="20"/>
              </w:rPr>
            </w:pPr>
            <w:r w:rsidRPr="001D68DB">
              <w:rPr>
                <w:sz w:val="20"/>
                <w:szCs w:val="20"/>
              </w:rPr>
              <w:t xml:space="preserve">scatter plot of all </w:t>
            </w:r>
            <w:proofErr w:type="spellStart"/>
            <w:r w:rsidRPr="001D68DB">
              <w:rPr>
                <w:sz w:val="20"/>
                <w:szCs w:val="20"/>
              </w:rPr>
              <w:t>COPDGene</w:t>
            </w:r>
            <w:proofErr w:type="spellEnd"/>
            <w:r w:rsidRPr="001D68DB">
              <w:rPr>
                <w:sz w:val="20"/>
                <w:szCs w:val="20"/>
              </w:rPr>
              <w:t xml:space="preserve"> P</w:t>
            </w:r>
            <w:r w:rsidR="00903373">
              <w:rPr>
                <w:sz w:val="20"/>
                <w:szCs w:val="20"/>
              </w:rPr>
              <w:t xml:space="preserve">hase </w:t>
            </w:r>
            <w:r w:rsidRPr="001D68DB">
              <w:rPr>
                <w:sz w:val="20"/>
                <w:szCs w:val="20"/>
              </w:rPr>
              <w:t>1 participants used for analysis in GOLD definitive plane</w:t>
            </w:r>
          </w:p>
        </w:tc>
      </w:tr>
      <w:tr w:rsidR="00F46460" w14:paraId="4D8D9B2B" w14:textId="77777777" w:rsidTr="00DB2A68">
        <w:trPr>
          <w:trHeight w:val="432"/>
        </w:trPr>
        <w:tc>
          <w:tcPr>
            <w:tcW w:w="2515" w:type="dxa"/>
            <w:vAlign w:val="center"/>
          </w:tcPr>
          <w:p w14:paraId="238910DC" w14:textId="77777777" w:rsidR="00F46460" w:rsidRPr="00B95DE8" w:rsidRDefault="00F46460" w:rsidP="00DB2A68">
            <w:pPr>
              <w:rPr>
                <w:sz w:val="20"/>
                <w:szCs w:val="20"/>
              </w:rPr>
            </w:pPr>
            <w:r w:rsidRPr="00B95DE8">
              <w:rPr>
                <w:sz w:val="20"/>
                <w:szCs w:val="20"/>
              </w:rPr>
              <w:t xml:space="preserve">Supplemental Figure </w:t>
            </w:r>
            <w:r>
              <w:rPr>
                <w:sz w:val="20"/>
                <w:szCs w:val="20"/>
              </w:rPr>
              <w:t>E2</w:t>
            </w:r>
          </w:p>
        </w:tc>
        <w:tc>
          <w:tcPr>
            <w:tcW w:w="6835" w:type="dxa"/>
            <w:vAlign w:val="center"/>
          </w:tcPr>
          <w:p w14:paraId="5C58965F" w14:textId="0A3E1C26" w:rsidR="00F46460" w:rsidRPr="002740CD" w:rsidRDefault="00F46460" w:rsidP="00DB2A68">
            <w:pPr>
              <w:rPr>
                <w:sz w:val="20"/>
                <w:szCs w:val="20"/>
              </w:rPr>
            </w:pPr>
            <w:r w:rsidRPr="002740CD">
              <w:rPr>
                <w:sz w:val="20"/>
                <w:szCs w:val="20"/>
              </w:rPr>
              <w:t xml:space="preserve">Scatter plot of </w:t>
            </w:r>
            <w:proofErr w:type="spellStart"/>
            <w:r w:rsidR="0040494C">
              <w:rPr>
                <w:sz w:val="20"/>
                <w:szCs w:val="20"/>
                <w:lang w:val="en-US"/>
              </w:rPr>
              <w:t>V</w:t>
            </w:r>
            <w:r w:rsidR="0040494C">
              <w:rPr>
                <w:sz w:val="20"/>
                <w:szCs w:val="20"/>
                <w:vertAlign w:val="superscript"/>
                <w:lang w:val="en-US"/>
              </w:rPr>
              <w:t>N</w:t>
            </w:r>
            <w:r w:rsidR="0040494C" w:rsidRPr="0007727B">
              <w:rPr>
                <w:sz w:val="20"/>
                <w:szCs w:val="20"/>
                <w:vertAlign w:val="superscript"/>
                <w:lang w:val="en-US"/>
              </w:rPr>
              <w:t>orm</w:t>
            </w:r>
            <w:proofErr w:type="spellEnd"/>
            <w:r w:rsidR="0040494C" w:rsidRPr="003025C5">
              <w:rPr>
                <w:sz w:val="20"/>
                <w:szCs w:val="20"/>
                <w:lang w:val="en-US"/>
              </w:rPr>
              <w:t xml:space="preserve"> versus </w:t>
            </w:r>
            <w:proofErr w:type="spellStart"/>
            <w:r w:rsidR="0040494C">
              <w:rPr>
                <w:sz w:val="20"/>
                <w:szCs w:val="20"/>
                <w:lang w:val="en-US"/>
              </w:rPr>
              <w:t>V</w:t>
            </w:r>
            <w:r w:rsidR="0040494C" w:rsidRPr="0007727B">
              <w:rPr>
                <w:sz w:val="20"/>
                <w:szCs w:val="20"/>
                <w:vertAlign w:val="superscript"/>
                <w:lang w:val="en-US"/>
              </w:rPr>
              <w:t>fSAD</w:t>
            </w:r>
            <w:proofErr w:type="spellEnd"/>
            <w:r w:rsidR="004049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 all studied participants (n</w:t>
            </w:r>
            <w:r w:rsidR="0090337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 w:rsidR="0090337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  <w:r w:rsidR="009033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972)</w:t>
            </w:r>
          </w:p>
        </w:tc>
      </w:tr>
      <w:tr w:rsidR="008C5516" w14:paraId="760BB1B9" w14:textId="77777777" w:rsidTr="00DB2A68">
        <w:trPr>
          <w:trHeight w:val="432"/>
        </w:trPr>
        <w:tc>
          <w:tcPr>
            <w:tcW w:w="2515" w:type="dxa"/>
            <w:vAlign w:val="center"/>
          </w:tcPr>
          <w:p w14:paraId="3F49613E" w14:textId="0BA66AE4" w:rsidR="008C5516" w:rsidRPr="00B95DE8" w:rsidRDefault="008C5516" w:rsidP="00DB2A68">
            <w:pPr>
              <w:rPr>
                <w:sz w:val="20"/>
                <w:szCs w:val="20"/>
              </w:rPr>
            </w:pPr>
            <w:r w:rsidRPr="00B95DE8">
              <w:rPr>
                <w:sz w:val="20"/>
                <w:szCs w:val="20"/>
              </w:rPr>
              <w:t xml:space="preserve">Supplemental Figure </w:t>
            </w:r>
            <w:r>
              <w:rPr>
                <w:sz w:val="20"/>
                <w:szCs w:val="20"/>
              </w:rPr>
              <w:t>E3</w:t>
            </w:r>
          </w:p>
        </w:tc>
        <w:tc>
          <w:tcPr>
            <w:tcW w:w="6835" w:type="dxa"/>
            <w:vAlign w:val="center"/>
          </w:tcPr>
          <w:p w14:paraId="7D245632" w14:textId="33A68154" w:rsidR="008C5516" w:rsidRPr="002740CD" w:rsidRDefault="008C5516" w:rsidP="00DB2A68">
            <w:pPr>
              <w:rPr>
                <w:sz w:val="20"/>
                <w:szCs w:val="20"/>
              </w:rPr>
            </w:pPr>
            <w:r w:rsidRPr="002740CD">
              <w:rPr>
                <w:sz w:val="20"/>
                <w:szCs w:val="20"/>
              </w:rPr>
              <w:t xml:space="preserve">Scatter plot of </w:t>
            </w:r>
            <w:r w:rsidRPr="00216CFE">
              <w:rPr>
                <w:rFonts w:ascii="Cambria Math" w:hAnsi="Cambria Math" w:cs="Cambria Math"/>
                <w:sz w:val="20"/>
                <w:szCs w:val="20"/>
              </w:rPr>
              <w:t>𝜒</w:t>
            </w:r>
            <w:proofErr w:type="spellStart"/>
            <w:r w:rsidRPr="00903373">
              <w:rPr>
                <w:sz w:val="20"/>
                <w:szCs w:val="20"/>
                <w:vertAlign w:val="superscript"/>
              </w:rPr>
              <w:t>fSAD</w:t>
            </w:r>
            <w:proofErr w:type="spellEnd"/>
            <w:r w:rsidRPr="002740CD">
              <w:rPr>
                <w:sz w:val="20"/>
                <w:szCs w:val="20"/>
              </w:rPr>
              <w:t xml:space="preserve"> versus </w:t>
            </w:r>
            <w:r w:rsidRPr="00216CFE">
              <w:rPr>
                <w:rFonts w:ascii="Cambria Math" w:hAnsi="Cambria Math" w:cs="Cambria Math"/>
                <w:sz w:val="20"/>
                <w:szCs w:val="20"/>
              </w:rPr>
              <w:t>𝜒</w:t>
            </w:r>
            <w:proofErr w:type="spellStart"/>
            <w:r w:rsidRPr="00903373">
              <w:rPr>
                <w:sz w:val="20"/>
                <w:szCs w:val="20"/>
                <w:vertAlign w:val="superscript"/>
              </w:rPr>
              <w:t>Emph</w:t>
            </w:r>
            <w:proofErr w:type="spellEnd"/>
            <w:r>
              <w:rPr>
                <w:sz w:val="20"/>
                <w:szCs w:val="20"/>
              </w:rPr>
              <w:t xml:space="preserve"> for all studied participants (n = 8,972)</w:t>
            </w:r>
          </w:p>
        </w:tc>
      </w:tr>
      <w:tr w:rsidR="00F46460" w14:paraId="2025F3D0" w14:textId="77777777" w:rsidTr="00DB2A68">
        <w:trPr>
          <w:trHeight w:val="432"/>
        </w:trPr>
        <w:tc>
          <w:tcPr>
            <w:tcW w:w="2515" w:type="dxa"/>
            <w:vAlign w:val="center"/>
          </w:tcPr>
          <w:p w14:paraId="4C86A699" w14:textId="77777777" w:rsidR="00F46460" w:rsidRPr="00B95DE8" w:rsidRDefault="00F46460" w:rsidP="00DB2A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Supplemental Table E</w:t>
            </w:r>
            <w:r w:rsidRPr="00B95DE8">
              <w:rPr>
                <w:sz w:val="20"/>
                <w:szCs w:val="20"/>
              </w:rPr>
              <w:t>1</w:t>
            </w:r>
          </w:p>
        </w:tc>
        <w:tc>
          <w:tcPr>
            <w:tcW w:w="6835" w:type="dxa"/>
            <w:vAlign w:val="center"/>
          </w:tcPr>
          <w:p w14:paraId="64B21D96" w14:textId="77777777" w:rsidR="00F46460" w:rsidRPr="00C57B48" w:rsidRDefault="00F46460" w:rsidP="00DB2A68">
            <w:pPr>
              <w:rPr>
                <w:sz w:val="20"/>
                <w:szCs w:val="20"/>
              </w:rPr>
            </w:pPr>
            <w:r w:rsidRPr="00C57B48">
              <w:rPr>
                <w:sz w:val="20"/>
                <w:szCs w:val="20"/>
              </w:rPr>
              <w:t xml:space="preserve">table of </w:t>
            </w:r>
            <w:proofErr w:type="spellStart"/>
            <w:r w:rsidRPr="00C57B48">
              <w:rPr>
                <w:sz w:val="20"/>
                <w:szCs w:val="20"/>
              </w:rPr>
              <w:t>tPRM</w:t>
            </w:r>
            <w:proofErr w:type="spellEnd"/>
            <w:r w:rsidRPr="00C57B48">
              <w:rPr>
                <w:sz w:val="20"/>
                <w:szCs w:val="20"/>
              </w:rPr>
              <w:t xml:space="preserve"> descriptive statistics by GOLD</w:t>
            </w:r>
          </w:p>
        </w:tc>
      </w:tr>
      <w:tr w:rsidR="00F46460" w14:paraId="5251F32A" w14:textId="77777777" w:rsidTr="00DB2A68">
        <w:trPr>
          <w:trHeight w:val="432"/>
        </w:trPr>
        <w:tc>
          <w:tcPr>
            <w:tcW w:w="2515" w:type="dxa"/>
            <w:vAlign w:val="center"/>
          </w:tcPr>
          <w:p w14:paraId="6B0730C0" w14:textId="77777777" w:rsidR="00F46460" w:rsidRPr="00B95DE8" w:rsidRDefault="00F46460" w:rsidP="00DB2A68">
            <w:pPr>
              <w:rPr>
                <w:sz w:val="20"/>
                <w:szCs w:val="20"/>
              </w:rPr>
            </w:pPr>
            <w:r w:rsidRPr="00B95DE8">
              <w:rPr>
                <w:sz w:val="20"/>
                <w:szCs w:val="20"/>
              </w:rPr>
              <w:t xml:space="preserve">Supplemental </w:t>
            </w:r>
            <w:r>
              <w:rPr>
                <w:sz w:val="20"/>
                <w:szCs w:val="20"/>
              </w:rPr>
              <w:t>Table E2</w:t>
            </w:r>
          </w:p>
        </w:tc>
        <w:tc>
          <w:tcPr>
            <w:tcW w:w="6835" w:type="dxa"/>
            <w:vAlign w:val="center"/>
          </w:tcPr>
          <w:p w14:paraId="0DE62CD0" w14:textId="0AB739B5" w:rsidR="00F46460" w:rsidRPr="00B95DE8" w:rsidRDefault="00F46460" w:rsidP="00DB2A68">
            <w:pPr>
              <w:rPr>
                <w:sz w:val="20"/>
                <w:szCs w:val="20"/>
              </w:rPr>
            </w:pPr>
            <w:r w:rsidRPr="00C57B48">
              <w:rPr>
                <w:sz w:val="20"/>
                <w:szCs w:val="20"/>
              </w:rPr>
              <w:t xml:space="preserve">Spearman’s rank correlation matrix between </w:t>
            </w:r>
            <w:proofErr w:type="spellStart"/>
            <w:r w:rsidRPr="00C57B48">
              <w:rPr>
                <w:sz w:val="20"/>
                <w:szCs w:val="20"/>
              </w:rPr>
              <w:t>tPRM</w:t>
            </w:r>
            <w:proofErr w:type="spellEnd"/>
            <w:r w:rsidRPr="00C57B48">
              <w:rPr>
                <w:sz w:val="20"/>
                <w:szCs w:val="20"/>
              </w:rPr>
              <w:t xml:space="preserve"> metrics and PFT measures</w:t>
            </w:r>
          </w:p>
        </w:tc>
      </w:tr>
      <w:tr w:rsidR="00F46460" w14:paraId="0C213417" w14:textId="77777777" w:rsidTr="00DB2A68">
        <w:trPr>
          <w:trHeight w:val="432"/>
        </w:trPr>
        <w:tc>
          <w:tcPr>
            <w:tcW w:w="2515" w:type="dxa"/>
            <w:vAlign w:val="center"/>
          </w:tcPr>
          <w:p w14:paraId="2CEA76AA" w14:textId="77777777" w:rsidR="00F46460" w:rsidRPr="00B95DE8" w:rsidRDefault="00F46460" w:rsidP="00DB2A68">
            <w:pPr>
              <w:rPr>
                <w:sz w:val="20"/>
                <w:szCs w:val="20"/>
              </w:rPr>
            </w:pPr>
            <w:r w:rsidRPr="00B95DE8">
              <w:rPr>
                <w:sz w:val="20"/>
                <w:szCs w:val="20"/>
              </w:rPr>
              <w:t xml:space="preserve">Supplemental </w:t>
            </w:r>
            <w:r>
              <w:rPr>
                <w:sz w:val="20"/>
                <w:szCs w:val="20"/>
              </w:rPr>
              <w:t>Table E3</w:t>
            </w:r>
          </w:p>
        </w:tc>
        <w:tc>
          <w:tcPr>
            <w:tcW w:w="6835" w:type="dxa"/>
            <w:vAlign w:val="center"/>
          </w:tcPr>
          <w:p w14:paraId="39D71A85" w14:textId="282DC88E" w:rsidR="00F46460" w:rsidRPr="00B95DE8" w:rsidRDefault="00F46460" w:rsidP="00DB2A68">
            <w:pPr>
              <w:rPr>
                <w:sz w:val="20"/>
                <w:szCs w:val="20"/>
              </w:rPr>
            </w:pPr>
            <w:r w:rsidRPr="00C57B48">
              <w:rPr>
                <w:sz w:val="20"/>
                <w:szCs w:val="20"/>
              </w:rPr>
              <w:t xml:space="preserve">Spearman’s rank correlation matrix between </w:t>
            </w:r>
            <w:proofErr w:type="spellStart"/>
            <w:r w:rsidRPr="00C57B48">
              <w:rPr>
                <w:sz w:val="20"/>
                <w:szCs w:val="20"/>
              </w:rPr>
              <w:t>tPRM</w:t>
            </w:r>
            <w:proofErr w:type="spellEnd"/>
            <w:r w:rsidRPr="00C57B48">
              <w:rPr>
                <w:sz w:val="20"/>
                <w:szCs w:val="20"/>
              </w:rPr>
              <w:t xml:space="preserve"> metrics and PFT measures/SGRQ total score</w:t>
            </w:r>
          </w:p>
        </w:tc>
      </w:tr>
      <w:tr w:rsidR="00F46460" w14:paraId="4C153DF5" w14:textId="77777777" w:rsidTr="00DB2A68">
        <w:trPr>
          <w:trHeight w:val="432"/>
        </w:trPr>
        <w:tc>
          <w:tcPr>
            <w:tcW w:w="2515" w:type="dxa"/>
            <w:vAlign w:val="center"/>
          </w:tcPr>
          <w:p w14:paraId="70D80CAD" w14:textId="77777777" w:rsidR="00F46460" w:rsidRPr="00B95DE8" w:rsidRDefault="00F46460" w:rsidP="00DB2A68">
            <w:pPr>
              <w:rPr>
                <w:sz w:val="20"/>
                <w:szCs w:val="20"/>
              </w:rPr>
            </w:pPr>
            <w:r w:rsidRPr="00B95DE8">
              <w:rPr>
                <w:sz w:val="20"/>
                <w:szCs w:val="20"/>
              </w:rPr>
              <w:t xml:space="preserve">Supplemental </w:t>
            </w:r>
            <w:r>
              <w:rPr>
                <w:sz w:val="20"/>
                <w:szCs w:val="20"/>
              </w:rPr>
              <w:t>Table E4</w:t>
            </w:r>
          </w:p>
        </w:tc>
        <w:tc>
          <w:tcPr>
            <w:tcW w:w="6835" w:type="dxa"/>
            <w:vAlign w:val="center"/>
          </w:tcPr>
          <w:p w14:paraId="2B6B3D23" w14:textId="2BD196BB" w:rsidR="00F46460" w:rsidRPr="00B95DE8" w:rsidRDefault="00F46460" w:rsidP="00DB2A68">
            <w:pPr>
              <w:rPr>
                <w:sz w:val="20"/>
                <w:szCs w:val="20"/>
              </w:rPr>
            </w:pPr>
            <w:r w:rsidRPr="00C57B48">
              <w:rPr>
                <w:sz w:val="20"/>
                <w:szCs w:val="20"/>
              </w:rPr>
              <w:t xml:space="preserve">Spearman’s rank correlation matrix between </w:t>
            </w:r>
            <w:proofErr w:type="spellStart"/>
            <w:r w:rsidRPr="00C57B48">
              <w:rPr>
                <w:sz w:val="20"/>
                <w:szCs w:val="20"/>
              </w:rPr>
              <w:t>tPRM</w:t>
            </w:r>
            <w:proofErr w:type="spellEnd"/>
            <w:r w:rsidRPr="00C57B48">
              <w:rPr>
                <w:sz w:val="20"/>
                <w:szCs w:val="20"/>
              </w:rPr>
              <w:t xml:space="preserve"> metrics and demographical/clinical measures</w:t>
            </w:r>
          </w:p>
        </w:tc>
      </w:tr>
    </w:tbl>
    <w:p w14:paraId="65F6BC77" w14:textId="6BFEB130" w:rsidR="00F46460" w:rsidRPr="00B95DE8" w:rsidRDefault="00F46460" w:rsidP="00F46460">
      <w:pPr>
        <w:spacing w:line="360" w:lineRule="auto"/>
        <w:rPr>
          <w:b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br w:type="page"/>
      </w:r>
      <w:r>
        <w:rPr>
          <w:b/>
          <w:bCs/>
          <w:sz w:val="20"/>
          <w:szCs w:val="20"/>
          <w:lang w:val="en-US"/>
        </w:rPr>
        <w:lastRenderedPageBreak/>
        <w:t xml:space="preserve">Supplemental Methods: </w:t>
      </w:r>
      <w:r w:rsidR="009C05B8">
        <w:rPr>
          <w:b/>
          <w:sz w:val="20"/>
          <w:szCs w:val="20"/>
        </w:rPr>
        <w:t>q</w:t>
      </w:r>
      <w:r w:rsidRPr="00B95DE8">
        <w:rPr>
          <w:b/>
          <w:sz w:val="20"/>
          <w:szCs w:val="20"/>
        </w:rPr>
        <w:t xml:space="preserve">uality </w:t>
      </w:r>
      <w:r w:rsidR="009C05B8">
        <w:rPr>
          <w:b/>
          <w:sz w:val="20"/>
          <w:szCs w:val="20"/>
        </w:rPr>
        <w:t>c</w:t>
      </w:r>
      <w:r w:rsidRPr="00B95DE8">
        <w:rPr>
          <w:b/>
          <w:sz w:val="20"/>
          <w:szCs w:val="20"/>
        </w:rPr>
        <w:t xml:space="preserve">ontrol (QC) </w:t>
      </w:r>
      <w:r w:rsidR="009C05B8">
        <w:rPr>
          <w:b/>
          <w:sz w:val="20"/>
          <w:szCs w:val="20"/>
        </w:rPr>
        <w:t>p</w:t>
      </w:r>
      <w:r w:rsidRPr="00B95DE8">
        <w:rPr>
          <w:b/>
          <w:sz w:val="20"/>
          <w:szCs w:val="20"/>
        </w:rPr>
        <w:t>rotocol</w:t>
      </w:r>
    </w:p>
    <w:p w14:paraId="45A9009D" w14:textId="77777777" w:rsidR="00F46460" w:rsidRDefault="00F46460" w:rsidP="00F46460">
      <w:pPr>
        <w:spacing w:line="360" w:lineRule="auto"/>
        <w:rPr>
          <w:sz w:val="20"/>
          <w:szCs w:val="20"/>
        </w:rPr>
      </w:pPr>
    </w:p>
    <w:p w14:paraId="7F8969A3" w14:textId="7B757E52" w:rsidR="00F46460" w:rsidRPr="00517525" w:rsidRDefault="00F46460" w:rsidP="0026504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QC was performed in two steps (</w:t>
      </w:r>
      <w:proofErr w:type="gramStart"/>
      <w:r>
        <w:rPr>
          <w:sz w:val="20"/>
          <w:szCs w:val="20"/>
        </w:rPr>
        <w:t>e.g.</w:t>
      </w:r>
      <w:proofErr w:type="gramEnd"/>
      <w:r>
        <w:rPr>
          <w:sz w:val="20"/>
          <w:szCs w:val="20"/>
        </w:rPr>
        <w:t xml:space="preserve"> see 3 and 4 in exclusion diagram below), using GOLD grade, segmented lung volume change (</w:t>
      </w:r>
      <m:oMath>
        <m:r>
          <w:rPr>
            <w:rFonts w:ascii="Cambria Math" w:hAnsi="Cambria Math"/>
            <w:sz w:val="20"/>
            <w:szCs w:val="20"/>
          </w:rPr>
          <m:t>∆</m:t>
        </m:r>
      </m:oMath>
      <w:r>
        <w:rPr>
          <w:sz w:val="20"/>
          <w:szCs w:val="20"/>
        </w:rPr>
        <w:t>V</w:t>
      </w:r>
      <w:r w:rsidR="00903373">
        <w:rPr>
          <w:sz w:val="20"/>
          <w:szCs w:val="20"/>
        </w:rPr>
        <w:t xml:space="preserve"> </w:t>
      </w:r>
      <w:r>
        <w:rPr>
          <w:sz w:val="20"/>
          <w:szCs w:val="20"/>
        </w:rPr>
        <w:t>=</w:t>
      </w:r>
      <w:r w:rsidR="00903373">
        <w:rPr>
          <w:sz w:val="20"/>
          <w:szCs w:val="20"/>
        </w:rPr>
        <w:t xml:space="preserve"> </w:t>
      </w:r>
      <w:r>
        <w:rPr>
          <w:sz w:val="20"/>
          <w:szCs w:val="20"/>
        </w:rPr>
        <w:t>inspiration volume – expiration volume, as a function of segmented voxels), and a correlation test metric (Q) defined as the absolute value of the difference between standard scores of FEV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>% predicted and %</w:t>
      </w:r>
      <w:proofErr w:type="spellStart"/>
      <w:r>
        <w:rPr>
          <w:sz w:val="20"/>
          <w:szCs w:val="20"/>
        </w:rPr>
        <w:t>PRM</w:t>
      </w:r>
      <w:r>
        <w:rPr>
          <w:sz w:val="20"/>
          <w:szCs w:val="20"/>
          <w:vertAlign w:val="superscript"/>
        </w:rPr>
        <w:t>Norm</w:t>
      </w:r>
      <w:proofErr w:type="spellEnd"/>
      <w:r>
        <w:rPr>
          <w:sz w:val="20"/>
          <w:szCs w:val="20"/>
        </w:rPr>
        <w:t xml:space="preserve">, reported to be highly correlated in COPD studies*. </w:t>
      </w:r>
    </w:p>
    <w:p w14:paraId="55A693EA" w14:textId="77777777" w:rsidR="00F46460" w:rsidRDefault="00F46460" w:rsidP="00F46460">
      <w:pPr>
        <w:spacing w:line="360" w:lineRule="auto"/>
        <w:rPr>
          <w:b/>
          <w:bCs/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11BC1F33" wp14:editId="79059528">
            <wp:extent cx="5943600" cy="2938145"/>
            <wp:effectExtent l="0" t="0" r="0" b="0"/>
            <wp:docPr id="4" name="Picture 4" descr="C:\Users\alejbell\AppData\Local\Microsoft\Windows\INetCache\Content.Word\Q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lejbell\AppData\Local\Microsoft\Windows\INetCache\Content.Word\QC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56207" w14:textId="77777777" w:rsidR="00F46460" w:rsidRDefault="00F46460" w:rsidP="00F4646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Specifically, QC tests for exclusion were applied consecutively as follows: </w:t>
      </w:r>
    </w:p>
    <w:p w14:paraId="020EA793" w14:textId="77777777" w:rsidR="00F46460" w:rsidRDefault="00F46460" w:rsidP="00F46460">
      <w:pPr>
        <w:spacing w:line="360" w:lineRule="auto"/>
        <w:rPr>
          <w:sz w:val="20"/>
          <w:szCs w:val="20"/>
        </w:rPr>
      </w:pPr>
    </w:p>
    <w:p w14:paraId="073F5DCA" w14:textId="214D1CFB" w:rsidR="00F46460" w:rsidRPr="00EF2162" w:rsidRDefault="00F46460" w:rsidP="00F46460">
      <w:pPr>
        <w:pStyle w:val="ListParagraph"/>
        <w:numPr>
          <w:ilvl w:val="0"/>
          <w:numId w:val="1"/>
        </w:numPr>
        <w:spacing w:line="360" w:lineRule="auto"/>
        <w:rPr>
          <w:b/>
          <w:sz w:val="20"/>
          <w:szCs w:val="20"/>
        </w:rPr>
      </w:pPr>
      <w:r w:rsidRPr="00EF2162">
        <w:rPr>
          <w:b/>
          <w:sz w:val="20"/>
          <w:szCs w:val="20"/>
        </w:rPr>
        <w:t>∆V</w:t>
      </w:r>
      <w:r w:rsidR="00903373">
        <w:rPr>
          <w:b/>
          <w:sz w:val="20"/>
          <w:szCs w:val="20"/>
        </w:rPr>
        <w:t xml:space="preserve"> </w:t>
      </w:r>
      <w:r w:rsidRPr="00EF2162">
        <w:rPr>
          <w:b/>
          <w:sz w:val="20"/>
          <w:szCs w:val="20"/>
        </w:rPr>
        <w:t>&lt;</w:t>
      </w:r>
      <w:r w:rsidR="00903373">
        <w:rPr>
          <w:b/>
          <w:sz w:val="20"/>
          <w:szCs w:val="20"/>
        </w:rPr>
        <w:t xml:space="preserve"> </w:t>
      </w:r>
      <w:r w:rsidRPr="00EF2162">
        <w:rPr>
          <w:b/>
          <w:sz w:val="20"/>
          <w:szCs w:val="20"/>
        </w:rPr>
        <w:t>-0.5 L OR Q</w:t>
      </w:r>
      <w:r w:rsidR="00903373">
        <w:rPr>
          <w:b/>
          <w:sz w:val="20"/>
          <w:szCs w:val="20"/>
        </w:rPr>
        <w:t xml:space="preserve"> </w:t>
      </w:r>
      <w:r w:rsidRPr="00EF2162">
        <w:rPr>
          <w:b/>
          <w:sz w:val="20"/>
          <w:szCs w:val="20"/>
        </w:rPr>
        <w:t>≥</w:t>
      </w:r>
      <w:r w:rsidR="00903373">
        <w:rPr>
          <w:b/>
          <w:sz w:val="20"/>
          <w:szCs w:val="20"/>
        </w:rPr>
        <w:t xml:space="preserve"> </w:t>
      </w:r>
      <w:r w:rsidRPr="00EF2162">
        <w:rPr>
          <w:b/>
          <w:sz w:val="20"/>
          <w:szCs w:val="20"/>
        </w:rPr>
        <w:t>3</w:t>
      </w:r>
    </w:p>
    <w:p w14:paraId="24FDC862" w14:textId="77777777" w:rsidR="00F46460" w:rsidRDefault="00F46460" w:rsidP="00F46460">
      <w:pPr>
        <w:spacing w:line="360" w:lineRule="auto"/>
        <w:rPr>
          <w:sz w:val="20"/>
          <w:szCs w:val="20"/>
        </w:rPr>
      </w:pPr>
    </w:p>
    <w:p w14:paraId="36FD1256" w14:textId="14D76966" w:rsidR="00F46460" w:rsidRDefault="00F46460" w:rsidP="0026504F">
      <w:pPr>
        <w:spacing w:line="360" w:lineRule="auto"/>
        <w:jc w:val="both"/>
        <w:rPr>
          <w:sz w:val="20"/>
          <w:szCs w:val="20"/>
        </w:rPr>
      </w:pPr>
      <w:r w:rsidRPr="69D3715B">
        <w:rPr>
          <w:sz w:val="20"/>
          <w:szCs w:val="20"/>
        </w:rPr>
        <w:t>A large negative volume change, here defined as greater than 0.5</w:t>
      </w:r>
      <w:r w:rsidR="00903373">
        <w:rPr>
          <w:sz w:val="20"/>
          <w:szCs w:val="20"/>
        </w:rPr>
        <w:t xml:space="preserve"> </w:t>
      </w:r>
      <w:r w:rsidRPr="69D3715B">
        <w:rPr>
          <w:sz w:val="20"/>
          <w:szCs w:val="20"/>
        </w:rPr>
        <w:t xml:space="preserve">L, often </w:t>
      </w:r>
      <w:r w:rsidR="00903373">
        <w:rPr>
          <w:sz w:val="20"/>
          <w:szCs w:val="20"/>
        </w:rPr>
        <w:t>indicates</w:t>
      </w:r>
      <w:r w:rsidRPr="69D3715B">
        <w:rPr>
          <w:sz w:val="20"/>
          <w:szCs w:val="20"/>
        </w:rPr>
        <w:t xml:space="preserve"> transposition of intended respiratory stages (expiration/inspiration), due to faulty maneuver or data handling error. In addition</w:t>
      </w:r>
      <w:r>
        <w:rPr>
          <w:sz w:val="20"/>
          <w:szCs w:val="20"/>
        </w:rPr>
        <w:t>, we test here if a deviation of</w:t>
      </w:r>
      <w:r w:rsidRPr="69D3715B">
        <w:rPr>
          <w:sz w:val="20"/>
          <w:szCs w:val="20"/>
        </w:rPr>
        <w:t xml:space="preserve"> equal to or greater than 3 standard deviations from the expected positive correlation between FEV</w:t>
      </w:r>
      <w:r w:rsidRPr="69D3715B">
        <w:rPr>
          <w:sz w:val="20"/>
          <w:szCs w:val="20"/>
          <w:vertAlign w:val="subscript"/>
        </w:rPr>
        <w:t>1</w:t>
      </w:r>
      <w:r w:rsidRPr="69D3715B">
        <w:rPr>
          <w:sz w:val="20"/>
          <w:szCs w:val="20"/>
        </w:rPr>
        <w:t>% pred</w:t>
      </w:r>
      <w:r w:rsidR="00903373">
        <w:rPr>
          <w:sz w:val="20"/>
          <w:szCs w:val="20"/>
        </w:rPr>
        <w:t>icted</w:t>
      </w:r>
      <w:r w:rsidRPr="69D3715B">
        <w:rPr>
          <w:sz w:val="20"/>
          <w:szCs w:val="20"/>
        </w:rPr>
        <w:t xml:space="preserve"> and %</w:t>
      </w:r>
      <w:proofErr w:type="spellStart"/>
      <w:r w:rsidRPr="69D3715B">
        <w:rPr>
          <w:sz w:val="20"/>
          <w:szCs w:val="20"/>
        </w:rPr>
        <w:t>PRM</w:t>
      </w:r>
      <w:r w:rsidRPr="69D3715B">
        <w:rPr>
          <w:sz w:val="20"/>
          <w:szCs w:val="20"/>
          <w:vertAlign w:val="superscript"/>
        </w:rPr>
        <w:t>Norm</w:t>
      </w:r>
      <w:proofErr w:type="spellEnd"/>
      <w:r w:rsidRPr="69D3715B">
        <w:rPr>
          <w:sz w:val="20"/>
          <w:szCs w:val="20"/>
        </w:rPr>
        <w:t xml:space="preserve"> has occurred.</w:t>
      </w:r>
    </w:p>
    <w:p w14:paraId="25B5476C" w14:textId="77777777" w:rsidR="00F46460" w:rsidRPr="00EF2162" w:rsidRDefault="00F46460" w:rsidP="00F46460">
      <w:pPr>
        <w:spacing w:line="360" w:lineRule="auto"/>
        <w:rPr>
          <w:sz w:val="20"/>
          <w:szCs w:val="20"/>
        </w:rPr>
      </w:pPr>
    </w:p>
    <w:p w14:paraId="3681B1AF" w14:textId="7F4CDF9B" w:rsidR="00F46460" w:rsidRPr="00EF2162" w:rsidRDefault="00F46460" w:rsidP="00F46460">
      <w:pPr>
        <w:pStyle w:val="ListParagraph"/>
        <w:numPr>
          <w:ilvl w:val="0"/>
          <w:numId w:val="1"/>
        </w:numPr>
        <w:spacing w:line="360" w:lineRule="auto"/>
        <w:rPr>
          <w:b/>
          <w:sz w:val="20"/>
          <w:szCs w:val="20"/>
        </w:rPr>
      </w:pPr>
      <w:r w:rsidRPr="00EF2162">
        <w:rPr>
          <w:b/>
          <w:sz w:val="20"/>
          <w:szCs w:val="20"/>
        </w:rPr>
        <w:t>∆</w:t>
      </w:r>
      <w:r>
        <w:rPr>
          <w:b/>
          <w:sz w:val="20"/>
          <w:szCs w:val="20"/>
        </w:rPr>
        <w:t>V</w:t>
      </w:r>
      <w:r w:rsidR="0090337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≤</w:t>
      </w:r>
      <w:r w:rsidR="0090337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0 L and GOLD </w:t>
      </w:r>
      <w:r w:rsidRPr="00EF2162">
        <w:rPr>
          <w:b/>
          <w:sz w:val="20"/>
          <w:szCs w:val="20"/>
        </w:rPr>
        <w:t>&lt; 3</w:t>
      </w:r>
    </w:p>
    <w:p w14:paraId="288A49F0" w14:textId="77777777" w:rsidR="00F46460" w:rsidRPr="00EF2162" w:rsidRDefault="00F46460" w:rsidP="0026504F">
      <w:pPr>
        <w:pStyle w:val="ListParagraph"/>
        <w:spacing w:line="360" w:lineRule="auto"/>
        <w:ind w:left="1440"/>
        <w:jc w:val="both"/>
        <w:rPr>
          <w:sz w:val="20"/>
          <w:szCs w:val="20"/>
        </w:rPr>
      </w:pPr>
    </w:p>
    <w:p w14:paraId="5C433AFA" w14:textId="71B08500" w:rsidR="00F46460" w:rsidRDefault="00F46460" w:rsidP="0026504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This second step goes on to test if a non-severe COPD participant (GOLD &lt; 3) has zero or negative volume change. N.B. here and in step 1 </w:t>
      </w:r>
      <w:r w:rsidR="00903373">
        <w:rPr>
          <w:sz w:val="20"/>
          <w:szCs w:val="20"/>
        </w:rPr>
        <w:t>we have</w:t>
      </w:r>
      <w:r>
        <w:rPr>
          <w:sz w:val="20"/>
          <w:szCs w:val="20"/>
        </w:rPr>
        <w:t xml:space="preserve"> considered that there may be participants with severe disease that have some abnormal volume changes (close to 0 due to very limited lung function).</w:t>
      </w:r>
    </w:p>
    <w:p w14:paraId="1A3A6AE7" w14:textId="77777777" w:rsidR="00F46460" w:rsidRDefault="00F46460" w:rsidP="00F46460">
      <w:pPr>
        <w:spacing w:line="360" w:lineRule="auto"/>
        <w:rPr>
          <w:sz w:val="20"/>
          <w:szCs w:val="20"/>
        </w:rPr>
      </w:pPr>
    </w:p>
    <w:p w14:paraId="2F5B38BB" w14:textId="410604BE" w:rsidR="00F46460" w:rsidRDefault="00F46460" w:rsidP="0026504F">
      <w:pPr>
        <w:spacing w:line="360" w:lineRule="auto"/>
        <w:jc w:val="both"/>
        <w:rPr>
          <w:sz w:val="20"/>
          <w:szCs w:val="20"/>
        </w:rPr>
      </w:pPr>
      <w:r w:rsidRPr="00790DA1">
        <w:rPr>
          <w:sz w:val="20"/>
          <w:szCs w:val="20"/>
        </w:rPr>
        <w:t>*</w:t>
      </w:r>
      <w:r w:rsidR="0026504F" w:rsidRPr="0026504F">
        <w:t xml:space="preserve"> </w:t>
      </w:r>
      <w:proofErr w:type="spellStart"/>
      <w:r w:rsidR="0026504F" w:rsidRPr="0026504F">
        <w:rPr>
          <w:sz w:val="20"/>
          <w:szCs w:val="20"/>
        </w:rPr>
        <w:t>Galbán</w:t>
      </w:r>
      <w:proofErr w:type="spellEnd"/>
      <w:r w:rsidR="0026504F" w:rsidRPr="0026504F">
        <w:rPr>
          <w:sz w:val="20"/>
          <w:szCs w:val="20"/>
        </w:rPr>
        <w:t>, C. J. et al. Computed tomography–based biomarker provides unique signature for diagnosis of COPD phenotypes and disease progression. Nature Medicine 18, 1711-1715, doi:10.1038/nm.2971 (2012).</w:t>
      </w:r>
      <w:r>
        <w:rPr>
          <w:sz w:val="20"/>
          <w:szCs w:val="20"/>
        </w:rPr>
        <w:br w:type="page"/>
      </w:r>
    </w:p>
    <w:p w14:paraId="1C28D388" w14:textId="676661E9" w:rsidR="00F46460" w:rsidRDefault="00F46460" w:rsidP="00F46460">
      <w:pPr>
        <w:spacing w:line="360" w:lineRule="auto"/>
        <w:rPr>
          <w:b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lastRenderedPageBreak/>
        <w:t xml:space="preserve">Supplemental Methods: </w:t>
      </w:r>
      <w:r w:rsidR="009C05B8">
        <w:rPr>
          <w:b/>
          <w:sz w:val="20"/>
          <w:szCs w:val="20"/>
        </w:rPr>
        <w:t>c</w:t>
      </w:r>
      <w:r>
        <w:rPr>
          <w:b/>
          <w:sz w:val="20"/>
          <w:szCs w:val="20"/>
        </w:rPr>
        <w:t xml:space="preserve">omputing </w:t>
      </w:r>
      <w:proofErr w:type="spellStart"/>
      <w:r>
        <w:rPr>
          <w:b/>
          <w:sz w:val="20"/>
          <w:szCs w:val="20"/>
        </w:rPr>
        <w:t>tPRM</w:t>
      </w:r>
      <w:proofErr w:type="spellEnd"/>
    </w:p>
    <w:p w14:paraId="0BFEA6B7" w14:textId="77777777" w:rsidR="00F46460" w:rsidRPr="00893AA9" w:rsidRDefault="00F46460" w:rsidP="00F46460">
      <w:pPr>
        <w:spacing w:line="360" w:lineRule="auto"/>
        <w:rPr>
          <w:b/>
          <w:sz w:val="12"/>
          <w:szCs w:val="12"/>
        </w:rPr>
      </w:pPr>
    </w:p>
    <w:p w14:paraId="64BF197D" w14:textId="6571FD3A" w:rsidR="00DC5535" w:rsidRDefault="00DC5535" w:rsidP="0026504F">
      <w:pPr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The following describes the complete process of </w:t>
      </w:r>
      <w:proofErr w:type="spellStart"/>
      <w:r>
        <w:rPr>
          <w:sz w:val="20"/>
          <w:szCs w:val="20"/>
          <w:lang w:val="en-US"/>
        </w:rPr>
        <w:t>tPRM</w:t>
      </w:r>
      <w:proofErr w:type="spellEnd"/>
      <w:r>
        <w:rPr>
          <w:sz w:val="20"/>
          <w:szCs w:val="20"/>
          <w:lang w:val="en-US"/>
        </w:rPr>
        <w:t xml:space="preserve"> map computation, for an exemplar subject from the </w:t>
      </w:r>
      <w:proofErr w:type="spellStart"/>
      <w:r>
        <w:rPr>
          <w:sz w:val="20"/>
          <w:szCs w:val="20"/>
          <w:lang w:val="en-US"/>
        </w:rPr>
        <w:t>COPDGene</w:t>
      </w:r>
      <w:proofErr w:type="spellEnd"/>
      <w:r>
        <w:rPr>
          <w:sz w:val="20"/>
          <w:szCs w:val="20"/>
          <w:lang w:val="en-US"/>
        </w:rPr>
        <w:t xml:space="preserve"> cohort and a particular PRM class, from the raw CT </w:t>
      </w:r>
      <w:proofErr w:type="gramStart"/>
      <w:r>
        <w:rPr>
          <w:sz w:val="20"/>
          <w:szCs w:val="20"/>
          <w:lang w:val="en-US"/>
        </w:rPr>
        <w:t>data;</w:t>
      </w:r>
      <w:proofErr w:type="gramEnd"/>
      <w:r>
        <w:rPr>
          <w:sz w:val="20"/>
          <w:szCs w:val="20"/>
          <w:lang w:val="en-US"/>
        </w:rPr>
        <w:t xml:space="preserve"> i.e. given required inputs of </w:t>
      </w:r>
      <w:proofErr w:type="spellStart"/>
      <w:r>
        <w:rPr>
          <w:sz w:val="20"/>
          <w:szCs w:val="20"/>
          <w:lang w:val="en-US"/>
        </w:rPr>
        <w:t>i</w:t>
      </w:r>
      <w:proofErr w:type="spellEnd"/>
      <w:r>
        <w:rPr>
          <w:sz w:val="20"/>
          <w:szCs w:val="20"/>
          <w:lang w:val="en-US"/>
        </w:rPr>
        <w:t>) thoracic CT scan at inspiration/TLC, and ii) thoracic CT scan at expiration/FRC.</w:t>
      </w:r>
    </w:p>
    <w:p w14:paraId="5A0C5CA7" w14:textId="5F7BAF47" w:rsidR="00DC5535" w:rsidRPr="00893AA9" w:rsidRDefault="00153923" w:rsidP="0026504F">
      <w:pPr>
        <w:spacing w:line="360" w:lineRule="auto"/>
        <w:rPr>
          <w:sz w:val="12"/>
          <w:szCs w:val="12"/>
          <w:lang w:val="en-US"/>
        </w:rPr>
      </w:pPr>
      <w:r>
        <w:rPr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09BD1C" wp14:editId="4BB83B26">
                <wp:simplePos x="0" y="0"/>
                <wp:positionH relativeFrom="column">
                  <wp:posOffset>188121</wp:posOffset>
                </wp:positionH>
                <wp:positionV relativeFrom="paragraph">
                  <wp:posOffset>101126</wp:posOffset>
                </wp:positionV>
                <wp:extent cx="195565" cy="191968"/>
                <wp:effectExtent l="0" t="0" r="14605" b="1778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65" cy="191968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496EEB" w14:textId="77777777" w:rsidR="00153923" w:rsidRPr="00153923" w:rsidRDefault="00153923" w:rsidP="00153923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5392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9BD1C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4.8pt;margin-top:7.95pt;width:15.4pt;height:15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" fillcolor="#fff2cc [663]" strokeweight=".5pt">
                <v:textbox inset="0,0,0,0">
                  <w:txbxContent>
                    <w:p w14:paraId="23496EEB" w14:textId="77777777" w:rsidR="00153923" w:rsidRPr="00153923" w:rsidRDefault="00153923" w:rsidP="00153923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53923">
                        <w:rPr>
                          <w:b/>
                          <w:bCs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3E6492C7" w14:textId="0E8C638B" w:rsidR="00DC5535" w:rsidRPr="00DC5535" w:rsidRDefault="00DC5535" w:rsidP="0026504F">
      <w:pPr>
        <w:pStyle w:val="ListParagraph"/>
        <w:numPr>
          <w:ilvl w:val="0"/>
          <w:numId w:val="2"/>
        </w:numPr>
        <w:spacing w:line="360" w:lineRule="auto"/>
        <w:rPr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Segmentation</w:t>
      </w:r>
    </w:p>
    <w:p w14:paraId="021206B7" w14:textId="77777777" w:rsidR="00DC5535" w:rsidRPr="00893AA9" w:rsidRDefault="00DC5535" w:rsidP="0026504F">
      <w:pPr>
        <w:spacing w:line="360" w:lineRule="auto"/>
        <w:rPr>
          <w:sz w:val="12"/>
          <w:szCs w:val="12"/>
          <w:lang w:val="en-US"/>
        </w:rPr>
      </w:pPr>
    </w:p>
    <w:p w14:paraId="3AD38125" w14:textId="6ED26C66" w:rsidR="00DC5535" w:rsidRDefault="00DC5535" w:rsidP="0026504F">
      <w:pPr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The lungs, minus major airways, are segmented at both inspiration and </w:t>
      </w:r>
      <w:proofErr w:type="gramStart"/>
      <w:r>
        <w:rPr>
          <w:sz w:val="20"/>
          <w:szCs w:val="20"/>
          <w:lang w:val="en-US"/>
        </w:rPr>
        <w:t>expiration;</w:t>
      </w:r>
      <w:proofErr w:type="gramEnd"/>
      <w:r>
        <w:rPr>
          <w:sz w:val="20"/>
          <w:szCs w:val="20"/>
          <w:lang w:val="en-US"/>
        </w:rPr>
        <w:t xml:space="preserve"> i.e. a binary map identifying voxels that belong to the lungs within each image deck is obtained. </w:t>
      </w:r>
    </w:p>
    <w:p w14:paraId="2815C189" w14:textId="64127E22" w:rsidR="00DC5535" w:rsidRPr="00893AA9" w:rsidRDefault="00153923" w:rsidP="0026504F">
      <w:pPr>
        <w:spacing w:line="360" w:lineRule="auto"/>
        <w:rPr>
          <w:sz w:val="12"/>
          <w:szCs w:val="12"/>
          <w:lang w:val="en-US"/>
        </w:rPr>
      </w:pPr>
      <w:r>
        <w:rPr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517464" wp14:editId="3B0D2BDB">
                <wp:simplePos x="0" y="0"/>
                <wp:positionH relativeFrom="column">
                  <wp:posOffset>189553</wp:posOffset>
                </wp:positionH>
                <wp:positionV relativeFrom="paragraph">
                  <wp:posOffset>106206</wp:posOffset>
                </wp:positionV>
                <wp:extent cx="195565" cy="191968"/>
                <wp:effectExtent l="0" t="0" r="14605" b="1778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65" cy="191968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739430" w14:textId="446F1823" w:rsidR="00153923" w:rsidRPr="00153923" w:rsidRDefault="00153923" w:rsidP="00153923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17464" id="Text Box 16" o:spid="_x0000_s1027" type="#_x0000_t202" style="position:absolute;margin-left:14.95pt;margin-top:8.35pt;width:15.4pt;height:15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" fillcolor="#fff2cc [663]" strokeweight=".5pt">
                <v:textbox inset="0,0,0,0">
                  <w:txbxContent>
                    <w:p w14:paraId="50739430" w14:textId="446F1823" w:rsidR="00153923" w:rsidRPr="00153923" w:rsidRDefault="00153923" w:rsidP="00153923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9DAFBE0" w14:textId="7BF0E873" w:rsidR="00DC5535" w:rsidRPr="00DC5535" w:rsidRDefault="00DC5535" w:rsidP="0026504F">
      <w:pPr>
        <w:pStyle w:val="ListParagraph"/>
        <w:numPr>
          <w:ilvl w:val="0"/>
          <w:numId w:val="2"/>
        </w:numPr>
        <w:spacing w:line="360" w:lineRule="auto"/>
        <w:rPr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Registration (inspiration-to-expiration, I2E)</w:t>
      </w:r>
    </w:p>
    <w:p w14:paraId="7B607F62" w14:textId="466042B4" w:rsidR="00DC5535" w:rsidRDefault="00DC5535" w:rsidP="0026504F">
      <w:pPr>
        <w:spacing w:line="360" w:lineRule="auto"/>
        <w:rPr>
          <w:sz w:val="20"/>
          <w:szCs w:val="20"/>
          <w:lang w:val="en-US"/>
        </w:rPr>
      </w:pPr>
    </w:p>
    <w:p w14:paraId="75EBBD1E" w14:textId="023E8B30" w:rsidR="00DC5535" w:rsidRPr="00DC5535" w:rsidRDefault="00DC5535" w:rsidP="0026504F">
      <w:pPr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The inspiration lung </w:t>
      </w:r>
      <w:r w:rsidR="008F7009">
        <w:rPr>
          <w:sz w:val="20"/>
          <w:szCs w:val="20"/>
          <w:lang w:val="en-US"/>
        </w:rPr>
        <w:t>i</w:t>
      </w:r>
      <w:r>
        <w:rPr>
          <w:sz w:val="20"/>
          <w:szCs w:val="20"/>
          <w:lang w:val="en-US"/>
        </w:rPr>
        <w:t xml:space="preserve">s geometrically deformed to match the expiration frame; this is image registration, performed here using </w:t>
      </w:r>
      <w:proofErr w:type="spellStart"/>
      <w:r>
        <w:rPr>
          <w:sz w:val="20"/>
          <w:szCs w:val="20"/>
          <w:lang w:val="en-US"/>
        </w:rPr>
        <w:t>elastix</w:t>
      </w:r>
      <w:proofErr w:type="spellEnd"/>
      <w:r>
        <w:rPr>
          <w:sz w:val="20"/>
          <w:szCs w:val="20"/>
          <w:lang w:val="en-US"/>
        </w:rPr>
        <w:t xml:space="preserve"> (</w:t>
      </w:r>
      <w:hyperlink r:id="rId8" w:history="1">
        <w:r w:rsidRPr="002913E7">
          <w:rPr>
            <w:rStyle w:val="Hyperlink"/>
            <w:sz w:val="20"/>
            <w:szCs w:val="20"/>
            <w:lang w:val="en-US"/>
          </w:rPr>
          <w:t>https://elastix.lumc.nl/</w:t>
        </w:r>
      </w:hyperlink>
      <w:r>
        <w:rPr>
          <w:sz w:val="20"/>
          <w:szCs w:val="20"/>
          <w:lang w:val="en-US"/>
        </w:rPr>
        <w:t xml:space="preserve">). </w:t>
      </w:r>
      <w:proofErr w:type="gramStart"/>
      <w:r>
        <w:rPr>
          <w:sz w:val="20"/>
          <w:szCs w:val="20"/>
          <w:lang w:val="en-US"/>
        </w:rPr>
        <w:t>Thus</w:t>
      </w:r>
      <w:proofErr w:type="gramEnd"/>
      <w:r>
        <w:rPr>
          <w:sz w:val="20"/>
          <w:szCs w:val="20"/>
          <w:lang w:val="en-US"/>
        </w:rPr>
        <w:t xml:space="preserve"> we obtain the following three objects required for PRM (I2E): </w:t>
      </w:r>
      <w:proofErr w:type="spellStart"/>
      <w:r>
        <w:rPr>
          <w:sz w:val="20"/>
          <w:szCs w:val="20"/>
          <w:lang w:val="en-US"/>
        </w:rPr>
        <w:t>i</w:t>
      </w:r>
      <w:proofErr w:type="spellEnd"/>
      <w:r>
        <w:rPr>
          <w:sz w:val="20"/>
          <w:szCs w:val="20"/>
          <w:lang w:val="en-US"/>
        </w:rPr>
        <w:t>) expiration CT image, ii) expiration segmentation map (binary, identifying lungs), iii) registered inspiration CT image, i.e. the inspiration CT image warped to fit the expiration spatial frame.</w:t>
      </w:r>
    </w:p>
    <w:p w14:paraId="2ABDD977" w14:textId="479556F6" w:rsidR="00DC5535" w:rsidRPr="00893AA9" w:rsidRDefault="00153923" w:rsidP="0026504F">
      <w:pPr>
        <w:spacing w:line="360" w:lineRule="auto"/>
        <w:rPr>
          <w:sz w:val="12"/>
          <w:szCs w:val="12"/>
          <w:lang w:val="en-US"/>
        </w:rPr>
      </w:pPr>
      <w:r>
        <w:rPr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9DB5BE" wp14:editId="120D9E23">
                <wp:simplePos x="0" y="0"/>
                <wp:positionH relativeFrom="column">
                  <wp:posOffset>197324</wp:posOffset>
                </wp:positionH>
                <wp:positionV relativeFrom="paragraph">
                  <wp:posOffset>105723</wp:posOffset>
                </wp:positionV>
                <wp:extent cx="195565" cy="191968"/>
                <wp:effectExtent l="0" t="0" r="14605" b="1778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65" cy="191968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024935" w14:textId="5C28B5A6" w:rsidR="00153923" w:rsidRPr="00153923" w:rsidRDefault="00153923" w:rsidP="00153923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DB5BE" id="Text Box 18" o:spid="_x0000_s1028" type="#_x0000_t202" style="position:absolute;margin-left:15.55pt;margin-top:8.3pt;width:15.4pt;height:15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" fillcolor="#fff2cc [663]" strokeweight=".5pt">
                <v:textbox inset="0,0,0,0">
                  <w:txbxContent>
                    <w:p w14:paraId="41024935" w14:textId="5C28B5A6" w:rsidR="00153923" w:rsidRPr="00153923" w:rsidRDefault="00153923" w:rsidP="00153923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47A8BAF1" w14:textId="792E98CD" w:rsidR="00DC5535" w:rsidRPr="00DC5535" w:rsidRDefault="00DC5535" w:rsidP="0026504F">
      <w:pPr>
        <w:pStyle w:val="ListParagraph"/>
        <w:numPr>
          <w:ilvl w:val="0"/>
          <w:numId w:val="2"/>
        </w:numPr>
        <w:spacing w:line="360" w:lineRule="auto"/>
        <w:rPr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PRM classification</w:t>
      </w:r>
    </w:p>
    <w:p w14:paraId="1B1E3F2A" w14:textId="34E1376F" w:rsidR="00DC5535" w:rsidRPr="00893AA9" w:rsidRDefault="00DC5535" w:rsidP="0026504F">
      <w:pPr>
        <w:spacing w:line="360" w:lineRule="auto"/>
        <w:rPr>
          <w:sz w:val="12"/>
          <w:szCs w:val="12"/>
          <w:lang w:val="en-US"/>
        </w:rPr>
      </w:pPr>
    </w:p>
    <w:p w14:paraId="3F1864BB" w14:textId="6A1E47AE" w:rsidR="00DC5535" w:rsidRDefault="00DC5535" w:rsidP="0026504F">
      <w:pPr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Every voxel within the lungs (</w:t>
      </w:r>
      <w:r w:rsidR="00C4289D">
        <w:rPr>
          <w:sz w:val="20"/>
          <w:szCs w:val="20"/>
          <w:lang w:val="en-US"/>
        </w:rPr>
        <w:t>identified by ii</w:t>
      </w:r>
      <w:r>
        <w:rPr>
          <w:sz w:val="20"/>
          <w:szCs w:val="20"/>
          <w:lang w:val="en-US"/>
        </w:rPr>
        <w:t>) is classified</w:t>
      </w:r>
      <w:r w:rsidR="00C4289D">
        <w:rPr>
          <w:sz w:val="20"/>
          <w:szCs w:val="20"/>
          <w:lang w:val="en-US"/>
        </w:rPr>
        <w:t xml:space="preserve"> as a function of its expiration HU (from </w:t>
      </w:r>
      <w:r w:rsidR="001B1A92">
        <w:rPr>
          <w:sz w:val="20"/>
          <w:szCs w:val="20"/>
          <w:lang w:val="en-US"/>
        </w:rPr>
        <w:t>2-</w:t>
      </w:r>
      <w:r w:rsidR="00C4289D">
        <w:rPr>
          <w:sz w:val="20"/>
          <w:szCs w:val="20"/>
          <w:lang w:val="en-US"/>
        </w:rPr>
        <w:t xml:space="preserve">i above) and inspiration HU (from </w:t>
      </w:r>
      <w:r w:rsidR="001B1A92">
        <w:rPr>
          <w:sz w:val="20"/>
          <w:szCs w:val="20"/>
          <w:lang w:val="en-US"/>
        </w:rPr>
        <w:t>2-</w:t>
      </w:r>
      <w:r w:rsidR="00C4289D">
        <w:rPr>
          <w:sz w:val="20"/>
          <w:szCs w:val="20"/>
          <w:lang w:val="en-US"/>
        </w:rPr>
        <w:t xml:space="preserve">iii above). In this study we used 4 classes based on thresholding about expiration HU = -856, inspiration HU = -950 and inspiration HU = -810; see </w:t>
      </w:r>
      <w:r w:rsidR="00E97A6F">
        <w:rPr>
          <w:sz w:val="20"/>
          <w:szCs w:val="20"/>
          <w:lang w:val="en-US"/>
        </w:rPr>
        <w:t>diagram for classification based on regions defined by these three lines in the expiration HU – inspiration HU plane.</w:t>
      </w:r>
    </w:p>
    <w:p w14:paraId="796241B9" w14:textId="7CB4AE47" w:rsidR="00DC5535" w:rsidRPr="00893AA9" w:rsidRDefault="00153923" w:rsidP="0026504F">
      <w:pPr>
        <w:spacing w:line="360" w:lineRule="auto"/>
        <w:rPr>
          <w:sz w:val="12"/>
          <w:szCs w:val="12"/>
          <w:lang w:val="en-US"/>
        </w:rPr>
      </w:pPr>
      <w:r>
        <w:rPr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B84AC2" wp14:editId="4CA90BE6">
                <wp:simplePos x="0" y="0"/>
                <wp:positionH relativeFrom="column">
                  <wp:posOffset>197637</wp:posOffset>
                </wp:positionH>
                <wp:positionV relativeFrom="paragraph">
                  <wp:posOffset>105894</wp:posOffset>
                </wp:positionV>
                <wp:extent cx="195565" cy="191968"/>
                <wp:effectExtent l="0" t="0" r="14605" b="1778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65" cy="191968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D3D6A4" w14:textId="4CDBD1B0" w:rsidR="00153923" w:rsidRPr="00153923" w:rsidRDefault="00153923" w:rsidP="00153923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84AC2" id="Text Box 19" o:spid="_x0000_s1029" type="#_x0000_t202" style="position:absolute;margin-left:15.55pt;margin-top:8.35pt;width:15.4pt;height:15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" fillcolor="#fff2cc [663]" strokeweight=".5pt">
                <v:textbox inset="0,0,0,0">
                  <w:txbxContent>
                    <w:p w14:paraId="03D3D6A4" w14:textId="4CDBD1B0" w:rsidR="00153923" w:rsidRPr="00153923" w:rsidRDefault="00153923" w:rsidP="00153923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00EA7D3E" w14:textId="77777777" w:rsidR="00DC5535" w:rsidRPr="00DC5535" w:rsidRDefault="00DC5535" w:rsidP="0026504F">
      <w:pPr>
        <w:pStyle w:val="ListParagraph"/>
        <w:numPr>
          <w:ilvl w:val="0"/>
          <w:numId w:val="2"/>
        </w:numPr>
        <w:spacing w:line="360" w:lineRule="auto"/>
        <w:rPr>
          <w:sz w:val="20"/>
          <w:szCs w:val="20"/>
          <w:lang w:val="en-US"/>
        </w:rPr>
      </w:pPr>
      <w:proofErr w:type="spellStart"/>
      <w:r>
        <w:rPr>
          <w:b/>
          <w:bCs/>
          <w:sz w:val="20"/>
          <w:szCs w:val="20"/>
          <w:lang w:val="en-US"/>
        </w:rPr>
        <w:t>tPRM</w:t>
      </w:r>
      <w:proofErr w:type="spellEnd"/>
      <w:r>
        <w:rPr>
          <w:b/>
          <w:bCs/>
          <w:sz w:val="20"/>
          <w:szCs w:val="20"/>
          <w:lang w:val="en-US"/>
        </w:rPr>
        <w:t xml:space="preserve"> mapping</w:t>
      </w:r>
    </w:p>
    <w:p w14:paraId="63EA56AF" w14:textId="77777777" w:rsidR="00DC5535" w:rsidRPr="00893AA9" w:rsidRDefault="00DC5535" w:rsidP="0026504F">
      <w:pPr>
        <w:pStyle w:val="ListParagraph"/>
        <w:spacing w:line="360" w:lineRule="auto"/>
        <w:rPr>
          <w:b/>
          <w:bCs/>
          <w:sz w:val="12"/>
          <w:szCs w:val="12"/>
          <w:lang w:val="en-US"/>
        </w:rPr>
      </w:pPr>
    </w:p>
    <w:p w14:paraId="6C520C7A" w14:textId="66C18DB6" w:rsidR="00E97A6F" w:rsidRDefault="00E97A6F" w:rsidP="0026504F">
      <w:pPr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For a given PRM class, a binary map is obtained (1 if that class, 0 otherwise), which defines a set of points in 3D space. This may be considered as a set of cubes (centered on the given points), and thus a 3D object for which topological properties (such as volume and surface area) can be calculated. </w:t>
      </w:r>
      <w:proofErr w:type="spellStart"/>
      <w:r>
        <w:rPr>
          <w:sz w:val="20"/>
          <w:szCs w:val="20"/>
          <w:lang w:val="en-US"/>
        </w:rPr>
        <w:t>tPRM</w:t>
      </w:r>
      <w:proofErr w:type="spellEnd"/>
      <w:r>
        <w:rPr>
          <w:sz w:val="20"/>
          <w:szCs w:val="20"/>
          <w:lang w:val="en-US"/>
        </w:rPr>
        <w:t xml:space="preserve"> is defined by the application of </w:t>
      </w:r>
      <w:proofErr w:type="spellStart"/>
      <w:r>
        <w:rPr>
          <w:sz w:val="20"/>
          <w:szCs w:val="20"/>
          <w:lang w:val="en-US"/>
        </w:rPr>
        <w:t>Minkowski</w:t>
      </w:r>
      <w:proofErr w:type="spellEnd"/>
      <w:r>
        <w:rPr>
          <w:sz w:val="20"/>
          <w:szCs w:val="20"/>
          <w:lang w:val="en-US"/>
        </w:rPr>
        <w:t xml:space="preserve"> functionals* to measure such properties from a binary map based on PRM classification; specifically</w:t>
      </w:r>
      <w:r w:rsidR="00272249">
        <w:rPr>
          <w:sz w:val="20"/>
          <w:szCs w:val="20"/>
          <w:lang w:val="en-US"/>
        </w:rPr>
        <w:t>,</w:t>
      </w:r>
      <w:r>
        <w:rPr>
          <w:sz w:val="20"/>
          <w:szCs w:val="20"/>
          <w:lang w:val="en-US"/>
        </w:rPr>
        <w:t xml:space="preserve"> volume (V), surface area (S), mean breadth (B) and Euler-</w:t>
      </w:r>
      <w:proofErr w:type="spellStart"/>
      <w:r>
        <w:rPr>
          <w:sz w:val="20"/>
          <w:szCs w:val="20"/>
          <w:lang w:val="en-US"/>
        </w:rPr>
        <w:t>Poincar</w:t>
      </w:r>
      <w:r w:rsidR="00272249">
        <w:rPr>
          <w:sz w:val="20"/>
          <w:szCs w:val="20"/>
          <w:lang w:val="en-US"/>
        </w:rPr>
        <w:t>é</w:t>
      </w:r>
      <w:proofErr w:type="spellEnd"/>
      <w:r>
        <w:rPr>
          <w:sz w:val="20"/>
          <w:szCs w:val="20"/>
          <w:lang w:val="en-US"/>
        </w:rPr>
        <w:t xml:space="preserve"> characteristic </w:t>
      </w:r>
      <w:r w:rsidR="00272249">
        <w:rPr>
          <w:sz w:val="20"/>
          <w:szCs w:val="20"/>
          <w:lang w:val="en-US"/>
        </w:rPr>
        <w:t>(</w:t>
      </w:r>
      <w:r w:rsidRPr="00E97A6F">
        <w:rPr>
          <w:rFonts w:ascii="Cambria Math" w:hAnsi="Cambria Math" w:cs="Cambria Math"/>
          <w:sz w:val="20"/>
          <w:szCs w:val="20"/>
          <w:lang w:val="en-US"/>
        </w:rPr>
        <w:t>𝜒</w:t>
      </w:r>
      <w:r w:rsidR="00272249">
        <w:rPr>
          <w:rFonts w:ascii="Cambria Math" w:hAnsi="Cambria Math" w:cs="Cambria Math"/>
          <w:sz w:val="20"/>
          <w:szCs w:val="20"/>
          <w:lang w:val="en-US"/>
        </w:rPr>
        <w:t>)</w:t>
      </w:r>
      <w:r>
        <w:rPr>
          <w:sz w:val="20"/>
          <w:szCs w:val="20"/>
          <w:lang w:val="en-US"/>
        </w:rPr>
        <w:t>. To produce maps of these properties across an entire set of lung voxels in a reasonable amount of time, we compute functionals locally on a 21x21x21 set of voxels centered on a voxel from a grid of every 5</w:t>
      </w:r>
      <w:r w:rsidRPr="00E97A6F">
        <w:rPr>
          <w:sz w:val="20"/>
          <w:szCs w:val="20"/>
          <w:vertAlign w:val="superscript"/>
          <w:lang w:val="en-US"/>
        </w:rPr>
        <w:t>th</w:t>
      </w:r>
      <w:r>
        <w:rPr>
          <w:sz w:val="20"/>
          <w:szCs w:val="20"/>
          <w:lang w:val="en-US"/>
        </w:rPr>
        <w:t xml:space="preserve"> voxel (subsampling the complete set of segmented [lung] voxels). Values for all other voxels are then estimated rapidly via linear interpolation, producing a smooth </w:t>
      </w:r>
      <w:proofErr w:type="spellStart"/>
      <w:r>
        <w:rPr>
          <w:sz w:val="20"/>
          <w:szCs w:val="20"/>
          <w:lang w:val="en-US"/>
        </w:rPr>
        <w:t>tPRM</w:t>
      </w:r>
      <w:proofErr w:type="spellEnd"/>
      <w:r>
        <w:rPr>
          <w:sz w:val="20"/>
          <w:szCs w:val="20"/>
          <w:lang w:val="en-US"/>
        </w:rPr>
        <w:t xml:space="preserve"> map</w:t>
      </w:r>
      <w:r w:rsidR="00893AA9">
        <w:rPr>
          <w:sz w:val="20"/>
          <w:szCs w:val="20"/>
          <w:lang w:val="en-US"/>
        </w:rPr>
        <w:t xml:space="preserve"> for each functional. In this study we used four PRM classes and four </w:t>
      </w:r>
      <w:proofErr w:type="spellStart"/>
      <w:r w:rsidR="00893AA9">
        <w:rPr>
          <w:sz w:val="20"/>
          <w:szCs w:val="20"/>
          <w:lang w:val="en-US"/>
        </w:rPr>
        <w:t>Mink</w:t>
      </w:r>
      <w:r w:rsidR="0063424C">
        <w:rPr>
          <w:sz w:val="20"/>
          <w:szCs w:val="20"/>
          <w:lang w:val="en-US"/>
        </w:rPr>
        <w:t>ow</w:t>
      </w:r>
      <w:r w:rsidR="00893AA9">
        <w:rPr>
          <w:sz w:val="20"/>
          <w:szCs w:val="20"/>
          <w:lang w:val="en-US"/>
        </w:rPr>
        <w:t>ski</w:t>
      </w:r>
      <w:proofErr w:type="spellEnd"/>
      <w:r w:rsidR="00893AA9">
        <w:rPr>
          <w:sz w:val="20"/>
          <w:szCs w:val="20"/>
          <w:lang w:val="en-US"/>
        </w:rPr>
        <w:t xml:space="preserve"> functionals</w:t>
      </w:r>
      <w:r w:rsidR="00272249">
        <w:rPr>
          <w:sz w:val="20"/>
          <w:szCs w:val="20"/>
          <w:lang w:val="en-US"/>
        </w:rPr>
        <w:t>.</w:t>
      </w:r>
      <w:r w:rsidR="00893AA9">
        <w:rPr>
          <w:sz w:val="20"/>
          <w:szCs w:val="20"/>
          <w:lang w:val="en-US"/>
        </w:rPr>
        <w:t xml:space="preserve"> </w:t>
      </w:r>
      <w:r w:rsidR="00272249">
        <w:rPr>
          <w:sz w:val="20"/>
          <w:szCs w:val="20"/>
          <w:lang w:val="en-US"/>
        </w:rPr>
        <w:t>H</w:t>
      </w:r>
      <w:r w:rsidR="00893AA9">
        <w:rPr>
          <w:sz w:val="20"/>
          <w:szCs w:val="20"/>
          <w:lang w:val="en-US"/>
        </w:rPr>
        <w:t>ence</w:t>
      </w:r>
      <w:r w:rsidR="00272249">
        <w:rPr>
          <w:sz w:val="20"/>
          <w:szCs w:val="20"/>
          <w:lang w:val="en-US"/>
        </w:rPr>
        <w:t>,</w:t>
      </w:r>
      <w:r w:rsidR="00893AA9">
        <w:rPr>
          <w:sz w:val="20"/>
          <w:szCs w:val="20"/>
          <w:lang w:val="en-US"/>
        </w:rPr>
        <w:t xml:space="preserve"> 16 </w:t>
      </w:r>
      <w:proofErr w:type="spellStart"/>
      <w:r w:rsidR="00893AA9">
        <w:rPr>
          <w:sz w:val="20"/>
          <w:szCs w:val="20"/>
          <w:lang w:val="en-US"/>
        </w:rPr>
        <w:t>tPRM</w:t>
      </w:r>
      <w:proofErr w:type="spellEnd"/>
      <w:r w:rsidR="00893AA9">
        <w:rPr>
          <w:sz w:val="20"/>
          <w:szCs w:val="20"/>
          <w:lang w:val="en-US"/>
        </w:rPr>
        <w:t xml:space="preserve"> maps were computed for each subject (see metrics in </w:t>
      </w:r>
      <w:r w:rsidR="00893AA9" w:rsidRPr="00893AA9">
        <w:rPr>
          <w:b/>
          <w:bCs/>
          <w:sz w:val="20"/>
          <w:szCs w:val="20"/>
          <w:lang w:val="en-US"/>
        </w:rPr>
        <w:t>Table E1</w:t>
      </w:r>
      <w:r w:rsidR="00893AA9">
        <w:rPr>
          <w:sz w:val="20"/>
          <w:szCs w:val="20"/>
          <w:lang w:val="en-US"/>
        </w:rPr>
        <w:t>).</w:t>
      </w:r>
    </w:p>
    <w:p w14:paraId="7EA47323" w14:textId="77777777" w:rsidR="00E97A6F" w:rsidRDefault="00E97A6F" w:rsidP="00DC5535">
      <w:pPr>
        <w:spacing w:line="360" w:lineRule="auto"/>
        <w:rPr>
          <w:sz w:val="20"/>
          <w:szCs w:val="20"/>
          <w:lang w:val="en-US"/>
        </w:rPr>
      </w:pPr>
    </w:p>
    <w:p w14:paraId="39A42D1A" w14:textId="121F055F" w:rsidR="00B868B0" w:rsidRDefault="00E97A6F" w:rsidP="0026504F">
      <w:pPr>
        <w:spacing w:line="360" w:lineRule="auto"/>
        <w:rPr>
          <w:rStyle w:val="Hyperlink"/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* </w:t>
      </w:r>
      <w:hyperlink r:id="rId9" w:history="1">
        <w:r w:rsidRPr="002913E7">
          <w:rPr>
            <w:rStyle w:val="Hyperlink"/>
            <w:sz w:val="20"/>
            <w:szCs w:val="20"/>
            <w:lang w:val="en-US"/>
          </w:rPr>
          <w:t>https://www.mathworks.com/matlabcentral/fileexchange/33690-imminkowski</w:t>
        </w:r>
      </w:hyperlink>
      <w:r w:rsidR="00B868B0">
        <w:rPr>
          <w:rStyle w:val="Hyperlink"/>
          <w:sz w:val="20"/>
          <w:szCs w:val="20"/>
          <w:lang w:val="en-US"/>
        </w:rPr>
        <w:br w:type="page"/>
      </w:r>
    </w:p>
    <w:p w14:paraId="4E23F0D7" w14:textId="6838209A" w:rsidR="00F46460" w:rsidRPr="00DC5535" w:rsidRDefault="00153923" w:rsidP="00DC5535">
      <w:pPr>
        <w:spacing w:line="360" w:lineRule="auto"/>
        <w:rPr>
          <w:sz w:val="20"/>
          <w:szCs w:val="20"/>
          <w:lang w:val="en-US"/>
        </w:rPr>
      </w:pPr>
      <w:r>
        <w:rPr>
          <w:b/>
          <w:bCs/>
          <w:noProof/>
          <w:sz w:val="20"/>
          <w:szCs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D79CC0" wp14:editId="7936E614">
                <wp:simplePos x="0" y="0"/>
                <wp:positionH relativeFrom="column">
                  <wp:posOffset>2642078</wp:posOffset>
                </wp:positionH>
                <wp:positionV relativeFrom="paragraph">
                  <wp:posOffset>5459734</wp:posOffset>
                </wp:positionV>
                <wp:extent cx="195565" cy="191968"/>
                <wp:effectExtent l="0" t="0" r="14605" b="1778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65" cy="191968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47F822" w14:textId="1C02FC09" w:rsidR="00153923" w:rsidRPr="00153923" w:rsidRDefault="00153923" w:rsidP="00153923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79CC0" id="Text Box 11" o:spid="_x0000_s1030" type="#_x0000_t202" style="position:absolute;margin-left:208.05pt;margin-top:429.9pt;width:15.4pt;height:15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" fillcolor="#fff2cc [663]" strokeweight=".5pt">
                <v:textbox inset="0,0,0,0">
                  <w:txbxContent>
                    <w:p w14:paraId="0247F822" w14:textId="1C02FC09" w:rsidR="00153923" w:rsidRPr="00153923" w:rsidRDefault="00153923" w:rsidP="00153923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D3E99D" wp14:editId="4F3BEE03">
                <wp:simplePos x="0" y="0"/>
                <wp:positionH relativeFrom="column">
                  <wp:posOffset>3551889</wp:posOffset>
                </wp:positionH>
                <wp:positionV relativeFrom="paragraph">
                  <wp:posOffset>1379528</wp:posOffset>
                </wp:positionV>
                <wp:extent cx="195565" cy="191968"/>
                <wp:effectExtent l="0" t="0" r="14605" b="1778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65" cy="191968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FE855A" w14:textId="12CB51A1" w:rsidR="00153923" w:rsidRPr="00153923" w:rsidRDefault="00153923" w:rsidP="00153923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3E99D" id="Text Box 10" o:spid="_x0000_s1031" type="#_x0000_t202" style="position:absolute;margin-left:279.7pt;margin-top:108.6pt;width:15.4pt;height:15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" fillcolor="#fff2cc [663]" strokeweight=".5pt">
                <v:textbox inset="0,0,0,0">
                  <w:txbxContent>
                    <w:p w14:paraId="7BFE855A" w14:textId="12CB51A1" w:rsidR="00153923" w:rsidRPr="00153923" w:rsidRDefault="00153923" w:rsidP="00153923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63B7A5" wp14:editId="4106F57E">
                <wp:simplePos x="0" y="0"/>
                <wp:positionH relativeFrom="column">
                  <wp:posOffset>1760088</wp:posOffset>
                </wp:positionH>
                <wp:positionV relativeFrom="paragraph">
                  <wp:posOffset>2124790</wp:posOffset>
                </wp:positionV>
                <wp:extent cx="195565" cy="191968"/>
                <wp:effectExtent l="0" t="0" r="14605" b="1778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65" cy="191968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37809B" w14:textId="77777777" w:rsidR="00153923" w:rsidRPr="00153923" w:rsidRDefault="00153923" w:rsidP="00153923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5392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3B7A5" id="Text Box 9" o:spid="_x0000_s1032" type="#_x0000_t202" style="position:absolute;margin-left:138.6pt;margin-top:167.3pt;width:15.4pt;height:15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" fillcolor="#fff2cc [663]" strokeweight=".5pt">
                <v:textbox inset="0,0,0,0">
                  <w:txbxContent>
                    <w:p w14:paraId="7537809B" w14:textId="77777777" w:rsidR="00153923" w:rsidRPr="00153923" w:rsidRDefault="00153923" w:rsidP="00153923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53923">
                        <w:rPr>
                          <w:b/>
                          <w:bCs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422240" wp14:editId="7288C97A">
                <wp:simplePos x="0" y="0"/>
                <wp:positionH relativeFrom="column">
                  <wp:posOffset>2124501</wp:posOffset>
                </wp:positionH>
                <wp:positionV relativeFrom="paragraph">
                  <wp:posOffset>3017189</wp:posOffset>
                </wp:positionV>
                <wp:extent cx="195565" cy="191968"/>
                <wp:effectExtent l="0" t="0" r="14605" b="1778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65" cy="191968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CDC75B" w14:textId="514DAA92" w:rsidR="00153923" w:rsidRPr="00153923" w:rsidRDefault="00153923" w:rsidP="00153923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22240" id="Text Box 8" o:spid="_x0000_s1033" type="#_x0000_t202" style="position:absolute;margin-left:167.3pt;margin-top:237.55pt;width:15.4pt;height:15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" fillcolor="#fff2cc [663]" strokeweight=".5pt">
                <v:textbox inset="0,0,0,0">
                  <w:txbxContent>
                    <w:p w14:paraId="44CDC75B" w14:textId="514DAA92" w:rsidR="00153923" w:rsidRPr="00153923" w:rsidRDefault="00153923" w:rsidP="00153923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ED583C" wp14:editId="159DF859">
                <wp:simplePos x="0" y="0"/>
                <wp:positionH relativeFrom="column">
                  <wp:posOffset>1733494</wp:posOffset>
                </wp:positionH>
                <wp:positionV relativeFrom="paragraph">
                  <wp:posOffset>686604</wp:posOffset>
                </wp:positionV>
                <wp:extent cx="195565" cy="191968"/>
                <wp:effectExtent l="0" t="0" r="14605" b="177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65" cy="191968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F5DA86" w14:textId="2FA1F511" w:rsidR="00153923" w:rsidRPr="00153923" w:rsidRDefault="00153923" w:rsidP="00153923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5392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D583C" id="Text Box 2" o:spid="_x0000_s1034" type="#_x0000_t202" style="position:absolute;margin-left:136.5pt;margin-top:54.05pt;width:15.4pt;height:1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" fillcolor="#fff2cc [663]" strokeweight=".5pt">
                <v:textbox inset="0,0,0,0">
                  <w:txbxContent>
                    <w:p w14:paraId="40F5DA86" w14:textId="2FA1F511" w:rsidR="00153923" w:rsidRPr="00153923" w:rsidRDefault="00153923" w:rsidP="00153923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53923">
                        <w:rPr>
                          <w:b/>
                          <w:bCs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036FD">
        <w:rPr>
          <w:b/>
          <w:bCs/>
          <w:noProof/>
          <w:sz w:val="20"/>
          <w:szCs w:val="20"/>
          <w:lang w:val="en-US"/>
        </w:rPr>
        <w:drawing>
          <wp:inline distT="0" distB="0" distL="0" distR="0" wp14:anchorId="547EDFA8" wp14:editId="2FFBC16C">
            <wp:extent cx="5656580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58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460" w:rsidRPr="00DC5535">
        <w:rPr>
          <w:b/>
          <w:bCs/>
          <w:sz w:val="20"/>
          <w:szCs w:val="20"/>
          <w:lang w:val="en-US"/>
        </w:rPr>
        <w:br w:type="page"/>
      </w:r>
    </w:p>
    <w:p w14:paraId="53DB488A" w14:textId="0BE070E4" w:rsidR="00F46460" w:rsidRDefault="00F46460" w:rsidP="00F46460">
      <w:pPr>
        <w:spacing w:line="360" w:lineRule="auto"/>
        <w:rPr>
          <w:b/>
          <w:bCs/>
          <w:sz w:val="20"/>
          <w:szCs w:val="20"/>
          <w:lang w:val="en-US"/>
        </w:rPr>
      </w:pPr>
      <w:r w:rsidRPr="007028EC">
        <w:rPr>
          <w:b/>
          <w:bCs/>
          <w:sz w:val="20"/>
          <w:szCs w:val="20"/>
          <w:lang w:val="en-US"/>
        </w:rPr>
        <w:lastRenderedPageBreak/>
        <w:t xml:space="preserve">Figure </w:t>
      </w:r>
      <w:r>
        <w:rPr>
          <w:b/>
          <w:bCs/>
          <w:sz w:val="20"/>
          <w:szCs w:val="20"/>
          <w:lang w:val="en-US"/>
        </w:rPr>
        <w:t>E</w:t>
      </w:r>
      <w:r w:rsidRPr="007028EC">
        <w:rPr>
          <w:b/>
          <w:bCs/>
          <w:sz w:val="20"/>
          <w:szCs w:val="20"/>
          <w:lang w:val="en-US"/>
        </w:rPr>
        <w:t>1</w:t>
      </w:r>
      <w:r>
        <w:rPr>
          <w:b/>
          <w:sz w:val="20"/>
          <w:szCs w:val="20"/>
          <w:lang w:val="en-US"/>
        </w:rPr>
        <w:t xml:space="preserve">: </w:t>
      </w:r>
      <w:r w:rsidR="00030556">
        <w:rPr>
          <w:sz w:val="20"/>
          <w:szCs w:val="20"/>
          <w:lang w:val="en-US"/>
        </w:rPr>
        <w:t>s</w:t>
      </w:r>
      <w:r w:rsidRPr="007028EC">
        <w:rPr>
          <w:sz w:val="20"/>
          <w:szCs w:val="20"/>
          <w:lang w:val="en-US"/>
        </w:rPr>
        <w:t>catter plot of all study sample participants.</w:t>
      </w:r>
    </w:p>
    <w:p w14:paraId="73EA7CF1" w14:textId="23DFD0FC" w:rsidR="00F46460" w:rsidRDefault="00F46460" w:rsidP="00F46460">
      <w:pPr>
        <w:spacing w:line="360" w:lineRule="auto"/>
        <w:rPr>
          <w:b/>
          <w:bCs/>
          <w:sz w:val="20"/>
          <w:szCs w:val="20"/>
          <w:lang w:val="en-US"/>
        </w:rPr>
      </w:pPr>
      <w:r>
        <w:rPr>
          <w:b/>
          <w:bCs/>
          <w:noProof/>
          <w:sz w:val="20"/>
          <w:szCs w:val="20"/>
          <w:lang w:val="en-US"/>
        </w:rPr>
        <w:drawing>
          <wp:inline distT="0" distB="0" distL="0" distR="0" wp14:anchorId="5C6128BD" wp14:editId="2FD908A5">
            <wp:extent cx="5943600" cy="3990975"/>
            <wp:effectExtent l="0" t="0" r="0" b="9525"/>
            <wp:docPr id="13" name="Picture 1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AA735" w14:textId="37635327" w:rsidR="00F46460" w:rsidRPr="002740CD" w:rsidRDefault="00F46460" w:rsidP="0026504F">
      <w:pPr>
        <w:spacing w:line="360" w:lineRule="auto"/>
        <w:jc w:val="both"/>
        <w:rPr>
          <w:sz w:val="20"/>
          <w:szCs w:val="20"/>
          <w:lang w:val="en-US"/>
        </w:rPr>
      </w:pPr>
      <w:r w:rsidRPr="007028EC">
        <w:rPr>
          <w:sz w:val="20"/>
          <w:szCs w:val="20"/>
          <w:lang w:val="en-US"/>
        </w:rPr>
        <w:t>FEV</w:t>
      </w:r>
      <w:r w:rsidRPr="003036FD">
        <w:rPr>
          <w:sz w:val="20"/>
          <w:szCs w:val="20"/>
          <w:vertAlign w:val="subscript"/>
          <w:lang w:val="en-US"/>
        </w:rPr>
        <w:t>1</w:t>
      </w:r>
      <w:r w:rsidRPr="007028EC">
        <w:rPr>
          <w:sz w:val="20"/>
          <w:szCs w:val="20"/>
          <w:lang w:val="en-US"/>
        </w:rPr>
        <w:t xml:space="preserve"> = forced expiratory volume in 1 second, FVC = forced vital capacity, GOLD = Global Initiative for Chronic Obstructive Lung Disease, </w:t>
      </w:r>
      <w:proofErr w:type="spellStart"/>
      <w:r w:rsidRPr="007028EC">
        <w:rPr>
          <w:sz w:val="20"/>
          <w:szCs w:val="20"/>
          <w:lang w:val="en-US"/>
        </w:rPr>
        <w:t>PRISm</w:t>
      </w:r>
      <w:proofErr w:type="spellEnd"/>
      <w:r w:rsidRPr="007028EC">
        <w:rPr>
          <w:sz w:val="20"/>
          <w:szCs w:val="20"/>
          <w:lang w:val="en-US"/>
        </w:rPr>
        <w:t xml:space="preserve"> = Preserved Ratio Impaired Spirometry. Horizontal line is plotted for FEV</w:t>
      </w:r>
      <w:r w:rsidRPr="003036FD">
        <w:rPr>
          <w:sz w:val="20"/>
          <w:szCs w:val="20"/>
          <w:vertAlign w:val="subscript"/>
          <w:lang w:val="en-US"/>
        </w:rPr>
        <w:t>1</w:t>
      </w:r>
      <w:r w:rsidRPr="007028EC">
        <w:rPr>
          <w:sz w:val="20"/>
          <w:szCs w:val="20"/>
          <w:lang w:val="en-US"/>
        </w:rPr>
        <w:t>/FVC = 0.7. Vertical lines are plotted for FEV</w:t>
      </w:r>
      <w:r w:rsidRPr="003036FD">
        <w:rPr>
          <w:sz w:val="20"/>
          <w:szCs w:val="20"/>
          <w:vertAlign w:val="subscript"/>
          <w:lang w:val="en-US"/>
        </w:rPr>
        <w:t>1</w:t>
      </w:r>
      <w:r w:rsidRPr="007028EC">
        <w:rPr>
          <w:sz w:val="20"/>
          <w:szCs w:val="20"/>
          <w:lang w:val="en-US"/>
        </w:rPr>
        <w:t xml:space="preserve">% predicted = 30, 50 and 80. Percentages are with respect to the total number of </w:t>
      </w:r>
      <w:r>
        <w:rPr>
          <w:sz w:val="20"/>
          <w:szCs w:val="20"/>
          <w:lang w:val="en-US"/>
        </w:rPr>
        <w:t>participant</w:t>
      </w:r>
      <w:r w:rsidRPr="007028EC">
        <w:rPr>
          <w:sz w:val="20"/>
          <w:szCs w:val="20"/>
          <w:lang w:val="en-US"/>
        </w:rPr>
        <w:t xml:space="preserve">s enrolled in Phase 1 of the </w:t>
      </w:r>
      <w:proofErr w:type="spellStart"/>
      <w:r w:rsidRPr="007028EC">
        <w:rPr>
          <w:sz w:val="20"/>
          <w:szCs w:val="20"/>
          <w:lang w:val="en-US"/>
        </w:rPr>
        <w:t>COPDGene</w:t>
      </w:r>
      <w:proofErr w:type="spellEnd"/>
      <w:r w:rsidRPr="007028EC">
        <w:rPr>
          <w:sz w:val="20"/>
          <w:szCs w:val="20"/>
          <w:lang w:val="en-US"/>
        </w:rPr>
        <w:t xml:space="preserve"> study (n</w:t>
      </w:r>
      <w:r w:rsidR="00272249">
        <w:rPr>
          <w:sz w:val="20"/>
          <w:szCs w:val="20"/>
          <w:lang w:val="en-US"/>
        </w:rPr>
        <w:t xml:space="preserve"> </w:t>
      </w:r>
      <w:r w:rsidRPr="007028EC">
        <w:rPr>
          <w:sz w:val="20"/>
          <w:szCs w:val="20"/>
          <w:lang w:val="en-US"/>
        </w:rPr>
        <w:t>=</w:t>
      </w:r>
      <w:r w:rsidR="00272249">
        <w:rPr>
          <w:sz w:val="20"/>
          <w:szCs w:val="20"/>
          <w:lang w:val="en-US"/>
        </w:rPr>
        <w:t xml:space="preserve"> </w:t>
      </w:r>
      <w:r w:rsidRPr="007028EC">
        <w:rPr>
          <w:sz w:val="20"/>
          <w:szCs w:val="20"/>
          <w:lang w:val="en-US"/>
        </w:rPr>
        <w:t>10,300). Points are color</w:t>
      </w:r>
      <w:r w:rsidR="00272249">
        <w:rPr>
          <w:sz w:val="20"/>
          <w:szCs w:val="20"/>
          <w:lang w:val="en-US"/>
        </w:rPr>
        <w:t>-</w:t>
      </w:r>
      <w:r w:rsidRPr="007028EC">
        <w:rPr>
          <w:sz w:val="20"/>
          <w:szCs w:val="20"/>
          <w:lang w:val="en-US"/>
        </w:rPr>
        <w:t>coded with respect to PRISM or GOLD grade class as sp</w:t>
      </w:r>
      <w:r>
        <w:rPr>
          <w:sz w:val="20"/>
          <w:szCs w:val="20"/>
          <w:lang w:val="en-US"/>
        </w:rPr>
        <w:t>ecified in the legend top right.</w:t>
      </w:r>
      <w:r>
        <w:rPr>
          <w:b/>
          <w:bCs/>
          <w:sz w:val="20"/>
          <w:szCs w:val="20"/>
          <w:lang w:val="en-US"/>
        </w:rPr>
        <w:br w:type="page"/>
      </w:r>
    </w:p>
    <w:p w14:paraId="244B31AD" w14:textId="355EB99F" w:rsidR="009E4C85" w:rsidRDefault="009E4C85" w:rsidP="009E4C85">
      <w:pPr>
        <w:spacing w:line="360" w:lineRule="auto"/>
        <w:rPr>
          <w:sz w:val="20"/>
          <w:szCs w:val="20"/>
          <w:lang w:val="en-US"/>
        </w:rPr>
      </w:pPr>
      <w:r w:rsidRPr="003025C5">
        <w:rPr>
          <w:b/>
          <w:bCs/>
          <w:sz w:val="20"/>
          <w:szCs w:val="20"/>
          <w:lang w:val="en-US"/>
        </w:rPr>
        <w:lastRenderedPageBreak/>
        <w:t xml:space="preserve">Figure </w:t>
      </w:r>
      <w:r>
        <w:rPr>
          <w:b/>
          <w:bCs/>
          <w:sz w:val="20"/>
          <w:szCs w:val="20"/>
          <w:lang w:val="en-US"/>
        </w:rPr>
        <w:t>E2</w:t>
      </w:r>
      <w:r>
        <w:rPr>
          <w:b/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>scatter plot</w:t>
      </w:r>
      <w:r w:rsidRPr="003025C5">
        <w:rPr>
          <w:sz w:val="20"/>
          <w:szCs w:val="20"/>
          <w:lang w:val="en-US"/>
        </w:rPr>
        <w:t xml:space="preserve"> of all study sample participants (n</w:t>
      </w:r>
      <w:r>
        <w:rPr>
          <w:sz w:val="20"/>
          <w:szCs w:val="20"/>
          <w:lang w:val="en-US"/>
        </w:rPr>
        <w:t xml:space="preserve"> </w:t>
      </w:r>
      <w:r w:rsidRPr="003025C5">
        <w:rPr>
          <w:sz w:val="20"/>
          <w:szCs w:val="20"/>
          <w:lang w:val="en-US"/>
        </w:rPr>
        <w:t>=</w:t>
      </w:r>
      <w:r>
        <w:rPr>
          <w:sz w:val="20"/>
          <w:szCs w:val="20"/>
          <w:lang w:val="en-US"/>
        </w:rPr>
        <w:t xml:space="preserve"> </w:t>
      </w:r>
      <w:r w:rsidRPr="003025C5">
        <w:rPr>
          <w:sz w:val="20"/>
          <w:szCs w:val="20"/>
          <w:lang w:val="en-US"/>
        </w:rPr>
        <w:t>8</w:t>
      </w:r>
      <w:r>
        <w:rPr>
          <w:sz w:val="20"/>
          <w:szCs w:val="20"/>
          <w:lang w:val="en-US"/>
        </w:rPr>
        <w:t>,</w:t>
      </w:r>
      <w:r w:rsidRPr="003025C5">
        <w:rPr>
          <w:sz w:val="20"/>
          <w:szCs w:val="20"/>
          <w:lang w:val="en-US"/>
        </w:rPr>
        <w:t xml:space="preserve">972) for </w:t>
      </w:r>
      <w:proofErr w:type="spellStart"/>
      <w:r w:rsidR="00A855E5">
        <w:rPr>
          <w:sz w:val="20"/>
          <w:szCs w:val="20"/>
          <w:lang w:val="en-US"/>
        </w:rPr>
        <w:t>V</w:t>
      </w:r>
      <w:r>
        <w:rPr>
          <w:sz w:val="20"/>
          <w:szCs w:val="20"/>
          <w:vertAlign w:val="superscript"/>
          <w:lang w:val="en-US"/>
        </w:rPr>
        <w:t>N</w:t>
      </w:r>
      <w:r w:rsidRPr="0007727B">
        <w:rPr>
          <w:sz w:val="20"/>
          <w:szCs w:val="20"/>
          <w:vertAlign w:val="superscript"/>
          <w:lang w:val="en-US"/>
        </w:rPr>
        <w:t>orm</w:t>
      </w:r>
      <w:proofErr w:type="spellEnd"/>
      <w:r w:rsidRPr="003025C5">
        <w:rPr>
          <w:sz w:val="20"/>
          <w:szCs w:val="20"/>
          <w:lang w:val="en-US"/>
        </w:rPr>
        <w:t xml:space="preserve"> versus </w:t>
      </w:r>
      <w:proofErr w:type="spellStart"/>
      <w:r w:rsidR="00A855E5">
        <w:rPr>
          <w:sz w:val="20"/>
          <w:szCs w:val="20"/>
          <w:lang w:val="en-US"/>
        </w:rPr>
        <w:t>V</w:t>
      </w:r>
      <w:r w:rsidRPr="0007727B">
        <w:rPr>
          <w:sz w:val="20"/>
          <w:szCs w:val="20"/>
          <w:vertAlign w:val="superscript"/>
          <w:lang w:val="en-US"/>
        </w:rPr>
        <w:t>fSAD</w:t>
      </w:r>
      <w:proofErr w:type="spellEnd"/>
      <w:r w:rsidRPr="003025C5">
        <w:rPr>
          <w:sz w:val="20"/>
          <w:szCs w:val="20"/>
          <w:lang w:val="en-US"/>
        </w:rPr>
        <w:t>.</w:t>
      </w:r>
    </w:p>
    <w:p w14:paraId="5DA6ADA0" w14:textId="77777777" w:rsidR="009E4C85" w:rsidRDefault="009E4C85" w:rsidP="009E4C85">
      <w:pPr>
        <w:spacing w:line="360" w:lineRule="auto"/>
        <w:rPr>
          <w:b/>
          <w:bCs/>
          <w:sz w:val="20"/>
          <w:szCs w:val="20"/>
          <w:lang w:val="en-US"/>
        </w:rPr>
      </w:pPr>
    </w:p>
    <w:p w14:paraId="051C4939" w14:textId="77777777" w:rsidR="009E4C85" w:rsidRDefault="009E4C85">
      <w:pPr>
        <w:spacing w:after="160" w:line="259" w:lineRule="auto"/>
        <w:rPr>
          <w:b/>
          <w:bCs/>
          <w:sz w:val="20"/>
          <w:szCs w:val="20"/>
          <w:lang w:val="en-US"/>
        </w:rPr>
      </w:pPr>
      <w:r>
        <w:rPr>
          <w:b/>
          <w:bCs/>
          <w:noProof/>
          <w:sz w:val="20"/>
          <w:szCs w:val="20"/>
          <w:lang w:val="en-US"/>
        </w:rPr>
        <w:drawing>
          <wp:inline distT="0" distB="0" distL="0" distR="0" wp14:anchorId="02C2021E" wp14:editId="03A0F5D4">
            <wp:extent cx="5934075" cy="30194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7E4F8" w14:textId="6FE6A323" w:rsidR="009E4C85" w:rsidRDefault="00A855E5" w:rsidP="0026504F">
      <w:pPr>
        <w:spacing w:after="160" w:line="360" w:lineRule="auto"/>
        <w:jc w:val="both"/>
        <w:rPr>
          <w:b/>
          <w:bCs/>
          <w:sz w:val="20"/>
          <w:szCs w:val="20"/>
          <w:lang w:val="en-US"/>
        </w:rPr>
      </w:pPr>
      <w:r w:rsidRPr="00A855E5">
        <w:rPr>
          <w:sz w:val="20"/>
          <w:szCs w:val="20"/>
          <w:lang w:val="en-US"/>
        </w:rPr>
        <w:t>Scatter plot of all study sample participants (n</w:t>
      </w:r>
      <w:r w:rsidR="00EA5C32">
        <w:rPr>
          <w:sz w:val="20"/>
          <w:szCs w:val="20"/>
          <w:lang w:val="en-US"/>
        </w:rPr>
        <w:t xml:space="preserve"> </w:t>
      </w:r>
      <w:r w:rsidRPr="00A855E5">
        <w:rPr>
          <w:sz w:val="20"/>
          <w:szCs w:val="20"/>
          <w:lang w:val="en-US"/>
        </w:rPr>
        <w:t>=</w:t>
      </w:r>
      <w:r w:rsidR="00EA5C32">
        <w:rPr>
          <w:sz w:val="20"/>
          <w:szCs w:val="20"/>
          <w:lang w:val="en-US"/>
        </w:rPr>
        <w:t xml:space="preserve"> </w:t>
      </w:r>
      <w:r w:rsidRPr="00A855E5">
        <w:rPr>
          <w:sz w:val="20"/>
          <w:szCs w:val="20"/>
          <w:lang w:val="en-US"/>
        </w:rPr>
        <w:t>8</w:t>
      </w:r>
      <w:r w:rsidR="00EA5C32">
        <w:rPr>
          <w:sz w:val="20"/>
          <w:szCs w:val="20"/>
          <w:lang w:val="en-US"/>
        </w:rPr>
        <w:t>,</w:t>
      </w:r>
      <w:r w:rsidRPr="00A855E5">
        <w:rPr>
          <w:sz w:val="20"/>
          <w:szCs w:val="20"/>
          <w:lang w:val="en-US"/>
        </w:rPr>
        <w:t xml:space="preserve">972) for </w:t>
      </w:r>
      <w:proofErr w:type="spellStart"/>
      <w:r w:rsidRPr="00A855E5">
        <w:rPr>
          <w:sz w:val="20"/>
          <w:szCs w:val="20"/>
          <w:lang w:val="en-US"/>
        </w:rPr>
        <w:t>V</w:t>
      </w:r>
      <w:r w:rsidRPr="00A855E5">
        <w:rPr>
          <w:sz w:val="20"/>
          <w:szCs w:val="20"/>
          <w:vertAlign w:val="superscript"/>
          <w:lang w:val="en-US"/>
        </w:rPr>
        <w:t>Norm</w:t>
      </w:r>
      <w:proofErr w:type="spellEnd"/>
      <w:r w:rsidRPr="00A855E5">
        <w:rPr>
          <w:sz w:val="20"/>
          <w:szCs w:val="20"/>
          <w:vertAlign w:val="superscript"/>
          <w:lang w:val="en-US"/>
        </w:rPr>
        <w:t xml:space="preserve"> </w:t>
      </w:r>
      <w:r w:rsidRPr="00A855E5">
        <w:rPr>
          <w:sz w:val="20"/>
          <w:szCs w:val="20"/>
          <w:lang w:val="en-US"/>
        </w:rPr>
        <w:t xml:space="preserve">versus </w:t>
      </w:r>
      <w:proofErr w:type="spellStart"/>
      <w:r w:rsidRPr="00A855E5">
        <w:rPr>
          <w:sz w:val="20"/>
          <w:szCs w:val="20"/>
          <w:lang w:val="en-US"/>
        </w:rPr>
        <w:t>V</w:t>
      </w:r>
      <w:r w:rsidRPr="00A855E5">
        <w:rPr>
          <w:sz w:val="20"/>
          <w:szCs w:val="20"/>
          <w:vertAlign w:val="superscript"/>
          <w:lang w:val="en-US"/>
        </w:rPr>
        <w:t>fSAD</w:t>
      </w:r>
      <w:proofErr w:type="spellEnd"/>
      <w:r w:rsidRPr="00A855E5">
        <w:rPr>
          <w:sz w:val="20"/>
          <w:szCs w:val="20"/>
          <w:lang w:val="en-US"/>
        </w:rPr>
        <w:t xml:space="preserve">. GOLD = Global Initiative for Chronic Obstructive Lung Disease, </w:t>
      </w:r>
      <w:proofErr w:type="spellStart"/>
      <w:r w:rsidRPr="00A855E5">
        <w:rPr>
          <w:sz w:val="20"/>
          <w:szCs w:val="20"/>
          <w:lang w:val="en-US"/>
        </w:rPr>
        <w:t>PRISm</w:t>
      </w:r>
      <w:proofErr w:type="spellEnd"/>
      <w:r w:rsidRPr="00A855E5">
        <w:rPr>
          <w:sz w:val="20"/>
          <w:szCs w:val="20"/>
          <w:lang w:val="en-US"/>
        </w:rPr>
        <w:t xml:space="preserve"> = Preserved Ratio Impaired Spirometry, FEV</w:t>
      </w:r>
      <w:r w:rsidRPr="00D102A8">
        <w:rPr>
          <w:sz w:val="20"/>
          <w:szCs w:val="20"/>
          <w:vertAlign w:val="subscript"/>
          <w:lang w:val="en-US"/>
        </w:rPr>
        <w:t>1</w:t>
      </w:r>
      <w:r w:rsidRPr="00A855E5">
        <w:rPr>
          <w:sz w:val="20"/>
          <w:szCs w:val="20"/>
          <w:lang w:val="en-US"/>
        </w:rPr>
        <w:t xml:space="preserve"> = forced expiratory volume in 1 second, FVC = forced vital capacity, V = volume, Norm = normal, </w:t>
      </w:r>
      <w:proofErr w:type="spellStart"/>
      <w:r w:rsidRPr="00A855E5">
        <w:rPr>
          <w:sz w:val="20"/>
          <w:szCs w:val="20"/>
          <w:lang w:val="en-US"/>
        </w:rPr>
        <w:t>fSAD</w:t>
      </w:r>
      <w:proofErr w:type="spellEnd"/>
      <w:r w:rsidRPr="00A855E5">
        <w:rPr>
          <w:sz w:val="20"/>
          <w:szCs w:val="20"/>
          <w:lang w:val="en-US"/>
        </w:rPr>
        <w:t xml:space="preserve"> = functional small airways disease. </w:t>
      </w:r>
      <w:r w:rsidRPr="008C5516">
        <w:rPr>
          <w:b/>
          <w:bCs/>
          <w:sz w:val="20"/>
          <w:szCs w:val="20"/>
          <w:lang w:val="en-US"/>
        </w:rPr>
        <w:t>(A)</w:t>
      </w:r>
      <w:r w:rsidRPr="00A855E5">
        <w:rPr>
          <w:sz w:val="20"/>
          <w:szCs w:val="20"/>
          <w:lang w:val="en-US"/>
        </w:rPr>
        <w:t xml:space="preserve"> scatter plot of all participants color coded with respect to COPD classification, </w:t>
      </w:r>
      <w:proofErr w:type="gramStart"/>
      <w:r w:rsidRPr="00A855E5">
        <w:rPr>
          <w:sz w:val="20"/>
          <w:szCs w:val="20"/>
          <w:lang w:val="en-US"/>
        </w:rPr>
        <w:t>i.e.</w:t>
      </w:r>
      <w:proofErr w:type="gramEnd"/>
      <w:r w:rsidRPr="00A855E5">
        <w:rPr>
          <w:sz w:val="20"/>
          <w:szCs w:val="20"/>
          <w:lang w:val="en-US"/>
        </w:rPr>
        <w:t xml:space="preserve"> based on FEV</w:t>
      </w:r>
      <w:r w:rsidRPr="00083BD9">
        <w:rPr>
          <w:sz w:val="20"/>
          <w:szCs w:val="20"/>
          <w:vertAlign w:val="subscript"/>
          <w:lang w:val="en-US"/>
        </w:rPr>
        <w:t>1</w:t>
      </w:r>
      <w:r w:rsidRPr="00A855E5">
        <w:rPr>
          <w:sz w:val="20"/>
          <w:szCs w:val="20"/>
          <w:lang w:val="en-US"/>
        </w:rPr>
        <w:t xml:space="preserve">/FVC threshold of 0.7. Plot annotated with mean points of subgroups (black dots) with subgroup labels (P = </w:t>
      </w:r>
      <w:proofErr w:type="spellStart"/>
      <w:r w:rsidRPr="00A855E5">
        <w:rPr>
          <w:sz w:val="20"/>
          <w:szCs w:val="20"/>
          <w:lang w:val="en-US"/>
        </w:rPr>
        <w:t>PRISm</w:t>
      </w:r>
      <w:proofErr w:type="spellEnd"/>
      <w:r w:rsidRPr="00A855E5">
        <w:rPr>
          <w:sz w:val="20"/>
          <w:szCs w:val="20"/>
          <w:lang w:val="en-US"/>
        </w:rPr>
        <w:t xml:space="preserve">, otherwise number = GOLD class). </w:t>
      </w:r>
      <w:r w:rsidRPr="008C5516">
        <w:rPr>
          <w:b/>
          <w:bCs/>
          <w:sz w:val="20"/>
          <w:szCs w:val="20"/>
          <w:lang w:val="en-US"/>
        </w:rPr>
        <w:t>(B)</w:t>
      </w:r>
      <w:r w:rsidRPr="00A855E5">
        <w:rPr>
          <w:sz w:val="20"/>
          <w:szCs w:val="20"/>
          <w:lang w:val="en-US"/>
        </w:rPr>
        <w:t xml:space="preserve"> scatter plots with axes identical to that given in </w:t>
      </w:r>
      <w:r w:rsidRPr="008C5516">
        <w:rPr>
          <w:b/>
          <w:bCs/>
          <w:sz w:val="20"/>
          <w:szCs w:val="20"/>
          <w:lang w:val="en-US"/>
        </w:rPr>
        <w:t>(A)</w:t>
      </w:r>
      <w:r w:rsidRPr="00A855E5">
        <w:rPr>
          <w:sz w:val="20"/>
          <w:szCs w:val="20"/>
          <w:lang w:val="en-US"/>
        </w:rPr>
        <w:t>, showing point clouds and mean points (red dashed lines) for each subgroup. In all plots the black solid lines are plotted at the axes’ midpoints.</w:t>
      </w:r>
      <w:r w:rsidR="009E4C85">
        <w:rPr>
          <w:b/>
          <w:bCs/>
          <w:sz w:val="20"/>
          <w:szCs w:val="20"/>
          <w:lang w:val="en-US"/>
        </w:rPr>
        <w:br w:type="page"/>
      </w:r>
    </w:p>
    <w:p w14:paraId="626D6442" w14:textId="61F4B68E" w:rsidR="00F46460" w:rsidRDefault="00F46460" w:rsidP="00F46460">
      <w:pPr>
        <w:spacing w:line="360" w:lineRule="auto"/>
        <w:rPr>
          <w:b/>
          <w:bCs/>
          <w:sz w:val="20"/>
          <w:szCs w:val="20"/>
          <w:lang w:val="en-US"/>
        </w:rPr>
      </w:pPr>
      <w:r w:rsidRPr="003025C5">
        <w:rPr>
          <w:b/>
          <w:bCs/>
          <w:sz w:val="20"/>
          <w:szCs w:val="20"/>
          <w:lang w:val="en-US"/>
        </w:rPr>
        <w:lastRenderedPageBreak/>
        <w:t xml:space="preserve">Figure </w:t>
      </w:r>
      <w:r>
        <w:rPr>
          <w:b/>
          <w:bCs/>
          <w:sz w:val="20"/>
          <w:szCs w:val="20"/>
          <w:lang w:val="en-US"/>
        </w:rPr>
        <w:t>E</w:t>
      </w:r>
      <w:r w:rsidR="0026504F">
        <w:rPr>
          <w:b/>
          <w:bCs/>
          <w:sz w:val="20"/>
          <w:szCs w:val="20"/>
          <w:lang w:val="en-US"/>
        </w:rPr>
        <w:t>3</w:t>
      </w:r>
      <w:r>
        <w:rPr>
          <w:b/>
          <w:sz w:val="20"/>
          <w:szCs w:val="20"/>
          <w:lang w:val="en-US"/>
        </w:rPr>
        <w:t xml:space="preserve">: </w:t>
      </w:r>
      <w:r w:rsidR="00030556">
        <w:rPr>
          <w:sz w:val="20"/>
          <w:szCs w:val="20"/>
          <w:lang w:val="en-US"/>
        </w:rPr>
        <w:t>s</w:t>
      </w:r>
      <w:r>
        <w:rPr>
          <w:sz w:val="20"/>
          <w:szCs w:val="20"/>
          <w:lang w:val="en-US"/>
        </w:rPr>
        <w:t>catter plot</w:t>
      </w:r>
      <w:r w:rsidRPr="003025C5">
        <w:rPr>
          <w:sz w:val="20"/>
          <w:szCs w:val="20"/>
          <w:lang w:val="en-US"/>
        </w:rPr>
        <w:t xml:space="preserve"> of all study sample participants (n</w:t>
      </w:r>
      <w:r w:rsidR="00272249">
        <w:rPr>
          <w:sz w:val="20"/>
          <w:szCs w:val="20"/>
          <w:lang w:val="en-US"/>
        </w:rPr>
        <w:t xml:space="preserve"> </w:t>
      </w:r>
      <w:r w:rsidRPr="003025C5">
        <w:rPr>
          <w:sz w:val="20"/>
          <w:szCs w:val="20"/>
          <w:lang w:val="en-US"/>
        </w:rPr>
        <w:t>=</w:t>
      </w:r>
      <w:r w:rsidR="00272249">
        <w:rPr>
          <w:sz w:val="20"/>
          <w:szCs w:val="20"/>
          <w:lang w:val="en-US"/>
        </w:rPr>
        <w:t xml:space="preserve"> </w:t>
      </w:r>
      <w:r w:rsidRPr="003025C5">
        <w:rPr>
          <w:sz w:val="20"/>
          <w:szCs w:val="20"/>
          <w:lang w:val="en-US"/>
        </w:rPr>
        <w:t>8</w:t>
      </w:r>
      <w:r w:rsidR="00272249">
        <w:rPr>
          <w:sz w:val="20"/>
          <w:szCs w:val="20"/>
          <w:lang w:val="en-US"/>
        </w:rPr>
        <w:t>,</w:t>
      </w:r>
      <w:r w:rsidRPr="003025C5">
        <w:rPr>
          <w:sz w:val="20"/>
          <w:szCs w:val="20"/>
          <w:lang w:val="en-US"/>
        </w:rPr>
        <w:t xml:space="preserve">972) for </w:t>
      </w:r>
      <w:r w:rsidRPr="00B63CA3">
        <w:rPr>
          <w:rFonts w:ascii="Symbol" w:eastAsia="Symbol" w:hAnsi="Symbol" w:cs="Symbol"/>
          <w:sz w:val="20"/>
          <w:szCs w:val="20"/>
          <w:lang w:val="en-US"/>
        </w:rPr>
        <w:t></w:t>
      </w:r>
      <w:r>
        <w:rPr>
          <w:sz w:val="20"/>
          <w:szCs w:val="20"/>
          <w:vertAlign w:val="superscript"/>
          <w:lang w:val="en-US"/>
        </w:rPr>
        <w:t>N</w:t>
      </w:r>
      <w:r w:rsidRPr="0007727B">
        <w:rPr>
          <w:sz w:val="20"/>
          <w:szCs w:val="20"/>
          <w:vertAlign w:val="superscript"/>
          <w:lang w:val="en-US"/>
        </w:rPr>
        <w:t>orm</w:t>
      </w:r>
      <w:r w:rsidRPr="003025C5">
        <w:rPr>
          <w:sz w:val="20"/>
          <w:szCs w:val="20"/>
          <w:lang w:val="en-US"/>
        </w:rPr>
        <w:t xml:space="preserve"> versus </w:t>
      </w:r>
      <w:r w:rsidRPr="00B63CA3">
        <w:rPr>
          <w:rFonts w:ascii="Symbol" w:eastAsia="Symbol" w:hAnsi="Symbol" w:cs="Symbol"/>
          <w:sz w:val="20"/>
          <w:szCs w:val="20"/>
          <w:lang w:val="en-US"/>
        </w:rPr>
        <w:t></w:t>
      </w:r>
      <w:proofErr w:type="spellStart"/>
      <w:r w:rsidRPr="0007727B">
        <w:rPr>
          <w:sz w:val="20"/>
          <w:szCs w:val="20"/>
          <w:vertAlign w:val="superscript"/>
          <w:lang w:val="en-US"/>
        </w:rPr>
        <w:t>fSAD</w:t>
      </w:r>
      <w:proofErr w:type="spellEnd"/>
      <w:r w:rsidRPr="003025C5">
        <w:rPr>
          <w:sz w:val="20"/>
          <w:szCs w:val="20"/>
          <w:lang w:val="en-US"/>
        </w:rPr>
        <w:t>.</w:t>
      </w:r>
    </w:p>
    <w:p w14:paraId="19AC272C" w14:textId="1BF88022" w:rsidR="00F46460" w:rsidRDefault="00D51E89" w:rsidP="00F46460">
      <w:pPr>
        <w:spacing w:line="360" w:lineRule="auto"/>
        <w:rPr>
          <w:b/>
          <w:bCs/>
          <w:sz w:val="20"/>
          <w:szCs w:val="20"/>
          <w:lang w:val="en-US"/>
        </w:rPr>
      </w:pPr>
      <w:r>
        <w:rPr>
          <w:b/>
          <w:bCs/>
          <w:noProof/>
          <w:sz w:val="20"/>
          <w:szCs w:val="20"/>
          <w:lang w:val="en-US"/>
        </w:rPr>
        <w:drawing>
          <wp:inline distT="0" distB="0" distL="0" distR="0" wp14:anchorId="6843EE38" wp14:editId="28A34E1D">
            <wp:extent cx="5939790" cy="2934335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78BBD" w14:textId="7C577D01" w:rsidR="00F46460" w:rsidRPr="007028EC" w:rsidRDefault="00F46460" w:rsidP="0026504F">
      <w:pPr>
        <w:spacing w:line="360" w:lineRule="auto"/>
        <w:jc w:val="both"/>
        <w:rPr>
          <w:sz w:val="20"/>
          <w:szCs w:val="20"/>
          <w:lang w:val="en-US"/>
        </w:rPr>
        <w:sectPr w:rsidR="00F46460" w:rsidRPr="007028EC" w:rsidSect="00797479">
          <w:headerReference w:type="default" r:id="rId14"/>
          <w:pgSz w:w="12240" w:h="15840"/>
          <w:pgMar w:top="1440" w:right="1440" w:bottom="1440" w:left="1440" w:header="720" w:footer="720" w:gutter="0"/>
          <w:lnNumType w:countBy="1" w:restart="continuous"/>
          <w:pgNumType w:start="1"/>
          <w:cols w:space="720"/>
          <w:docGrid w:linePitch="299"/>
        </w:sectPr>
      </w:pPr>
      <w:r w:rsidRPr="003025C5">
        <w:rPr>
          <w:sz w:val="20"/>
          <w:szCs w:val="20"/>
          <w:lang w:val="en-US"/>
        </w:rPr>
        <w:t xml:space="preserve">GOLD = Global Initiative for Chronic Obstructive Lung Disease, </w:t>
      </w:r>
      <w:proofErr w:type="spellStart"/>
      <w:r w:rsidRPr="003025C5">
        <w:rPr>
          <w:sz w:val="20"/>
          <w:szCs w:val="20"/>
          <w:lang w:val="en-US"/>
        </w:rPr>
        <w:t>PRISm</w:t>
      </w:r>
      <w:proofErr w:type="spellEnd"/>
      <w:r w:rsidRPr="003025C5">
        <w:rPr>
          <w:sz w:val="20"/>
          <w:szCs w:val="20"/>
          <w:lang w:val="en-US"/>
        </w:rPr>
        <w:t xml:space="preserve"> = Preserved Ratio Impaired Spirometry, FEV</w:t>
      </w:r>
      <w:r w:rsidRPr="003036FD">
        <w:rPr>
          <w:sz w:val="20"/>
          <w:szCs w:val="20"/>
          <w:vertAlign w:val="subscript"/>
          <w:lang w:val="en-US"/>
        </w:rPr>
        <w:t>1</w:t>
      </w:r>
      <w:r w:rsidRPr="003025C5">
        <w:rPr>
          <w:sz w:val="20"/>
          <w:szCs w:val="20"/>
          <w:lang w:val="en-US"/>
        </w:rPr>
        <w:t xml:space="preserve"> = forced expiratory volume in 1 second, FVC = forced vital capacity, </w:t>
      </w:r>
      <w:r w:rsidRPr="00B63CA3">
        <w:rPr>
          <w:rFonts w:ascii="Symbol" w:eastAsia="Symbol" w:hAnsi="Symbol" w:cs="Symbol"/>
          <w:sz w:val="20"/>
          <w:szCs w:val="20"/>
          <w:lang w:val="en-US"/>
        </w:rPr>
        <w:t></w:t>
      </w:r>
      <w:r w:rsidRPr="003025C5">
        <w:rPr>
          <w:sz w:val="20"/>
          <w:szCs w:val="20"/>
          <w:lang w:val="en-US"/>
        </w:rPr>
        <w:t xml:space="preserve"> = Euler-</w:t>
      </w:r>
      <w:proofErr w:type="spellStart"/>
      <w:r w:rsidRPr="003025C5">
        <w:rPr>
          <w:sz w:val="20"/>
          <w:szCs w:val="20"/>
          <w:lang w:val="en-US"/>
        </w:rPr>
        <w:t>Poincar</w:t>
      </w:r>
      <w:r>
        <w:rPr>
          <w:sz w:val="20"/>
          <w:szCs w:val="20"/>
          <w:lang w:val="en-US"/>
        </w:rPr>
        <w:t>é</w:t>
      </w:r>
      <w:proofErr w:type="spellEnd"/>
      <w:r w:rsidRPr="003025C5">
        <w:rPr>
          <w:sz w:val="20"/>
          <w:szCs w:val="20"/>
          <w:lang w:val="en-US"/>
        </w:rPr>
        <w:t xml:space="preserve"> characteristic, Norm = normal, </w:t>
      </w:r>
      <w:proofErr w:type="spellStart"/>
      <w:r w:rsidRPr="003025C5">
        <w:rPr>
          <w:sz w:val="20"/>
          <w:szCs w:val="20"/>
          <w:lang w:val="en-US"/>
        </w:rPr>
        <w:t>fSAD</w:t>
      </w:r>
      <w:proofErr w:type="spellEnd"/>
      <w:r w:rsidRPr="003025C5">
        <w:rPr>
          <w:sz w:val="20"/>
          <w:szCs w:val="20"/>
          <w:lang w:val="en-US"/>
        </w:rPr>
        <w:t xml:space="preserve"> = functional small airways disease. </w:t>
      </w:r>
      <w:r w:rsidRPr="008C5516">
        <w:rPr>
          <w:b/>
          <w:bCs/>
          <w:sz w:val="20"/>
          <w:szCs w:val="20"/>
          <w:lang w:val="en-US"/>
        </w:rPr>
        <w:t>(A)</w:t>
      </w:r>
      <w:r w:rsidRPr="003025C5">
        <w:rPr>
          <w:sz w:val="20"/>
          <w:szCs w:val="20"/>
          <w:lang w:val="en-US"/>
        </w:rPr>
        <w:t xml:space="preserve"> scatter plot of all participants color</w:t>
      </w:r>
      <w:r w:rsidR="00272249">
        <w:rPr>
          <w:sz w:val="20"/>
          <w:szCs w:val="20"/>
          <w:lang w:val="en-US"/>
        </w:rPr>
        <w:t>-</w:t>
      </w:r>
      <w:r w:rsidRPr="003025C5">
        <w:rPr>
          <w:sz w:val="20"/>
          <w:szCs w:val="20"/>
          <w:lang w:val="en-US"/>
        </w:rPr>
        <w:t xml:space="preserve">coded with respect to COPD classification, </w:t>
      </w:r>
      <w:proofErr w:type="gramStart"/>
      <w:r w:rsidRPr="003025C5">
        <w:rPr>
          <w:sz w:val="20"/>
          <w:szCs w:val="20"/>
          <w:lang w:val="en-US"/>
        </w:rPr>
        <w:t>i.e.</w:t>
      </w:r>
      <w:proofErr w:type="gramEnd"/>
      <w:r w:rsidRPr="003025C5">
        <w:rPr>
          <w:sz w:val="20"/>
          <w:szCs w:val="20"/>
          <w:lang w:val="en-US"/>
        </w:rPr>
        <w:t xml:space="preserve"> based on FEV</w:t>
      </w:r>
      <w:r w:rsidRPr="008C5516">
        <w:rPr>
          <w:sz w:val="20"/>
          <w:szCs w:val="20"/>
          <w:vertAlign w:val="subscript"/>
          <w:lang w:val="en-US"/>
        </w:rPr>
        <w:t>1</w:t>
      </w:r>
      <w:r w:rsidRPr="003025C5">
        <w:rPr>
          <w:sz w:val="20"/>
          <w:szCs w:val="20"/>
          <w:lang w:val="en-US"/>
        </w:rPr>
        <w:t xml:space="preserve">/FVC threshold of 0.7. Plot annotated with mean points of subgroups (black dots) with subgroup labels (P = </w:t>
      </w:r>
      <w:proofErr w:type="spellStart"/>
      <w:r w:rsidRPr="003025C5">
        <w:rPr>
          <w:sz w:val="20"/>
          <w:szCs w:val="20"/>
          <w:lang w:val="en-US"/>
        </w:rPr>
        <w:t>PRISm</w:t>
      </w:r>
      <w:proofErr w:type="spellEnd"/>
      <w:r w:rsidRPr="003025C5">
        <w:rPr>
          <w:sz w:val="20"/>
          <w:szCs w:val="20"/>
          <w:lang w:val="en-US"/>
        </w:rPr>
        <w:t xml:space="preserve">, otherwise number = GOLD class). </w:t>
      </w:r>
      <w:r w:rsidRPr="008C5516">
        <w:rPr>
          <w:b/>
          <w:bCs/>
          <w:sz w:val="20"/>
          <w:szCs w:val="20"/>
          <w:lang w:val="en-US"/>
        </w:rPr>
        <w:t>(B)</w:t>
      </w:r>
      <w:r w:rsidRPr="003025C5">
        <w:rPr>
          <w:sz w:val="20"/>
          <w:szCs w:val="20"/>
          <w:lang w:val="en-US"/>
        </w:rPr>
        <w:t xml:space="preserve"> scatter plots with axes identical to that given in </w:t>
      </w:r>
      <w:r w:rsidRPr="008C5516">
        <w:rPr>
          <w:b/>
          <w:bCs/>
          <w:sz w:val="20"/>
          <w:szCs w:val="20"/>
          <w:lang w:val="en-US"/>
        </w:rPr>
        <w:t>(A)</w:t>
      </w:r>
      <w:r w:rsidRPr="00272249">
        <w:rPr>
          <w:sz w:val="20"/>
          <w:szCs w:val="20"/>
          <w:lang w:val="en-US"/>
        </w:rPr>
        <w:t>,</w:t>
      </w:r>
      <w:r w:rsidRPr="003025C5">
        <w:rPr>
          <w:sz w:val="20"/>
          <w:szCs w:val="20"/>
          <w:lang w:val="en-US"/>
        </w:rPr>
        <w:t xml:space="preserve"> showing point clouds and mean points (red dashed lines) for each subgroup. In all plots the black solid lines are plotted at the value 0.</w:t>
      </w:r>
    </w:p>
    <w:p w14:paraId="2B68B9D0" w14:textId="096AC014" w:rsidR="00F46460" w:rsidRDefault="00F46460" w:rsidP="00F46460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Table E1</w:t>
      </w:r>
      <w:r>
        <w:rPr>
          <w:sz w:val="20"/>
          <w:szCs w:val="20"/>
        </w:rPr>
        <w:t xml:space="preserve"> – table of </w:t>
      </w:r>
      <w:proofErr w:type="spellStart"/>
      <w:r>
        <w:rPr>
          <w:sz w:val="20"/>
          <w:szCs w:val="20"/>
        </w:rPr>
        <w:t>tPRM</w:t>
      </w:r>
      <w:proofErr w:type="spellEnd"/>
      <w:r>
        <w:rPr>
          <w:sz w:val="20"/>
          <w:szCs w:val="20"/>
        </w:rPr>
        <w:t xml:space="preserve"> descriptive statistics by GOLD</w:t>
      </w:r>
      <w:r w:rsidR="00030556">
        <w:rPr>
          <w:sz w:val="20"/>
          <w:szCs w:val="20"/>
        </w:rPr>
        <w:t>.</w:t>
      </w:r>
    </w:p>
    <w:p w14:paraId="6BAD269E" w14:textId="77777777" w:rsidR="00F46460" w:rsidRDefault="00F46460" w:rsidP="00F46460">
      <w:pPr>
        <w:rPr>
          <w:sz w:val="20"/>
          <w:szCs w:val="20"/>
        </w:rPr>
      </w:pPr>
    </w:p>
    <w:tbl>
      <w:tblPr>
        <w:tblStyle w:val="TableGrid"/>
        <w:tblW w:w="93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1498"/>
        <w:gridCol w:w="1440"/>
        <w:gridCol w:w="1620"/>
        <w:gridCol w:w="1350"/>
        <w:gridCol w:w="1260"/>
        <w:gridCol w:w="1350"/>
      </w:tblGrid>
      <w:tr w:rsidR="00F46460" w:rsidRPr="00014B95" w14:paraId="6A520806" w14:textId="77777777" w:rsidTr="00BA6145">
        <w:trPr>
          <w:trHeight w:val="405"/>
          <w:jc w:val="center"/>
        </w:trPr>
        <w:tc>
          <w:tcPr>
            <w:tcW w:w="842" w:type="dxa"/>
            <w:shd w:val="clear" w:color="auto" w:fill="auto"/>
          </w:tcPr>
          <w:p w14:paraId="6CAF753B" w14:textId="77777777" w:rsidR="00F46460" w:rsidRPr="00014B95" w:rsidRDefault="00F46460" w:rsidP="00DB2A68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2938" w:type="dxa"/>
            <w:gridSpan w:val="2"/>
            <w:shd w:val="clear" w:color="auto" w:fill="auto"/>
            <w:vAlign w:val="center"/>
          </w:tcPr>
          <w:p w14:paraId="22313FC3" w14:textId="77777777" w:rsidR="00F46460" w:rsidRPr="00CA0361" w:rsidRDefault="00F46460" w:rsidP="00CA036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0361">
              <w:rPr>
                <w:b/>
                <w:sz w:val="20"/>
                <w:szCs w:val="20"/>
              </w:rPr>
              <w:t>FEV</w:t>
            </w:r>
            <w:r w:rsidRPr="00CA0361">
              <w:rPr>
                <w:b/>
                <w:sz w:val="20"/>
                <w:szCs w:val="20"/>
                <w:vertAlign w:val="subscript"/>
              </w:rPr>
              <w:t>1</w:t>
            </w:r>
            <w:r w:rsidRPr="00CA0361">
              <w:rPr>
                <w:b/>
                <w:sz w:val="20"/>
                <w:szCs w:val="20"/>
              </w:rPr>
              <w:t>/FVC &gt; 0.7</w:t>
            </w:r>
          </w:p>
        </w:tc>
        <w:tc>
          <w:tcPr>
            <w:tcW w:w="5580" w:type="dxa"/>
            <w:gridSpan w:val="4"/>
            <w:shd w:val="clear" w:color="auto" w:fill="auto"/>
            <w:vAlign w:val="center"/>
          </w:tcPr>
          <w:p w14:paraId="5667E1E6" w14:textId="77777777" w:rsidR="00F46460" w:rsidRPr="00CA0361" w:rsidRDefault="00F46460" w:rsidP="00CA0361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0361">
              <w:rPr>
                <w:b/>
                <w:sz w:val="20"/>
                <w:szCs w:val="20"/>
              </w:rPr>
              <w:t>FEV</w:t>
            </w:r>
            <w:r w:rsidRPr="00CA0361">
              <w:rPr>
                <w:b/>
                <w:sz w:val="20"/>
                <w:szCs w:val="20"/>
                <w:vertAlign w:val="subscript"/>
              </w:rPr>
              <w:t>1</w:t>
            </w:r>
            <w:r w:rsidRPr="00CA0361">
              <w:rPr>
                <w:b/>
                <w:sz w:val="20"/>
                <w:szCs w:val="20"/>
              </w:rPr>
              <w:t>/FVC &lt; 0.7 (COPD)</w:t>
            </w:r>
          </w:p>
        </w:tc>
      </w:tr>
      <w:tr w:rsidR="00F46460" w:rsidRPr="00014B95" w14:paraId="33B3745E" w14:textId="77777777" w:rsidTr="00BA6145">
        <w:trPr>
          <w:trHeight w:val="701"/>
          <w:jc w:val="center"/>
        </w:trPr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AB55B" w14:textId="77777777" w:rsidR="00F46460" w:rsidRPr="00BA6145" w:rsidRDefault="00F46460" w:rsidP="00DB2A68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 w:rsidRPr="00BA6145">
              <w:rPr>
                <w:b/>
                <w:sz w:val="20"/>
                <w:szCs w:val="20"/>
              </w:rPr>
              <w:t>tPRM</w:t>
            </w:r>
            <w:proofErr w:type="spellEnd"/>
            <w:r w:rsidRPr="00BA6145">
              <w:rPr>
                <w:b/>
                <w:sz w:val="20"/>
                <w:szCs w:val="20"/>
              </w:rPr>
              <w:t xml:space="preserve"> Metric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DC4277" w14:textId="77777777" w:rsidR="00F46460" w:rsidRPr="00BA6145" w:rsidRDefault="00F46460" w:rsidP="00DB2A68">
            <w:pPr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 xml:space="preserve">GOLD 0 </w:t>
            </w:r>
            <w:r w:rsidRPr="00BA6145">
              <w:rPr>
                <w:sz w:val="20"/>
                <w:szCs w:val="20"/>
              </w:rPr>
              <w:t>(n=3872)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EECA57" w14:textId="77777777" w:rsidR="00F46460" w:rsidRPr="00BA6145" w:rsidRDefault="00F46460" w:rsidP="00DB2A68">
            <w:pPr>
              <w:rPr>
                <w:b/>
                <w:sz w:val="20"/>
                <w:szCs w:val="20"/>
              </w:rPr>
            </w:pPr>
            <w:proofErr w:type="spellStart"/>
            <w:r w:rsidRPr="00BA6145">
              <w:rPr>
                <w:b/>
                <w:sz w:val="20"/>
                <w:szCs w:val="20"/>
              </w:rPr>
              <w:t>PRISm</w:t>
            </w:r>
            <w:proofErr w:type="spellEnd"/>
            <w:r w:rsidRPr="00BA6145">
              <w:rPr>
                <w:b/>
                <w:sz w:val="20"/>
                <w:szCs w:val="20"/>
              </w:rPr>
              <w:t xml:space="preserve"> </w:t>
            </w:r>
            <w:r w:rsidRPr="00BA6145">
              <w:rPr>
                <w:sz w:val="20"/>
                <w:szCs w:val="20"/>
              </w:rPr>
              <w:t>(n=1089)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A8F55B" w14:textId="77777777" w:rsidR="00BA6145" w:rsidRPr="00BA6145" w:rsidRDefault="00F46460" w:rsidP="00DB2A68">
            <w:pPr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GOLD 1</w:t>
            </w:r>
          </w:p>
          <w:p w14:paraId="34D52FDE" w14:textId="54EB29A1" w:rsidR="00F46460" w:rsidRPr="00BA6145" w:rsidRDefault="00F46460" w:rsidP="00DB2A68">
            <w:pPr>
              <w:rPr>
                <w:b/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(n=706)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9A1D54" w14:textId="77777777" w:rsidR="00F46460" w:rsidRPr="00BA6145" w:rsidRDefault="00F46460" w:rsidP="00DB2A68">
            <w:pPr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 xml:space="preserve">GOLD 2 </w:t>
            </w:r>
            <w:r w:rsidRPr="00BA6145">
              <w:rPr>
                <w:sz w:val="20"/>
                <w:szCs w:val="20"/>
              </w:rPr>
              <w:t>(n=1732)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641CDF" w14:textId="77777777" w:rsidR="00F46460" w:rsidRPr="00BA6145" w:rsidRDefault="00F46460" w:rsidP="00DB2A68">
            <w:pPr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 xml:space="preserve">GOLD 3 </w:t>
            </w:r>
            <w:r w:rsidRPr="00BA6145">
              <w:rPr>
                <w:sz w:val="20"/>
                <w:szCs w:val="20"/>
              </w:rPr>
              <w:t>(n=1043)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5BB46C81" w14:textId="77777777" w:rsidR="00F46460" w:rsidRPr="00BA6145" w:rsidRDefault="00F46460" w:rsidP="00DB2A68">
            <w:pPr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 xml:space="preserve">GOLD 4 </w:t>
            </w:r>
            <w:r w:rsidRPr="00BA6145">
              <w:rPr>
                <w:sz w:val="20"/>
                <w:szCs w:val="20"/>
              </w:rPr>
              <w:t>(n=530)</w:t>
            </w:r>
          </w:p>
        </w:tc>
      </w:tr>
      <w:tr w:rsidR="00F46460" w:rsidRPr="00014B95" w14:paraId="6D92F56F" w14:textId="77777777" w:rsidTr="00BA6145">
        <w:trPr>
          <w:trHeight w:val="432"/>
          <w:jc w:val="center"/>
        </w:trPr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841C62" w14:textId="77777777" w:rsidR="00F46460" w:rsidRPr="00BA6145" w:rsidRDefault="00F46460" w:rsidP="00DB2A68">
            <w:pPr>
              <w:spacing w:line="360" w:lineRule="auto"/>
              <w:rPr>
                <w:b/>
                <w:sz w:val="20"/>
                <w:szCs w:val="20"/>
                <w:vertAlign w:val="superscript"/>
              </w:rPr>
            </w:pPr>
            <w:proofErr w:type="spellStart"/>
            <w:r w:rsidRPr="00BA6145">
              <w:rPr>
                <w:b/>
                <w:sz w:val="20"/>
                <w:szCs w:val="20"/>
              </w:rPr>
              <w:t>V</w:t>
            </w:r>
            <w:r w:rsidRPr="00BA6145">
              <w:rPr>
                <w:b/>
                <w:sz w:val="20"/>
                <w:szCs w:val="20"/>
                <w:vertAlign w:val="superscript"/>
              </w:rPr>
              <w:t>Norm</w:t>
            </w:r>
            <w:proofErr w:type="spellEnd"/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41941A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0.54 (0.11)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DB5B47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0.47 (0.13)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495E40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0.50 (0.11)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B1A494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0.43 (0.12)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0387D2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0.29 (0.11)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E7D1F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0.18 (0.08)</w:t>
            </w:r>
          </w:p>
        </w:tc>
      </w:tr>
      <w:tr w:rsidR="00F46460" w:rsidRPr="00014B95" w14:paraId="5C5CF1E2" w14:textId="77777777" w:rsidTr="00BA6145">
        <w:trPr>
          <w:trHeight w:val="432"/>
          <w:jc w:val="center"/>
        </w:trPr>
        <w:tc>
          <w:tcPr>
            <w:tcW w:w="8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EA82C" w14:textId="77777777" w:rsidR="00F46460" w:rsidRPr="00BA6145" w:rsidRDefault="00F46460" w:rsidP="00DB2A68">
            <w:pPr>
              <w:spacing w:line="360" w:lineRule="auto"/>
              <w:rPr>
                <w:b/>
                <w:sz w:val="20"/>
                <w:szCs w:val="20"/>
                <w:vertAlign w:val="superscript"/>
              </w:rPr>
            </w:pPr>
            <w:proofErr w:type="spellStart"/>
            <w:r w:rsidRPr="00BA6145">
              <w:rPr>
                <w:b/>
                <w:sz w:val="20"/>
                <w:szCs w:val="20"/>
              </w:rPr>
              <w:t>V</w:t>
            </w:r>
            <w:r w:rsidRPr="00BA6145">
              <w:rPr>
                <w:b/>
                <w:sz w:val="20"/>
                <w:szCs w:val="20"/>
                <w:vertAlign w:val="superscript"/>
              </w:rPr>
              <w:t>fSAD</w:t>
            </w:r>
            <w:proofErr w:type="spellEnd"/>
            <w:r w:rsidRPr="00BA614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DE67BC6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0.09 (</w:t>
            </w:r>
            <w:proofErr w:type="gramStart"/>
            <w:r w:rsidRPr="00BA6145">
              <w:rPr>
                <w:b/>
                <w:sz w:val="20"/>
                <w:szCs w:val="20"/>
              </w:rPr>
              <w:t>0.08)</w:t>
            </w:r>
            <w:r w:rsidRPr="00BA6145">
              <w:rPr>
                <w:b/>
                <w:sz w:val="20"/>
                <w:szCs w:val="20"/>
                <w:vertAlign w:val="subscript"/>
              </w:rPr>
              <w:t>P</w:t>
            </w:r>
            <w:proofErr w:type="gramEnd"/>
          </w:p>
        </w:tc>
        <w:tc>
          <w:tcPr>
            <w:tcW w:w="1440" w:type="dxa"/>
            <w:shd w:val="clear" w:color="auto" w:fill="auto"/>
            <w:vAlign w:val="center"/>
          </w:tcPr>
          <w:p w14:paraId="7E2721F5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0.08 (0.07)</w:t>
            </w:r>
            <w:r w:rsidRPr="00BA6145">
              <w:rPr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E4EBBB3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0.15 (0.09)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D839A11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0.19 (0.10)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CBA686C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0.27 (0.10)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644E6F4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0.31 (0.08)</w:t>
            </w:r>
          </w:p>
        </w:tc>
      </w:tr>
      <w:tr w:rsidR="00F46460" w:rsidRPr="00014B95" w14:paraId="14AB805F" w14:textId="77777777" w:rsidTr="00BA6145">
        <w:trPr>
          <w:trHeight w:val="432"/>
          <w:jc w:val="center"/>
        </w:trPr>
        <w:tc>
          <w:tcPr>
            <w:tcW w:w="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B863BC" w14:textId="77777777" w:rsidR="00F46460" w:rsidRPr="00BA6145" w:rsidRDefault="00F46460" w:rsidP="00DB2A68">
            <w:pPr>
              <w:spacing w:line="360" w:lineRule="auto"/>
              <w:rPr>
                <w:b/>
                <w:sz w:val="20"/>
                <w:szCs w:val="20"/>
                <w:vertAlign w:val="superscript"/>
              </w:rPr>
            </w:pPr>
            <w:proofErr w:type="spellStart"/>
            <w:r w:rsidRPr="00BA6145">
              <w:rPr>
                <w:b/>
                <w:sz w:val="20"/>
                <w:szCs w:val="20"/>
              </w:rPr>
              <w:t>V</w:t>
            </w:r>
            <w:r w:rsidRPr="00BA6145">
              <w:rPr>
                <w:b/>
                <w:sz w:val="20"/>
                <w:szCs w:val="20"/>
                <w:vertAlign w:val="superscript"/>
              </w:rPr>
              <w:t>Emph</w:t>
            </w:r>
            <w:proofErr w:type="spellEnd"/>
            <w:r w:rsidRPr="00BA614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D70E11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0.01 (0.01)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35439C3C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0.01 (0.02)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7DCD7F83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0.03 (0.03)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4FA1BD00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0.05 (0.06)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0ADC7EF2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0.13 (0.11)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47FECA81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0.23 (0.12)</w:t>
            </w:r>
          </w:p>
        </w:tc>
      </w:tr>
      <w:tr w:rsidR="00F46460" w:rsidRPr="00014B95" w14:paraId="0B80F5B4" w14:textId="77777777" w:rsidTr="00BA6145">
        <w:trPr>
          <w:trHeight w:val="432"/>
          <w:jc w:val="center"/>
        </w:trPr>
        <w:tc>
          <w:tcPr>
            <w:tcW w:w="8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7742" w14:textId="77777777" w:rsidR="00F46460" w:rsidRPr="00BA6145" w:rsidRDefault="00F46460" w:rsidP="00DB2A68">
            <w:pPr>
              <w:spacing w:line="360" w:lineRule="auto"/>
              <w:rPr>
                <w:b/>
                <w:sz w:val="20"/>
                <w:szCs w:val="20"/>
                <w:vertAlign w:val="superscript"/>
              </w:rPr>
            </w:pPr>
            <w:r w:rsidRPr="00BA6145">
              <w:rPr>
                <w:b/>
                <w:sz w:val="20"/>
                <w:szCs w:val="20"/>
              </w:rPr>
              <w:t>V</w:t>
            </w:r>
            <w:r w:rsidRPr="00BA6145">
              <w:rPr>
                <w:b/>
                <w:sz w:val="20"/>
                <w:szCs w:val="20"/>
                <w:vertAlign w:val="superscript"/>
              </w:rPr>
              <w:t>PD</w:t>
            </w:r>
            <w:r w:rsidRPr="00BA614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CB3E209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0.22 (0.11)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BF362EA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0.30 (0.14)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267736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0.17 (0.07)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5B8220A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0.18 (0.08)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3FEC826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0.16 (0.08)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05156EF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0.13 (0.05)</w:t>
            </w:r>
          </w:p>
        </w:tc>
      </w:tr>
      <w:tr w:rsidR="00F46460" w:rsidRPr="00014B95" w14:paraId="3F10FB11" w14:textId="77777777" w:rsidTr="00BA6145">
        <w:trPr>
          <w:trHeight w:val="432"/>
          <w:jc w:val="center"/>
        </w:trPr>
        <w:tc>
          <w:tcPr>
            <w:tcW w:w="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5EBCED" w14:textId="77777777" w:rsidR="00F46460" w:rsidRPr="00BA6145" w:rsidRDefault="00F46460" w:rsidP="00DB2A68">
            <w:pPr>
              <w:spacing w:line="360" w:lineRule="auto"/>
              <w:rPr>
                <w:b/>
                <w:sz w:val="20"/>
                <w:szCs w:val="20"/>
                <w:vertAlign w:val="superscript"/>
              </w:rPr>
            </w:pPr>
            <w:proofErr w:type="spellStart"/>
            <w:r w:rsidRPr="00BA6145">
              <w:rPr>
                <w:b/>
                <w:sz w:val="20"/>
                <w:szCs w:val="20"/>
              </w:rPr>
              <w:t>S</w:t>
            </w:r>
            <w:r w:rsidRPr="00BA6145">
              <w:rPr>
                <w:b/>
                <w:sz w:val="20"/>
                <w:szCs w:val="20"/>
                <w:vertAlign w:val="superscript"/>
              </w:rPr>
              <w:t>Norm</w:t>
            </w:r>
            <w:proofErr w:type="spellEnd"/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82B553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0.62 (0.13)</w:t>
            </w:r>
            <w:r w:rsidRPr="00BA6145">
              <w:rPr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3F731A47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0.66 (0.13)</w:t>
            </w:r>
            <w:r w:rsidRPr="00BA6145">
              <w:rPr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3DC3E990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0.66 (</w:t>
            </w:r>
            <w:proofErr w:type="gramStart"/>
            <w:r w:rsidRPr="00BA6145">
              <w:rPr>
                <w:b/>
                <w:sz w:val="20"/>
                <w:szCs w:val="20"/>
              </w:rPr>
              <w:t>0.11)</w:t>
            </w:r>
            <w:r w:rsidRPr="00BA6145">
              <w:rPr>
                <w:b/>
                <w:sz w:val="20"/>
                <w:szCs w:val="20"/>
                <w:vertAlign w:val="subscript"/>
              </w:rPr>
              <w:t>P</w:t>
            </w:r>
            <w:proofErr w:type="gramEnd"/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1FE41600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0.69 (0.11)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0C2CCBEE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0.63 (0.15)</w:t>
            </w:r>
            <w:r w:rsidRPr="00BA6145">
              <w:rPr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2D981957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0.48 (0.15)</w:t>
            </w:r>
          </w:p>
        </w:tc>
      </w:tr>
      <w:tr w:rsidR="00F46460" w:rsidRPr="00014B95" w14:paraId="6BAC9F0B" w14:textId="77777777" w:rsidTr="00BA6145">
        <w:trPr>
          <w:trHeight w:val="432"/>
          <w:jc w:val="center"/>
        </w:trPr>
        <w:tc>
          <w:tcPr>
            <w:tcW w:w="8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9A90" w14:textId="77777777" w:rsidR="00F46460" w:rsidRPr="00BA6145" w:rsidRDefault="00F46460" w:rsidP="00DB2A68">
            <w:pPr>
              <w:spacing w:line="360" w:lineRule="auto"/>
              <w:rPr>
                <w:b/>
                <w:sz w:val="20"/>
                <w:szCs w:val="20"/>
                <w:vertAlign w:val="superscript"/>
              </w:rPr>
            </w:pPr>
            <w:proofErr w:type="spellStart"/>
            <w:r w:rsidRPr="00BA6145">
              <w:rPr>
                <w:b/>
                <w:sz w:val="20"/>
                <w:szCs w:val="20"/>
              </w:rPr>
              <w:t>S</w:t>
            </w:r>
            <w:r w:rsidRPr="00BA6145">
              <w:rPr>
                <w:b/>
                <w:sz w:val="20"/>
                <w:szCs w:val="20"/>
                <w:vertAlign w:val="superscript"/>
              </w:rPr>
              <w:t>fSAD</w:t>
            </w:r>
            <w:proofErr w:type="spellEnd"/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C42428F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0.27 (</w:t>
            </w:r>
            <w:proofErr w:type="gramStart"/>
            <w:r w:rsidRPr="00BA6145">
              <w:rPr>
                <w:b/>
                <w:sz w:val="20"/>
                <w:szCs w:val="20"/>
              </w:rPr>
              <w:t>0.17)</w:t>
            </w:r>
            <w:r w:rsidRPr="00BA6145">
              <w:rPr>
                <w:b/>
                <w:sz w:val="20"/>
                <w:szCs w:val="20"/>
                <w:vertAlign w:val="subscript"/>
              </w:rPr>
              <w:t>P</w:t>
            </w:r>
            <w:proofErr w:type="gramEnd"/>
          </w:p>
        </w:tc>
        <w:tc>
          <w:tcPr>
            <w:tcW w:w="1440" w:type="dxa"/>
            <w:shd w:val="clear" w:color="auto" w:fill="auto"/>
            <w:vAlign w:val="center"/>
          </w:tcPr>
          <w:p w14:paraId="65001CEC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0.26 (0.17)</w:t>
            </w:r>
            <w:r w:rsidRPr="00BA6145">
              <w:rPr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06273AF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0.40 (0.17)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BFCD444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0.48 (0.18)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D6830C8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0.61 (0.15)</w:t>
            </w:r>
            <w:r w:rsidRPr="00BA6145">
              <w:rPr>
                <w:b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1246112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0.64 (0.10)</w:t>
            </w:r>
            <w:r w:rsidRPr="00BA6145">
              <w:rPr>
                <w:b/>
                <w:sz w:val="20"/>
                <w:szCs w:val="20"/>
                <w:vertAlign w:val="subscript"/>
              </w:rPr>
              <w:t>3</w:t>
            </w:r>
          </w:p>
        </w:tc>
      </w:tr>
      <w:tr w:rsidR="00F46460" w:rsidRPr="00014B95" w14:paraId="71E16E98" w14:textId="77777777" w:rsidTr="00BA6145">
        <w:trPr>
          <w:trHeight w:val="432"/>
          <w:jc w:val="center"/>
        </w:trPr>
        <w:tc>
          <w:tcPr>
            <w:tcW w:w="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5E48FB" w14:textId="77777777" w:rsidR="00F46460" w:rsidRPr="00BA6145" w:rsidRDefault="00F46460" w:rsidP="00DB2A68">
            <w:pPr>
              <w:spacing w:line="360" w:lineRule="auto"/>
              <w:rPr>
                <w:b/>
                <w:sz w:val="20"/>
                <w:szCs w:val="20"/>
                <w:vertAlign w:val="superscript"/>
              </w:rPr>
            </w:pPr>
            <w:proofErr w:type="spellStart"/>
            <w:r w:rsidRPr="00BA6145">
              <w:rPr>
                <w:b/>
                <w:sz w:val="20"/>
                <w:szCs w:val="20"/>
              </w:rPr>
              <w:t>S</w:t>
            </w:r>
            <w:r w:rsidRPr="00BA6145">
              <w:rPr>
                <w:b/>
                <w:sz w:val="20"/>
                <w:szCs w:val="20"/>
                <w:vertAlign w:val="superscript"/>
              </w:rPr>
              <w:t>Emph</w:t>
            </w:r>
            <w:proofErr w:type="spellEnd"/>
            <w:r w:rsidRPr="00BA614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229E6D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0.03 (0.04)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F247BE3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0.02 (0.03)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25B18776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0.08 (0.09)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26A68519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0.12 (0.12)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5D4CD1A5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0.25 (0.14)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67137E4E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0.34 (0.12)</w:t>
            </w:r>
          </w:p>
        </w:tc>
      </w:tr>
      <w:tr w:rsidR="00F46460" w:rsidRPr="00014B95" w14:paraId="2537B9DB" w14:textId="77777777" w:rsidTr="00BA6145">
        <w:trPr>
          <w:trHeight w:val="432"/>
          <w:jc w:val="center"/>
        </w:trPr>
        <w:tc>
          <w:tcPr>
            <w:tcW w:w="8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AB83" w14:textId="77777777" w:rsidR="00F46460" w:rsidRPr="00BA6145" w:rsidRDefault="00F46460" w:rsidP="00DB2A68">
            <w:pPr>
              <w:spacing w:line="360" w:lineRule="auto"/>
              <w:rPr>
                <w:b/>
                <w:sz w:val="20"/>
                <w:szCs w:val="20"/>
                <w:vertAlign w:val="superscript"/>
              </w:rPr>
            </w:pPr>
            <w:r w:rsidRPr="00BA6145">
              <w:rPr>
                <w:b/>
                <w:sz w:val="20"/>
                <w:szCs w:val="20"/>
              </w:rPr>
              <w:t>S</w:t>
            </w:r>
            <w:r w:rsidRPr="00BA6145">
              <w:rPr>
                <w:b/>
                <w:sz w:val="20"/>
                <w:szCs w:val="20"/>
                <w:vertAlign w:val="superscript"/>
              </w:rPr>
              <w:t>PD</w:t>
            </w:r>
            <w:r w:rsidRPr="00BA614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E2CA8D1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0.40 (0.12)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25526E2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0.49 (0.13)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7C14E1F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0.33 (0.09)</w:t>
            </w:r>
            <w:r w:rsidRPr="00BA6145">
              <w:rPr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DDEC092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0.34 (0.10)</w:t>
            </w:r>
            <w:r w:rsidRPr="00BA6145">
              <w:rPr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58E928F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0.29 (0.10)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999329F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0.23 (0.06)</w:t>
            </w:r>
          </w:p>
        </w:tc>
      </w:tr>
      <w:tr w:rsidR="00F46460" w:rsidRPr="00014B95" w14:paraId="4D258EF1" w14:textId="77777777" w:rsidTr="00BA6145">
        <w:trPr>
          <w:trHeight w:val="432"/>
          <w:jc w:val="center"/>
        </w:trPr>
        <w:tc>
          <w:tcPr>
            <w:tcW w:w="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E1D3F5" w14:textId="77777777" w:rsidR="00F46460" w:rsidRPr="00BA6145" w:rsidRDefault="00F46460" w:rsidP="00DB2A68">
            <w:pPr>
              <w:spacing w:line="360" w:lineRule="auto"/>
              <w:rPr>
                <w:b/>
                <w:sz w:val="20"/>
                <w:szCs w:val="20"/>
                <w:vertAlign w:val="superscript"/>
              </w:rPr>
            </w:pPr>
            <w:proofErr w:type="spellStart"/>
            <w:r w:rsidRPr="00BA6145">
              <w:rPr>
                <w:b/>
                <w:sz w:val="20"/>
                <w:szCs w:val="20"/>
              </w:rPr>
              <w:t>B</w:t>
            </w:r>
            <w:r w:rsidRPr="00BA6145">
              <w:rPr>
                <w:b/>
                <w:sz w:val="20"/>
                <w:szCs w:val="20"/>
                <w:vertAlign w:val="superscript"/>
              </w:rPr>
              <w:t>Norm</w:t>
            </w:r>
            <w:proofErr w:type="spellEnd"/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8D5032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0.08 (0.27)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F4A611B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0.22 (0.31)</w:t>
            </w:r>
            <w:r w:rsidRPr="00BA6145">
              <w:rPr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637C4BEE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0.21 (</w:t>
            </w:r>
            <w:proofErr w:type="gramStart"/>
            <w:r w:rsidRPr="00BA6145">
              <w:rPr>
                <w:b/>
                <w:sz w:val="20"/>
                <w:szCs w:val="20"/>
              </w:rPr>
              <w:t>0.27)</w:t>
            </w:r>
            <w:r w:rsidRPr="00BA6145">
              <w:rPr>
                <w:b/>
                <w:sz w:val="20"/>
                <w:szCs w:val="20"/>
                <w:vertAlign w:val="subscript"/>
              </w:rPr>
              <w:t>P</w:t>
            </w:r>
            <w:proofErr w:type="gramEnd"/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3279E4DE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0.36 (0.31)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094DF8B6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0.61 (0.24)</w:t>
            </w:r>
            <w:r w:rsidRPr="00BA6145">
              <w:rPr>
                <w:b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0F4B0C5A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0.64 (0.16)</w:t>
            </w:r>
            <w:r w:rsidRPr="00BA6145">
              <w:rPr>
                <w:b/>
                <w:sz w:val="20"/>
                <w:szCs w:val="20"/>
                <w:vertAlign w:val="subscript"/>
              </w:rPr>
              <w:t>3</w:t>
            </w:r>
          </w:p>
        </w:tc>
      </w:tr>
      <w:tr w:rsidR="00F46460" w:rsidRPr="00014B95" w14:paraId="2A2A70DE" w14:textId="77777777" w:rsidTr="00BA6145">
        <w:trPr>
          <w:trHeight w:val="432"/>
          <w:jc w:val="center"/>
        </w:trPr>
        <w:tc>
          <w:tcPr>
            <w:tcW w:w="8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A0DF" w14:textId="77777777" w:rsidR="00F46460" w:rsidRPr="00BA6145" w:rsidRDefault="00F46460" w:rsidP="00DB2A68">
            <w:pPr>
              <w:spacing w:line="360" w:lineRule="auto"/>
              <w:rPr>
                <w:b/>
                <w:sz w:val="20"/>
                <w:szCs w:val="20"/>
                <w:vertAlign w:val="superscript"/>
              </w:rPr>
            </w:pPr>
            <w:proofErr w:type="spellStart"/>
            <w:r w:rsidRPr="00BA6145">
              <w:rPr>
                <w:b/>
                <w:sz w:val="20"/>
                <w:szCs w:val="20"/>
              </w:rPr>
              <w:t>B</w:t>
            </w:r>
            <w:r w:rsidRPr="00BA6145">
              <w:rPr>
                <w:b/>
                <w:sz w:val="20"/>
                <w:szCs w:val="20"/>
                <w:vertAlign w:val="superscript"/>
              </w:rPr>
              <w:t>fSAD</w:t>
            </w:r>
            <w:proofErr w:type="spellEnd"/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CD6561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0.47 (</w:t>
            </w:r>
            <w:proofErr w:type="gramStart"/>
            <w:r w:rsidRPr="00BA6145">
              <w:rPr>
                <w:b/>
                <w:sz w:val="20"/>
                <w:szCs w:val="20"/>
              </w:rPr>
              <w:t>0.24)</w:t>
            </w:r>
            <w:r w:rsidRPr="00BA6145">
              <w:rPr>
                <w:b/>
                <w:sz w:val="20"/>
                <w:szCs w:val="20"/>
                <w:vertAlign w:val="subscript"/>
              </w:rPr>
              <w:t>P</w:t>
            </w:r>
            <w:proofErr w:type="gramEnd"/>
          </w:p>
        </w:tc>
        <w:tc>
          <w:tcPr>
            <w:tcW w:w="1440" w:type="dxa"/>
            <w:shd w:val="clear" w:color="auto" w:fill="auto"/>
            <w:vAlign w:val="center"/>
          </w:tcPr>
          <w:p w14:paraId="3FB6EFF6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0.49 (0.27)</w:t>
            </w:r>
            <w:r w:rsidRPr="00BA6145">
              <w:rPr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8209346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0.58 (0.22)</w:t>
            </w:r>
            <w:r w:rsidRPr="00BA6145">
              <w:rPr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4BECC48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0.64(0.23)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6AFB68D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0.61 (0.23)</w:t>
            </w:r>
            <w:r w:rsidRPr="00BA6145">
              <w:rPr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DFB3B9A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0.53 (0.20)</w:t>
            </w:r>
          </w:p>
        </w:tc>
      </w:tr>
      <w:tr w:rsidR="00F46460" w:rsidRPr="00014B95" w14:paraId="162FB552" w14:textId="77777777" w:rsidTr="00BA6145">
        <w:trPr>
          <w:trHeight w:val="432"/>
          <w:jc w:val="center"/>
        </w:trPr>
        <w:tc>
          <w:tcPr>
            <w:tcW w:w="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38BA1C" w14:textId="77777777" w:rsidR="00F46460" w:rsidRPr="00BA6145" w:rsidRDefault="00F46460" w:rsidP="00DB2A68">
            <w:pPr>
              <w:spacing w:line="360" w:lineRule="auto"/>
              <w:rPr>
                <w:b/>
                <w:sz w:val="20"/>
                <w:szCs w:val="20"/>
                <w:vertAlign w:val="superscript"/>
              </w:rPr>
            </w:pPr>
            <w:proofErr w:type="spellStart"/>
            <w:r w:rsidRPr="00BA6145">
              <w:rPr>
                <w:b/>
                <w:sz w:val="20"/>
                <w:szCs w:val="20"/>
              </w:rPr>
              <w:t>B</w:t>
            </w:r>
            <w:r w:rsidRPr="00BA6145">
              <w:rPr>
                <w:b/>
                <w:sz w:val="20"/>
                <w:szCs w:val="20"/>
                <w:vertAlign w:val="superscript"/>
              </w:rPr>
              <w:t>Emph</w:t>
            </w:r>
            <w:proofErr w:type="spellEnd"/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488642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0.08 (0.11)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095373C3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0.06 (0.08)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618CB4E3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0.18 (0.17)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6E045961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0.23 (0.19)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37E5D42D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0.34 (0.18)</w:t>
            </w:r>
            <w:r w:rsidRPr="00BA6145">
              <w:rPr>
                <w:b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07099898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0.35 (0.13)</w:t>
            </w:r>
            <w:r w:rsidRPr="00BA6145">
              <w:rPr>
                <w:b/>
                <w:sz w:val="20"/>
                <w:szCs w:val="20"/>
                <w:vertAlign w:val="subscript"/>
              </w:rPr>
              <w:t>3</w:t>
            </w:r>
          </w:p>
        </w:tc>
      </w:tr>
      <w:tr w:rsidR="00F46460" w:rsidRPr="00014B95" w14:paraId="2365C14C" w14:textId="77777777" w:rsidTr="00BA6145">
        <w:trPr>
          <w:trHeight w:val="432"/>
          <w:jc w:val="center"/>
        </w:trPr>
        <w:tc>
          <w:tcPr>
            <w:tcW w:w="8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BC3CF" w14:textId="77777777" w:rsidR="00F46460" w:rsidRPr="00BA6145" w:rsidRDefault="00F46460" w:rsidP="00DB2A68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B</w:t>
            </w:r>
            <w:r w:rsidRPr="00BA6145">
              <w:rPr>
                <w:b/>
                <w:sz w:val="20"/>
                <w:szCs w:val="20"/>
                <w:vertAlign w:val="superscript"/>
              </w:rPr>
              <w:t>PD</w:t>
            </w:r>
            <w:r w:rsidRPr="00BA614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A3BECE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0.47 (</w:t>
            </w:r>
            <w:proofErr w:type="gramStart"/>
            <w:r w:rsidRPr="00BA6145">
              <w:rPr>
                <w:b/>
                <w:sz w:val="20"/>
                <w:szCs w:val="20"/>
              </w:rPr>
              <w:t>0.13)</w:t>
            </w:r>
            <w:r w:rsidRPr="00BA6145">
              <w:rPr>
                <w:b/>
                <w:sz w:val="20"/>
                <w:szCs w:val="20"/>
                <w:vertAlign w:val="subscript"/>
              </w:rPr>
              <w:t>P</w:t>
            </w:r>
            <w:proofErr w:type="gramEnd"/>
          </w:p>
        </w:tc>
        <w:tc>
          <w:tcPr>
            <w:tcW w:w="1440" w:type="dxa"/>
            <w:shd w:val="clear" w:color="auto" w:fill="auto"/>
            <w:vAlign w:val="center"/>
          </w:tcPr>
          <w:p w14:paraId="1CDBC02D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0.47 (0.17)</w:t>
            </w:r>
            <w:r w:rsidRPr="00BA6145">
              <w:rPr>
                <w:b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56841EF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0.41 (0.09)</w:t>
            </w:r>
            <w:r w:rsidRPr="00BA6145">
              <w:rPr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BB64184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0.40 (0.11)</w:t>
            </w:r>
            <w:r w:rsidRPr="00BA6145">
              <w:rPr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9FC6109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0.32 (0.10)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2236852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0.25 (0.06)</w:t>
            </w:r>
          </w:p>
        </w:tc>
      </w:tr>
      <w:tr w:rsidR="00F46460" w:rsidRPr="00014B95" w14:paraId="7F7C375B" w14:textId="77777777" w:rsidTr="00BA6145">
        <w:trPr>
          <w:trHeight w:val="432"/>
          <w:jc w:val="center"/>
        </w:trPr>
        <w:tc>
          <w:tcPr>
            <w:tcW w:w="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B53A3C" w14:textId="5D606F1E" w:rsidR="00F46460" w:rsidRPr="00BA6145" w:rsidRDefault="00272249" w:rsidP="00DB2A68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sym w:font="Symbol" w:char="F063"/>
            </w:r>
            <w:r w:rsidR="00F46460" w:rsidRPr="00BA6145">
              <w:rPr>
                <w:b/>
                <w:sz w:val="20"/>
                <w:szCs w:val="20"/>
                <w:vertAlign w:val="superscript"/>
              </w:rPr>
              <w:t>Norm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87CE0F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-0.95 (</w:t>
            </w:r>
            <w:proofErr w:type="gramStart"/>
            <w:r w:rsidRPr="00BA6145">
              <w:rPr>
                <w:b/>
                <w:sz w:val="20"/>
                <w:szCs w:val="20"/>
              </w:rPr>
              <w:t>0.63)</w:t>
            </w:r>
            <w:r w:rsidRPr="00BA6145">
              <w:rPr>
                <w:b/>
                <w:sz w:val="20"/>
                <w:szCs w:val="20"/>
                <w:vertAlign w:val="subscript"/>
              </w:rPr>
              <w:t>P</w:t>
            </w:r>
            <w:proofErr w:type="gramEnd"/>
            <w:r w:rsidRPr="00BA6145">
              <w:rPr>
                <w:b/>
                <w:sz w:val="20"/>
                <w:szCs w:val="20"/>
                <w:vertAlign w:val="subscript"/>
              </w:rPr>
              <w:t>|1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4F9137B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-0.95 (0.81)</w:t>
            </w:r>
            <w:r w:rsidRPr="00BA6145">
              <w:rPr>
                <w:b/>
                <w:sz w:val="20"/>
                <w:szCs w:val="20"/>
                <w:vertAlign w:val="subscript"/>
              </w:rPr>
              <w:t>0|1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026D1D3F" w14:textId="77777777" w:rsidR="00F46460" w:rsidRPr="00BA6145" w:rsidRDefault="00F46460" w:rsidP="00BA6145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A6145">
              <w:rPr>
                <w:b/>
                <w:bCs/>
                <w:sz w:val="20"/>
                <w:szCs w:val="20"/>
              </w:rPr>
              <w:t>-0.91 (0.55)</w:t>
            </w:r>
            <w:r w:rsidRPr="00BA6145">
              <w:rPr>
                <w:b/>
                <w:bCs/>
                <w:sz w:val="20"/>
                <w:szCs w:val="20"/>
                <w:vertAlign w:val="subscript"/>
              </w:rPr>
              <w:t>0|P|2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2F0798E9" w14:textId="77777777" w:rsidR="00F46460" w:rsidRPr="00BA6145" w:rsidRDefault="00F46460" w:rsidP="00BA6145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A6145">
              <w:rPr>
                <w:b/>
                <w:bCs/>
                <w:sz w:val="20"/>
                <w:szCs w:val="20"/>
              </w:rPr>
              <w:t>-0.84 (0.71)</w:t>
            </w:r>
            <w:r w:rsidRPr="00BA6145">
              <w:rPr>
                <w:b/>
                <w:b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5181DDC4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-0.17 (0.79)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7E257EBE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0.39 (0.55)</w:t>
            </w:r>
          </w:p>
        </w:tc>
      </w:tr>
      <w:tr w:rsidR="00F46460" w:rsidRPr="00014B95" w14:paraId="04CB5122" w14:textId="77777777" w:rsidTr="00BA6145">
        <w:trPr>
          <w:trHeight w:val="432"/>
          <w:jc w:val="center"/>
        </w:trPr>
        <w:tc>
          <w:tcPr>
            <w:tcW w:w="8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9378" w14:textId="5793CAD5" w:rsidR="00F46460" w:rsidRPr="00BA6145" w:rsidRDefault="00272249" w:rsidP="00DB2A68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sym w:font="Symbol" w:char="F063"/>
            </w:r>
            <w:proofErr w:type="spellStart"/>
            <w:r w:rsidR="00F46460" w:rsidRPr="00BA6145">
              <w:rPr>
                <w:b/>
                <w:sz w:val="20"/>
                <w:szCs w:val="20"/>
                <w:vertAlign w:val="superscript"/>
              </w:rPr>
              <w:t>fSAD</w:t>
            </w:r>
            <w:proofErr w:type="spellEnd"/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7A54B6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0.81 (0.59)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C109618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0.96 (0.65)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35AF799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0.58 (0.57)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3D9A377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0.47 (0.74)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F60E1E0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-0.08 (0.71)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2C61975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-0.36 (0.49)</w:t>
            </w:r>
          </w:p>
        </w:tc>
      </w:tr>
      <w:tr w:rsidR="00F46460" w:rsidRPr="00014B95" w14:paraId="668D3832" w14:textId="77777777" w:rsidTr="00BA6145">
        <w:trPr>
          <w:trHeight w:val="432"/>
          <w:jc w:val="center"/>
        </w:trPr>
        <w:tc>
          <w:tcPr>
            <w:tcW w:w="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F43E9A" w14:textId="5BD92DA9" w:rsidR="00F46460" w:rsidRPr="00BA6145" w:rsidRDefault="00272249" w:rsidP="00DB2A68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sym w:font="Symbol" w:char="F063"/>
            </w:r>
            <w:proofErr w:type="spellStart"/>
            <w:r w:rsidR="00F46460" w:rsidRPr="00BA6145">
              <w:rPr>
                <w:b/>
                <w:sz w:val="20"/>
                <w:szCs w:val="20"/>
                <w:vertAlign w:val="superscript"/>
              </w:rPr>
              <w:t>Emph</w:t>
            </w:r>
            <w:proofErr w:type="spellEnd"/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25BB9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0.24 (0.30)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5255A538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0.18 (0.25)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3AB04690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0.45 (0.39)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178FC766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0.50 (0.39)</w:t>
            </w:r>
            <w:r w:rsidRPr="00BA6145">
              <w:rPr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01E159AB" w14:textId="77777777" w:rsidR="00F46460" w:rsidRPr="00BA6145" w:rsidRDefault="00F46460" w:rsidP="00BA6145">
            <w:pPr>
              <w:spacing w:line="360" w:lineRule="auto"/>
              <w:rPr>
                <w:b/>
                <w:sz w:val="20"/>
                <w:szCs w:val="20"/>
              </w:rPr>
            </w:pPr>
            <w:r w:rsidRPr="00BA6145">
              <w:rPr>
                <w:b/>
                <w:sz w:val="20"/>
                <w:szCs w:val="20"/>
              </w:rPr>
              <w:t>0.52 (0.39)</w:t>
            </w:r>
            <w:r w:rsidRPr="00BA6145">
              <w:rPr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3D399EC8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0.33 (0.32)</w:t>
            </w:r>
          </w:p>
        </w:tc>
      </w:tr>
      <w:tr w:rsidR="00F46460" w:rsidRPr="00014B95" w14:paraId="3C063C7F" w14:textId="77777777" w:rsidTr="00BA6145">
        <w:trPr>
          <w:trHeight w:val="432"/>
          <w:jc w:val="center"/>
        </w:trPr>
        <w:tc>
          <w:tcPr>
            <w:tcW w:w="842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C954" w14:textId="35B995E5" w:rsidR="00F46460" w:rsidRPr="00BA6145" w:rsidRDefault="00272249" w:rsidP="00DB2A68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sym w:font="Symbol" w:char="F063"/>
            </w:r>
            <w:r w:rsidR="00F46460" w:rsidRPr="00BA6145">
              <w:rPr>
                <w:b/>
                <w:sz w:val="20"/>
                <w:szCs w:val="20"/>
                <w:vertAlign w:val="superscript"/>
              </w:rPr>
              <w:t>PD</w:t>
            </w:r>
          </w:p>
        </w:tc>
        <w:tc>
          <w:tcPr>
            <w:tcW w:w="14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857C54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0.44 (0.33)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0FF49B4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0.28 (0.47)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CBB5828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0.43 (0.18)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A31C13B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0.40 (0.22)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1CEF84E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0.31 (0.18)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C18BC8C" w14:textId="77777777" w:rsidR="00F46460" w:rsidRPr="00BA6145" w:rsidRDefault="00F46460" w:rsidP="00BA6145">
            <w:pPr>
              <w:spacing w:line="360" w:lineRule="auto"/>
              <w:rPr>
                <w:sz w:val="20"/>
                <w:szCs w:val="20"/>
              </w:rPr>
            </w:pPr>
            <w:r w:rsidRPr="00BA6145">
              <w:rPr>
                <w:sz w:val="20"/>
                <w:szCs w:val="20"/>
              </w:rPr>
              <w:t>0.24 (0.09)</w:t>
            </w:r>
          </w:p>
        </w:tc>
      </w:tr>
    </w:tbl>
    <w:p w14:paraId="564BB4B8" w14:textId="77777777" w:rsidR="00F46460" w:rsidRDefault="00F46460" w:rsidP="00F46460">
      <w:pPr>
        <w:spacing w:line="360" w:lineRule="auto"/>
        <w:rPr>
          <w:b/>
          <w:sz w:val="20"/>
          <w:szCs w:val="20"/>
        </w:rPr>
      </w:pPr>
    </w:p>
    <w:p w14:paraId="3160D5DB" w14:textId="05971A5B" w:rsidR="00F46460" w:rsidRDefault="00F46460" w:rsidP="0026504F">
      <w:pPr>
        <w:spacing w:line="360" w:lineRule="auto"/>
        <w:jc w:val="both"/>
        <w:rPr>
          <w:sz w:val="20"/>
          <w:szCs w:val="20"/>
        </w:rPr>
      </w:pPr>
      <w:r w:rsidRPr="00700958">
        <w:rPr>
          <w:b/>
          <w:sz w:val="20"/>
          <w:szCs w:val="20"/>
        </w:rPr>
        <w:t>Legend:</w:t>
      </w:r>
      <w:r w:rsidRPr="00700958">
        <w:rPr>
          <w:sz w:val="20"/>
          <w:szCs w:val="20"/>
        </w:rPr>
        <w:t xml:space="preserve"> </w:t>
      </w:r>
      <w:proofErr w:type="spellStart"/>
      <w:r w:rsidRPr="00700958">
        <w:rPr>
          <w:sz w:val="20"/>
          <w:szCs w:val="20"/>
        </w:rPr>
        <w:t>tPRM</w:t>
      </w:r>
      <w:proofErr w:type="spellEnd"/>
      <w:r w:rsidRPr="00700958">
        <w:rPr>
          <w:sz w:val="20"/>
          <w:szCs w:val="20"/>
        </w:rPr>
        <w:t xml:space="preserve"> features across the entire study population grouped by </w:t>
      </w:r>
      <w:proofErr w:type="spellStart"/>
      <w:r>
        <w:rPr>
          <w:sz w:val="20"/>
          <w:szCs w:val="20"/>
        </w:rPr>
        <w:t>PRISm</w:t>
      </w:r>
      <w:proofErr w:type="spellEnd"/>
      <w:r>
        <w:rPr>
          <w:sz w:val="20"/>
          <w:szCs w:val="20"/>
        </w:rPr>
        <w:t>/</w:t>
      </w:r>
      <w:r w:rsidRPr="00700958">
        <w:rPr>
          <w:sz w:val="20"/>
          <w:szCs w:val="20"/>
        </w:rPr>
        <w:t xml:space="preserve">GOLD </w:t>
      </w:r>
      <w:r>
        <w:rPr>
          <w:sz w:val="20"/>
          <w:szCs w:val="20"/>
        </w:rPr>
        <w:t>grade</w:t>
      </w:r>
      <w:r w:rsidRPr="00700958">
        <w:rPr>
          <w:sz w:val="20"/>
          <w:szCs w:val="20"/>
        </w:rPr>
        <w:t>. Values are displayed as mean (standard deviation).</w:t>
      </w:r>
      <w:r>
        <w:rPr>
          <w:sz w:val="20"/>
          <w:szCs w:val="20"/>
        </w:rPr>
        <w:t xml:space="preserve"> </w:t>
      </w:r>
      <w:r w:rsidRPr="007028EC">
        <w:rPr>
          <w:sz w:val="20"/>
          <w:szCs w:val="20"/>
          <w:lang w:val="en-US"/>
        </w:rPr>
        <w:t>GOLD</w:t>
      </w:r>
      <w:r>
        <w:rPr>
          <w:sz w:val="20"/>
          <w:szCs w:val="20"/>
          <w:lang w:val="en-US"/>
        </w:rPr>
        <w:t xml:space="preserve">, </w:t>
      </w:r>
      <w:r w:rsidRPr="007028EC">
        <w:rPr>
          <w:sz w:val="20"/>
          <w:szCs w:val="20"/>
          <w:lang w:val="en-US"/>
        </w:rPr>
        <w:t>Global Initiative for Chronic Obstructive Lung Disease</w:t>
      </w:r>
      <w:r>
        <w:rPr>
          <w:sz w:val="20"/>
          <w:szCs w:val="20"/>
          <w:lang w:val="en-US"/>
        </w:rPr>
        <w:t>;</w:t>
      </w:r>
      <w:r>
        <w:rPr>
          <w:rFonts w:eastAsia="Arial Unicode MS"/>
          <w:sz w:val="20"/>
          <w:szCs w:val="20"/>
        </w:rPr>
        <w:t xml:space="preserve"> </w:t>
      </w:r>
      <w:proofErr w:type="spellStart"/>
      <w:r>
        <w:rPr>
          <w:rFonts w:eastAsia="Arial Unicode MS"/>
          <w:sz w:val="20"/>
          <w:szCs w:val="20"/>
        </w:rPr>
        <w:t>PRISm</w:t>
      </w:r>
      <w:proofErr w:type="spellEnd"/>
      <w:r>
        <w:rPr>
          <w:rFonts w:eastAsia="Arial Unicode MS"/>
          <w:sz w:val="20"/>
          <w:szCs w:val="20"/>
        </w:rPr>
        <w:t>, preserved ratio impaired spirometry;</w:t>
      </w:r>
      <w:r w:rsidRPr="00700958">
        <w:rPr>
          <w:sz w:val="20"/>
          <w:szCs w:val="20"/>
        </w:rPr>
        <w:t xml:space="preserve"> Norm, normal; </w:t>
      </w:r>
      <w:proofErr w:type="spellStart"/>
      <w:r w:rsidRPr="00700958">
        <w:rPr>
          <w:sz w:val="20"/>
          <w:szCs w:val="20"/>
        </w:rPr>
        <w:t>fSAD</w:t>
      </w:r>
      <w:proofErr w:type="spellEnd"/>
      <w:r w:rsidRPr="00700958">
        <w:rPr>
          <w:sz w:val="20"/>
          <w:szCs w:val="20"/>
        </w:rPr>
        <w:t xml:space="preserve">, functional small airways disease; </w:t>
      </w:r>
      <w:proofErr w:type="spellStart"/>
      <w:r w:rsidRPr="00700958">
        <w:rPr>
          <w:sz w:val="20"/>
          <w:szCs w:val="20"/>
        </w:rPr>
        <w:t>Emph</w:t>
      </w:r>
      <w:proofErr w:type="spellEnd"/>
      <w:r w:rsidRPr="00700958">
        <w:rPr>
          <w:sz w:val="20"/>
          <w:szCs w:val="20"/>
        </w:rPr>
        <w:t>, emphysema; PD, parenchymal disease; V, volume</w:t>
      </w:r>
      <w:r>
        <w:rPr>
          <w:sz w:val="20"/>
          <w:szCs w:val="20"/>
        </w:rPr>
        <w:t xml:space="preserve"> density</w:t>
      </w:r>
      <w:r w:rsidRPr="00700958">
        <w:rPr>
          <w:sz w:val="20"/>
          <w:szCs w:val="20"/>
        </w:rPr>
        <w:t>; S, surface area; B, mean breadth;</w:t>
      </w:r>
      <w:r w:rsidRPr="00700958">
        <w:rPr>
          <w:rFonts w:cstheme="minorHAnsi"/>
          <w:b/>
          <w:sz w:val="20"/>
          <w:szCs w:val="20"/>
        </w:rPr>
        <w:t xml:space="preserve"> </w:t>
      </w:r>
      <w:r w:rsidR="00272249" w:rsidRPr="003B7373">
        <w:rPr>
          <w:rFonts w:cstheme="minorHAnsi"/>
          <w:bCs/>
          <w:sz w:val="20"/>
          <w:szCs w:val="20"/>
        </w:rPr>
        <w:sym w:font="Symbol" w:char="F063"/>
      </w:r>
      <w:r w:rsidRPr="00700958">
        <w:rPr>
          <w:sz w:val="20"/>
          <w:szCs w:val="20"/>
        </w:rPr>
        <w:t>, Euler</w:t>
      </w:r>
      <w:r w:rsidRPr="00DA7BB6">
        <w:rPr>
          <w:sz w:val="20"/>
          <w:szCs w:val="20"/>
        </w:rPr>
        <w:t>-</w:t>
      </w:r>
      <w:proofErr w:type="spellStart"/>
      <w:r w:rsidRPr="00DA7BB6">
        <w:rPr>
          <w:sz w:val="20"/>
          <w:szCs w:val="20"/>
        </w:rPr>
        <w:t>Poincaré</w:t>
      </w:r>
      <w:proofErr w:type="spellEnd"/>
      <w:r w:rsidRPr="00700958">
        <w:rPr>
          <w:sz w:val="20"/>
          <w:szCs w:val="20"/>
        </w:rPr>
        <w:t xml:space="preserve"> characteristic. Multiple group comparisons were performed using the Kruskal-Wallis non-parametric test with Bonferroni post-hoc testing, at the 5% significance level. Groups with </w:t>
      </w:r>
      <w:r w:rsidRPr="00AC6FA7">
        <w:rPr>
          <w:b/>
          <w:bCs/>
          <w:sz w:val="20"/>
          <w:szCs w:val="20"/>
        </w:rPr>
        <w:t>no</w:t>
      </w:r>
      <w:r w:rsidRPr="00700958">
        <w:rPr>
          <w:sz w:val="20"/>
          <w:szCs w:val="20"/>
        </w:rPr>
        <w:t xml:space="preserve"> </w:t>
      </w:r>
      <w:r w:rsidRPr="00AC6FA7">
        <w:rPr>
          <w:b/>
          <w:bCs/>
          <w:sz w:val="20"/>
          <w:szCs w:val="20"/>
        </w:rPr>
        <w:t>significant difference</w:t>
      </w:r>
      <w:r w:rsidRPr="00700958">
        <w:rPr>
          <w:sz w:val="20"/>
          <w:szCs w:val="20"/>
        </w:rPr>
        <w:t xml:space="preserve"> indicated by subscripts and bold type.</w:t>
      </w:r>
    </w:p>
    <w:p w14:paraId="6AF8F252" w14:textId="77777777" w:rsidR="00F46460" w:rsidRDefault="00F46460" w:rsidP="00F46460">
      <w:pPr>
        <w:rPr>
          <w:sz w:val="20"/>
          <w:szCs w:val="20"/>
        </w:rPr>
        <w:sectPr w:rsidR="00F46460" w:rsidSect="003D7AD8">
          <w:pgSz w:w="12240" w:h="15840"/>
          <w:pgMar w:top="1440" w:right="1440" w:bottom="1440" w:left="1440" w:header="720" w:footer="720" w:gutter="0"/>
          <w:lnNumType w:countBy="1" w:restart="continuous"/>
          <w:pgNumType w:start="1"/>
          <w:cols w:space="720"/>
          <w:docGrid w:linePitch="299"/>
        </w:sectPr>
      </w:pPr>
    </w:p>
    <w:p w14:paraId="07E8A52A" w14:textId="6A5E3224" w:rsidR="00F46460" w:rsidRPr="005D5AE0" w:rsidRDefault="00F46460" w:rsidP="00F46460">
      <w:pPr>
        <w:rPr>
          <w:sz w:val="20"/>
          <w:szCs w:val="20"/>
        </w:rPr>
      </w:pPr>
      <w:r w:rsidRPr="007028EC">
        <w:rPr>
          <w:b/>
          <w:sz w:val="20"/>
          <w:szCs w:val="20"/>
        </w:rPr>
        <w:lastRenderedPageBreak/>
        <w:t xml:space="preserve">Table </w:t>
      </w:r>
      <w:r>
        <w:rPr>
          <w:b/>
          <w:sz w:val="20"/>
          <w:szCs w:val="20"/>
        </w:rPr>
        <w:t>E2</w:t>
      </w:r>
      <w:r w:rsidRPr="007028EC">
        <w:rPr>
          <w:sz w:val="20"/>
          <w:szCs w:val="20"/>
        </w:rPr>
        <w:t xml:space="preserve"> – </w:t>
      </w:r>
      <w:r w:rsidR="00030556">
        <w:rPr>
          <w:sz w:val="20"/>
          <w:szCs w:val="20"/>
        </w:rPr>
        <w:t>S</w:t>
      </w:r>
      <w:r w:rsidRPr="007028EC">
        <w:rPr>
          <w:sz w:val="20"/>
          <w:szCs w:val="20"/>
        </w:rPr>
        <w:t xml:space="preserve">pearman’s rank correlation matrix between </w:t>
      </w:r>
      <w:proofErr w:type="spellStart"/>
      <w:r w:rsidRPr="007028EC">
        <w:rPr>
          <w:sz w:val="20"/>
          <w:szCs w:val="20"/>
        </w:rPr>
        <w:t>tPRM</w:t>
      </w:r>
      <w:proofErr w:type="spellEnd"/>
      <w:r w:rsidRPr="007028EC">
        <w:rPr>
          <w:sz w:val="20"/>
          <w:szCs w:val="20"/>
        </w:rPr>
        <w:t xml:space="preserve"> metrics and PFT measures.</w:t>
      </w:r>
    </w:p>
    <w:p w14:paraId="0314E2DA" w14:textId="77777777" w:rsidR="00F46460" w:rsidRPr="007028EC" w:rsidRDefault="00F46460" w:rsidP="00F46460">
      <w:pPr>
        <w:rPr>
          <w:sz w:val="20"/>
          <w:szCs w:val="20"/>
        </w:rPr>
      </w:pPr>
      <w:r w:rsidRPr="007028EC">
        <w:rPr>
          <w:noProof/>
          <w:sz w:val="20"/>
          <w:szCs w:val="20"/>
          <w:lang w:val="en-US"/>
        </w:rPr>
        <w:drawing>
          <wp:inline distT="0" distB="0" distL="0" distR="0" wp14:anchorId="11E6CE3B" wp14:editId="2F33B149">
            <wp:extent cx="8121168" cy="4882100"/>
            <wp:effectExtent l="0" t="0" r="0" b="0"/>
            <wp:docPr id="15" name="Picture 15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able&#10;&#10;Description automatically generated with medium confidenc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122481" cy="4882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F6736" w14:textId="22DC1E71" w:rsidR="00F46460" w:rsidRDefault="00F46460" w:rsidP="00F46460">
      <w:pPr>
        <w:spacing w:line="280" w:lineRule="exact"/>
        <w:rPr>
          <w:sz w:val="20"/>
          <w:szCs w:val="20"/>
        </w:rPr>
      </w:pPr>
      <w:r w:rsidRPr="69D3715B">
        <w:rPr>
          <w:b/>
          <w:bCs/>
          <w:sz w:val="20"/>
          <w:szCs w:val="20"/>
        </w:rPr>
        <w:t>Legend:</w:t>
      </w:r>
      <w:r w:rsidRPr="007028EC">
        <w:rPr>
          <w:sz w:val="20"/>
          <w:szCs w:val="20"/>
        </w:rPr>
        <w:t xml:space="preserve"> Correlations between </w:t>
      </w:r>
      <w:proofErr w:type="spellStart"/>
      <w:r w:rsidRPr="007028EC">
        <w:rPr>
          <w:sz w:val="20"/>
          <w:szCs w:val="20"/>
        </w:rPr>
        <w:t>tPRM</w:t>
      </w:r>
      <w:proofErr w:type="spellEnd"/>
      <w:r w:rsidRPr="007028EC">
        <w:rPr>
          <w:sz w:val="20"/>
          <w:szCs w:val="20"/>
        </w:rPr>
        <w:t xml:space="preserve"> and PFT measures. G, GOLD; </w:t>
      </w:r>
      <w:proofErr w:type="spellStart"/>
      <w:r w:rsidRPr="007028EC">
        <w:rPr>
          <w:rFonts w:eastAsia="Arial Unicode MS"/>
          <w:sz w:val="20"/>
          <w:szCs w:val="20"/>
        </w:rPr>
        <w:t>PRISm</w:t>
      </w:r>
      <w:proofErr w:type="spellEnd"/>
      <w:r w:rsidRPr="007028EC">
        <w:rPr>
          <w:rFonts w:eastAsia="Arial Unicode MS"/>
          <w:sz w:val="20"/>
          <w:szCs w:val="20"/>
        </w:rPr>
        <w:t>, preserved ratio impaired spirometry;</w:t>
      </w:r>
      <w:r w:rsidRPr="00EF4612">
        <w:rPr>
          <w:rFonts w:eastAsia="Arial Unicode MS"/>
          <w:sz w:val="20"/>
          <w:szCs w:val="20"/>
        </w:rPr>
        <w:t xml:space="preserve"> </w:t>
      </w:r>
      <w:r w:rsidRPr="00EF4612">
        <w:rPr>
          <w:sz w:val="20"/>
          <w:szCs w:val="20"/>
        </w:rPr>
        <w:t>FEV</w:t>
      </w:r>
      <w:r w:rsidRPr="00EF4612">
        <w:rPr>
          <w:sz w:val="20"/>
          <w:szCs w:val="20"/>
          <w:vertAlign w:val="subscript"/>
        </w:rPr>
        <w:t>1</w:t>
      </w:r>
      <w:r w:rsidRPr="00EF4612">
        <w:rPr>
          <w:sz w:val="20"/>
          <w:szCs w:val="20"/>
        </w:rPr>
        <w:t xml:space="preserve">, forced expiratory volume in one second; FVC, forced vital capacity; </w:t>
      </w:r>
      <w:r w:rsidRPr="007028EC">
        <w:rPr>
          <w:sz w:val="20"/>
          <w:szCs w:val="20"/>
        </w:rPr>
        <w:t xml:space="preserve">Norm, normal; </w:t>
      </w:r>
      <w:proofErr w:type="spellStart"/>
      <w:r w:rsidRPr="007028EC">
        <w:rPr>
          <w:sz w:val="20"/>
          <w:szCs w:val="20"/>
        </w:rPr>
        <w:t>fSAD</w:t>
      </w:r>
      <w:proofErr w:type="spellEnd"/>
      <w:r w:rsidRPr="007028EC">
        <w:rPr>
          <w:sz w:val="20"/>
          <w:szCs w:val="20"/>
        </w:rPr>
        <w:t xml:space="preserve">, functional small airways disease; </w:t>
      </w:r>
      <w:proofErr w:type="spellStart"/>
      <w:r w:rsidRPr="007028EC">
        <w:rPr>
          <w:sz w:val="20"/>
          <w:szCs w:val="20"/>
        </w:rPr>
        <w:t>Emph</w:t>
      </w:r>
      <w:proofErr w:type="spellEnd"/>
      <w:r w:rsidRPr="007028EC">
        <w:rPr>
          <w:sz w:val="20"/>
          <w:szCs w:val="20"/>
        </w:rPr>
        <w:t>, emphysema; PD, parenchymal disease; V, volume density; S, surface area; B, mean breadth;</w:t>
      </w:r>
      <w:r w:rsidRPr="69D3715B">
        <w:rPr>
          <w:rFonts w:cs="Calibri"/>
          <w:b/>
          <w:bCs/>
          <w:sz w:val="20"/>
          <w:szCs w:val="20"/>
        </w:rPr>
        <w:t xml:space="preserve"> </w:t>
      </w:r>
      <w:r w:rsidR="00272249" w:rsidRPr="003B7373">
        <w:rPr>
          <w:rFonts w:cs="Calibri"/>
          <w:sz w:val="20"/>
          <w:szCs w:val="20"/>
        </w:rPr>
        <w:sym w:font="Symbol" w:char="F063"/>
      </w:r>
      <w:r w:rsidRPr="007028EC">
        <w:rPr>
          <w:sz w:val="20"/>
          <w:szCs w:val="20"/>
        </w:rPr>
        <w:t>, Euler-</w:t>
      </w:r>
      <w:proofErr w:type="spellStart"/>
      <w:r w:rsidRPr="007028EC">
        <w:rPr>
          <w:sz w:val="20"/>
          <w:szCs w:val="20"/>
        </w:rPr>
        <w:t>Poincaré</w:t>
      </w:r>
      <w:proofErr w:type="spellEnd"/>
      <w:r w:rsidRPr="007028EC">
        <w:rPr>
          <w:sz w:val="20"/>
          <w:szCs w:val="20"/>
        </w:rPr>
        <w:t xml:space="preserve"> characteristic. Conditional formatting from red (</w:t>
      </w:r>
      <m:oMath>
        <m:r>
          <w:rPr>
            <w:rFonts w:ascii="Cambria Math" w:hAnsi="Cambria Math"/>
            <w:sz w:val="20"/>
            <w:szCs w:val="20"/>
          </w:rPr>
          <m:t>ρ</m:t>
        </m:r>
      </m:oMath>
      <w:r w:rsidRPr="007028EC">
        <w:rPr>
          <w:sz w:val="20"/>
          <w:szCs w:val="20"/>
        </w:rPr>
        <w:t xml:space="preserve"> = -1) to blue (</w:t>
      </w:r>
      <m:oMath>
        <m:r>
          <w:rPr>
            <w:rFonts w:ascii="Cambria Math" w:hAnsi="Cambria Math"/>
            <w:sz w:val="20"/>
            <w:szCs w:val="20"/>
          </w:rPr>
          <m:t>ρ</m:t>
        </m:r>
      </m:oMath>
      <w:r w:rsidRPr="007028EC">
        <w:rPr>
          <w:sz w:val="20"/>
          <w:szCs w:val="20"/>
        </w:rPr>
        <w:t xml:space="preserve"> = 1) through white (</w:t>
      </w:r>
      <m:oMath>
        <m:r>
          <w:rPr>
            <w:rFonts w:ascii="Cambria Math" w:hAnsi="Cambria Math"/>
            <w:sz w:val="20"/>
            <w:szCs w:val="20"/>
          </w:rPr>
          <m:t>ρ</m:t>
        </m:r>
      </m:oMath>
      <w:r w:rsidRPr="007028EC">
        <w:rPr>
          <w:sz w:val="20"/>
          <w:szCs w:val="20"/>
        </w:rPr>
        <w:t xml:space="preserve"> = 0) applied for every coefficient.</w:t>
      </w:r>
      <w:r w:rsidR="00B42FBA">
        <w:rPr>
          <w:sz w:val="20"/>
          <w:szCs w:val="20"/>
        </w:rPr>
        <w:t xml:space="preserve"> Cells with statistically insignificant correlation (p</w:t>
      </w:r>
      <w:r w:rsidR="00272249">
        <w:rPr>
          <w:sz w:val="20"/>
          <w:szCs w:val="20"/>
        </w:rPr>
        <w:t xml:space="preserve"> </w:t>
      </w:r>
      <w:r w:rsidR="00B42FBA">
        <w:rPr>
          <w:sz w:val="20"/>
          <w:szCs w:val="20"/>
        </w:rPr>
        <w:t>&gt;</w:t>
      </w:r>
      <w:r w:rsidR="00272249">
        <w:rPr>
          <w:sz w:val="20"/>
          <w:szCs w:val="20"/>
        </w:rPr>
        <w:t xml:space="preserve"> </w:t>
      </w:r>
      <w:r w:rsidR="00B42FBA">
        <w:rPr>
          <w:sz w:val="20"/>
          <w:szCs w:val="20"/>
        </w:rPr>
        <w:t xml:space="preserve">0.05) </w:t>
      </w:r>
      <w:r w:rsidR="00B42FBA" w:rsidRPr="00B42FBA">
        <w:rPr>
          <w:sz w:val="20"/>
          <w:szCs w:val="20"/>
        </w:rPr>
        <w:t>are marked with a dash (-).</w:t>
      </w:r>
    </w:p>
    <w:p w14:paraId="5BFA28F3" w14:textId="77777777" w:rsidR="00272249" w:rsidRPr="007028EC" w:rsidRDefault="00272249" w:rsidP="00F46460">
      <w:pPr>
        <w:spacing w:line="280" w:lineRule="exact"/>
        <w:rPr>
          <w:sz w:val="20"/>
          <w:szCs w:val="20"/>
        </w:rPr>
      </w:pPr>
    </w:p>
    <w:p w14:paraId="718EFE65" w14:textId="19F5A39B" w:rsidR="00F46460" w:rsidRPr="005D5AE0" w:rsidRDefault="00F46460" w:rsidP="00F46460">
      <w:pPr>
        <w:rPr>
          <w:sz w:val="20"/>
          <w:szCs w:val="20"/>
        </w:rPr>
      </w:pPr>
      <w:r w:rsidRPr="007028EC">
        <w:rPr>
          <w:b/>
          <w:sz w:val="20"/>
          <w:szCs w:val="20"/>
        </w:rPr>
        <w:t xml:space="preserve">Table </w:t>
      </w:r>
      <w:r>
        <w:rPr>
          <w:b/>
          <w:sz w:val="20"/>
          <w:szCs w:val="20"/>
        </w:rPr>
        <w:t>E3</w:t>
      </w:r>
      <w:r w:rsidRPr="007028EC">
        <w:rPr>
          <w:sz w:val="20"/>
          <w:szCs w:val="20"/>
        </w:rPr>
        <w:t xml:space="preserve"> – Spearman’s rank correlation matrix between </w:t>
      </w:r>
      <w:proofErr w:type="spellStart"/>
      <w:r w:rsidRPr="007028EC">
        <w:rPr>
          <w:sz w:val="20"/>
          <w:szCs w:val="20"/>
        </w:rPr>
        <w:t>tPRM</w:t>
      </w:r>
      <w:proofErr w:type="spellEnd"/>
      <w:r w:rsidRPr="007028EC">
        <w:rPr>
          <w:sz w:val="20"/>
          <w:szCs w:val="20"/>
        </w:rPr>
        <w:t xml:space="preserve"> metrics and PFT measures/SGRQ total score.</w:t>
      </w:r>
    </w:p>
    <w:p w14:paraId="5F4FFEBA" w14:textId="451D437A" w:rsidR="00F46460" w:rsidRDefault="00F46460" w:rsidP="003B7373">
      <w:pPr>
        <w:jc w:val="both"/>
        <w:rPr>
          <w:sz w:val="20"/>
          <w:szCs w:val="20"/>
        </w:rPr>
      </w:pPr>
      <w:r w:rsidRPr="007028EC">
        <w:rPr>
          <w:noProof/>
          <w:sz w:val="20"/>
          <w:szCs w:val="20"/>
          <w:lang w:val="en-US"/>
        </w:rPr>
        <w:drawing>
          <wp:inline distT="0" distB="0" distL="0" distR="0" wp14:anchorId="4CF4837C" wp14:editId="4C1980DF">
            <wp:extent cx="7753350" cy="4684916"/>
            <wp:effectExtent l="0" t="0" r="0" b="1905"/>
            <wp:docPr id="28" name="Picture 28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Calenda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76416" cy="469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2FBA">
        <w:rPr>
          <w:b/>
          <w:bCs/>
          <w:sz w:val="20"/>
          <w:szCs w:val="20"/>
        </w:rPr>
        <w:t>Legend:</w:t>
      </w:r>
      <w:r w:rsidRPr="00B42FBA">
        <w:rPr>
          <w:sz w:val="20"/>
          <w:szCs w:val="20"/>
        </w:rPr>
        <w:t xml:space="preserve"> Correlations between </w:t>
      </w:r>
      <w:proofErr w:type="spellStart"/>
      <w:r w:rsidRPr="00B42FBA">
        <w:rPr>
          <w:sz w:val="20"/>
          <w:szCs w:val="20"/>
        </w:rPr>
        <w:t>tPRM</w:t>
      </w:r>
      <w:proofErr w:type="spellEnd"/>
      <w:r w:rsidRPr="00B42FBA">
        <w:rPr>
          <w:sz w:val="20"/>
          <w:szCs w:val="20"/>
        </w:rPr>
        <w:t xml:space="preserve"> and PFT measures/SGRQ total score. G, GOLD; </w:t>
      </w:r>
      <w:proofErr w:type="spellStart"/>
      <w:r w:rsidRPr="00B42FBA">
        <w:rPr>
          <w:rFonts w:eastAsia="Arial Unicode MS"/>
          <w:sz w:val="20"/>
          <w:szCs w:val="20"/>
        </w:rPr>
        <w:t>PRISm</w:t>
      </w:r>
      <w:proofErr w:type="spellEnd"/>
      <w:r w:rsidRPr="00B42FBA">
        <w:rPr>
          <w:rFonts w:eastAsia="Arial Unicode MS"/>
          <w:sz w:val="20"/>
          <w:szCs w:val="20"/>
        </w:rPr>
        <w:t xml:space="preserve">, preserved ratio impaired spirometry; </w:t>
      </w:r>
      <w:r w:rsidRPr="00B42FBA">
        <w:rPr>
          <w:sz w:val="20"/>
          <w:szCs w:val="20"/>
        </w:rPr>
        <w:t>FEV</w:t>
      </w:r>
      <w:r w:rsidRPr="00B42FBA">
        <w:rPr>
          <w:sz w:val="20"/>
          <w:szCs w:val="20"/>
          <w:vertAlign w:val="subscript"/>
        </w:rPr>
        <w:t>1</w:t>
      </w:r>
      <w:r w:rsidRPr="00B42FBA">
        <w:rPr>
          <w:sz w:val="20"/>
          <w:szCs w:val="20"/>
        </w:rPr>
        <w:t xml:space="preserve">, forced expiratory volume in one second; FVC, forced vital capacity; </w:t>
      </w:r>
      <w:r w:rsidRPr="00B42FBA">
        <w:rPr>
          <w:rFonts w:eastAsia="Arial Unicode MS"/>
          <w:sz w:val="20"/>
          <w:szCs w:val="20"/>
        </w:rPr>
        <w:t>PEF, peak expiratory flow; FEF, forced expiratory flow;</w:t>
      </w:r>
      <w:r w:rsidRPr="00B42FBA">
        <w:rPr>
          <w:sz w:val="20"/>
          <w:szCs w:val="20"/>
        </w:rPr>
        <w:t xml:space="preserve"> SGRQ, St. George’s Respiratory Questionnaire; Norm, normal; </w:t>
      </w:r>
      <w:proofErr w:type="spellStart"/>
      <w:r w:rsidRPr="00B42FBA">
        <w:rPr>
          <w:sz w:val="20"/>
          <w:szCs w:val="20"/>
        </w:rPr>
        <w:t>fSAD</w:t>
      </w:r>
      <w:proofErr w:type="spellEnd"/>
      <w:r w:rsidRPr="00B42FBA">
        <w:rPr>
          <w:sz w:val="20"/>
          <w:szCs w:val="20"/>
        </w:rPr>
        <w:t xml:space="preserve">, functional small airways disease; </w:t>
      </w:r>
      <w:proofErr w:type="spellStart"/>
      <w:r w:rsidRPr="00B42FBA">
        <w:rPr>
          <w:sz w:val="20"/>
          <w:szCs w:val="20"/>
        </w:rPr>
        <w:t>Emph</w:t>
      </w:r>
      <w:proofErr w:type="spellEnd"/>
      <w:r w:rsidRPr="00B42FBA">
        <w:rPr>
          <w:sz w:val="20"/>
          <w:szCs w:val="20"/>
        </w:rPr>
        <w:t>, emphysema; PD, parenchymal disease; V, volume density; S, surface area; B, mean breadth;</w:t>
      </w:r>
      <w:r w:rsidRPr="00B42FBA">
        <w:rPr>
          <w:rFonts w:cs="Calibri"/>
          <w:b/>
          <w:bCs/>
          <w:sz w:val="20"/>
          <w:szCs w:val="20"/>
        </w:rPr>
        <w:t xml:space="preserve"> </w:t>
      </w:r>
      <w:r w:rsidR="00516BB3" w:rsidRPr="003B7373">
        <w:rPr>
          <w:rFonts w:cs="Calibri"/>
          <w:sz w:val="20"/>
          <w:szCs w:val="20"/>
        </w:rPr>
        <w:sym w:font="Symbol" w:char="F063"/>
      </w:r>
      <w:r w:rsidRPr="00B42FBA">
        <w:rPr>
          <w:sz w:val="20"/>
          <w:szCs w:val="20"/>
        </w:rPr>
        <w:t>, Euler-</w:t>
      </w:r>
      <w:proofErr w:type="spellStart"/>
      <w:r w:rsidRPr="00B42FBA">
        <w:rPr>
          <w:sz w:val="20"/>
          <w:szCs w:val="20"/>
        </w:rPr>
        <w:t>Poincaré</w:t>
      </w:r>
      <w:proofErr w:type="spellEnd"/>
      <w:r w:rsidRPr="00B42FBA">
        <w:rPr>
          <w:sz w:val="20"/>
          <w:szCs w:val="20"/>
        </w:rPr>
        <w:t xml:space="preserve"> characteristic. Conditional formatting from red (</w:t>
      </w:r>
      <m:oMath>
        <m:r>
          <w:rPr>
            <w:rFonts w:ascii="Cambria Math" w:hAnsi="Cambria Math"/>
            <w:sz w:val="20"/>
            <w:szCs w:val="20"/>
          </w:rPr>
          <m:t>ρ</m:t>
        </m:r>
      </m:oMath>
      <w:r w:rsidRPr="00B42FBA">
        <w:rPr>
          <w:sz w:val="20"/>
          <w:szCs w:val="20"/>
        </w:rPr>
        <w:t xml:space="preserve"> = -1) to blue (</w:t>
      </w:r>
      <m:oMath>
        <m:r>
          <w:rPr>
            <w:rFonts w:ascii="Cambria Math" w:hAnsi="Cambria Math"/>
            <w:sz w:val="20"/>
            <w:szCs w:val="20"/>
          </w:rPr>
          <m:t>ρ</m:t>
        </m:r>
      </m:oMath>
      <w:r w:rsidRPr="00B42FBA">
        <w:rPr>
          <w:sz w:val="20"/>
          <w:szCs w:val="20"/>
        </w:rPr>
        <w:t xml:space="preserve"> = 1) through white (</w:t>
      </w:r>
      <m:oMath>
        <m:r>
          <w:rPr>
            <w:rFonts w:ascii="Cambria Math" w:hAnsi="Cambria Math"/>
            <w:sz w:val="20"/>
            <w:szCs w:val="20"/>
          </w:rPr>
          <m:t>ρ</m:t>
        </m:r>
      </m:oMath>
      <w:r w:rsidRPr="00B42FBA">
        <w:rPr>
          <w:sz w:val="20"/>
          <w:szCs w:val="20"/>
        </w:rPr>
        <w:t xml:space="preserve"> = 0) applied for every coefficient</w:t>
      </w:r>
      <w:r w:rsidR="00B42FBA" w:rsidRPr="00B42FBA">
        <w:rPr>
          <w:sz w:val="20"/>
          <w:szCs w:val="20"/>
        </w:rPr>
        <w:t xml:space="preserve">. Cells with statistically insignificant </w:t>
      </w:r>
      <w:r w:rsidR="00B42FBA">
        <w:rPr>
          <w:sz w:val="20"/>
          <w:szCs w:val="20"/>
        </w:rPr>
        <w:t>correlation</w:t>
      </w:r>
      <w:r w:rsidR="00B42FBA" w:rsidRPr="00B42FBA">
        <w:rPr>
          <w:sz w:val="20"/>
          <w:szCs w:val="20"/>
        </w:rPr>
        <w:t xml:space="preserve"> (p</w:t>
      </w:r>
      <w:r w:rsidR="00516BB3">
        <w:rPr>
          <w:sz w:val="20"/>
          <w:szCs w:val="20"/>
        </w:rPr>
        <w:t xml:space="preserve"> </w:t>
      </w:r>
      <w:r w:rsidR="00B42FBA" w:rsidRPr="00B42FBA">
        <w:rPr>
          <w:sz w:val="20"/>
          <w:szCs w:val="20"/>
        </w:rPr>
        <w:t>&gt;</w:t>
      </w:r>
      <w:r w:rsidR="00516BB3">
        <w:rPr>
          <w:sz w:val="20"/>
          <w:szCs w:val="20"/>
        </w:rPr>
        <w:t xml:space="preserve"> </w:t>
      </w:r>
      <w:r w:rsidR="00B42FBA" w:rsidRPr="00B42FBA">
        <w:rPr>
          <w:sz w:val="20"/>
          <w:szCs w:val="20"/>
        </w:rPr>
        <w:t>0.05) are marked with a dash (-).</w:t>
      </w:r>
    </w:p>
    <w:p w14:paraId="6B89C71D" w14:textId="7E16FAB1" w:rsidR="00F46460" w:rsidRPr="005D5AE0" w:rsidRDefault="00F46460" w:rsidP="00F46460">
      <w:pPr>
        <w:rPr>
          <w:sz w:val="20"/>
          <w:szCs w:val="20"/>
        </w:rPr>
      </w:pPr>
      <w:r w:rsidRPr="007028EC">
        <w:rPr>
          <w:b/>
          <w:sz w:val="20"/>
          <w:szCs w:val="20"/>
        </w:rPr>
        <w:lastRenderedPageBreak/>
        <w:t xml:space="preserve">Table </w:t>
      </w:r>
      <w:r>
        <w:rPr>
          <w:b/>
          <w:sz w:val="20"/>
          <w:szCs w:val="20"/>
        </w:rPr>
        <w:t>E4</w:t>
      </w:r>
      <w:r w:rsidRPr="007028EC">
        <w:rPr>
          <w:sz w:val="20"/>
          <w:szCs w:val="20"/>
        </w:rPr>
        <w:t xml:space="preserve"> – Spearman’s rank correlation matrix between </w:t>
      </w:r>
      <w:proofErr w:type="spellStart"/>
      <w:r w:rsidRPr="007028EC">
        <w:rPr>
          <w:sz w:val="20"/>
          <w:szCs w:val="20"/>
        </w:rPr>
        <w:t>tPRM</w:t>
      </w:r>
      <w:proofErr w:type="spellEnd"/>
      <w:r w:rsidRPr="007028EC">
        <w:rPr>
          <w:sz w:val="20"/>
          <w:szCs w:val="20"/>
        </w:rPr>
        <w:t xml:space="preserve"> metrics and demographical/clinical measures.</w:t>
      </w:r>
    </w:p>
    <w:p w14:paraId="2339BFDC" w14:textId="28ADD9F1" w:rsidR="00F46460" w:rsidRPr="005D5AE0" w:rsidRDefault="00F46460" w:rsidP="00F46460">
      <w:pPr>
        <w:rPr>
          <w:sz w:val="20"/>
          <w:szCs w:val="20"/>
        </w:rPr>
      </w:pPr>
      <w:r w:rsidRPr="007028EC">
        <w:rPr>
          <w:noProof/>
          <w:sz w:val="20"/>
          <w:szCs w:val="20"/>
          <w:lang w:val="en-US"/>
        </w:rPr>
        <w:drawing>
          <wp:inline distT="0" distB="0" distL="0" distR="0" wp14:anchorId="4FB64F15" wp14:editId="2A45C600">
            <wp:extent cx="7854740" cy="4731026"/>
            <wp:effectExtent l="0" t="0" r="0" b="0"/>
            <wp:docPr id="17" name="Picture 17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alenda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57933" cy="4732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B862B" w14:textId="647FA9A6" w:rsidR="00C13623" w:rsidRPr="00F46460" w:rsidRDefault="00F46460" w:rsidP="003B7373">
      <w:pPr>
        <w:spacing w:line="280" w:lineRule="exact"/>
        <w:jc w:val="both"/>
        <w:rPr>
          <w:sz w:val="20"/>
          <w:szCs w:val="20"/>
        </w:rPr>
      </w:pPr>
      <w:r w:rsidRPr="69D3715B">
        <w:rPr>
          <w:b/>
          <w:bCs/>
          <w:sz w:val="20"/>
          <w:szCs w:val="20"/>
        </w:rPr>
        <w:t>Legend:</w:t>
      </w:r>
      <w:r w:rsidRPr="007028EC">
        <w:rPr>
          <w:sz w:val="20"/>
          <w:szCs w:val="20"/>
        </w:rPr>
        <w:t xml:space="preserve"> Correlations between </w:t>
      </w:r>
      <w:proofErr w:type="spellStart"/>
      <w:r w:rsidRPr="007028EC">
        <w:rPr>
          <w:sz w:val="20"/>
          <w:szCs w:val="20"/>
        </w:rPr>
        <w:t>tPRM</w:t>
      </w:r>
      <w:proofErr w:type="spellEnd"/>
      <w:r w:rsidRPr="007028EC">
        <w:rPr>
          <w:sz w:val="20"/>
          <w:szCs w:val="20"/>
        </w:rPr>
        <w:t xml:space="preserve"> and demographical/clinical measures. BMI, body mass index; G, GOLD; </w:t>
      </w:r>
      <w:proofErr w:type="spellStart"/>
      <w:r w:rsidRPr="007028EC">
        <w:rPr>
          <w:rFonts w:eastAsia="Arial Unicode MS"/>
          <w:sz w:val="20"/>
          <w:szCs w:val="20"/>
        </w:rPr>
        <w:t>PRISm</w:t>
      </w:r>
      <w:proofErr w:type="spellEnd"/>
      <w:r w:rsidRPr="007028EC">
        <w:rPr>
          <w:rFonts w:eastAsia="Arial Unicode MS"/>
          <w:sz w:val="20"/>
          <w:szCs w:val="20"/>
        </w:rPr>
        <w:t>, preserved ratio impaired spirometry;</w:t>
      </w:r>
      <w:r w:rsidRPr="007028EC">
        <w:rPr>
          <w:sz w:val="20"/>
          <w:szCs w:val="20"/>
        </w:rPr>
        <w:t xml:space="preserve"> Norm, normal; </w:t>
      </w:r>
      <w:proofErr w:type="spellStart"/>
      <w:r w:rsidRPr="007028EC">
        <w:rPr>
          <w:sz w:val="20"/>
          <w:szCs w:val="20"/>
        </w:rPr>
        <w:t>fSAD</w:t>
      </w:r>
      <w:proofErr w:type="spellEnd"/>
      <w:r w:rsidRPr="007028EC">
        <w:rPr>
          <w:sz w:val="20"/>
          <w:szCs w:val="20"/>
        </w:rPr>
        <w:t xml:space="preserve">, functional small airways disease; </w:t>
      </w:r>
      <w:proofErr w:type="spellStart"/>
      <w:r w:rsidRPr="007028EC">
        <w:rPr>
          <w:sz w:val="20"/>
          <w:szCs w:val="20"/>
        </w:rPr>
        <w:t>Emph</w:t>
      </w:r>
      <w:proofErr w:type="spellEnd"/>
      <w:r w:rsidRPr="007028EC">
        <w:rPr>
          <w:sz w:val="20"/>
          <w:szCs w:val="20"/>
        </w:rPr>
        <w:t>, emphysema; PD, parenchymal disease; V, volume density; S, surface area; B, mean breadth;</w:t>
      </w:r>
      <w:r w:rsidRPr="69D3715B">
        <w:rPr>
          <w:rFonts w:cs="Calibri"/>
          <w:b/>
          <w:bCs/>
          <w:sz w:val="20"/>
          <w:szCs w:val="20"/>
        </w:rPr>
        <w:t xml:space="preserve"> </w:t>
      </w:r>
      <w:r w:rsidR="00516BB3" w:rsidRPr="003B7373">
        <w:rPr>
          <w:rFonts w:cs="Calibri"/>
          <w:sz w:val="20"/>
          <w:szCs w:val="20"/>
        </w:rPr>
        <w:sym w:font="Symbol" w:char="F063"/>
      </w:r>
      <w:r w:rsidRPr="007028EC">
        <w:rPr>
          <w:sz w:val="20"/>
          <w:szCs w:val="20"/>
        </w:rPr>
        <w:t>, Euler-</w:t>
      </w:r>
      <w:proofErr w:type="spellStart"/>
      <w:r w:rsidRPr="007028EC">
        <w:rPr>
          <w:sz w:val="20"/>
          <w:szCs w:val="20"/>
        </w:rPr>
        <w:t>Poincaré</w:t>
      </w:r>
      <w:proofErr w:type="spellEnd"/>
      <w:r w:rsidRPr="007028EC">
        <w:rPr>
          <w:sz w:val="20"/>
          <w:szCs w:val="20"/>
        </w:rPr>
        <w:t xml:space="preserve"> characteristic. Conditional formatting from red (</w:t>
      </w:r>
      <m:oMath>
        <m:r>
          <w:rPr>
            <w:rFonts w:ascii="Cambria Math" w:hAnsi="Cambria Math"/>
            <w:sz w:val="20"/>
            <w:szCs w:val="20"/>
          </w:rPr>
          <m:t>ρ</m:t>
        </m:r>
      </m:oMath>
      <w:r w:rsidRPr="007028EC">
        <w:rPr>
          <w:sz w:val="20"/>
          <w:szCs w:val="20"/>
        </w:rPr>
        <w:t xml:space="preserve"> = -1) to blue (</w:t>
      </w:r>
      <m:oMath>
        <m:r>
          <w:rPr>
            <w:rFonts w:ascii="Cambria Math" w:hAnsi="Cambria Math"/>
            <w:sz w:val="20"/>
            <w:szCs w:val="20"/>
          </w:rPr>
          <m:t>ρ</m:t>
        </m:r>
      </m:oMath>
      <w:r w:rsidRPr="007028EC">
        <w:rPr>
          <w:sz w:val="20"/>
          <w:szCs w:val="20"/>
        </w:rPr>
        <w:t xml:space="preserve"> = 1) through white (</w:t>
      </w:r>
      <m:oMath>
        <m:r>
          <w:rPr>
            <w:rFonts w:ascii="Cambria Math" w:hAnsi="Cambria Math"/>
            <w:sz w:val="20"/>
            <w:szCs w:val="20"/>
          </w:rPr>
          <m:t>ρ</m:t>
        </m:r>
      </m:oMath>
      <w:r w:rsidRPr="007028EC">
        <w:rPr>
          <w:sz w:val="20"/>
          <w:szCs w:val="20"/>
        </w:rPr>
        <w:t xml:space="preserve"> = 0) applied for every coefficient.</w:t>
      </w:r>
      <w:r w:rsidR="00B42FBA" w:rsidRPr="00B42FBA">
        <w:rPr>
          <w:sz w:val="20"/>
          <w:szCs w:val="20"/>
        </w:rPr>
        <w:t xml:space="preserve"> </w:t>
      </w:r>
      <w:r w:rsidR="00B42FBA">
        <w:rPr>
          <w:sz w:val="20"/>
          <w:szCs w:val="20"/>
        </w:rPr>
        <w:t>Cells with statistically insignificant correlation (p</w:t>
      </w:r>
      <w:r w:rsidR="00516BB3">
        <w:rPr>
          <w:sz w:val="20"/>
          <w:szCs w:val="20"/>
        </w:rPr>
        <w:t xml:space="preserve"> </w:t>
      </w:r>
      <w:r w:rsidR="00B42FBA">
        <w:rPr>
          <w:sz w:val="20"/>
          <w:szCs w:val="20"/>
        </w:rPr>
        <w:t>&gt;</w:t>
      </w:r>
      <w:r w:rsidR="00516BB3">
        <w:rPr>
          <w:sz w:val="20"/>
          <w:szCs w:val="20"/>
        </w:rPr>
        <w:t xml:space="preserve"> </w:t>
      </w:r>
      <w:r w:rsidR="00B42FBA">
        <w:rPr>
          <w:sz w:val="20"/>
          <w:szCs w:val="20"/>
        </w:rPr>
        <w:t xml:space="preserve">0.05) </w:t>
      </w:r>
      <w:r w:rsidR="00B42FBA" w:rsidRPr="00B42FBA">
        <w:rPr>
          <w:sz w:val="20"/>
          <w:szCs w:val="20"/>
        </w:rPr>
        <w:t>are marked with a dash (-).</w:t>
      </w:r>
    </w:p>
    <w:sectPr w:rsidR="00C13623" w:rsidRPr="00F46460" w:rsidSect="000E61A4">
      <w:pgSz w:w="15840" w:h="12240" w:orient="landscape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9880B" w14:textId="77777777" w:rsidR="00CA3BEE" w:rsidRDefault="00CA3BEE" w:rsidP="00E97A6F">
      <w:pPr>
        <w:spacing w:line="240" w:lineRule="auto"/>
      </w:pPr>
      <w:r>
        <w:separator/>
      </w:r>
    </w:p>
  </w:endnote>
  <w:endnote w:type="continuationSeparator" w:id="0">
    <w:p w14:paraId="7DB8A2D8" w14:textId="77777777" w:rsidR="00CA3BEE" w:rsidRDefault="00CA3BEE" w:rsidP="00E97A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30F4B" w14:textId="77777777" w:rsidR="00CA3BEE" w:rsidRDefault="00CA3BEE" w:rsidP="00E97A6F">
      <w:pPr>
        <w:spacing w:line="240" w:lineRule="auto"/>
      </w:pPr>
      <w:r>
        <w:separator/>
      </w:r>
    </w:p>
  </w:footnote>
  <w:footnote w:type="continuationSeparator" w:id="0">
    <w:p w14:paraId="3019B2F0" w14:textId="77777777" w:rsidR="00CA3BEE" w:rsidRDefault="00CA3BEE" w:rsidP="00E97A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AF6BF" w14:textId="77777777" w:rsidR="004E4FF1" w:rsidRDefault="00FE36D4">
    <w:pPr>
      <w:jc w:val="right"/>
      <w:rPr>
        <w:color w:val="999999"/>
        <w:sz w:val="16"/>
        <w:szCs w:val="16"/>
      </w:rPr>
    </w:pPr>
    <w:r>
      <w:rPr>
        <w:color w:val="999999"/>
        <w:sz w:val="16"/>
        <w:szCs w:val="16"/>
      </w:rPr>
      <w:t>Version 4 est. Mar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93CB1"/>
    <w:multiLevelType w:val="hybridMultilevel"/>
    <w:tmpl w:val="D7D0E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35A5"/>
    <w:multiLevelType w:val="hybridMultilevel"/>
    <w:tmpl w:val="C15467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29"/>
    <w:rsid w:val="00030556"/>
    <w:rsid w:val="00083BD9"/>
    <w:rsid w:val="00146859"/>
    <w:rsid w:val="00153923"/>
    <w:rsid w:val="001B1A92"/>
    <w:rsid w:val="0026504F"/>
    <w:rsid w:val="00272249"/>
    <w:rsid w:val="003036FD"/>
    <w:rsid w:val="00360529"/>
    <w:rsid w:val="003B7373"/>
    <w:rsid w:val="0040494C"/>
    <w:rsid w:val="00516BB3"/>
    <w:rsid w:val="005455DB"/>
    <w:rsid w:val="005D5AE0"/>
    <w:rsid w:val="005F0063"/>
    <w:rsid w:val="0063424C"/>
    <w:rsid w:val="006B2539"/>
    <w:rsid w:val="00703C72"/>
    <w:rsid w:val="00790DA1"/>
    <w:rsid w:val="00797AC4"/>
    <w:rsid w:val="007E12F1"/>
    <w:rsid w:val="00825849"/>
    <w:rsid w:val="00893AA9"/>
    <w:rsid w:val="008A7387"/>
    <w:rsid w:val="008C5516"/>
    <w:rsid w:val="008F7009"/>
    <w:rsid w:val="00903373"/>
    <w:rsid w:val="009C05B8"/>
    <w:rsid w:val="009C76B8"/>
    <w:rsid w:val="009E4C85"/>
    <w:rsid w:val="00A55D3F"/>
    <w:rsid w:val="00A855E5"/>
    <w:rsid w:val="00AC6FA7"/>
    <w:rsid w:val="00B42FBA"/>
    <w:rsid w:val="00B868B0"/>
    <w:rsid w:val="00BA6145"/>
    <w:rsid w:val="00BD6FAE"/>
    <w:rsid w:val="00C13623"/>
    <w:rsid w:val="00C4289D"/>
    <w:rsid w:val="00CA0361"/>
    <w:rsid w:val="00CA3BEE"/>
    <w:rsid w:val="00D102A8"/>
    <w:rsid w:val="00D51E89"/>
    <w:rsid w:val="00DC5535"/>
    <w:rsid w:val="00E97A6F"/>
    <w:rsid w:val="00EA5C32"/>
    <w:rsid w:val="00EF4612"/>
    <w:rsid w:val="00F46460"/>
    <w:rsid w:val="00FE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1D783"/>
  <w15:chartTrackingRefBased/>
  <w15:docId w15:val="{EAD98AED-F285-4A74-807C-520E9C02B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460"/>
    <w:pPr>
      <w:spacing w:after="0" w:line="276" w:lineRule="auto"/>
    </w:pPr>
    <w:rPr>
      <w:rFonts w:ascii="Arial" w:eastAsia="Arial" w:hAnsi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6460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460"/>
    <w:rPr>
      <w:rFonts w:ascii="Trebuchet MS" w:eastAsia="Trebuchet MS" w:hAnsi="Trebuchet MS" w:cs="Trebuchet MS"/>
      <w:sz w:val="32"/>
      <w:szCs w:val="32"/>
      <w:lang w:val="en"/>
    </w:rPr>
  </w:style>
  <w:style w:type="table" w:styleId="TableGrid">
    <w:name w:val="Table Grid"/>
    <w:basedOn w:val="TableNormal"/>
    <w:uiPriority w:val="39"/>
    <w:rsid w:val="00F46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6460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F46460"/>
  </w:style>
  <w:style w:type="character" w:styleId="Hyperlink">
    <w:name w:val="Hyperlink"/>
    <w:basedOn w:val="DefaultParagraphFont"/>
    <w:uiPriority w:val="99"/>
    <w:unhideWhenUsed/>
    <w:rsid w:val="00DC55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553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97A6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A6F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E97A6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A6F"/>
    <w:rPr>
      <w:rFonts w:ascii="Arial" w:eastAsia="Arial" w:hAnsi="Arial" w:cs="Arial"/>
      <w:lang w:val="en"/>
    </w:rPr>
  </w:style>
  <w:style w:type="paragraph" w:styleId="Revision">
    <w:name w:val="Revision"/>
    <w:hidden/>
    <w:uiPriority w:val="99"/>
    <w:semiHidden/>
    <w:rsid w:val="00903373"/>
    <w:pPr>
      <w:spacing w:after="0" w:line="240" w:lineRule="auto"/>
    </w:pPr>
    <w:rPr>
      <w:rFonts w:ascii="Arial" w:eastAsia="Arial" w:hAnsi="Arial" w:cs="Arial"/>
      <w:lang w:val="en"/>
    </w:rPr>
  </w:style>
  <w:style w:type="paragraph" w:customStyle="1" w:styleId="EndNoteBibliography">
    <w:name w:val="EndNote Bibliography"/>
    <w:basedOn w:val="Normal"/>
    <w:link w:val="EndNoteBibliographyChar"/>
    <w:rsid w:val="00790DA1"/>
    <w:pPr>
      <w:spacing w:line="240" w:lineRule="auto"/>
      <w:jc w:val="both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90DA1"/>
    <w:rPr>
      <w:rFonts w:ascii="Arial" w:eastAsia="Arial" w:hAnsi="Arial" w:cs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astix.lumc.nl/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mathworks.com/matlabcentral/fileexchange/33690-imminkowsk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1726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Medicine</Company>
  <LinksUpToDate>false</LinksUpToDate>
  <CharactersWithSpaces>11547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Bell, Alexander</dc:creator>
  <cp:keywords/>
  <dc:description/>
  <cp:lastModifiedBy>Olsen, Lee</cp:lastModifiedBy>
  <cp:revision>7</cp:revision>
  <dcterms:created xsi:type="dcterms:W3CDTF">2022-02-24T15:20:00Z</dcterms:created>
  <dcterms:modified xsi:type="dcterms:W3CDTF">2022-02-24T15:31:00Z</dcterms:modified>
</cp:coreProperties>
</file>