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5E587" w14:textId="01B233B5" w:rsidR="00A92B36" w:rsidRPr="007D5DEA" w:rsidRDefault="00B9334B" w:rsidP="00A92B36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lang w:val="en-GB"/>
        </w:rPr>
      </w:pPr>
      <w:r>
        <w:rPr>
          <w:rFonts w:ascii="Times New Roman" w:eastAsiaTheme="minorHAnsi" w:hAnsi="Times New Roman" w:cs="Times New Roman"/>
          <w:b/>
          <w:lang w:val="en-GB"/>
        </w:rPr>
        <w:t xml:space="preserve">Supplementary </w:t>
      </w:r>
      <w:bookmarkStart w:id="0" w:name="_GoBack"/>
      <w:bookmarkEnd w:id="0"/>
      <w:r w:rsidR="00A92B36" w:rsidRPr="004E789E">
        <w:rPr>
          <w:rFonts w:ascii="Times New Roman" w:eastAsiaTheme="minorHAnsi" w:hAnsi="Times New Roman" w:cs="Times New Roman"/>
          <w:b/>
          <w:lang w:val="en-GB"/>
        </w:rPr>
        <w:t xml:space="preserve">Figure </w:t>
      </w:r>
      <w:r w:rsidR="00A92B36">
        <w:rPr>
          <w:rFonts w:ascii="Times New Roman" w:eastAsiaTheme="minorHAnsi" w:hAnsi="Times New Roman" w:cs="Times New Roman"/>
          <w:b/>
          <w:lang w:val="en-GB"/>
        </w:rPr>
        <w:t>1</w:t>
      </w:r>
      <w:r w:rsidR="00A92B36" w:rsidRPr="004E789E">
        <w:rPr>
          <w:rFonts w:ascii="Times New Roman" w:eastAsiaTheme="minorHAnsi" w:hAnsi="Times New Roman" w:cs="Times New Roman"/>
          <w:b/>
          <w:lang w:val="en-GB"/>
        </w:rPr>
        <w:t>-</w:t>
      </w:r>
      <w:r w:rsidR="00A92B36" w:rsidRPr="007D5DEA">
        <w:rPr>
          <w:rFonts w:ascii="Times New Roman" w:eastAsiaTheme="minorHAnsi" w:hAnsi="Times New Roman" w:cs="Times New Roman"/>
          <w:b/>
          <w:lang w:val="en-GB"/>
        </w:rPr>
        <w:t xml:space="preserve"> </w:t>
      </w:r>
      <w:r w:rsidR="00A92B36">
        <w:rPr>
          <w:rFonts w:ascii="Times New Roman" w:eastAsiaTheme="minorHAnsi" w:hAnsi="Times New Roman" w:cs="Times New Roman"/>
          <w:b/>
          <w:lang w:val="en-GB"/>
        </w:rPr>
        <w:t xml:space="preserve">Initial </w:t>
      </w:r>
      <w:r w:rsidR="00A92B36" w:rsidRPr="007D5DEA">
        <w:rPr>
          <w:rFonts w:ascii="Times New Roman" w:eastAsiaTheme="minorHAnsi" w:hAnsi="Times New Roman" w:cs="Times New Roman"/>
          <w:b/>
          <w:lang w:val="en-GB"/>
        </w:rPr>
        <w:t>Scree Plot</w:t>
      </w:r>
    </w:p>
    <w:p w14:paraId="65E57717" w14:textId="1A6D437B" w:rsidR="00A92B36" w:rsidRPr="007D5DEA" w:rsidRDefault="003754E4" w:rsidP="00A92B36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lang w:val="en-GB"/>
        </w:rPr>
      </w:pPr>
      <w:r>
        <w:rPr>
          <w:noProof/>
        </w:rPr>
        <w:drawing>
          <wp:inline distT="0" distB="0" distL="0" distR="0" wp14:anchorId="6CC287D8" wp14:editId="046B5FCB">
            <wp:extent cx="8229600" cy="4382135"/>
            <wp:effectExtent l="0" t="0" r="0" b="1841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F168B64" w14:textId="77777777" w:rsidR="00A92B36" w:rsidRPr="007D5DEA" w:rsidRDefault="00A92B36" w:rsidP="00A92B36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lang w:val="en-GB"/>
        </w:rPr>
      </w:pPr>
    </w:p>
    <w:p w14:paraId="0EEE5399" w14:textId="77777777" w:rsidR="001801DE" w:rsidRDefault="00B9334B"/>
    <w:sectPr w:rsidR="001801DE" w:rsidSect="00A92B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36"/>
    <w:rsid w:val="00123FF5"/>
    <w:rsid w:val="003754E4"/>
    <w:rsid w:val="00A92B36"/>
    <w:rsid w:val="00B9334B"/>
    <w:rsid w:val="00DF18D7"/>
    <w:rsid w:val="00E02EAD"/>
    <w:rsid w:val="00F1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F8670"/>
  <w15:chartTrackingRefBased/>
  <w15:docId w15:val="{BE666C01-C425-4F28-BB5F-1A4482F8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B3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92B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B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B3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B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B36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B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B3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researchsan02a\shr1\genetics\AstrinLab\Porphyria\RDCRN-Porphyrias%20Consortium\Analyses\Acutes%20EFA%20and%20QoL\Eigenvalues%20for%20scree%20plo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Eigenvalue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Sheet1!$A$2:$A$57</c:f>
              <c:numCache>
                <c:formatCode>General</c:formatCode>
                <c:ptCount val="5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</c:numCache>
            </c:numRef>
          </c:xVal>
          <c:yVal>
            <c:numRef>
              <c:f>Sheet1!$B$2:$B$57</c:f>
              <c:numCache>
                <c:formatCode>General</c:formatCode>
                <c:ptCount val="56"/>
                <c:pt idx="0">
                  <c:v>34.055999999999997</c:v>
                </c:pt>
                <c:pt idx="1">
                  <c:v>6.72</c:v>
                </c:pt>
                <c:pt idx="2">
                  <c:v>3.3839999999999999</c:v>
                </c:pt>
                <c:pt idx="3">
                  <c:v>1.7250000000000001</c:v>
                </c:pt>
                <c:pt idx="4">
                  <c:v>1.5189999999999999</c:v>
                </c:pt>
                <c:pt idx="5">
                  <c:v>1.2709999999999999</c:v>
                </c:pt>
                <c:pt idx="6">
                  <c:v>0.97599999999999998</c:v>
                </c:pt>
                <c:pt idx="7">
                  <c:v>0.65</c:v>
                </c:pt>
                <c:pt idx="8">
                  <c:v>0.50600000000000001</c:v>
                </c:pt>
                <c:pt idx="9">
                  <c:v>0.43099999999999999</c:v>
                </c:pt>
                <c:pt idx="10">
                  <c:v>0.41899999999999998</c:v>
                </c:pt>
                <c:pt idx="11">
                  <c:v>0.38300000000000001</c:v>
                </c:pt>
                <c:pt idx="12">
                  <c:v>0.34399999999999997</c:v>
                </c:pt>
                <c:pt idx="13">
                  <c:v>0.30599999999999999</c:v>
                </c:pt>
                <c:pt idx="14">
                  <c:v>0.28100000000000003</c:v>
                </c:pt>
                <c:pt idx="15">
                  <c:v>0.26200000000000001</c:v>
                </c:pt>
                <c:pt idx="16">
                  <c:v>0.25800000000000001</c:v>
                </c:pt>
                <c:pt idx="17">
                  <c:v>0.24199999999999999</c:v>
                </c:pt>
                <c:pt idx="18">
                  <c:v>0.20699999999999999</c:v>
                </c:pt>
                <c:pt idx="19">
                  <c:v>0.2</c:v>
                </c:pt>
                <c:pt idx="20">
                  <c:v>0.193</c:v>
                </c:pt>
                <c:pt idx="21">
                  <c:v>0.18</c:v>
                </c:pt>
                <c:pt idx="22">
                  <c:v>0.16600000000000001</c:v>
                </c:pt>
                <c:pt idx="23">
                  <c:v>0.151</c:v>
                </c:pt>
                <c:pt idx="24">
                  <c:v>0.14599999999999999</c:v>
                </c:pt>
                <c:pt idx="25">
                  <c:v>0.126</c:v>
                </c:pt>
                <c:pt idx="26">
                  <c:v>0.12</c:v>
                </c:pt>
                <c:pt idx="27">
                  <c:v>0.113</c:v>
                </c:pt>
                <c:pt idx="28">
                  <c:v>0.1</c:v>
                </c:pt>
                <c:pt idx="29">
                  <c:v>8.8999999999999996E-2</c:v>
                </c:pt>
                <c:pt idx="30">
                  <c:v>8.2000000000000003E-2</c:v>
                </c:pt>
                <c:pt idx="31">
                  <c:v>7.4999999999999997E-2</c:v>
                </c:pt>
                <c:pt idx="32">
                  <c:v>7.0000000000000007E-2</c:v>
                </c:pt>
                <c:pt idx="33">
                  <c:v>6.9000000000000006E-2</c:v>
                </c:pt>
                <c:pt idx="34">
                  <c:v>6.6000000000000003E-2</c:v>
                </c:pt>
                <c:pt idx="35">
                  <c:v>5.5E-2</c:v>
                </c:pt>
                <c:pt idx="36">
                  <c:v>4.8000000000000001E-2</c:v>
                </c:pt>
                <c:pt idx="37">
                  <c:v>4.1000000000000002E-2</c:v>
                </c:pt>
                <c:pt idx="38">
                  <c:v>3.5000000000000003E-2</c:v>
                </c:pt>
                <c:pt idx="39">
                  <c:v>3.1E-2</c:v>
                </c:pt>
                <c:pt idx="40">
                  <c:v>2.5999999999999999E-2</c:v>
                </c:pt>
                <c:pt idx="41">
                  <c:v>2.4E-2</c:v>
                </c:pt>
                <c:pt idx="42">
                  <c:v>1.7000000000000001E-2</c:v>
                </c:pt>
                <c:pt idx="43">
                  <c:v>1.0999999999999999E-2</c:v>
                </c:pt>
                <c:pt idx="44">
                  <c:v>1.0999999999999999E-2</c:v>
                </c:pt>
                <c:pt idx="45">
                  <c:v>8.9999999999999993E-3</c:v>
                </c:pt>
                <c:pt idx="46">
                  <c:v>6.0000000000000001E-3</c:v>
                </c:pt>
                <c:pt idx="47">
                  <c:v>-3.0000000000000001E-3</c:v>
                </c:pt>
                <c:pt idx="48">
                  <c:v>-4.0000000000000001E-3</c:v>
                </c:pt>
                <c:pt idx="49">
                  <c:v>-8.9999999999999993E-3</c:v>
                </c:pt>
                <c:pt idx="50">
                  <c:v>-1.9E-2</c:v>
                </c:pt>
                <c:pt idx="51">
                  <c:v>-2.1999999999999999E-2</c:v>
                </c:pt>
                <c:pt idx="52">
                  <c:v>-2.4E-2</c:v>
                </c:pt>
                <c:pt idx="53">
                  <c:v>-3.2000000000000001E-2</c:v>
                </c:pt>
                <c:pt idx="54">
                  <c:v>-3.6999999999999998E-2</c:v>
                </c:pt>
                <c:pt idx="55">
                  <c:v>-5.1999999999999998E-2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186-4419-8F92-02A865779C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46474703"/>
        <c:axId val="1246470127"/>
      </c:scatterChart>
      <c:valAx>
        <c:axId val="1246474703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Number of Factors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6470127"/>
        <c:crosses val="autoZero"/>
        <c:crossBetween val="midCat"/>
      </c:valAx>
      <c:valAx>
        <c:axId val="1246470127"/>
        <c:scaling>
          <c:orientation val="minMax"/>
          <c:max val="35"/>
          <c:min val="-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Eigenvalue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6474703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B8274-C0C5-4A2A-B692-A38934BFC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</Words>
  <Characters>40</Characters>
  <Application>Microsoft Office Word</Application>
  <DocSecurity>0</DocSecurity>
  <Lines>1</Lines>
  <Paragraphs>1</Paragraphs>
  <ScaleCrop>false</ScaleCrop>
  <Company>The Mount Sinai Health System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Naik, Hetanshi</dc:creator>
  <cp:keywords/>
  <dc:description/>
  <cp:lastModifiedBy>Naik, Hetanshi</cp:lastModifiedBy>
  <cp:revision>5</cp:revision>
  <dcterms:created xsi:type="dcterms:W3CDTF">2019-12-02T18:43:00Z</dcterms:created>
  <dcterms:modified xsi:type="dcterms:W3CDTF">2022-02-18T20:25:00Z</dcterms:modified>
</cp:coreProperties>
</file>