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hAnsi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Table 1</w:t>
      </w:r>
    </w:p>
    <w:tbl>
      <w:tblPr>
        <w:tblW w:w="2840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740"/>
        <w:gridCol w:w="1100"/>
      </w:tblGrid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</w:rPr>
              <w:t>Date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</w:rPr>
              <w:t>level (m)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April 2007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7.30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August 2007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6.04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February 2008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4.65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March 2008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4.24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April 2008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3.59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April 2009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3.52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December 2009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2.58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March 2010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1.15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April 2010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0.00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January 2011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1.99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March 2011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2.99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April 2011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2.78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174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June 2011</w:t>
            </w:r>
          </w:p>
        </w:tc>
        <w:tc>
          <w:tcPr>
            <w:tcW w:type="dxa" w:w="1100"/>
            <w:tcBorders>
              <w:top w:val="single" w:color="000000" w:sz="16" w:space="0" w:shadow="0" w:frame="0"/>
              <w:left w:val="single" w:color="000000" w:sz="16" w:space="0" w:shadow="0" w:frame="0"/>
              <w:bottom w:val="single" w:color="000000" w:sz="16" w:space="0" w:shadow="0" w:frame="0"/>
              <w:right w:val="single" w:color="000000" w:sz="16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4"/>
                <w:szCs w:val="24"/>
                <w:rtl w:val="0"/>
              </w:rPr>
              <w:t>2.60</w:t>
            </w:r>
          </w:p>
        </w:tc>
      </w:tr>
    </w:tbl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