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rtl w:val="0"/>
          <w:lang w:val="it-IT"/>
        </w:rPr>
        <w:t>Table 6</w:t>
      </w: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tbl>
      <w:tblPr>
        <w:tblW w:w="13598" w:type="dxa"/>
        <w:jc w:val="left"/>
        <w:tblInd w:w="108" w:type="dxa"/>
        <w:tblBorders>
          <w:top w:val="dotted" w:color="000000" w:sz="4" w:space="0" w:shadow="0" w:frame="0"/>
          <w:left w:val="dotted" w:color="000000" w:sz="4" w:space="0" w:shadow="0" w:frame="0"/>
          <w:bottom w:val="dotted" w:color="000000" w:sz="4" w:space="0" w:shadow="0" w:frame="0"/>
          <w:right w:val="dotted" w:color="000000" w:sz="4" w:space="0" w:shadow="0" w:frame="0"/>
          <w:insideH w:val="single" w:color="000000" w:sz="2" w:space="0" w:shadow="0" w:frame="0"/>
          <w:insideV w:val="single" w:color="000000" w:sz="2" w:space="0" w:shadow="0" w:frame="0"/>
        </w:tblBorders>
        <w:shd w:val="clear" w:color="auto" w:fill="auto"/>
        <w:tblLayout w:type="fixed"/>
      </w:tblPr>
      <w:tblGrid>
        <w:gridCol w:w="1840"/>
        <w:gridCol w:w="880"/>
        <w:gridCol w:w="727"/>
        <w:gridCol w:w="650"/>
        <w:gridCol w:w="727"/>
        <w:gridCol w:w="768"/>
        <w:gridCol w:w="688"/>
        <w:gridCol w:w="748"/>
        <w:gridCol w:w="649"/>
        <w:gridCol w:w="728"/>
        <w:gridCol w:w="629"/>
        <w:gridCol w:w="649"/>
        <w:gridCol w:w="689"/>
        <w:gridCol w:w="787"/>
        <w:gridCol w:w="747"/>
        <w:gridCol w:w="1200"/>
        <w:gridCol w:w="492"/>
      </w:tblGrid>
      <w:tr>
        <w:tblPrEx>
          <w:shd w:val="clear" w:color="auto" w:fill="auto"/>
        </w:tblPrEx>
        <w:trPr>
          <w:trHeight w:val="270" w:hRule="atLeast"/>
        </w:trPr>
        <w:tc>
          <w:tcPr>
            <w:tcW w:type="dxa" w:w="18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Sample</w:t>
            </w:r>
          </w:p>
        </w:tc>
        <w:tc>
          <w:tcPr>
            <w:tcW w:type="dxa" w:w="8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SO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4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/SiO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2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SO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4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/Na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SO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4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  <w:lang w:val="de-DE"/>
              </w:rPr>
              <w:t>/K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SO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4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/Ca</w:t>
            </w:r>
          </w:p>
        </w:tc>
        <w:tc>
          <w:tcPr>
            <w:tcW w:type="dxa" w:w="76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SO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4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/Mg</w:t>
            </w:r>
          </w:p>
        </w:tc>
        <w:tc>
          <w:tcPr>
            <w:tcW w:type="dxa" w:w="68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SO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4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/Fe</w:t>
            </w:r>
          </w:p>
        </w:tc>
        <w:tc>
          <w:tcPr>
            <w:tcW w:type="dxa" w:w="74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SO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4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/Al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  <w:lang w:val="it-IT"/>
              </w:rPr>
              <w:t>QSiO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2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  <w:lang w:val="fr-FR"/>
              </w:rPr>
              <w:t>QNa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2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O</w:t>
            </w:r>
          </w:p>
        </w:tc>
        <w:tc>
          <w:tcPr>
            <w:tcW w:type="dxa" w:w="62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  <w:lang w:val="fr-FR"/>
              </w:rPr>
              <w:t>QK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2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O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QCaO</w:t>
            </w:r>
          </w:p>
        </w:tc>
        <w:tc>
          <w:tcPr>
            <w:tcW w:type="dxa" w:w="68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QMgO</w:t>
            </w:r>
          </w:p>
        </w:tc>
        <w:tc>
          <w:tcPr>
            <w:tcW w:type="dxa" w:w="78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  <w:lang w:val="fr-FR"/>
              </w:rPr>
              <w:t>QFe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2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O3</w:t>
            </w:r>
          </w:p>
        </w:tc>
        <w:tc>
          <w:tcPr>
            <w:tcW w:type="dxa" w:w="74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  <w:lang w:val="fr-FR"/>
              </w:rPr>
              <w:t>QAl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2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O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bscript"/>
                <w:rtl w:val="0"/>
              </w:rPr>
              <w:t>3</w:t>
            </w:r>
          </w:p>
        </w:tc>
        <w:tc>
          <w:tcPr>
            <w:tcW w:type="dxa" w:w="1691"/>
            <w:gridSpan w:val="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 xml:space="preserve">Rock output </w:t>
            </w:r>
          </w:p>
        </w:tc>
      </w:tr>
      <w:tr>
        <w:tblPrEx>
          <w:shd w:val="clear" w:color="auto" w:fill="auto"/>
        </w:tblPrEx>
        <w:trPr>
          <w:trHeight w:val="270" w:hRule="atLeast"/>
        </w:trPr>
        <w:tc>
          <w:tcPr>
            <w:tcW w:type="dxa" w:w="18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8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76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68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74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mg/s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mg/s</w:t>
            </w:r>
          </w:p>
        </w:tc>
        <w:tc>
          <w:tcPr>
            <w:tcW w:type="dxa" w:w="62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mg/s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mg/s</w:t>
            </w:r>
          </w:p>
        </w:tc>
        <w:tc>
          <w:tcPr>
            <w:tcW w:type="dxa" w:w="68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mg/s</w:t>
            </w:r>
          </w:p>
        </w:tc>
        <w:tc>
          <w:tcPr>
            <w:tcW w:type="dxa" w:w="78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mg/s</w:t>
            </w:r>
          </w:p>
        </w:tc>
        <w:tc>
          <w:tcPr>
            <w:tcW w:type="dxa" w:w="74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mg/s</w:t>
            </w:r>
          </w:p>
        </w:tc>
        <w:tc>
          <w:tcPr>
            <w:tcW w:type="dxa" w:w="119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mg/s</w:t>
            </w:r>
          </w:p>
        </w:tc>
        <w:tc>
          <w:tcPr>
            <w:tcW w:type="dxa" w:w="49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Di default"/>
              <w:jc w:val="left"/>
            </w:pP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m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vertAlign w:val="superscript"/>
                <w:rtl w:val="0"/>
              </w:rPr>
              <w:t>3</w:t>
            </w:r>
            <w:r>
              <w:rPr>
                <w:rFonts w:ascii="Times New Roman" w:cs="Calibri" w:hAnsi="Times New Roman" w:eastAsia="Calibri"/>
                <w:b w:val="1"/>
                <w:bCs w:val="1"/>
                <w:strike w:val="0"/>
                <w:dstrike w:val="0"/>
                <w:color w:val="000000"/>
                <w:sz w:val="20"/>
                <w:szCs w:val="20"/>
                <w:u w:val="none"/>
                <w:rtl w:val="0"/>
              </w:rPr>
              <w:t>/y</w:t>
            </w:r>
          </w:p>
        </w:tc>
      </w:tr>
      <w:tr>
        <w:tblPrEx>
          <w:shd w:val="clear" w:color="auto" w:fill="auto"/>
        </w:tblPrEx>
        <w:trPr>
          <w:trHeight w:val="270" w:hRule="atLeast"/>
        </w:trPr>
        <w:tc>
          <w:tcPr>
            <w:tcW w:type="dxa" w:w="18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SC</w:t>
            </w:r>
          </w:p>
        </w:tc>
        <w:tc>
          <w:tcPr>
            <w:tcW w:type="dxa" w:w="8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6.1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12.1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31.2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10.7</w:t>
            </w:r>
          </w:p>
        </w:tc>
        <w:tc>
          <w:tcPr>
            <w:tcW w:type="dxa" w:w="76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13.5</w:t>
            </w:r>
          </w:p>
        </w:tc>
        <w:tc>
          <w:tcPr>
            <w:tcW w:type="dxa" w:w="68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18.7</w:t>
            </w:r>
          </w:p>
        </w:tc>
        <w:tc>
          <w:tcPr>
            <w:tcW w:type="dxa" w:w="74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14.7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16536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22706</w:t>
            </w:r>
          </w:p>
        </w:tc>
        <w:tc>
          <w:tcPr>
            <w:tcW w:type="dxa" w:w="62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7805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13259</w:t>
            </w:r>
          </w:p>
        </w:tc>
        <w:tc>
          <w:tcPr>
            <w:tcW w:type="dxa" w:w="68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12492</w:t>
            </w:r>
          </w:p>
        </w:tc>
        <w:tc>
          <w:tcPr>
            <w:tcW w:type="dxa" w:w="78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15478</w:t>
            </w:r>
          </w:p>
        </w:tc>
        <w:tc>
          <w:tcPr>
            <w:tcW w:type="dxa" w:w="74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26139</w:t>
            </w:r>
          </w:p>
        </w:tc>
        <w:tc>
          <w:tcPr>
            <w:tcW w:type="dxa" w:w="119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215834</w:t>
            </w:r>
          </w:p>
        </w:tc>
        <w:tc>
          <w:tcPr>
            <w:tcW w:type="dxa" w:w="49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2431</w:t>
            </w:r>
          </w:p>
        </w:tc>
      </w:tr>
      <w:tr>
        <w:tblPrEx>
          <w:shd w:val="clear" w:color="auto" w:fill="auto"/>
        </w:tblPrEx>
        <w:trPr>
          <w:trHeight w:val="270" w:hRule="atLeast"/>
        </w:trPr>
        <w:tc>
          <w:tcPr>
            <w:tcW w:type="dxa" w:w="18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BLP+ST</w:t>
            </w:r>
          </w:p>
        </w:tc>
        <w:tc>
          <w:tcPr>
            <w:tcW w:type="dxa" w:w="8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4.2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7.4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30.6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3.7</w:t>
            </w:r>
          </w:p>
        </w:tc>
        <w:tc>
          <w:tcPr>
            <w:tcW w:type="dxa" w:w="76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19.6</w:t>
            </w:r>
          </w:p>
        </w:tc>
        <w:tc>
          <w:tcPr>
            <w:tcW w:type="dxa" w:w="68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20.2</w:t>
            </w:r>
          </w:p>
        </w:tc>
        <w:tc>
          <w:tcPr>
            <w:tcW w:type="dxa" w:w="74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37577.1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5084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7900</w:t>
            </w:r>
          </w:p>
        </w:tc>
        <w:tc>
          <w:tcPr>
            <w:tcW w:type="dxa" w:w="62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1692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8120</w:t>
            </w:r>
          </w:p>
        </w:tc>
        <w:tc>
          <w:tcPr>
            <w:tcW w:type="dxa" w:w="68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1826</w:t>
            </w:r>
          </w:p>
        </w:tc>
        <w:tc>
          <w:tcPr>
            <w:tcW w:type="dxa" w:w="78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3045</w:t>
            </w:r>
          </w:p>
        </w:tc>
        <w:tc>
          <w:tcPr>
            <w:tcW w:type="dxa" w:w="74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</w:t>
            </w:r>
          </w:p>
        </w:tc>
        <w:tc>
          <w:tcPr>
            <w:tcW w:type="dxa" w:w="119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49209</w:t>
            </w:r>
          </w:p>
        </w:tc>
        <w:tc>
          <w:tcPr>
            <w:tcW w:type="dxa" w:w="49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554</w:t>
            </w:r>
          </w:p>
        </w:tc>
      </w:tr>
      <w:tr>
        <w:tblPrEx>
          <w:shd w:val="clear" w:color="auto" w:fill="auto"/>
        </w:tblPrEx>
        <w:trPr>
          <w:trHeight w:val="270" w:hRule="atLeast"/>
        </w:trPr>
        <w:tc>
          <w:tcPr>
            <w:tcW w:type="dxa" w:w="18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OJA1</w:t>
            </w:r>
          </w:p>
        </w:tc>
        <w:tc>
          <w:tcPr>
            <w:tcW w:type="dxa" w:w="8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7.4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30.7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77.8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6.6</w:t>
            </w:r>
          </w:p>
        </w:tc>
        <w:tc>
          <w:tcPr>
            <w:tcW w:type="dxa" w:w="76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16.3</w:t>
            </w:r>
          </w:p>
        </w:tc>
        <w:tc>
          <w:tcPr>
            <w:tcW w:type="dxa" w:w="68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159.8</w:t>
            </w:r>
          </w:p>
        </w:tc>
        <w:tc>
          <w:tcPr>
            <w:tcW w:type="dxa" w:w="74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47.9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72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46</w:t>
            </w:r>
          </w:p>
        </w:tc>
        <w:tc>
          <w:tcPr>
            <w:tcW w:type="dxa" w:w="62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16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113</w:t>
            </w:r>
          </w:p>
        </w:tc>
        <w:tc>
          <w:tcPr>
            <w:tcW w:type="dxa" w:w="68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54</w:t>
            </w:r>
          </w:p>
        </w:tc>
        <w:tc>
          <w:tcPr>
            <w:tcW w:type="dxa" w:w="78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9</w:t>
            </w:r>
          </w:p>
        </w:tc>
        <w:tc>
          <w:tcPr>
            <w:tcW w:type="dxa" w:w="74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42</w:t>
            </w:r>
          </w:p>
        </w:tc>
        <w:tc>
          <w:tcPr>
            <w:tcW w:type="dxa" w:w="119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882</w:t>
            </w:r>
          </w:p>
        </w:tc>
        <w:tc>
          <w:tcPr>
            <w:tcW w:type="dxa" w:w="49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10</w:t>
            </w:r>
          </w:p>
        </w:tc>
      </w:tr>
      <w:tr>
        <w:tblPrEx>
          <w:shd w:val="clear" w:color="auto" w:fill="auto"/>
        </w:tblPrEx>
        <w:trPr>
          <w:trHeight w:val="270" w:hRule="atLeast"/>
        </w:trPr>
        <w:tc>
          <w:tcPr>
            <w:tcW w:type="dxa" w:w="18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HBA2</w:t>
            </w:r>
          </w:p>
        </w:tc>
        <w:tc>
          <w:tcPr>
            <w:tcW w:type="dxa" w:w="8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2.1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5.5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12.7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3.1</w:t>
            </w:r>
          </w:p>
        </w:tc>
        <w:tc>
          <w:tcPr>
            <w:tcW w:type="dxa" w:w="76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6.8</w:t>
            </w:r>
          </w:p>
        </w:tc>
        <w:tc>
          <w:tcPr>
            <w:tcW w:type="dxa" w:w="68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297.6</w:t>
            </w:r>
          </w:p>
        </w:tc>
        <w:tc>
          <w:tcPr>
            <w:tcW w:type="dxa" w:w="74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696.5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625</w:t>
            </w:r>
          </w:p>
        </w:tc>
        <w:tc>
          <w:tcPr>
            <w:tcW w:type="dxa" w:w="72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635</w:t>
            </w:r>
          </w:p>
        </w:tc>
        <w:tc>
          <w:tcPr>
            <w:tcW w:type="dxa" w:w="62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246</w:t>
            </w:r>
          </w:p>
        </w:tc>
        <w:tc>
          <w:tcPr>
            <w:tcW w:type="dxa" w:w="64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594</w:t>
            </w:r>
          </w:p>
        </w:tc>
        <w:tc>
          <w:tcPr>
            <w:tcW w:type="dxa" w:w="68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316</w:t>
            </w:r>
          </w:p>
        </w:tc>
        <w:tc>
          <w:tcPr>
            <w:tcW w:type="dxa" w:w="786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12</w:t>
            </w:r>
          </w:p>
        </w:tc>
        <w:tc>
          <w:tcPr>
            <w:tcW w:type="dxa" w:w="747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7</w:t>
            </w:r>
          </w:p>
        </w:tc>
        <w:tc>
          <w:tcPr>
            <w:tcW w:type="dxa" w:w="1199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3735</w:t>
            </w:r>
          </w:p>
        </w:tc>
        <w:tc>
          <w:tcPr>
            <w:tcW w:type="dxa" w:w="49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3f3f3f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rtl w:val="0"/>
              </w:rPr>
              <w:t>42</w:t>
            </w:r>
          </w:p>
        </w:tc>
      </w:tr>
      <w:tr>
        <w:tblPrEx>
          <w:shd w:val="clear" w:color="auto" w:fill="auto"/>
        </w:tblPrEx>
        <w:trPr>
          <w:trHeight w:val="302" w:hRule="atLeast"/>
        </w:trPr>
        <w:tc>
          <w:tcPr>
            <w:tcW w:type="dxa" w:w="1840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TOTAL rock output</w:t>
            </w:r>
          </w:p>
        </w:tc>
        <w:tc>
          <w:tcPr>
            <w:tcW w:type="dxa" w:w="880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727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649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727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767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688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747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649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727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629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649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688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786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747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1199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269660</w:t>
            </w:r>
          </w:p>
        </w:tc>
        <w:tc>
          <w:tcPr>
            <w:tcW w:type="dxa" w:w="491"/>
            <w:tcBorders>
              <w:top w:val="single" w:color="3f3f3f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rtl w:val="0"/>
              </w:rPr>
              <w:t>3037</w:t>
            </w:r>
          </w:p>
        </w:tc>
      </w:tr>
    </w:tbl>
    <w:p>
      <w:pPr>
        <w:pStyle w:val="Corpo"/>
      </w:pPr>
      <w:r>
        <w:rPr>
          <w:rFonts w:ascii="Times New Roman" w:cs="Times New Roman" w:hAnsi="Times New Roman" w:eastAsia="Times New Roman"/>
          <w:sz w:val="24"/>
          <w:szCs w:val="24"/>
        </w:rPr>
      </w:r>
    </w:p>
    <w:sectPr>
      <w:headerReference w:type="default" r:id="rId4"/>
      <w:footerReference w:type="default" r:id="rId5"/>
      <w:pgSz w:w="16840" w:h="11900" w:orient="landscape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  <w:lang w:val="it-IT"/>
    </w:rPr>
  </w:style>
  <w:style w:type="paragraph" w:styleId="Stile tabella 2">
    <w:name w:val="Stile tabella 2"/>
    <w:next w:val="Stile tabella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Helvetica" w:hAnsi="Helvetica" w:eastAsia="Helvetic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