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CA7C2" w14:textId="77777777" w:rsidR="00A435E1" w:rsidRPr="00BB638C" w:rsidRDefault="00A435E1" w:rsidP="00A435E1">
      <w:pPr>
        <w:spacing w:after="240"/>
        <w:rPr>
          <w:rFonts w:eastAsiaTheme="minorHAnsi"/>
        </w:rPr>
      </w:pPr>
      <w:r w:rsidRPr="00775F3A">
        <w:rPr>
          <w:rFonts w:eastAsiaTheme="minorHAnsi"/>
          <w:b/>
          <w:bCs/>
        </w:rPr>
        <w:t>Table 3</w:t>
      </w:r>
      <w:r w:rsidRPr="00775F3A">
        <w:rPr>
          <w:rFonts w:eastAsiaTheme="minorHAnsi"/>
        </w:rPr>
        <w:t xml:space="preserve">. </w:t>
      </w:r>
      <w:r>
        <w:rPr>
          <w:rFonts w:eastAsiaTheme="minorHAnsi"/>
        </w:rPr>
        <w:t xml:space="preserve">Aims, </w:t>
      </w:r>
      <w:r w:rsidRPr="00775F3A">
        <w:rPr>
          <w:rFonts w:eastAsiaTheme="minorHAnsi"/>
        </w:rPr>
        <w:t>Outcomes and Associated Measures</w:t>
      </w:r>
    </w:p>
    <w:tbl>
      <w:tblPr>
        <w:tblStyle w:val="TableGrid"/>
        <w:tblW w:w="13045" w:type="dxa"/>
        <w:tblLayout w:type="fixed"/>
        <w:tblLook w:val="04A0" w:firstRow="1" w:lastRow="0" w:firstColumn="1" w:lastColumn="0" w:noHBand="0" w:noVBand="1"/>
      </w:tblPr>
      <w:tblGrid>
        <w:gridCol w:w="1525"/>
        <w:gridCol w:w="2520"/>
        <w:gridCol w:w="810"/>
        <w:gridCol w:w="6300"/>
        <w:gridCol w:w="1890"/>
      </w:tblGrid>
      <w:tr w:rsidR="00A435E1" w:rsidRPr="00BB638C" w14:paraId="4DB6AD21" w14:textId="77777777" w:rsidTr="00D65631">
        <w:trPr>
          <w:tblHeader/>
        </w:trPr>
        <w:tc>
          <w:tcPr>
            <w:tcW w:w="1525" w:type="dxa"/>
            <w:tcBorders>
              <w:bottom w:val="single" w:sz="4" w:space="0" w:color="auto"/>
            </w:tcBorders>
            <w:shd w:val="clear" w:color="auto" w:fill="auto"/>
          </w:tcPr>
          <w:p w14:paraId="118C96DF" w14:textId="77777777" w:rsidR="00A435E1" w:rsidRPr="00D65631" w:rsidRDefault="00A435E1" w:rsidP="00D65631">
            <w:pPr>
              <w:jc w:val="center"/>
              <w:rPr>
                <w:b/>
                <w:bCs/>
                <w:sz w:val="18"/>
                <w:szCs w:val="18"/>
              </w:rPr>
            </w:pPr>
            <w:r w:rsidRPr="00D65631">
              <w:rPr>
                <w:b/>
                <w:bCs/>
                <w:sz w:val="18"/>
                <w:szCs w:val="18"/>
              </w:rPr>
              <w:t>Aims</w:t>
            </w:r>
          </w:p>
        </w:tc>
        <w:tc>
          <w:tcPr>
            <w:tcW w:w="11520" w:type="dxa"/>
            <w:gridSpan w:val="4"/>
            <w:tcBorders>
              <w:bottom w:val="nil"/>
            </w:tcBorders>
            <w:shd w:val="clear" w:color="auto" w:fill="auto"/>
          </w:tcPr>
          <w:p w14:paraId="598490DF" w14:textId="77777777" w:rsidR="00A435E1" w:rsidRPr="00D65631" w:rsidRDefault="00A435E1" w:rsidP="00D65631">
            <w:pPr>
              <w:jc w:val="center"/>
              <w:rPr>
                <w:b/>
                <w:bCs/>
                <w:sz w:val="18"/>
                <w:szCs w:val="18"/>
              </w:rPr>
            </w:pPr>
            <w:r w:rsidRPr="00D65631">
              <w:rPr>
                <w:b/>
                <w:bCs/>
                <w:sz w:val="18"/>
                <w:szCs w:val="18"/>
              </w:rPr>
              <w:t>Outcomes</w:t>
            </w:r>
          </w:p>
        </w:tc>
      </w:tr>
      <w:tr w:rsidR="00A435E1" w:rsidRPr="00BB638C" w14:paraId="726A33C7" w14:textId="77777777" w:rsidTr="00D65631"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1C96F6" w14:textId="77777777" w:rsidR="00A435E1" w:rsidRPr="0064508F" w:rsidRDefault="00A435E1" w:rsidP="00D65631">
            <w:pPr>
              <w:pStyle w:val="CROMSInstruction"/>
              <w:spacing w:before="0" w:after="0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i w:val="0"/>
                <w:color w:val="000000" w:themeColor="text1"/>
                <w:sz w:val="18"/>
                <w:szCs w:val="18"/>
              </w:rPr>
              <w:t xml:space="preserve">Aim 1: </w:t>
            </w:r>
            <w:r w:rsidRPr="0064508F">
              <w:rPr>
                <w:rFonts w:ascii="Times New Roman" w:hAnsi="Times New Roman"/>
                <w:i w:val="0"/>
                <w:color w:val="000000" w:themeColor="text1"/>
                <w:sz w:val="18"/>
                <w:szCs w:val="18"/>
              </w:rPr>
              <w:t>Test the effect of ENABLE Cornerstone on caregiver outcomes.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7D8629E" w14:textId="77777777" w:rsidR="00A435E1" w:rsidRPr="00D65631" w:rsidRDefault="00A435E1" w:rsidP="00D65631">
            <w:pPr>
              <w:jc w:val="center"/>
              <w:rPr>
                <w:b/>
                <w:bCs/>
                <w:sz w:val="18"/>
                <w:szCs w:val="18"/>
              </w:rPr>
            </w:pPr>
            <w:r w:rsidRPr="00D65631">
              <w:rPr>
                <w:b/>
                <w:bCs/>
                <w:sz w:val="18"/>
                <w:szCs w:val="18"/>
              </w:rPr>
              <w:t>Outcome: Measure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4BF5A2" w14:textId="77777777" w:rsidR="00A435E1" w:rsidRPr="00D65631" w:rsidRDefault="00A435E1" w:rsidP="00D65631">
            <w:pPr>
              <w:jc w:val="center"/>
              <w:rPr>
                <w:b/>
                <w:bCs/>
                <w:sz w:val="18"/>
                <w:szCs w:val="18"/>
              </w:rPr>
            </w:pPr>
            <w:r w:rsidRPr="00D65631">
              <w:rPr>
                <w:b/>
                <w:bCs/>
                <w:sz w:val="18"/>
                <w:szCs w:val="18"/>
              </w:rPr>
              <w:t># Items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1AFE19" w14:textId="77777777" w:rsidR="00A435E1" w:rsidRPr="00D65631" w:rsidRDefault="00A435E1" w:rsidP="00D65631">
            <w:pPr>
              <w:jc w:val="center"/>
              <w:rPr>
                <w:b/>
                <w:bCs/>
                <w:sz w:val="18"/>
                <w:szCs w:val="18"/>
              </w:rPr>
            </w:pPr>
            <w:r w:rsidRPr="00D65631">
              <w:rPr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2F266" w14:textId="77777777" w:rsidR="00A435E1" w:rsidRPr="00D65631" w:rsidRDefault="00A435E1" w:rsidP="00D65631">
            <w:pPr>
              <w:jc w:val="center"/>
              <w:rPr>
                <w:b/>
                <w:bCs/>
                <w:sz w:val="18"/>
                <w:szCs w:val="18"/>
              </w:rPr>
            </w:pPr>
            <w:r w:rsidRPr="00D65631">
              <w:rPr>
                <w:b/>
                <w:bCs/>
                <w:sz w:val="18"/>
                <w:szCs w:val="18"/>
              </w:rPr>
              <w:t>Interpretation</w:t>
            </w:r>
          </w:p>
        </w:tc>
      </w:tr>
      <w:tr w:rsidR="00A435E1" w:rsidRPr="00BB638C" w14:paraId="522B566C" w14:textId="77777777" w:rsidTr="00D65631">
        <w:tc>
          <w:tcPr>
            <w:tcW w:w="15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515BE4" w14:textId="77777777" w:rsidR="00A435E1" w:rsidRPr="0064508F" w:rsidRDefault="00A435E1" w:rsidP="00D65631">
            <w:pPr>
              <w:pStyle w:val="CROMSInstruction"/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F3F2ABF" w14:textId="14FE0054" w:rsidR="00A435E1" w:rsidRDefault="00A435E1" w:rsidP="00D65631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  <w:u w:val="single"/>
              </w:rPr>
              <w:t>Distress</w:t>
            </w:r>
            <w:r w:rsidRPr="0059369D">
              <w:rPr>
                <w:sz w:val="18"/>
                <w:szCs w:val="18"/>
              </w:rPr>
              <w:t xml:space="preserve">: </w:t>
            </w:r>
            <w:r w:rsidRPr="0059369D">
              <w:rPr>
                <w:bCs/>
                <w:sz w:val="18"/>
                <w:szCs w:val="18"/>
              </w:rPr>
              <w:t>HADS</w:t>
            </w:r>
            <w:r>
              <w:rPr>
                <w:bCs/>
                <w:sz w:val="18"/>
                <w:szCs w:val="18"/>
              </w:rPr>
              <w:t xml:space="preserve"> (Primary outcome)</w:t>
            </w:r>
            <w:r w:rsidRPr="0012777C">
              <w:rPr>
                <w:bCs/>
                <w:noProof/>
                <w:sz w:val="18"/>
                <w:szCs w:val="18"/>
                <w:vertAlign w:val="superscript"/>
              </w:rPr>
              <w:t>3</w:t>
            </w:r>
            <w:r w:rsidR="003A18A8" w:rsidRPr="00E16E9C">
              <w:rPr>
                <w:bCs/>
                <w:noProof/>
                <w:sz w:val="18"/>
                <w:szCs w:val="18"/>
                <w:vertAlign w:val="superscript"/>
              </w:rPr>
              <w:t>6</w:t>
            </w:r>
            <w:r w:rsidRPr="0012777C">
              <w:rPr>
                <w:bCs/>
                <w:noProof/>
                <w:sz w:val="18"/>
                <w:szCs w:val="18"/>
                <w:vertAlign w:val="superscript"/>
              </w:rPr>
              <w:t>,6</w:t>
            </w:r>
            <w:r w:rsidR="003A18A8" w:rsidRPr="0012777C">
              <w:rPr>
                <w:bCs/>
                <w:noProof/>
                <w:sz w:val="18"/>
                <w:szCs w:val="18"/>
                <w:vertAlign w:val="superscript"/>
              </w:rPr>
              <w:t>5</w:t>
            </w:r>
          </w:p>
          <w:p w14:paraId="5557B109" w14:textId="77777777" w:rsidR="00A435E1" w:rsidRPr="0059369D" w:rsidRDefault="00A435E1" w:rsidP="00D65631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2F8355" w14:textId="77777777" w:rsidR="00A435E1" w:rsidRPr="0059369D" w:rsidRDefault="00A435E1" w:rsidP="00D65631">
            <w:pPr>
              <w:jc w:val="center"/>
              <w:rPr>
                <w:sz w:val="18"/>
                <w:szCs w:val="18"/>
              </w:rPr>
            </w:pPr>
            <w:r w:rsidRPr="0059369D">
              <w:rPr>
                <w:sz w:val="18"/>
                <w:szCs w:val="18"/>
              </w:rPr>
              <w:t>14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CE1E48" w14:textId="77777777" w:rsidR="00A435E1" w:rsidRDefault="00A435E1" w:rsidP="00D65631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Detects</w:t>
            </w:r>
            <w:r w:rsidRPr="009639D5">
              <w:rPr>
                <w:bCs/>
                <w:sz w:val="18"/>
                <w:szCs w:val="18"/>
              </w:rPr>
              <w:t xml:space="preserve"> the presence and severity of mild degrees of mood disorder, anxiety, and depression.</w:t>
            </w:r>
            <w:r>
              <w:rPr>
                <w:bCs/>
                <w:sz w:val="18"/>
                <w:szCs w:val="18"/>
              </w:rPr>
              <w:t xml:space="preserve"> C</w:t>
            </w:r>
            <w:r w:rsidRPr="009639D5">
              <w:rPr>
                <w:bCs/>
                <w:sz w:val="18"/>
                <w:szCs w:val="18"/>
              </w:rPr>
              <w:t xml:space="preserve">onsists of two subscales: anxiety </w:t>
            </w:r>
            <w:r w:rsidRPr="0059369D">
              <w:rPr>
                <w:bCs/>
                <w:sz w:val="18"/>
                <w:szCs w:val="18"/>
              </w:rPr>
              <w:t>(e.g., feeling tense, restless, worry; 7 items)</w:t>
            </w:r>
            <w:r>
              <w:rPr>
                <w:bCs/>
                <w:sz w:val="18"/>
                <w:szCs w:val="18"/>
              </w:rPr>
              <w:t xml:space="preserve"> and </w:t>
            </w:r>
            <w:r w:rsidRPr="0059369D">
              <w:rPr>
                <w:bCs/>
                <w:sz w:val="18"/>
                <w:szCs w:val="18"/>
              </w:rPr>
              <w:t>depressive symptoms (e.g., cheerfulness, feeling slowed down; 7 items)</w:t>
            </w:r>
            <w:r>
              <w:rPr>
                <w:bCs/>
                <w:sz w:val="18"/>
                <w:szCs w:val="18"/>
              </w:rPr>
              <w:t>.</w:t>
            </w:r>
          </w:p>
          <w:p w14:paraId="536C9828" w14:textId="77777777" w:rsidR="00A435E1" w:rsidRPr="0059369D" w:rsidRDefault="00A435E1" w:rsidP="00D65631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81614DF" w14:textId="77777777" w:rsidR="00A435E1" w:rsidRPr="00A361A7" w:rsidRDefault="00A435E1" w:rsidP="00D65631">
            <w:pPr>
              <w:pStyle w:val="CROMSInstruction"/>
              <w:spacing w:before="0" w:after="0"/>
              <w:rPr>
                <w:rFonts w:ascii="Times New Roman" w:hAnsi="Times New Roman"/>
                <w:bCs/>
                <w:i w:val="0"/>
                <w:color w:val="auto"/>
                <w:sz w:val="18"/>
                <w:szCs w:val="18"/>
              </w:rPr>
            </w:pPr>
            <w:r w:rsidRPr="0059369D">
              <w:rPr>
                <w:rFonts w:ascii="Times New Roman" w:hAnsi="Times New Roman"/>
                <w:bCs/>
                <w:i w:val="0"/>
                <w:color w:val="auto"/>
                <w:sz w:val="18"/>
                <w:szCs w:val="18"/>
              </w:rPr>
              <w:t>Higher scores = worse anxiety/ depression</w:t>
            </w:r>
          </w:p>
        </w:tc>
      </w:tr>
      <w:tr w:rsidR="00A435E1" w:rsidRPr="00BB638C" w14:paraId="4B195ED4" w14:textId="77777777" w:rsidTr="00D65631">
        <w:tc>
          <w:tcPr>
            <w:tcW w:w="15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9F5BE7" w14:textId="77777777" w:rsidR="00A435E1" w:rsidRPr="0064508F" w:rsidRDefault="00A435E1" w:rsidP="00D65631">
            <w:pPr>
              <w:pStyle w:val="CROMSInstruction"/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95919E" w14:textId="6F5F4D49" w:rsidR="00A435E1" w:rsidRDefault="00A435E1" w:rsidP="00D65631">
            <w:pPr>
              <w:rPr>
                <w:bCs/>
                <w:sz w:val="18"/>
                <w:szCs w:val="18"/>
              </w:rPr>
            </w:pPr>
            <w:r w:rsidRPr="0059369D">
              <w:rPr>
                <w:bCs/>
                <w:sz w:val="18"/>
                <w:szCs w:val="18"/>
                <w:u w:val="single"/>
              </w:rPr>
              <w:t>Health-Related Quality of Life</w:t>
            </w:r>
            <w:r w:rsidRPr="0059369D">
              <w:rPr>
                <w:bCs/>
                <w:sz w:val="18"/>
                <w:szCs w:val="18"/>
              </w:rPr>
              <w:t>: PROMIS Global Health 10</w:t>
            </w:r>
            <w:r w:rsidRPr="001F0FEA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3</w:t>
            </w:r>
            <w:r w:rsidR="003A18A8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7</w:t>
            </w:r>
          </w:p>
          <w:p w14:paraId="4C005F65" w14:textId="77777777" w:rsidR="00A435E1" w:rsidRPr="0059369D" w:rsidRDefault="00A435E1" w:rsidP="00D65631">
            <w:pPr>
              <w:rPr>
                <w:sz w:val="18"/>
                <w:szCs w:val="18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5588F6A" w14:textId="77777777" w:rsidR="00A435E1" w:rsidRPr="0059369D" w:rsidRDefault="00A435E1" w:rsidP="00D65631">
            <w:pPr>
              <w:jc w:val="center"/>
              <w:rPr>
                <w:sz w:val="18"/>
                <w:szCs w:val="18"/>
              </w:rPr>
            </w:pPr>
            <w:r w:rsidRPr="0059369D">
              <w:rPr>
                <w:sz w:val="18"/>
                <w:szCs w:val="18"/>
              </w:rPr>
              <w:t>10</w:t>
            </w: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7182BAA9" w14:textId="77777777" w:rsidR="00A435E1" w:rsidRDefault="00A435E1" w:rsidP="00D65631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Measures global HRQOL in 2 domains:</w:t>
            </w:r>
            <w:r w:rsidRPr="008A2E97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 xml:space="preserve">physical and mental health. Scoring allows for estimates of cost effectiveness. </w:t>
            </w:r>
          </w:p>
          <w:p w14:paraId="3F3FC77A" w14:textId="77777777" w:rsidR="00A435E1" w:rsidRPr="0059369D" w:rsidRDefault="00A435E1" w:rsidP="00D65631">
            <w:pPr>
              <w:rPr>
                <w:bCs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D46452" w14:textId="77777777" w:rsidR="00A435E1" w:rsidRPr="0059369D" w:rsidRDefault="00A435E1" w:rsidP="00D65631">
            <w:pPr>
              <w:pStyle w:val="CROMSInstruction"/>
              <w:spacing w:before="0" w:after="0"/>
              <w:rPr>
                <w:rFonts w:ascii="Times New Roman" w:hAnsi="Times New Roman"/>
                <w:bCs/>
                <w:i w:val="0"/>
                <w:color w:val="auto"/>
                <w:sz w:val="18"/>
                <w:szCs w:val="18"/>
              </w:rPr>
            </w:pPr>
            <w:r w:rsidRPr="0059369D">
              <w:rPr>
                <w:rFonts w:ascii="Times New Roman" w:hAnsi="Times New Roman"/>
                <w:i w:val="0"/>
                <w:color w:val="000000" w:themeColor="text1"/>
                <w:sz w:val="18"/>
                <w:szCs w:val="18"/>
              </w:rPr>
              <w:t>Higher scores = higher HRQOL</w:t>
            </w:r>
          </w:p>
        </w:tc>
      </w:tr>
      <w:tr w:rsidR="00A435E1" w:rsidRPr="00BB638C" w14:paraId="6E796744" w14:textId="77777777" w:rsidTr="00D65631"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B7F8" w14:textId="77777777" w:rsidR="00A435E1" w:rsidRPr="0064508F" w:rsidRDefault="00A435E1" w:rsidP="00D65631">
            <w:pPr>
              <w:pStyle w:val="CROMSInstruction"/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B396D79" w14:textId="3624E142" w:rsidR="00A435E1" w:rsidRPr="00400A06" w:rsidRDefault="00A435E1" w:rsidP="00D65631">
            <w:pPr>
              <w:rPr>
                <w:bCs/>
                <w:sz w:val="18"/>
                <w:szCs w:val="18"/>
              </w:rPr>
            </w:pPr>
            <w:r w:rsidRPr="0059369D">
              <w:rPr>
                <w:bCs/>
                <w:sz w:val="18"/>
                <w:szCs w:val="18"/>
                <w:u w:val="single"/>
              </w:rPr>
              <w:t>Burden</w:t>
            </w:r>
            <w:r w:rsidRPr="0059369D">
              <w:rPr>
                <w:bCs/>
                <w:sz w:val="18"/>
                <w:szCs w:val="18"/>
              </w:rPr>
              <w:t>: Montgomery-Borgatta Caregiver Burden Scale</w:t>
            </w:r>
            <w:r w:rsidRPr="00247877">
              <w:rPr>
                <w:bCs/>
                <w:noProof/>
                <w:sz w:val="18"/>
                <w:szCs w:val="18"/>
                <w:vertAlign w:val="superscript"/>
              </w:rPr>
              <w:t>3</w:t>
            </w:r>
            <w:r w:rsidR="003A18A8">
              <w:rPr>
                <w:bCs/>
                <w:noProof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29A6A2" w14:textId="77777777" w:rsidR="00A435E1" w:rsidRPr="0059369D" w:rsidRDefault="00A435E1" w:rsidP="00D65631">
            <w:pPr>
              <w:jc w:val="center"/>
              <w:rPr>
                <w:sz w:val="18"/>
                <w:szCs w:val="18"/>
              </w:rPr>
            </w:pPr>
            <w:r w:rsidRPr="0059369D">
              <w:rPr>
                <w:sz w:val="18"/>
                <w:szCs w:val="18"/>
              </w:rPr>
              <w:t>14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EA4913" w14:textId="77777777" w:rsidR="00A435E1" w:rsidRDefault="00A435E1" w:rsidP="00D65631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Measures caregiver burden with 3 domains: objective burden, stress burden, demand burden.</w:t>
            </w:r>
          </w:p>
          <w:p w14:paraId="2C024EE5" w14:textId="77777777" w:rsidR="00A435E1" w:rsidRPr="0059369D" w:rsidRDefault="00A435E1" w:rsidP="00D65631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997DBB" w14:textId="77777777" w:rsidR="00A435E1" w:rsidRPr="0059369D" w:rsidRDefault="00A435E1" w:rsidP="00D65631">
            <w:pPr>
              <w:pStyle w:val="CROMSInstruction"/>
              <w:spacing w:before="0" w:after="0"/>
              <w:rPr>
                <w:rFonts w:ascii="Times New Roman" w:hAnsi="Times New Roman"/>
                <w:i w:val="0"/>
                <w:color w:val="000000" w:themeColor="text1"/>
                <w:sz w:val="18"/>
                <w:szCs w:val="18"/>
              </w:rPr>
            </w:pPr>
            <w:r w:rsidRPr="0059369D">
              <w:rPr>
                <w:rFonts w:ascii="Times New Roman" w:hAnsi="Times New Roman"/>
                <w:bCs/>
                <w:i w:val="0"/>
                <w:color w:val="auto"/>
                <w:sz w:val="18"/>
                <w:szCs w:val="18"/>
              </w:rPr>
              <w:t>Higher scores = higher burden</w:t>
            </w:r>
          </w:p>
        </w:tc>
      </w:tr>
      <w:tr w:rsidR="00A435E1" w:rsidRPr="00BB638C" w14:paraId="51740AAA" w14:textId="77777777" w:rsidTr="00D65631"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7B911E" w14:textId="77777777" w:rsidR="00A435E1" w:rsidRPr="0064508F" w:rsidRDefault="00A435E1" w:rsidP="00D65631">
            <w:pPr>
              <w:pStyle w:val="CROMSInstruction"/>
              <w:spacing w:before="0" w:after="0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i w:val="0"/>
                <w:color w:val="000000" w:themeColor="text1"/>
                <w:sz w:val="18"/>
                <w:szCs w:val="18"/>
              </w:rPr>
              <w:t xml:space="preserve">Aim 2: </w:t>
            </w:r>
            <w:r w:rsidRPr="0064508F">
              <w:rPr>
                <w:rFonts w:ascii="Times New Roman" w:hAnsi="Times New Roman"/>
                <w:i w:val="0"/>
                <w:color w:val="000000" w:themeColor="text1"/>
                <w:sz w:val="18"/>
                <w:szCs w:val="18"/>
              </w:rPr>
              <w:t>Test the effect of ENABLE Cornerstone on patient outcomes.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97AF7A7" w14:textId="6A55A639" w:rsidR="00A435E1" w:rsidRPr="0059369D" w:rsidRDefault="00A435E1" w:rsidP="00D65631">
            <w:pPr>
              <w:rPr>
                <w:bCs/>
                <w:sz w:val="18"/>
                <w:szCs w:val="18"/>
              </w:rPr>
            </w:pPr>
            <w:r w:rsidRPr="0059369D">
              <w:rPr>
                <w:sz w:val="18"/>
                <w:szCs w:val="18"/>
                <w:u w:val="single"/>
              </w:rPr>
              <w:t>Mood</w:t>
            </w:r>
            <w:r>
              <w:rPr>
                <w:sz w:val="18"/>
                <w:szCs w:val="18"/>
              </w:rPr>
              <w:t xml:space="preserve">: </w:t>
            </w:r>
            <w:r w:rsidRPr="0059369D">
              <w:rPr>
                <w:sz w:val="18"/>
                <w:szCs w:val="18"/>
              </w:rPr>
              <w:t>HADS</w:t>
            </w:r>
            <w:r w:rsidRPr="002F1CCB">
              <w:rPr>
                <w:bCs/>
                <w:noProof/>
                <w:sz w:val="18"/>
                <w:szCs w:val="18"/>
                <w:vertAlign w:val="superscript"/>
              </w:rPr>
              <w:t>3</w:t>
            </w:r>
            <w:r w:rsidR="006317FA">
              <w:rPr>
                <w:bCs/>
                <w:noProof/>
                <w:sz w:val="18"/>
                <w:szCs w:val="18"/>
                <w:vertAlign w:val="superscript"/>
              </w:rPr>
              <w:t>6</w:t>
            </w:r>
            <w:r w:rsidRPr="002F1CCB">
              <w:rPr>
                <w:bCs/>
                <w:noProof/>
                <w:sz w:val="18"/>
                <w:szCs w:val="18"/>
                <w:vertAlign w:val="superscript"/>
              </w:rPr>
              <w:t>,6</w:t>
            </w:r>
            <w:r w:rsidR="006317FA">
              <w:rPr>
                <w:bCs/>
                <w:noProof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7B8DA6" w14:textId="77777777" w:rsidR="00A435E1" w:rsidRPr="0059369D" w:rsidRDefault="00A435E1" w:rsidP="00D65631">
            <w:pPr>
              <w:jc w:val="center"/>
              <w:rPr>
                <w:sz w:val="18"/>
                <w:szCs w:val="18"/>
              </w:rPr>
            </w:pPr>
            <w:r w:rsidRPr="0059369D">
              <w:rPr>
                <w:sz w:val="18"/>
                <w:szCs w:val="18"/>
              </w:rPr>
              <w:t>14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F5D3D3" w14:textId="77777777" w:rsidR="00A435E1" w:rsidRDefault="00A435E1" w:rsidP="00D65631">
            <w:pPr>
              <w:rPr>
                <w:bCs/>
                <w:i/>
                <w:iCs/>
                <w:sz w:val="18"/>
                <w:szCs w:val="18"/>
              </w:rPr>
            </w:pPr>
            <w:r w:rsidRPr="002C096B">
              <w:rPr>
                <w:bCs/>
                <w:i/>
                <w:iCs/>
                <w:sz w:val="18"/>
                <w:szCs w:val="18"/>
              </w:rPr>
              <w:t xml:space="preserve">Same as above under Aim </w:t>
            </w:r>
            <w:r>
              <w:rPr>
                <w:bCs/>
                <w:i/>
                <w:iCs/>
                <w:sz w:val="18"/>
                <w:szCs w:val="18"/>
              </w:rPr>
              <w:t>1</w:t>
            </w:r>
          </w:p>
          <w:p w14:paraId="1CCC1A2D" w14:textId="77777777" w:rsidR="00A435E1" w:rsidRDefault="00A435E1" w:rsidP="00D65631">
            <w:pPr>
              <w:rPr>
                <w:bCs/>
                <w:i/>
                <w:iCs/>
                <w:sz w:val="18"/>
                <w:szCs w:val="18"/>
              </w:rPr>
            </w:pPr>
          </w:p>
          <w:p w14:paraId="5D14DFA0" w14:textId="77777777" w:rsidR="00A435E1" w:rsidRPr="002C096B" w:rsidRDefault="00A435E1" w:rsidP="00D65631">
            <w:pPr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4D3EE92" w14:textId="77777777" w:rsidR="00A435E1" w:rsidRPr="0059369D" w:rsidRDefault="00A435E1" w:rsidP="00D65631">
            <w:pPr>
              <w:pStyle w:val="CROMSInstruction"/>
              <w:spacing w:before="0" w:after="0"/>
              <w:rPr>
                <w:rFonts w:ascii="Times New Roman" w:hAnsi="Times New Roman"/>
                <w:bCs/>
                <w:i w:val="0"/>
                <w:color w:val="auto"/>
                <w:sz w:val="18"/>
                <w:szCs w:val="18"/>
              </w:rPr>
            </w:pPr>
            <w:r w:rsidRPr="0059369D">
              <w:rPr>
                <w:rFonts w:ascii="Times New Roman" w:hAnsi="Times New Roman"/>
                <w:bCs/>
                <w:i w:val="0"/>
                <w:color w:val="auto"/>
                <w:sz w:val="18"/>
                <w:szCs w:val="18"/>
              </w:rPr>
              <w:t>Higher scores = worse anxiety/ depression</w:t>
            </w:r>
            <w:r w:rsidRPr="002F1CCB">
              <w:rPr>
                <w:rFonts w:ascii="Times New Roman" w:hAnsi="Times New Roman"/>
                <w:bCs/>
                <w:i w:val="0"/>
                <w:noProof/>
                <w:color w:val="auto"/>
                <w:sz w:val="18"/>
                <w:szCs w:val="18"/>
                <w:vertAlign w:val="superscript"/>
              </w:rPr>
              <w:t>35,64</w:t>
            </w:r>
          </w:p>
        </w:tc>
      </w:tr>
      <w:tr w:rsidR="00A435E1" w:rsidRPr="00BB638C" w14:paraId="3700CB3B" w14:textId="77777777" w:rsidTr="00D65631">
        <w:tc>
          <w:tcPr>
            <w:tcW w:w="15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C9FB5D" w14:textId="77777777" w:rsidR="00A435E1" w:rsidRPr="0064508F" w:rsidRDefault="00A435E1" w:rsidP="00D65631">
            <w:pPr>
              <w:pStyle w:val="CROMSInstruction"/>
              <w:spacing w:before="0" w:after="0"/>
              <w:rPr>
                <w:rFonts w:ascii="Times New Roman" w:hAnsi="Times New Roman"/>
                <w:i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BD164C" w14:textId="72D6C114" w:rsidR="00A435E1" w:rsidRDefault="00A435E1" w:rsidP="00D65631">
            <w:pPr>
              <w:rPr>
                <w:bCs/>
                <w:sz w:val="18"/>
                <w:szCs w:val="18"/>
              </w:rPr>
            </w:pPr>
            <w:r w:rsidRPr="0059369D">
              <w:rPr>
                <w:bCs/>
                <w:sz w:val="18"/>
                <w:szCs w:val="18"/>
                <w:u w:val="single"/>
              </w:rPr>
              <w:t>Health-Related Quality of Life</w:t>
            </w:r>
            <w:r w:rsidRPr="0059369D">
              <w:rPr>
                <w:bCs/>
                <w:sz w:val="18"/>
                <w:szCs w:val="18"/>
              </w:rPr>
              <w:t>: PROMIS Global Health 10</w:t>
            </w:r>
            <w:r w:rsidRPr="001F0FEA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3</w:t>
            </w:r>
            <w:r w:rsidR="006317FA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7</w:t>
            </w:r>
          </w:p>
          <w:p w14:paraId="770D30A8" w14:textId="77777777" w:rsidR="00A435E1" w:rsidRPr="0059369D" w:rsidRDefault="00A435E1" w:rsidP="00D65631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0108F12" w14:textId="77777777" w:rsidR="00A435E1" w:rsidRPr="0059369D" w:rsidRDefault="00A435E1" w:rsidP="00D65631">
            <w:pPr>
              <w:jc w:val="center"/>
              <w:rPr>
                <w:sz w:val="18"/>
                <w:szCs w:val="18"/>
              </w:rPr>
            </w:pPr>
            <w:r w:rsidRPr="0059369D">
              <w:rPr>
                <w:sz w:val="18"/>
                <w:szCs w:val="18"/>
              </w:rPr>
              <w:t>10</w:t>
            </w: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264D9110" w14:textId="77777777" w:rsidR="00A435E1" w:rsidRPr="0059369D" w:rsidRDefault="00A435E1" w:rsidP="00D65631">
            <w:pPr>
              <w:rPr>
                <w:bCs/>
                <w:sz w:val="18"/>
                <w:szCs w:val="18"/>
              </w:rPr>
            </w:pPr>
            <w:r w:rsidRPr="002C096B">
              <w:rPr>
                <w:bCs/>
                <w:i/>
                <w:iCs/>
                <w:sz w:val="18"/>
                <w:szCs w:val="18"/>
              </w:rPr>
              <w:t xml:space="preserve">Same as above under Aim </w:t>
            </w:r>
            <w:r>
              <w:rPr>
                <w:bCs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C2DF65" w14:textId="77777777" w:rsidR="00A435E1" w:rsidRPr="0059369D" w:rsidRDefault="00A435E1" w:rsidP="00D65631">
            <w:pPr>
              <w:pStyle w:val="CROMSInstruction"/>
              <w:spacing w:before="0" w:after="0"/>
              <w:rPr>
                <w:rFonts w:ascii="Times New Roman" w:hAnsi="Times New Roman"/>
                <w:bCs/>
                <w:i w:val="0"/>
                <w:color w:val="auto"/>
                <w:sz w:val="18"/>
                <w:szCs w:val="18"/>
              </w:rPr>
            </w:pPr>
            <w:r w:rsidRPr="0059369D">
              <w:rPr>
                <w:rFonts w:ascii="Times New Roman" w:hAnsi="Times New Roman"/>
                <w:i w:val="0"/>
                <w:color w:val="000000" w:themeColor="text1"/>
                <w:sz w:val="18"/>
                <w:szCs w:val="18"/>
              </w:rPr>
              <w:t>Higher scores = higher HRQOL</w:t>
            </w:r>
          </w:p>
        </w:tc>
      </w:tr>
      <w:tr w:rsidR="00A435E1" w:rsidRPr="00BB638C" w14:paraId="659E90B7" w14:textId="77777777" w:rsidTr="00D65631"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17059" w14:textId="77777777" w:rsidR="00A435E1" w:rsidRPr="0064508F" w:rsidRDefault="00A435E1" w:rsidP="00D65631">
            <w:pPr>
              <w:pStyle w:val="CROMSInstruction"/>
              <w:spacing w:before="0" w:after="0"/>
              <w:rPr>
                <w:rFonts w:ascii="Times New Roman" w:hAnsi="Times New Roman"/>
                <w:i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4BFDEF8" w14:textId="77777777" w:rsidR="00A435E1" w:rsidRPr="004E1FC3" w:rsidRDefault="00A435E1" w:rsidP="00D65631">
            <w:pPr>
              <w:rPr>
                <w:color w:val="000000" w:themeColor="text1"/>
                <w:sz w:val="18"/>
                <w:szCs w:val="18"/>
              </w:rPr>
            </w:pPr>
            <w:r w:rsidRPr="0059369D">
              <w:rPr>
                <w:color w:val="000000" w:themeColor="text1"/>
                <w:sz w:val="18"/>
                <w:szCs w:val="18"/>
                <w:u w:val="single"/>
              </w:rPr>
              <w:t>Healthcare Utilization</w:t>
            </w:r>
            <w:r w:rsidRPr="0059369D">
              <w:rPr>
                <w:color w:val="000000" w:themeColor="text1"/>
                <w:sz w:val="18"/>
                <w:szCs w:val="18"/>
              </w:rPr>
              <w:t>: Resource Use Questionnaire (caregiver-reported)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D9CBBA" w14:textId="77777777" w:rsidR="00A435E1" w:rsidRPr="0059369D" w:rsidRDefault="00A435E1" w:rsidP="00D65631">
            <w:pPr>
              <w:jc w:val="center"/>
              <w:rPr>
                <w:sz w:val="18"/>
                <w:szCs w:val="18"/>
              </w:rPr>
            </w:pPr>
            <w:r w:rsidRPr="0059369D">
              <w:rPr>
                <w:sz w:val="18"/>
                <w:szCs w:val="18"/>
              </w:rPr>
              <w:t>-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696D2B" w14:textId="77777777" w:rsidR="00A435E1" w:rsidRPr="00400A06" w:rsidRDefault="00A435E1" w:rsidP="00D65631">
            <w:pPr>
              <w:rPr>
                <w:color w:val="000000" w:themeColor="text1"/>
                <w:sz w:val="18"/>
                <w:szCs w:val="18"/>
              </w:rPr>
            </w:pPr>
            <w:r w:rsidRPr="0059369D">
              <w:rPr>
                <w:color w:val="000000" w:themeColor="text1"/>
                <w:sz w:val="18"/>
                <w:szCs w:val="18"/>
              </w:rPr>
              <w:t>Inpatient days, ICU days, ED visits, hospice use, palliative care provider visits, advance care planning conversation, AD completion, DNR orders</w:t>
            </w:r>
            <w:r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8DF937" w14:textId="77777777" w:rsidR="00A435E1" w:rsidRPr="0059369D" w:rsidRDefault="00A435E1" w:rsidP="00D65631">
            <w:pPr>
              <w:pStyle w:val="CROMSInstruction"/>
              <w:spacing w:before="0" w:after="0"/>
              <w:jc w:val="center"/>
              <w:rPr>
                <w:rFonts w:ascii="Times New Roman" w:hAnsi="Times New Roman"/>
                <w:i w:val="0"/>
                <w:color w:val="000000" w:themeColor="text1"/>
                <w:sz w:val="18"/>
                <w:szCs w:val="18"/>
              </w:rPr>
            </w:pPr>
            <w:r w:rsidRPr="0059369D">
              <w:rPr>
                <w:rFonts w:ascii="Times New Roman" w:hAnsi="Times New Roman"/>
                <w:i w:val="0"/>
                <w:color w:val="000000" w:themeColor="text1"/>
                <w:sz w:val="18"/>
                <w:szCs w:val="18"/>
              </w:rPr>
              <w:t>-</w:t>
            </w:r>
          </w:p>
        </w:tc>
      </w:tr>
      <w:tr w:rsidR="00A435E1" w:rsidRPr="00BB638C" w14:paraId="679B685F" w14:textId="77777777" w:rsidTr="00D65631"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F229F3D" w14:textId="77777777" w:rsidR="00A435E1" w:rsidRPr="0064508F" w:rsidRDefault="00A435E1" w:rsidP="00D65631">
            <w:pPr>
              <w:pStyle w:val="CROMSInstruction"/>
              <w:spacing w:before="0" w:after="0"/>
              <w:rPr>
                <w:rFonts w:ascii="Times New Roman" w:hAnsi="Times New Roman"/>
                <w:i w:val="0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i w:val="0"/>
                <w:color w:val="000000" w:themeColor="text1"/>
                <w:sz w:val="18"/>
                <w:szCs w:val="18"/>
              </w:rPr>
              <w:t xml:space="preserve">Aim 3: </w:t>
            </w:r>
            <w:r w:rsidRPr="0064508F">
              <w:rPr>
                <w:rFonts w:ascii="Times New Roman" w:hAnsi="Times New Roman"/>
                <w:i w:val="0"/>
                <w:color w:val="000000" w:themeColor="text1"/>
                <w:sz w:val="18"/>
                <w:szCs w:val="18"/>
              </w:rPr>
              <w:t>Evaluate implementation costs and the cost effectiveness of ENABLE Cornerstone implementation on caregiver and patient outcomes, including healthcare utilization.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E43AA12" w14:textId="33BA1D71" w:rsidR="00A435E1" w:rsidRDefault="00A435E1" w:rsidP="00D65631">
            <w:pPr>
              <w:rPr>
                <w:bCs/>
                <w:sz w:val="18"/>
                <w:szCs w:val="18"/>
              </w:rPr>
            </w:pPr>
            <w:r w:rsidRPr="0059369D">
              <w:rPr>
                <w:bCs/>
                <w:sz w:val="18"/>
                <w:szCs w:val="18"/>
                <w:u w:val="single"/>
              </w:rPr>
              <w:t>Health-Related Quality of Life</w:t>
            </w:r>
            <w:r w:rsidRPr="0059369D">
              <w:rPr>
                <w:bCs/>
                <w:sz w:val="18"/>
                <w:szCs w:val="18"/>
              </w:rPr>
              <w:t>: PROMIS Global Health 10</w:t>
            </w:r>
            <w:r w:rsidRPr="001F0FEA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3</w:t>
            </w:r>
            <w:r w:rsidR="006317FA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7</w:t>
            </w:r>
          </w:p>
          <w:p w14:paraId="44E0563F" w14:textId="77777777" w:rsidR="00A435E1" w:rsidRPr="0059369D" w:rsidRDefault="00A435E1" w:rsidP="00D65631">
            <w:pPr>
              <w:rPr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598354" w14:textId="77777777" w:rsidR="00A435E1" w:rsidRPr="0059369D" w:rsidRDefault="00A435E1" w:rsidP="00D65631">
            <w:pPr>
              <w:jc w:val="center"/>
              <w:rPr>
                <w:sz w:val="18"/>
                <w:szCs w:val="18"/>
              </w:rPr>
            </w:pPr>
            <w:r w:rsidRPr="0059369D">
              <w:rPr>
                <w:sz w:val="18"/>
                <w:szCs w:val="18"/>
              </w:rPr>
              <w:t>10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10228E" w14:textId="77777777" w:rsidR="00A435E1" w:rsidRPr="0059369D" w:rsidRDefault="00A435E1" w:rsidP="00D65631">
            <w:pPr>
              <w:rPr>
                <w:color w:val="000000" w:themeColor="text1"/>
                <w:sz w:val="18"/>
                <w:szCs w:val="18"/>
              </w:rPr>
            </w:pPr>
            <w:r w:rsidRPr="002C096B">
              <w:rPr>
                <w:bCs/>
                <w:i/>
                <w:iCs/>
                <w:sz w:val="18"/>
                <w:szCs w:val="18"/>
              </w:rPr>
              <w:t>Same as above under Aim</w:t>
            </w:r>
            <w:r>
              <w:rPr>
                <w:bCs/>
                <w:i/>
                <w:iCs/>
                <w:sz w:val="18"/>
                <w:szCs w:val="18"/>
              </w:rPr>
              <w:t>s</w:t>
            </w:r>
            <w:r w:rsidRPr="002C096B">
              <w:rPr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bCs/>
                <w:i/>
                <w:iCs/>
                <w:sz w:val="18"/>
                <w:szCs w:val="18"/>
              </w:rPr>
              <w:t>1 and 2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C0A70EF" w14:textId="77777777" w:rsidR="00A435E1" w:rsidRPr="0059369D" w:rsidRDefault="00A435E1" w:rsidP="00D65631">
            <w:pPr>
              <w:pStyle w:val="CROMSInstruction"/>
              <w:spacing w:before="0" w:after="0"/>
              <w:rPr>
                <w:rFonts w:ascii="Times New Roman" w:hAnsi="Times New Roman"/>
                <w:i w:val="0"/>
                <w:color w:val="000000" w:themeColor="text1"/>
                <w:sz w:val="18"/>
                <w:szCs w:val="18"/>
              </w:rPr>
            </w:pPr>
            <w:r w:rsidRPr="0059369D">
              <w:rPr>
                <w:rFonts w:ascii="Times New Roman" w:hAnsi="Times New Roman"/>
                <w:i w:val="0"/>
                <w:color w:val="000000" w:themeColor="text1"/>
                <w:sz w:val="18"/>
                <w:szCs w:val="18"/>
              </w:rPr>
              <w:t>Higher scores = higher HRQOL</w:t>
            </w:r>
          </w:p>
        </w:tc>
      </w:tr>
      <w:tr w:rsidR="00A435E1" w:rsidRPr="00BB638C" w14:paraId="780730BC" w14:textId="77777777" w:rsidTr="00D65631">
        <w:tc>
          <w:tcPr>
            <w:tcW w:w="15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0005EA" w14:textId="77777777" w:rsidR="00A435E1" w:rsidRPr="0064508F" w:rsidRDefault="00A435E1" w:rsidP="00D65631">
            <w:pPr>
              <w:pStyle w:val="CROMSInstruction"/>
              <w:spacing w:before="0" w:after="0"/>
              <w:rPr>
                <w:rFonts w:ascii="Times New Roman" w:hAnsi="Times New Roman"/>
                <w:i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EFB016" w14:textId="77777777" w:rsidR="00A435E1" w:rsidRPr="0059369D" w:rsidRDefault="00A435E1" w:rsidP="00D65631">
            <w:pPr>
              <w:rPr>
                <w:bCs/>
                <w:sz w:val="18"/>
                <w:szCs w:val="18"/>
              </w:rPr>
            </w:pPr>
            <w:r w:rsidRPr="0059369D">
              <w:rPr>
                <w:color w:val="000000" w:themeColor="text1"/>
                <w:sz w:val="18"/>
                <w:szCs w:val="18"/>
                <w:u w:val="single"/>
              </w:rPr>
              <w:t>Family Caregiver Resource Utilization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542F9CF" w14:textId="77777777" w:rsidR="00A435E1" w:rsidRPr="0059369D" w:rsidRDefault="00A435E1" w:rsidP="00D65631">
            <w:pPr>
              <w:jc w:val="center"/>
              <w:rPr>
                <w:sz w:val="18"/>
                <w:szCs w:val="18"/>
              </w:rPr>
            </w:pPr>
            <w:r w:rsidRPr="0059369D">
              <w:rPr>
                <w:sz w:val="18"/>
                <w:szCs w:val="18"/>
              </w:rPr>
              <w:t>-</w:t>
            </w: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15764E6C" w14:textId="77777777" w:rsidR="00A435E1" w:rsidRDefault="00A435E1" w:rsidP="00D65631">
            <w:pPr>
              <w:pStyle w:val="CROMSInstruction"/>
              <w:spacing w:before="0" w:after="0"/>
              <w:rPr>
                <w:rFonts w:ascii="Times New Roman" w:hAnsi="Times New Roman"/>
                <w:i w:val="0"/>
                <w:color w:val="000000" w:themeColor="text1"/>
                <w:sz w:val="18"/>
                <w:szCs w:val="18"/>
              </w:rPr>
            </w:pPr>
            <w:r w:rsidRPr="0059369D">
              <w:rPr>
                <w:rFonts w:ascii="Times New Roman" w:hAnsi="Times New Roman"/>
                <w:i w:val="0"/>
                <w:color w:val="000000" w:themeColor="text1"/>
                <w:sz w:val="18"/>
                <w:szCs w:val="18"/>
              </w:rPr>
              <w:t>Receipt of therapy</w:t>
            </w:r>
            <w:r>
              <w:rPr>
                <w:rFonts w:ascii="Times New Roman" w:hAnsi="Times New Roman"/>
                <w:i w:val="0"/>
                <w:color w:val="000000" w:themeColor="text1"/>
                <w:sz w:val="18"/>
                <w:szCs w:val="18"/>
              </w:rPr>
              <w:t>/</w:t>
            </w:r>
            <w:r w:rsidRPr="0059369D">
              <w:rPr>
                <w:rFonts w:ascii="Times New Roman" w:hAnsi="Times New Roman"/>
                <w:i w:val="0"/>
                <w:color w:val="000000" w:themeColor="text1"/>
                <w:sz w:val="18"/>
                <w:szCs w:val="18"/>
              </w:rPr>
              <w:t>counseling; education</w:t>
            </w:r>
            <w:r>
              <w:rPr>
                <w:rFonts w:ascii="Times New Roman" w:hAnsi="Times New Roman"/>
                <w:i w:val="0"/>
                <w:color w:val="000000" w:themeColor="text1"/>
                <w:sz w:val="18"/>
                <w:szCs w:val="18"/>
              </w:rPr>
              <w:t>/</w:t>
            </w:r>
            <w:r w:rsidRPr="0059369D">
              <w:rPr>
                <w:rFonts w:ascii="Times New Roman" w:hAnsi="Times New Roman"/>
                <w:i w:val="0"/>
                <w:color w:val="000000" w:themeColor="text1"/>
                <w:sz w:val="18"/>
                <w:szCs w:val="18"/>
              </w:rPr>
              <w:t>training; practical support; spiritual support; national</w:t>
            </w:r>
            <w:r>
              <w:rPr>
                <w:rFonts w:ascii="Times New Roman" w:hAnsi="Times New Roman"/>
                <w:i w:val="0"/>
                <w:color w:val="000000" w:themeColor="text1"/>
                <w:sz w:val="18"/>
                <w:szCs w:val="18"/>
              </w:rPr>
              <w:t>/</w:t>
            </w:r>
            <w:r w:rsidRPr="0059369D">
              <w:rPr>
                <w:rFonts w:ascii="Times New Roman" w:hAnsi="Times New Roman"/>
                <w:i w:val="0"/>
                <w:color w:val="000000" w:themeColor="text1"/>
                <w:sz w:val="18"/>
                <w:szCs w:val="18"/>
              </w:rPr>
              <w:t>state</w:t>
            </w:r>
            <w:r>
              <w:rPr>
                <w:rFonts w:ascii="Times New Roman" w:hAnsi="Times New Roman"/>
                <w:i w:val="0"/>
                <w:color w:val="000000" w:themeColor="text1"/>
                <w:sz w:val="18"/>
                <w:szCs w:val="18"/>
              </w:rPr>
              <w:t>/</w:t>
            </w:r>
            <w:r w:rsidRPr="0059369D">
              <w:rPr>
                <w:rFonts w:ascii="Times New Roman" w:hAnsi="Times New Roman"/>
                <w:i w:val="0"/>
                <w:color w:val="000000" w:themeColor="text1"/>
                <w:sz w:val="18"/>
                <w:szCs w:val="18"/>
              </w:rPr>
              <w:t>local organization assistance; hours of assistance; FCG support through UAB</w:t>
            </w:r>
            <w:r>
              <w:rPr>
                <w:rFonts w:ascii="Times New Roman" w:hAnsi="Times New Roman"/>
                <w:i w:val="0"/>
                <w:color w:val="000000" w:themeColor="text1"/>
                <w:sz w:val="18"/>
                <w:szCs w:val="18"/>
              </w:rPr>
              <w:t xml:space="preserve"> or </w:t>
            </w:r>
            <w:r w:rsidRPr="0059369D">
              <w:rPr>
                <w:rFonts w:ascii="Times New Roman" w:hAnsi="Times New Roman"/>
                <w:i w:val="0"/>
                <w:color w:val="000000" w:themeColor="text1"/>
                <w:sz w:val="18"/>
                <w:szCs w:val="18"/>
              </w:rPr>
              <w:t xml:space="preserve">MCI cancer centers; outpatient provider visits (self), ED visits (self), hospital/ICU days (self); paid/unpaid time off work; out-of-pocket costs (self </w:t>
            </w:r>
            <w:r>
              <w:rPr>
                <w:rFonts w:ascii="Times New Roman" w:hAnsi="Times New Roman"/>
                <w:i w:val="0"/>
                <w:color w:val="000000" w:themeColor="text1"/>
                <w:sz w:val="18"/>
                <w:szCs w:val="18"/>
              </w:rPr>
              <w:t>&amp;</w:t>
            </w:r>
            <w:r w:rsidRPr="0059369D">
              <w:rPr>
                <w:rFonts w:ascii="Times New Roman" w:hAnsi="Times New Roman"/>
                <w:i w:val="0"/>
                <w:color w:val="000000" w:themeColor="text1"/>
                <w:sz w:val="18"/>
                <w:szCs w:val="18"/>
              </w:rPr>
              <w:t xml:space="preserve"> patient)</w:t>
            </w:r>
            <w:r>
              <w:rPr>
                <w:rFonts w:ascii="Times New Roman" w:hAnsi="Times New Roman"/>
                <w:i w:val="0"/>
                <w:color w:val="000000" w:themeColor="text1"/>
                <w:sz w:val="18"/>
                <w:szCs w:val="18"/>
              </w:rPr>
              <w:t>.</w:t>
            </w:r>
          </w:p>
          <w:p w14:paraId="76AB3F00" w14:textId="77777777" w:rsidR="00A435E1" w:rsidRPr="00A361A7" w:rsidRDefault="00A435E1" w:rsidP="00D65631">
            <w:pPr>
              <w:pStyle w:val="CROMSInstruction"/>
              <w:spacing w:before="0" w:after="0"/>
              <w:rPr>
                <w:rFonts w:ascii="Times New Roman" w:hAnsi="Times New Roman"/>
                <w:i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9CE4EE" w14:textId="77777777" w:rsidR="00A435E1" w:rsidRPr="0059369D" w:rsidRDefault="00A435E1" w:rsidP="00D65631">
            <w:pPr>
              <w:pStyle w:val="CROMSInstruction"/>
              <w:spacing w:before="0" w:after="0"/>
              <w:jc w:val="center"/>
              <w:rPr>
                <w:rFonts w:ascii="Times New Roman" w:hAnsi="Times New Roman"/>
                <w:i w:val="0"/>
                <w:color w:val="000000" w:themeColor="text1"/>
                <w:sz w:val="18"/>
                <w:szCs w:val="18"/>
              </w:rPr>
            </w:pPr>
            <w:r w:rsidRPr="0059369D">
              <w:rPr>
                <w:rFonts w:ascii="Times New Roman" w:hAnsi="Times New Roman"/>
                <w:i w:val="0"/>
                <w:color w:val="000000" w:themeColor="text1"/>
                <w:sz w:val="18"/>
                <w:szCs w:val="18"/>
              </w:rPr>
              <w:t>-</w:t>
            </w:r>
          </w:p>
        </w:tc>
      </w:tr>
      <w:tr w:rsidR="00A435E1" w:rsidRPr="00BB638C" w14:paraId="274C743C" w14:textId="77777777" w:rsidTr="00D65631">
        <w:trPr>
          <w:trHeight w:val="648"/>
        </w:trPr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97EE" w14:textId="77777777" w:rsidR="00A435E1" w:rsidRPr="0064508F" w:rsidRDefault="00A435E1" w:rsidP="00D65631">
            <w:pPr>
              <w:pStyle w:val="CROMSInstruction"/>
              <w:spacing w:before="0" w:after="0"/>
              <w:rPr>
                <w:rFonts w:ascii="Times New Roman" w:hAnsi="Times New Roman"/>
                <w:i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1025435" w14:textId="77777777" w:rsidR="00A435E1" w:rsidRPr="0059369D" w:rsidRDefault="00A435E1" w:rsidP="00D65631">
            <w:pPr>
              <w:rPr>
                <w:color w:val="000000" w:themeColor="text1"/>
                <w:sz w:val="18"/>
                <w:szCs w:val="18"/>
                <w:u w:val="single"/>
              </w:rPr>
            </w:pPr>
            <w:r w:rsidRPr="0059369D">
              <w:rPr>
                <w:color w:val="000000" w:themeColor="text1"/>
                <w:sz w:val="18"/>
                <w:szCs w:val="18"/>
                <w:u w:val="single"/>
              </w:rPr>
              <w:t>Healthcare Utilization</w:t>
            </w:r>
            <w:r w:rsidRPr="0059369D">
              <w:rPr>
                <w:color w:val="000000" w:themeColor="text1"/>
                <w:sz w:val="18"/>
                <w:szCs w:val="18"/>
              </w:rPr>
              <w:t>: Resource Use Questionnaire (caregiver-reported)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6571CA" w14:textId="77777777" w:rsidR="00A435E1" w:rsidRPr="0059369D" w:rsidRDefault="00A435E1" w:rsidP="00D65631">
            <w:pPr>
              <w:jc w:val="center"/>
              <w:rPr>
                <w:sz w:val="18"/>
                <w:szCs w:val="18"/>
              </w:rPr>
            </w:pPr>
            <w:r w:rsidRPr="0059369D">
              <w:rPr>
                <w:sz w:val="18"/>
                <w:szCs w:val="18"/>
              </w:rPr>
              <w:t>-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CB01AA" w14:textId="77777777" w:rsidR="00A435E1" w:rsidRPr="006C2EC7" w:rsidRDefault="00A435E1" w:rsidP="00D65631">
            <w:pPr>
              <w:pStyle w:val="CROMSInstruction"/>
              <w:spacing w:before="0" w:after="0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6C2EC7">
              <w:rPr>
                <w:rFonts w:ascii="Times New Roman" w:hAnsi="Times New Roman"/>
                <w:color w:val="auto"/>
                <w:sz w:val="18"/>
                <w:szCs w:val="18"/>
              </w:rPr>
              <w:t>Same as above under Aim 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0BA1D7" w14:textId="77777777" w:rsidR="00A435E1" w:rsidRPr="0059369D" w:rsidRDefault="00A435E1" w:rsidP="00D65631">
            <w:pPr>
              <w:pStyle w:val="CROMSInstruction"/>
              <w:spacing w:before="0" w:after="0"/>
              <w:jc w:val="center"/>
              <w:rPr>
                <w:rFonts w:ascii="Times New Roman" w:hAnsi="Times New Roman"/>
                <w:i w:val="0"/>
                <w:color w:val="000000" w:themeColor="text1"/>
                <w:sz w:val="18"/>
                <w:szCs w:val="18"/>
              </w:rPr>
            </w:pPr>
            <w:r w:rsidRPr="0059369D">
              <w:rPr>
                <w:rFonts w:ascii="Times New Roman" w:hAnsi="Times New Roman"/>
                <w:i w:val="0"/>
                <w:color w:val="000000" w:themeColor="text1"/>
                <w:sz w:val="18"/>
                <w:szCs w:val="18"/>
              </w:rPr>
              <w:t>-</w:t>
            </w:r>
          </w:p>
        </w:tc>
      </w:tr>
      <w:tr w:rsidR="00A435E1" w:rsidRPr="00BB638C" w14:paraId="3C096614" w14:textId="77777777" w:rsidTr="00D65631"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E9B1" w14:textId="77777777" w:rsidR="00A435E1" w:rsidRPr="0064508F" w:rsidRDefault="00A435E1" w:rsidP="00D65631">
            <w:pPr>
              <w:pStyle w:val="ListParagraph"/>
              <w:ind w:left="0"/>
              <w:rPr>
                <w:i/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Exploratory aim: </w:t>
            </w:r>
            <w:r w:rsidRPr="0064508F">
              <w:rPr>
                <w:sz w:val="18"/>
                <w:szCs w:val="18"/>
              </w:rPr>
              <w:t>Explore mediators and moderators of the relationship between the intervention and caregiver and patient outcomes.</w:t>
            </w:r>
          </w:p>
        </w:tc>
        <w:tc>
          <w:tcPr>
            <w:tcW w:w="115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5F8FCDD" w14:textId="77777777" w:rsidR="00A435E1" w:rsidRPr="0059369D" w:rsidRDefault="00A435E1" w:rsidP="00D65631">
            <w:pPr>
              <w:pStyle w:val="CROMSInstruction"/>
              <w:spacing w:before="0" w:after="0"/>
              <w:rPr>
                <w:rFonts w:ascii="Times New Roman" w:hAnsi="Times New Roman"/>
                <w:b/>
                <w:i w:val="0"/>
                <w:iCs w:val="0"/>
                <w:color w:val="auto"/>
                <w:sz w:val="18"/>
                <w:szCs w:val="18"/>
              </w:rPr>
            </w:pPr>
            <w:r w:rsidRPr="0059369D">
              <w:rPr>
                <w:rFonts w:ascii="Times New Roman" w:hAnsi="Times New Roman"/>
                <w:b/>
                <w:i w:val="0"/>
                <w:iCs w:val="0"/>
                <w:color w:val="auto"/>
                <w:sz w:val="18"/>
                <w:szCs w:val="18"/>
              </w:rPr>
              <w:t xml:space="preserve">Family caregivers: </w:t>
            </w:r>
          </w:p>
        </w:tc>
      </w:tr>
      <w:tr w:rsidR="00A435E1" w:rsidRPr="00BB638C" w14:paraId="63C19EDC" w14:textId="77777777" w:rsidTr="00D65631"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E528" w14:textId="77777777" w:rsidR="00A435E1" w:rsidRPr="0064508F" w:rsidRDefault="00A435E1" w:rsidP="00D65631">
            <w:pPr>
              <w:pStyle w:val="ListParagraph"/>
              <w:ind w:left="0"/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76D0BD7" w14:textId="0914DFAD" w:rsidR="00A435E1" w:rsidRDefault="00A435E1" w:rsidP="00D65631">
            <w:pPr>
              <w:rPr>
                <w:i/>
                <w:color w:val="000000" w:themeColor="text1"/>
                <w:sz w:val="18"/>
                <w:szCs w:val="18"/>
              </w:rPr>
            </w:pPr>
            <w:r w:rsidRPr="0059369D">
              <w:rPr>
                <w:sz w:val="18"/>
                <w:szCs w:val="18"/>
                <w:u w:val="single"/>
              </w:rPr>
              <w:t>Resilience</w:t>
            </w:r>
            <w:r w:rsidRPr="0059369D">
              <w:rPr>
                <w:sz w:val="18"/>
                <w:szCs w:val="18"/>
              </w:rPr>
              <w:t xml:space="preserve">: </w:t>
            </w:r>
            <w:r w:rsidRPr="0059369D">
              <w:rPr>
                <w:color w:val="000000" w:themeColor="text1"/>
                <w:sz w:val="18"/>
                <w:szCs w:val="18"/>
              </w:rPr>
              <w:t>Connor-Davidson Resilience Scale</w:t>
            </w:r>
            <w:r w:rsidRPr="00477D34">
              <w:rPr>
                <w:iCs/>
                <w:noProof/>
                <w:color w:val="000000" w:themeColor="text1"/>
                <w:sz w:val="18"/>
                <w:szCs w:val="18"/>
                <w:vertAlign w:val="superscript"/>
              </w:rPr>
              <w:t>6</w:t>
            </w:r>
            <w:r w:rsidR="00B26E51" w:rsidRPr="00477D34">
              <w:rPr>
                <w:iCs/>
                <w:noProof/>
                <w:color w:val="000000" w:themeColor="text1"/>
                <w:sz w:val="18"/>
                <w:szCs w:val="18"/>
                <w:vertAlign w:val="superscript"/>
              </w:rPr>
              <w:t>6</w:t>
            </w:r>
            <w:r w:rsidRPr="00477D34">
              <w:rPr>
                <w:iCs/>
                <w:noProof/>
                <w:color w:val="000000" w:themeColor="text1"/>
                <w:sz w:val="18"/>
                <w:szCs w:val="18"/>
                <w:vertAlign w:val="superscript"/>
              </w:rPr>
              <w:t>,6</w:t>
            </w:r>
            <w:r w:rsidR="00B26E51" w:rsidRPr="00477D34">
              <w:rPr>
                <w:iCs/>
                <w:noProof/>
                <w:color w:val="000000" w:themeColor="text1"/>
                <w:sz w:val="18"/>
                <w:szCs w:val="18"/>
                <w:vertAlign w:val="superscript"/>
              </w:rPr>
              <w:t>7</w:t>
            </w:r>
          </w:p>
          <w:p w14:paraId="2D6C2EEB" w14:textId="77777777" w:rsidR="00A435E1" w:rsidRPr="0059369D" w:rsidRDefault="00A435E1" w:rsidP="00D65631">
            <w:pPr>
              <w:rPr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50B1EF" w14:textId="77777777" w:rsidR="00A435E1" w:rsidRPr="0059369D" w:rsidRDefault="00A435E1" w:rsidP="00D65631">
            <w:pPr>
              <w:jc w:val="center"/>
              <w:rPr>
                <w:sz w:val="18"/>
                <w:szCs w:val="18"/>
              </w:rPr>
            </w:pPr>
            <w:r w:rsidRPr="0059369D">
              <w:rPr>
                <w:sz w:val="18"/>
                <w:szCs w:val="18"/>
              </w:rPr>
              <w:t>10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C6D904" w14:textId="77777777" w:rsidR="00A435E1" w:rsidRDefault="00A435E1" w:rsidP="00D65631">
            <w:pPr>
              <w:pStyle w:val="CROMSInstruction"/>
              <w:spacing w:before="0" w:after="0"/>
              <w:rPr>
                <w:rFonts w:ascii="Times New Roman" w:hAnsi="Times New Roman"/>
                <w:i w:val="0"/>
                <w:color w:val="000000" w:themeColor="text1"/>
                <w:sz w:val="18"/>
                <w:szCs w:val="18"/>
              </w:rPr>
            </w:pPr>
            <w:r w:rsidRPr="0059369D">
              <w:rPr>
                <w:rFonts w:ascii="Times New Roman" w:hAnsi="Times New Roman"/>
                <w:i w:val="0"/>
                <w:color w:val="000000" w:themeColor="text1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i w:val="0"/>
                <w:color w:val="000000" w:themeColor="text1"/>
                <w:sz w:val="18"/>
                <w:szCs w:val="18"/>
              </w:rPr>
              <w:t>ssesses a person’s a</w:t>
            </w:r>
            <w:r w:rsidRPr="0059369D">
              <w:rPr>
                <w:rFonts w:ascii="Times New Roman" w:hAnsi="Times New Roman"/>
                <w:i w:val="0"/>
                <w:color w:val="000000" w:themeColor="text1"/>
                <w:sz w:val="18"/>
                <w:szCs w:val="18"/>
              </w:rPr>
              <w:t>bility to thrive in adversity; personal competence, tolerance of stress/negative feelings, acceptance of change, ability to bounce back</w:t>
            </w:r>
            <w:r>
              <w:rPr>
                <w:rFonts w:ascii="Times New Roman" w:hAnsi="Times New Roman"/>
                <w:i w:val="0"/>
                <w:color w:val="000000" w:themeColor="text1"/>
                <w:sz w:val="18"/>
                <w:szCs w:val="18"/>
              </w:rPr>
              <w:t>.</w:t>
            </w:r>
          </w:p>
          <w:p w14:paraId="0B805B54" w14:textId="77777777" w:rsidR="00A435E1" w:rsidRPr="0059369D" w:rsidRDefault="00A435E1" w:rsidP="00D65631">
            <w:pPr>
              <w:pStyle w:val="CROMSInstruction"/>
              <w:spacing w:before="0" w:after="0"/>
              <w:rPr>
                <w:rFonts w:ascii="Times New Roman" w:hAnsi="Times New Roman"/>
                <w:i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63C5625" w14:textId="77777777" w:rsidR="00A435E1" w:rsidRPr="0059369D" w:rsidRDefault="00A435E1" w:rsidP="00D65631">
            <w:pPr>
              <w:pStyle w:val="CROMSInstruction"/>
              <w:spacing w:before="0" w:after="0"/>
              <w:jc w:val="center"/>
              <w:rPr>
                <w:rFonts w:ascii="Times New Roman" w:hAnsi="Times New Roman"/>
                <w:i w:val="0"/>
                <w:color w:val="000000" w:themeColor="text1"/>
                <w:sz w:val="18"/>
                <w:szCs w:val="18"/>
              </w:rPr>
            </w:pPr>
            <w:r w:rsidRPr="0059369D">
              <w:rPr>
                <w:rFonts w:ascii="Times New Roman" w:hAnsi="Times New Roman"/>
                <w:i w:val="0"/>
                <w:color w:val="000000" w:themeColor="text1"/>
                <w:sz w:val="18"/>
                <w:szCs w:val="18"/>
              </w:rPr>
              <w:t>-</w:t>
            </w:r>
          </w:p>
        </w:tc>
      </w:tr>
      <w:tr w:rsidR="00A435E1" w:rsidRPr="00BB638C" w14:paraId="51BA7295" w14:textId="77777777" w:rsidTr="00D65631"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3A76" w14:textId="77777777" w:rsidR="00A435E1" w:rsidRPr="0064508F" w:rsidRDefault="00A435E1" w:rsidP="00D65631">
            <w:pPr>
              <w:pStyle w:val="ListParagraph"/>
              <w:ind w:left="0"/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EE780DA" w14:textId="00D59C96" w:rsidR="00A435E1" w:rsidRPr="0059369D" w:rsidRDefault="00A435E1" w:rsidP="00D65631">
            <w:pPr>
              <w:rPr>
                <w:sz w:val="18"/>
                <w:szCs w:val="18"/>
                <w:u w:val="single"/>
              </w:rPr>
            </w:pPr>
            <w:r w:rsidRPr="0059369D">
              <w:rPr>
                <w:sz w:val="18"/>
                <w:szCs w:val="18"/>
                <w:u w:val="single"/>
              </w:rPr>
              <w:t>Preparedness</w:t>
            </w:r>
            <w:r w:rsidRPr="0059369D">
              <w:rPr>
                <w:sz w:val="18"/>
                <w:szCs w:val="18"/>
              </w:rPr>
              <w:t xml:space="preserve">: </w:t>
            </w:r>
            <w:r w:rsidRPr="0059369D">
              <w:rPr>
                <w:color w:val="000000" w:themeColor="text1"/>
                <w:sz w:val="18"/>
                <w:szCs w:val="18"/>
              </w:rPr>
              <w:t>Preparedness for Caregiving Scale</w:t>
            </w:r>
            <w:r w:rsidRPr="00477D34">
              <w:rPr>
                <w:iCs/>
                <w:noProof/>
                <w:color w:val="000000" w:themeColor="text1"/>
                <w:sz w:val="18"/>
                <w:szCs w:val="18"/>
                <w:vertAlign w:val="superscript"/>
              </w:rPr>
              <w:t>6</w:t>
            </w:r>
            <w:r w:rsidR="00B26E51" w:rsidRPr="00477D34">
              <w:rPr>
                <w:iCs/>
                <w:noProof/>
                <w:color w:val="000000" w:themeColor="text1"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47300B" w14:textId="77777777" w:rsidR="00A435E1" w:rsidRPr="0059369D" w:rsidRDefault="00A435E1" w:rsidP="00D65631">
            <w:pPr>
              <w:jc w:val="center"/>
              <w:rPr>
                <w:sz w:val="18"/>
                <w:szCs w:val="18"/>
              </w:rPr>
            </w:pPr>
            <w:r w:rsidRPr="0059369D">
              <w:rPr>
                <w:sz w:val="18"/>
                <w:szCs w:val="18"/>
              </w:rPr>
              <w:t>8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0AF1C9" w14:textId="77777777" w:rsidR="00A435E1" w:rsidRDefault="00A435E1" w:rsidP="00D65631">
            <w:pPr>
              <w:pStyle w:val="CROMSInstruction"/>
              <w:spacing w:before="0" w:after="0"/>
              <w:rPr>
                <w:rFonts w:ascii="Times New Roman" w:hAnsi="Times New Roman"/>
                <w:i w:val="0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i w:val="0"/>
                <w:color w:val="000000" w:themeColor="text1"/>
                <w:sz w:val="18"/>
                <w:szCs w:val="18"/>
              </w:rPr>
              <w:t>Measures preparedness for caregiving in 3 domains: p</w:t>
            </w:r>
            <w:r w:rsidRPr="0059369D">
              <w:rPr>
                <w:rFonts w:ascii="Times New Roman" w:hAnsi="Times New Roman"/>
                <w:i w:val="0"/>
                <w:color w:val="000000" w:themeColor="text1"/>
                <w:sz w:val="18"/>
                <w:szCs w:val="18"/>
              </w:rPr>
              <w:t xml:space="preserve">roviding physical </w:t>
            </w:r>
            <w:r>
              <w:rPr>
                <w:rFonts w:ascii="Times New Roman" w:hAnsi="Times New Roman"/>
                <w:i w:val="0"/>
                <w:color w:val="000000" w:themeColor="text1"/>
                <w:sz w:val="18"/>
                <w:szCs w:val="18"/>
              </w:rPr>
              <w:t>and</w:t>
            </w:r>
            <w:r w:rsidRPr="0059369D">
              <w:rPr>
                <w:rFonts w:ascii="Times New Roman" w:hAnsi="Times New Roman"/>
                <w:i w:val="0"/>
                <w:color w:val="000000" w:themeColor="text1"/>
                <w:sz w:val="18"/>
                <w:szCs w:val="18"/>
              </w:rPr>
              <w:t xml:space="preserve"> emotional care, arranging services, &amp; dealing with stress</w:t>
            </w:r>
            <w:r>
              <w:rPr>
                <w:rFonts w:ascii="Times New Roman" w:hAnsi="Times New Roman"/>
                <w:i w:val="0"/>
                <w:color w:val="000000" w:themeColor="text1"/>
                <w:sz w:val="18"/>
                <w:szCs w:val="18"/>
              </w:rPr>
              <w:t>.</w:t>
            </w:r>
          </w:p>
          <w:p w14:paraId="7EEA730C" w14:textId="77777777" w:rsidR="00A435E1" w:rsidRDefault="00A435E1" w:rsidP="00D65631">
            <w:pPr>
              <w:pStyle w:val="CROMSInstruction"/>
              <w:spacing w:before="0" w:after="0"/>
              <w:rPr>
                <w:rFonts w:ascii="Times New Roman" w:hAnsi="Times New Roman"/>
                <w:i w:val="0"/>
                <w:color w:val="000000" w:themeColor="text1"/>
                <w:sz w:val="18"/>
                <w:szCs w:val="18"/>
              </w:rPr>
            </w:pPr>
          </w:p>
          <w:p w14:paraId="034C9B0F" w14:textId="77777777" w:rsidR="00A435E1" w:rsidRDefault="00A435E1" w:rsidP="00D65631">
            <w:pPr>
              <w:pStyle w:val="CROMSInstruction"/>
              <w:spacing w:before="0" w:after="0"/>
              <w:rPr>
                <w:rFonts w:ascii="Times New Roman" w:hAnsi="Times New Roman"/>
                <w:i w:val="0"/>
                <w:color w:val="000000" w:themeColor="text1"/>
                <w:sz w:val="18"/>
                <w:szCs w:val="18"/>
              </w:rPr>
            </w:pPr>
          </w:p>
          <w:p w14:paraId="2CE54021" w14:textId="77777777" w:rsidR="00A435E1" w:rsidRPr="0059369D" w:rsidRDefault="00A435E1" w:rsidP="00D65631">
            <w:pPr>
              <w:pStyle w:val="CROMSInstruction"/>
              <w:spacing w:before="0" w:after="0"/>
              <w:rPr>
                <w:rFonts w:ascii="Times New Roman" w:hAnsi="Times New Roman"/>
                <w:i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D9F5DF" w14:textId="77777777" w:rsidR="00A435E1" w:rsidRPr="0059369D" w:rsidRDefault="00A435E1" w:rsidP="00D65631">
            <w:pPr>
              <w:pStyle w:val="CROMSInstruction"/>
              <w:spacing w:before="0" w:after="0"/>
              <w:jc w:val="center"/>
              <w:rPr>
                <w:rFonts w:ascii="Times New Roman" w:hAnsi="Times New Roman"/>
                <w:i w:val="0"/>
                <w:color w:val="000000" w:themeColor="text1"/>
                <w:sz w:val="18"/>
                <w:szCs w:val="18"/>
              </w:rPr>
            </w:pPr>
            <w:r w:rsidRPr="0059369D">
              <w:rPr>
                <w:rFonts w:ascii="Times New Roman" w:hAnsi="Times New Roman"/>
                <w:i w:val="0"/>
                <w:color w:val="000000" w:themeColor="text1"/>
                <w:sz w:val="18"/>
                <w:szCs w:val="18"/>
              </w:rPr>
              <w:t>-</w:t>
            </w:r>
          </w:p>
        </w:tc>
      </w:tr>
      <w:tr w:rsidR="00A435E1" w:rsidRPr="00BB638C" w14:paraId="7107F20F" w14:textId="77777777" w:rsidTr="00D65631"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A0A8" w14:textId="77777777" w:rsidR="00A435E1" w:rsidRPr="0064508F" w:rsidRDefault="00A435E1" w:rsidP="00D65631">
            <w:pPr>
              <w:pStyle w:val="ListParagraph"/>
              <w:ind w:left="0"/>
              <w:rPr>
                <w:sz w:val="18"/>
                <w:szCs w:val="18"/>
              </w:rPr>
            </w:pPr>
          </w:p>
        </w:tc>
        <w:tc>
          <w:tcPr>
            <w:tcW w:w="11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247C4" w14:textId="77777777" w:rsidR="00A435E1" w:rsidRPr="0059369D" w:rsidRDefault="00A435E1" w:rsidP="00D65631">
            <w:pPr>
              <w:pStyle w:val="CROMSInstruction"/>
              <w:spacing w:before="0" w:after="0"/>
              <w:rPr>
                <w:rFonts w:ascii="Times New Roman" w:hAnsi="Times New Roman"/>
                <w:i w:val="0"/>
                <w:iCs w:val="0"/>
                <w:color w:val="auto"/>
                <w:sz w:val="18"/>
                <w:szCs w:val="18"/>
              </w:rPr>
            </w:pPr>
            <w:r w:rsidRPr="0059369D">
              <w:rPr>
                <w:rFonts w:ascii="Times New Roman" w:hAnsi="Times New Roman"/>
                <w:b/>
                <w:i w:val="0"/>
                <w:iCs w:val="0"/>
                <w:color w:val="auto"/>
                <w:sz w:val="18"/>
                <w:szCs w:val="18"/>
              </w:rPr>
              <w:t>Patients</w:t>
            </w:r>
            <w:r w:rsidRPr="0059369D">
              <w:rPr>
                <w:rFonts w:ascii="Times New Roman" w:hAnsi="Times New Roman"/>
                <w:i w:val="0"/>
                <w:iCs w:val="0"/>
                <w:color w:val="auto"/>
                <w:sz w:val="18"/>
                <w:szCs w:val="18"/>
              </w:rPr>
              <w:t>:</w:t>
            </w:r>
          </w:p>
        </w:tc>
      </w:tr>
      <w:tr w:rsidR="00A435E1" w:rsidRPr="00BB638C" w14:paraId="4068E6FD" w14:textId="77777777" w:rsidTr="00D65631"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0AB4" w14:textId="77777777" w:rsidR="00A435E1" w:rsidRPr="0064508F" w:rsidRDefault="00A435E1" w:rsidP="00D65631">
            <w:pPr>
              <w:pStyle w:val="ListParagraph"/>
              <w:ind w:left="0"/>
              <w:rPr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4D92E6" w14:textId="6C51D5E2" w:rsidR="00A435E1" w:rsidRPr="0059369D" w:rsidRDefault="00A435E1" w:rsidP="00D65631">
            <w:pPr>
              <w:rPr>
                <w:sz w:val="18"/>
                <w:szCs w:val="18"/>
                <w:u w:val="single"/>
              </w:rPr>
            </w:pPr>
            <w:r w:rsidRPr="0059369D">
              <w:rPr>
                <w:sz w:val="18"/>
                <w:szCs w:val="18"/>
                <w:u w:val="single"/>
              </w:rPr>
              <w:t>Social support</w:t>
            </w:r>
            <w:r w:rsidRPr="0059369D">
              <w:rPr>
                <w:sz w:val="18"/>
                <w:szCs w:val="18"/>
              </w:rPr>
              <w:t xml:space="preserve">: </w:t>
            </w:r>
            <w:proofErr w:type="spellStart"/>
            <w:r w:rsidRPr="0059369D">
              <w:rPr>
                <w:color w:val="000000" w:themeColor="text1"/>
                <w:sz w:val="18"/>
                <w:szCs w:val="18"/>
              </w:rPr>
              <w:t>Rini’s</w:t>
            </w:r>
            <w:proofErr w:type="spellEnd"/>
            <w:r w:rsidRPr="0059369D">
              <w:rPr>
                <w:color w:val="000000" w:themeColor="text1"/>
                <w:sz w:val="18"/>
                <w:szCs w:val="18"/>
              </w:rPr>
              <w:t xml:space="preserve"> Social Support Effectiveness </w:t>
            </w:r>
            <w:r w:rsidRPr="0012777C">
              <w:rPr>
                <w:color w:val="000000" w:themeColor="text1"/>
                <w:sz w:val="18"/>
                <w:szCs w:val="18"/>
              </w:rPr>
              <w:t>Scale</w:t>
            </w:r>
            <w:r w:rsidRPr="00477D34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6</w:t>
            </w:r>
            <w:r w:rsidR="00A603BF" w:rsidRPr="00477D34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9</w:t>
            </w:r>
            <w:r w:rsidRPr="00477D34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,</w:t>
            </w:r>
            <w:r w:rsidR="00A603BF" w:rsidRPr="00477D34">
              <w:rPr>
                <w:noProof/>
                <w:color w:val="000000" w:themeColor="text1"/>
                <w:sz w:val="18"/>
                <w:szCs w:val="18"/>
                <w:vertAlign w:val="superscript"/>
              </w:rPr>
              <w:t>70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0976E5" w14:textId="77777777" w:rsidR="00A435E1" w:rsidRPr="0059369D" w:rsidRDefault="00A435E1" w:rsidP="00D65631">
            <w:pPr>
              <w:jc w:val="center"/>
              <w:rPr>
                <w:sz w:val="18"/>
                <w:szCs w:val="18"/>
              </w:rPr>
            </w:pPr>
            <w:r w:rsidRPr="0059369D">
              <w:rPr>
                <w:sz w:val="18"/>
                <w:szCs w:val="18"/>
              </w:rPr>
              <w:t>25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22F3E6" w14:textId="77777777" w:rsidR="00A435E1" w:rsidRPr="0059369D" w:rsidRDefault="00A435E1" w:rsidP="00D65631">
            <w:pPr>
              <w:pStyle w:val="CROMSInstruction"/>
              <w:spacing w:before="0" w:after="0"/>
              <w:rPr>
                <w:rFonts w:ascii="Times New Roman" w:hAnsi="Times New Roman"/>
                <w:i w:val="0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i w:val="0"/>
                <w:color w:val="000000" w:themeColor="text1"/>
                <w:sz w:val="18"/>
                <w:szCs w:val="18"/>
              </w:rPr>
              <w:t>Measures the a</w:t>
            </w:r>
            <w:r w:rsidRPr="0059369D">
              <w:rPr>
                <w:rFonts w:ascii="Times New Roman" w:hAnsi="Times New Roman"/>
                <w:i w:val="0"/>
                <w:color w:val="000000" w:themeColor="text1"/>
                <w:sz w:val="18"/>
                <w:szCs w:val="18"/>
              </w:rPr>
              <w:t>mount, quality, and skillfulness of support from friends and relatives, including task, emotional, and informational support subscales</w:t>
            </w:r>
            <w:r>
              <w:rPr>
                <w:rFonts w:ascii="Times New Roman" w:hAnsi="Times New Roman"/>
                <w:i w:val="0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F3AE0D" w14:textId="77777777" w:rsidR="00A435E1" w:rsidRPr="0059369D" w:rsidRDefault="00A435E1" w:rsidP="00D65631">
            <w:pPr>
              <w:pStyle w:val="CROMSInstruction"/>
              <w:spacing w:before="0" w:after="0"/>
              <w:jc w:val="center"/>
              <w:rPr>
                <w:rFonts w:ascii="Times New Roman" w:hAnsi="Times New Roman"/>
                <w:i w:val="0"/>
                <w:color w:val="000000" w:themeColor="text1"/>
                <w:sz w:val="18"/>
                <w:szCs w:val="18"/>
              </w:rPr>
            </w:pPr>
            <w:r w:rsidRPr="0059369D">
              <w:rPr>
                <w:rFonts w:ascii="Times New Roman" w:hAnsi="Times New Roman"/>
                <w:i w:val="0"/>
                <w:color w:val="000000" w:themeColor="text1"/>
                <w:sz w:val="18"/>
                <w:szCs w:val="18"/>
              </w:rPr>
              <w:t>-</w:t>
            </w:r>
          </w:p>
        </w:tc>
      </w:tr>
    </w:tbl>
    <w:p w14:paraId="13724F94" w14:textId="77777777" w:rsidR="00A435E1" w:rsidRPr="00534DD8" w:rsidRDefault="00A435E1" w:rsidP="00A435E1">
      <w:pPr>
        <w:rPr>
          <w:sz w:val="20"/>
          <w:szCs w:val="20"/>
        </w:rPr>
      </w:pPr>
      <w:r w:rsidRPr="00534DD8">
        <w:rPr>
          <w:i/>
          <w:iCs/>
          <w:sz w:val="20"/>
          <w:szCs w:val="20"/>
        </w:rPr>
        <w:t>Note</w:t>
      </w:r>
      <w:r w:rsidRPr="00534DD8">
        <w:rPr>
          <w:sz w:val="20"/>
          <w:szCs w:val="20"/>
        </w:rPr>
        <w:t xml:space="preserve">. Abbreviations: </w:t>
      </w:r>
      <w:r>
        <w:rPr>
          <w:sz w:val="20"/>
          <w:szCs w:val="20"/>
        </w:rPr>
        <w:t xml:space="preserve">AD = advance directive; DNR = </w:t>
      </w:r>
      <w:r w:rsidRPr="00126CBF">
        <w:rPr>
          <w:sz w:val="20"/>
          <w:szCs w:val="20"/>
        </w:rPr>
        <w:t>Do Not Resuscitate</w:t>
      </w:r>
      <w:r>
        <w:rPr>
          <w:sz w:val="20"/>
          <w:szCs w:val="20"/>
        </w:rPr>
        <w:t xml:space="preserve">; ED = emergency department; </w:t>
      </w:r>
      <w:r w:rsidRPr="00534DD8">
        <w:rPr>
          <w:sz w:val="20"/>
          <w:szCs w:val="20"/>
        </w:rPr>
        <w:t>ENABLE</w:t>
      </w:r>
      <w:r>
        <w:rPr>
          <w:sz w:val="20"/>
          <w:szCs w:val="20"/>
        </w:rPr>
        <w:t xml:space="preserve"> = </w:t>
      </w:r>
      <w:r w:rsidRPr="002D2F5C">
        <w:rPr>
          <w:sz w:val="20"/>
          <w:szCs w:val="20"/>
        </w:rPr>
        <w:t>Educate, Nurture, Advise, Before Life Ends</w:t>
      </w:r>
      <w:r>
        <w:rPr>
          <w:sz w:val="20"/>
          <w:szCs w:val="20"/>
        </w:rPr>
        <w:t xml:space="preserve">; HADS = </w:t>
      </w:r>
      <w:r w:rsidRPr="002D2F5C">
        <w:rPr>
          <w:sz w:val="20"/>
          <w:szCs w:val="20"/>
        </w:rPr>
        <w:t>Hospital Anxiety and Depression Scale</w:t>
      </w:r>
      <w:r>
        <w:rPr>
          <w:sz w:val="20"/>
          <w:szCs w:val="20"/>
        </w:rPr>
        <w:t xml:space="preserve">; </w:t>
      </w:r>
      <w:bookmarkStart w:id="0" w:name="_Hlk94016253"/>
      <w:r w:rsidRPr="002D2F5C">
        <w:rPr>
          <w:sz w:val="20"/>
          <w:szCs w:val="20"/>
        </w:rPr>
        <w:t xml:space="preserve">HRQOL </w:t>
      </w:r>
      <w:r>
        <w:rPr>
          <w:sz w:val="20"/>
          <w:szCs w:val="20"/>
        </w:rPr>
        <w:t>= h</w:t>
      </w:r>
      <w:r w:rsidRPr="002D2F5C">
        <w:rPr>
          <w:sz w:val="20"/>
          <w:szCs w:val="20"/>
        </w:rPr>
        <w:t>ealth-related quality of life</w:t>
      </w:r>
      <w:r>
        <w:rPr>
          <w:sz w:val="20"/>
          <w:szCs w:val="20"/>
        </w:rPr>
        <w:t>;</w:t>
      </w:r>
      <w:r w:rsidRPr="002D2F5C">
        <w:rPr>
          <w:sz w:val="20"/>
          <w:szCs w:val="20"/>
        </w:rPr>
        <w:t xml:space="preserve"> ICU </w:t>
      </w:r>
      <w:r>
        <w:rPr>
          <w:sz w:val="20"/>
          <w:szCs w:val="20"/>
        </w:rPr>
        <w:t xml:space="preserve">= intensive care unit; PROMIS = </w:t>
      </w:r>
      <w:r w:rsidRPr="002D2F5C">
        <w:rPr>
          <w:sz w:val="20"/>
          <w:szCs w:val="20"/>
        </w:rPr>
        <w:t>Patient-Reported Outcomes Measurement Information System</w:t>
      </w:r>
      <w:bookmarkEnd w:id="0"/>
    </w:p>
    <w:p w14:paraId="2363A82D" w14:textId="77777777" w:rsidR="00A435E1" w:rsidRDefault="00A435E1" w:rsidP="00A435E1">
      <w:pPr>
        <w:rPr>
          <w:rFonts w:eastAsiaTheme="minorHAnsi"/>
          <w:sz w:val="20"/>
          <w:szCs w:val="20"/>
        </w:rPr>
      </w:pPr>
    </w:p>
    <w:p w14:paraId="41377DCB" w14:textId="77777777" w:rsidR="00A435E1" w:rsidRPr="00BB638C" w:rsidRDefault="00A435E1" w:rsidP="00A435E1">
      <w:pPr>
        <w:rPr>
          <w:rFonts w:eastAsiaTheme="minorHAnsi"/>
          <w:sz w:val="20"/>
          <w:szCs w:val="20"/>
        </w:rPr>
      </w:pPr>
    </w:p>
    <w:p w14:paraId="08E1BE79" w14:textId="77777777" w:rsidR="00A435E1" w:rsidRDefault="00A435E1" w:rsidP="00A435E1"/>
    <w:p w14:paraId="0AFF5955" w14:textId="77777777" w:rsidR="003A205B" w:rsidRDefault="003A205B"/>
    <w:sectPr w:rsidR="003A205B" w:rsidSect="00746701">
      <w:footerReference w:type="first" r:id="rId7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E45B2" w14:textId="77777777" w:rsidR="0007431D" w:rsidRDefault="0007431D">
      <w:r>
        <w:separator/>
      </w:r>
    </w:p>
  </w:endnote>
  <w:endnote w:type="continuationSeparator" w:id="0">
    <w:p w14:paraId="244CC53F" w14:textId="77777777" w:rsidR="0007431D" w:rsidRDefault="00074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50F77" w14:textId="77777777" w:rsidR="0021640A" w:rsidRPr="0078796F" w:rsidRDefault="0007431D" w:rsidP="00753F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329E1" w14:textId="77777777" w:rsidR="0007431D" w:rsidRDefault="0007431D">
      <w:r>
        <w:separator/>
      </w:r>
    </w:p>
  </w:footnote>
  <w:footnote w:type="continuationSeparator" w:id="0">
    <w:p w14:paraId="1BE18EC1" w14:textId="77777777" w:rsidR="0007431D" w:rsidRDefault="000743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1798E"/>
    <w:multiLevelType w:val="multilevel"/>
    <w:tmpl w:val="3ED61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AB3"/>
    <w:rsid w:val="0007431D"/>
    <w:rsid w:val="000B263B"/>
    <w:rsid w:val="00124AB3"/>
    <w:rsid w:val="0012777C"/>
    <w:rsid w:val="00210357"/>
    <w:rsid w:val="003A18A8"/>
    <w:rsid w:val="003A205B"/>
    <w:rsid w:val="00477D34"/>
    <w:rsid w:val="006317FA"/>
    <w:rsid w:val="00A435E1"/>
    <w:rsid w:val="00A603BF"/>
    <w:rsid w:val="00B26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32D40"/>
  <w15:chartTrackingRefBased/>
  <w15:docId w15:val="{C8A490E1-43FE-41B2-8159-C194C4B69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5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435E1"/>
    <w:rPr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A435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35E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435E1"/>
    <w:pPr>
      <w:ind w:left="720"/>
      <w:contextualSpacing/>
    </w:pPr>
  </w:style>
  <w:style w:type="table" w:styleId="TableGrid">
    <w:name w:val="Table Grid"/>
    <w:basedOn w:val="TableNormal"/>
    <w:uiPriority w:val="39"/>
    <w:rsid w:val="00A43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ROMSInstruction">
    <w:name w:val="CROMS_Instruction"/>
    <w:basedOn w:val="BodyText"/>
    <w:uiPriority w:val="17"/>
    <w:qFormat/>
    <w:rsid w:val="00A435E1"/>
    <w:pPr>
      <w:spacing w:before="120"/>
    </w:pPr>
    <w:rPr>
      <w:rFonts w:ascii="Arial" w:hAnsi="Arial"/>
      <w:i/>
      <w:iCs/>
      <w:color w:val="44546A" w:themeColor="text2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A435E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435E1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</w:rPr>
  </w:style>
  <w:style w:type="paragraph" w:styleId="Revision">
    <w:name w:val="Revision"/>
    <w:hidden/>
    <w:uiPriority w:val="99"/>
    <w:semiHidden/>
    <w:rsid w:val="003A18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497</Words>
  <Characters>2838</Characters>
  <Application>Microsoft Office Word</Application>
  <DocSecurity>0</DocSecurity>
  <Lines>23</Lines>
  <Paragraphs>6</Paragraphs>
  <ScaleCrop>false</ScaleCrop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Avery Bechthold</dc:creator>
  <cp:keywords/>
  <dc:description/>
  <cp:lastModifiedBy>Avery Bechthold</cp:lastModifiedBy>
  <cp:revision>8</cp:revision>
  <dcterms:created xsi:type="dcterms:W3CDTF">2022-02-20T18:46:00Z</dcterms:created>
  <dcterms:modified xsi:type="dcterms:W3CDTF">2022-02-23T22:53:00Z</dcterms:modified>
</cp:coreProperties>
</file>