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D5AD1" w14:textId="77777777" w:rsidR="00172171" w:rsidRPr="00715D72" w:rsidRDefault="00172171" w:rsidP="00172171">
      <w:pPr>
        <w:rPr>
          <w:rFonts w:cstheme="minorHAnsi"/>
          <w:b/>
          <w:bCs/>
        </w:rPr>
      </w:pPr>
      <w:r w:rsidRPr="00715D72">
        <w:rPr>
          <w:rFonts w:cstheme="minorHAnsi"/>
          <w:b/>
          <w:bCs/>
        </w:rPr>
        <w:t xml:space="preserve">Supplemental Table 1: Estimated precision </w:t>
      </w:r>
      <w:r w:rsidRPr="00715D72">
        <w:rPr>
          <w:rFonts w:cstheme="minorHAnsi"/>
          <w:b/>
          <w:bCs/>
          <w:iCs/>
        </w:rPr>
        <w:t>of expected sensitivity and specificity given indicator prevalence from 10% to 90% with a type I error of 0.05.</w:t>
      </w:r>
    </w:p>
    <w:tbl>
      <w:tblPr>
        <w:tblStyle w:val="TableGrid"/>
        <w:tblW w:w="0" w:type="auto"/>
        <w:tblInd w:w="-3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937"/>
        <w:gridCol w:w="937"/>
        <w:gridCol w:w="938"/>
        <w:gridCol w:w="937"/>
        <w:gridCol w:w="937"/>
        <w:gridCol w:w="937"/>
        <w:gridCol w:w="937"/>
        <w:gridCol w:w="937"/>
        <w:gridCol w:w="937"/>
      </w:tblGrid>
      <w:tr w:rsidR="00172171" w:rsidRPr="00715D72" w14:paraId="75714639" w14:textId="77777777" w:rsidTr="00401DBD">
        <w:trPr>
          <w:trHeight w:val="320"/>
        </w:trPr>
        <w:tc>
          <w:tcPr>
            <w:tcW w:w="1330" w:type="dxa"/>
            <w:tcBorders>
              <w:bottom w:val="nil"/>
            </w:tcBorders>
            <w:noWrap/>
            <w:hideMark/>
          </w:tcPr>
          <w:p w14:paraId="7CC1CBA1" w14:textId="77777777" w:rsidR="00172171" w:rsidRPr="00715D72" w:rsidRDefault="00172171" w:rsidP="00401DBD">
            <w:pPr>
              <w:rPr>
                <w:rFonts w:cstheme="minorHAnsi"/>
              </w:rPr>
            </w:pPr>
          </w:p>
        </w:tc>
        <w:tc>
          <w:tcPr>
            <w:tcW w:w="8434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ADD92C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Indicator Prevalence</w:t>
            </w:r>
          </w:p>
        </w:tc>
      </w:tr>
      <w:tr w:rsidR="00172171" w:rsidRPr="00715D72" w14:paraId="7E2F9742" w14:textId="77777777" w:rsidTr="00401DBD">
        <w:trPr>
          <w:trHeight w:val="320"/>
        </w:trPr>
        <w:tc>
          <w:tcPr>
            <w:tcW w:w="133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59FDF5D" w14:textId="77777777" w:rsidR="00172171" w:rsidRPr="00715D72" w:rsidRDefault="00172171" w:rsidP="00401DBD">
            <w:pPr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48A091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10%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44B3D7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20%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B41ECA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30%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0E0380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40%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A9105A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50%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E53824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60%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DA7A90D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70%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0D27BF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80%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7BAA3ED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90%</w:t>
            </w:r>
          </w:p>
        </w:tc>
      </w:tr>
      <w:tr w:rsidR="00172171" w:rsidRPr="00715D72" w14:paraId="63C33EF1" w14:textId="77777777" w:rsidTr="00401DBD">
        <w:trPr>
          <w:trHeight w:val="320"/>
        </w:trPr>
        <w:tc>
          <w:tcPr>
            <w:tcW w:w="1330" w:type="dxa"/>
            <w:tcBorders>
              <w:top w:val="single" w:sz="4" w:space="0" w:color="auto"/>
            </w:tcBorders>
            <w:noWrap/>
            <w:hideMark/>
          </w:tcPr>
          <w:p w14:paraId="02CAA8DB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Sensitivity</w:t>
            </w: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BC7FF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873A7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DA0BF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09F9C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4C0AC4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9DD6D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48C99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6B19A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C4B79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</w:tr>
      <w:tr w:rsidR="00172171" w:rsidRPr="00715D72" w14:paraId="398BDB93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54529AC3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60%</w:t>
            </w:r>
          </w:p>
        </w:tc>
        <w:tc>
          <w:tcPr>
            <w:tcW w:w="937" w:type="dxa"/>
            <w:noWrap/>
            <w:vAlign w:val="center"/>
            <w:hideMark/>
          </w:tcPr>
          <w:p w14:paraId="0008044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28%</w:t>
            </w:r>
          </w:p>
        </w:tc>
        <w:tc>
          <w:tcPr>
            <w:tcW w:w="937" w:type="dxa"/>
            <w:noWrap/>
            <w:vAlign w:val="center"/>
            <w:hideMark/>
          </w:tcPr>
          <w:p w14:paraId="4E99F98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20%</w:t>
            </w:r>
          </w:p>
        </w:tc>
        <w:tc>
          <w:tcPr>
            <w:tcW w:w="938" w:type="dxa"/>
            <w:noWrap/>
            <w:vAlign w:val="center"/>
            <w:hideMark/>
          </w:tcPr>
          <w:p w14:paraId="04069E0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7" w:type="dxa"/>
            <w:noWrap/>
            <w:vAlign w:val="center"/>
            <w:hideMark/>
          </w:tcPr>
          <w:p w14:paraId="0CE9BFA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noWrap/>
            <w:vAlign w:val="center"/>
            <w:hideMark/>
          </w:tcPr>
          <w:p w14:paraId="7E69165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208C0BA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37A8217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4817DE1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56B003B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</w:tr>
      <w:tr w:rsidR="00172171" w:rsidRPr="00715D72" w14:paraId="7971B87B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45736A8C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65%</w:t>
            </w:r>
          </w:p>
        </w:tc>
        <w:tc>
          <w:tcPr>
            <w:tcW w:w="937" w:type="dxa"/>
            <w:noWrap/>
            <w:vAlign w:val="center"/>
            <w:hideMark/>
          </w:tcPr>
          <w:p w14:paraId="77CB560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28%</w:t>
            </w:r>
          </w:p>
        </w:tc>
        <w:tc>
          <w:tcPr>
            <w:tcW w:w="937" w:type="dxa"/>
            <w:noWrap/>
            <w:vAlign w:val="center"/>
            <w:hideMark/>
          </w:tcPr>
          <w:p w14:paraId="4EB003D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19%</w:t>
            </w:r>
          </w:p>
        </w:tc>
        <w:tc>
          <w:tcPr>
            <w:tcW w:w="938" w:type="dxa"/>
            <w:noWrap/>
            <w:vAlign w:val="center"/>
            <w:hideMark/>
          </w:tcPr>
          <w:p w14:paraId="51910D7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7" w:type="dxa"/>
            <w:noWrap/>
            <w:vAlign w:val="center"/>
            <w:hideMark/>
          </w:tcPr>
          <w:p w14:paraId="44BED32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noWrap/>
            <w:vAlign w:val="center"/>
            <w:hideMark/>
          </w:tcPr>
          <w:p w14:paraId="67B6F36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70A4A2C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770505B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16B8B5C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4721DEE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</w:tr>
      <w:tr w:rsidR="00172171" w:rsidRPr="00715D72" w14:paraId="0674CCEB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1ABF4218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70%</w:t>
            </w:r>
          </w:p>
        </w:tc>
        <w:tc>
          <w:tcPr>
            <w:tcW w:w="937" w:type="dxa"/>
            <w:noWrap/>
            <w:vAlign w:val="center"/>
            <w:hideMark/>
          </w:tcPr>
          <w:p w14:paraId="36574C7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26%</w:t>
            </w:r>
          </w:p>
        </w:tc>
        <w:tc>
          <w:tcPr>
            <w:tcW w:w="937" w:type="dxa"/>
            <w:noWrap/>
            <w:vAlign w:val="center"/>
            <w:hideMark/>
          </w:tcPr>
          <w:p w14:paraId="4E1E32F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19%</w:t>
            </w:r>
          </w:p>
        </w:tc>
        <w:tc>
          <w:tcPr>
            <w:tcW w:w="938" w:type="dxa"/>
            <w:noWrap/>
            <w:vAlign w:val="center"/>
            <w:hideMark/>
          </w:tcPr>
          <w:p w14:paraId="779652F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15%</w:t>
            </w:r>
          </w:p>
        </w:tc>
        <w:tc>
          <w:tcPr>
            <w:tcW w:w="937" w:type="dxa"/>
            <w:noWrap/>
            <w:vAlign w:val="center"/>
            <w:hideMark/>
          </w:tcPr>
          <w:p w14:paraId="5CF8FB9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56D9668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6D3E9D6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162A901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79E71B1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320860C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</w:tr>
      <w:tr w:rsidR="00172171" w:rsidRPr="00715D72" w14:paraId="5CA214DF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49E61010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75%</w:t>
            </w:r>
          </w:p>
        </w:tc>
        <w:tc>
          <w:tcPr>
            <w:tcW w:w="937" w:type="dxa"/>
            <w:noWrap/>
            <w:vAlign w:val="center"/>
            <w:hideMark/>
          </w:tcPr>
          <w:p w14:paraId="1A03149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25%</w:t>
            </w:r>
          </w:p>
        </w:tc>
        <w:tc>
          <w:tcPr>
            <w:tcW w:w="937" w:type="dxa"/>
            <w:noWrap/>
            <w:vAlign w:val="center"/>
            <w:hideMark/>
          </w:tcPr>
          <w:p w14:paraId="033A02C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18%</w:t>
            </w:r>
          </w:p>
        </w:tc>
        <w:tc>
          <w:tcPr>
            <w:tcW w:w="938" w:type="dxa"/>
            <w:noWrap/>
            <w:vAlign w:val="center"/>
            <w:hideMark/>
          </w:tcPr>
          <w:p w14:paraId="638A6EC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noWrap/>
            <w:vAlign w:val="center"/>
            <w:hideMark/>
          </w:tcPr>
          <w:p w14:paraId="50C8AF3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3DF7E46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6A01CEB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6264C62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4F13C24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4411096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</w:tr>
      <w:tr w:rsidR="00172171" w:rsidRPr="00715D72" w14:paraId="566C92EA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51079D28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80%</w:t>
            </w:r>
          </w:p>
        </w:tc>
        <w:tc>
          <w:tcPr>
            <w:tcW w:w="937" w:type="dxa"/>
            <w:noWrap/>
            <w:vAlign w:val="center"/>
            <w:hideMark/>
          </w:tcPr>
          <w:p w14:paraId="2C24E1D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23%</w:t>
            </w:r>
          </w:p>
        </w:tc>
        <w:tc>
          <w:tcPr>
            <w:tcW w:w="937" w:type="dxa"/>
            <w:noWrap/>
            <w:vAlign w:val="center"/>
            <w:hideMark/>
          </w:tcPr>
          <w:p w14:paraId="1DF80A6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8" w:type="dxa"/>
            <w:noWrap/>
            <w:vAlign w:val="center"/>
            <w:hideMark/>
          </w:tcPr>
          <w:p w14:paraId="4FB41EC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4C0EBBA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6C42927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50F9EF6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1F61BB7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036108B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3C990BF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</w:tr>
      <w:tr w:rsidR="00172171" w:rsidRPr="00715D72" w14:paraId="368A4B73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1E4CFDD7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85%</w:t>
            </w:r>
          </w:p>
        </w:tc>
        <w:tc>
          <w:tcPr>
            <w:tcW w:w="937" w:type="dxa"/>
            <w:noWrap/>
            <w:vAlign w:val="center"/>
            <w:hideMark/>
          </w:tcPr>
          <w:p w14:paraId="0AB2EAF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21%</w:t>
            </w:r>
          </w:p>
        </w:tc>
        <w:tc>
          <w:tcPr>
            <w:tcW w:w="937" w:type="dxa"/>
            <w:noWrap/>
            <w:vAlign w:val="center"/>
            <w:hideMark/>
          </w:tcPr>
          <w:p w14:paraId="0CEDA32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15%</w:t>
            </w:r>
          </w:p>
        </w:tc>
        <w:tc>
          <w:tcPr>
            <w:tcW w:w="938" w:type="dxa"/>
            <w:noWrap/>
            <w:vAlign w:val="center"/>
            <w:hideMark/>
          </w:tcPr>
          <w:p w14:paraId="1398242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4EB0772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62D75AA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7ABE53F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72A848F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3D0490A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732D93C1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</w:tr>
      <w:tr w:rsidR="00172171" w:rsidRPr="00715D72" w14:paraId="132E34AA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727D49D3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90%</w:t>
            </w:r>
          </w:p>
        </w:tc>
        <w:tc>
          <w:tcPr>
            <w:tcW w:w="937" w:type="dxa"/>
            <w:noWrap/>
            <w:vAlign w:val="center"/>
            <w:hideMark/>
          </w:tcPr>
          <w:p w14:paraId="4B8615B1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17%</w:t>
            </w:r>
          </w:p>
        </w:tc>
        <w:tc>
          <w:tcPr>
            <w:tcW w:w="937" w:type="dxa"/>
            <w:noWrap/>
            <w:vAlign w:val="center"/>
            <w:hideMark/>
          </w:tcPr>
          <w:p w14:paraId="71FB12D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8" w:type="dxa"/>
            <w:noWrap/>
            <w:vAlign w:val="center"/>
            <w:hideMark/>
          </w:tcPr>
          <w:p w14:paraId="480DF53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5A85A47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540410E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3B0917F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66E8C1A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0A5A37F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noWrap/>
            <w:vAlign w:val="center"/>
            <w:hideMark/>
          </w:tcPr>
          <w:p w14:paraId="4221510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</w:tr>
      <w:tr w:rsidR="00172171" w:rsidRPr="00715D72" w14:paraId="2D4300BF" w14:textId="77777777" w:rsidTr="00401DBD">
        <w:trPr>
          <w:trHeight w:val="320"/>
        </w:trPr>
        <w:tc>
          <w:tcPr>
            <w:tcW w:w="1330" w:type="dxa"/>
            <w:tcBorders>
              <w:bottom w:val="single" w:sz="4" w:space="0" w:color="auto"/>
            </w:tcBorders>
            <w:noWrap/>
            <w:hideMark/>
          </w:tcPr>
          <w:p w14:paraId="6EA71D4B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95%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1BC7A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C6F97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5CC24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D96612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D191D6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78AFB1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5%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D0BF5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5%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490F6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4%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DF942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4%</w:t>
            </w:r>
          </w:p>
        </w:tc>
      </w:tr>
      <w:tr w:rsidR="00172171" w:rsidRPr="00715D72" w14:paraId="777F8A1D" w14:textId="77777777" w:rsidTr="00401DBD">
        <w:trPr>
          <w:trHeight w:val="320"/>
        </w:trPr>
        <w:tc>
          <w:tcPr>
            <w:tcW w:w="133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8066CA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Specificity</w:t>
            </w: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F4578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CFCC5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4DDD7D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DAEA84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07A7CB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60F58E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5D2DA1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5051FA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09B790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</w:p>
        </w:tc>
      </w:tr>
      <w:tr w:rsidR="00172171" w:rsidRPr="00715D72" w14:paraId="750859CB" w14:textId="77777777" w:rsidTr="00401DBD">
        <w:trPr>
          <w:trHeight w:val="320"/>
        </w:trPr>
        <w:tc>
          <w:tcPr>
            <w:tcW w:w="1330" w:type="dxa"/>
            <w:tcBorders>
              <w:top w:val="nil"/>
            </w:tcBorders>
            <w:noWrap/>
            <w:hideMark/>
          </w:tcPr>
          <w:p w14:paraId="72E262AF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60%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71F0BFF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3C026D2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8" w:type="dxa"/>
            <w:tcBorders>
              <w:top w:val="nil"/>
            </w:tcBorders>
            <w:noWrap/>
            <w:vAlign w:val="center"/>
            <w:hideMark/>
          </w:tcPr>
          <w:p w14:paraId="44236BE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1DF06AB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2B3AE5D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0D90508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746D582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21DCA51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20%</w:t>
            </w:r>
          </w:p>
        </w:tc>
        <w:tc>
          <w:tcPr>
            <w:tcW w:w="937" w:type="dxa"/>
            <w:tcBorders>
              <w:top w:val="nil"/>
            </w:tcBorders>
            <w:noWrap/>
            <w:vAlign w:val="center"/>
            <w:hideMark/>
          </w:tcPr>
          <w:p w14:paraId="28B64F2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28%</w:t>
            </w:r>
          </w:p>
        </w:tc>
      </w:tr>
      <w:tr w:rsidR="00172171" w:rsidRPr="00715D72" w14:paraId="61F5E4D9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5C69C8E4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65%</w:t>
            </w:r>
          </w:p>
        </w:tc>
        <w:tc>
          <w:tcPr>
            <w:tcW w:w="937" w:type="dxa"/>
            <w:noWrap/>
            <w:vAlign w:val="center"/>
            <w:hideMark/>
          </w:tcPr>
          <w:p w14:paraId="614CAE5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55C82AF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8" w:type="dxa"/>
            <w:noWrap/>
            <w:vAlign w:val="center"/>
            <w:hideMark/>
          </w:tcPr>
          <w:p w14:paraId="7B2477B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4112176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6E18959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402EE2F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noWrap/>
            <w:vAlign w:val="center"/>
            <w:hideMark/>
          </w:tcPr>
          <w:p w14:paraId="61C72C4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7" w:type="dxa"/>
            <w:noWrap/>
            <w:vAlign w:val="center"/>
            <w:hideMark/>
          </w:tcPr>
          <w:p w14:paraId="30FA58E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19%</w:t>
            </w:r>
          </w:p>
        </w:tc>
        <w:tc>
          <w:tcPr>
            <w:tcW w:w="937" w:type="dxa"/>
            <w:noWrap/>
            <w:vAlign w:val="center"/>
            <w:hideMark/>
          </w:tcPr>
          <w:p w14:paraId="0F30E60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28%</w:t>
            </w:r>
          </w:p>
        </w:tc>
      </w:tr>
      <w:tr w:rsidR="00172171" w:rsidRPr="00715D72" w14:paraId="7F92D4BB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31594328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70%</w:t>
            </w:r>
          </w:p>
        </w:tc>
        <w:tc>
          <w:tcPr>
            <w:tcW w:w="937" w:type="dxa"/>
            <w:noWrap/>
            <w:vAlign w:val="center"/>
            <w:hideMark/>
          </w:tcPr>
          <w:p w14:paraId="487225B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5E1D51D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8" w:type="dxa"/>
            <w:noWrap/>
            <w:vAlign w:val="center"/>
            <w:hideMark/>
          </w:tcPr>
          <w:p w14:paraId="25DA859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4B42F64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62EFADA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1FE5DD0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505D049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15%</w:t>
            </w:r>
          </w:p>
        </w:tc>
        <w:tc>
          <w:tcPr>
            <w:tcW w:w="937" w:type="dxa"/>
            <w:noWrap/>
            <w:vAlign w:val="center"/>
            <w:hideMark/>
          </w:tcPr>
          <w:p w14:paraId="1B863E1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19%</w:t>
            </w:r>
          </w:p>
        </w:tc>
        <w:tc>
          <w:tcPr>
            <w:tcW w:w="937" w:type="dxa"/>
            <w:noWrap/>
            <w:vAlign w:val="center"/>
            <w:hideMark/>
          </w:tcPr>
          <w:p w14:paraId="0809EB41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26%</w:t>
            </w:r>
          </w:p>
        </w:tc>
      </w:tr>
      <w:tr w:rsidR="00172171" w:rsidRPr="00715D72" w14:paraId="7FCA5D6B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3EF80C02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75%</w:t>
            </w:r>
          </w:p>
        </w:tc>
        <w:tc>
          <w:tcPr>
            <w:tcW w:w="937" w:type="dxa"/>
            <w:noWrap/>
            <w:vAlign w:val="center"/>
            <w:hideMark/>
          </w:tcPr>
          <w:p w14:paraId="4CF18F2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6A0DB09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8" w:type="dxa"/>
            <w:noWrap/>
            <w:vAlign w:val="center"/>
            <w:hideMark/>
          </w:tcPr>
          <w:p w14:paraId="2A3D9B5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187DB28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29359412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11%</w:t>
            </w:r>
          </w:p>
        </w:tc>
        <w:tc>
          <w:tcPr>
            <w:tcW w:w="937" w:type="dxa"/>
            <w:noWrap/>
            <w:vAlign w:val="center"/>
            <w:hideMark/>
          </w:tcPr>
          <w:p w14:paraId="077E398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1071B25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14%</w:t>
            </w:r>
          </w:p>
        </w:tc>
        <w:tc>
          <w:tcPr>
            <w:tcW w:w="937" w:type="dxa"/>
            <w:noWrap/>
            <w:vAlign w:val="center"/>
            <w:hideMark/>
          </w:tcPr>
          <w:p w14:paraId="74D41D61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18%</w:t>
            </w:r>
          </w:p>
        </w:tc>
        <w:tc>
          <w:tcPr>
            <w:tcW w:w="937" w:type="dxa"/>
            <w:noWrap/>
            <w:vAlign w:val="center"/>
            <w:hideMark/>
          </w:tcPr>
          <w:p w14:paraId="087807A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25%</w:t>
            </w:r>
          </w:p>
        </w:tc>
      </w:tr>
      <w:tr w:rsidR="00172171" w:rsidRPr="00715D72" w14:paraId="7863C471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116EC437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80%</w:t>
            </w:r>
          </w:p>
        </w:tc>
        <w:tc>
          <w:tcPr>
            <w:tcW w:w="937" w:type="dxa"/>
            <w:noWrap/>
            <w:vAlign w:val="center"/>
            <w:hideMark/>
          </w:tcPr>
          <w:p w14:paraId="616A2CA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413FBEC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8" w:type="dxa"/>
            <w:noWrap/>
            <w:vAlign w:val="center"/>
            <w:hideMark/>
          </w:tcPr>
          <w:p w14:paraId="45860C3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4290725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3A7FB9A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5101A55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4730CF80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  <w:tc>
          <w:tcPr>
            <w:tcW w:w="937" w:type="dxa"/>
            <w:noWrap/>
            <w:vAlign w:val="center"/>
            <w:hideMark/>
          </w:tcPr>
          <w:p w14:paraId="3695339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16%</w:t>
            </w:r>
          </w:p>
        </w:tc>
        <w:tc>
          <w:tcPr>
            <w:tcW w:w="937" w:type="dxa"/>
            <w:noWrap/>
            <w:vAlign w:val="center"/>
            <w:hideMark/>
          </w:tcPr>
          <w:p w14:paraId="14EA379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23%</w:t>
            </w:r>
          </w:p>
        </w:tc>
      </w:tr>
      <w:tr w:rsidR="00172171" w:rsidRPr="00715D72" w14:paraId="377F5114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2674176B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85%</w:t>
            </w:r>
          </w:p>
        </w:tc>
        <w:tc>
          <w:tcPr>
            <w:tcW w:w="937" w:type="dxa"/>
            <w:noWrap/>
            <w:vAlign w:val="center"/>
            <w:hideMark/>
          </w:tcPr>
          <w:p w14:paraId="4EB31AC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4817BD0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8" w:type="dxa"/>
            <w:noWrap/>
            <w:vAlign w:val="center"/>
            <w:hideMark/>
          </w:tcPr>
          <w:p w14:paraId="51BC9DB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4BFBA1A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0F75E056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382BF41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0940270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7D26A12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15%</w:t>
            </w:r>
          </w:p>
        </w:tc>
        <w:tc>
          <w:tcPr>
            <w:tcW w:w="937" w:type="dxa"/>
            <w:noWrap/>
            <w:vAlign w:val="center"/>
            <w:hideMark/>
          </w:tcPr>
          <w:p w14:paraId="4E01D619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21%</w:t>
            </w:r>
          </w:p>
        </w:tc>
      </w:tr>
      <w:tr w:rsidR="00172171" w:rsidRPr="00715D72" w14:paraId="2F7CE0CA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2A56377F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90%</w:t>
            </w:r>
          </w:p>
        </w:tc>
        <w:tc>
          <w:tcPr>
            <w:tcW w:w="937" w:type="dxa"/>
            <w:noWrap/>
            <w:vAlign w:val="center"/>
            <w:hideMark/>
          </w:tcPr>
          <w:p w14:paraId="489BC4B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noWrap/>
            <w:vAlign w:val="center"/>
            <w:hideMark/>
          </w:tcPr>
          <w:p w14:paraId="1AD5DE65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8" w:type="dxa"/>
            <w:noWrap/>
            <w:vAlign w:val="center"/>
            <w:hideMark/>
          </w:tcPr>
          <w:p w14:paraId="19C19A9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33545ACA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462BB93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8%</w:t>
            </w:r>
          </w:p>
        </w:tc>
        <w:tc>
          <w:tcPr>
            <w:tcW w:w="937" w:type="dxa"/>
            <w:noWrap/>
            <w:vAlign w:val="center"/>
            <w:hideMark/>
          </w:tcPr>
          <w:p w14:paraId="166E72C4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26358A9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10%</w:t>
            </w:r>
          </w:p>
        </w:tc>
        <w:tc>
          <w:tcPr>
            <w:tcW w:w="937" w:type="dxa"/>
            <w:noWrap/>
            <w:vAlign w:val="center"/>
            <w:hideMark/>
          </w:tcPr>
          <w:p w14:paraId="6F1398D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12%</w:t>
            </w:r>
          </w:p>
        </w:tc>
        <w:tc>
          <w:tcPr>
            <w:tcW w:w="937" w:type="dxa"/>
            <w:noWrap/>
            <w:vAlign w:val="center"/>
            <w:hideMark/>
          </w:tcPr>
          <w:p w14:paraId="5DDAD72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17%</w:t>
            </w:r>
          </w:p>
        </w:tc>
      </w:tr>
      <w:tr w:rsidR="00172171" w:rsidRPr="00715D72" w14:paraId="756E2DC4" w14:textId="77777777" w:rsidTr="00401DBD">
        <w:trPr>
          <w:trHeight w:val="320"/>
        </w:trPr>
        <w:tc>
          <w:tcPr>
            <w:tcW w:w="1330" w:type="dxa"/>
            <w:noWrap/>
            <w:hideMark/>
          </w:tcPr>
          <w:p w14:paraId="64C87541" w14:textId="77777777" w:rsidR="00172171" w:rsidRPr="00715D72" w:rsidRDefault="00172171" w:rsidP="00401DBD">
            <w:pPr>
              <w:rPr>
                <w:rFonts w:cstheme="minorHAnsi"/>
                <w:b/>
                <w:bCs/>
              </w:rPr>
            </w:pPr>
            <w:r w:rsidRPr="00715D72">
              <w:rPr>
                <w:rFonts w:cstheme="minorHAnsi"/>
                <w:b/>
                <w:bCs/>
              </w:rPr>
              <w:t>95%</w:t>
            </w:r>
          </w:p>
        </w:tc>
        <w:tc>
          <w:tcPr>
            <w:tcW w:w="937" w:type="dxa"/>
            <w:noWrap/>
            <w:vAlign w:val="center"/>
            <w:hideMark/>
          </w:tcPr>
          <w:p w14:paraId="79473093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4%</w:t>
            </w:r>
          </w:p>
        </w:tc>
        <w:tc>
          <w:tcPr>
            <w:tcW w:w="937" w:type="dxa"/>
            <w:noWrap/>
            <w:vAlign w:val="center"/>
            <w:hideMark/>
          </w:tcPr>
          <w:p w14:paraId="3B1F822C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4%</w:t>
            </w:r>
          </w:p>
        </w:tc>
        <w:tc>
          <w:tcPr>
            <w:tcW w:w="938" w:type="dxa"/>
            <w:noWrap/>
            <w:vAlign w:val="center"/>
            <w:hideMark/>
          </w:tcPr>
          <w:p w14:paraId="42D194BF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5%</w:t>
            </w:r>
          </w:p>
        </w:tc>
        <w:tc>
          <w:tcPr>
            <w:tcW w:w="937" w:type="dxa"/>
            <w:noWrap/>
            <w:vAlign w:val="center"/>
            <w:hideMark/>
          </w:tcPr>
          <w:p w14:paraId="7D44372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5%</w:t>
            </w:r>
          </w:p>
        </w:tc>
        <w:tc>
          <w:tcPr>
            <w:tcW w:w="937" w:type="dxa"/>
            <w:noWrap/>
            <w:vAlign w:val="center"/>
            <w:hideMark/>
          </w:tcPr>
          <w:p w14:paraId="3D04D638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noWrap/>
            <w:vAlign w:val="center"/>
            <w:hideMark/>
          </w:tcPr>
          <w:p w14:paraId="7D9AF057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6%</w:t>
            </w:r>
          </w:p>
        </w:tc>
        <w:tc>
          <w:tcPr>
            <w:tcW w:w="937" w:type="dxa"/>
            <w:noWrap/>
            <w:vAlign w:val="center"/>
            <w:hideMark/>
          </w:tcPr>
          <w:p w14:paraId="3C033D2E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7%</w:t>
            </w:r>
          </w:p>
        </w:tc>
        <w:tc>
          <w:tcPr>
            <w:tcW w:w="937" w:type="dxa"/>
            <w:noWrap/>
            <w:vAlign w:val="center"/>
            <w:hideMark/>
          </w:tcPr>
          <w:p w14:paraId="634EE60D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9%</w:t>
            </w:r>
          </w:p>
        </w:tc>
        <w:tc>
          <w:tcPr>
            <w:tcW w:w="937" w:type="dxa"/>
            <w:noWrap/>
            <w:vAlign w:val="center"/>
            <w:hideMark/>
          </w:tcPr>
          <w:p w14:paraId="64DC607B" w14:textId="77777777" w:rsidR="00172171" w:rsidRPr="00715D72" w:rsidRDefault="00172171" w:rsidP="00401DBD">
            <w:pPr>
              <w:jc w:val="center"/>
              <w:rPr>
                <w:rFonts w:cstheme="minorHAnsi"/>
              </w:rPr>
            </w:pPr>
            <w:r w:rsidRPr="00715D72">
              <w:rPr>
                <w:rFonts w:cstheme="minorHAnsi"/>
              </w:rPr>
              <w:t>13%</w:t>
            </w:r>
          </w:p>
        </w:tc>
      </w:tr>
    </w:tbl>
    <w:p w14:paraId="1EDEA54D" w14:textId="77777777" w:rsidR="00172171" w:rsidRPr="00715D72" w:rsidRDefault="00172171" w:rsidP="00172171">
      <w:pPr>
        <w:rPr>
          <w:rFonts w:cstheme="minorHAnsi"/>
          <w:b/>
          <w:bCs/>
          <w:sz w:val="22"/>
          <w:szCs w:val="22"/>
        </w:rPr>
      </w:pPr>
      <w:r w:rsidRPr="00715D72">
        <w:rPr>
          <w:rFonts w:cstheme="minorHAnsi"/>
          <w:b/>
          <w:bCs/>
          <w:sz w:val="22"/>
          <w:szCs w:val="22"/>
        </w:rPr>
        <w:br w:type="page"/>
      </w:r>
    </w:p>
    <w:p w14:paraId="5E78406E" w14:textId="77777777" w:rsidR="00172171" w:rsidRPr="00715D72" w:rsidRDefault="00172171" w:rsidP="00172171">
      <w:pPr>
        <w:jc w:val="both"/>
        <w:rPr>
          <w:rFonts w:cstheme="minorHAnsi"/>
          <w:b/>
          <w:bCs/>
          <w:sz w:val="22"/>
          <w:szCs w:val="22"/>
        </w:rPr>
        <w:sectPr w:rsidR="00172171" w:rsidRPr="00715D72" w:rsidSect="00DB0E48">
          <w:footerReference w:type="even" r:id="rId4"/>
          <w:pgSz w:w="12240" w:h="15840" w:code="1"/>
          <w:pgMar w:top="1418" w:right="1418" w:bottom="1418" w:left="1418" w:header="851" w:footer="992" w:gutter="0"/>
          <w:pgNumType w:fmt="numberInDash" w:start="0"/>
          <w:cols w:space="425"/>
          <w:titlePg/>
          <w:docGrid w:type="lines" w:linePitch="326"/>
        </w:sectPr>
      </w:pPr>
    </w:p>
    <w:p w14:paraId="464CA469" w14:textId="77777777" w:rsidR="00172171" w:rsidRPr="00715D72" w:rsidRDefault="00172171" w:rsidP="00172171">
      <w:pPr>
        <w:pStyle w:val="Caption"/>
        <w:keepNext/>
        <w:spacing w:after="0"/>
        <w:rPr>
          <w:rFonts w:cstheme="minorHAnsi"/>
          <w:b/>
          <w:bCs/>
          <w:i w:val="0"/>
          <w:iCs w:val="0"/>
          <w:color w:val="auto"/>
          <w:sz w:val="24"/>
          <w:szCs w:val="24"/>
        </w:rPr>
      </w:pPr>
      <w:r w:rsidRPr="00715D72">
        <w:rPr>
          <w:rFonts w:cstheme="minorHAnsi"/>
          <w:b/>
          <w:bCs/>
          <w:i w:val="0"/>
          <w:iCs w:val="0"/>
          <w:color w:val="auto"/>
          <w:sz w:val="24"/>
          <w:szCs w:val="24"/>
        </w:rPr>
        <w:lastRenderedPageBreak/>
        <w:t>Supplemental Table 2: Implementation Strength Assessment (ISA) indicators, definitions, and validation methods for integrated community case management (</w:t>
      </w:r>
      <w:proofErr w:type="spellStart"/>
      <w:r w:rsidRPr="00715D72">
        <w:rPr>
          <w:rFonts w:cstheme="minorHAnsi"/>
          <w:b/>
          <w:bCs/>
          <w:i w:val="0"/>
          <w:iCs w:val="0"/>
          <w:color w:val="auto"/>
          <w:sz w:val="24"/>
          <w:szCs w:val="24"/>
        </w:rPr>
        <w:t>iCCM</w:t>
      </w:r>
      <w:proofErr w:type="spellEnd"/>
      <w:r w:rsidRPr="00715D72">
        <w:rPr>
          <w:rFonts w:cstheme="minorHAnsi"/>
          <w:b/>
          <w:bCs/>
          <w:i w:val="0"/>
          <w:iCs w:val="0"/>
          <w:color w:val="auto"/>
          <w:sz w:val="24"/>
          <w:szCs w:val="24"/>
        </w:rPr>
        <w:t>)</w:t>
      </w:r>
    </w:p>
    <w:tbl>
      <w:tblPr>
        <w:tblW w:w="13225" w:type="dxa"/>
        <w:tblInd w:w="-2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60"/>
        <w:gridCol w:w="4320"/>
        <w:gridCol w:w="2700"/>
        <w:gridCol w:w="2245"/>
      </w:tblGrid>
      <w:tr w:rsidR="00172171" w:rsidRPr="00715D72" w14:paraId="3480268C" w14:textId="77777777" w:rsidTr="00401DBD">
        <w:trPr>
          <w:trHeight w:val="20"/>
        </w:trPr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4C31EE" w14:textId="77777777" w:rsidR="00172171" w:rsidRPr="00715D72" w:rsidRDefault="00172171" w:rsidP="00401D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Indicator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7242C82" w14:textId="77777777" w:rsidR="00172171" w:rsidRPr="00715D72" w:rsidRDefault="00172171" w:rsidP="00401D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Numerator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1CC6825" w14:textId="77777777" w:rsidR="00172171" w:rsidRPr="00715D72" w:rsidRDefault="00172171" w:rsidP="00401D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Denominator</w:t>
            </w:r>
          </w:p>
        </w:tc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C42304" w14:textId="77777777" w:rsidR="00172171" w:rsidRPr="00715D72" w:rsidRDefault="00172171" w:rsidP="00401D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Validation method</w:t>
            </w:r>
          </w:p>
        </w:tc>
      </w:tr>
      <w:tr w:rsidR="00172171" w:rsidRPr="00715D72" w14:paraId="3D131F1E" w14:textId="77777777" w:rsidTr="00401DBD">
        <w:trPr>
          <w:trHeight w:val="20"/>
        </w:trPr>
        <w:tc>
          <w:tcPr>
            <w:tcW w:w="3960" w:type="dxa"/>
            <w:tcBorders>
              <w:top w:val="single" w:sz="4" w:space="0" w:color="auto"/>
            </w:tcBorders>
            <w:shd w:val="clear" w:color="auto" w:fill="D9D9D9"/>
            <w:hideMark/>
          </w:tcPr>
          <w:p w14:paraId="33539763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Training</w:t>
            </w:r>
          </w:p>
        </w:tc>
        <w:tc>
          <w:tcPr>
            <w:tcW w:w="4320" w:type="dxa"/>
            <w:tcBorders>
              <w:top w:val="single" w:sz="4" w:space="0" w:color="auto"/>
            </w:tcBorders>
            <w:shd w:val="clear" w:color="auto" w:fill="D9D9D9"/>
          </w:tcPr>
          <w:p w14:paraId="28E3723B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D9D9D9"/>
          </w:tcPr>
          <w:p w14:paraId="38A1FCED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single" w:sz="4" w:space="0" w:color="auto"/>
            </w:tcBorders>
            <w:shd w:val="clear" w:color="auto" w:fill="D9D9D9"/>
          </w:tcPr>
          <w:p w14:paraId="3970F27B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1EDA724B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219D91D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Proportion of ASCs receiving training in the last 2 years</w:t>
            </w:r>
          </w:p>
        </w:tc>
        <w:tc>
          <w:tcPr>
            <w:tcW w:w="4320" w:type="dxa"/>
            <w:shd w:val="clear" w:color="auto" w:fill="auto"/>
            <w:hideMark/>
          </w:tcPr>
          <w:p w14:paraId="34F1046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trained in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iCCM</w:t>
            </w:r>
            <w:proofErr w:type="spellEnd"/>
            <w:r w:rsidRPr="00715D72">
              <w:rPr>
                <w:rFonts w:cstheme="minorHAnsi"/>
                <w:sz w:val="22"/>
                <w:szCs w:val="22"/>
              </w:rPr>
              <w:t xml:space="preserve"> in the last 2 years</w:t>
            </w:r>
          </w:p>
        </w:tc>
        <w:tc>
          <w:tcPr>
            <w:tcW w:w="2700" w:type="dxa"/>
            <w:shd w:val="clear" w:color="auto" w:fill="auto"/>
            <w:hideMark/>
          </w:tcPr>
          <w:p w14:paraId="1D42C3B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255A938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Program records</w:t>
            </w:r>
          </w:p>
        </w:tc>
      </w:tr>
      <w:tr w:rsidR="00172171" w:rsidRPr="00715D72" w14:paraId="43152935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3D5F6F5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Proportion of ASCs receiving refresher training</w:t>
            </w:r>
          </w:p>
        </w:tc>
        <w:tc>
          <w:tcPr>
            <w:tcW w:w="4320" w:type="dxa"/>
            <w:shd w:val="clear" w:color="auto" w:fill="auto"/>
            <w:hideMark/>
          </w:tcPr>
          <w:p w14:paraId="113EB951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trained in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iCCM</w:t>
            </w:r>
            <w:proofErr w:type="spellEnd"/>
            <w:r w:rsidRPr="00715D72">
              <w:rPr>
                <w:rFonts w:cstheme="minorHAnsi"/>
                <w:sz w:val="22"/>
                <w:szCs w:val="22"/>
              </w:rPr>
              <w:t xml:space="preserve"> receiving refresher training</w:t>
            </w:r>
          </w:p>
        </w:tc>
        <w:tc>
          <w:tcPr>
            <w:tcW w:w="2700" w:type="dxa"/>
            <w:shd w:val="clear" w:color="auto" w:fill="auto"/>
            <w:hideMark/>
          </w:tcPr>
          <w:p w14:paraId="2E581D1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trained in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iCCM</w:t>
            </w:r>
            <w:proofErr w:type="spellEnd"/>
            <w:r w:rsidRPr="00715D72">
              <w:rPr>
                <w:rFonts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245" w:type="dxa"/>
          </w:tcPr>
          <w:p w14:paraId="055FB0F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Program records</w:t>
            </w:r>
          </w:p>
        </w:tc>
      </w:tr>
      <w:tr w:rsidR="00172171" w:rsidRPr="00715D72" w14:paraId="6A5B1FE5" w14:textId="77777777" w:rsidTr="00401DBD">
        <w:trPr>
          <w:trHeight w:val="67"/>
        </w:trPr>
        <w:tc>
          <w:tcPr>
            <w:tcW w:w="3960" w:type="dxa"/>
            <w:shd w:val="clear" w:color="auto" w:fill="D9D9D9"/>
            <w:hideMark/>
          </w:tcPr>
          <w:p w14:paraId="1DDAAD8C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Supervision</w:t>
            </w:r>
          </w:p>
        </w:tc>
        <w:tc>
          <w:tcPr>
            <w:tcW w:w="4320" w:type="dxa"/>
            <w:shd w:val="clear" w:color="auto" w:fill="D9D9D9"/>
            <w:hideMark/>
          </w:tcPr>
          <w:p w14:paraId="69409EC9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700" w:type="dxa"/>
            <w:shd w:val="clear" w:color="auto" w:fill="D9D9D9"/>
            <w:hideMark/>
          </w:tcPr>
          <w:p w14:paraId="6F18776F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245" w:type="dxa"/>
            <w:shd w:val="clear" w:color="auto" w:fill="D9D9D9"/>
          </w:tcPr>
          <w:p w14:paraId="18AAC52D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6317EE0B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44E3782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Proportion of ASCs supervised in the last 3 months</w:t>
            </w:r>
          </w:p>
        </w:tc>
        <w:tc>
          <w:tcPr>
            <w:tcW w:w="4320" w:type="dxa"/>
            <w:shd w:val="clear" w:color="auto" w:fill="auto"/>
            <w:hideMark/>
          </w:tcPr>
          <w:p w14:paraId="6585091E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supervised in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iCCM</w:t>
            </w:r>
            <w:proofErr w:type="spellEnd"/>
            <w:r w:rsidRPr="00715D72">
              <w:rPr>
                <w:rFonts w:cstheme="minorHAnsi"/>
                <w:sz w:val="22"/>
                <w:szCs w:val="22"/>
              </w:rPr>
              <w:t xml:space="preserve"> in the last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3BBBB06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2A6AED22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Program records</w:t>
            </w:r>
          </w:p>
        </w:tc>
      </w:tr>
      <w:tr w:rsidR="00172171" w:rsidRPr="00715D72" w14:paraId="4BC0A2C3" w14:textId="77777777" w:rsidTr="00401DBD">
        <w:trPr>
          <w:trHeight w:val="746"/>
        </w:trPr>
        <w:tc>
          <w:tcPr>
            <w:tcW w:w="3960" w:type="dxa"/>
            <w:shd w:val="clear" w:color="auto" w:fill="auto"/>
            <w:hideMark/>
          </w:tcPr>
          <w:p w14:paraId="2813FAC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receiving supervision which included observation of a sick child consultation in the last 3 months </w:t>
            </w:r>
          </w:p>
        </w:tc>
        <w:tc>
          <w:tcPr>
            <w:tcW w:w="4320" w:type="dxa"/>
            <w:shd w:val="clear" w:color="auto" w:fill="auto"/>
            <w:hideMark/>
          </w:tcPr>
          <w:p w14:paraId="21889BE1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receiving supervision which included observation of a sick child consultation in the last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10D0DCAF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37AEE62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Program records</w:t>
            </w:r>
          </w:p>
        </w:tc>
      </w:tr>
      <w:tr w:rsidR="00172171" w:rsidRPr="00715D72" w14:paraId="6F31258B" w14:textId="77777777" w:rsidTr="00401DBD">
        <w:trPr>
          <w:trHeight w:val="20"/>
        </w:trPr>
        <w:tc>
          <w:tcPr>
            <w:tcW w:w="3960" w:type="dxa"/>
            <w:shd w:val="clear" w:color="auto" w:fill="D9D9D9"/>
            <w:hideMark/>
          </w:tcPr>
          <w:p w14:paraId="3830F3F3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Treatment Supply</w:t>
            </w:r>
          </w:p>
        </w:tc>
        <w:tc>
          <w:tcPr>
            <w:tcW w:w="4320" w:type="dxa"/>
            <w:shd w:val="clear" w:color="auto" w:fill="D9D9D9"/>
          </w:tcPr>
          <w:p w14:paraId="490B7457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D9D9D9"/>
          </w:tcPr>
          <w:p w14:paraId="577AF6E2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D9D9D9"/>
          </w:tcPr>
          <w:p w14:paraId="235E2EAB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3017FFF5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4B7A340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RDT </w:t>
            </w:r>
            <w:r w:rsidRPr="00715D72">
              <w:rPr>
                <w:rFonts w:cstheme="minorHAnsi"/>
                <w:sz w:val="22"/>
                <w:szCs w:val="22"/>
              </w:rPr>
              <w:t>on the day of the assessment</w:t>
            </w:r>
          </w:p>
        </w:tc>
        <w:tc>
          <w:tcPr>
            <w:tcW w:w="4320" w:type="dxa"/>
            <w:shd w:val="clear" w:color="auto" w:fill="auto"/>
            <w:hideMark/>
          </w:tcPr>
          <w:p w14:paraId="2A2A544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RDT on the day of the assessment</w:t>
            </w:r>
          </w:p>
        </w:tc>
        <w:tc>
          <w:tcPr>
            <w:tcW w:w="2700" w:type="dxa"/>
            <w:shd w:val="clear" w:color="auto" w:fill="auto"/>
            <w:hideMark/>
          </w:tcPr>
          <w:p w14:paraId="34F0AF1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1079EA2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4BE20AAE" w14:textId="77777777" w:rsidTr="00401DBD">
        <w:trPr>
          <w:trHeight w:val="20"/>
        </w:trPr>
        <w:tc>
          <w:tcPr>
            <w:tcW w:w="3960" w:type="dxa"/>
            <w:shd w:val="clear" w:color="auto" w:fill="auto"/>
          </w:tcPr>
          <w:p w14:paraId="23C3192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>Amoxicillin tablets/syrup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4320" w:type="dxa"/>
            <w:shd w:val="clear" w:color="auto" w:fill="auto"/>
          </w:tcPr>
          <w:p w14:paraId="0EA9652F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in pneumonia districts with a supply of unexpired Amoxicillin tablets/syrup on the day of the assessment</w:t>
            </w:r>
          </w:p>
        </w:tc>
        <w:tc>
          <w:tcPr>
            <w:tcW w:w="2700" w:type="dxa"/>
            <w:shd w:val="clear" w:color="auto" w:fill="auto"/>
          </w:tcPr>
          <w:p w14:paraId="139B786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4E6676A2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61D68BE6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39C0894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ACT </w:t>
            </w:r>
            <w:r w:rsidRPr="00715D72">
              <w:rPr>
                <w:rFonts w:cstheme="minorHAnsi"/>
                <w:sz w:val="22"/>
                <w:szCs w:val="22"/>
              </w:rPr>
              <w:t>on the day of the assessment</w:t>
            </w:r>
          </w:p>
        </w:tc>
        <w:tc>
          <w:tcPr>
            <w:tcW w:w="4320" w:type="dxa"/>
            <w:shd w:val="clear" w:color="auto" w:fill="auto"/>
            <w:hideMark/>
          </w:tcPr>
          <w:p w14:paraId="2A5F615B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ACT on the day of the assessment</w:t>
            </w:r>
          </w:p>
        </w:tc>
        <w:tc>
          <w:tcPr>
            <w:tcW w:w="2700" w:type="dxa"/>
            <w:shd w:val="clear" w:color="auto" w:fill="auto"/>
            <w:hideMark/>
          </w:tcPr>
          <w:p w14:paraId="28269D8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6C750F3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2B17C7CF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7EC1D06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ORS </w:t>
            </w:r>
            <w:r w:rsidRPr="00715D72">
              <w:rPr>
                <w:rFonts w:cstheme="minorHAnsi"/>
                <w:sz w:val="22"/>
                <w:szCs w:val="22"/>
              </w:rPr>
              <w:t>on the day of the assessment</w:t>
            </w:r>
          </w:p>
        </w:tc>
        <w:tc>
          <w:tcPr>
            <w:tcW w:w="4320" w:type="dxa"/>
            <w:shd w:val="clear" w:color="auto" w:fill="auto"/>
            <w:hideMark/>
          </w:tcPr>
          <w:p w14:paraId="6C64845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ORS on the day of the assessment</w:t>
            </w:r>
          </w:p>
        </w:tc>
        <w:tc>
          <w:tcPr>
            <w:tcW w:w="2700" w:type="dxa"/>
            <w:shd w:val="clear" w:color="auto" w:fill="auto"/>
            <w:hideMark/>
          </w:tcPr>
          <w:p w14:paraId="6736BD5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3A09F56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74C827FD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4A5918CE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>zinc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4320" w:type="dxa"/>
            <w:shd w:val="clear" w:color="auto" w:fill="auto"/>
            <w:hideMark/>
          </w:tcPr>
          <w:p w14:paraId="5719710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zinc on the day of the assessment</w:t>
            </w:r>
          </w:p>
        </w:tc>
        <w:tc>
          <w:tcPr>
            <w:tcW w:w="2700" w:type="dxa"/>
            <w:shd w:val="clear" w:color="auto" w:fill="auto"/>
            <w:hideMark/>
          </w:tcPr>
          <w:p w14:paraId="0612CDE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1A70CF2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45121637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3DB31BC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lastRenderedPageBreak/>
              <w:t xml:space="preserve">Proportion of ASCs with a supply of unexpired </w:t>
            </w:r>
            <w:proofErr w:type="spellStart"/>
            <w:r w:rsidRPr="00715D72">
              <w:rPr>
                <w:rFonts w:cstheme="minorHAnsi"/>
                <w:b/>
                <w:sz w:val="22"/>
                <w:szCs w:val="22"/>
              </w:rPr>
              <w:t>Plumpy</w:t>
            </w:r>
            <w:proofErr w:type="spellEnd"/>
            <w:r w:rsidRPr="00715D72">
              <w:rPr>
                <w:rFonts w:cstheme="minorHAnsi"/>
                <w:b/>
                <w:sz w:val="22"/>
                <w:szCs w:val="22"/>
              </w:rPr>
              <w:t xml:space="preserve"> Nut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4320" w:type="dxa"/>
            <w:shd w:val="clear" w:color="auto" w:fill="auto"/>
            <w:hideMark/>
          </w:tcPr>
          <w:p w14:paraId="1B3D9FB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with a supply of unexpired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Plumpy</w:t>
            </w:r>
            <w:proofErr w:type="spellEnd"/>
            <w:r w:rsidRPr="00715D72">
              <w:rPr>
                <w:rFonts w:cstheme="minorHAnsi"/>
                <w:sz w:val="22"/>
                <w:szCs w:val="22"/>
              </w:rPr>
              <w:t xml:space="preserve"> Nut on the day of the assessment</w:t>
            </w:r>
          </w:p>
        </w:tc>
        <w:tc>
          <w:tcPr>
            <w:tcW w:w="2700" w:type="dxa"/>
            <w:shd w:val="clear" w:color="auto" w:fill="auto"/>
            <w:hideMark/>
          </w:tcPr>
          <w:p w14:paraId="262459E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5B9A2F36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4D81F226" w14:textId="77777777" w:rsidTr="00401DBD">
        <w:trPr>
          <w:trHeight w:val="20"/>
        </w:trPr>
        <w:tc>
          <w:tcPr>
            <w:tcW w:w="3960" w:type="dxa"/>
            <w:shd w:val="clear" w:color="auto" w:fill="D9D9D9"/>
            <w:hideMark/>
          </w:tcPr>
          <w:p w14:paraId="61EB0F86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Treatment Stock-outs</w:t>
            </w:r>
          </w:p>
        </w:tc>
        <w:tc>
          <w:tcPr>
            <w:tcW w:w="4320" w:type="dxa"/>
            <w:shd w:val="clear" w:color="auto" w:fill="D9D9D9"/>
          </w:tcPr>
          <w:p w14:paraId="11BF75D4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D9D9D9"/>
          </w:tcPr>
          <w:p w14:paraId="7917F9F0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D9D9D9"/>
          </w:tcPr>
          <w:p w14:paraId="27DC67AC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619C5F74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0D336C4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RDT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  <w:p w14:paraId="08CDBCC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320" w:type="dxa"/>
            <w:shd w:val="clear" w:color="auto" w:fill="auto"/>
            <w:hideMark/>
          </w:tcPr>
          <w:p w14:paraId="57D0081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RDT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62D3467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5E43944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484FB4BF" w14:textId="77777777" w:rsidTr="00401DBD">
        <w:trPr>
          <w:trHeight w:val="20"/>
        </w:trPr>
        <w:tc>
          <w:tcPr>
            <w:tcW w:w="3960" w:type="dxa"/>
            <w:shd w:val="clear" w:color="auto" w:fill="auto"/>
          </w:tcPr>
          <w:p w14:paraId="4706C20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Amoxicillin tablets/syrup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4320" w:type="dxa"/>
            <w:shd w:val="clear" w:color="auto" w:fill="auto"/>
          </w:tcPr>
          <w:p w14:paraId="694F4F8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Amoxicillin tablets/syrup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</w:tcPr>
          <w:p w14:paraId="22ABC47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329CE6D1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700B5CB9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34D5CE8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ACT </w:t>
            </w:r>
            <w:r w:rsidRPr="00715D72">
              <w:rPr>
                <w:rFonts w:cstheme="minorHAnsi"/>
                <w:sz w:val="22"/>
                <w:szCs w:val="22"/>
              </w:rPr>
              <w:t>stock-out that lasted more than 1 consecutive week in the past 3 months</w:t>
            </w:r>
          </w:p>
        </w:tc>
        <w:tc>
          <w:tcPr>
            <w:tcW w:w="4320" w:type="dxa"/>
            <w:shd w:val="clear" w:color="auto" w:fill="auto"/>
            <w:hideMark/>
          </w:tcPr>
          <w:p w14:paraId="0961651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ACT </w:t>
            </w:r>
            <w:r w:rsidRPr="00715D72">
              <w:rPr>
                <w:rFonts w:cstheme="minorHAnsi"/>
                <w:sz w:val="22"/>
                <w:szCs w:val="22"/>
              </w:rPr>
              <w:t>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786FFED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7B9075F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50CECE47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7EF1221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ORS </w:t>
            </w:r>
            <w:r w:rsidRPr="00715D72">
              <w:rPr>
                <w:rFonts w:cstheme="minorHAnsi"/>
                <w:sz w:val="22"/>
                <w:szCs w:val="22"/>
              </w:rPr>
              <w:t>stock-out that lasted more than 1 consecutive week in the past 3 months</w:t>
            </w:r>
          </w:p>
        </w:tc>
        <w:tc>
          <w:tcPr>
            <w:tcW w:w="4320" w:type="dxa"/>
            <w:shd w:val="clear" w:color="auto" w:fill="auto"/>
            <w:hideMark/>
          </w:tcPr>
          <w:p w14:paraId="03B68496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 xml:space="preserve">ORS </w:t>
            </w:r>
            <w:r w:rsidRPr="00715D72">
              <w:rPr>
                <w:rFonts w:cstheme="minorHAnsi"/>
                <w:sz w:val="22"/>
                <w:szCs w:val="22"/>
              </w:rPr>
              <w:t>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0C091E1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54D37F7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1CFC5EC0" w14:textId="77777777" w:rsidTr="00401DBD">
        <w:trPr>
          <w:trHeight w:val="20"/>
        </w:trPr>
        <w:tc>
          <w:tcPr>
            <w:tcW w:w="3960" w:type="dxa"/>
            <w:shd w:val="clear" w:color="auto" w:fill="auto"/>
            <w:hideMark/>
          </w:tcPr>
          <w:p w14:paraId="28CC5AE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zinc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4320" w:type="dxa"/>
            <w:shd w:val="clear" w:color="auto" w:fill="auto"/>
            <w:hideMark/>
          </w:tcPr>
          <w:p w14:paraId="42C812FB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zinc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108CF07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09F1D17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6549D4E4" w14:textId="77777777" w:rsidTr="00401DBD">
        <w:trPr>
          <w:trHeight w:val="224"/>
        </w:trPr>
        <w:tc>
          <w:tcPr>
            <w:tcW w:w="3960" w:type="dxa"/>
            <w:shd w:val="clear" w:color="auto" w:fill="auto"/>
            <w:hideMark/>
          </w:tcPr>
          <w:p w14:paraId="18CBB3E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proofErr w:type="spellStart"/>
            <w:r w:rsidRPr="00715D72">
              <w:rPr>
                <w:rFonts w:cstheme="minorHAnsi"/>
                <w:b/>
                <w:sz w:val="22"/>
                <w:szCs w:val="22"/>
              </w:rPr>
              <w:t>Plumpy</w:t>
            </w:r>
            <w:proofErr w:type="spellEnd"/>
            <w:r w:rsidRPr="00715D72">
              <w:rPr>
                <w:rFonts w:cstheme="minorHAnsi"/>
                <w:b/>
                <w:sz w:val="22"/>
                <w:szCs w:val="22"/>
              </w:rPr>
              <w:t xml:space="preserve"> Nut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4320" w:type="dxa"/>
            <w:shd w:val="clear" w:color="auto" w:fill="auto"/>
            <w:hideMark/>
          </w:tcPr>
          <w:p w14:paraId="59C1A20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proofErr w:type="spellStart"/>
            <w:r w:rsidRPr="00715D72">
              <w:rPr>
                <w:rFonts w:cstheme="minorHAnsi"/>
                <w:b/>
                <w:sz w:val="22"/>
                <w:szCs w:val="22"/>
              </w:rPr>
              <w:t>Plumpy</w:t>
            </w:r>
            <w:proofErr w:type="spellEnd"/>
            <w:r w:rsidRPr="00715D72">
              <w:rPr>
                <w:rFonts w:cstheme="minorHAnsi"/>
                <w:b/>
                <w:sz w:val="22"/>
                <w:szCs w:val="22"/>
              </w:rPr>
              <w:t xml:space="preserve"> Nut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consecutive week in the past 3 months</w:t>
            </w:r>
          </w:p>
        </w:tc>
        <w:tc>
          <w:tcPr>
            <w:tcW w:w="2700" w:type="dxa"/>
            <w:shd w:val="clear" w:color="auto" w:fill="auto"/>
            <w:hideMark/>
          </w:tcPr>
          <w:p w14:paraId="74728D3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69A11FB2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060BF737" w14:textId="77777777" w:rsidTr="00401DBD">
        <w:trPr>
          <w:trHeight w:val="20"/>
        </w:trPr>
        <w:tc>
          <w:tcPr>
            <w:tcW w:w="3960" w:type="dxa"/>
            <w:shd w:val="clear" w:color="auto" w:fill="D9D9D9"/>
            <w:hideMark/>
          </w:tcPr>
          <w:p w14:paraId="5C7917E0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Reporting</w:t>
            </w:r>
          </w:p>
        </w:tc>
        <w:tc>
          <w:tcPr>
            <w:tcW w:w="4320" w:type="dxa"/>
            <w:shd w:val="clear" w:color="auto" w:fill="D9D9D9"/>
            <w:hideMark/>
          </w:tcPr>
          <w:p w14:paraId="2C95DF8B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700" w:type="dxa"/>
            <w:shd w:val="clear" w:color="auto" w:fill="D9D9D9"/>
            <w:hideMark/>
          </w:tcPr>
          <w:p w14:paraId="0CAD91F2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245" w:type="dxa"/>
            <w:shd w:val="clear" w:color="auto" w:fill="D9D9D9"/>
          </w:tcPr>
          <w:p w14:paraId="79C49819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2182EB6C" w14:textId="77777777" w:rsidTr="00401DBD">
        <w:trPr>
          <w:trHeight w:val="67"/>
        </w:trPr>
        <w:tc>
          <w:tcPr>
            <w:tcW w:w="3960" w:type="dxa"/>
            <w:shd w:val="clear" w:color="auto" w:fill="auto"/>
            <w:hideMark/>
          </w:tcPr>
          <w:p w14:paraId="14179D7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completed patient registry for </w:t>
            </w:r>
            <w:proofErr w:type="spellStart"/>
            <w:r w:rsidRPr="00715D72">
              <w:rPr>
                <w:rFonts w:cstheme="minorHAnsi"/>
                <w:sz w:val="22"/>
                <w:szCs w:val="22"/>
              </w:rPr>
              <w:t>iCCM</w:t>
            </w:r>
            <w:proofErr w:type="spellEnd"/>
          </w:p>
        </w:tc>
        <w:tc>
          <w:tcPr>
            <w:tcW w:w="4320" w:type="dxa"/>
            <w:shd w:val="clear" w:color="auto" w:fill="auto"/>
            <w:hideMark/>
          </w:tcPr>
          <w:p w14:paraId="6900F00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complete patient registry (date of consultation, name of child, age of child, sex of child, signs and symptoms, classification &amp; treatment)</w:t>
            </w:r>
          </w:p>
        </w:tc>
        <w:tc>
          <w:tcPr>
            <w:tcW w:w="2700" w:type="dxa"/>
            <w:shd w:val="clear" w:color="auto" w:fill="auto"/>
            <w:hideMark/>
          </w:tcPr>
          <w:p w14:paraId="64059B9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2245" w:type="dxa"/>
          </w:tcPr>
          <w:p w14:paraId="462F595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Paper-based registers</w:t>
            </w:r>
          </w:p>
        </w:tc>
      </w:tr>
    </w:tbl>
    <w:p w14:paraId="368E4409" w14:textId="77777777" w:rsidR="00172171" w:rsidRPr="00715D72" w:rsidRDefault="00172171" w:rsidP="00172171">
      <w:pPr>
        <w:jc w:val="both"/>
        <w:rPr>
          <w:rFonts w:cstheme="minorHAnsi"/>
          <w:sz w:val="22"/>
          <w:szCs w:val="22"/>
        </w:rPr>
      </w:pPr>
      <w:r w:rsidRPr="00715D72">
        <w:rPr>
          <w:rFonts w:cstheme="minorHAnsi"/>
          <w:sz w:val="22"/>
          <w:szCs w:val="22"/>
        </w:rPr>
        <w:t xml:space="preserve">Note: ASCs= </w:t>
      </w:r>
      <w:proofErr w:type="spellStart"/>
      <w:r w:rsidRPr="00715D72">
        <w:rPr>
          <w:rFonts w:cstheme="minorHAnsi"/>
          <w:sz w:val="22"/>
          <w:szCs w:val="22"/>
        </w:rPr>
        <w:t>Agente</w:t>
      </w:r>
      <w:proofErr w:type="spellEnd"/>
      <w:r w:rsidRPr="00715D72">
        <w:rPr>
          <w:rFonts w:cstheme="minorHAnsi"/>
          <w:sz w:val="22"/>
          <w:szCs w:val="22"/>
        </w:rPr>
        <w:t xml:space="preserve"> </w:t>
      </w:r>
      <w:proofErr w:type="spellStart"/>
      <w:r w:rsidRPr="00715D72">
        <w:rPr>
          <w:rFonts w:cstheme="minorHAnsi"/>
          <w:sz w:val="22"/>
          <w:szCs w:val="22"/>
        </w:rPr>
        <w:t>Sante</w:t>
      </w:r>
      <w:proofErr w:type="spellEnd"/>
      <w:r w:rsidRPr="00715D72">
        <w:rPr>
          <w:rFonts w:cstheme="minorHAnsi"/>
          <w:sz w:val="22"/>
          <w:szCs w:val="22"/>
        </w:rPr>
        <w:t xml:space="preserve"> </w:t>
      </w:r>
      <w:proofErr w:type="spellStart"/>
      <w:r w:rsidRPr="00715D72">
        <w:rPr>
          <w:rFonts w:cstheme="minorHAnsi"/>
          <w:sz w:val="22"/>
          <w:szCs w:val="22"/>
        </w:rPr>
        <w:t>Communitaire</w:t>
      </w:r>
      <w:proofErr w:type="spellEnd"/>
      <w:r w:rsidRPr="00715D72">
        <w:rPr>
          <w:rFonts w:cstheme="minorHAnsi"/>
          <w:sz w:val="22"/>
          <w:szCs w:val="22"/>
        </w:rPr>
        <w:t xml:space="preserve">, </w:t>
      </w:r>
      <w:proofErr w:type="gramStart"/>
      <w:r w:rsidRPr="00715D72">
        <w:rPr>
          <w:rFonts w:cstheme="minorHAnsi"/>
          <w:sz w:val="22"/>
          <w:szCs w:val="22"/>
        </w:rPr>
        <w:t>i.e.</w:t>
      </w:r>
      <w:proofErr w:type="gramEnd"/>
      <w:r w:rsidRPr="00715D72">
        <w:rPr>
          <w:rFonts w:cstheme="minorHAnsi"/>
          <w:sz w:val="22"/>
          <w:szCs w:val="22"/>
        </w:rPr>
        <w:t xml:space="preserve"> community health workers; RDT = rapid diagnostic test for Malaria; ACT = </w:t>
      </w:r>
      <w:proofErr w:type="spellStart"/>
      <w:r w:rsidRPr="00715D72">
        <w:rPr>
          <w:rFonts w:cstheme="minorHAnsi"/>
          <w:sz w:val="22"/>
          <w:szCs w:val="22"/>
        </w:rPr>
        <w:t>artimisinin</w:t>
      </w:r>
      <w:proofErr w:type="spellEnd"/>
      <w:r w:rsidRPr="00715D72">
        <w:rPr>
          <w:rFonts w:cstheme="minorHAnsi"/>
          <w:sz w:val="22"/>
          <w:szCs w:val="22"/>
        </w:rPr>
        <w:t>-based combination therapy; ORS = oral rehydration salts.</w:t>
      </w:r>
    </w:p>
    <w:p w14:paraId="0AD4D0C9" w14:textId="77777777" w:rsidR="00172171" w:rsidRPr="00715D72" w:rsidRDefault="00172171" w:rsidP="00172171">
      <w:pPr>
        <w:jc w:val="both"/>
        <w:rPr>
          <w:rFonts w:cstheme="minorHAnsi"/>
          <w:sz w:val="22"/>
          <w:szCs w:val="22"/>
        </w:rPr>
      </w:pPr>
    </w:p>
    <w:p w14:paraId="215A5563" w14:textId="77777777" w:rsidR="00172171" w:rsidRPr="00715D72" w:rsidRDefault="00172171" w:rsidP="00172171">
      <w:pPr>
        <w:rPr>
          <w:rFonts w:cstheme="minorHAnsi"/>
          <w:sz w:val="22"/>
          <w:szCs w:val="22"/>
        </w:rPr>
      </w:pPr>
      <w:r w:rsidRPr="00715D72">
        <w:rPr>
          <w:rFonts w:cstheme="minorHAnsi"/>
          <w:i/>
          <w:iCs/>
          <w:sz w:val="22"/>
          <w:szCs w:val="22"/>
        </w:rPr>
        <w:br w:type="page"/>
      </w:r>
    </w:p>
    <w:p w14:paraId="218A6A71" w14:textId="77777777" w:rsidR="00172171" w:rsidRPr="00715D72" w:rsidRDefault="00172171" w:rsidP="00172171">
      <w:pPr>
        <w:pStyle w:val="Caption"/>
        <w:keepNext/>
        <w:spacing w:after="0"/>
        <w:rPr>
          <w:rFonts w:cstheme="minorHAnsi"/>
          <w:b/>
          <w:bCs/>
          <w:i w:val="0"/>
          <w:iCs w:val="0"/>
          <w:color w:val="auto"/>
          <w:sz w:val="24"/>
          <w:szCs w:val="24"/>
        </w:rPr>
      </w:pPr>
      <w:r w:rsidRPr="00715D72">
        <w:rPr>
          <w:rFonts w:cstheme="minorHAnsi"/>
          <w:b/>
          <w:bCs/>
          <w:i w:val="0"/>
          <w:iCs w:val="0"/>
          <w:color w:val="auto"/>
          <w:sz w:val="24"/>
          <w:szCs w:val="24"/>
        </w:rPr>
        <w:lastRenderedPageBreak/>
        <w:t>Supplemental Table 3: Implementation Strength Assessment (ISA) indicators, definitions, and validation methods for family planning (FP)</w:t>
      </w:r>
    </w:p>
    <w:tbl>
      <w:tblPr>
        <w:tblW w:w="1295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3510"/>
        <w:gridCol w:w="2880"/>
        <w:gridCol w:w="3145"/>
      </w:tblGrid>
      <w:tr w:rsidR="00172171" w:rsidRPr="00715D72" w14:paraId="1A797B9F" w14:textId="77777777" w:rsidTr="00401DBD">
        <w:trPr>
          <w:trHeight w:val="18"/>
        </w:trPr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62242B9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Indicator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B668C98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Numerator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82C97CF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Denominator</w:t>
            </w:r>
          </w:p>
        </w:tc>
        <w:tc>
          <w:tcPr>
            <w:tcW w:w="3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C8ABF3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Validation method</w:t>
            </w:r>
          </w:p>
        </w:tc>
      </w:tr>
      <w:tr w:rsidR="00172171" w:rsidRPr="00715D72" w14:paraId="7B8A362F" w14:textId="77777777" w:rsidTr="00401DBD">
        <w:trPr>
          <w:trHeight w:val="18"/>
        </w:trPr>
        <w:tc>
          <w:tcPr>
            <w:tcW w:w="3415" w:type="dxa"/>
            <w:tcBorders>
              <w:top w:val="single" w:sz="4" w:space="0" w:color="auto"/>
            </w:tcBorders>
            <w:shd w:val="clear" w:color="auto" w:fill="D9D9D9"/>
            <w:hideMark/>
          </w:tcPr>
          <w:p w14:paraId="41883D48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Supervision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shd w:val="clear" w:color="auto" w:fill="D9D9D9"/>
            <w:hideMark/>
          </w:tcPr>
          <w:p w14:paraId="22A3C7AD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D9D9D9"/>
            <w:hideMark/>
          </w:tcPr>
          <w:p w14:paraId="00300D7F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3145" w:type="dxa"/>
            <w:tcBorders>
              <w:top w:val="single" w:sz="4" w:space="0" w:color="auto"/>
            </w:tcBorders>
            <w:shd w:val="clear" w:color="auto" w:fill="D9D9D9"/>
          </w:tcPr>
          <w:p w14:paraId="4E8265DA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4AB28B3E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004D971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supervised in FP in the last 3 months </w:t>
            </w:r>
          </w:p>
        </w:tc>
        <w:tc>
          <w:tcPr>
            <w:tcW w:w="3510" w:type="dxa"/>
            <w:shd w:val="clear" w:color="auto" w:fill="auto"/>
            <w:hideMark/>
          </w:tcPr>
          <w:p w14:paraId="3BA959E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supervised in FP in the last 3 months</w:t>
            </w:r>
          </w:p>
        </w:tc>
        <w:tc>
          <w:tcPr>
            <w:tcW w:w="2880" w:type="dxa"/>
            <w:shd w:val="clear" w:color="auto" w:fill="auto"/>
            <w:hideMark/>
          </w:tcPr>
          <w:p w14:paraId="6AEA5D3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ASCs surveyed </w:t>
            </w:r>
          </w:p>
        </w:tc>
        <w:tc>
          <w:tcPr>
            <w:tcW w:w="3145" w:type="dxa"/>
          </w:tcPr>
          <w:p w14:paraId="3C05EF1A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Program records</w:t>
            </w:r>
          </w:p>
        </w:tc>
      </w:tr>
      <w:tr w:rsidR="00172171" w:rsidRPr="00715D72" w14:paraId="092C6D63" w14:textId="77777777" w:rsidTr="00401DBD">
        <w:trPr>
          <w:trHeight w:val="18"/>
        </w:trPr>
        <w:tc>
          <w:tcPr>
            <w:tcW w:w="3415" w:type="dxa"/>
            <w:shd w:val="clear" w:color="auto" w:fill="D9D9D9"/>
            <w:hideMark/>
          </w:tcPr>
          <w:p w14:paraId="3E949859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Modern contraceptives supply</w:t>
            </w:r>
          </w:p>
        </w:tc>
        <w:tc>
          <w:tcPr>
            <w:tcW w:w="3510" w:type="dxa"/>
            <w:shd w:val="clear" w:color="auto" w:fill="D9D9D9"/>
          </w:tcPr>
          <w:p w14:paraId="65A56B77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D9D9D9"/>
          </w:tcPr>
          <w:p w14:paraId="1618ABF8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3145" w:type="dxa"/>
            <w:shd w:val="clear" w:color="auto" w:fill="D9D9D9"/>
          </w:tcPr>
          <w:p w14:paraId="4B8A069C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2639E734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086D12D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>male condoms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3510" w:type="dxa"/>
            <w:shd w:val="clear" w:color="auto" w:fill="auto"/>
            <w:hideMark/>
          </w:tcPr>
          <w:p w14:paraId="5B79359F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male condoms on the day of the assessment</w:t>
            </w:r>
          </w:p>
        </w:tc>
        <w:tc>
          <w:tcPr>
            <w:tcW w:w="2880" w:type="dxa"/>
            <w:shd w:val="clear" w:color="auto" w:fill="auto"/>
            <w:hideMark/>
          </w:tcPr>
          <w:p w14:paraId="540AFB56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445905A2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6DE01AF7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1667771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>oral contraceptive pills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3510" w:type="dxa"/>
            <w:shd w:val="clear" w:color="auto" w:fill="auto"/>
            <w:hideMark/>
          </w:tcPr>
          <w:p w14:paraId="1A50152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oral contraceptives on the day of the assessment</w:t>
            </w:r>
          </w:p>
        </w:tc>
        <w:tc>
          <w:tcPr>
            <w:tcW w:w="2880" w:type="dxa"/>
            <w:shd w:val="clear" w:color="auto" w:fill="auto"/>
            <w:hideMark/>
          </w:tcPr>
          <w:p w14:paraId="0D485FAC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2C8B0F8B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262229C8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49775CE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with a supply of unexpired </w:t>
            </w:r>
            <w:r w:rsidRPr="00715D72">
              <w:rPr>
                <w:rFonts w:cstheme="minorHAnsi"/>
                <w:b/>
                <w:sz w:val="22"/>
                <w:szCs w:val="22"/>
              </w:rPr>
              <w:t>injectables</w:t>
            </w:r>
            <w:r w:rsidRPr="00715D72">
              <w:rPr>
                <w:rFonts w:cstheme="minorHAnsi"/>
                <w:sz w:val="22"/>
                <w:szCs w:val="22"/>
              </w:rPr>
              <w:t xml:space="preserve"> on the day of the assessment</w:t>
            </w:r>
          </w:p>
        </w:tc>
        <w:tc>
          <w:tcPr>
            <w:tcW w:w="3510" w:type="dxa"/>
            <w:shd w:val="clear" w:color="auto" w:fill="auto"/>
            <w:hideMark/>
          </w:tcPr>
          <w:p w14:paraId="03340EC5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a supply of unexpired injectables on the day of the assessment</w:t>
            </w:r>
          </w:p>
        </w:tc>
        <w:tc>
          <w:tcPr>
            <w:tcW w:w="2880" w:type="dxa"/>
            <w:shd w:val="clear" w:color="auto" w:fill="auto"/>
            <w:hideMark/>
          </w:tcPr>
          <w:p w14:paraId="7F2750E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2258077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Counting the drugs</w:t>
            </w:r>
          </w:p>
        </w:tc>
      </w:tr>
      <w:tr w:rsidR="00172171" w:rsidRPr="00715D72" w14:paraId="59382DBD" w14:textId="77777777" w:rsidTr="00401DBD">
        <w:trPr>
          <w:trHeight w:val="18"/>
        </w:trPr>
        <w:tc>
          <w:tcPr>
            <w:tcW w:w="3415" w:type="dxa"/>
            <w:shd w:val="clear" w:color="auto" w:fill="D9D9D9"/>
            <w:hideMark/>
          </w:tcPr>
          <w:p w14:paraId="07A9AC2F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Modern contraceptives stock-outs</w:t>
            </w:r>
          </w:p>
        </w:tc>
        <w:tc>
          <w:tcPr>
            <w:tcW w:w="3510" w:type="dxa"/>
            <w:shd w:val="clear" w:color="auto" w:fill="D9D9D9"/>
          </w:tcPr>
          <w:p w14:paraId="133F4857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D9D9D9"/>
          </w:tcPr>
          <w:p w14:paraId="7DC6ED18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3145" w:type="dxa"/>
            <w:shd w:val="clear" w:color="auto" w:fill="D9D9D9"/>
          </w:tcPr>
          <w:p w14:paraId="5382BA76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1B65FCCF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5B3F829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male condoms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3510" w:type="dxa"/>
            <w:shd w:val="clear" w:color="auto" w:fill="auto"/>
            <w:hideMark/>
          </w:tcPr>
          <w:p w14:paraId="2E81363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male condoms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2880" w:type="dxa"/>
            <w:shd w:val="clear" w:color="auto" w:fill="auto"/>
            <w:hideMark/>
          </w:tcPr>
          <w:p w14:paraId="2E09BCA4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46969F31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596A5DA2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32A05B2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oral contraceptive pills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3510" w:type="dxa"/>
            <w:shd w:val="clear" w:color="auto" w:fill="auto"/>
            <w:hideMark/>
          </w:tcPr>
          <w:p w14:paraId="4CD5CBB9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oral contraceptives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2880" w:type="dxa"/>
            <w:shd w:val="clear" w:color="auto" w:fill="auto"/>
            <w:hideMark/>
          </w:tcPr>
          <w:p w14:paraId="40F548E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1CFAB7D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0EE933DA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6096FD18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Proportion of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injectables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3510" w:type="dxa"/>
            <w:shd w:val="clear" w:color="auto" w:fill="auto"/>
            <w:hideMark/>
          </w:tcPr>
          <w:p w14:paraId="1B787B7B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Number of surveyed ASCs reporting </w:t>
            </w:r>
            <w:r w:rsidRPr="00715D72">
              <w:rPr>
                <w:rFonts w:cstheme="minorHAnsi"/>
                <w:b/>
                <w:sz w:val="22"/>
                <w:szCs w:val="22"/>
              </w:rPr>
              <w:t>injectables</w:t>
            </w:r>
            <w:r w:rsidRPr="00715D72">
              <w:rPr>
                <w:rFonts w:cstheme="minorHAnsi"/>
                <w:sz w:val="22"/>
                <w:szCs w:val="22"/>
              </w:rPr>
              <w:t xml:space="preserve"> stock-out that lasted more than 1 week in the past 3 months</w:t>
            </w:r>
          </w:p>
        </w:tc>
        <w:tc>
          <w:tcPr>
            <w:tcW w:w="2880" w:type="dxa"/>
            <w:shd w:val="clear" w:color="auto" w:fill="auto"/>
            <w:hideMark/>
          </w:tcPr>
          <w:p w14:paraId="7825D786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5ECA3892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Stock sheets</w:t>
            </w:r>
          </w:p>
        </w:tc>
      </w:tr>
      <w:tr w:rsidR="00172171" w:rsidRPr="00715D72" w14:paraId="3AB0AA37" w14:textId="77777777" w:rsidTr="00401DBD">
        <w:trPr>
          <w:trHeight w:val="18"/>
        </w:trPr>
        <w:tc>
          <w:tcPr>
            <w:tcW w:w="3415" w:type="dxa"/>
            <w:shd w:val="clear" w:color="auto" w:fill="D9D9D9"/>
            <w:hideMark/>
          </w:tcPr>
          <w:p w14:paraId="2376DA82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Reporting</w:t>
            </w:r>
          </w:p>
        </w:tc>
        <w:tc>
          <w:tcPr>
            <w:tcW w:w="3510" w:type="dxa"/>
            <w:shd w:val="clear" w:color="auto" w:fill="D9D9D9"/>
            <w:hideMark/>
          </w:tcPr>
          <w:p w14:paraId="21A97C6E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2880" w:type="dxa"/>
            <w:shd w:val="clear" w:color="auto" w:fill="D9D9D9"/>
            <w:hideMark/>
          </w:tcPr>
          <w:p w14:paraId="7E173B35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 </w:t>
            </w:r>
          </w:p>
        </w:tc>
        <w:tc>
          <w:tcPr>
            <w:tcW w:w="3145" w:type="dxa"/>
            <w:shd w:val="clear" w:color="auto" w:fill="D9D9D9"/>
          </w:tcPr>
          <w:p w14:paraId="5C4769BF" w14:textId="77777777" w:rsidR="00172171" w:rsidRPr="00715D72" w:rsidRDefault="00172171" w:rsidP="00401DBD">
            <w:pPr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172171" w:rsidRPr="00715D72" w14:paraId="6C66D9BA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267ED40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lastRenderedPageBreak/>
              <w:t>Proportion of ASCs with a completed patient registry for FP client eligibility</w:t>
            </w:r>
          </w:p>
        </w:tc>
        <w:tc>
          <w:tcPr>
            <w:tcW w:w="3510" w:type="dxa"/>
            <w:shd w:val="clear" w:color="auto" w:fill="auto"/>
            <w:hideMark/>
          </w:tcPr>
          <w:p w14:paraId="6A99C8EB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complete patient registry for FP client eligibility (name of woman, age, method of choice)</w:t>
            </w:r>
          </w:p>
        </w:tc>
        <w:tc>
          <w:tcPr>
            <w:tcW w:w="2880" w:type="dxa"/>
            <w:shd w:val="clear" w:color="auto" w:fill="auto"/>
            <w:hideMark/>
          </w:tcPr>
          <w:p w14:paraId="28BDC32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12F56D17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Paper-based registers</w:t>
            </w:r>
          </w:p>
        </w:tc>
      </w:tr>
      <w:tr w:rsidR="00172171" w:rsidRPr="00715D72" w14:paraId="01192FD1" w14:textId="77777777" w:rsidTr="00401DBD">
        <w:trPr>
          <w:trHeight w:val="18"/>
        </w:trPr>
        <w:tc>
          <w:tcPr>
            <w:tcW w:w="3415" w:type="dxa"/>
            <w:shd w:val="clear" w:color="auto" w:fill="auto"/>
            <w:hideMark/>
          </w:tcPr>
          <w:p w14:paraId="40BBB4A0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Proportion of ASCs with a completed patient registry for FP follow-up</w:t>
            </w:r>
          </w:p>
        </w:tc>
        <w:tc>
          <w:tcPr>
            <w:tcW w:w="3510" w:type="dxa"/>
            <w:shd w:val="clear" w:color="auto" w:fill="auto"/>
            <w:hideMark/>
          </w:tcPr>
          <w:p w14:paraId="7C0D21EF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surveyed ASCs with complete patient registry for FP follow-up (name of woman, age, method of choice)</w:t>
            </w:r>
          </w:p>
        </w:tc>
        <w:tc>
          <w:tcPr>
            <w:tcW w:w="2880" w:type="dxa"/>
            <w:shd w:val="clear" w:color="auto" w:fill="auto"/>
            <w:hideMark/>
          </w:tcPr>
          <w:p w14:paraId="1EDBB66D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Number of ASCs surveyed</w:t>
            </w:r>
          </w:p>
        </w:tc>
        <w:tc>
          <w:tcPr>
            <w:tcW w:w="3145" w:type="dxa"/>
          </w:tcPr>
          <w:p w14:paraId="6DF23CF3" w14:textId="77777777" w:rsidR="00172171" w:rsidRPr="00715D72" w:rsidRDefault="00172171" w:rsidP="00401DBD">
            <w:pPr>
              <w:ind w:left="227" w:hanging="227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Paper-based registers</w:t>
            </w:r>
          </w:p>
        </w:tc>
      </w:tr>
    </w:tbl>
    <w:p w14:paraId="3E4C0A04" w14:textId="77777777" w:rsidR="00172171" w:rsidRPr="00715D72" w:rsidRDefault="00172171" w:rsidP="00172171">
      <w:pPr>
        <w:jc w:val="both"/>
        <w:rPr>
          <w:rFonts w:cstheme="minorHAnsi"/>
          <w:sz w:val="22"/>
          <w:szCs w:val="22"/>
        </w:rPr>
      </w:pPr>
      <w:r w:rsidRPr="00715D72">
        <w:rPr>
          <w:rFonts w:cstheme="minorHAnsi"/>
          <w:sz w:val="22"/>
          <w:szCs w:val="22"/>
        </w:rPr>
        <w:t xml:space="preserve">Note: ASCs= </w:t>
      </w:r>
      <w:proofErr w:type="spellStart"/>
      <w:r w:rsidRPr="00715D72">
        <w:rPr>
          <w:rFonts w:cstheme="minorHAnsi"/>
          <w:sz w:val="22"/>
          <w:szCs w:val="22"/>
        </w:rPr>
        <w:t>Agente</w:t>
      </w:r>
      <w:proofErr w:type="spellEnd"/>
      <w:r w:rsidRPr="00715D72">
        <w:rPr>
          <w:rFonts w:cstheme="minorHAnsi"/>
          <w:sz w:val="22"/>
          <w:szCs w:val="22"/>
        </w:rPr>
        <w:t xml:space="preserve"> </w:t>
      </w:r>
      <w:proofErr w:type="spellStart"/>
      <w:r w:rsidRPr="00715D72">
        <w:rPr>
          <w:rFonts w:cstheme="minorHAnsi"/>
          <w:sz w:val="22"/>
          <w:szCs w:val="22"/>
        </w:rPr>
        <w:t>Sante</w:t>
      </w:r>
      <w:proofErr w:type="spellEnd"/>
      <w:r w:rsidRPr="00715D72">
        <w:rPr>
          <w:rFonts w:cstheme="minorHAnsi"/>
          <w:sz w:val="22"/>
          <w:szCs w:val="22"/>
        </w:rPr>
        <w:t xml:space="preserve"> </w:t>
      </w:r>
      <w:proofErr w:type="spellStart"/>
      <w:r w:rsidRPr="00715D72">
        <w:rPr>
          <w:rFonts w:cstheme="minorHAnsi"/>
          <w:sz w:val="22"/>
          <w:szCs w:val="22"/>
        </w:rPr>
        <w:t>Communitaire</w:t>
      </w:r>
      <w:proofErr w:type="spellEnd"/>
      <w:r w:rsidRPr="00715D72">
        <w:rPr>
          <w:rFonts w:cstheme="minorHAnsi"/>
          <w:sz w:val="22"/>
          <w:szCs w:val="22"/>
        </w:rPr>
        <w:t xml:space="preserve">, </w:t>
      </w:r>
      <w:proofErr w:type="gramStart"/>
      <w:r w:rsidRPr="00715D72">
        <w:rPr>
          <w:rFonts w:cstheme="minorHAnsi"/>
          <w:sz w:val="22"/>
          <w:szCs w:val="22"/>
        </w:rPr>
        <w:t>i.e.</w:t>
      </w:r>
      <w:proofErr w:type="gramEnd"/>
      <w:r w:rsidRPr="00715D72">
        <w:rPr>
          <w:rFonts w:cstheme="minorHAnsi"/>
          <w:sz w:val="22"/>
          <w:szCs w:val="22"/>
        </w:rPr>
        <w:t xml:space="preserve"> community health workers; FP=family planning.</w:t>
      </w:r>
    </w:p>
    <w:p w14:paraId="062911ED" w14:textId="77777777" w:rsidR="00172171" w:rsidRPr="00715D72" w:rsidRDefault="00172171" w:rsidP="00172171">
      <w:pPr>
        <w:pStyle w:val="Caption"/>
        <w:keepNext/>
        <w:spacing w:after="0"/>
        <w:rPr>
          <w:rFonts w:cstheme="minorHAnsi"/>
          <w:i w:val="0"/>
          <w:iCs w:val="0"/>
          <w:color w:val="auto"/>
          <w:sz w:val="22"/>
          <w:szCs w:val="22"/>
        </w:rPr>
      </w:pPr>
    </w:p>
    <w:p w14:paraId="70A16133" w14:textId="77777777" w:rsidR="00172171" w:rsidRPr="00715D72" w:rsidRDefault="00172171" w:rsidP="00172171">
      <w:pPr>
        <w:rPr>
          <w:rFonts w:cstheme="minorHAnsi"/>
          <w:b/>
          <w:bCs/>
          <w:sz w:val="22"/>
          <w:szCs w:val="22"/>
        </w:rPr>
      </w:pPr>
      <w:r w:rsidRPr="00715D72">
        <w:rPr>
          <w:rFonts w:cstheme="minorHAnsi"/>
          <w:b/>
          <w:bCs/>
          <w:sz w:val="22"/>
          <w:szCs w:val="22"/>
        </w:rPr>
        <w:br w:type="page"/>
      </w:r>
    </w:p>
    <w:p w14:paraId="7A1AD2E4" w14:textId="77777777" w:rsidR="00172171" w:rsidRPr="00715D72" w:rsidRDefault="00172171" w:rsidP="00172171">
      <w:pPr>
        <w:jc w:val="both"/>
        <w:rPr>
          <w:rFonts w:cstheme="minorHAnsi"/>
          <w:b/>
          <w:bCs/>
          <w:sz w:val="22"/>
          <w:szCs w:val="22"/>
        </w:rPr>
        <w:sectPr w:rsidR="00172171" w:rsidRPr="00715D72" w:rsidSect="00882D38">
          <w:pgSz w:w="15840" w:h="12240" w:orient="landscape" w:code="1"/>
          <w:pgMar w:top="1418" w:right="1418" w:bottom="1418" w:left="1418" w:header="851" w:footer="992" w:gutter="0"/>
          <w:pgNumType w:fmt="numberInDash" w:start="0"/>
          <w:cols w:space="425"/>
          <w:titlePg/>
          <w:docGrid w:type="lines" w:linePitch="326"/>
        </w:sectPr>
      </w:pPr>
    </w:p>
    <w:p w14:paraId="72196E49" w14:textId="77777777" w:rsidR="00172171" w:rsidRPr="00715D72" w:rsidRDefault="00172171" w:rsidP="00172171">
      <w:pPr>
        <w:jc w:val="both"/>
        <w:rPr>
          <w:rFonts w:cstheme="minorHAnsi"/>
        </w:rPr>
      </w:pPr>
      <w:r w:rsidRPr="00715D72">
        <w:rPr>
          <w:rFonts w:cstheme="minorHAnsi"/>
          <w:b/>
          <w:bCs/>
        </w:rPr>
        <w:lastRenderedPageBreak/>
        <w:t>Supplemental Table 4: Characteristics of community health workers who surveyed by phone only and who also surveyed in-person</w:t>
      </w:r>
      <w:r w:rsidRPr="00715D72">
        <w:rPr>
          <w:rFonts w:cstheme="minorHAnsi"/>
          <w:b/>
          <w:bCs/>
          <w:i/>
          <w:iCs/>
        </w:rPr>
        <w:t xml:space="preserve">. </w:t>
      </w:r>
      <w:r w:rsidRPr="00715D72">
        <w:rPr>
          <w:rFonts w:cstheme="minorHAnsi"/>
        </w:rPr>
        <w:t>Statistically significant difference in the distributions at level of α=0.05. P values that are &lt;0.05 are bolded.</w:t>
      </w:r>
    </w:p>
    <w:tbl>
      <w:tblPr>
        <w:tblW w:w="96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94"/>
        <w:gridCol w:w="2004"/>
        <w:gridCol w:w="2004"/>
        <w:gridCol w:w="2004"/>
        <w:gridCol w:w="1002"/>
      </w:tblGrid>
      <w:tr w:rsidR="00172171" w:rsidRPr="00715D72" w14:paraId="36498267" w14:textId="77777777" w:rsidTr="00401DBD">
        <w:trPr>
          <w:trHeight w:val="488"/>
        </w:trPr>
        <w:tc>
          <w:tcPr>
            <w:tcW w:w="2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D14B" w14:textId="77777777" w:rsidR="00172171" w:rsidRPr="00715D72" w:rsidRDefault="00172171" w:rsidP="00401DBD">
            <w:pPr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b/>
                <w:sz w:val="22"/>
                <w:szCs w:val="22"/>
              </w:rPr>
              <w:t>Characteristics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71FDF0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 xml:space="preserve">Phone only </w:t>
            </w:r>
            <w:r w:rsidRPr="00715D72">
              <w:rPr>
                <w:rFonts w:cstheme="minorHAnsi"/>
                <w:b/>
                <w:bCs/>
                <w:sz w:val="22"/>
                <w:szCs w:val="22"/>
              </w:rPr>
              <w:br/>
              <w:t>(N=42)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14:paraId="0F27DC46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 xml:space="preserve">In-person only </w:t>
            </w:r>
            <w:r w:rsidRPr="00715D72">
              <w:rPr>
                <w:rFonts w:cstheme="minorHAnsi"/>
                <w:b/>
                <w:bCs/>
                <w:sz w:val="22"/>
                <w:szCs w:val="22"/>
              </w:rPr>
              <w:br/>
              <w:t>(N=122)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3A151E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Both interviews</w:t>
            </w:r>
            <w:r w:rsidRPr="00715D72">
              <w:rPr>
                <w:rFonts w:cstheme="minorHAnsi"/>
                <w:b/>
                <w:bCs/>
                <w:sz w:val="22"/>
                <w:szCs w:val="22"/>
              </w:rPr>
              <w:br/>
              <w:t>(N=115)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8CF67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p value</w:t>
            </w:r>
          </w:p>
        </w:tc>
      </w:tr>
      <w:tr w:rsidR="00172171" w:rsidRPr="00715D72" w14:paraId="40E5575B" w14:textId="77777777" w:rsidTr="00401DBD">
        <w:trPr>
          <w:trHeight w:val="228"/>
        </w:trPr>
        <w:tc>
          <w:tcPr>
            <w:tcW w:w="25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770B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Age, median (IQR)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C1B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26.0 (25.0, 28.0)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vAlign w:val="bottom"/>
          </w:tcPr>
          <w:p w14:paraId="5F87E984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28.5 (26.0, 32.0)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4AD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28.0 (25.0, 32.0)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bottom"/>
          </w:tcPr>
          <w:p w14:paraId="7E41E46E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0.043</w:t>
            </w:r>
          </w:p>
        </w:tc>
      </w:tr>
      <w:tr w:rsidR="00172171" w:rsidRPr="00715D72" w14:paraId="615A4E14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39552097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Male sex, %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11D0153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31.0</w:t>
            </w:r>
          </w:p>
        </w:tc>
        <w:tc>
          <w:tcPr>
            <w:tcW w:w="2004" w:type="dxa"/>
            <w:vAlign w:val="bottom"/>
          </w:tcPr>
          <w:p w14:paraId="76CB19C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32.8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68A8BA9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37.4</w:t>
            </w:r>
          </w:p>
        </w:tc>
        <w:tc>
          <w:tcPr>
            <w:tcW w:w="1002" w:type="dxa"/>
            <w:vAlign w:val="bottom"/>
          </w:tcPr>
          <w:p w14:paraId="2C0BF24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0.66</w:t>
            </w:r>
          </w:p>
        </w:tc>
      </w:tr>
      <w:tr w:rsidR="00172171" w:rsidRPr="00715D72" w14:paraId="1E669224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60724F9F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Social-cultural group, %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1C65785B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004" w:type="dxa"/>
          </w:tcPr>
          <w:p w14:paraId="7BC6FC9E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1BD6372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14:paraId="040DBF0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4F146889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600128B2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Bambara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78328A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42.9</w:t>
            </w:r>
          </w:p>
        </w:tc>
        <w:tc>
          <w:tcPr>
            <w:tcW w:w="2004" w:type="dxa"/>
            <w:vAlign w:val="bottom"/>
          </w:tcPr>
          <w:p w14:paraId="6DBB6F6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47.5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AAD8900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56.5</w:t>
            </w:r>
          </w:p>
        </w:tc>
        <w:tc>
          <w:tcPr>
            <w:tcW w:w="1002" w:type="dxa"/>
            <w:vAlign w:val="bottom"/>
          </w:tcPr>
          <w:p w14:paraId="7E6DA30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0.21</w:t>
            </w:r>
          </w:p>
        </w:tc>
      </w:tr>
      <w:tr w:rsidR="00172171" w:rsidRPr="00715D72" w14:paraId="63ACE78C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5CFB28B5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Peuhl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A5598E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4.8</w:t>
            </w:r>
          </w:p>
        </w:tc>
        <w:tc>
          <w:tcPr>
            <w:tcW w:w="2004" w:type="dxa"/>
            <w:vAlign w:val="bottom"/>
          </w:tcPr>
          <w:p w14:paraId="30D76DA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15.6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397293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11.3</w:t>
            </w:r>
          </w:p>
        </w:tc>
        <w:tc>
          <w:tcPr>
            <w:tcW w:w="1002" w:type="dxa"/>
            <w:vAlign w:val="bottom"/>
          </w:tcPr>
          <w:p w14:paraId="6914F2A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1D59DB18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7B3BD6A0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Senoufo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1A5A020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19.0</w:t>
            </w:r>
          </w:p>
        </w:tc>
        <w:tc>
          <w:tcPr>
            <w:tcW w:w="2004" w:type="dxa"/>
            <w:vAlign w:val="bottom"/>
          </w:tcPr>
          <w:p w14:paraId="09FCC9F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11.5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1DCB02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9.6</w:t>
            </w:r>
          </w:p>
        </w:tc>
        <w:tc>
          <w:tcPr>
            <w:tcW w:w="1002" w:type="dxa"/>
            <w:vAlign w:val="bottom"/>
          </w:tcPr>
          <w:p w14:paraId="4A5E43B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1FAA544F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1B36DFFE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Other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33BD690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33.3</w:t>
            </w:r>
          </w:p>
        </w:tc>
        <w:tc>
          <w:tcPr>
            <w:tcW w:w="2004" w:type="dxa"/>
            <w:vAlign w:val="bottom"/>
          </w:tcPr>
          <w:p w14:paraId="49A30A2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25.4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EC8A08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22.6</w:t>
            </w:r>
          </w:p>
        </w:tc>
        <w:tc>
          <w:tcPr>
            <w:tcW w:w="1002" w:type="dxa"/>
            <w:vAlign w:val="bottom"/>
          </w:tcPr>
          <w:p w14:paraId="41C4382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1F226BF6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64711A03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Marital status, %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1FFD196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004" w:type="dxa"/>
          </w:tcPr>
          <w:p w14:paraId="2E1841E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73A62A83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14:paraId="48B9E8BD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6C1AD723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069472EB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Married/engaged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8095DD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71.4</w:t>
            </w:r>
          </w:p>
        </w:tc>
        <w:tc>
          <w:tcPr>
            <w:tcW w:w="2004" w:type="dxa"/>
            <w:vAlign w:val="bottom"/>
          </w:tcPr>
          <w:p w14:paraId="6A61CAF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86.1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4B5032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82.6</w:t>
            </w:r>
          </w:p>
        </w:tc>
        <w:tc>
          <w:tcPr>
            <w:tcW w:w="1002" w:type="dxa"/>
            <w:vAlign w:val="bottom"/>
          </w:tcPr>
          <w:p w14:paraId="6F46042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0.28</w:t>
            </w:r>
          </w:p>
        </w:tc>
      </w:tr>
      <w:tr w:rsidR="00172171" w:rsidRPr="00715D72" w14:paraId="32F1E5DB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5CBC3ABF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Single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3C2693E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28.6</w:t>
            </w:r>
          </w:p>
        </w:tc>
        <w:tc>
          <w:tcPr>
            <w:tcW w:w="2004" w:type="dxa"/>
            <w:vAlign w:val="bottom"/>
          </w:tcPr>
          <w:p w14:paraId="2F0572BE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12.3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7F0FAAB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16.5</w:t>
            </w:r>
          </w:p>
        </w:tc>
        <w:tc>
          <w:tcPr>
            <w:tcW w:w="1002" w:type="dxa"/>
            <w:vAlign w:val="bottom"/>
          </w:tcPr>
          <w:p w14:paraId="17159B4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024EC858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050BC2DA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Widow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F3ED2D4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0.0</w:t>
            </w:r>
          </w:p>
        </w:tc>
        <w:tc>
          <w:tcPr>
            <w:tcW w:w="2004" w:type="dxa"/>
            <w:vAlign w:val="bottom"/>
          </w:tcPr>
          <w:p w14:paraId="182ADA3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0.8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3F036473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0.0</w:t>
            </w:r>
          </w:p>
        </w:tc>
        <w:tc>
          <w:tcPr>
            <w:tcW w:w="1002" w:type="dxa"/>
            <w:vAlign w:val="bottom"/>
          </w:tcPr>
          <w:p w14:paraId="0031672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38664B8D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2368798A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Education level, %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7A0B735E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004" w:type="dxa"/>
          </w:tcPr>
          <w:p w14:paraId="2455CBB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0A74A5DD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14:paraId="380BD139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4752B290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476D43E1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Primary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5D1D88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50.0</w:t>
            </w:r>
          </w:p>
        </w:tc>
        <w:tc>
          <w:tcPr>
            <w:tcW w:w="2004" w:type="dxa"/>
            <w:vAlign w:val="bottom"/>
          </w:tcPr>
          <w:p w14:paraId="1E6D231E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41.8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BE8E879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45.2</w:t>
            </w:r>
          </w:p>
        </w:tc>
        <w:tc>
          <w:tcPr>
            <w:tcW w:w="1002" w:type="dxa"/>
            <w:vAlign w:val="bottom"/>
          </w:tcPr>
          <w:p w14:paraId="112B5B1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0.92</w:t>
            </w:r>
          </w:p>
        </w:tc>
      </w:tr>
      <w:tr w:rsidR="00172171" w:rsidRPr="00715D72" w14:paraId="3B009802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4A99080B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Secondary 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6BD65DA4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47.6</w:t>
            </w:r>
          </w:p>
        </w:tc>
        <w:tc>
          <w:tcPr>
            <w:tcW w:w="2004" w:type="dxa"/>
            <w:vAlign w:val="bottom"/>
          </w:tcPr>
          <w:p w14:paraId="19D3600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55.7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D16D0E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52.2</w:t>
            </w:r>
          </w:p>
        </w:tc>
        <w:tc>
          <w:tcPr>
            <w:tcW w:w="1002" w:type="dxa"/>
            <w:vAlign w:val="bottom"/>
          </w:tcPr>
          <w:p w14:paraId="4F5996F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1AA6865F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20D45341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Higher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C8AA5E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2.4</w:t>
            </w:r>
          </w:p>
        </w:tc>
        <w:tc>
          <w:tcPr>
            <w:tcW w:w="2004" w:type="dxa"/>
            <w:vAlign w:val="bottom"/>
          </w:tcPr>
          <w:p w14:paraId="3E0A643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2.5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FB40DD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2.6</w:t>
            </w:r>
          </w:p>
        </w:tc>
        <w:tc>
          <w:tcPr>
            <w:tcW w:w="1002" w:type="dxa"/>
            <w:vAlign w:val="bottom"/>
          </w:tcPr>
          <w:p w14:paraId="2982D15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637EC3BF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017DBD16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District, %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4FCBAEE9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004" w:type="dxa"/>
          </w:tcPr>
          <w:p w14:paraId="54020A2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D4C092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14:paraId="19080399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6D2F49CE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112854F3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Banamba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34FAA9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4.8</w:t>
            </w:r>
          </w:p>
        </w:tc>
        <w:tc>
          <w:tcPr>
            <w:tcW w:w="2004" w:type="dxa"/>
            <w:vAlign w:val="bottom"/>
          </w:tcPr>
          <w:p w14:paraId="32506B8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18.9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239D98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21.7</w:t>
            </w:r>
          </w:p>
        </w:tc>
        <w:tc>
          <w:tcPr>
            <w:tcW w:w="1002" w:type="dxa"/>
            <w:vAlign w:val="bottom"/>
          </w:tcPr>
          <w:p w14:paraId="105A244D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</w:tr>
      <w:tr w:rsidR="00172171" w:rsidRPr="00715D72" w14:paraId="3219DCB9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4A2F47A4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Dioila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12DC365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9.5</w:t>
            </w:r>
          </w:p>
        </w:tc>
        <w:tc>
          <w:tcPr>
            <w:tcW w:w="2004" w:type="dxa"/>
            <w:vAlign w:val="bottom"/>
          </w:tcPr>
          <w:p w14:paraId="251CB62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30.3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98542F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31.3</w:t>
            </w:r>
          </w:p>
        </w:tc>
        <w:tc>
          <w:tcPr>
            <w:tcW w:w="1002" w:type="dxa"/>
            <w:vAlign w:val="bottom"/>
          </w:tcPr>
          <w:p w14:paraId="68662803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5571236C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253572AF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Kolokani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E7D7660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14.3</w:t>
            </w:r>
          </w:p>
        </w:tc>
        <w:tc>
          <w:tcPr>
            <w:tcW w:w="2004" w:type="dxa"/>
            <w:vAlign w:val="bottom"/>
          </w:tcPr>
          <w:p w14:paraId="7E32E95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16.4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22E656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16.5</w:t>
            </w:r>
          </w:p>
        </w:tc>
        <w:tc>
          <w:tcPr>
            <w:tcW w:w="1002" w:type="dxa"/>
            <w:vAlign w:val="bottom"/>
          </w:tcPr>
          <w:p w14:paraId="48F40BA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66F42049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7068D7D3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proofErr w:type="spellStart"/>
            <w:r w:rsidRPr="00715D72">
              <w:rPr>
                <w:rFonts w:cstheme="minorHAnsi"/>
                <w:sz w:val="22"/>
                <w:szCs w:val="22"/>
              </w:rPr>
              <w:t>Koulikoro</w:t>
            </w:r>
            <w:proofErr w:type="spellEnd"/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012CA19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33.3</w:t>
            </w:r>
          </w:p>
        </w:tc>
        <w:tc>
          <w:tcPr>
            <w:tcW w:w="2004" w:type="dxa"/>
            <w:vAlign w:val="bottom"/>
          </w:tcPr>
          <w:p w14:paraId="283F823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13.9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2773041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7.8</w:t>
            </w:r>
          </w:p>
        </w:tc>
        <w:tc>
          <w:tcPr>
            <w:tcW w:w="1002" w:type="dxa"/>
            <w:vAlign w:val="bottom"/>
          </w:tcPr>
          <w:p w14:paraId="0271E894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5A0C017B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3E8780A7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Nara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6F5F5D95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11.9</w:t>
            </w:r>
          </w:p>
        </w:tc>
        <w:tc>
          <w:tcPr>
            <w:tcW w:w="2004" w:type="dxa"/>
            <w:vAlign w:val="bottom"/>
          </w:tcPr>
          <w:p w14:paraId="389611F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3.3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703B2B4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2.6</w:t>
            </w:r>
          </w:p>
        </w:tc>
        <w:tc>
          <w:tcPr>
            <w:tcW w:w="1002" w:type="dxa"/>
            <w:vAlign w:val="bottom"/>
          </w:tcPr>
          <w:p w14:paraId="28F8561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64411D06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</w:tcPr>
          <w:p w14:paraId="19A1A3F4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Sikasso</w:t>
            </w:r>
          </w:p>
        </w:tc>
        <w:tc>
          <w:tcPr>
            <w:tcW w:w="2004" w:type="dxa"/>
            <w:shd w:val="clear" w:color="auto" w:fill="auto"/>
            <w:noWrap/>
            <w:vAlign w:val="bottom"/>
          </w:tcPr>
          <w:p w14:paraId="691B7A1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26.2</w:t>
            </w:r>
          </w:p>
        </w:tc>
        <w:tc>
          <w:tcPr>
            <w:tcW w:w="2004" w:type="dxa"/>
            <w:vAlign w:val="bottom"/>
          </w:tcPr>
          <w:p w14:paraId="5E26C161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17.2</w:t>
            </w:r>
          </w:p>
        </w:tc>
        <w:tc>
          <w:tcPr>
            <w:tcW w:w="2004" w:type="dxa"/>
            <w:shd w:val="clear" w:color="auto" w:fill="auto"/>
            <w:noWrap/>
            <w:vAlign w:val="bottom"/>
          </w:tcPr>
          <w:p w14:paraId="0FD592F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20.0</w:t>
            </w:r>
          </w:p>
        </w:tc>
        <w:tc>
          <w:tcPr>
            <w:tcW w:w="1002" w:type="dxa"/>
            <w:vAlign w:val="bottom"/>
          </w:tcPr>
          <w:p w14:paraId="0F73B05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75C7660D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31034F17" w14:textId="77777777" w:rsidR="00172171" w:rsidRPr="00715D72" w:rsidRDefault="00172171" w:rsidP="00401DBD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15D72">
              <w:rPr>
                <w:rFonts w:cstheme="minorHAnsi"/>
                <w:b/>
                <w:bCs/>
                <w:sz w:val="22"/>
                <w:szCs w:val="22"/>
              </w:rPr>
              <w:t>Living in the village, %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66FDEC03" w14:textId="77777777" w:rsidR="00172171" w:rsidRPr="00715D72" w:rsidRDefault="00172171" w:rsidP="00401DBD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004" w:type="dxa"/>
          </w:tcPr>
          <w:p w14:paraId="365413F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28DF11F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002" w:type="dxa"/>
            <w:vAlign w:val="center"/>
          </w:tcPr>
          <w:p w14:paraId="2A6813A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4338D39B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7DA3063E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Since birth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72336CBC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7.1</w:t>
            </w:r>
          </w:p>
        </w:tc>
        <w:tc>
          <w:tcPr>
            <w:tcW w:w="2004" w:type="dxa"/>
            <w:vAlign w:val="bottom"/>
          </w:tcPr>
          <w:p w14:paraId="39DF5E03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4.9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49265A5A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4.3</w:t>
            </w:r>
          </w:p>
        </w:tc>
        <w:tc>
          <w:tcPr>
            <w:tcW w:w="1002" w:type="dxa"/>
            <w:vAlign w:val="bottom"/>
          </w:tcPr>
          <w:p w14:paraId="5F65108D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0.24</w:t>
            </w:r>
          </w:p>
        </w:tc>
      </w:tr>
      <w:tr w:rsidR="00172171" w:rsidRPr="00715D72" w14:paraId="617C2882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761AA7BD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 xml:space="preserve">More than 3 years 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77A1F3F8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31.0</w:t>
            </w:r>
          </w:p>
        </w:tc>
        <w:tc>
          <w:tcPr>
            <w:tcW w:w="2004" w:type="dxa"/>
            <w:vAlign w:val="bottom"/>
          </w:tcPr>
          <w:p w14:paraId="1B196A1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49.2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39084EC6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51.3</w:t>
            </w:r>
          </w:p>
        </w:tc>
        <w:tc>
          <w:tcPr>
            <w:tcW w:w="1002" w:type="dxa"/>
            <w:vAlign w:val="bottom"/>
          </w:tcPr>
          <w:p w14:paraId="0EC2C7EB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  <w:tr w:rsidR="00172171" w:rsidRPr="00715D72" w14:paraId="71504F25" w14:textId="77777777" w:rsidTr="00401DBD">
        <w:trPr>
          <w:trHeight w:val="228"/>
        </w:trPr>
        <w:tc>
          <w:tcPr>
            <w:tcW w:w="2594" w:type="dxa"/>
            <w:shd w:val="clear" w:color="auto" w:fill="auto"/>
            <w:noWrap/>
            <w:vAlign w:val="bottom"/>
            <w:hideMark/>
          </w:tcPr>
          <w:p w14:paraId="732AEE85" w14:textId="77777777" w:rsidR="00172171" w:rsidRPr="00715D72" w:rsidRDefault="00172171" w:rsidP="00401DBD">
            <w:pPr>
              <w:ind w:firstLine="340"/>
              <w:jc w:val="both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Fewer 3 years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510D68B7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61.9</w:t>
            </w:r>
          </w:p>
        </w:tc>
        <w:tc>
          <w:tcPr>
            <w:tcW w:w="2004" w:type="dxa"/>
            <w:vAlign w:val="bottom"/>
          </w:tcPr>
          <w:p w14:paraId="0A770CD3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45.9</w:t>
            </w:r>
          </w:p>
        </w:tc>
        <w:tc>
          <w:tcPr>
            <w:tcW w:w="2004" w:type="dxa"/>
            <w:shd w:val="clear" w:color="auto" w:fill="auto"/>
            <w:noWrap/>
            <w:vAlign w:val="bottom"/>
            <w:hideMark/>
          </w:tcPr>
          <w:p w14:paraId="1433B40D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  <w:r w:rsidRPr="00715D72">
              <w:rPr>
                <w:rFonts w:cstheme="minorHAnsi"/>
                <w:sz w:val="22"/>
                <w:szCs w:val="22"/>
              </w:rPr>
              <w:t>44.3</w:t>
            </w:r>
          </w:p>
        </w:tc>
        <w:tc>
          <w:tcPr>
            <w:tcW w:w="1002" w:type="dxa"/>
            <w:vAlign w:val="bottom"/>
          </w:tcPr>
          <w:p w14:paraId="1E8F0F72" w14:textId="77777777" w:rsidR="00172171" w:rsidRPr="00715D72" w:rsidRDefault="00172171" w:rsidP="00401DBD">
            <w:pPr>
              <w:jc w:val="center"/>
              <w:rPr>
                <w:rFonts w:cstheme="minorHAnsi"/>
                <w:sz w:val="22"/>
                <w:szCs w:val="22"/>
              </w:rPr>
            </w:pPr>
          </w:p>
        </w:tc>
      </w:tr>
    </w:tbl>
    <w:p w14:paraId="30F92A44" w14:textId="77777777" w:rsidR="00172171" w:rsidRPr="00715D72" w:rsidRDefault="00172171" w:rsidP="00172171">
      <w:pPr>
        <w:rPr>
          <w:rFonts w:cstheme="minorHAnsi"/>
          <w:sz w:val="22"/>
          <w:szCs w:val="22"/>
        </w:rPr>
      </w:pPr>
    </w:p>
    <w:p w14:paraId="61D734DD" w14:textId="77777777" w:rsidR="00172171" w:rsidRPr="00715D72" w:rsidRDefault="00172171" w:rsidP="00172171">
      <w:pPr>
        <w:rPr>
          <w:rFonts w:cstheme="minorHAnsi"/>
          <w:i/>
          <w:sz w:val="22"/>
          <w:szCs w:val="22"/>
        </w:rPr>
      </w:pPr>
    </w:p>
    <w:p w14:paraId="3149F941" w14:textId="77777777" w:rsidR="008E40FC" w:rsidRDefault="008E40FC"/>
    <w:sectPr w:rsidR="008E40FC" w:rsidSect="00882D38">
      <w:pgSz w:w="12240" w:h="15840" w:code="1"/>
      <w:pgMar w:top="1418" w:right="1418" w:bottom="1418" w:left="1418" w:header="851" w:footer="992" w:gutter="0"/>
      <w:pgNumType w:fmt="numberInDash" w:start="0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3EB0A" w14:textId="77777777" w:rsidR="00F77F78" w:rsidRDefault="00172171" w:rsidP="00DB0E4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F2C8F8F" w14:textId="77777777" w:rsidR="00F77F78" w:rsidRDefault="0017217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71"/>
    <w:rsid w:val="000157E1"/>
    <w:rsid w:val="00043050"/>
    <w:rsid w:val="000812E0"/>
    <w:rsid w:val="000C764E"/>
    <w:rsid w:val="000F619B"/>
    <w:rsid w:val="00100C94"/>
    <w:rsid w:val="00172171"/>
    <w:rsid w:val="00177022"/>
    <w:rsid w:val="001A0C2A"/>
    <w:rsid w:val="001D161A"/>
    <w:rsid w:val="002129DC"/>
    <w:rsid w:val="00215CB2"/>
    <w:rsid w:val="00217725"/>
    <w:rsid w:val="00221ED7"/>
    <w:rsid w:val="00230B87"/>
    <w:rsid w:val="00282BEE"/>
    <w:rsid w:val="0029435B"/>
    <w:rsid w:val="002B0BC0"/>
    <w:rsid w:val="00311AEE"/>
    <w:rsid w:val="0038195A"/>
    <w:rsid w:val="003831BA"/>
    <w:rsid w:val="003A0CF5"/>
    <w:rsid w:val="003B16A7"/>
    <w:rsid w:val="003E5642"/>
    <w:rsid w:val="003F52EA"/>
    <w:rsid w:val="0042206E"/>
    <w:rsid w:val="00432651"/>
    <w:rsid w:val="004D2546"/>
    <w:rsid w:val="00523971"/>
    <w:rsid w:val="0055322A"/>
    <w:rsid w:val="005A76CB"/>
    <w:rsid w:val="005E24E4"/>
    <w:rsid w:val="005F5BA0"/>
    <w:rsid w:val="00654BFF"/>
    <w:rsid w:val="0066260B"/>
    <w:rsid w:val="00662797"/>
    <w:rsid w:val="0068594C"/>
    <w:rsid w:val="006E5FD7"/>
    <w:rsid w:val="0071334C"/>
    <w:rsid w:val="007140D1"/>
    <w:rsid w:val="007168E0"/>
    <w:rsid w:val="00717CA2"/>
    <w:rsid w:val="00724349"/>
    <w:rsid w:val="00732775"/>
    <w:rsid w:val="007377A9"/>
    <w:rsid w:val="00765154"/>
    <w:rsid w:val="007A3F9E"/>
    <w:rsid w:val="007B4532"/>
    <w:rsid w:val="007B73A4"/>
    <w:rsid w:val="00842F07"/>
    <w:rsid w:val="00844890"/>
    <w:rsid w:val="0085512B"/>
    <w:rsid w:val="008B76AD"/>
    <w:rsid w:val="008C636E"/>
    <w:rsid w:val="008D3D7C"/>
    <w:rsid w:val="008E40FC"/>
    <w:rsid w:val="00906B91"/>
    <w:rsid w:val="0097710E"/>
    <w:rsid w:val="00990ED3"/>
    <w:rsid w:val="00997076"/>
    <w:rsid w:val="009C524C"/>
    <w:rsid w:val="009D2803"/>
    <w:rsid w:val="009E28B4"/>
    <w:rsid w:val="00A40BE6"/>
    <w:rsid w:val="00A679ED"/>
    <w:rsid w:val="00A72FCE"/>
    <w:rsid w:val="00AB4F63"/>
    <w:rsid w:val="00AC3C58"/>
    <w:rsid w:val="00AE3140"/>
    <w:rsid w:val="00B2371C"/>
    <w:rsid w:val="00B25902"/>
    <w:rsid w:val="00B25D39"/>
    <w:rsid w:val="00B26DD9"/>
    <w:rsid w:val="00B37B85"/>
    <w:rsid w:val="00B64759"/>
    <w:rsid w:val="00B83B78"/>
    <w:rsid w:val="00BC497B"/>
    <w:rsid w:val="00BD6975"/>
    <w:rsid w:val="00BE67C3"/>
    <w:rsid w:val="00BF3814"/>
    <w:rsid w:val="00CB5839"/>
    <w:rsid w:val="00CC5DC4"/>
    <w:rsid w:val="00CD1542"/>
    <w:rsid w:val="00CE0622"/>
    <w:rsid w:val="00CE141C"/>
    <w:rsid w:val="00D23FDC"/>
    <w:rsid w:val="00D34A55"/>
    <w:rsid w:val="00D42566"/>
    <w:rsid w:val="00DA7973"/>
    <w:rsid w:val="00E14917"/>
    <w:rsid w:val="00E34CF5"/>
    <w:rsid w:val="00EC3974"/>
    <w:rsid w:val="00EC5234"/>
    <w:rsid w:val="00F10457"/>
    <w:rsid w:val="00F231BD"/>
    <w:rsid w:val="00F42CBA"/>
    <w:rsid w:val="00F61BC9"/>
    <w:rsid w:val="00F66A52"/>
    <w:rsid w:val="00F8560E"/>
    <w:rsid w:val="00F86344"/>
    <w:rsid w:val="00FC1B35"/>
    <w:rsid w:val="00FD487B"/>
    <w:rsid w:val="00FE01B2"/>
    <w:rsid w:val="00FE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16D647"/>
  <w15:chartTrackingRefBased/>
  <w15:docId w15:val="{1BC7BE66-33B5-F54E-8F39-7C3FEB708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171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72171"/>
    <w:pPr>
      <w:widowControl w:val="0"/>
      <w:tabs>
        <w:tab w:val="center" w:pos="4680"/>
        <w:tab w:val="right" w:pos="9360"/>
      </w:tabs>
      <w:jc w:val="both"/>
    </w:pPr>
    <w:rPr>
      <w:rFonts w:eastAsia="SimSun"/>
      <w:kern w:val="2"/>
    </w:rPr>
  </w:style>
  <w:style w:type="character" w:customStyle="1" w:styleId="FooterChar">
    <w:name w:val="Footer Char"/>
    <w:basedOn w:val="DefaultParagraphFont"/>
    <w:link w:val="Footer"/>
    <w:uiPriority w:val="99"/>
    <w:rsid w:val="00172171"/>
    <w:rPr>
      <w:rFonts w:eastAsia="SimSun" w:cs="Times New Roman"/>
      <w:kern w:val="2"/>
    </w:rPr>
  </w:style>
  <w:style w:type="paragraph" w:styleId="Caption">
    <w:name w:val="caption"/>
    <w:basedOn w:val="Normal"/>
    <w:next w:val="Normal"/>
    <w:uiPriority w:val="35"/>
    <w:unhideWhenUsed/>
    <w:qFormat/>
    <w:rsid w:val="00172171"/>
    <w:pPr>
      <w:spacing w:after="200"/>
    </w:pPr>
    <w:rPr>
      <w:i/>
      <w:iCs/>
      <w:color w:val="44546A"/>
      <w:sz w:val="18"/>
      <w:szCs w:val="18"/>
    </w:rPr>
  </w:style>
  <w:style w:type="character" w:styleId="PageNumber">
    <w:name w:val="page number"/>
    <w:uiPriority w:val="99"/>
    <w:semiHidden/>
    <w:unhideWhenUsed/>
    <w:rsid w:val="00172171"/>
  </w:style>
  <w:style w:type="table" w:styleId="TableGrid">
    <w:name w:val="Table Grid"/>
    <w:basedOn w:val="TableNormal"/>
    <w:uiPriority w:val="39"/>
    <w:rsid w:val="00172171"/>
    <w:rPr>
      <w:rFonts w:ascii="Calibri" w:eastAsia="SimSu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1319</Words>
  <Characters>7523</Characters>
  <Application>Microsoft Office Word</Application>
  <DocSecurity>0</DocSecurity>
  <Lines>62</Lines>
  <Paragraphs>17</Paragraphs>
  <ScaleCrop>false</ScaleCrop>
  <Company/>
  <LinksUpToDate>false</LinksUpToDate>
  <CharactersWithSpaces>8825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Chen</dc:creator>
  <cp:keywords/>
  <dc:description/>
  <cp:lastModifiedBy>Xiaomeng Chen</cp:lastModifiedBy>
  <cp:revision>1</cp:revision>
  <dcterms:created xsi:type="dcterms:W3CDTF">2020-12-11T15:54:00Z</dcterms:created>
  <dcterms:modified xsi:type="dcterms:W3CDTF">2020-12-11T15:54:00Z</dcterms:modified>
</cp:coreProperties>
</file>