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711" w:rsidRPr="00E44BE3" w:rsidRDefault="00172711" w:rsidP="00172711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E44BE3">
        <w:rPr>
          <w:rFonts w:ascii="Times New Roman" w:hAnsi="Times New Roman" w:cs="Times New Roman"/>
          <w:sz w:val="20"/>
          <w:szCs w:val="20"/>
        </w:rPr>
        <w:t>Supplemental Table S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E44BE3">
        <w:rPr>
          <w:rFonts w:ascii="Times New Roman" w:hAnsi="Times New Roman" w:cs="Times New Roman"/>
          <w:sz w:val="20"/>
          <w:szCs w:val="20"/>
        </w:rPr>
        <w:t>. Primers for amplification of trigger DNA</w:t>
      </w:r>
    </w:p>
    <w:tbl>
      <w:tblPr>
        <w:tblStyle w:val="PlainTable2"/>
        <w:tblW w:w="11850" w:type="dxa"/>
        <w:tblLayout w:type="fixed"/>
        <w:tblLook w:val="04A0" w:firstRow="1" w:lastRow="0" w:firstColumn="1" w:lastColumn="0" w:noHBand="0" w:noVBand="1"/>
      </w:tblPr>
      <w:tblGrid>
        <w:gridCol w:w="964"/>
        <w:gridCol w:w="5443"/>
        <w:gridCol w:w="5443"/>
      </w:tblGrid>
      <w:tr w:rsidR="00172711" w:rsidRPr="00E44BE3" w:rsidTr="00C31F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5443" w:type="dxa"/>
            <w:tcBorders>
              <w:top w:val="single" w:sz="4" w:space="0" w:color="auto"/>
              <w:bottom w:val="single" w:sz="4" w:space="0" w:color="auto"/>
            </w:tcBorders>
          </w:tcPr>
          <w:p w:rsidR="00172711" w:rsidRPr="00D5256F" w:rsidRDefault="00172711" w:rsidP="00C31FCE">
            <w:pPr>
              <w:pStyle w:val="ListParagraph"/>
              <w:ind w:leftChars="0"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Forward primer (</w:t>
            </w:r>
            <w:r w:rsidRPr="00D5256F">
              <w:rPr>
                <w:rFonts w:ascii="Times New Roman" w:eastAsia="MS Mincho" w:hAnsi="Times New Roman"/>
                <w:sz w:val="20"/>
                <w:szCs w:val="20"/>
              </w:rPr>
              <w:t>5′-3′</w:t>
            </w: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443" w:type="dxa"/>
            <w:tcBorders>
              <w:top w:val="single" w:sz="4" w:space="0" w:color="auto"/>
              <w:bottom w:val="single" w:sz="4" w:space="0" w:color="auto"/>
            </w:tcBorders>
          </w:tcPr>
          <w:p w:rsidR="00172711" w:rsidRPr="00D5256F" w:rsidRDefault="00172711" w:rsidP="00C31FCE">
            <w:pPr>
              <w:pStyle w:val="ListParagraph"/>
              <w:ind w:leftChars="0"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Reverse primer (</w:t>
            </w:r>
            <w:r w:rsidRPr="00D5256F">
              <w:rPr>
                <w:rFonts w:ascii="Times New Roman" w:eastAsia="MS Mincho" w:hAnsi="Times New Roman"/>
                <w:sz w:val="20"/>
                <w:szCs w:val="20"/>
              </w:rPr>
              <w:t>5′-3′</w:t>
            </w: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single" w:sz="4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NtLs</w:t>
            </w:r>
          </w:p>
        </w:tc>
        <w:tc>
          <w:tcPr>
            <w:tcW w:w="5443" w:type="dxa"/>
            <w:tcBorders>
              <w:top w:val="single" w:sz="4" w:space="0" w:color="auto"/>
              <w:bottom w:val="none" w:sz="0" w:space="0" w:color="auto"/>
            </w:tcBorders>
          </w:tcPr>
          <w:p w:rsidR="00172711" w:rsidRPr="00D5256F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CACCGAAGAAACTGATGATCAACGG</w:t>
            </w:r>
          </w:p>
        </w:tc>
        <w:tc>
          <w:tcPr>
            <w:tcW w:w="5443" w:type="dxa"/>
            <w:tcBorders>
              <w:top w:val="single" w:sz="4" w:space="0" w:color="auto"/>
              <w:bottom w:val="none" w:sz="0" w:space="0" w:color="auto"/>
            </w:tcBorders>
          </w:tcPr>
          <w:p w:rsidR="00172711" w:rsidRPr="00D5256F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TCGCTTGATTAGCAGTCAGC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NtBl1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CACCTCAAGAAAAAGCTTATGGG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GCAGCAGCTAACAAGTTGTA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NtBl2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CACCTGGGCAGTTGTTTACAGAGTC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TTCAATTCCATCACAAGTACACA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NtBl3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CACCGGGATTTGTCTCTTCATCTCAGAAAATCAGGCC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GTGGGTCCCACTACTACAACTTCTTCAGA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NtREV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CACCGCCTATGTAGCTTCGTCAATG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CACTGTAGCCAGAGACCACA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NtCUC1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AGGGAAAAAGATAGCAATCTCAAGTC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ACCTCTCATATGATTGTTCTGTTTTG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NtCUC2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TTTCAGGGCTTATGCAATCAAACTC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TCAGCAACCCCAGAGGCAGTCAAGG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NtCUC3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ATACTAGCAAGATCAAGCCTTCTG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TCAGCAACCCCAGAGGCAGTCAAGG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NtCUC4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CACCAGAAGAGTGCAGGAATGAAGA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CACAATTATCCAACATAGAAGAAG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NtFHY3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CACCCATGGTGAAGCTTATGCC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GGAATTAAGACTTTGCATCTGAATG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NtLOM1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CACCAGCTATTCAAAGCTGCAG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AACTTTCTCTAGTGAGTCCAAGCTC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NtLOF1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CACCAGTAGTAGTAATATTGGCAAGGAA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CTTTACTACTACTGACAAATAAGCTT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EA1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CACCACAAGAAATGTTCCAATAAAGAT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TTGCTTGATTCCTCGTTTCCCTT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EA2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CACCTCACTCAGAGAGATGAAGATGA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TGAAATTTGTGATTCTGCATA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EA3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CACCAATCTGTCGGAGAGTTGCAC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GTACGGAGTCTAGCACATAATTGGA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EA4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CACCTGAAATGAGGCAGAAACTTATG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TAACCAATGTAGCCTGATCAACTT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EA5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CACCACTTTGTCGAATGCCGGAAT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TCTGGATTGAAGTATTTGGCAACT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EA6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CACCGGAAATGAGACAGAAGCTAGTG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ACCAATGTGGCCTGATCCAAAG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EA7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CACCGTGATATCCATGAAATCTTATCTT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TTATTGGAGCTGCATGGGAT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EA8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CACCACAATGTCAAGCAGAAGATCAC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GTTGCTATCATCACATAAGTAAGC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EA9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CACCAACCATGAGCAAGAGATTAAGAG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AATCCTTCAGTTTTCGGAGCTTTA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EA10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CACCTTTAGGGTTATGAATATGAGGG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GTCATAAAGCATTCCTTTGAA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EA11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CACCACTGATAATTTTGGTCAAAGAAC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TTCGAAATTGGTCACTGCATT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CACCACAAATAGTAGCGGAAGC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TGCTGCAATTACCATTACTGGA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VE2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CACCAGACATCAAAAGAGGTCCCTTTA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GAATTTCCTAAATGCTTCTCCTATC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VE3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CACCGTGGTGCATGCAAATATCTTAG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CTCCAGTTCTTCATCTAACACAT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VE4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CACCTGGTTCGAAAAACAAGCCAAA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GGCAATCTCTCATAAGCAACAT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VE5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CACCCTTGTGGTGCATGCAAGTTTCT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GCTTGAAGTAGTGCAGAAGATATC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VE6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CACCCACAAGACTCAACAAGGGACAG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CATAAGCTCCATGACCTTGAC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VE7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CACCTTCTTCAAGCAAAATTAATGAC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ATTAGAGTCATGAGCCATTAGC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VE8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CACCTTTTGTTGAAAGTTGTTCTATAA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GGAGAACACAAGACCTGAACCT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VE9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CACCTGAAGGAAGCGAGACTCTGC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GCCCTCCTGTGCACTCTTGAC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VE10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CACCGGGGTCCAAGAACAAGG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CTCTAATGGCAATCTCTCATATGC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VE11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CACCGGTTTTAGGTTCCATCCAACTG</w:t>
            </w:r>
          </w:p>
        </w:tc>
        <w:tc>
          <w:tcPr>
            <w:tcW w:w="5443" w:type="dxa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CCCTTGAAATTACCCACTCGTCC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VE12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CACCACCTGGTTTTAGGTTTCATCC</w:t>
            </w:r>
          </w:p>
        </w:tc>
        <w:tc>
          <w:tcPr>
            <w:tcW w:w="5443" w:type="dxa"/>
            <w:tcBorders>
              <w:top w:val="none" w:sz="0" w:space="0" w:color="auto"/>
              <w:bottom w:val="none" w:sz="0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GTATTCTGCATATCACCCATTCC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bottom w:val="single" w:sz="4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VE13</w:t>
            </w:r>
          </w:p>
        </w:tc>
        <w:tc>
          <w:tcPr>
            <w:tcW w:w="5443" w:type="dxa"/>
            <w:tcBorders>
              <w:bottom w:val="single" w:sz="4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CACCGAGCTTGCTCAACTCCAAG</w:t>
            </w:r>
          </w:p>
        </w:tc>
        <w:tc>
          <w:tcPr>
            <w:tcW w:w="5443" w:type="dxa"/>
            <w:tcBorders>
              <w:bottom w:val="single" w:sz="4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TAGCTGGTTTCTCAATTTCTCGAC</w:t>
            </w:r>
          </w:p>
        </w:tc>
      </w:tr>
    </w:tbl>
    <w:p w:rsidR="00172711" w:rsidRDefault="00172711" w:rsidP="00172711">
      <w:pPr>
        <w:widowControl/>
        <w:ind w:rightChars="4564" w:right="9584"/>
        <w:jc w:val="left"/>
        <w:textAlignment w:val="baseline"/>
        <w:rPr>
          <w:rFonts w:ascii="Times New Roman" w:eastAsia="Meiryo UI" w:hAnsi="Times New Roman" w:cs="Times New Roman"/>
          <w:kern w:val="0"/>
          <w:sz w:val="20"/>
          <w:szCs w:val="20"/>
        </w:rPr>
      </w:pPr>
    </w:p>
    <w:p w:rsidR="00172711" w:rsidRDefault="00172711" w:rsidP="00172711">
      <w:pPr>
        <w:widowControl/>
        <w:ind w:rightChars="4564" w:right="9584"/>
        <w:jc w:val="left"/>
        <w:textAlignment w:val="baseline"/>
        <w:rPr>
          <w:rFonts w:ascii="Times New Roman" w:eastAsia="Meiryo UI" w:hAnsi="Times New Roman" w:cs="Times New Roman"/>
          <w:kern w:val="0"/>
          <w:sz w:val="20"/>
          <w:szCs w:val="20"/>
        </w:rPr>
      </w:pPr>
      <w:r>
        <w:rPr>
          <w:rFonts w:ascii="Times New Roman" w:eastAsia="Meiryo UI" w:hAnsi="Times New Roman" w:cs="Times New Roman"/>
          <w:kern w:val="0"/>
          <w:sz w:val="20"/>
          <w:szCs w:val="20"/>
        </w:rPr>
        <w:br w:type="page"/>
      </w:r>
    </w:p>
    <w:p w:rsidR="00172711" w:rsidRDefault="00172711" w:rsidP="00172711">
      <w:pPr>
        <w:widowControl/>
        <w:ind w:rightChars="4564" w:right="9584"/>
        <w:jc w:val="left"/>
        <w:textAlignment w:val="baseline"/>
        <w:rPr>
          <w:rFonts w:ascii="Times New Roman" w:eastAsia="Meiryo UI" w:hAnsi="Times New Roman" w:cs="Times New Roman"/>
          <w:kern w:val="0"/>
          <w:sz w:val="20"/>
          <w:szCs w:val="20"/>
        </w:rPr>
      </w:pPr>
      <w:r w:rsidRPr="00E44BE3">
        <w:rPr>
          <w:rFonts w:ascii="Times New Roman" w:eastAsia="Meiryo UI" w:hAnsi="Times New Roman" w:cs="Times New Roman"/>
          <w:kern w:val="0"/>
          <w:sz w:val="20"/>
          <w:szCs w:val="20"/>
        </w:rPr>
        <w:lastRenderedPageBreak/>
        <w:t>Supplemental Table S</w:t>
      </w:r>
      <w:r>
        <w:rPr>
          <w:rFonts w:ascii="Times New Roman" w:eastAsia="Meiryo UI" w:hAnsi="Times New Roman" w:cs="Times New Roman"/>
          <w:kern w:val="0"/>
          <w:sz w:val="20"/>
          <w:szCs w:val="20"/>
        </w:rPr>
        <w:t>2</w:t>
      </w:r>
      <w:r w:rsidRPr="00E44BE3">
        <w:rPr>
          <w:rFonts w:ascii="Times New Roman" w:eastAsia="Meiryo UI" w:hAnsi="Times New Roman" w:cs="Times New Roman"/>
          <w:kern w:val="0"/>
          <w:sz w:val="20"/>
          <w:szCs w:val="20"/>
        </w:rPr>
        <w:t xml:space="preserve">. </w:t>
      </w:r>
      <w:r w:rsidRPr="00D5256F">
        <w:rPr>
          <w:rFonts w:ascii="Times New Roman" w:eastAsia="Meiryo UI" w:hAnsi="Times New Roman"/>
          <w:kern w:val="0"/>
          <w:sz w:val="20"/>
          <w:szCs w:val="20"/>
        </w:rPr>
        <w:t xml:space="preserve">Labor hours for handpicking lateral shoots in field trials at commercial production sites. The location numbers are the same in this table and </w:t>
      </w:r>
      <w:r w:rsidRPr="00D5256F">
        <w:rPr>
          <w:rFonts w:ascii="Times New Roman" w:eastAsia="Meiryo UI" w:hAnsi="Times New Roman" w:hint="eastAsia"/>
          <w:kern w:val="0"/>
          <w:sz w:val="20"/>
          <w:szCs w:val="20"/>
        </w:rPr>
        <w:t xml:space="preserve">in </w:t>
      </w:r>
      <w:r w:rsidRPr="00D5256F">
        <w:rPr>
          <w:rFonts w:ascii="Times New Roman" w:eastAsia="Meiryo UI" w:hAnsi="Times New Roman"/>
          <w:kern w:val="0"/>
          <w:sz w:val="20"/>
          <w:szCs w:val="20"/>
        </w:rPr>
        <w:t>Table 5. At all locations, chemical "suckercides" were also applied according to the standard cultivation practices</w:t>
      </w:r>
      <w:r w:rsidRPr="00D5256F">
        <w:rPr>
          <w:rFonts w:ascii="Times New Roman" w:eastAsia="Meiryo UI" w:hAnsi="Times New Roman" w:hint="eastAsia"/>
          <w:kern w:val="0"/>
          <w:sz w:val="20"/>
          <w:szCs w:val="20"/>
        </w:rPr>
        <w:t>.</w:t>
      </w:r>
      <w:r w:rsidRPr="00D5256F">
        <w:rPr>
          <w:rFonts w:ascii="Times New Roman" w:eastAsia="Meiryo UI" w:hAnsi="Times New Roman"/>
          <w:kern w:val="0"/>
          <w:sz w:val="20"/>
          <w:szCs w:val="20"/>
        </w:rPr>
        <w:t xml:space="preserve"> </w:t>
      </w:r>
      <w:r w:rsidRPr="00D5256F">
        <w:rPr>
          <w:rFonts w:ascii="Times New Roman" w:eastAsia="Meiryo UI" w:hAnsi="Times New Roman" w:hint="eastAsia"/>
          <w:kern w:val="0"/>
          <w:sz w:val="20"/>
          <w:szCs w:val="20"/>
        </w:rPr>
        <w:t>S</w:t>
      </w:r>
      <w:r w:rsidRPr="00D5256F">
        <w:rPr>
          <w:rFonts w:ascii="Times New Roman" w:eastAsia="Meiryo UI" w:hAnsi="Times New Roman"/>
          <w:kern w:val="0"/>
          <w:sz w:val="20"/>
          <w:szCs w:val="20"/>
        </w:rPr>
        <w:t>till emerging lateral shoots were handpicke</w:t>
      </w:r>
      <w:r w:rsidRPr="0048062B">
        <w:rPr>
          <w:rFonts w:ascii="Times New Roman" w:eastAsia="Meiryo UI" w:hAnsi="Times New Roman"/>
          <w:kern w:val="0"/>
          <w:sz w:val="20"/>
          <w:szCs w:val="20"/>
        </w:rPr>
        <w:t>d</w:t>
      </w:r>
      <w:r w:rsidRPr="00E44BE3">
        <w:rPr>
          <w:rFonts w:ascii="Times New Roman" w:eastAsia="Meiryo UI" w:hAnsi="Times New Roman" w:cs="Times New Roman"/>
          <w:kern w:val="0"/>
          <w:sz w:val="20"/>
          <w:szCs w:val="20"/>
        </w:rPr>
        <w:t>.</w:t>
      </w:r>
    </w:p>
    <w:tbl>
      <w:tblPr>
        <w:tblW w:w="562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5"/>
        <w:gridCol w:w="1485"/>
        <w:gridCol w:w="3225"/>
      </w:tblGrid>
      <w:tr w:rsidR="00172711" w:rsidRPr="00E44BE3" w:rsidTr="00C31FCE">
        <w:tc>
          <w:tcPr>
            <w:tcW w:w="9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Location</w:t>
            </w:r>
          </w:p>
        </w:tc>
        <w:tc>
          <w:tcPr>
            <w:tcW w:w="14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Line</w:t>
            </w:r>
          </w:p>
        </w:tc>
        <w:tc>
          <w:tcPr>
            <w:tcW w:w="3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Labor hours relative to Coker319 (%)</w:t>
            </w:r>
          </w:p>
        </w:tc>
      </w:tr>
      <w:tr w:rsidR="00172711" w:rsidRPr="00E44BE3" w:rsidTr="00C31FCE">
        <w:tc>
          <w:tcPr>
            <w:tcW w:w="91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48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Coker319-</w:t>
            </w:r>
            <w:r w:rsidRPr="00E44BE3">
              <w:rPr>
                <w:rFonts w:ascii="Times New Roman" w:eastAsia="MS PGothic" w:hAnsi="Times New Roman" w:cs="Times New Roman"/>
                <w:i/>
                <w:iCs/>
                <w:kern w:val="0"/>
                <w:sz w:val="20"/>
                <w:szCs w:val="20"/>
              </w:rPr>
              <w:t>ls</w:t>
            </w: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</w:t>
            </w:r>
            <w:r w:rsidRPr="00E44BE3">
              <w:rPr>
                <w:rFonts w:ascii="Times New Roman" w:eastAsia="MS PGothic" w:hAnsi="Times New Roman" w:cs="Times New Roman"/>
                <w:i/>
                <w:iCs/>
                <w:kern w:val="0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57.9</w:t>
            </w:r>
          </w:p>
        </w:tc>
      </w:tr>
      <w:tr w:rsidR="00172711" w:rsidRPr="00E44BE3" w:rsidTr="00C31FCE"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Coker319-</w:t>
            </w:r>
            <w:r w:rsidRPr="00E44BE3">
              <w:rPr>
                <w:rFonts w:ascii="Times New Roman" w:eastAsia="MS PGothic" w:hAnsi="Times New Roman" w:cs="Times New Roman"/>
                <w:i/>
                <w:iCs/>
                <w:kern w:val="0"/>
                <w:sz w:val="20"/>
                <w:szCs w:val="20"/>
              </w:rPr>
              <w:t>ls</w:t>
            </w: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</w:t>
            </w:r>
            <w:r w:rsidRPr="00E44BE3">
              <w:rPr>
                <w:rFonts w:ascii="Times New Roman" w:eastAsia="MS PGothic" w:hAnsi="Times New Roman" w:cs="Times New Roman"/>
                <w:i/>
                <w:iCs/>
                <w:kern w:val="0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58.4</w:t>
            </w:r>
          </w:p>
        </w:tc>
      </w:tr>
      <w:tr w:rsidR="00172711" w:rsidRPr="00E44BE3" w:rsidTr="00C31FCE"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Coker319-</w:t>
            </w:r>
            <w:r w:rsidRPr="00E44BE3">
              <w:rPr>
                <w:rFonts w:ascii="Times New Roman" w:eastAsia="MS PGothic" w:hAnsi="Times New Roman" w:cs="Times New Roman"/>
                <w:i/>
                <w:iCs/>
                <w:kern w:val="0"/>
                <w:sz w:val="20"/>
                <w:szCs w:val="20"/>
              </w:rPr>
              <w:t>ls</w:t>
            </w: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</w:t>
            </w:r>
            <w:r w:rsidRPr="00E44BE3">
              <w:rPr>
                <w:rFonts w:ascii="Times New Roman" w:eastAsia="MS PGothic" w:hAnsi="Times New Roman" w:cs="Times New Roman"/>
                <w:i/>
                <w:iCs/>
                <w:kern w:val="0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25.0</w:t>
            </w:r>
          </w:p>
        </w:tc>
      </w:tr>
      <w:tr w:rsidR="00172711" w:rsidRPr="00E44BE3" w:rsidTr="00C31FCE"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Coker319-</w:t>
            </w:r>
            <w:r w:rsidRPr="00E44BE3">
              <w:rPr>
                <w:rFonts w:ascii="Times New Roman" w:eastAsia="MS PGothic" w:hAnsi="Times New Roman" w:cs="Times New Roman"/>
                <w:i/>
                <w:iCs/>
                <w:kern w:val="0"/>
                <w:sz w:val="20"/>
                <w:szCs w:val="20"/>
              </w:rPr>
              <w:t>ls</w:t>
            </w: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</w:t>
            </w:r>
            <w:r w:rsidRPr="00E44BE3">
              <w:rPr>
                <w:rFonts w:ascii="Times New Roman" w:eastAsia="MS PGothic" w:hAnsi="Times New Roman" w:cs="Times New Roman"/>
                <w:i/>
                <w:iCs/>
                <w:kern w:val="0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:rsidR="00172711" w:rsidRPr="00E44BE3" w:rsidRDefault="00172711" w:rsidP="00C31FCE">
            <w:pPr>
              <w:widowControl/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52.3</w:t>
            </w:r>
          </w:p>
        </w:tc>
      </w:tr>
    </w:tbl>
    <w:p w:rsidR="00172711" w:rsidRDefault="00172711" w:rsidP="00172711">
      <w:pPr>
        <w:widowControl/>
        <w:jc w:val="left"/>
        <w:textAlignment w:val="baseline"/>
        <w:rPr>
          <w:rFonts w:ascii="Times New Roman" w:eastAsia="Meiryo UI" w:hAnsi="Times New Roman" w:cs="Times New Roman"/>
          <w:kern w:val="0"/>
          <w:sz w:val="20"/>
          <w:szCs w:val="20"/>
        </w:rPr>
      </w:pPr>
    </w:p>
    <w:p w:rsidR="00172711" w:rsidRDefault="00172711" w:rsidP="00172711">
      <w:pPr>
        <w:widowControl/>
        <w:jc w:val="left"/>
        <w:textAlignment w:val="baseline"/>
        <w:rPr>
          <w:rFonts w:ascii="Times New Roman" w:eastAsia="Meiryo UI" w:hAnsi="Times New Roman" w:cs="Times New Roman"/>
          <w:kern w:val="0"/>
          <w:sz w:val="20"/>
          <w:szCs w:val="20"/>
        </w:rPr>
      </w:pPr>
    </w:p>
    <w:p w:rsidR="00172711" w:rsidRPr="00E44BE3" w:rsidRDefault="00172711" w:rsidP="0017271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172711" w:rsidRPr="00E44BE3" w:rsidRDefault="00172711" w:rsidP="0017271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172711" w:rsidRPr="00E44BE3" w:rsidRDefault="00172711" w:rsidP="00172711">
      <w:pPr>
        <w:rPr>
          <w:rFonts w:ascii="Times New Roman" w:hAnsi="Times New Roman" w:cs="Times New Roman"/>
          <w:sz w:val="20"/>
          <w:szCs w:val="20"/>
        </w:rPr>
      </w:pPr>
      <w:r w:rsidRPr="00E44BE3">
        <w:rPr>
          <w:rFonts w:ascii="Times New Roman" w:hAnsi="Times New Roman" w:cs="Times New Roman"/>
          <w:sz w:val="20"/>
          <w:szCs w:val="20"/>
        </w:rPr>
        <w:t>Supplemental Table S3. Primers and probes for quantitative PCR</w:t>
      </w:r>
    </w:p>
    <w:tbl>
      <w:tblPr>
        <w:tblStyle w:val="PlainTable2"/>
        <w:tblW w:w="14569" w:type="dxa"/>
        <w:tblLayout w:type="fixed"/>
        <w:tblLook w:val="04A0" w:firstRow="1" w:lastRow="0" w:firstColumn="1" w:lastColumn="0" w:noHBand="0" w:noVBand="1"/>
      </w:tblPr>
      <w:tblGrid>
        <w:gridCol w:w="964"/>
        <w:gridCol w:w="4535"/>
        <w:gridCol w:w="4535"/>
        <w:gridCol w:w="4535"/>
      </w:tblGrid>
      <w:tr w:rsidR="00172711" w:rsidRPr="00E44BE3" w:rsidTr="00C31F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2711" w:rsidRPr="00D5256F" w:rsidRDefault="00172711" w:rsidP="00C31FCE">
            <w:pPr>
              <w:pStyle w:val="ListParagraph"/>
              <w:ind w:leftChars="0"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Forward primer (</w:t>
            </w:r>
            <w:r w:rsidRPr="00D5256F">
              <w:rPr>
                <w:rFonts w:ascii="Times New Roman" w:eastAsia="MS Mincho" w:hAnsi="Times New Roman"/>
                <w:sz w:val="20"/>
                <w:szCs w:val="20"/>
              </w:rPr>
              <w:t>5′-3′</w:t>
            </w: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2711" w:rsidRPr="00D5256F" w:rsidRDefault="00172711" w:rsidP="00C31FCE">
            <w:pPr>
              <w:pStyle w:val="ListParagraph"/>
              <w:ind w:leftChars="0"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Reverse primer (</w:t>
            </w:r>
            <w:r w:rsidRPr="00D5256F">
              <w:rPr>
                <w:rFonts w:ascii="Times New Roman" w:eastAsia="MS Mincho" w:hAnsi="Times New Roman"/>
                <w:sz w:val="20"/>
                <w:szCs w:val="20"/>
              </w:rPr>
              <w:t>5′-3′</w:t>
            </w: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2711" w:rsidRPr="00D5256F" w:rsidRDefault="00172711" w:rsidP="00C31FCE">
            <w:pPr>
              <w:pStyle w:val="ListParagraph"/>
              <w:ind w:leftChars="0"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Probe (</w:t>
            </w:r>
            <w:r w:rsidRPr="00D5256F">
              <w:rPr>
                <w:rFonts w:ascii="Times New Roman" w:eastAsia="MS Mincho" w:hAnsi="Times New Roman"/>
                <w:sz w:val="20"/>
                <w:szCs w:val="20"/>
              </w:rPr>
              <w:t>5′FAM-3′</w:t>
            </w: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TAMUA)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single" w:sz="4" w:space="0" w:color="auto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NtLs</w:t>
            </w:r>
          </w:p>
        </w:tc>
        <w:tc>
          <w:tcPr>
            <w:tcW w:w="4535" w:type="dxa"/>
            <w:tcBorders>
              <w:top w:val="single" w:sz="4" w:space="0" w:color="auto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CCGGTACTGGAAATGACCTTGA</w:t>
            </w:r>
          </w:p>
        </w:tc>
        <w:tc>
          <w:tcPr>
            <w:tcW w:w="4535" w:type="dxa"/>
            <w:tcBorders>
              <w:top w:val="single" w:sz="4" w:space="0" w:color="auto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ATCTAAGGCCTAAAGAGTGAGCAAAT</w:t>
            </w:r>
          </w:p>
        </w:tc>
        <w:tc>
          <w:tcPr>
            <w:tcW w:w="4535" w:type="dxa"/>
            <w:tcBorders>
              <w:top w:val="single" w:sz="4" w:space="0" w:color="auto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CCCTTCGTAGAACCGGAGATCGTTTAGCT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NtBl1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GAGAAAACAAATGTAAGTACACCATTAGG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GAAAAAGTTTGAATCTTCTTGCCAA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GATTTGAAAGGGCGTTTGGGTATGGG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NtBl2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AGCCATGTCAAGATCAGAGCTTAA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TGTCTTTTCCATAGCTCATTTGGTT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AATCCCATGCAAGCAACTTGTTCCTCA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NtBl3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AATGAAGATGATCAGAGTAATTCCAAGT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TGGATTTTGTTGTTCAACATAACAACT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ATTGAAGGTGGAGGAAAGCCAATTAATGGA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NtREV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TCTCCAGGCTCCCCTGAAG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TGTCCCCATGTGATAACTGTAGCT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AACGTTGTCGCACTGGATCTGCCA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NtCUC1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GTAGGGACTTTAGCTTTAGCGATTG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TGGAGCCAAATCTATACACAAACAG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TCAATTTCTGCCCCCTGTCCCACATTCA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NtCUC2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CTGGACTTACTGAAATTCTTGACAG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TGTTGAATGCAACTTAGGGGATTA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TGAAGCTCTACTCATCTCTCTGCTTTTCCT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NtCUC3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GATGAAAATGAAATGGCGAATAGTAA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GCAGAAGGCTTGATCTTGCTAGT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TGTCTGCCACCATTGACAGATTCTTCCC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NtCUC4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GGGCAGAAATGAATAGTGCACAT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TTTGACAACTCCTCTTCCTTATTGATC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GTGCTGATTTGGACAACTATTGGGCT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NtFHY3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GTCCAGAGATATAATGAGCTATGCTA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TGCACGAAGAGCAAAACTATAGC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TGACCCTTCTTCACTCAATTTCATCGCCC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NtLOM1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CTACCATTTCCAAACCATGTAATTCAA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CTCTCAATTCTTGGTTGGAGCA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CTCAAACCTTCTTGAGTCGTTAGATGCCGT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NtLOF1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TGGCAGTTTGAAAATTAATAATGATGG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GGACATTGGTTTTAGTGCTAGGA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TTGTTTATGGACCAAATGGTTCACCCCAC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EA1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TGCAGTTGGAATTTCCCATGATC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GCCGAGTAGCACAAATTGAAGAA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TTTCCTTGCCCTGCACAGCTACACTTCC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EA2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GCCTAAGAAGTCAACTACCCAATTC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AGGCTACATAGCAAAATACACCAGA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CCCTCCATCAGCAGATGAAGGCTTGTCC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EA3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GCAGATGATGAGCAAATTGTTCCA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CACCTTGGGGACAGATGAAGTC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AACAGCCAACTCCGTGTTCCAGCGAA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EA4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GTCTGTTATTGAAGCAGGACCAC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ACCACATGACATCTCAAAATAAGGC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TTCAGGGCAACTTCCTCAGTGGCGAAATC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EA5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ACTCATCTACCCAGTCAACAAATCA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TGTGCTTTTCTGCAAAAGTTTAGTA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TCTACGCCGTCCTTTCCTGTTGAAGATGGC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EA6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GCCACAGAAAGGGAAACTGTTG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ACGCCATTCAGGAAGTGATCC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AGTCTGTTCTTGAAGCAGGACCACCTCT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EA7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CTTCCTTTCTCCTTCCGGTTTAG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AGGTGAAAGAACATCTTCAAGAACC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AGTGAACCGGCTCTTCAAACATCATGACAA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EA8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CTCCAAGGGGTTTTCTCTCGT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GCTAGTCTAAGCAAAGCGCG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TTTTCCCATCCCATGTGTACCTGGGTCA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EA9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ACGGTTGAGAAAGCAAAATGAAGA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CCATCGGAGATAGACTAGTTCCTC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TCATTGCACCGATCTGCTTGAAGCCG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EA10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AGGAGGTGCAGGAGAGAGC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GGATATATGGAAGCTGGATCAAACA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CCACAGCCGCCGCAAGTAGCCAAC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EA11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AGCGTACTCTGCAAATTCCTTTAG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TCAGCCAATGCTAACACTTAAGC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AACCTCGTTGCCGTCATGTATTGGTTCT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GCCTCCTCCATCCTATTAATCGA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GCGAATCCTACAAGATCCTTTCC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AGTCAGTTACCATTTAGTGGACCTCTCCGT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VE2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GCTTTTTGAGTGACAGTTCCTTG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GACAATTTAGGCTTCCACGACT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TGCTCCTTAGCAGACCATAGAGTTGGCTT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VE3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ATTCTGTTGCTGTAGATTTCGTCTC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ACACAATTAGCATTGATTAGAGAAGAA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TCTTCGTCATGGCAATTGAAGACCTGAACC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VE4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GAGTCAATTCAGATGCAACAAGGA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GGCAAATTAAGAAAAGGAAGTCCAA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ACCACTTCCACTTCCACCAGATGGTTGT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VE5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CAGGTTTAAGTGATTCGTTCGATGA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AGGTCTAAATCTGACTCCAGGTAAG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ACCAACTCTCGTGCTAATGTATGGAGCTCA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VE6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GCAGCATCTGAAGTTGAACAAGA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GCTGCACAAAATAGCTAGGGAAA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ACCGTGAAAATCCTAGCTCCGTCACTGA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VE7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ACTCCTGTTGAGAATGCACAAATAA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CCAGAAATATTAGTTTCTTCTCCTTGG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CCATCTGAAAATGCATAACCTGGAAGCTGC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VE8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TGCAGCTAGCTAAGGAAAACCC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TCTGCCCCTCTCTCCTTTTACA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CAGCGTTTGAAAAACCTGGTAGCTGCCC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VE9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AGAGCGATTCAAGAATAGATGGAAA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ATGCCACCCTTCAGTCACC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AATGTTGGGTCGATCCCTTTCAGCAGCC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VE10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CTGACCCTTCATCTGGATTTCC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GTACTGCAAACTATACGTCACGT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CAGACTCCAAATGGTAGCTGACCATTAGGC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VE11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GCCCACTACACAAGGAACTCAA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TGGAGCAGGAAAACCGCTG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TCACTCCATGAGAATCTGCAGCTTCCGTTA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VE12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ATGGCTACCCTACAAGCTTGAAA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TTGCCAATGTGTAGTTGTTGTGG</w:t>
            </w:r>
          </w:p>
        </w:tc>
        <w:tc>
          <w:tcPr>
            <w:tcW w:w="453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TCTTAACACAGCAACATCAGCAGAAGCAGC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" w:type="dxa"/>
            <w:tcBorders>
              <w:top w:val="nil"/>
              <w:bottom w:val="single" w:sz="4" w:space="0" w:color="auto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VE13</w:t>
            </w:r>
          </w:p>
        </w:tc>
        <w:tc>
          <w:tcPr>
            <w:tcW w:w="4535" w:type="dxa"/>
            <w:tcBorders>
              <w:top w:val="nil"/>
              <w:bottom w:val="single" w:sz="4" w:space="0" w:color="auto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GCTTGCAAATCCTTATCATTGGAA</w:t>
            </w:r>
          </w:p>
        </w:tc>
        <w:tc>
          <w:tcPr>
            <w:tcW w:w="4535" w:type="dxa"/>
            <w:tcBorders>
              <w:top w:val="nil"/>
              <w:bottom w:val="single" w:sz="4" w:space="0" w:color="auto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GGCTTACCTCAAGTTTTAGATTACTG</w:t>
            </w:r>
          </w:p>
        </w:tc>
        <w:tc>
          <w:tcPr>
            <w:tcW w:w="4535" w:type="dxa"/>
            <w:tcBorders>
              <w:top w:val="nil"/>
              <w:bottom w:val="single" w:sz="4" w:space="0" w:color="auto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CATTAACTCCGTCTGCAGTAACTTGAGCGG</w:t>
            </w:r>
          </w:p>
        </w:tc>
      </w:tr>
    </w:tbl>
    <w:p w:rsidR="00172711" w:rsidRPr="00E44BE3" w:rsidRDefault="00172711" w:rsidP="00172711">
      <w:pPr>
        <w:rPr>
          <w:rFonts w:ascii="Times New Roman" w:hAnsi="Times New Roman" w:cs="Times New Roman"/>
          <w:sz w:val="20"/>
          <w:szCs w:val="20"/>
        </w:rPr>
      </w:pPr>
      <w:r w:rsidRPr="00E44BE3">
        <w:rPr>
          <w:rFonts w:ascii="Times New Roman" w:hAnsi="Times New Roman" w:cs="Times New Roman"/>
          <w:sz w:val="20"/>
          <w:szCs w:val="20"/>
        </w:rPr>
        <w:br w:type="page"/>
      </w:r>
    </w:p>
    <w:p w:rsidR="00172711" w:rsidRPr="00E44BE3" w:rsidRDefault="00172711" w:rsidP="00172711">
      <w:pPr>
        <w:rPr>
          <w:rFonts w:ascii="Times New Roman" w:hAnsi="Times New Roman" w:cs="Times New Roman"/>
          <w:sz w:val="20"/>
          <w:szCs w:val="20"/>
        </w:rPr>
      </w:pPr>
      <w:r w:rsidRPr="00E44BE3">
        <w:rPr>
          <w:rFonts w:ascii="Times New Roman" w:hAnsi="Times New Roman" w:cs="Times New Roman"/>
          <w:sz w:val="20"/>
          <w:szCs w:val="20"/>
        </w:rPr>
        <w:lastRenderedPageBreak/>
        <w:t>Supplemental Table S4. Primers for screening for mutations</w:t>
      </w:r>
    </w:p>
    <w:tbl>
      <w:tblPr>
        <w:tblStyle w:val="PlainTable2"/>
        <w:tblW w:w="9410" w:type="dxa"/>
        <w:tblLayout w:type="fixed"/>
        <w:tblLook w:val="04A0" w:firstRow="1" w:lastRow="0" w:firstColumn="1" w:lastColumn="0" w:noHBand="0" w:noVBand="1"/>
      </w:tblPr>
      <w:tblGrid>
        <w:gridCol w:w="1020"/>
        <w:gridCol w:w="4195"/>
        <w:gridCol w:w="4195"/>
      </w:tblGrid>
      <w:tr w:rsidR="00172711" w:rsidRPr="00E44BE3" w:rsidTr="00C31F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4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2711" w:rsidRPr="00D5256F" w:rsidRDefault="00172711" w:rsidP="00C31FCE">
            <w:pPr>
              <w:pStyle w:val="ListParagraph"/>
              <w:ind w:leftChars="0"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Forward primer (</w:t>
            </w:r>
            <w:r w:rsidRPr="00D5256F">
              <w:rPr>
                <w:rFonts w:ascii="Times New Roman" w:eastAsia="MS Mincho" w:hAnsi="Times New Roman"/>
                <w:sz w:val="20"/>
                <w:szCs w:val="20"/>
              </w:rPr>
              <w:t>5′-3′</w:t>
            </w: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1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2711" w:rsidRPr="00D5256F" w:rsidRDefault="00172711" w:rsidP="00C31FCE">
            <w:pPr>
              <w:pStyle w:val="ListParagraph"/>
              <w:ind w:leftChars="0"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Reverse primer (</w:t>
            </w:r>
            <w:r w:rsidRPr="00D5256F">
              <w:rPr>
                <w:rFonts w:ascii="Times New Roman" w:eastAsia="MS Mincho" w:hAnsi="Times New Roman"/>
                <w:sz w:val="20"/>
                <w:szCs w:val="20"/>
              </w:rPr>
              <w:t>5′-3′</w:t>
            </w:r>
            <w:r w:rsidRPr="00D5256F">
              <w:rPr>
                <w:rFonts w:ascii="Times New Roman" w:eastAsia="MS Mincho" w:hAnsi="Times New Roman" w:cs="Times New Roman"/>
                <w:sz w:val="20"/>
                <w:szCs w:val="20"/>
              </w:rPr>
              <w:t>)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single" w:sz="4" w:space="0" w:color="auto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NtLs-S</w:t>
            </w:r>
          </w:p>
        </w:tc>
        <w:tc>
          <w:tcPr>
            <w:tcW w:w="4195" w:type="dxa"/>
            <w:tcBorders>
              <w:top w:val="single" w:sz="4" w:space="0" w:color="auto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CTTGACACCATCTAATGTTGTTG</w:t>
            </w:r>
          </w:p>
        </w:tc>
        <w:tc>
          <w:tcPr>
            <w:tcW w:w="4195" w:type="dxa"/>
            <w:tcBorders>
              <w:top w:val="single" w:sz="4" w:space="0" w:color="auto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ATCTAAGGCCTAAAGAGTGAGCAAAT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NtLs-T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GTGGAGGCTTTGGATTATTATG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GAAGACCTCTTTGTCCTTCACCATGCAG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NtLs-T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ACACCTAATGCATCATCTAATGTT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ATCTAAGGCCTAAAGAGTGAGCAAAT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NtBl1-S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CTTTTTGTGGAAATTTTTTCTCTAGT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CTTGATAGTAGTAGTACCAAAATACAC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NtBl1-T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GAAAACTTTTCCTTTTGTAAACCA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CTTGAGTAGTAGTAGTAGTATTTCCAAA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NtREV-S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TTTGGAATTGAGGGTGAACATTGTGC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ACGTTACCATTCGTCTACAGTAAGC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NtREV-T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TCGATTGGGTTGTATGAGTTAACCGT</w:t>
            </w:r>
          </w:p>
        </w:tc>
        <w:tc>
          <w:tcPr>
            <w:tcW w:w="4195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sz w:val="20"/>
                <w:szCs w:val="20"/>
              </w:rPr>
              <w:t>GTTACCATAAGCTGTGGAATATCAGG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VE7-S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GCATGGACAATCTCATCTTCTC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CTGGGCAATATTCCACCATT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VE7-S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AATGGTGGAATATTGCCCAG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ACAACATACCATACTACCACACACTA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VE7-T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TGCATGGACAATCTCCTCTT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CAACAGGAGTTGAGTTATTCTCAT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VE7-T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ATGAGAATAACTCAACTCCTGTTG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ACAACATACCATACTACCACACACTA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VE12-S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GTGTACCAGCTAGTTATTATTGCG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CCTGATCCGTTCTGATAGATCG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VE12-S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ATTTGTTAAAAAGTTGTAATAAAATTGG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TTTCTTTGAATTGCTAACGAGGA</w:t>
            </w:r>
          </w:p>
        </w:tc>
      </w:tr>
      <w:tr w:rsidR="00172711" w:rsidRPr="00E44BE3" w:rsidTr="00C31FC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nil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VE12-T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TGCATTAACATGAATGCGAC</w:t>
            </w:r>
          </w:p>
        </w:tc>
        <w:tc>
          <w:tcPr>
            <w:tcW w:w="4195" w:type="dxa"/>
            <w:tcBorders>
              <w:top w:val="nil"/>
              <w:bottom w:val="nil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TCTAAATAGCGAGTAATAAGGATGAGA</w:t>
            </w:r>
          </w:p>
        </w:tc>
      </w:tr>
      <w:tr w:rsidR="00172711" w:rsidRPr="00E44BE3" w:rsidTr="00C31F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" w:type="dxa"/>
            <w:tcBorders>
              <w:top w:val="nil"/>
              <w:bottom w:val="single" w:sz="4" w:space="0" w:color="auto"/>
            </w:tcBorders>
            <w:vAlign w:val="center"/>
          </w:tcPr>
          <w:p w:rsidR="00172711" w:rsidRPr="00E44BE3" w:rsidRDefault="00172711" w:rsidP="00C31FCE">
            <w:pPr>
              <w:pStyle w:val="ListParagraph"/>
              <w:ind w:leftChars="0" w:left="0"/>
              <w:rPr>
                <w:rFonts w:ascii="Times New Roman" w:eastAsia="MS Mincho" w:hAnsi="Times New Roman" w:cs="Times New Roman"/>
                <w:b/>
                <w:bCs w:val="0"/>
                <w:i/>
                <w:iCs/>
                <w:sz w:val="20"/>
                <w:szCs w:val="20"/>
              </w:rPr>
            </w:pPr>
            <w:r w:rsidRPr="00E44BE3">
              <w:rPr>
                <w:rFonts w:ascii="Times New Roman" w:eastAsia="MS Mincho" w:hAnsi="Times New Roman" w:cs="Times New Roman"/>
                <w:i/>
                <w:iCs/>
                <w:sz w:val="20"/>
                <w:szCs w:val="20"/>
              </w:rPr>
              <w:t>VE12-T</w:t>
            </w:r>
          </w:p>
        </w:tc>
        <w:tc>
          <w:tcPr>
            <w:tcW w:w="4195" w:type="dxa"/>
            <w:tcBorders>
              <w:top w:val="nil"/>
              <w:bottom w:val="single" w:sz="4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GTTTGTTAAAAAATTGTAATAAACTTGG</w:t>
            </w:r>
          </w:p>
        </w:tc>
        <w:tc>
          <w:tcPr>
            <w:tcW w:w="4195" w:type="dxa"/>
            <w:tcBorders>
              <w:top w:val="nil"/>
              <w:bottom w:val="single" w:sz="4" w:space="0" w:color="auto"/>
            </w:tcBorders>
          </w:tcPr>
          <w:p w:rsidR="00172711" w:rsidRPr="00E44BE3" w:rsidRDefault="00172711" w:rsidP="00C31FCE">
            <w:pPr>
              <w:pStyle w:val="ListParagraph"/>
              <w:ind w:leftChars="0"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MS Mincho" w:hAnsi="Times New Roman" w:cs="Times New Roman"/>
                <w:sz w:val="20"/>
                <w:szCs w:val="20"/>
              </w:rPr>
            </w:pPr>
            <w:r w:rsidRPr="00E44BE3">
              <w:rPr>
                <w:rFonts w:ascii="Times New Roman" w:hAnsi="Times New Roman" w:cs="Times New Roman"/>
                <w:sz w:val="20"/>
                <w:szCs w:val="20"/>
              </w:rPr>
              <w:t>TTTCTTTGAAGTGCAAAAGGAAT</w:t>
            </w:r>
          </w:p>
        </w:tc>
      </w:tr>
    </w:tbl>
    <w:p w:rsidR="00172711" w:rsidRPr="00E44BE3" w:rsidRDefault="00172711" w:rsidP="00172711">
      <w:pPr>
        <w:rPr>
          <w:rFonts w:ascii="Times New Roman" w:hAnsi="Times New Roman" w:cs="Times New Roman"/>
          <w:sz w:val="20"/>
          <w:szCs w:val="20"/>
        </w:rPr>
      </w:pPr>
    </w:p>
    <w:p w:rsidR="00172711" w:rsidRPr="00E44BE3" w:rsidRDefault="00172711" w:rsidP="00172711">
      <w:pPr>
        <w:rPr>
          <w:rFonts w:ascii="Times New Roman" w:hAnsi="Times New Roman" w:cs="Times New Roman"/>
          <w:sz w:val="20"/>
          <w:szCs w:val="20"/>
        </w:rPr>
      </w:pPr>
    </w:p>
    <w:p w:rsidR="00172711" w:rsidRPr="00E44BE3" w:rsidRDefault="00172711" w:rsidP="00172711">
      <w:pPr>
        <w:rPr>
          <w:rFonts w:ascii="Times New Roman" w:hAnsi="Times New Roman" w:cs="Times New Roman"/>
          <w:sz w:val="20"/>
          <w:szCs w:val="20"/>
        </w:rPr>
      </w:pPr>
      <w:r w:rsidRPr="00E44BE3">
        <w:rPr>
          <w:rFonts w:ascii="Times New Roman" w:hAnsi="Times New Roman" w:cs="Times New Roman"/>
          <w:sz w:val="20"/>
          <w:szCs w:val="20"/>
        </w:rPr>
        <w:br w:type="page"/>
      </w:r>
    </w:p>
    <w:p w:rsidR="00172711" w:rsidRPr="00E44BE3" w:rsidRDefault="00172711" w:rsidP="00172711">
      <w:pPr>
        <w:ind w:rightChars="2456" w:right="5158"/>
        <w:rPr>
          <w:rFonts w:ascii="Times New Roman" w:hAnsi="Times New Roman" w:cs="Times New Roman"/>
          <w:sz w:val="20"/>
          <w:szCs w:val="20"/>
        </w:rPr>
      </w:pPr>
      <w:r w:rsidRPr="00E44BE3">
        <w:rPr>
          <w:rFonts w:ascii="Times New Roman" w:hAnsi="Times New Roman" w:cs="Times New Roman"/>
          <w:sz w:val="20"/>
          <w:szCs w:val="20"/>
        </w:rPr>
        <w:lastRenderedPageBreak/>
        <w:t>Supplemental Table S5. CIELAB color space (International Commission on Illumination, http://cie.co.at/) definition of Leaf Color Chart 2019A for tobacco</w:t>
      </w:r>
    </w:p>
    <w:tbl>
      <w:tblPr>
        <w:tblStyle w:val="TableGridLight"/>
        <w:tblW w:w="10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8"/>
        <w:gridCol w:w="750"/>
        <w:gridCol w:w="750"/>
        <w:gridCol w:w="750"/>
        <w:gridCol w:w="750"/>
        <w:gridCol w:w="750"/>
        <w:gridCol w:w="750"/>
        <w:gridCol w:w="750"/>
        <w:gridCol w:w="750"/>
        <w:gridCol w:w="765"/>
        <w:gridCol w:w="765"/>
      </w:tblGrid>
      <w:tr w:rsidR="00172711" w:rsidRPr="00E44BE3" w:rsidTr="00C31FCE">
        <w:tc>
          <w:tcPr>
            <w:tcW w:w="260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Color score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10</w:t>
            </w:r>
          </w:p>
        </w:tc>
      </w:tr>
      <w:tr w:rsidR="00172711" w:rsidRPr="00E44BE3" w:rsidTr="00C31FCE">
        <w:tc>
          <w:tcPr>
            <w:tcW w:w="2608" w:type="dxa"/>
            <w:tcBorders>
              <w:top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L* (lightness)</w:t>
            </w:r>
          </w:p>
        </w:tc>
        <w:tc>
          <w:tcPr>
            <w:tcW w:w="750" w:type="dxa"/>
            <w:tcBorders>
              <w:top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750" w:type="dxa"/>
            <w:tcBorders>
              <w:top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750" w:type="dxa"/>
            <w:tcBorders>
              <w:top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750" w:type="dxa"/>
            <w:tcBorders>
              <w:top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750" w:type="dxa"/>
            <w:tcBorders>
              <w:top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750" w:type="dxa"/>
            <w:tcBorders>
              <w:top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750" w:type="dxa"/>
            <w:tcBorders>
              <w:top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750" w:type="dxa"/>
            <w:tcBorders>
              <w:top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765" w:type="dxa"/>
            <w:tcBorders>
              <w:top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765" w:type="dxa"/>
            <w:tcBorders>
              <w:top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35</w:t>
            </w:r>
          </w:p>
        </w:tc>
      </w:tr>
      <w:tr w:rsidR="00172711" w:rsidRPr="00E44BE3" w:rsidTr="00C31FCE">
        <w:tc>
          <w:tcPr>
            <w:tcW w:w="2608" w:type="dxa"/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a* (red/green value)</w:t>
            </w:r>
          </w:p>
        </w:tc>
        <w:tc>
          <w:tcPr>
            <w:tcW w:w="750" w:type="dxa"/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-1</w:t>
            </w:r>
          </w:p>
        </w:tc>
        <w:tc>
          <w:tcPr>
            <w:tcW w:w="750" w:type="dxa"/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-5</w:t>
            </w:r>
          </w:p>
        </w:tc>
        <w:tc>
          <w:tcPr>
            <w:tcW w:w="750" w:type="dxa"/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-10</w:t>
            </w:r>
          </w:p>
        </w:tc>
        <w:tc>
          <w:tcPr>
            <w:tcW w:w="750" w:type="dxa"/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-15</w:t>
            </w:r>
          </w:p>
        </w:tc>
        <w:tc>
          <w:tcPr>
            <w:tcW w:w="750" w:type="dxa"/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-17</w:t>
            </w:r>
          </w:p>
        </w:tc>
        <w:tc>
          <w:tcPr>
            <w:tcW w:w="750" w:type="dxa"/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-17</w:t>
            </w:r>
          </w:p>
        </w:tc>
        <w:tc>
          <w:tcPr>
            <w:tcW w:w="750" w:type="dxa"/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-16</w:t>
            </w:r>
          </w:p>
        </w:tc>
        <w:tc>
          <w:tcPr>
            <w:tcW w:w="750" w:type="dxa"/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-15</w:t>
            </w:r>
          </w:p>
        </w:tc>
        <w:tc>
          <w:tcPr>
            <w:tcW w:w="765" w:type="dxa"/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-15</w:t>
            </w:r>
          </w:p>
        </w:tc>
        <w:tc>
          <w:tcPr>
            <w:tcW w:w="765" w:type="dxa"/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-13</w:t>
            </w:r>
          </w:p>
        </w:tc>
      </w:tr>
      <w:tr w:rsidR="00172711" w:rsidRPr="00E44BE3" w:rsidTr="00C31FCE">
        <w:tc>
          <w:tcPr>
            <w:tcW w:w="2608" w:type="dxa"/>
            <w:tcBorders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b* (blue/yellow value)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hideMark/>
          </w:tcPr>
          <w:p w:rsidR="00172711" w:rsidRPr="00E44BE3" w:rsidRDefault="00172711" w:rsidP="00C31FCE">
            <w:pPr>
              <w:jc w:val="center"/>
              <w:textAlignment w:val="baseline"/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</w:pPr>
            <w:r w:rsidRPr="00E44BE3">
              <w:rPr>
                <w:rFonts w:ascii="Times New Roman" w:eastAsia="MS PGothic" w:hAnsi="Times New Roman" w:cs="Times New Roman"/>
                <w:kern w:val="0"/>
                <w:sz w:val="20"/>
                <w:szCs w:val="20"/>
              </w:rPr>
              <w:t>9</w:t>
            </w:r>
          </w:p>
        </w:tc>
      </w:tr>
    </w:tbl>
    <w:p w:rsidR="00172711" w:rsidRPr="00E44BE3" w:rsidRDefault="00172711" w:rsidP="00172711">
      <w:pPr>
        <w:rPr>
          <w:rFonts w:ascii="Times New Roman" w:hAnsi="Times New Roman" w:cs="Times New Roman"/>
          <w:sz w:val="20"/>
          <w:szCs w:val="20"/>
        </w:rPr>
      </w:pPr>
    </w:p>
    <w:p w:rsidR="00172711" w:rsidRPr="00E44BE3" w:rsidRDefault="00172711" w:rsidP="00172711">
      <w:pPr>
        <w:rPr>
          <w:rFonts w:ascii="Times New Roman" w:hAnsi="Times New Roman" w:cs="Times New Roman"/>
          <w:sz w:val="20"/>
          <w:szCs w:val="20"/>
        </w:rPr>
      </w:pPr>
    </w:p>
    <w:p w:rsidR="00F4526F" w:rsidRDefault="00F4526F"/>
    <w:sectPr w:rsidR="00F4526F" w:rsidSect="00F776B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Yu Gothic UI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altName w:val="MS UI Gothic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711"/>
    <w:rsid w:val="00172711"/>
    <w:rsid w:val="003A0A23"/>
    <w:rsid w:val="00F4526F"/>
    <w:rsid w:val="00F7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04CDC9-8FAA-429D-A6D9-CB15FD29D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2711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2711"/>
    <w:pPr>
      <w:ind w:leftChars="400" w:left="840"/>
    </w:pPr>
  </w:style>
  <w:style w:type="table" w:styleId="PlainTable2">
    <w:name w:val="Plain Table 2"/>
    <w:basedOn w:val="TableNormal"/>
    <w:uiPriority w:val="42"/>
    <w:rsid w:val="00172711"/>
    <w:pPr>
      <w:spacing w:after="0" w:line="240" w:lineRule="auto"/>
    </w:pPr>
    <w:rPr>
      <w:rFonts w:eastAsiaTheme="minorEastAsia"/>
      <w:kern w:val="2"/>
      <w:sz w:val="21"/>
      <w:lang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 w:val="0"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 w:val="0"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172711"/>
    <w:pPr>
      <w:spacing w:after="0" w:line="240" w:lineRule="auto"/>
    </w:pPr>
    <w:rPr>
      <w:rFonts w:ascii="Century" w:eastAsia="MS Mincho" w:hAnsi="Century"/>
      <w:kern w:val="2"/>
      <w:sz w:val="21"/>
      <w:lang w:eastAsia="ja-JP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1072</Words>
  <Characters>6113</Characters>
  <Application>Microsoft Office Word</Application>
  <DocSecurity>0</DocSecurity>
  <Lines>50</Lines>
  <Paragraphs>14</Paragraphs>
  <ScaleCrop>false</ScaleCrop>
  <Company>Springer Nature</Company>
  <LinksUpToDate>false</LinksUpToDate>
  <CharactersWithSpaces>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2</cp:revision>
  <dcterms:created xsi:type="dcterms:W3CDTF">2021-01-03T11:02:00Z</dcterms:created>
  <dcterms:modified xsi:type="dcterms:W3CDTF">2021-01-03T11:03:00Z</dcterms:modified>
</cp:coreProperties>
</file>