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AE" w:rsidRPr="002A20BF" w:rsidRDefault="00B159AE" w:rsidP="00B159AE">
      <w:pPr>
        <w:pStyle w:val="Default"/>
        <w:spacing w:line="480" w:lineRule="auto"/>
        <w:jc w:val="center"/>
        <w:rPr>
          <w:rFonts w:eastAsia="Calibri"/>
          <w:b/>
          <w:bCs/>
          <w:color w:val="auto"/>
          <w:lang w:val="en-US" w:eastAsia="en-US"/>
        </w:rPr>
      </w:pPr>
      <w:r w:rsidRPr="002A20BF">
        <w:rPr>
          <w:rFonts w:eastAsia="Calibri"/>
          <w:b/>
          <w:bCs/>
          <w:color w:val="auto"/>
          <w:lang w:val="kk-KZ" w:eastAsia="en-US"/>
        </w:rPr>
        <w:t xml:space="preserve">APPENDIX </w:t>
      </w:r>
      <w:r w:rsidRPr="002A20BF">
        <w:rPr>
          <w:rFonts w:eastAsia="Calibri"/>
          <w:b/>
          <w:bCs/>
          <w:color w:val="auto"/>
          <w:lang w:val="en-US" w:eastAsia="en-US"/>
        </w:rPr>
        <w:t>A</w:t>
      </w:r>
    </w:p>
    <w:p w:rsidR="00B159AE" w:rsidRPr="002A20BF" w:rsidRDefault="00B159AE" w:rsidP="00B159AE">
      <w:pPr>
        <w:pStyle w:val="Default"/>
        <w:spacing w:line="480" w:lineRule="auto"/>
        <w:jc w:val="center"/>
        <w:rPr>
          <w:rFonts w:eastAsia="Calibri"/>
          <w:bCs/>
          <w:color w:val="auto"/>
          <w:lang w:val="kk-KZ" w:eastAsia="en-US"/>
        </w:rPr>
      </w:pPr>
    </w:p>
    <w:p w:rsidR="00B159AE" w:rsidRPr="002A20BF" w:rsidRDefault="00B159AE" w:rsidP="00B159AE">
      <w:pPr>
        <w:pStyle w:val="Default"/>
        <w:spacing w:line="480" w:lineRule="auto"/>
        <w:jc w:val="center"/>
        <w:rPr>
          <w:color w:val="auto"/>
          <w:lang w:val="en-US"/>
        </w:rPr>
      </w:pPr>
      <w:r w:rsidRPr="002A20BF">
        <w:rPr>
          <w:rFonts w:eastAsia="Calibri"/>
          <w:bCs/>
          <w:color w:val="auto"/>
          <w:lang w:val="kk-KZ" w:eastAsia="en-US"/>
        </w:rPr>
        <w:t xml:space="preserve">CHROMATOGRAM OF EXTRACTS OF TWO </w:t>
      </w:r>
      <w:r w:rsidRPr="002A20BF">
        <w:rPr>
          <w:rFonts w:eastAsia="Calibri"/>
          <w:bCs/>
          <w:color w:val="auto"/>
          <w:lang w:val="en-US" w:eastAsia="en-US"/>
        </w:rPr>
        <w:t>SPECIES</w:t>
      </w:r>
      <w:r w:rsidRPr="002A20BF">
        <w:rPr>
          <w:rFonts w:eastAsia="Calibri"/>
          <w:bCs/>
          <w:color w:val="auto"/>
          <w:lang w:val="kk-KZ" w:eastAsia="en-US"/>
        </w:rPr>
        <w:t xml:space="preserve">E  OF </w:t>
      </w:r>
      <w:r w:rsidRPr="00D06B5F">
        <w:rPr>
          <w:rFonts w:eastAsia="Calibri"/>
          <w:bCs/>
          <w:i/>
          <w:color w:val="auto"/>
          <w:lang w:val="en-US" w:eastAsia="en-US"/>
        </w:rPr>
        <w:t>HEDYSARUM</w:t>
      </w:r>
    </w:p>
    <w:p w:rsidR="00B159AE" w:rsidRPr="002A20BF" w:rsidRDefault="00B159AE" w:rsidP="00B159AE">
      <w:pPr>
        <w:spacing w:line="480" w:lineRule="auto"/>
        <w:jc w:val="center"/>
        <w:rPr>
          <w:rFonts w:ascii="Times New Roman" w:hAnsi="Times New Roman"/>
        </w:rPr>
      </w:pPr>
      <w:r w:rsidRPr="002A20BF">
        <w:rPr>
          <w:rFonts w:ascii="Times New Roman" w:hAnsi="Times New Roman"/>
          <w:noProof/>
          <w:lang w:val="en-US" w:bidi="mr-IN"/>
        </w:rPr>
        <w:drawing>
          <wp:inline distT="0" distB="0" distL="0" distR="0">
            <wp:extent cx="5486400" cy="3041208"/>
            <wp:effectExtent l="0" t="0" r="0" b="6985"/>
            <wp:docPr id="6" name="Рисунок 18" descr="C:\Users\Admin\OneDrive\Рабочий стол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OneDrive\Рабочий стол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644" cy="304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AE" w:rsidRPr="002A20BF" w:rsidRDefault="00B159AE" w:rsidP="00B159AE">
      <w:pPr>
        <w:spacing w:line="480" w:lineRule="auto"/>
        <w:jc w:val="center"/>
        <w:rPr>
          <w:rFonts w:ascii="Times New Roman" w:hAnsi="Times New Roman"/>
          <w:i/>
          <w:lang w:val="en-US"/>
        </w:rPr>
      </w:pPr>
      <w:proofErr w:type="gramStart"/>
      <w:r w:rsidRPr="002A20BF">
        <w:rPr>
          <w:rFonts w:ascii="Times New Roman" w:hAnsi="Times New Roman"/>
          <w:lang w:val="en-US"/>
        </w:rPr>
        <w:t>Figure - 1.</w:t>
      </w:r>
      <w:proofErr w:type="gramEnd"/>
      <w:r w:rsidRPr="002A20BF">
        <w:rPr>
          <w:rFonts w:ascii="Times New Roman" w:hAnsi="Times New Roman"/>
          <w:lang w:val="en-US"/>
        </w:rPr>
        <w:t xml:space="preserve"> Chromatogram of root extract of the </w:t>
      </w:r>
      <w:proofErr w:type="spellStart"/>
      <w:r>
        <w:rPr>
          <w:rFonts w:ascii="Times New Roman" w:hAnsi="Times New Roman"/>
          <w:i/>
          <w:lang w:val="en-US"/>
        </w:rPr>
        <w:t>Hedysarum</w:t>
      </w:r>
      <w:proofErr w:type="spellEnd"/>
      <w:r w:rsidRPr="002A20BF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A20BF">
        <w:rPr>
          <w:rFonts w:ascii="Times New Roman" w:hAnsi="Times New Roman"/>
          <w:i/>
          <w:lang w:val="en-US"/>
        </w:rPr>
        <w:t>neglectum</w:t>
      </w:r>
      <w:proofErr w:type="spellEnd"/>
      <w:r w:rsidRPr="002A20BF">
        <w:rPr>
          <w:rFonts w:ascii="Times New Roman" w:hAnsi="Times New Roman"/>
          <w:noProof/>
          <w:lang w:val="en-US" w:bidi="mr-IN"/>
        </w:rPr>
        <w:drawing>
          <wp:inline distT="0" distB="0" distL="0" distR="0">
            <wp:extent cx="5375893" cy="3009900"/>
            <wp:effectExtent l="0" t="0" r="0" b="0"/>
            <wp:docPr id="7" name="Рисунок 21" descr="C:\Users\Admin\OneDrive\Рабочий стол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OneDrive\Рабочий стол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805" cy="303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AE" w:rsidRPr="002A20BF" w:rsidRDefault="00B159AE" w:rsidP="00B159AE">
      <w:pPr>
        <w:spacing w:line="480" w:lineRule="auto"/>
        <w:jc w:val="center"/>
        <w:rPr>
          <w:rFonts w:ascii="Times New Roman" w:hAnsi="Times New Roman"/>
          <w:i/>
          <w:lang w:val="en-US"/>
        </w:rPr>
      </w:pPr>
      <w:proofErr w:type="gramStart"/>
      <w:r w:rsidRPr="002A20BF">
        <w:rPr>
          <w:rFonts w:ascii="Times New Roman" w:hAnsi="Times New Roman"/>
          <w:lang w:val="en-US"/>
        </w:rPr>
        <w:t>Figure - 2.</w:t>
      </w:r>
      <w:proofErr w:type="gramEnd"/>
      <w:r w:rsidRPr="002A20BF">
        <w:rPr>
          <w:rFonts w:ascii="Times New Roman" w:hAnsi="Times New Roman"/>
          <w:lang w:val="en-US"/>
        </w:rPr>
        <w:t xml:space="preserve"> Chromatogram of the extract of the aboveground parts of the </w:t>
      </w:r>
      <w:proofErr w:type="spellStart"/>
      <w:r>
        <w:rPr>
          <w:rFonts w:ascii="Times New Roman" w:hAnsi="Times New Roman"/>
          <w:i/>
          <w:lang w:val="en-US"/>
        </w:rPr>
        <w:t>Hedysarum</w:t>
      </w:r>
      <w:proofErr w:type="spellEnd"/>
      <w:r w:rsidRPr="002A20BF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A20BF">
        <w:rPr>
          <w:rFonts w:ascii="Times New Roman" w:hAnsi="Times New Roman"/>
          <w:i/>
          <w:lang w:val="en-US"/>
        </w:rPr>
        <w:t>neglectum</w:t>
      </w:r>
      <w:proofErr w:type="spellEnd"/>
    </w:p>
    <w:p w:rsidR="00B159AE" w:rsidRPr="002A20BF" w:rsidRDefault="00B159AE" w:rsidP="00B159AE">
      <w:pPr>
        <w:spacing w:line="480" w:lineRule="auto"/>
        <w:jc w:val="center"/>
        <w:rPr>
          <w:rFonts w:ascii="Times New Roman" w:hAnsi="Times New Roman"/>
          <w:lang w:val="en-US"/>
        </w:rPr>
      </w:pPr>
      <w:r w:rsidRPr="002A20BF">
        <w:rPr>
          <w:rFonts w:ascii="Times New Roman" w:hAnsi="Times New Roman"/>
          <w:noProof/>
          <w:lang w:val="en-US" w:bidi="mr-IN"/>
        </w:rPr>
        <w:lastRenderedPageBreak/>
        <w:drawing>
          <wp:inline distT="0" distB="0" distL="0" distR="0">
            <wp:extent cx="5940425" cy="3351431"/>
            <wp:effectExtent l="0" t="0" r="3175" b="1905"/>
            <wp:docPr id="8" name="Рисунок 25" descr="C:\Users\Admin\OneDrive\Рабочий стол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OneDrive\Рабочий стол\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AE" w:rsidRPr="002A20BF" w:rsidRDefault="00B159AE" w:rsidP="00B159AE">
      <w:pPr>
        <w:spacing w:line="480" w:lineRule="auto"/>
        <w:jc w:val="center"/>
        <w:rPr>
          <w:rFonts w:ascii="Times New Roman" w:hAnsi="Times New Roman"/>
          <w:lang w:val="en-US"/>
        </w:rPr>
      </w:pPr>
      <w:proofErr w:type="gramStart"/>
      <w:r w:rsidRPr="002A20BF">
        <w:rPr>
          <w:rFonts w:ascii="Times New Roman" w:hAnsi="Times New Roman"/>
          <w:lang w:val="en-US"/>
        </w:rPr>
        <w:t>Figure - 3.</w:t>
      </w:r>
      <w:proofErr w:type="gramEnd"/>
      <w:r w:rsidRPr="002A20BF">
        <w:rPr>
          <w:rFonts w:ascii="Times New Roman" w:hAnsi="Times New Roman"/>
          <w:lang w:val="en-US"/>
        </w:rPr>
        <w:t xml:space="preserve"> Chromatogram of root extract of </w:t>
      </w:r>
      <w:proofErr w:type="spellStart"/>
      <w:r>
        <w:rPr>
          <w:rFonts w:ascii="Times New Roman" w:hAnsi="Times New Roman"/>
          <w:i/>
          <w:lang w:val="en-US"/>
        </w:rPr>
        <w:t>Hedysarum</w:t>
      </w:r>
      <w:proofErr w:type="spellEnd"/>
      <w:r w:rsidRPr="002A20BF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A20BF">
        <w:rPr>
          <w:rFonts w:ascii="Times New Roman" w:hAnsi="Times New Roman"/>
          <w:i/>
          <w:lang w:val="en-US"/>
        </w:rPr>
        <w:t>theinum</w:t>
      </w:r>
      <w:proofErr w:type="spellEnd"/>
    </w:p>
    <w:p w:rsidR="00B159AE" w:rsidRPr="002A20BF" w:rsidRDefault="00B159AE" w:rsidP="00B159AE">
      <w:pPr>
        <w:spacing w:line="480" w:lineRule="auto"/>
        <w:jc w:val="center"/>
        <w:rPr>
          <w:rFonts w:ascii="Times New Roman" w:hAnsi="Times New Roman"/>
        </w:rPr>
      </w:pPr>
      <w:r w:rsidRPr="002A20BF">
        <w:rPr>
          <w:rFonts w:ascii="Times New Roman" w:hAnsi="Times New Roman"/>
          <w:noProof/>
          <w:lang w:val="en-US" w:bidi="mr-IN"/>
        </w:rPr>
        <w:drawing>
          <wp:inline distT="0" distB="0" distL="0" distR="0">
            <wp:extent cx="5940425" cy="3327302"/>
            <wp:effectExtent l="0" t="0" r="3175" b="6985"/>
            <wp:docPr id="9" name="Рисунок 22" descr="C:\Users\Admin\OneDrive\Рабочий стол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OneDrive\Рабочий стол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9AE" w:rsidRPr="002A20BF" w:rsidRDefault="00B159AE" w:rsidP="00B159AE">
      <w:pPr>
        <w:spacing w:after="0" w:line="480" w:lineRule="auto"/>
        <w:ind w:firstLine="567"/>
        <w:jc w:val="center"/>
        <w:rPr>
          <w:rFonts w:ascii="Times New Roman" w:hAnsi="Times New Roman"/>
          <w:i/>
          <w:lang w:val="en-US"/>
        </w:rPr>
      </w:pPr>
      <w:proofErr w:type="gramStart"/>
      <w:r w:rsidRPr="002A20BF">
        <w:rPr>
          <w:rFonts w:ascii="Times New Roman" w:hAnsi="Times New Roman"/>
          <w:lang w:val="en-US"/>
        </w:rPr>
        <w:t>Figure - 4.</w:t>
      </w:r>
      <w:proofErr w:type="gramEnd"/>
      <w:r w:rsidRPr="002A20BF">
        <w:rPr>
          <w:rFonts w:ascii="Times New Roman" w:hAnsi="Times New Roman"/>
          <w:lang w:val="en-US"/>
        </w:rPr>
        <w:t xml:space="preserve"> Chromatogram of the extract of the aboveground parts </w:t>
      </w:r>
      <w:proofErr w:type="gramStart"/>
      <w:r w:rsidRPr="002A20BF">
        <w:rPr>
          <w:rFonts w:ascii="Times New Roman" w:hAnsi="Times New Roman"/>
          <w:lang w:val="en-US"/>
        </w:rPr>
        <w:t xml:space="preserve">of  </w:t>
      </w:r>
      <w:proofErr w:type="spellStart"/>
      <w:r>
        <w:rPr>
          <w:rFonts w:ascii="Times New Roman" w:hAnsi="Times New Roman"/>
          <w:i/>
          <w:lang w:val="en-US"/>
        </w:rPr>
        <w:t>Hedysarum</w:t>
      </w:r>
      <w:proofErr w:type="spellEnd"/>
      <w:proofErr w:type="gramEnd"/>
      <w:r w:rsidRPr="002A20BF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A20BF">
        <w:rPr>
          <w:rFonts w:ascii="Times New Roman" w:hAnsi="Times New Roman"/>
          <w:i/>
          <w:lang w:val="en-US"/>
        </w:rPr>
        <w:t>theinum</w:t>
      </w:r>
      <w:proofErr w:type="spellEnd"/>
    </w:p>
    <w:p w:rsidR="00B159AE" w:rsidRPr="002A20BF" w:rsidRDefault="00B159AE" w:rsidP="00B159AE">
      <w:pPr>
        <w:spacing w:after="0" w:line="48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B159AE" w:rsidRPr="002A20BF" w:rsidRDefault="00B159AE" w:rsidP="00B159AE">
      <w:pPr>
        <w:spacing w:after="0" w:line="48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B159AE" w:rsidRPr="002A20BF" w:rsidRDefault="00B159AE" w:rsidP="00B159AE">
      <w:pPr>
        <w:spacing w:after="0" w:line="48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B159AE" w:rsidRPr="002A20BF" w:rsidRDefault="00B159AE" w:rsidP="00B159AE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A20BF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 xml:space="preserve">APPENDIX </w:t>
      </w:r>
      <w:r w:rsidRPr="002A20BF">
        <w:rPr>
          <w:rFonts w:ascii="Times New Roman" w:hAnsi="Times New Roman"/>
          <w:b/>
          <w:bCs/>
          <w:sz w:val="24"/>
          <w:szCs w:val="24"/>
          <w:lang w:val="en-US"/>
        </w:rPr>
        <w:t>B</w:t>
      </w:r>
    </w:p>
    <w:p w:rsidR="00B159AE" w:rsidRPr="002A20BF" w:rsidRDefault="00B159AE" w:rsidP="00B159AE">
      <w:pPr>
        <w:spacing w:line="480" w:lineRule="auto"/>
        <w:jc w:val="center"/>
        <w:rPr>
          <w:rFonts w:ascii="Times New Roman" w:hAnsi="Times New Roman"/>
          <w:lang w:val="kk-KZ"/>
        </w:rPr>
      </w:pPr>
      <w:r w:rsidRPr="002A20BF">
        <w:rPr>
          <w:rFonts w:ascii="Times New Roman" w:hAnsi="Times New Roman"/>
          <w:bCs/>
          <w:sz w:val="24"/>
          <w:szCs w:val="24"/>
          <w:lang w:val="kk-KZ"/>
        </w:rPr>
        <w:t xml:space="preserve">PHYLOGENETIC TREE OF NEIGHBOR-JOINING OF TWO TYPES OF </w:t>
      </w:r>
      <w:r>
        <w:rPr>
          <w:rFonts w:ascii="Times New Roman" w:hAnsi="Times New Roman"/>
          <w:bCs/>
          <w:i/>
          <w:sz w:val="24"/>
          <w:szCs w:val="24"/>
          <w:lang w:val="en-US"/>
        </w:rPr>
        <w:t>HEDYSARUM</w:t>
      </w:r>
      <w:r w:rsidRPr="002A20BF">
        <w:rPr>
          <w:rFonts w:ascii="Times New Roman" w:hAnsi="Times New Roman"/>
          <w:bCs/>
          <w:sz w:val="24"/>
          <w:szCs w:val="24"/>
          <w:lang w:val="kk-KZ"/>
        </w:rPr>
        <w:t xml:space="preserve"> BASED ON ITS SEQUENCING</w:t>
      </w:r>
    </w:p>
    <w:p w:rsidR="00B159AE" w:rsidRPr="002A20BF" w:rsidRDefault="00B159AE" w:rsidP="00B159AE">
      <w:pPr>
        <w:spacing w:line="480" w:lineRule="auto"/>
        <w:ind w:left="-567"/>
        <w:jc w:val="center"/>
        <w:rPr>
          <w:lang w:val="kk-KZ"/>
        </w:rPr>
      </w:pPr>
      <w:r w:rsidRPr="002A20BF">
        <w:rPr>
          <w:noProof/>
          <w:lang w:val="en-US" w:bidi="mr-IN"/>
        </w:rPr>
        <w:drawing>
          <wp:inline distT="0" distB="0" distL="0" distR="0">
            <wp:extent cx="6336221" cy="6591300"/>
            <wp:effectExtent l="0" t="0" r="0" b="0"/>
            <wp:docPr id="10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57AF476-02E0-4DC4-84FA-E27FD6D4FA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57AF476-02E0-4DC4-84FA-E27FD6D4FA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2671" cy="659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9AE" w:rsidRPr="002A20BF" w:rsidRDefault="00B159AE" w:rsidP="00B159AE">
      <w:pPr>
        <w:spacing w:after="0" w:line="480" w:lineRule="auto"/>
        <w:ind w:left="-567"/>
        <w:jc w:val="center"/>
        <w:rPr>
          <w:rFonts w:ascii="Times New Roman" w:hAnsi="Times New Roman"/>
          <w:sz w:val="24"/>
          <w:szCs w:val="24"/>
          <w:lang w:val="kk-KZ"/>
        </w:rPr>
      </w:pPr>
      <w:r w:rsidRPr="000C5F15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37" o:spid="_x0000_s1026" type="#_x0000_t5" style="position:absolute;left:0;text-align:left;margin-left:40.85pt;margin-top:3.1pt;width:8.5pt;height:1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" fillcolor="#e36c0a [2409]" strokecolor="#e36c0a [2409]" strokeweight="1pt"/>
        </w:pict>
      </w:r>
      <w:r w:rsidRPr="002A20BF">
        <w:rPr>
          <w:rFonts w:ascii="Times New Roman" w:hAnsi="Times New Roman"/>
          <w:sz w:val="24"/>
          <w:szCs w:val="24"/>
          <w:lang w:val="kk-KZ"/>
        </w:rPr>
        <w:t xml:space="preserve">– denotes </w:t>
      </w:r>
      <w:r w:rsidRPr="00D06B5F">
        <w:rPr>
          <w:rFonts w:ascii="Times New Roman" w:hAnsi="Times New Roman"/>
          <w:i/>
          <w:sz w:val="24"/>
          <w:szCs w:val="24"/>
          <w:lang w:val="kk-KZ"/>
        </w:rPr>
        <w:t>Hedysarum</w:t>
      </w:r>
      <w:r w:rsidRPr="002A20BF">
        <w:rPr>
          <w:rFonts w:ascii="Times New Roman" w:hAnsi="Times New Roman"/>
          <w:sz w:val="24"/>
          <w:szCs w:val="24"/>
          <w:lang w:val="kk-KZ"/>
        </w:rPr>
        <w:t>species collected in Kazakhstan</w:t>
      </w:r>
    </w:p>
    <w:p w:rsidR="00B159AE" w:rsidRPr="002A20BF" w:rsidRDefault="00B159AE" w:rsidP="00B159AE">
      <w:pPr>
        <w:spacing w:after="0" w:line="480" w:lineRule="auto"/>
        <w:ind w:left="-567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159AE" w:rsidRPr="002A20BF" w:rsidRDefault="00B159AE" w:rsidP="00B159AE">
      <w:pPr>
        <w:spacing w:after="0" w:line="480" w:lineRule="auto"/>
        <w:ind w:left="-567"/>
        <w:jc w:val="center"/>
        <w:rPr>
          <w:rFonts w:ascii="Times New Roman" w:hAnsi="Times New Roman"/>
          <w:sz w:val="24"/>
          <w:szCs w:val="24"/>
          <w:lang w:val="kk-KZ"/>
        </w:rPr>
      </w:pPr>
      <w:r w:rsidRPr="002A20BF">
        <w:rPr>
          <w:rFonts w:ascii="Times New Roman" w:hAnsi="Times New Roman"/>
          <w:sz w:val="24"/>
          <w:szCs w:val="24"/>
          <w:lang w:val="kk-KZ"/>
        </w:rPr>
        <w:t xml:space="preserve">Figure 1 - Phylogenetic tree of NJ species </w:t>
      </w:r>
      <w:r w:rsidRPr="002A20BF">
        <w:rPr>
          <w:rFonts w:ascii="Times New Roman" w:hAnsi="Times New Roman"/>
          <w:i/>
          <w:sz w:val="24"/>
          <w:szCs w:val="24"/>
          <w:lang w:val="kk-KZ"/>
        </w:rPr>
        <w:t>H. theinum</w:t>
      </w:r>
      <w:r w:rsidRPr="002A20BF">
        <w:rPr>
          <w:rFonts w:ascii="Times New Roman" w:hAnsi="Times New Roman"/>
          <w:sz w:val="24"/>
          <w:szCs w:val="24"/>
          <w:lang w:val="kk-KZ"/>
        </w:rPr>
        <w:t xml:space="preserve"> and </w:t>
      </w:r>
      <w:r w:rsidRPr="002A20BF">
        <w:rPr>
          <w:rFonts w:ascii="Times New Roman" w:hAnsi="Times New Roman"/>
          <w:i/>
          <w:sz w:val="24"/>
          <w:szCs w:val="24"/>
          <w:lang w:val="kk-KZ"/>
        </w:rPr>
        <w:t>H. neglectum</w:t>
      </w:r>
      <w:r w:rsidRPr="002A20BF">
        <w:rPr>
          <w:rFonts w:ascii="Times New Roman" w:hAnsi="Times New Roman"/>
          <w:sz w:val="24"/>
          <w:szCs w:val="24"/>
          <w:lang w:val="kk-KZ"/>
        </w:rPr>
        <w:t xml:space="preserve"> based on ITS sequencing</w:t>
      </w:r>
    </w:p>
    <w:p w:rsidR="008E694C" w:rsidRDefault="008E694C"/>
    <w:sectPr w:rsidR="008E694C" w:rsidSect="000C5F1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2449554"/>
      <w:docPartObj>
        <w:docPartGallery w:val="Page Numbers (Top of Page)"/>
        <w:docPartUnique/>
      </w:docPartObj>
    </w:sdtPr>
    <w:sdtEndPr/>
    <w:sdtContent>
      <w:p w:rsidR="006D4C1F" w:rsidRDefault="00B159AE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D4C1F" w:rsidRDefault="00B159A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159AE"/>
    <w:rsid w:val="008E694C"/>
    <w:rsid w:val="00B1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9AE"/>
    <w:pPr>
      <w:spacing w:after="160" w:line="259" w:lineRule="auto"/>
    </w:pPr>
    <w:rPr>
      <w:szCs w:val="22"/>
      <w:lang w:val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59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styleId="Header">
    <w:name w:val="header"/>
    <w:basedOn w:val="Normal"/>
    <w:link w:val="HeaderChar"/>
    <w:uiPriority w:val="99"/>
    <w:unhideWhenUsed/>
    <w:rsid w:val="00B15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9AE"/>
    <w:rPr>
      <w:szCs w:val="22"/>
      <w:lang w:val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9AE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2022-03-10T08:40:00Z</dcterms:created>
  <dcterms:modified xsi:type="dcterms:W3CDTF">2022-03-10T08:41:00Z</dcterms:modified>
</cp:coreProperties>
</file>