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A92E3" w14:textId="4BA3EFF2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B0737D7" wp14:editId="4EF60DB1">
            <wp:extent cx="5731510" cy="3036570"/>
            <wp:effectExtent l="0" t="0" r="254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="00340F45">
        <w:rPr>
          <w:rFonts w:ascii="Times New Roman" w:hAnsi="Times New Roman"/>
          <w:b/>
          <w:bCs/>
          <w:sz w:val="24"/>
          <w:szCs w:val="24"/>
        </w:rPr>
        <w:t>Supplementary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Fig</w:t>
      </w:r>
      <w:r w:rsidR="00340F45">
        <w:rPr>
          <w:rFonts w:ascii="Times New Roman" w:hAnsi="Times New Roman"/>
          <w:b/>
          <w:bCs/>
          <w:sz w:val="24"/>
          <w:szCs w:val="24"/>
        </w:rPr>
        <w:t>ure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40F45">
        <w:rPr>
          <w:rFonts w:ascii="Times New Roman" w:hAnsi="Times New Roman"/>
          <w:b/>
          <w:bCs/>
          <w:sz w:val="24"/>
          <w:szCs w:val="24"/>
        </w:rPr>
        <w:t>1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| </w:t>
      </w:r>
      <w:r w:rsidRPr="00022AC5">
        <w:rPr>
          <w:rFonts w:ascii="Times New Roman" w:hAnsi="Times New Roman"/>
          <w:b/>
          <w:bCs/>
          <w:sz w:val="24"/>
          <w:szCs w:val="24"/>
        </w:rPr>
        <w:t>GMSL changes. a-e</w:t>
      </w:r>
      <w:r w:rsidRPr="00276845">
        <w:rPr>
          <w:rFonts w:ascii="Times New Roman" w:hAnsi="Times New Roman"/>
          <w:sz w:val="24"/>
          <w:szCs w:val="24"/>
        </w:rPr>
        <w:t>, Each component of GMSL budget for satellite altimetry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276845">
        <w:rPr>
          <w:rFonts w:ascii="Times New Roman" w:hAnsi="Times New Roman"/>
          <w:sz w:val="24"/>
          <w:szCs w:val="24"/>
        </w:rPr>
        <w:t>), steric (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276845">
        <w:rPr>
          <w:rFonts w:ascii="Times New Roman" w:hAnsi="Times New Roman"/>
          <w:sz w:val="24"/>
          <w:szCs w:val="24"/>
        </w:rPr>
        <w:t>), Antarctica and Greenland Ice Sheets (</w:t>
      </w:r>
      <w:r w:rsidRPr="00022AC5">
        <w:rPr>
          <w:rFonts w:ascii="Times New Roman" w:hAnsi="Times New Roman"/>
          <w:b/>
          <w:bCs/>
          <w:sz w:val="24"/>
          <w:szCs w:val="24"/>
        </w:rPr>
        <w:t>c</w:t>
      </w:r>
      <w:r w:rsidRPr="00276845">
        <w:rPr>
          <w:rFonts w:ascii="Times New Roman" w:hAnsi="Times New Roman"/>
          <w:sz w:val="24"/>
          <w:szCs w:val="24"/>
        </w:rPr>
        <w:t>), Glacier (</w:t>
      </w:r>
      <w:r w:rsidRPr="00022AC5">
        <w:rPr>
          <w:rFonts w:ascii="Times New Roman" w:hAnsi="Times New Roman"/>
          <w:b/>
          <w:bCs/>
          <w:sz w:val="24"/>
          <w:szCs w:val="24"/>
        </w:rPr>
        <w:t>d</w:t>
      </w:r>
      <w:r w:rsidRPr="00276845">
        <w:rPr>
          <w:rFonts w:ascii="Times New Roman" w:hAnsi="Times New Roman"/>
          <w:sz w:val="24"/>
          <w:szCs w:val="24"/>
        </w:rPr>
        <w:t>), and land water storage (</w:t>
      </w:r>
      <w:r w:rsidRPr="00022AC5">
        <w:rPr>
          <w:rFonts w:ascii="Times New Roman" w:hAnsi="Times New Roman"/>
          <w:b/>
          <w:bCs/>
          <w:sz w:val="24"/>
          <w:szCs w:val="24"/>
        </w:rPr>
        <w:t>e</w:t>
      </w:r>
      <w:r w:rsidRPr="00276845">
        <w:rPr>
          <w:rFonts w:ascii="Times New Roman" w:hAnsi="Times New Roman"/>
          <w:sz w:val="24"/>
          <w:szCs w:val="24"/>
        </w:rPr>
        <w:t xml:space="preserve">). The uncertainties of each component are shown in </w:t>
      </w:r>
      <w:proofErr w:type="spellStart"/>
      <w:r w:rsidRPr="00276845">
        <w:rPr>
          <w:rFonts w:ascii="Times New Roman" w:hAnsi="Times New Roman"/>
          <w:sz w:val="24"/>
          <w:szCs w:val="24"/>
        </w:rPr>
        <w:t>colo</w:t>
      </w:r>
      <w:r>
        <w:rPr>
          <w:rFonts w:ascii="Times New Roman" w:hAnsi="Times New Roman"/>
          <w:sz w:val="24"/>
          <w:szCs w:val="24"/>
        </w:rPr>
        <w:t>u</w:t>
      </w:r>
      <w:r w:rsidRPr="00276845">
        <w:rPr>
          <w:rFonts w:ascii="Times New Roman" w:hAnsi="Times New Roman"/>
          <w:sz w:val="24"/>
          <w:szCs w:val="24"/>
        </w:rPr>
        <w:t>red</w:t>
      </w:r>
      <w:proofErr w:type="spellEnd"/>
      <w:r w:rsidRPr="00276845">
        <w:rPr>
          <w:rFonts w:ascii="Times New Roman" w:hAnsi="Times New Roman"/>
          <w:sz w:val="24"/>
          <w:szCs w:val="24"/>
        </w:rPr>
        <w:t xml:space="preserve"> shades (see Methods).</w:t>
      </w:r>
    </w:p>
    <w:p w14:paraId="73A1F065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903C0B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78304B" wp14:editId="2DE183CA">
            <wp:extent cx="3803374" cy="4564049"/>
            <wp:effectExtent l="0" t="0" r="6985" b="825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1583" cy="459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C3476" w14:textId="14F08ED0" w:rsidR="00CD5579" w:rsidRDefault="00340F45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 w:rsidRPr="00340F45">
        <w:rPr>
          <w:rFonts w:ascii="Times New Roman" w:hAnsi="Times New Roman"/>
          <w:b/>
          <w:bCs/>
          <w:sz w:val="24"/>
          <w:szCs w:val="24"/>
        </w:rPr>
        <w:t>Supplementary Figure.</w:t>
      </w:r>
      <w:r w:rsidR="00CD5579"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CD5579"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579">
        <w:rPr>
          <w:rFonts w:ascii="Times New Roman" w:hAnsi="Times New Roman"/>
          <w:b/>
          <w:bCs/>
          <w:sz w:val="24"/>
          <w:szCs w:val="24"/>
        </w:rPr>
        <w:t xml:space="preserve">| </w:t>
      </w:r>
      <w:r w:rsidR="00CD5579" w:rsidRPr="00022AC5">
        <w:rPr>
          <w:rFonts w:ascii="Times New Roman" w:hAnsi="Times New Roman"/>
          <w:b/>
          <w:bCs/>
          <w:sz w:val="24"/>
          <w:szCs w:val="24"/>
        </w:rPr>
        <w:t>Argo-derived steric sea level trends.</w:t>
      </w:r>
      <w:r w:rsidR="00CD5579" w:rsidRPr="00BA061A">
        <w:rPr>
          <w:rFonts w:ascii="Times New Roman" w:hAnsi="Times New Roman"/>
          <w:sz w:val="24"/>
          <w:szCs w:val="24"/>
        </w:rPr>
        <w:t xml:space="preserve"> Steric sea level trends based on averaged three Argo products over 2005-2010 (Left) and 2011-2017 (Right). Error bars represent 95% confidence intervals estimated from slopes of uncertainty.</w:t>
      </w:r>
    </w:p>
    <w:p w14:paraId="1A554AC4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5220802" w14:textId="4964DE04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89AE5B" wp14:editId="1FF2A7F6">
            <wp:extent cx="5731510" cy="2705100"/>
            <wp:effectExtent l="0" t="0" r="254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="00340F45" w:rsidRPr="00340F45">
        <w:rPr>
          <w:rFonts w:ascii="Times New Roman" w:hAnsi="Times New Roman"/>
          <w:b/>
          <w:bCs/>
          <w:sz w:val="24"/>
          <w:szCs w:val="24"/>
        </w:rPr>
        <w:t>Supplementary Figure.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F45">
        <w:rPr>
          <w:rFonts w:ascii="Times New Roman" w:hAnsi="Times New Roman"/>
          <w:b/>
          <w:bCs/>
          <w:sz w:val="24"/>
          <w:szCs w:val="24"/>
        </w:rPr>
        <w:t>3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| </w:t>
      </w:r>
      <w:r w:rsidRPr="00022AC5">
        <w:rPr>
          <w:rFonts w:ascii="Times New Roman" w:hAnsi="Times New Roman"/>
          <w:b/>
          <w:bCs/>
          <w:sz w:val="24"/>
          <w:szCs w:val="24"/>
        </w:rPr>
        <w:t>Argo-derived OHC trends.</w:t>
      </w:r>
      <w:r w:rsidRPr="00BA061A">
        <w:rPr>
          <w:rFonts w:ascii="Times New Roman" w:hAnsi="Times New Roman"/>
          <w:sz w:val="24"/>
          <w:szCs w:val="24"/>
        </w:rPr>
        <w:t xml:space="preserve">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BA061A">
        <w:rPr>
          <w:rFonts w:ascii="Times New Roman" w:hAnsi="Times New Roman"/>
          <w:sz w:val="24"/>
          <w:szCs w:val="24"/>
        </w:rPr>
        <w:t xml:space="preserve">, 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BA061A">
        <w:rPr>
          <w:rFonts w:ascii="Times New Roman" w:hAnsi="Times New Roman"/>
          <w:sz w:val="24"/>
          <w:szCs w:val="24"/>
        </w:rPr>
        <w:t>) 2005-2010. (</w:t>
      </w:r>
      <w:r w:rsidRPr="00022AC5">
        <w:rPr>
          <w:rFonts w:ascii="Times New Roman" w:hAnsi="Times New Roman"/>
          <w:b/>
          <w:bCs/>
          <w:sz w:val="24"/>
          <w:szCs w:val="24"/>
        </w:rPr>
        <w:t>c</w:t>
      </w:r>
      <w:r w:rsidRPr="00BA061A">
        <w:rPr>
          <w:rFonts w:ascii="Times New Roman" w:hAnsi="Times New Roman"/>
          <w:sz w:val="24"/>
          <w:szCs w:val="24"/>
        </w:rPr>
        <w:t xml:space="preserve">, </w:t>
      </w:r>
      <w:r w:rsidRPr="00022AC5">
        <w:rPr>
          <w:rFonts w:ascii="Times New Roman" w:hAnsi="Times New Roman"/>
          <w:b/>
          <w:bCs/>
          <w:sz w:val="24"/>
          <w:szCs w:val="24"/>
        </w:rPr>
        <w:t>d</w:t>
      </w:r>
      <w:r w:rsidRPr="00BA061A">
        <w:rPr>
          <w:rFonts w:ascii="Times New Roman" w:hAnsi="Times New Roman"/>
          <w:sz w:val="24"/>
          <w:szCs w:val="24"/>
        </w:rPr>
        <w:t>) 2011-2017. Global maps of upper-2000 m OHC trends based on IPRC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BA061A">
        <w:rPr>
          <w:rFonts w:ascii="Times New Roman" w:hAnsi="Times New Roman"/>
          <w:sz w:val="24"/>
          <w:szCs w:val="24"/>
        </w:rPr>
        <w:t xml:space="preserve">, </w:t>
      </w:r>
      <w:r w:rsidRPr="00022AC5">
        <w:rPr>
          <w:rFonts w:ascii="Times New Roman" w:hAnsi="Times New Roman"/>
          <w:b/>
          <w:bCs/>
          <w:sz w:val="24"/>
          <w:szCs w:val="24"/>
        </w:rPr>
        <w:t>c</w:t>
      </w:r>
      <w:r w:rsidRPr="00BA061A">
        <w:rPr>
          <w:rFonts w:ascii="Times New Roman" w:hAnsi="Times New Roman"/>
          <w:sz w:val="24"/>
          <w:szCs w:val="24"/>
        </w:rPr>
        <w:t>) and JAMSTEC (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BA061A">
        <w:rPr>
          <w:rFonts w:ascii="Times New Roman" w:hAnsi="Times New Roman"/>
          <w:sz w:val="24"/>
          <w:szCs w:val="24"/>
        </w:rPr>
        <w:t xml:space="preserve">, </w:t>
      </w:r>
      <w:r w:rsidRPr="00022AC5">
        <w:rPr>
          <w:rFonts w:ascii="Times New Roman" w:hAnsi="Times New Roman"/>
          <w:b/>
          <w:bCs/>
          <w:sz w:val="24"/>
          <w:szCs w:val="24"/>
        </w:rPr>
        <w:t>d</w:t>
      </w:r>
      <w:r w:rsidRPr="00BA061A">
        <w:rPr>
          <w:rFonts w:ascii="Times New Roman" w:hAnsi="Times New Roman"/>
          <w:sz w:val="24"/>
          <w:szCs w:val="24"/>
        </w:rPr>
        <w:t>).</w:t>
      </w:r>
    </w:p>
    <w:p w14:paraId="159A2785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5EAD748" w14:textId="563811AC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22461C" wp14:editId="2CE86D6D">
            <wp:extent cx="5731510" cy="331851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="00340F45" w:rsidRPr="00340F45">
        <w:rPr>
          <w:rFonts w:ascii="Times New Roman" w:hAnsi="Times New Roman"/>
          <w:b/>
          <w:bCs/>
          <w:sz w:val="24"/>
          <w:szCs w:val="24"/>
        </w:rPr>
        <w:t>Supplementary Figure.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F45">
        <w:rPr>
          <w:rFonts w:ascii="Times New Roman" w:hAnsi="Times New Roman"/>
          <w:b/>
          <w:bCs/>
          <w:sz w:val="24"/>
          <w:szCs w:val="24"/>
        </w:rPr>
        <w:t>4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| </w:t>
      </w:r>
      <w:r w:rsidRPr="00022AC5">
        <w:rPr>
          <w:rFonts w:ascii="Times New Roman" w:hAnsi="Times New Roman"/>
          <w:b/>
          <w:bCs/>
          <w:sz w:val="24"/>
          <w:szCs w:val="24"/>
        </w:rPr>
        <w:t>EEMD results for all components of sea-level budget.</w:t>
      </w:r>
      <w:r w:rsidRPr="00BA061A">
        <w:rPr>
          <w:rFonts w:ascii="Times New Roman" w:hAnsi="Times New Roman"/>
          <w:sz w:val="24"/>
          <w:szCs w:val="24"/>
        </w:rPr>
        <w:t xml:space="preserve">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BA061A">
        <w:rPr>
          <w:rFonts w:ascii="Times New Roman" w:hAnsi="Times New Roman"/>
          <w:sz w:val="24"/>
          <w:szCs w:val="24"/>
        </w:rPr>
        <w:t>) All of the original monthly data (top) are decomposed into seven intrinsic mode functions (IMFs) and the resulting trends (bottom) in ascending order. (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BA061A">
        <w:rPr>
          <w:rFonts w:ascii="Times New Roman" w:hAnsi="Times New Roman"/>
          <w:sz w:val="24"/>
          <w:szCs w:val="24"/>
        </w:rPr>
        <w:t>) Four major time-scale components representing high-frequency (IMFs 1–2), ENSO-scale frequency (IMFs 3–5), decadal-scale frequency (IMFs 6–7), and residual.</w:t>
      </w:r>
    </w:p>
    <w:p w14:paraId="2D51C750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5581FF4" w14:textId="5775CB40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BAAC7C" wp14:editId="73781298">
            <wp:extent cx="5731510" cy="6530340"/>
            <wp:effectExtent l="0" t="0" r="2540" b="381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="00340F45" w:rsidRPr="00340F45">
        <w:rPr>
          <w:rFonts w:ascii="Times New Roman" w:hAnsi="Times New Roman"/>
          <w:b/>
          <w:bCs/>
          <w:sz w:val="24"/>
          <w:szCs w:val="24"/>
        </w:rPr>
        <w:t>Supplementary Figure.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F45">
        <w:rPr>
          <w:rFonts w:ascii="Times New Roman" w:hAnsi="Times New Roman"/>
          <w:b/>
          <w:bCs/>
          <w:sz w:val="24"/>
          <w:szCs w:val="24"/>
        </w:rPr>
        <w:t>5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| </w:t>
      </w:r>
      <w:r w:rsidRPr="00022AC5">
        <w:rPr>
          <w:rFonts w:ascii="Times New Roman" w:hAnsi="Times New Roman"/>
          <w:b/>
          <w:bCs/>
          <w:sz w:val="24"/>
          <w:szCs w:val="24"/>
        </w:rPr>
        <w:t>The instantaneous rate of GMSL and decadal mode of PDO.</w:t>
      </w:r>
      <w:r w:rsidRPr="00BA061A">
        <w:rPr>
          <w:rFonts w:ascii="Times New Roman" w:hAnsi="Times New Roman"/>
          <w:sz w:val="24"/>
          <w:szCs w:val="24"/>
        </w:rPr>
        <w:t xml:space="preserve">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BA061A">
        <w:rPr>
          <w:rFonts w:ascii="Times New Roman" w:hAnsi="Times New Roman"/>
          <w:sz w:val="24"/>
          <w:szCs w:val="24"/>
        </w:rPr>
        <w:t>) The instantaneous rate of GMSL trend from EEMD analysis. (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BA061A">
        <w:rPr>
          <w:rFonts w:ascii="Times New Roman" w:hAnsi="Times New Roman"/>
          <w:sz w:val="24"/>
          <w:szCs w:val="24"/>
        </w:rPr>
        <w:t xml:space="preserve">) The instantaneous rate of GMSL decadal-scale of each component. A bootstrap method based on random resampling to </w:t>
      </w:r>
      <w:r w:rsidRPr="00BA061A">
        <w:rPr>
          <w:rFonts w:ascii="Times New Roman" w:hAnsi="Times New Roman"/>
          <w:sz w:val="24"/>
          <w:szCs w:val="24"/>
        </w:rPr>
        <w:lastRenderedPageBreak/>
        <w:t>estimate confidence intervals (colored shades) is used to test the significance (see Materials and Methods). (</w:t>
      </w:r>
      <w:r w:rsidRPr="00022AC5">
        <w:rPr>
          <w:rFonts w:ascii="Times New Roman" w:hAnsi="Times New Roman"/>
          <w:b/>
          <w:bCs/>
          <w:sz w:val="24"/>
          <w:szCs w:val="24"/>
        </w:rPr>
        <w:t>c</w:t>
      </w:r>
      <w:r w:rsidRPr="00BA061A">
        <w:rPr>
          <w:rFonts w:ascii="Times New Roman" w:hAnsi="Times New Roman"/>
          <w:sz w:val="24"/>
          <w:szCs w:val="24"/>
        </w:rPr>
        <w:t>) EEMD-determined decadal-scale variability of PDO (red), altimetry GMSL (blue), and the sum of all components (black). The decadal-scale variability of PDO is separated by EEMD decomposition from the original PDO index (available at http://research.jisao.washington.edu/pdo/). The decadal modes for the sea-levels are normalized to directly compare with the PDO signal.</w:t>
      </w:r>
    </w:p>
    <w:p w14:paraId="10CEAFF5" w14:textId="77777777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0F516" w14:textId="747B1752" w:rsidR="00CD5579" w:rsidRDefault="00CD5579" w:rsidP="00CD5579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6E53AB" wp14:editId="038CAA1B">
            <wp:extent cx="5731510" cy="649795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/>
      </w:r>
      <w:r w:rsidR="00340F45" w:rsidRPr="00340F45">
        <w:rPr>
          <w:rFonts w:ascii="Times New Roman" w:hAnsi="Times New Roman"/>
          <w:b/>
          <w:bCs/>
          <w:sz w:val="24"/>
          <w:szCs w:val="24"/>
        </w:rPr>
        <w:t>Supplementary Figure.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F45">
        <w:rPr>
          <w:rFonts w:ascii="Times New Roman" w:hAnsi="Times New Roman"/>
          <w:b/>
          <w:bCs/>
          <w:sz w:val="24"/>
          <w:szCs w:val="24"/>
        </w:rPr>
        <w:t>6</w:t>
      </w:r>
      <w:r w:rsidRPr="00022A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| </w:t>
      </w:r>
      <w:r w:rsidRPr="00022AC5">
        <w:rPr>
          <w:rFonts w:ascii="Times New Roman" w:hAnsi="Times New Roman"/>
          <w:b/>
          <w:bCs/>
          <w:sz w:val="24"/>
          <w:szCs w:val="24"/>
        </w:rPr>
        <w:t>Robustness of decadal-scale variability.</w:t>
      </w:r>
      <w:r w:rsidRPr="00BA061A">
        <w:rPr>
          <w:rFonts w:ascii="Times New Roman" w:hAnsi="Times New Roman"/>
          <w:sz w:val="24"/>
          <w:szCs w:val="24"/>
        </w:rPr>
        <w:t xml:space="preserve"> Decadal modes of the full record length from (</w:t>
      </w:r>
      <w:r w:rsidRPr="00022AC5">
        <w:rPr>
          <w:rFonts w:ascii="Times New Roman" w:hAnsi="Times New Roman"/>
          <w:b/>
          <w:bCs/>
          <w:sz w:val="24"/>
          <w:szCs w:val="24"/>
        </w:rPr>
        <w:t>a</w:t>
      </w:r>
      <w:r w:rsidRPr="00BA061A">
        <w:rPr>
          <w:rFonts w:ascii="Times New Roman" w:hAnsi="Times New Roman"/>
          <w:sz w:val="24"/>
          <w:szCs w:val="24"/>
        </w:rPr>
        <w:t>) satellite altimetry-based GMSL, (</w:t>
      </w:r>
      <w:r w:rsidRPr="00022AC5">
        <w:rPr>
          <w:rFonts w:ascii="Times New Roman" w:hAnsi="Times New Roman"/>
          <w:b/>
          <w:bCs/>
          <w:sz w:val="24"/>
          <w:szCs w:val="24"/>
        </w:rPr>
        <w:t>b</w:t>
      </w:r>
      <w:r w:rsidRPr="00BA061A">
        <w:rPr>
          <w:rFonts w:ascii="Times New Roman" w:hAnsi="Times New Roman"/>
          <w:sz w:val="24"/>
          <w:szCs w:val="24"/>
        </w:rPr>
        <w:t>) steric sea level, and (</w:t>
      </w:r>
      <w:r w:rsidRPr="00022AC5">
        <w:rPr>
          <w:rFonts w:ascii="Times New Roman" w:hAnsi="Times New Roman"/>
          <w:b/>
          <w:bCs/>
          <w:sz w:val="24"/>
          <w:szCs w:val="24"/>
        </w:rPr>
        <w:t>c</w:t>
      </w:r>
      <w:r w:rsidRPr="00BA061A">
        <w:rPr>
          <w:rFonts w:ascii="Times New Roman" w:hAnsi="Times New Roman"/>
          <w:sz w:val="24"/>
          <w:szCs w:val="24"/>
        </w:rPr>
        <w:t xml:space="preserve">) LWS </w:t>
      </w:r>
      <w:r w:rsidRPr="00BA061A">
        <w:rPr>
          <w:rFonts w:ascii="Times New Roman" w:hAnsi="Times New Roman"/>
          <w:sz w:val="24"/>
          <w:szCs w:val="24"/>
        </w:rPr>
        <w:lastRenderedPageBreak/>
        <w:t>components and incrementally shortened records (grey lines) of each component by removing 0–3 years of data from the end of the time series.</w:t>
      </w:r>
    </w:p>
    <w:p w14:paraId="3EB69F86" w14:textId="77777777" w:rsidR="00CD5579" w:rsidRPr="00E21599" w:rsidRDefault="00CD5579" w:rsidP="004C5372">
      <w:pPr>
        <w:widowControl/>
        <w:wordWrap/>
        <w:autoSpaceDE/>
        <w:autoSpaceDN/>
        <w:rPr>
          <w:rFonts w:ascii="Times New Roman" w:hAnsi="Times New Roman"/>
          <w:b/>
          <w:bCs/>
          <w:sz w:val="24"/>
          <w:szCs w:val="24"/>
        </w:rPr>
      </w:pPr>
    </w:p>
    <w:sectPr w:rsidR="00CD5579" w:rsidRPr="00E21599" w:rsidSect="00F67C08">
      <w:footerReference w:type="default" r:id="rId14"/>
      <w:pgSz w:w="11906" w:h="16838"/>
      <w:pgMar w:top="1701" w:right="1440" w:bottom="1440" w:left="1440" w:header="851" w:footer="992" w:gutter="0"/>
      <w:lnNumType w:countBy="1" w:restart="continuous"/>
      <w:cols w:space="425"/>
      <w:docGrid w:type="lines" w:linePitch="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FDDB2" w14:textId="77777777" w:rsidR="00AE2A9A" w:rsidRDefault="00AE2A9A" w:rsidP="0072514F">
      <w:pPr>
        <w:spacing w:after="0" w:line="240" w:lineRule="auto"/>
      </w:pPr>
      <w:r>
        <w:separator/>
      </w:r>
    </w:p>
  </w:endnote>
  <w:endnote w:type="continuationSeparator" w:id="0">
    <w:p w14:paraId="3499ECBC" w14:textId="77777777" w:rsidR="00AE2A9A" w:rsidRDefault="00AE2A9A" w:rsidP="00725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2904420"/>
      <w:docPartObj>
        <w:docPartGallery w:val="Page Numbers (Bottom of Page)"/>
        <w:docPartUnique/>
      </w:docPartObj>
    </w:sdtPr>
    <w:sdtEndPr/>
    <w:sdtContent>
      <w:p w14:paraId="52E19173" w14:textId="77777777" w:rsidR="00A543AD" w:rsidRDefault="00A543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34FC5">
          <w:rPr>
            <w:noProof/>
            <w:lang w:val="ko-KR"/>
          </w:rPr>
          <w:t>9</w:t>
        </w:r>
        <w:r>
          <w:fldChar w:fldCharType="end"/>
        </w:r>
      </w:p>
    </w:sdtContent>
  </w:sdt>
  <w:p w14:paraId="3295B907" w14:textId="77777777" w:rsidR="00A543AD" w:rsidRDefault="00A543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1E4D9" w14:textId="77777777" w:rsidR="00AE2A9A" w:rsidRDefault="00AE2A9A" w:rsidP="0072514F">
      <w:pPr>
        <w:spacing w:after="0" w:line="240" w:lineRule="auto"/>
      </w:pPr>
      <w:r>
        <w:separator/>
      </w:r>
    </w:p>
  </w:footnote>
  <w:footnote w:type="continuationSeparator" w:id="0">
    <w:p w14:paraId="6A252691" w14:textId="77777777" w:rsidR="00AE2A9A" w:rsidRDefault="00AE2A9A" w:rsidP="00725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37974"/>
    <w:multiLevelType w:val="multilevel"/>
    <w:tmpl w:val="819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6687B"/>
    <w:multiLevelType w:val="hybridMultilevel"/>
    <w:tmpl w:val="15BC0C3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2276BE5"/>
    <w:multiLevelType w:val="hybridMultilevel"/>
    <w:tmpl w:val="07BE6E1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090900"/>
    <w:multiLevelType w:val="hybridMultilevel"/>
    <w:tmpl w:val="13A04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61B42"/>
    <w:multiLevelType w:val="hybridMultilevel"/>
    <w:tmpl w:val="BED690F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0565BD2"/>
    <w:multiLevelType w:val="hybridMultilevel"/>
    <w:tmpl w:val="1E5AB310"/>
    <w:lvl w:ilvl="0" w:tplc="04090003">
      <w:start w:val="1"/>
      <w:numFmt w:val="bullet"/>
      <w:lvlText w:val=""/>
      <w:lvlJc w:val="left"/>
      <w:pPr>
        <w:ind w:left="785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trackRevisions/>
  <w:defaultTabStop w:val="800"/>
  <w:drawingGridHorizontalSpacing w:val="100"/>
  <w:drawingGridVerticalSpacing w:val="59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41"/>
    <w:rsid w:val="0000007C"/>
    <w:rsid w:val="0000036B"/>
    <w:rsid w:val="0000037C"/>
    <w:rsid w:val="000024A3"/>
    <w:rsid w:val="00002913"/>
    <w:rsid w:val="00002CBB"/>
    <w:rsid w:val="0000441B"/>
    <w:rsid w:val="00005320"/>
    <w:rsid w:val="0000566A"/>
    <w:rsid w:val="00010300"/>
    <w:rsid w:val="0001264A"/>
    <w:rsid w:val="000136A6"/>
    <w:rsid w:val="00014D61"/>
    <w:rsid w:val="00015374"/>
    <w:rsid w:val="0001559B"/>
    <w:rsid w:val="00015748"/>
    <w:rsid w:val="0001601D"/>
    <w:rsid w:val="000167E7"/>
    <w:rsid w:val="00016F89"/>
    <w:rsid w:val="0001785C"/>
    <w:rsid w:val="00017DA9"/>
    <w:rsid w:val="00020936"/>
    <w:rsid w:val="00021B97"/>
    <w:rsid w:val="00022A21"/>
    <w:rsid w:val="00022AC5"/>
    <w:rsid w:val="0002359D"/>
    <w:rsid w:val="00023D74"/>
    <w:rsid w:val="00024C59"/>
    <w:rsid w:val="000259F8"/>
    <w:rsid w:val="00025A81"/>
    <w:rsid w:val="0002773F"/>
    <w:rsid w:val="00027F1E"/>
    <w:rsid w:val="00030A5C"/>
    <w:rsid w:val="000310E9"/>
    <w:rsid w:val="0003112B"/>
    <w:rsid w:val="0003188A"/>
    <w:rsid w:val="00033128"/>
    <w:rsid w:val="00033135"/>
    <w:rsid w:val="00034C81"/>
    <w:rsid w:val="00034FC5"/>
    <w:rsid w:val="00035262"/>
    <w:rsid w:val="000352D7"/>
    <w:rsid w:val="00036761"/>
    <w:rsid w:val="00036B44"/>
    <w:rsid w:val="00037380"/>
    <w:rsid w:val="00037E01"/>
    <w:rsid w:val="00040821"/>
    <w:rsid w:val="00041799"/>
    <w:rsid w:val="000422C3"/>
    <w:rsid w:val="00042D45"/>
    <w:rsid w:val="0004313F"/>
    <w:rsid w:val="0004362D"/>
    <w:rsid w:val="00043E19"/>
    <w:rsid w:val="00045BA5"/>
    <w:rsid w:val="00047515"/>
    <w:rsid w:val="00047B68"/>
    <w:rsid w:val="00051E14"/>
    <w:rsid w:val="00053CBC"/>
    <w:rsid w:val="000548AB"/>
    <w:rsid w:val="000551B3"/>
    <w:rsid w:val="000561E8"/>
    <w:rsid w:val="00056FF9"/>
    <w:rsid w:val="000573A5"/>
    <w:rsid w:val="00060C23"/>
    <w:rsid w:val="00061709"/>
    <w:rsid w:val="00061A6F"/>
    <w:rsid w:val="00061BF5"/>
    <w:rsid w:val="0006240B"/>
    <w:rsid w:val="00064C7F"/>
    <w:rsid w:val="000657A3"/>
    <w:rsid w:val="00065844"/>
    <w:rsid w:val="0006637E"/>
    <w:rsid w:val="00066671"/>
    <w:rsid w:val="000670DB"/>
    <w:rsid w:val="00067BA3"/>
    <w:rsid w:val="00070D0D"/>
    <w:rsid w:val="00070D87"/>
    <w:rsid w:val="00073446"/>
    <w:rsid w:val="000746A6"/>
    <w:rsid w:val="000748C5"/>
    <w:rsid w:val="00074ECC"/>
    <w:rsid w:val="0007534D"/>
    <w:rsid w:val="000761E0"/>
    <w:rsid w:val="000762BC"/>
    <w:rsid w:val="00076A8A"/>
    <w:rsid w:val="00077025"/>
    <w:rsid w:val="00077782"/>
    <w:rsid w:val="00077C3D"/>
    <w:rsid w:val="0008113C"/>
    <w:rsid w:val="0008357A"/>
    <w:rsid w:val="0008619D"/>
    <w:rsid w:val="00086233"/>
    <w:rsid w:val="0008721B"/>
    <w:rsid w:val="00087323"/>
    <w:rsid w:val="000873D6"/>
    <w:rsid w:val="0009001E"/>
    <w:rsid w:val="00090063"/>
    <w:rsid w:val="000905B8"/>
    <w:rsid w:val="00090992"/>
    <w:rsid w:val="0009173D"/>
    <w:rsid w:val="000941B4"/>
    <w:rsid w:val="000942BF"/>
    <w:rsid w:val="00095177"/>
    <w:rsid w:val="00095EB3"/>
    <w:rsid w:val="000970C0"/>
    <w:rsid w:val="0009726E"/>
    <w:rsid w:val="000A00A0"/>
    <w:rsid w:val="000A0894"/>
    <w:rsid w:val="000A1AB0"/>
    <w:rsid w:val="000A2057"/>
    <w:rsid w:val="000A2977"/>
    <w:rsid w:val="000A457B"/>
    <w:rsid w:val="000A459D"/>
    <w:rsid w:val="000A4AF5"/>
    <w:rsid w:val="000A5E6B"/>
    <w:rsid w:val="000A7892"/>
    <w:rsid w:val="000B0F71"/>
    <w:rsid w:val="000B40F9"/>
    <w:rsid w:val="000B511F"/>
    <w:rsid w:val="000B5F35"/>
    <w:rsid w:val="000B7051"/>
    <w:rsid w:val="000B737C"/>
    <w:rsid w:val="000B78D2"/>
    <w:rsid w:val="000C0764"/>
    <w:rsid w:val="000C120C"/>
    <w:rsid w:val="000C2CE3"/>
    <w:rsid w:val="000C3403"/>
    <w:rsid w:val="000C38EC"/>
    <w:rsid w:val="000C50FA"/>
    <w:rsid w:val="000D0586"/>
    <w:rsid w:val="000D08F8"/>
    <w:rsid w:val="000D0902"/>
    <w:rsid w:val="000D0CF5"/>
    <w:rsid w:val="000D3DA4"/>
    <w:rsid w:val="000D3E05"/>
    <w:rsid w:val="000D68E1"/>
    <w:rsid w:val="000D75FC"/>
    <w:rsid w:val="000D793C"/>
    <w:rsid w:val="000E0041"/>
    <w:rsid w:val="000E07EE"/>
    <w:rsid w:val="000E094F"/>
    <w:rsid w:val="000E3AA8"/>
    <w:rsid w:val="000E3B0F"/>
    <w:rsid w:val="000E4D74"/>
    <w:rsid w:val="000E68FE"/>
    <w:rsid w:val="000E79B0"/>
    <w:rsid w:val="000F0727"/>
    <w:rsid w:val="000F29B3"/>
    <w:rsid w:val="000F4F5F"/>
    <w:rsid w:val="000F7ABD"/>
    <w:rsid w:val="001017F0"/>
    <w:rsid w:val="0010356D"/>
    <w:rsid w:val="00103867"/>
    <w:rsid w:val="00103E90"/>
    <w:rsid w:val="00104CDF"/>
    <w:rsid w:val="001056D5"/>
    <w:rsid w:val="0010575B"/>
    <w:rsid w:val="00106966"/>
    <w:rsid w:val="001069A2"/>
    <w:rsid w:val="001116B9"/>
    <w:rsid w:val="0011250B"/>
    <w:rsid w:val="00113867"/>
    <w:rsid w:val="00113E97"/>
    <w:rsid w:val="00114218"/>
    <w:rsid w:val="00114573"/>
    <w:rsid w:val="00115043"/>
    <w:rsid w:val="00115B68"/>
    <w:rsid w:val="00116E68"/>
    <w:rsid w:val="001171AD"/>
    <w:rsid w:val="00117A08"/>
    <w:rsid w:val="00120AF8"/>
    <w:rsid w:val="001224D5"/>
    <w:rsid w:val="0012377D"/>
    <w:rsid w:val="00124025"/>
    <w:rsid w:val="00124BF3"/>
    <w:rsid w:val="00125BB0"/>
    <w:rsid w:val="0012622E"/>
    <w:rsid w:val="00132686"/>
    <w:rsid w:val="00133D2B"/>
    <w:rsid w:val="001355FA"/>
    <w:rsid w:val="00137A46"/>
    <w:rsid w:val="00137FC1"/>
    <w:rsid w:val="0014040B"/>
    <w:rsid w:val="00141AA4"/>
    <w:rsid w:val="00143B63"/>
    <w:rsid w:val="00144822"/>
    <w:rsid w:val="00144EF4"/>
    <w:rsid w:val="00145D27"/>
    <w:rsid w:val="001468FA"/>
    <w:rsid w:val="00146B6C"/>
    <w:rsid w:val="00146D2A"/>
    <w:rsid w:val="0015079B"/>
    <w:rsid w:val="00151DFC"/>
    <w:rsid w:val="00153D32"/>
    <w:rsid w:val="00153E00"/>
    <w:rsid w:val="0015472B"/>
    <w:rsid w:val="00157143"/>
    <w:rsid w:val="001608FA"/>
    <w:rsid w:val="00162A40"/>
    <w:rsid w:val="001634C4"/>
    <w:rsid w:val="00164154"/>
    <w:rsid w:val="00164A48"/>
    <w:rsid w:val="00165B19"/>
    <w:rsid w:val="00166E85"/>
    <w:rsid w:val="001701D2"/>
    <w:rsid w:val="00170281"/>
    <w:rsid w:val="00170751"/>
    <w:rsid w:val="00170FE5"/>
    <w:rsid w:val="001717D1"/>
    <w:rsid w:val="00175814"/>
    <w:rsid w:val="00177807"/>
    <w:rsid w:val="00181B22"/>
    <w:rsid w:val="00182D83"/>
    <w:rsid w:val="00183328"/>
    <w:rsid w:val="00183C83"/>
    <w:rsid w:val="00183DD6"/>
    <w:rsid w:val="00184895"/>
    <w:rsid w:val="00184DEA"/>
    <w:rsid w:val="00186786"/>
    <w:rsid w:val="00187171"/>
    <w:rsid w:val="0018749A"/>
    <w:rsid w:val="00187AB7"/>
    <w:rsid w:val="00190685"/>
    <w:rsid w:val="00190745"/>
    <w:rsid w:val="001915EB"/>
    <w:rsid w:val="00192B59"/>
    <w:rsid w:val="00192E60"/>
    <w:rsid w:val="00194D2C"/>
    <w:rsid w:val="00196E8B"/>
    <w:rsid w:val="00197143"/>
    <w:rsid w:val="0019756A"/>
    <w:rsid w:val="001A1201"/>
    <w:rsid w:val="001A3045"/>
    <w:rsid w:val="001A502D"/>
    <w:rsid w:val="001A6375"/>
    <w:rsid w:val="001A67FC"/>
    <w:rsid w:val="001A6F94"/>
    <w:rsid w:val="001A77A7"/>
    <w:rsid w:val="001A7DAF"/>
    <w:rsid w:val="001B132D"/>
    <w:rsid w:val="001B1336"/>
    <w:rsid w:val="001B16A8"/>
    <w:rsid w:val="001B1E35"/>
    <w:rsid w:val="001B30C5"/>
    <w:rsid w:val="001B3CA9"/>
    <w:rsid w:val="001B3CB7"/>
    <w:rsid w:val="001B3D39"/>
    <w:rsid w:val="001B4F45"/>
    <w:rsid w:val="001B7238"/>
    <w:rsid w:val="001B7311"/>
    <w:rsid w:val="001B7CCB"/>
    <w:rsid w:val="001C1E3E"/>
    <w:rsid w:val="001C2045"/>
    <w:rsid w:val="001C2E0B"/>
    <w:rsid w:val="001C34C4"/>
    <w:rsid w:val="001C437F"/>
    <w:rsid w:val="001C4A51"/>
    <w:rsid w:val="001C4E94"/>
    <w:rsid w:val="001C6211"/>
    <w:rsid w:val="001C7889"/>
    <w:rsid w:val="001D0BBF"/>
    <w:rsid w:val="001D0EBC"/>
    <w:rsid w:val="001D27A6"/>
    <w:rsid w:val="001D27E2"/>
    <w:rsid w:val="001D2F19"/>
    <w:rsid w:val="001D4F09"/>
    <w:rsid w:val="001D5A97"/>
    <w:rsid w:val="001D7AF8"/>
    <w:rsid w:val="001E06B0"/>
    <w:rsid w:val="001E12D0"/>
    <w:rsid w:val="001E12E0"/>
    <w:rsid w:val="001E2200"/>
    <w:rsid w:val="001E2F07"/>
    <w:rsid w:val="001E57C0"/>
    <w:rsid w:val="001E6036"/>
    <w:rsid w:val="001E6112"/>
    <w:rsid w:val="001E7C2A"/>
    <w:rsid w:val="001F0C2D"/>
    <w:rsid w:val="001F25A7"/>
    <w:rsid w:val="001F3BC4"/>
    <w:rsid w:val="001F45FB"/>
    <w:rsid w:val="001F5784"/>
    <w:rsid w:val="001F6DE6"/>
    <w:rsid w:val="002028E0"/>
    <w:rsid w:val="00204E7D"/>
    <w:rsid w:val="00205A17"/>
    <w:rsid w:val="00205ED8"/>
    <w:rsid w:val="0020796D"/>
    <w:rsid w:val="0021064C"/>
    <w:rsid w:val="00211DF1"/>
    <w:rsid w:val="0021259F"/>
    <w:rsid w:val="00212D00"/>
    <w:rsid w:val="00213BC1"/>
    <w:rsid w:val="0021549E"/>
    <w:rsid w:val="002214F3"/>
    <w:rsid w:val="00223216"/>
    <w:rsid w:val="00224B24"/>
    <w:rsid w:val="00225E1B"/>
    <w:rsid w:val="00226DD1"/>
    <w:rsid w:val="002278FF"/>
    <w:rsid w:val="00227C58"/>
    <w:rsid w:val="00227D32"/>
    <w:rsid w:val="00227DDD"/>
    <w:rsid w:val="00230547"/>
    <w:rsid w:val="00232132"/>
    <w:rsid w:val="00232345"/>
    <w:rsid w:val="0023247E"/>
    <w:rsid w:val="00233422"/>
    <w:rsid w:val="00233513"/>
    <w:rsid w:val="00236168"/>
    <w:rsid w:val="002375A1"/>
    <w:rsid w:val="002435DD"/>
    <w:rsid w:val="00244993"/>
    <w:rsid w:val="0024501C"/>
    <w:rsid w:val="0024546D"/>
    <w:rsid w:val="0024586A"/>
    <w:rsid w:val="00246947"/>
    <w:rsid w:val="00250725"/>
    <w:rsid w:val="002507FB"/>
    <w:rsid w:val="00250E71"/>
    <w:rsid w:val="002512D8"/>
    <w:rsid w:val="00251680"/>
    <w:rsid w:val="002524F7"/>
    <w:rsid w:val="00252509"/>
    <w:rsid w:val="0025272D"/>
    <w:rsid w:val="00254174"/>
    <w:rsid w:val="00254635"/>
    <w:rsid w:val="00254D30"/>
    <w:rsid w:val="0025540C"/>
    <w:rsid w:val="00255B33"/>
    <w:rsid w:val="00256BE3"/>
    <w:rsid w:val="00256D9C"/>
    <w:rsid w:val="00257D9C"/>
    <w:rsid w:val="002616B2"/>
    <w:rsid w:val="00261B21"/>
    <w:rsid w:val="00262A75"/>
    <w:rsid w:val="00264095"/>
    <w:rsid w:val="00264327"/>
    <w:rsid w:val="002644E4"/>
    <w:rsid w:val="00264787"/>
    <w:rsid w:val="002661F7"/>
    <w:rsid w:val="002665E5"/>
    <w:rsid w:val="00266ADA"/>
    <w:rsid w:val="00267E84"/>
    <w:rsid w:val="002715C1"/>
    <w:rsid w:val="00273E41"/>
    <w:rsid w:val="002745A4"/>
    <w:rsid w:val="00275C7F"/>
    <w:rsid w:val="00276845"/>
    <w:rsid w:val="00276D63"/>
    <w:rsid w:val="00277EC0"/>
    <w:rsid w:val="00280AC1"/>
    <w:rsid w:val="00281B42"/>
    <w:rsid w:val="00283A44"/>
    <w:rsid w:val="0028419C"/>
    <w:rsid w:val="00284805"/>
    <w:rsid w:val="0028500A"/>
    <w:rsid w:val="00285A93"/>
    <w:rsid w:val="002875F2"/>
    <w:rsid w:val="0028783B"/>
    <w:rsid w:val="00292010"/>
    <w:rsid w:val="002920E5"/>
    <w:rsid w:val="0029239E"/>
    <w:rsid w:val="00292ED6"/>
    <w:rsid w:val="00293A3B"/>
    <w:rsid w:val="002944D8"/>
    <w:rsid w:val="00295731"/>
    <w:rsid w:val="00295A12"/>
    <w:rsid w:val="00295A40"/>
    <w:rsid w:val="00295D00"/>
    <w:rsid w:val="0029666C"/>
    <w:rsid w:val="0029706E"/>
    <w:rsid w:val="00297202"/>
    <w:rsid w:val="0029756C"/>
    <w:rsid w:val="00297883"/>
    <w:rsid w:val="002A169A"/>
    <w:rsid w:val="002A248A"/>
    <w:rsid w:val="002A399B"/>
    <w:rsid w:val="002A3CAF"/>
    <w:rsid w:val="002A3F25"/>
    <w:rsid w:val="002A47FB"/>
    <w:rsid w:val="002A499D"/>
    <w:rsid w:val="002A4C0F"/>
    <w:rsid w:val="002A598F"/>
    <w:rsid w:val="002A5D83"/>
    <w:rsid w:val="002A5DFF"/>
    <w:rsid w:val="002A6641"/>
    <w:rsid w:val="002A72C7"/>
    <w:rsid w:val="002A72D1"/>
    <w:rsid w:val="002A7BFD"/>
    <w:rsid w:val="002B0016"/>
    <w:rsid w:val="002B0533"/>
    <w:rsid w:val="002B1AE6"/>
    <w:rsid w:val="002B20D8"/>
    <w:rsid w:val="002B2938"/>
    <w:rsid w:val="002B37A3"/>
    <w:rsid w:val="002B63E4"/>
    <w:rsid w:val="002B6B6B"/>
    <w:rsid w:val="002B7FCC"/>
    <w:rsid w:val="002C1DC2"/>
    <w:rsid w:val="002C1F1B"/>
    <w:rsid w:val="002C2BE5"/>
    <w:rsid w:val="002C2E67"/>
    <w:rsid w:val="002C34D9"/>
    <w:rsid w:val="002C3875"/>
    <w:rsid w:val="002C3AE1"/>
    <w:rsid w:val="002C3D72"/>
    <w:rsid w:val="002C4CF7"/>
    <w:rsid w:val="002C53AD"/>
    <w:rsid w:val="002C584D"/>
    <w:rsid w:val="002C7DA0"/>
    <w:rsid w:val="002D0079"/>
    <w:rsid w:val="002D5868"/>
    <w:rsid w:val="002D61E1"/>
    <w:rsid w:val="002D781B"/>
    <w:rsid w:val="002D7FF3"/>
    <w:rsid w:val="002E1BC7"/>
    <w:rsid w:val="002E20CE"/>
    <w:rsid w:val="002E51DB"/>
    <w:rsid w:val="002E58C2"/>
    <w:rsid w:val="002E5D9B"/>
    <w:rsid w:val="002E6B05"/>
    <w:rsid w:val="002E76A9"/>
    <w:rsid w:val="002F1C0E"/>
    <w:rsid w:val="002F3336"/>
    <w:rsid w:val="002F38D5"/>
    <w:rsid w:val="002F6880"/>
    <w:rsid w:val="002F71FC"/>
    <w:rsid w:val="002F7D7A"/>
    <w:rsid w:val="003010A1"/>
    <w:rsid w:val="003017A1"/>
    <w:rsid w:val="0030186B"/>
    <w:rsid w:val="003034FB"/>
    <w:rsid w:val="003048EA"/>
    <w:rsid w:val="00305631"/>
    <w:rsid w:val="00306B16"/>
    <w:rsid w:val="003071ED"/>
    <w:rsid w:val="0030788F"/>
    <w:rsid w:val="00310504"/>
    <w:rsid w:val="00311B84"/>
    <w:rsid w:val="00313771"/>
    <w:rsid w:val="00314A4E"/>
    <w:rsid w:val="00314B5B"/>
    <w:rsid w:val="00316464"/>
    <w:rsid w:val="003209FD"/>
    <w:rsid w:val="00320F39"/>
    <w:rsid w:val="00325EBE"/>
    <w:rsid w:val="00325F3D"/>
    <w:rsid w:val="00326522"/>
    <w:rsid w:val="00327482"/>
    <w:rsid w:val="00327524"/>
    <w:rsid w:val="00330133"/>
    <w:rsid w:val="003305BD"/>
    <w:rsid w:val="00330899"/>
    <w:rsid w:val="00330F41"/>
    <w:rsid w:val="00331F38"/>
    <w:rsid w:val="003323E0"/>
    <w:rsid w:val="00332F10"/>
    <w:rsid w:val="00333D17"/>
    <w:rsid w:val="00334435"/>
    <w:rsid w:val="00336233"/>
    <w:rsid w:val="0033755D"/>
    <w:rsid w:val="003378EC"/>
    <w:rsid w:val="00340F45"/>
    <w:rsid w:val="00342819"/>
    <w:rsid w:val="003437A2"/>
    <w:rsid w:val="003448EC"/>
    <w:rsid w:val="003453CE"/>
    <w:rsid w:val="00345602"/>
    <w:rsid w:val="00346724"/>
    <w:rsid w:val="00352B9F"/>
    <w:rsid w:val="003546EA"/>
    <w:rsid w:val="0035478E"/>
    <w:rsid w:val="00354B68"/>
    <w:rsid w:val="00357502"/>
    <w:rsid w:val="00357AA9"/>
    <w:rsid w:val="003606F8"/>
    <w:rsid w:val="0036143A"/>
    <w:rsid w:val="00361707"/>
    <w:rsid w:val="00361CEB"/>
    <w:rsid w:val="00362259"/>
    <w:rsid w:val="003628E5"/>
    <w:rsid w:val="003646A5"/>
    <w:rsid w:val="00364863"/>
    <w:rsid w:val="0036632E"/>
    <w:rsid w:val="0037011C"/>
    <w:rsid w:val="003715D8"/>
    <w:rsid w:val="0037193A"/>
    <w:rsid w:val="003723DA"/>
    <w:rsid w:val="0037326D"/>
    <w:rsid w:val="00373AD6"/>
    <w:rsid w:val="00375544"/>
    <w:rsid w:val="003760F7"/>
    <w:rsid w:val="003761C3"/>
    <w:rsid w:val="0037652E"/>
    <w:rsid w:val="00376ED5"/>
    <w:rsid w:val="003777E2"/>
    <w:rsid w:val="00377D2A"/>
    <w:rsid w:val="00380DA1"/>
    <w:rsid w:val="00383B1C"/>
    <w:rsid w:val="003846B2"/>
    <w:rsid w:val="00385073"/>
    <w:rsid w:val="00385A96"/>
    <w:rsid w:val="0038703D"/>
    <w:rsid w:val="00387785"/>
    <w:rsid w:val="00387A63"/>
    <w:rsid w:val="003906A7"/>
    <w:rsid w:val="003912C7"/>
    <w:rsid w:val="0039217F"/>
    <w:rsid w:val="003921BF"/>
    <w:rsid w:val="003944CF"/>
    <w:rsid w:val="00394965"/>
    <w:rsid w:val="00395630"/>
    <w:rsid w:val="00396672"/>
    <w:rsid w:val="0039763D"/>
    <w:rsid w:val="003A0061"/>
    <w:rsid w:val="003A0A4D"/>
    <w:rsid w:val="003A180F"/>
    <w:rsid w:val="003A1FAF"/>
    <w:rsid w:val="003A233D"/>
    <w:rsid w:val="003A2780"/>
    <w:rsid w:val="003A4F42"/>
    <w:rsid w:val="003A7573"/>
    <w:rsid w:val="003A7CCA"/>
    <w:rsid w:val="003B0132"/>
    <w:rsid w:val="003B0828"/>
    <w:rsid w:val="003B2E61"/>
    <w:rsid w:val="003B3829"/>
    <w:rsid w:val="003B4F81"/>
    <w:rsid w:val="003B5155"/>
    <w:rsid w:val="003B6D01"/>
    <w:rsid w:val="003B7D63"/>
    <w:rsid w:val="003C07E3"/>
    <w:rsid w:val="003C18E1"/>
    <w:rsid w:val="003C2E05"/>
    <w:rsid w:val="003C3CF7"/>
    <w:rsid w:val="003C4168"/>
    <w:rsid w:val="003C4FC5"/>
    <w:rsid w:val="003C7167"/>
    <w:rsid w:val="003C778D"/>
    <w:rsid w:val="003D1636"/>
    <w:rsid w:val="003D2496"/>
    <w:rsid w:val="003D284D"/>
    <w:rsid w:val="003D3751"/>
    <w:rsid w:val="003D390E"/>
    <w:rsid w:val="003D3931"/>
    <w:rsid w:val="003D48D3"/>
    <w:rsid w:val="003D5656"/>
    <w:rsid w:val="003D62F0"/>
    <w:rsid w:val="003D67DB"/>
    <w:rsid w:val="003D6DF1"/>
    <w:rsid w:val="003D7F69"/>
    <w:rsid w:val="003E1B84"/>
    <w:rsid w:val="003E21CC"/>
    <w:rsid w:val="003E23E0"/>
    <w:rsid w:val="003E28E1"/>
    <w:rsid w:val="003E2A0C"/>
    <w:rsid w:val="003E2CDF"/>
    <w:rsid w:val="003E35C3"/>
    <w:rsid w:val="003E3A04"/>
    <w:rsid w:val="003E4A97"/>
    <w:rsid w:val="003E4B60"/>
    <w:rsid w:val="003E57D7"/>
    <w:rsid w:val="003E65C6"/>
    <w:rsid w:val="003E69B6"/>
    <w:rsid w:val="003E6EA3"/>
    <w:rsid w:val="003F02AA"/>
    <w:rsid w:val="003F11AE"/>
    <w:rsid w:val="003F1A73"/>
    <w:rsid w:val="003F1E1A"/>
    <w:rsid w:val="003F3FB0"/>
    <w:rsid w:val="003F4525"/>
    <w:rsid w:val="003F4873"/>
    <w:rsid w:val="003F5618"/>
    <w:rsid w:val="003F6776"/>
    <w:rsid w:val="003F6FE1"/>
    <w:rsid w:val="003F7127"/>
    <w:rsid w:val="003F713B"/>
    <w:rsid w:val="003F7978"/>
    <w:rsid w:val="003F7B45"/>
    <w:rsid w:val="003F7CA9"/>
    <w:rsid w:val="004001C9"/>
    <w:rsid w:val="004010BE"/>
    <w:rsid w:val="00402569"/>
    <w:rsid w:val="00402F78"/>
    <w:rsid w:val="00403214"/>
    <w:rsid w:val="00404764"/>
    <w:rsid w:val="00404AD1"/>
    <w:rsid w:val="004060BA"/>
    <w:rsid w:val="00407582"/>
    <w:rsid w:val="00407B67"/>
    <w:rsid w:val="0041555F"/>
    <w:rsid w:val="00416F7E"/>
    <w:rsid w:val="00421673"/>
    <w:rsid w:val="00421778"/>
    <w:rsid w:val="00421809"/>
    <w:rsid w:val="00421A9F"/>
    <w:rsid w:val="00423BEF"/>
    <w:rsid w:val="00426282"/>
    <w:rsid w:val="0042660B"/>
    <w:rsid w:val="0042667D"/>
    <w:rsid w:val="00426F44"/>
    <w:rsid w:val="004278D7"/>
    <w:rsid w:val="0043077C"/>
    <w:rsid w:val="00430780"/>
    <w:rsid w:val="00430AE0"/>
    <w:rsid w:val="0043271E"/>
    <w:rsid w:val="00432EEA"/>
    <w:rsid w:val="00433B7B"/>
    <w:rsid w:val="00433D4B"/>
    <w:rsid w:val="004349F4"/>
    <w:rsid w:val="00435619"/>
    <w:rsid w:val="00436E59"/>
    <w:rsid w:val="00441394"/>
    <w:rsid w:val="00441EC4"/>
    <w:rsid w:val="0044232F"/>
    <w:rsid w:val="00442A35"/>
    <w:rsid w:val="0044344B"/>
    <w:rsid w:val="0044473A"/>
    <w:rsid w:val="00447623"/>
    <w:rsid w:val="004515DF"/>
    <w:rsid w:val="004517B0"/>
    <w:rsid w:val="00452670"/>
    <w:rsid w:val="00453D54"/>
    <w:rsid w:val="0046031A"/>
    <w:rsid w:val="004611E2"/>
    <w:rsid w:val="00461476"/>
    <w:rsid w:val="0046175D"/>
    <w:rsid w:val="0046279D"/>
    <w:rsid w:val="00462CCF"/>
    <w:rsid w:val="00465BAF"/>
    <w:rsid w:val="00465F7D"/>
    <w:rsid w:val="00466BE8"/>
    <w:rsid w:val="00467842"/>
    <w:rsid w:val="004679E0"/>
    <w:rsid w:val="00467BE9"/>
    <w:rsid w:val="00467D18"/>
    <w:rsid w:val="00470DF7"/>
    <w:rsid w:val="004721CA"/>
    <w:rsid w:val="00472850"/>
    <w:rsid w:val="00472B71"/>
    <w:rsid w:val="004752F8"/>
    <w:rsid w:val="00477CE5"/>
    <w:rsid w:val="00480A90"/>
    <w:rsid w:val="004823C4"/>
    <w:rsid w:val="00482D2B"/>
    <w:rsid w:val="00483605"/>
    <w:rsid w:val="00483D18"/>
    <w:rsid w:val="0048416E"/>
    <w:rsid w:val="00484A37"/>
    <w:rsid w:val="0048513E"/>
    <w:rsid w:val="00486AB4"/>
    <w:rsid w:val="00487CA2"/>
    <w:rsid w:val="00490727"/>
    <w:rsid w:val="004913F6"/>
    <w:rsid w:val="00493657"/>
    <w:rsid w:val="00494F37"/>
    <w:rsid w:val="004968D1"/>
    <w:rsid w:val="004970D1"/>
    <w:rsid w:val="004A066D"/>
    <w:rsid w:val="004A071B"/>
    <w:rsid w:val="004A0970"/>
    <w:rsid w:val="004A19A7"/>
    <w:rsid w:val="004A2105"/>
    <w:rsid w:val="004A26C7"/>
    <w:rsid w:val="004A3230"/>
    <w:rsid w:val="004A5A50"/>
    <w:rsid w:val="004A6473"/>
    <w:rsid w:val="004A7A2B"/>
    <w:rsid w:val="004A7C50"/>
    <w:rsid w:val="004A7FF1"/>
    <w:rsid w:val="004B03AF"/>
    <w:rsid w:val="004B2033"/>
    <w:rsid w:val="004B2B31"/>
    <w:rsid w:val="004B428E"/>
    <w:rsid w:val="004B77EE"/>
    <w:rsid w:val="004B79D5"/>
    <w:rsid w:val="004B7A02"/>
    <w:rsid w:val="004C02A1"/>
    <w:rsid w:val="004C37CC"/>
    <w:rsid w:val="004C5372"/>
    <w:rsid w:val="004C5452"/>
    <w:rsid w:val="004C5AE6"/>
    <w:rsid w:val="004C61CC"/>
    <w:rsid w:val="004C67EB"/>
    <w:rsid w:val="004C6960"/>
    <w:rsid w:val="004C7B91"/>
    <w:rsid w:val="004D0DD6"/>
    <w:rsid w:val="004D1398"/>
    <w:rsid w:val="004D2442"/>
    <w:rsid w:val="004D2F20"/>
    <w:rsid w:val="004D537D"/>
    <w:rsid w:val="004D5C1C"/>
    <w:rsid w:val="004D6BBA"/>
    <w:rsid w:val="004D6F02"/>
    <w:rsid w:val="004E01CA"/>
    <w:rsid w:val="004E185E"/>
    <w:rsid w:val="004E3265"/>
    <w:rsid w:val="004E778E"/>
    <w:rsid w:val="004E79D1"/>
    <w:rsid w:val="004F0A1A"/>
    <w:rsid w:val="004F184B"/>
    <w:rsid w:val="004F233C"/>
    <w:rsid w:val="004F273B"/>
    <w:rsid w:val="004F3CDE"/>
    <w:rsid w:val="004F464E"/>
    <w:rsid w:val="004F5300"/>
    <w:rsid w:val="004F61B9"/>
    <w:rsid w:val="004F61D4"/>
    <w:rsid w:val="004F7FBB"/>
    <w:rsid w:val="00500D4E"/>
    <w:rsid w:val="00501370"/>
    <w:rsid w:val="00503623"/>
    <w:rsid w:val="00503A53"/>
    <w:rsid w:val="005053C7"/>
    <w:rsid w:val="0050614A"/>
    <w:rsid w:val="00512610"/>
    <w:rsid w:val="00513EAD"/>
    <w:rsid w:val="00514A28"/>
    <w:rsid w:val="00515850"/>
    <w:rsid w:val="00516233"/>
    <w:rsid w:val="00517242"/>
    <w:rsid w:val="0052057F"/>
    <w:rsid w:val="00521BF5"/>
    <w:rsid w:val="005240FA"/>
    <w:rsid w:val="0052417E"/>
    <w:rsid w:val="00524998"/>
    <w:rsid w:val="0052614F"/>
    <w:rsid w:val="00530B4C"/>
    <w:rsid w:val="00531666"/>
    <w:rsid w:val="00532734"/>
    <w:rsid w:val="00532DD1"/>
    <w:rsid w:val="00532E7A"/>
    <w:rsid w:val="005349A7"/>
    <w:rsid w:val="00535000"/>
    <w:rsid w:val="005353CD"/>
    <w:rsid w:val="00536080"/>
    <w:rsid w:val="00537BB4"/>
    <w:rsid w:val="00537BF0"/>
    <w:rsid w:val="005402D3"/>
    <w:rsid w:val="00541CE9"/>
    <w:rsid w:val="00541E7F"/>
    <w:rsid w:val="00542492"/>
    <w:rsid w:val="005425F9"/>
    <w:rsid w:val="00542978"/>
    <w:rsid w:val="005440C7"/>
    <w:rsid w:val="005442E7"/>
    <w:rsid w:val="005468FF"/>
    <w:rsid w:val="00546C5F"/>
    <w:rsid w:val="005472DB"/>
    <w:rsid w:val="00547B2C"/>
    <w:rsid w:val="00547B5F"/>
    <w:rsid w:val="00551C63"/>
    <w:rsid w:val="00551DE2"/>
    <w:rsid w:val="00552677"/>
    <w:rsid w:val="00552A25"/>
    <w:rsid w:val="00553379"/>
    <w:rsid w:val="00553532"/>
    <w:rsid w:val="005535CA"/>
    <w:rsid w:val="00555090"/>
    <w:rsid w:val="00556516"/>
    <w:rsid w:val="00556F96"/>
    <w:rsid w:val="00557D30"/>
    <w:rsid w:val="00557F1D"/>
    <w:rsid w:val="00563DFE"/>
    <w:rsid w:val="00565113"/>
    <w:rsid w:val="0056531C"/>
    <w:rsid w:val="00565381"/>
    <w:rsid w:val="005669F7"/>
    <w:rsid w:val="0057096A"/>
    <w:rsid w:val="00570A95"/>
    <w:rsid w:val="0057157F"/>
    <w:rsid w:val="0057167A"/>
    <w:rsid w:val="005734FD"/>
    <w:rsid w:val="00573968"/>
    <w:rsid w:val="00574D44"/>
    <w:rsid w:val="005757C9"/>
    <w:rsid w:val="00575966"/>
    <w:rsid w:val="00576BA4"/>
    <w:rsid w:val="005800F1"/>
    <w:rsid w:val="00580AEB"/>
    <w:rsid w:val="00581F65"/>
    <w:rsid w:val="00582999"/>
    <w:rsid w:val="00582AFC"/>
    <w:rsid w:val="00582F2B"/>
    <w:rsid w:val="00583AAF"/>
    <w:rsid w:val="00586292"/>
    <w:rsid w:val="00587266"/>
    <w:rsid w:val="0058793A"/>
    <w:rsid w:val="00590762"/>
    <w:rsid w:val="005909DF"/>
    <w:rsid w:val="0059191F"/>
    <w:rsid w:val="0059499A"/>
    <w:rsid w:val="00595361"/>
    <w:rsid w:val="005955FF"/>
    <w:rsid w:val="00595A92"/>
    <w:rsid w:val="005962F8"/>
    <w:rsid w:val="005965A1"/>
    <w:rsid w:val="0059669E"/>
    <w:rsid w:val="005974C6"/>
    <w:rsid w:val="00597C7E"/>
    <w:rsid w:val="005A0212"/>
    <w:rsid w:val="005A264F"/>
    <w:rsid w:val="005A436E"/>
    <w:rsid w:val="005A54A2"/>
    <w:rsid w:val="005A6504"/>
    <w:rsid w:val="005A73E1"/>
    <w:rsid w:val="005A7582"/>
    <w:rsid w:val="005A7AB2"/>
    <w:rsid w:val="005B1D33"/>
    <w:rsid w:val="005B2867"/>
    <w:rsid w:val="005B35DD"/>
    <w:rsid w:val="005B5764"/>
    <w:rsid w:val="005B68EF"/>
    <w:rsid w:val="005C0329"/>
    <w:rsid w:val="005C0585"/>
    <w:rsid w:val="005C0C3F"/>
    <w:rsid w:val="005C0C41"/>
    <w:rsid w:val="005C3403"/>
    <w:rsid w:val="005C34F6"/>
    <w:rsid w:val="005C5DE0"/>
    <w:rsid w:val="005C7929"/>
    <w:rsid w:val="005C7CBA"/>
    <w:rsid w:val="005D11A8"/>
    <w:rsid w:val="005D1E7A"/>
    <w:rsid w:val="005D2D42"/>
    <w:rsid w:val="005D30F4"/>
    <w:rsid w:val="005D3DE5"/>
    <w:rsid w:val="005D47D3"/>
    <w:rsid w:val="005D5654"/>
    <w:rsid w:val="005D5ECB"/>
    <w:rsid w:val="005D5F5F"/>
    <w:rsid w:val="005D6AD4"/>
    <w:rsid w:val="005E2F8A"/>
    <w:rsid w:val="005E3DF4"/>
    <w:rsid w:val="005E45A0"/>
    <w:rsid w:val="005E4ADD"/>
    <w:rsid w:val="005E7D1A"/>
    <w:rsid w:val="005E7D3A"/>
    <w:rsid w:val="005F0672"/>
    <w:rsid w:val="005F2089"/>
    <w:rsid w:val="005F3996"/>
    <w:rsid w:val="005F45F9"/>
    <w:rsid w:val="005F55B4"/>
    <w:rsid w:val="005F5EE8"/>
    <w:rsid w:val="005F69A7"/>
    <w:rsid w:val="005F7627"/>
    <w:rsid w:val="005F797D"/>
    <w:rsid w:val="00600F55"/>
    <w:rsid w:val="00601349"/>
    <w:rsid w:val="00602075"/>
    <w:rsid w:val="00605D86"/>
    <w:rsid w:val="0060646A"/>
    <w:rsid w:val="0060650C"/>
    <w:rsid w:val="006077EC"/>
    <w:rsid w:val="00610B0C"/>
    <w:rsid w:val="00610C81"/>
    <w:rsid w:val="00611059"/>
    <w:rsid w:val="00613CE9"/>
    <w:rsid w:val="00613E10"/>
    <w:rsid w:val="0061575C"/>
    <w:rsid w:val="00616A65"/>
    <w:rsid w:val="006209A2"/>
    <w:rsid w:val="00620F7F"/>
    <w:rsid w:val="0062146F"/>
    <w:rsid w:val="0062444C"/>
    <w:rsid w:val="00625104"/>
    <w:rsid w:val="006258F4"/>
    <w:rsid w:val="00625C96"/>
    <w:rsid w:val="00625CDB"/>
    <w:rsid w:val="00627C30"/>
    <w:rsid w:val="006305E3"/>
    <w:rsid w:val="00631608"/>
    <w:rsid w:val="006318D6"/>
    <w:rsid w:val="006320EA"/>
    <w:rsid w:val="0063210A"/>
    <w:rsid w:val="00632E48"/>
    <w:rsid w:val="006337DD"/>
    <w:rsid w:val="0063426B"/>
    <w:rsid w:val="00634EB2"/>
    <w:rsid w:val="00637FA0"/>
    <w:rsid w:val="006403B3"/>
    <w:rsid w:val="006405E2"/>
    <w:rsid w:val="006411AF"/>
    <w:rsid w:val="00641B67"/>
    <w:rsid w:val="00642813"/>
    <w:rsid w:val="00643216"/>
    <w:rsid w:val="006446DD"/>
    <w:rsid w:val="006447F5"/>
    <w:rsid w:val="006450F1"/>
    <w:rsid w:val="00645152"/>
    <w:rsid w:val="00645210"/>
    <w:rsid w:val="006453C6"/>
    <w:rsid w:val="00645CAE"/>
    <w:rsid w:val="006461BA"/>
    <w:rsid w:val="0064644B"/>
    <w:rsid w:val="00647492"/>
    <w:rsid w:val="006507F1"/>
    <w:rsid w:val="0065127A"/>
    <w:rsid w:val="00651C37"/>
    <w:rsid w:val="00652F42"/>
    <w:rsid w:val="0065392B"/>
    <w:rsid w:val="00653AD9"/>
    <w:rsid w:val="006542FA"/>
    <w:rsid w:val="0065674A"/>
    <w:rsid w:val="0065731C"/>
    <w:rsid w:val="00660B59"/>
    <w:rsid w:val="00661089"/>
    <w:rsid w:val="00662180"/>
    <w:rsid w:val="00663212"/>
    <w:rsid w:val="0066339D"/>
    <w:rsid w:val="00664F63"/>
    <w:rsid w:val="0066634A"/>
    <w:rsid w:val="0066753F"/>
    <w:rsid w:val="006703BD"/>
    <w:rsid w:val="006726CE"/>
    <w:rsid w:val="0067283A"/>
    <w:rsid w:val="00672BF3"/>
    <w:rsid w:val="006737BC"/>
    <w:rsid w:val="006748A2"/>
    <w:rsid w:val="00674A04"/>
    <w:rsid w:val="00674E07"/>
    <w:rsid w:val="00677EC5"/>
    <w:rsid w:val="006802AF"/>
    <w:rsid w:val="00680875"/>
    <w:rsid w:val="00680EF3"/>
    <w:rsid w:val="006822C9"/>
    <w:rsid w:val="006831CE"/>
    <w:rsid w:val="00684A20"/>
    <w:rsid w:val="00684B27"/>
    <w:rsid w:val="00684B59"/>
    <w:rsid w:val="006877E5"/>
    <w:rsid w:val="0069043A"/>
    <w:rsid w:val="006911AF"/>
    <w:rsid w:val="00692EC5"/>
    <w:rsid w:val="006956EB"/>
    <w:rsid w:val="00697C82"/>
    <w:rsid w:val="00697E6B"/>
    <w:rsid w:val="006A0277"/>
    <w:rsid w:val="006A06F5"/>
    <w:rsid w:val="006A0E43"/>
    <w:rsid w:val="006A1005"/>
    <w:rsid w:val="006A1C3B"/>
    <w:rsid w:val="006A26D6"/>
    <w:rsid w:val="006A2DE4"/>
    <w:rsid w:val="006A4085"/>
    <w:rsid w:val="006A46F4"/>
    <w:rsid w:val="006A5630"/>
    <w:rsid w:val="006A7031"/>
    <w:rsid w:val="006A78BD"/>
    <w:rsid w:val="006B05C3"/>
    <w:rsid w:val="006B0E58"/>
    <w:rsid w:val="006B104B"/>
    <w:rsid w:val="006B2C6E"/>
    <w:rsid w:val="006B3E03"/>
    <w:rsid w:val="006B4E8D"/>
    <w:rsid w:val="006B5600"/>
    <w:rsid w:val="006B56F6"/>
    <w:rsid w:val="006B66EE"/>
    <w:rsid w:val="006B6A8F"/>
    <w:rsid w:val="006B7AC1"/>
    <w:rsid w:val="006B7B61"/>
    <w:rsid w:val="006C1626"/>
    <w:rsid w:val="006C2D8F"/>
    <w:rsid w:val="006C3773"/>
    <w:rsid w:val="006C43D3"/>
    <w:rsid w:val="006C6034"/>
    <w:rsid w:val="006C6BD1"/>
    <w:rsid w:val="006D0E85"/>
    <w:rsid w:val="006D2A36"/>
    <w:rsid w:val="006D351B"/>
    <w:rsid w:val="006D38A1"/>
    <w:rsid w:val="006D4A46"/>
    <w:rsid w:val="006D628A"/>
    <w:rsid w:val="006D6D3F"/>
    <w:rsid w:val="006D7986"/>
    <w:rsid w:val="006D7B15"/>
    <w:rsid w:val="006D7F76"/>
    <w:rsid w:val="006E0AAB"/>
    <w:rsid w:val="006E2E63"/>
    <w:rsid w:val="006E36C5"/>
    <w:rsid w:val="006E409A"/>
    <w:rsid w:val="006E50E8"/>
    <w:rsid w:val="006E55A8"/>
    <w:rsid w:val="006E6FEC"/>
    <w:rsid w:val="006F05DE"/>
    <w:rsid w:val="006F07B4"/>
    <w:rsid w:val="006F189F"/>
    <w:rsid w:val="006F2180"/>
    <w:rsid w:val="006F2470"/>
    <w:rsid w:val="006F6BEA"/>
    <w:rsid w:val="006F6C83"/>
    <w:rsid w:val="006F72EF"/>
    <w:rsid w:val="006F7B17"/>
    <w:rsid w:val="00700E7A"/>
    <w:rsid w:val="0070147C"/>
    <w:rsid w:val="0070180D"/>
    <w:rsid w:val="00701951"/>
    <w:rsid w:val="00702D29"/>
    <w:rsid w:val="007032CA"/>
    <w:rsid w:val="007033B5"/>
    <w:rsid w:val="00703A29"/>
    <w:rsid w:val="00704159"/>
    <w:rsid w:val="00704455"/>
    <w:rsid w:val="007068DB"/>
    <w:rsid w:val="0071051C"/>
    <w:rsid w:val="007105C4"/>
    <w:rsid w:val="00711BEA"/>
    <w:rsid w:val="00713E43"/>
    <w:rsid w:val="007143BD"/>
    <w:rsid w:val="00714E85"/>
    <w:rsid w:val="00716D55"/>
    <w:rsid w:val="00716F31"/>
    <w:rsid w:val="00717DFD"/>
    <w:rsid w:val="007209E9"/>
    <w:rsid w:val="00720F4A"/>
    <w:rsid w:val="0072196A"/>
    <w:rsid w:val="00721B13"/>
    <w:rsid w:val="00721CCB"/>
    <w:rsid w:val="007240F3"/>
    <w:rsid w:val="00724928"/>
    <w:rsid w:val="00724A2E"/>
    <w:rsid w:val="0072514F"/>
    <w:rsid w:val="007344B0"/>
    <w:rsid w:val="00736FAA"/>
    <w:rsid w:val="00741D73"/>
    <w:rsid w:val="00743693"/>
    <w:rsid w:val="00744812"/>
    <w:rsid w:val="00746ACA"/>
    <w:rsid w:val="00747A6F"/>
    <w:rsid w:val="00747EC6"/>
    <w:rsid w:val="00750AFD"/>
    <w:rsid w:val="00750CD2"/>
    <w:rsid w:val="007530BA"/>
    <w:rsid w:val="0075505D"/>
    <w:rsid w:val="00755454"/>
    <w:rsid w:val="00755CA0"/>
    <w:rsid w:val="00757092"/>
    <w:rsid w:val="00760A18"/>
    <w:rsid w:val="00760ADB"/>
    <w:rsid w:val="00760E99"/>
    <w:rsid w:val="0076105C"/>
    <w:rsid w:val="0076129E"/>
    <w:rsid w:val="00764159"/>
    <w:rsid w:val="00764CF3"/>
    <w:rsid w:val="007679D5"/>
    <w:rsid w:val="007705EB"/>
    <w:rsid w:val="0077073F"/>
    <w:rsid w:val="007707A0"/>
    <w:rsid w:val="00770BA3"/>
    <w:rsid w:val="00771CF0"/>
    <w:rsid w:val="007728FF"/>
    <w:rsid w:val="00772A3B"/>
    <w:rsid w:val="00773E99"/>
    <w:rsid w:val="007749B5"/>
    <w:rsid w:val="00775048"/>
    <w:rsid w:val="007752D8"/>
    <w:rsid w:val="0077729D"/>
    <w:rsid w:val="00780EDA"/>
    <w:rsid w:val="007810EE"/>
    <w:rsid w:val="0078219B"/>
    <w:rsid w:val="00783855"/>
    <w:rsid w:val="00784FEF"/>
    <w:rsid w:val="00785E91"/>
    <w:rsid w:val="00786EDF"/>
    <w:rsid w:val="00787136"/>
    <w:rsid w:val="00787E0A"/>
    <w:rsid w:val="007900CA"/>
    <w:rsid w:val="007902B0"/>
    <w:rsid w:val="007902FA"/>
    <w:rsid w:val="00790821"/>
    <w:rsid w:val="0079105E"/>
    <w:rsid w:val="007915F5"/>
    <w:rsid w:val="00792018"/>
    <w:rsid w:val="007921F6"/>
    <w:rsid w:val="0079373E"/>
    <w:rsid w:val="00793F17"/>
    <w:rsid w:val="00793F46"/>
    <w:rsid w:val="00794037"/>
    <w:rsid w:val="00794DE2"/>
    <w:rsid w:val="00795856"/>
    <w:rsid w:val="007A0721"/>
    <w:rsid w:val="007A128C"/>
    <w:rsid w:val="007A1C73"/>
    <w:rsid w:val="007A2B6C"/>
    <w:rsid w:val="007A2FAF"/>
    <w:rsid w:val="007A4396"/>
    <w:rsid w:val="007A4698"/>
    <w:rsid w:val="007A4FE7"/>
    <w:rsid w:val="007A5C5A"/>
    <w:rsid w:val="007A77AB"/>
    <w:rsid w:val="007A7F21"/>
    <w:rsid w:val="007B11FB"/>
    <w:rsid w:val="007B12D0"/>
    <w:rsid w:val="007B141C"/>
    <w:rsid w:val="007B1706"/>
    <w:rsid w:val="007B1738"/>
    <w:rsid w:val="007B2CF8"/>
    <w:rsid w:val="007B3423"/>
    <w:rsid w:val="007B422D"/>
    <w:rsid w:val="007B5DE5"/>
    <w:rsid w:val="007C076C"/>
    <w:rsid w:val="007C0C0B"/>
    <w:rsid w:val="007C19EE"/>
    <w:rsid w:val="007C30E4"/>
    <w:rsid w:val="007C516E"/>
    <w:rsid w:val="007C59A3"/>
    <w:rsid w:val="007C695F"/>
    <w:rsid w:val="007C7B38"/>
    <w:rsid w:val="007D0D99"/>
    <w:rsid w:val="007D172D"/>
    <w:rsid w:val="007D1F10"/>
    <w:rsid w:val="007D2A75"/>
    <w:rsid w:val="007D3909"/>
    <w:rsid w:val="007D3F71"/>
    <w:rsid w:val="007D4C18"/>
    <w:rsid w:val="007D6265"/>
    <w:rsid w:val="007D7899"/>
    <w:rsid w:val="007E0E59"/>
    <w:rsid w:val="007E27CB"/>
    <w:rsid w:val="007E28C8"/>
    <w:rsid w:val="007E3E74"/>
    <w:rsid w:val="007E5E7A"/>
    <w:rsid w:val="007E5EDB"/>
    <w:rsid w:val="007E6F1B"/>
    <w:rsid w:val="007E7796"/>
    <w:rsid w:val="007E7C04"/>
    <w:rsid w:val="007F05F4"/>
    <w:rsid w:val="007F1687"/>
    <w:rsid w:val="007F1A27"/>
    <w:rsid w:val="007F2102"/>
    <w:rsid w:val="007F4CC0"/>
    <w:rsid w:val="007F5773"/>
    <w:rsid w:val="007F6462"/>
    <w:rsid w:val="007F7829"/>
    <w:rsid w:val="00800D0C"/>
    <w:rsid w:val="008026A7"/>
    <w:rsid w:val="00803E3E"/>
    <w:rsid w:val="008041BF"/>
    <w:rsid w:val="008048DD"/>
    <w:rsid w:val="008048F9"/>
    <w:rsid w:val="00805462"/>
    <w:rsid w:val="00806ED4"/>
    <w:rsid w:val="00806F96"/>
    <w:rsid w:val="0080786B"/>
    <w:rsid w:val="00807E75"/>
    <w:rsid w:val="00810D18"/>
    <w:rsid w:val="00811142"/>
    <w:rsid w:val="00812EAA"/>
    <w:rsid w:val="00814973"/>
    <w:rsid w:val="00814BA6"/>
    <w:rsid w:val="0081661E"/>
    <w:rsid w:val="00817663"/>
    <w:rsid w:val="00817ECA"/>
    <w:rsid w:val="00820716"/>
    <w:rsid w:val="00821164"/>
    <w:rsid w:val="00821CA7"/>
    <w:rsid w:val="008222AC"/>
    <w:rsid w:val="00822834"/>
    <w:rsid w:val="00822A3D"/>
    <w:rsid w:val="00822A76"/>
    <w:rsid w:val="00822DB7"/>
    <w:rsid w:val="008241CE"/>
    <w:rsid w:val="00824B3A"/>
    <w:rsid w:val="008259D2"/>
    <w:rsid w:val="00825D21"/>
    <w:rsid w:val="00826436"/>
    <w:rsid w:val="00826727"/>
    <w:rsid w:val="00827469"/>
    <w:rsid w:val="00827E09"/>
    <w:rsid w:val="008311D6"/>
    <w:rsid w:val="00831269"/>
    <w:rsid w:val="008313FE"/>
    <w:rsid w:val="00831FC6"/>
    <w:rsid w:val="00832829"/>
    <w:rsid w:val="008329C8"/>
    <w:rsid w:val="00832AA8"/>
    <w:rsid w:val="0083333A"/>
    <w:rsid w:val="00835A82"/>
    <w:rsid w:val="00835BE4"/>
    <w:rsid w:val="00836239"/>
    <w:rsid w:val="00836316"/>
    <w:rsid w:val="0083799C"/>
    <w:rsid w:val="00837C71"/>
    <w:rsid w:val="00837E4B"/>
    <w:rsid w:val="00841E37"/>
    <w:rsid w:val="00842082"/>
    <w:rsid w:val="00843CBD"/>
    <w:rsid w:val="008440A2"/>
    <w:rsid w:val="00844734"/>
    <w:rsid w:val="008453B5"/>
    <w:rsid w:val="008454F3"/>
    <w:rsid w:val="008462D4"/>
    <w:rsid w:val="00847A89"/>
    <w:rsid w:val="00847BF0"/>
    <w:rsid w:val="00850272"/>
    <w:rsid w:val="008529A6"/>
    <w:rsid w:val="008540FB"/>
    <w:rsid w:val="00854F5B"/>
    <w:rsid w:val="00855CE0"/>
    <w:rsid w:val="00856A98"/>
    <w:rsid w:val="00857709"/>
    <w:rsid w:val="0085793C"/>
    <w:rsid w:val="008605C1"/>
    <w:rsid w:val="00861A28"/>
    <w:rsid w:val="00862634"/>
    <w:rsid w:val="00864666"/>
    <w:rsid w:val="00865A49"/>
    <w:rsid w:val="008668B5"/>
    <w:rsid w:val="008678D6"/>
    <w:rsid w:val="008705FD"/>
    <w:rsid w:val="0087191F"/>
    <w:rsid w:val="0087192C"/>
    <w:rsid w:val="0087234E"/>
    <w:rsid w:val="00872542"/>
    <w:rsid w:val="008730E0"/>
    <w:rsid w:val="00873B4F"/>
    <w:rsid w:val="00874216"/>
    <w:rsid w:val="008743E1"/>
    <w:rsid w:val="00874818"/>
    <w:rsid w:val="0087543E"/>
    <w:rsid w:val="0087554D"/>
    <w:rsid w:val="008760C0"/>
    <w:rsid w:val="008766CB"/>
    <w:rsid w:val="008807E3"/>
    <w:rsid w:val="008820A3"/>
    <w:rsid w:val="0088321A"/>
    <w:rsid w:val="00884DA4"/>
    <w:rsid w:val="00884F6D"/>
    <w:rsid w:val="00884F9F"/>
    <w:rsid w:val="008856CB"/>
    <w:rsid w:val="00887817"/>
    <w:rsid w:val="00890D8F"/>
    <w:rsid w:val="008934D0"/>
    <w:rsid w:val="00894918"/>
    <w:rsid w:val="00894E93"/>
    <w:rsid w:val="00896311"/>
    <w:rsid w:val="00896771"/>
    <w:rsid w:val="00897565"/>
    <w:rsid w:val="008A0EA8"/>
    <w:rsid w:val="008A328A"/>
    <w:rsid w:val="008A37A7"/>
    <w:rsid w:val="008A3F36"/>
    <w:rsid w:val="008A427F"/>
    <w:rsid w:val="008A5064"/>
    <w:rsid w:val="008A5107"/>
    <w:rsid w:val="008A53A5"/>
    <w:rsid w:val="008A574D"/>
    <w:rsid w:val="008A5E48"/>
    <w:rsid w:val="008A6049"/>
    <w:rsid w:val="008A6297"/>
    <w:rsid w:val="008A666B"/>
    <w:rsid w:val="008A75C0"/>
    <w:rsid w:val="008B010B"/>
    <w:rsid w:val="008B0D22"/>
    <w:rsid w:val="008B1E49"/>
    <w:rsid w:val="008B3946"/>
    <w:rsid w:val="008B3C82"/>
    <w:rsid w:val="008B43E1"/>
    <w:rsid w:val="008B51A7"/>
    <w:rsid w:val="008B5FDC"/>
    <w:rsid w:val="008B6019"/>
    <w:rsid w:val="008B7278"/>
    <w:rsid w:val="008C19F3"/>
    <w:rsid w:val="008C2698"/>
    <w:rsid w:val="008C3D98"/>
    <w:rsid w:val="008C41B5"/>
    <w:rsid w:val="008C706E"/>
    <w:rsid w:val="008D0CB8"/>
    <w:rsid w:val="008D35B2"/>
    <w:rsid w:val="008D3CD2"/>
    <w:rsid w:val="008D4CEF"/>
    <w:rsid w:val="008D6B21"/>
    <w:rsid w:val="008D756B"/>
    <w:rsid w:val="008D7891"/>
    <w:rsid w:val="008D7D20"/>
    <w:rsid w:val="008E05EE"/>
    <w:rsid w:val="008E15B7"/>
    <w:rsid w:val="008E24EB"/>
    <w:rsid w:val="008E4405"/>
    <w:rsid w:val="008E67B0"/>
    <w:rsid w:val="008E793C"/>
    <w:rsid w:val="008E7E21"/>
    <w:rsid w:val="008F04B1"/>
    <w:rsid w:val="008F099B"/>
    <w:rsid w:val="008F0E69"/>
    <w:rsid w:val="008F26A2"/>
    <w:rsid w:val="008F3691"/>
    <w:rsid w:val="008F38F1"/>
    <w:rsid w:val="008F45A5"/>
    <w:rsid w:val="008F472E"/>
    <w:rsid w:val="008F5F14"/>
    <w:rsid w:val="008F5F42"/>
    <w:rsid w:val="008F62A1"/>
    <w:rsid w:val="008F7B2A"/>
    <w:rsid w:val="0090001A"/>
    <w:rsid w:val="0090210B"/>
    <w:rsid w:val="00903D28"/>
    <w:rsid w:val="00904A31"/>
    <w:rsid w:val="00906487"/>
    <w:rsid w:val="00913C3A"/>
    <w:rsid w:val="00914BDC"/>
    <w:rsid w:val="0091559E"/>
    <w:rsid w:val="00915C9F"/>
    <w:rsid w:val="009167F8"/>
    <w:rsid w:val="00920183"/>
    <w:rsid w:val="009205BF"/>
    <w:rsid w:val="0092073F"/>
    <w:rsid w:val="00921347"/>
    <w:rsid w:val="009234DA"/>
    <w:rsid w:val="00924226"/>
    <w:rsid w:val="00924615"/>
    <w:rsid w:val="00924C2F"/>
    <w:rsid w:val="0092505A"/>
    <w:rsid w:val="00925B67"/>
    <w:rsid w:val="00925D83"/>
    <w:rsid w:val="00926261"/>
    <w:rsid w:val="0093075C"/>
    <w:rsid w:val="009339B6"/>
    <w:rsid w:val="0093525C"/>
    <w:rsid w:val="00936099"/>
    <w:rsid w:val="0094156A"/>
    <w:rsid w:val="00942929"/>
    <w:rsid w:val="00942F63"/>
    <w:rsid w:val="00943E6F"/>
    <w:rsid w:val="0094428B"/>
    <w:rsid w:val="0094570F"/>
    <w:rsid w:val="00945946"/>
    <w:rsid w:val="00945CF2"/>
    <w:rsid w:val="00945EFE"/>
    <w:rsid w:val="0094723E"/>
    <w:rsid w:val="00950026"/>
    <w:rsid w:val="00951632"/>
    <w:rsid w:val="00952575"/>
    <w:rsid w:val="00952AF1"/>
    <w:rsid w:val="00953226"/>
    <w:rsid w:val="00954120"/>
    <w:rsid w:val="0095642F"/>
    <w:rsid w:val="0095663F"/>
    <w:rsid w:val="00961FC4"/>
    <w:rsid w:val="009624EB"/>
    <w:rsid w:val="0096265D"/>
    <w:rsid w:val="00963329"/>
    <w:rsid w:val="00963B92"/>
    <w:rsid w:val="00964A5B"/>
    <w:rsid w:val="0096587E"/>
    <w:rsid w:val="009663DE"/>
    <w:rsid w:val="00966FA1"/>
    <w:rsid w:val="00967873"/>
    <w:rsid w:val="009715E1"/>
    <w:rsid w:val="00971F19"/>
    <w:rsid w:val="0097449D"/>
    <w:rsid w:val="00974514"/>
    <w:rsid w:val="00975690"/>
    <w:rsid w:val="009758D0"/>
    <w:rsid w:val="00975C7B"/>
    <w:rsid w:val="00975D08"/>
    <w:rsid w:val="009765BB"/>
    <w:rsid w:val="0098012E"/>
    <w:rsid w:val="00980434"/>
    <w:rsid w:val="00980825"/>
    <w:rsid w:val="009823EC"/>
    <w:rsid w:val="00983DDA"/>
    <w:rsid w:val="00984040"/>
    <w:rsid w:val="00985507"/>
    <w:rsid w:val="00985AEB"/>
    <w:rsid w:val="009861CA"/>
    <w:rsid w:val="0098769B"/>
    <w:rsid w:val="00990B49"/>
    <w:rsid w:val="00991497"/>
    <w:rsid w:val="009917FD"/>
    <w:rsid w:val="0099197F"/>
    <w:rsid w:val="00991C42"/>
    <w:rsid w:val="00993339"/>
    <w:rsid w:val="009940C9"/>
    <w:rsid w:val="00994D7F"/>
    <w:rsid w:val="009959D1"/>
    <w:rsid w:val="009972F6"/>
    <w:rsid w:val="009A114D"/>
    <w:rsid w:val="009A1386"/>
    <w:rsid w:val="009A183A"/>
    <w:rsid w:val="009A1B5B"/>
    <w:rsid w:val="009A24FF"/>
    <w:rsid w:val="009A5260"/>
    <w:rsid w:val="009A5FB9"/>
    <w:rsid w:val="009B0488"/>
    <w:rsid w:val="009B05F5"/>
    <w:rsid w:val="009B172A"/>
    <w:rsid w:val="009B1C5B"/>
    <w:rsid w:val="009B262E"/>
    <w:rsid w:val="009B320A"/>
    <w:rsid w:val="009B459E"/>
    <w:rsid w:val="009B498C"/>
    <w:rsid w:val="009B4A22"/>
    <w:rsid w:val="009B62BC"/>
    <w:rsid w:val="009B6D4B"/>
    <w:rsid w:val="009B79DA"/>
    <w:rsid w:val="009B7E1E"/>
    <w:rsid w:val="009C0B31"/>
    <w:rsid w:val="009C2D11"/>
    <w:rsid w:val="009C2D99"/>
    <w:rsid w:val="009C3740"/>
    <w:rsid w:val="009C49A6"/>
    <w:rsid w:val="009C4D13"/>
    <w:rsid w:val="009C648E"/>
    <w:rsid w:val="009C6630"/>
    <w:rsid w:val="009C6C87"/>
    <w:rsid w:val="009D0A7C"/>
    <w:rsid w:val="009D0F2A"/>
    <w:rsid w:val="009D10CE"/>
    <w:rsid w:val="009D16A6"/>
    <w:rsid w:val="009D232B"/>
    <w:rsid w:val="009D232C"/>
    <w:rsid w:val="009D2528"/>
    <w:rsid w:val="009D2A91"/>
    <w:rsid w:val="009D33D8"/>
    <w:rsid w:val="009D3CCD"/>
    <w:rsid w:val="009D6C67"/>
    <w:rsid w:val="009E2F9F"/>
    <w:rsid w:val="009E3920"/>
    <w:rsid w:val="009E3C49"/>
    <w:rsid w:val="009E4073"/>
    <w:rsid w:val="009E5587"/>
    <w:rsid w:val="009E5BDC"/>
    <w:rsid w:val="009E6BA6"/>
    <w:rsid w:val="009E7DDD"/>
    <w:rsid w:val="009F0945"/>
    <w:rsid w:val="009F13A8"/>
    <w:rsid w:val="009F187C"/>
    <w:rsid w:val="009F1C15"/>
    <w:rsid w:val="009F1DF0"/>
    <w:rsid w:val="009F1F0F"/>
    <w:rsid w:val="009F1FA2"/>
    <w:rsid w:val="009F2ADC"/>
    <w:rsid w:val="009F3667"/>
    <w:rsid w:val="009F4694"/>
    <w:rsid w:val="009F4C29"/>
    <w:rsid w:val="009F59AE"/>
    <w:rsid w:val="009F5AAE"/>
    <w:rsid w:val="00A00A5B"/>
    <w:rsid w:val="00A00F40"/>
    <w:rsid w:val="00A02EA3"/>
    <w:rsid w:val="00A034E5"/>
    <w:rsid w:val="00A0468B"/>
    <w:rsid w:val="00A055E8"/>
    <w:rsid w:val="00A063D2"/>
    <w:rsid w:val="00A073FF"/>
    <w:rsid w:val="00A075A7"/>
    <w:rsid w:val="00A10DB8"/>
    <w:rsid w:val="00A11E07"/>
    <w:rsid w:val="00A13997"/>
    <w:rsid w:val="00A14603"/>
    <w:rsid w:val="00A14B8D"/>
    <w:rsid w:val="00A218C6"/>
    <w:rsid w:val="00A2243F"/>
    <w:rsid w:val="00A227B4"/>
    <w:rsid w:val="00A241B6"/>
    <w:rsid w:val="00A24C76"/>
    <w:rsid w:val="00A24D5A"/>
    <w:rsid w:val="00A260E9"/>
    <w:rsid w:val="00A26B2F"/>
    <w:rsid w:val="00A26CE8"/>
    <w:rsid w:val="00A276E3"/>
    <w:rsid w:val="00A27856"/>
    <w:rsid w:val="00A3041D"/>
    <w:rsid w:val="00A31A25"/>
    <w:rsid w:val="00A31C1F"/>
    <w:rsid w:val="00A32BFF"/>
    <w:rsid w:val="00A32E91"/>
    <w:rsid w:val="00A33A1F"/>
    <w:rsid w:val="00A357E9"/>
    <w:rsid w:val="00A3592C"/>
    <w:rsid w:val="00A36BC0"/>
    <w:rsid w:val="00A36D88"/>
    <w:rsid w:val="00A37618"/>
    <w:rsid w:val="00A412FE"/>
    <w:rsid w:val="00A4178D"/>
    <w:rsid w:val="00A41CA1"/>
    <w:rsid w:val="00A4382A"/>
    <w:rsid w:val="00A43AC0"/>
    <w:rsid w:val="00A45C7A"/>
    <w:rsid w:val="00A45DAA"/>
    <w:rsid w:val="00A46AEE"/>
    <w:rsid w:val="00A46E38"/>
    <w:rsid w:val="00A503E9"/>
    <w:rsid w:val="00A5067C"/>
    <w:rsid w:val="00A52947"/>
    <w:rsid w:val="00A53A28"/>
    <w:rsid w:val="00A543AD"/>
    <w:rsid w:val="00A543C5"/>
    <w:rsid w:val="00A54B2E"/>
    <w:rsid w:val="00A56673"/>
    <w:rsid w:val="00A6039A"/>
    <w:rsid w:val="00A61EA2"/>
    <w:rsid w:val="00A621C2"/>
    <w:rsid w:val="00A6231F"/>
    <w:rsid w:val="00A6385A"/>
    <w:rsid w:val="00A64677"/>
    <w:rsid w:val="00A64DE2"/>
    <w:rsid w:val="00A652C1"/>
    <w:rsid w:val="00A66552"/>
    <w:rsid w:val="00A66BAC"/>
    <w:rsid w:val="00A67294"/>
    <w:rsid w:val="00A72304"/>
    <w:rsid w:val="00A755A4"/>
    <w:rsid w:val="00A75765"/>
    <w:rsid w:val="00A7761F"/>
    <w:rsid w:val="00A777CC"/>
    <w:rsid w:val="00A77CA9"/>
    <w:rsid w:val="00A80557"/>
    <w:rsid w:val="00A815FE"/>
    <w:rsid w:val="00A81915"/>
    <w:rsid w:val="00A82EB5"/>
    <w:rsid w:val="00A837C4"/>
    <w:rsid w:val="00A84807"/>
    <w:rsid w:val="00A85848"/>
    <w:rsid w:val="00A85E81"/>
    <w:rsid w:val="00A8651E"/>
    <w:rsid w:val="00A91804"/>
    <w:rsid w:val="00A92210"/>
    <w:rsid w:val="00A9465C"/>
    <w:rsid w:val="00A952FD"/>
    <w:rsid w:val="00A9638B"/>
    <w:rsid w:val="00A9721E"/>
    <w:rsid w:val="00AA010C"/>
    <w:rsid w:val="00AA3568"/>
    <w:rsid w:val="00AA54FD"/>
    <w:rsid w:val="00AA5642"/>
    <w:rsid w:val="00AA5E52"/>
    <w:rsid w:val="00AA6F43"/>
    <w:rsid w:val="00AA7853"/>
    <w:rsid w:val="00AA7DB0"/>
    <w:rsid w:val="00AB1571"/>
    <w:rsid w:val="00AB20B3"/>
    <w:rsid w:val="00AB2760"/>
    <w:rsid w:val="00AB2886"/>
    <w:rsid w:val="00AB2DB0"/>
    <w:rsid w:val="00AB3FCA"/>
    <w:rsid w:val="00AB6FB1"/>
    <w:rsid w:val="00AC0758"/>
    <w:rsid w:val="00AC1BE8"/>
    <w:rsid w:val="00AC1E22"/>
    <w:rsid w:val="00AC3C99"/>
    <w:rsid w:val="00AC480D"/>
    <w:rsid w:val="00AC4A3D"/>
    <w:rsid w:val="00AC4FBA"/>
    <w:rsid w:val="00AC5E4D"/>
    <w:rsid w:val="00AD0B2F"/>
    <w:rsid w:val="00AD16D8"/>
    <w:rsid w:val="00AD3029"/>
    <w:rsid w:val="00AD3501"/>
    <w:rsid w:val="00AD41E6"/>
    <w:rsid w:val="00AD4B6E"/>
    <w:rsid w:val="00AD521B"/>
    <w:rsid w:val="00AD56D4"/>
    <w:rsid w:val="00AD5F93"/>
    <w:rsid w:val="00AD66D1"/>
    <w:rsid w:val="00AD6A59"/>
    <w:rsid w:val="00AD6C57"/>
    <w:rsid w:val="00AD7040"/>
    <w:rsid w:val="00AD7B38"/>
    <w:rsid w:val="00AD7B65"/>
    <w:rsid w:val="00AE2A9A"/>
    <w:rsid w:val="00AE34A3"/>
    <w:rsid w:val="00AE43C1"/>
    <w:rsid w:val="00AE44EF"/>
    <w:rsid w:val="00AE4A8D"/>
    <w:rsid w:val="00AE65F4"/>
    <w:rsid w:val="00AE7A1B"/>
    <w:rsid w:val="00AF03D5"/>
    <w:rsid w:val="00AF1185"/>
    <w:rsid w:val="00AF27F6"/>
    <w:rsid w:val="00AF2DD3"/>
    <w:rsid w:val="00AF3924"/>
    <w:rsid w:val="00AF3DB5"/>
    <w:rsid w:val="00AF407F"/>
    <w:rsid w:val="00AF4CDC"/>
    <w:rsid w:val="00AF5F38"/>
    <w:rsid w:val="00AF62BC"/>
    <w:rsid w:val="00AF69B9"/>
    <w:rsid w:val="00B01145"/>
    <w:rsid w:val="00B0324E"/>
    <w:rsid w:val="00B03C45"/>
    <w:rsid w:val="00B04F3D"/>
    <w:rsid w:val="00B054DB"/>
    <w:rsid w:val="00B05B31"/>
    <w:rsid w:val="00B06E59"/>
    <w:rsid w:val="00B070DE"/>
    <w:rsid w:val="00B07F43"/>
    <w:rsid w:val="00B10067"/>
    <w:rsid w:val="00B10B07"/>
    <w:rsid w:val="00B10D3E"/>
    <w:rsid w:val="00B10D81"/>
    <w:rsid w:val="00B1139E"/>
    <w:rsid w:val="00B12695"/>
    <w:rsid w:val="00B147AA"/>
    <w:rsid w:val="00B1560C"/>
    <w:rsid w:val="00B1616C"/>
    <w:rsid w:val="00B217DE"/>
    <w:rsid w:val="00B21976"/>
    <w:rsid w:val="00B223EF"/>
    <w:rsid w:val="00B23F00"/>
    <w:rsid w:val="00B24518"/>
    <w:rsid w:val="00B25BDD"/>
    <w:rsid w:val="00B25CAC"/>
    <w:rsid w:val="00B277AC"/>
    <w:rsid w:val="00B27B32"/>
    <w:rsid w:val="00B27B4E"/>
    <w:rsid w:val="00B27FD5"/>
    <w:rsid w:val="00B31EF0"/>
    <w:rsid w:val="00B3388F"/>
    <w:rsid w:val="00B35146"/>
    <w:rsid w:val="00B35739"/>
    <w:rsid w:val="00B35F78"/>
    <w:rsid w:val="00B368DC"/>
    <w:rsid w:val="00B379ED"/>
    <w:rsid w:val="00B41900"/>
    <w:rsid w:val="00B42182"/>
    <w:rsid w:val="00B42752"/>
    <w:rsid w:val="00B43AC0"/>
    <w:rsid w:val="00B43CB7"/>
    <w:rsid w:val="00B45B86"/>
    <w:rsid w:val="00B4712F"/>
    <w:rsid w:val="00B47A83"/>
    <w:rsid w:val="00B50418"/>
    <w:rsid w:val="00B50D3A"/>
    <w:rsid w:val="00B50E0A"/>
    <w:rsid w:val="00B526BB"/>
    <w:rsid w:val="00B52CE2"/>
    <w:rsid w:val="00B52E75"/>
    <w:rsid w:val="00B532A1"/>
    <w:rsid w:val="00B5333C"/>
    <w:rsid w:val="00B5511C"/>
    <w:rsid w:val="00B57FCC"/>
    <w:rsid w:val="00B61BE4"/>
    <w:rsid w:val="00B63AB6"/>
    <w:rsid w:val="00B6526B"/>
    <w:rsid w:val="00B65C91"/>
    <w:rsid w:val="00B66768"/>
    <w:rsid w:val="00B6737F"/>
    <w:rsid w:val="00B6797D"/>
    <w:rsid w:val="00B7151C"/>
    <w:rsid w:val="00B71C51"/>
    <w:rsid w:val="00B721B8"/>
    <w:rsid w:val="00B730CC"/>
    <w:rsid w:val="00B749A2"/>
    <w:rsid w:val="00B7671D"/>
    <w:rsid w:val="00B76741"/>
    <w:rsid w:val="00B76958"/>
    <w:rsid w:val="00B76E43"/>
    <w:rsid w:val="00B80546"/>
    <w:rsid w:val="00B80E8F"/>
    <w:rsid w:val="00B820E3"/>
    <w:rsid w:val="00B8273B"/>
    <w:rsid w:val="00B832E0"/>
    <w:rsid w:val="00B835F0"/>
    <w:rsid w:val="00B83DCC"/>
    <w:rsid w:val="00B85575"/>
    <w:rsid w:val="00B8663B"/>
    <w:rsid w:val="00B91285"/>
    <w:rsid w:val="00B9155B"/>
    <w:rsid w:val="00B91584"/>
    <w:rsid w:val="00B915A1"/>
    <w:rsid w:val="00B91A17"/>
    <w:rsid w:val="00B91DE8"/>
    <w:rsid w:val="00B91E0F"/>
    <w:rsid w:val="00B92032"/>
    <w:rsid w:val="00B9399D"/>
    <w:rsid w:val="00B96324"/>
    <w:rsid w:val="00B97CF5"/>
    <w:rsid w:val="00B97E82"/>
    <w:rsid w:val="00B97ECF"/>
    <w:rsid w:val="00BA011B"/>
    <w:rsid w:val="00BA061A"/>
    <w:rsid w:val="00BA06D2"/>
    <w:rsid w:val="00BA079B"/>
    <w:rsid w:val="00BA110C"/>
    <w:rsid w:val="00BA5583"/>
    <w:rsid w:val="00BA6D10"/>
    <w:rsid w:val="00BB2D04"/>
    <w:rsid w:val="00BB46E7"/>
    <w:rsid w:val="00BC0231"/>
    <w:rsid w:val="00BC1257"/>
    <w:rsid w:val="00BC2143"/>
    <w:rsid w:val="00BC2839"/>
    <w:rsid w:val="00BC28C0"/>
    <w:rsid w:val="00BC4CC0"/>
    <w:rsid w:val="00BC511E"/>
    <w:rsid w:val="00BC5753"/>
    <w:rsid w:val="00BC63A6"/>
    <w:rsid w:val="00BC7E2B"/>
    <w:rsid w:val="00BC7EDE"/>
    <w:rsid w:val="00BD00F1"/>
    <w:rsid w:val="00BD437E"/>
    <w:rsid w:val="00BD54D7"/>
    <w:rsid w:val="00BE0035"/>
    <w:rsid w:val="00BE00A9"/>
    <w:rsid w:val="00BE05F8"/>
    <w:rsid w:val="00BE17C1"/>
    <w:rsid w:val="00BE2213"/>
    <w:rsid w:val="00BE276D"/>
    <w:rsid w:val="00BF2EC1"/>
    <w:rsid w:val="00BF2FFA"/>
    <w:rsid w:val="00BF497E"/>
    <w:rsid w:val="00BF63EA"/>
    <w:rsid w:val="00BF6A23"/>
    <w:rsid w:val="00BF7E0F"/>
    <w:rsid w:val="00BF7FED"/>
    <w:rsid w:val="00C00495"/>
    <w:rsid w:val="00C00A97"/>
    <w:rsid w:val="00C012DD"/>
    <w:rsid w:val="00C0146E"/>
    <w:rsid w:val="00C01FB7"/>
    <w:rsid w:val="00C02831"/>
    <w:rsid w:val="00C0350D"/>
    <w:rsid w:val="00C035DB"/>
    <w:rsid w:val="00C04306"/>
    <w:rsid w:val="00C04545"/>
    <w:rsid w:val="00C05291"/>
    <w:rsid w:val="00C060C3"/>
    <w:rsid w:val="00C07BFC"/>
    <w:rsid w:val="00C10A80"/>
    <w:rsid w:val="00C11CF8"/>
    <w:rsid w:val="00C126FF"/>
    <w:rsid w:val="00C12F69"/>
    <w:rsid w:val="00C13CD8"/>
    <w:rsid w:val="00C13CEC"/>
    <w:rsid w:val="00C13FEF"/>
    <w:rsid w:val="00C1412B"/>
    <w:rsid w:val="00C1496D"/>
    <w:rsid w:val="00C16E07"/>
    <w:rsid w:val="00C16F38"/>
    <w:rsid w:val="00C177CB"/>
    <w:rsid w:val="00C225B1"/>
    <w:rsid w:val="00C2360F"/>
    <w:rsid w:val="00C243EA"/>
    <w:rsid w:val="00C249CB"/>
    <w:rsid w:val="00C2501D"/>
    <w:rsid w:val="00C2554B"/>
    <w:rsid w:val="00C25C0D"/>
    <w:rsid w:val="00C275E6"/>
    <w:rsid w:val="00C305F7"/>
    <w:rsid w:val="00C30935"/>
    <w:rsid w:val="00C31F21"/>
    <w:rsid w:val="00C3487D"/>
    <w:rsid w:val="00C34B5E"/>
    <w:rsid w:val="00C34F92"/>
    <w:rsid w:val="00C3558A"/>
    <w:rsid w:val="00C359FD"/>
    <w:rsid w:val="00C3621D"/>
    <w:rsid w:val="00C37822"/>
    <w:rsid w:val="00C37925"/>
    <w:rsid w:val="00C37CF4"/>
    <w:rsid w:val="00C4094C"/>
    <w:rsid w:val="00C40CD0"/>
    <w:rsid w:val="00C41971"/>
    <w:rsid w:val="00C41EB3"/>
    <w:rsid w:val="00C422F2"/>
    <w:rsid w:val="00C42798"/>
    <w:rsid w:val="00C42B05"/>
    <w:rsid w:val="00C461B7"/>
    <w:rsid w:val="00C466A4"/>
    <w:rsid w:val="00C469B1"/>
    <w:rsid w:val="00C4726A"/>
    <w:rsid w:val="00C506E1"/>
    <w:rsid w:val="00C51A17"/>
    <w:rsid w:val="00C557C8"/>
    <w:rsid w:val="00C5655B"/>
    <w:rsid w:val="00C62538"/>
    <w:rsid w:val="00C631FC"/>
    <w:rsid w:val="00C63653"/>
    <w:rsid w:val="00C645D4"/>
    <w:rsid w:val="00C64778"/>
    <w:rsid w:val="00C64AA4"/>
    <w:rsid w:val="00C6503A"/>
    <w:rsid w:val="00C66890"/>
    <w:rsid w:val="00C6743F"/>
    <w:rsid w:val="00C71600"/>
    <w:rsid w:val="00C7165F"/>
    <w:rsid w:val="00C734A7"/>
    <w:rsid w:val="00C745EC"/>
    <w:rsid w:val="00C768E6"/>
    <w:rsid w:val="00C768F7"/>
    <w:rsid w:val="00C76D37"/>
    <w:rsid w:val="00C77BDF"/>
    <w:rsid w:val="00C80F9E"/>
    <w:rsid w:val="00C82E87"/>
    <w:rsid w:val="00C837DB"/>
    <w:rsid w:val="00C83AF8"/>
    <w:rsid w:val="00C845A9"/>
    <w:rsid w:val="00C850F9"/>
    <w:rsid w:val="00C8635B"/>
    <w:rsid w:val="00C87332"/>
    <w:rsid w:val="00C87845"/>
    <w:rsid w:val="00C9115A"/>
    <w:rsid w:val="00C93574"/>
    <w:rsid w:val="00C93736"/>
    <w:rsid w:val="00C95D9B"/>
    <w:rsid w:val="00C9602E"/>
    <w:rsid w:val="00C96D7B"/>
    <w:rsid w:val="00C96EB0"/>
    <w:rsid w:val="00C9730B"/>
    <w:rsid w:val="00C974C3"/>
    <w:rsid w:val="00C97678"/>
    <w:rsid w:val="00CA0139"/>
    <w:rsid w:val="00CA052A"/>
    <w:rsid w:val="00CA0A79"/>
    <w:rsid w:val="00CA205C"/>
    <w:rsid w:val="00CA4A1F"/>
    <w:rsid w:val="00CA4C14"/>
    <w:rsid w:val="00CA4FA8"/>
    <w:rsid w:val="00CA549D"/>
    <w:rsid w:val="00CA5F31"/>
    <w:rsid w:val="00CA6FC4"/>
    <w:rsid w:val="00CA71D2"/>
    <w:rsid w:val="00CA7BBA"/>
    <w:rsid w:val="00CA7E59"/>
    <w:rsid w:val="00CB1B73"/>
    <w:rsid w:val="00CB2293"/>
    <w:rsid w:val="00CB2A23"/>
    <w:rsid w:val="00CB32D0"/>
    <w:rsid w:val="00CB4BDA"/>
    <w:rsid w:val="00CB4FFD"/>
    <w:rsid w:val="00CB6FCC"/>
    <w:rsid w:val="00CB6FF4"/>
    <w:rsid w:val="00CC0417"/>
    <w:rsid w:val="00CC0D41"/>
    <w:rsid w:val="00CC29A9"/>
    <w:rsid w:val="00CC2CBD"/>
    <w:rsid w:val="00CC3DC5"/>
    <w:rsid w:val="00CC4FEB"/>
    <w:rsid w:val="00CD0878"/>
    <w:rsid w:val="00CD395F"/>
    <w:rsid w:val="00CD4256"/>
    <w:rsid w:val="00CD5579"/>
    <w:rsid w:val="00CE0515"/>
    <w:rsid w:val="00CE0D62"/>
    <w:rsid w:val="00CE19C5"/>
    <w:rsid w:val="00CE2CE2"/>
    <w:rsid w:val="00CE47AA"/>
    <w:rsid w:val="00CE4AC0"/>
    <w:rsid w:val="00CE66AD"/>
    <w:rsid w:val="00CE7423"/>
    <w:rsid w:val="00CE76C5"/>
    <w:rsid w:val="00CE7B62"/>
    <w:rsid w:val="00CF01CF"/>
    <w:rsid w:val="00CF119D"/>
    <w:rsid w:val="00CF2444"/>
    <w:rsid w:val="00CF3BFF"/>
    <w:rsid w:val="00CF41CB"/>
    <w:rsid w:val="00CF49F9"/>
    <w:rsid w:val="00CF4AE1"/>
    <w:rsid w:val="00CF4FEC"/>
    <w:rsid w:val="00CF69A6"/>
    <w:rsid w:val="00CF708F"/>
    <w:rsid w:val="00CF7193"/>
    <w:rsid w:val="00CF725A"/>
    <w:rsid w:val="00D00A90"/>
    <w:rsid w:val="00D01241"/>
    <w:rsid w:val="00D02251"/>
    <w:rsid w:val="00D02DE4"/>
    <w:rsid w:val="00D034EB"/>
    <w:rsid w:val="00D04B79"/>
    <w:rsid w:val="00D04DCC"/>
    <w:rsid w:val="00D0539C"/>
    <w:rsid w:val="00D05620"/>
    <w:rsid w:val="00D05A0A"/>
    <w:rsid w:val="00D06320"/>
    <w:rsid w:val="00D06F1C"/>
    <w:rsid w:val="00D07AD5"/>
    <w:rsid w:val="00D1039D"/>
    <w:rsid w:val="00D131E2"/>
    <w:rsid w:val="00D132F6"/>
    <w:rsid w:val="00D13C5F"/>
    <w:rsid w:val="00D14468"/>
    <w:rsid w:val="00D14C65"/>
    <w:rsid w:val="00D15EE2"/>
    <w:rsid w:val="00D16936"/>
    <w:rsid w:val="00D16C76"/>
    <w:rsid w:val="00D17D38"/>
    <w:rsid w:val="00D2019D"/>
    <w:rsid w:val="00D21877"/>
    <w:rsid w:val="00D21AB9"/>
    <w:rsid w:val="00D21BCB"/>
    <w:rsid w:val="00D2269E"/>
    <w:rsid w:val="00D22A2C"/>
    <w:rsid w:val="00D23099"/>
    <w:rsid w:val="00D23317"/>
    <w:rsid w:val="00D25187"/>
    <w:rsid w:val="00D256F3"/>
    <w:rsid w:val="00D257A0"/>
    <w:rsid w:val="00D2695C"/>
    <w:rsid w:val="00D27D7F"/>
    <w:rsid w:val="00D33347"/>
    <w:rsid w:val="00D33715"/>
    <w:rsid w:val="00D33A95"/>
    <w:rsid w:val="00D344B4"/>
    <w:rsid w:val="00D348B5"/>
    <w:rsid w:val="00D34D90"/>
    <w:rsid w:val="00D3580C"/>
    <w:rsid w:val="00D35CEC"/>
    <w:rsid w:val="00D364A9"/>
    <w:rsid w:val="00D3651E"/>
    <w:rsid w:val="00D40797"/>
    <w:rsid w:val="00D413A8"/>
    <w:rsid w:val="00D425DB"/>
    <w:rsid w:val="00D43C6D"/>
    <w:rsid w:val="00D443F3"/>
    <w:rsid w:val="00D44AAD"/>
    <w:rsid w:val="00D45254"/>
    <w:rsid w:val="00D45A23"/>
    <w:rsid w:val="00D45CCC"/>
    <w:rsid w:val="00D461FA"/>
    <w:rsid w:val="00D4628D"/>
    <w:rsid w:val="00D46328"/>
    <w:rsid w:val="00D46388"/>
    <w:rsid w:val="00D503B2"/>
    <w:rsid w:val="00D5048E"/>
    <w:rsid w:val="00D524CC"/>
    <w:rsid w:val="00D52CF5"/>
    <w:rsid w:val="00D53791"/>
    <w:rsid w:val="00D54028"/>
    <w:rsid w:val="00D5427E"/>
    <w:rsid w:val="00D54B8E"/>
    <w:rsid w:val="00D56F0E"/>
    <w:rsid w:val="00D60313"/>
    <w:rsid w:val="00D61323"/>
    <w:rsid w:val="00D61B6C"/>
    <w:rsid w:val="00D61C3A"/>
    <w:rsid w:val="00D620DB"/>
    <w:rsid w:val="00D62371"/>
    <w:rsid w:val="00D62A5E"/>
    <w:rsid w:val="00D62D46"/>
    <w:rsid w:val="00D652B7"/>
    <w:rsid w:val="00D70AC0"/>
    <w:rsid w:val="00D70D8A"/>
    <w:rsid w:val="00D72005"/>
    <w:rsid w:val="00D72670"/>
    <w:rsid w:val="00D73C56"/>
    <w:rsid w:val="00D75997"/>
    <w:rsid w:val="00D76808"/>
    <w:rsid w:val="00D76DE6"/>
    <w:rsid w:val="00D773F8"/>
    <w:rsid w:val="00D808C0"/>
    <w:rsid w:val="00D80BDF"/>
    <w:rsid w:val="00D80EEB"/>
    <w:rsid w:val="00D811AC"/>
    <w:rsid w:val="00D816FB"/>
    <w:rsid w:val="00D818D2"/>
    <w:rsid w:val="00D8245B"/>
    <w:rsid w:val="00D82508"/>
    <w:rsid w:val="00D826CF"/>
    <w:rsid w:val="00D830B5"/>
    <w:rsid w:val="00D83380"/>
    <w:rsid w:val="00D836B4"/>
    <w:rsid w:val="00D84D19"/>
    <w:rsid w:val="00D8574A"/>
    <w:rsid w:val="00D85EA0"/>
    <w:rsid w:val="00D85F1D"/>
    <w:rsid w:val="00D86BE2"/>
    <w:rsid w:val="00D87898"/>
    <w:rsid w:val="00D91133"/>
    <w:rsid w:val="00D911D1"/>
    <w:rsid w:val="00D912F2"/>
    <w:rsid w:val="00D91A2E"/>
    <w:rsid w:val="00D92EB9"/>
    <w:rsid w:val="00D94A22"/>
    <w:rsid w:val="00D94A3B"/>
    <w:rsid w:val="00D95B61"/>
    <w:rsid w:val="00D96473"/>
    <w:rsid w:val="00D96495"/>
    <w:rsid w:val="00D96EC5"/>
    <w:rsid w:val="00D97D69"/>
    <w:rsid w:val="00DA009A"/>
    <w:rsid w:val="00DA033D"/>
    <w:rsid w:val="00DA0360"/>
    <w:rsid w:val="00DA0C3A"/>
    <w:rsid w:val="00DA1B9D"/>
    <w:rsid w:val="00DA21A9"/>
    <w:rsid w:val="00DA344D"/>
    <w:rsid w:val="00DA4163"/>
    <w:rsid w:val="00DA4164"/>
    <w:rsid w:val="00DA4334"/>
    <w:rsid w:val="00DA4E9A"/>
    <w:rsid w:val="00DA621B"/>
    <w:rsid w:val="00DA62D7"/>
    <w:rsid w:val="00DA649E"/>
    <w:rsid w:val="00DA6BAC"/>
    <w:rsid w:val="00DA6F43"/>
    <w:rsid w:val="00DA735D"/>
    <w:rsid w:val="00DB1F47"/>
    <w:rsid w:val="00DB2959"/>
    <w:rsid w:val="00DB3C45"/>
    <w:rsid w:val="00DB4CC8"/>
    <w:rsid w:val="00DB5831"/>
    <w:rsid w:val="00DC032E"/>
    <w:rsid w:val="00DC1403"/>
    <w:rsid w:val="00DC2470"/>
    <w:rsid w:val="00DC4913"/>
    <w:rsid w:val="00DC497D"/>
    <w:rsid w:val="00DC600A"/>
    <w:rsid w:val="00DC64CC"/>
    <w:rsid w:val="00DC6589"/>
    <w:rsid w:val="00DC6F36"/>
    <w:rsid w:val="00DC71EA"/>
    <w:rsid w:val="00DD0A70"/>
    <w:rsid w:val="00DD0B2C"/>
    <w:rsid w:val="00DD0E22"/>
    <w:rsid w:val="00DD1250"/>
    <w:rsid w:val="00DD1653"/>
    <w:rsid w:val="00DD2FD4"/>
    <w:rsid w:val="00DD31CC"/>
    <w:rsid w:val="00DD4AA6"/>
    <w:rsid w:val="00DD75E8"/>
    <w:rsid w:val="00DD7603"/>
    <w:rsid w:val="00DD7D29"/>
    <w:rsid w:val="00DD7E86"/>
    <w:rsid w:val="00DD7F3C"/>
    <w:rsid w:val="00DE0383"/>
    <w:rsid w:val="00DE3F0A"/>
    <w:rsid w:val="00DE52F4"/>
    <w:rsid w:val="00DE7152"/>
    <w:rsid w:val="00DE749C"/>
    <w:rsid w:val="00DE7783"/>
    <w:rsid w:val="00DE7963"/>
    <w:rsid w:val="00DE7C7B"/>
    <w:rsid w:val="00DF00F7"/>
    <w:rsid w:val="00DF0303"/>
    <w:rsid w:val="00DF0A24"/>
    <w:rsid w:val="00DF1174"/>
    <w:rsid w:val="00DF1233"/>
    <w:rsid w:val="00DF1D3F"/>
    <w:rsid w:val="00DF20D2"/>
    <w:rsid w:val="00DF23F6"/>
    <w:rsid w:val="00DF273A"/>
    <w:rsid w:val="00DF2902"/>
    <w:rsid w:val="00DF2CEE"/>
    <w:rsid w:val="00DF73E2"/>
    <w:rsid w:val="00DF7A6E"/>
    <w:rsid w:val="00E00AE0"/>
    <w:rsid w:val="00E045D1"/>
    <w:rsid w:val="00E04731"/>
    <w:rsid w:val="00E0530C"/>
    <w:rsid w:val="00E06CDF"/>
    <w:rsid w:val="00E11A4E"/>
    <w:rsid w:val="00E12036"/>
    <w:rsid w:val="00E1241C"/>
    <w:rsid w:val="00E12580"/>
    <w:rsid w:val="00E1320B"/>
    <w:rsid w:val="00E140E0"/>
    <w:rsid w:val="00E14E37"/>
    <w:rsid w:val="00E15259"/>
    <w:rsid w:val="00E174DB"/>
    <w:rsid w:val="00E175A7"/>
    <w:rsid w:val="00E17976"/>
    <w:rsid w:val="00E20BA9"/>
    <w:rsid w:val="00E20ECB"/>
    <w:rsid w:val="00E21025"/>
    <w:rsid w:val="00E213FD"/>
    <w:rsid w:val="00E21599"/>
    <w:rsid w:val="00E226FE"/>
    <w:rsid w:val="00E22837"/>
    <w:rsid w:val="00E236EE"/>
    <w:rsid w:val="00E23EB9"/>
    <w:rsid w:val="00E24565"/>
    <w:rsid w:val="00E24684"/>
    <w:rsid w:val="00E25EA0"/>
    <w:rsid w:val="00E26782"/>
    <w:rsid w:val="00E27765"/>
    <w:rsid w:val="00E277FD"/>
    <w:rsid w:val="00E3024D"/>
    <w:rsid w:val="00E30392"/>
    <w:rsid w:val="00E31E16"/>
    <w:rsid w:val="00E3613F"/>
    <w:rsid w:val="00E36E14"/>
    <w:rsid w:val="00E373AB"/>
    <w:rsid w:val="00E373D4"/>
    <w:rsid w:val="00E37426"/>
    <w:rsid w:val="00E37B1B"/>
    <w:rsid w:val="00E4107C"/>
    <w:rsid w:val="00E43472"/>
    <w:rsid w:val="00E43D14"/>
    <w:rsid w:val="00E43D67"/>
    <w:rsid w:val="00E445BD"/>
    <w:rsid w:val="00E44E77"/>
    <w:rsid w:val="00E46306"/>
    <w:rsid w:val="00E46BE9"/>
    <w:rsid w:val="00E47317"/>
    <w:rsid w:val="00E47882"/>
    <w:rsid w:val="00E5028E"/>
    <w:rsid w:val="00E510D0"/>
    <w:rsid w:val="00E514C8"/>
    <w:rsid w:val="00E52BE7"/>
    <w:rsid w:val="00E537F8"/>
    <w:rsid w:val="00E538E2"/>
    <w:rsid w:val="00E53AAC"/>
    <w:rsid w:val="00E54187"/>
    <w:rsid w:val="00E54586"/>
    <w:rsid w:val="00E56910"/>
    <w:rsid w:val="00E56E4D"/>
    <w:rsid w:val="00E576F3"/>
    <w:rsid w:val="00E57FD6"/>
    <w:rsid w:val="00E60166"/>
    <w:rsid w:val="00E60566"/>
    <w:rsid w:val="00E60CCB"/>
    <w:rsid w:val="00E61BE9"/>
    <w:rsid w:val="00E61C0F"/>
    <w:rsid w:val="00E62539"/>
    <w:rsid w:val="00E62661"/>
    <w:rsid w:val="00E62D3D"/>
    <w:rsid w:val="00E62F8B"/>
    <w:rsid w:val="00E65237"/>
    <w:rsid w:val="00E675A2"/>
    <w:rsid w:val="00E70417"/>
    <w:rsid w:val="00E71353"/>
    <w:rsid w:val="00E71942"/>
    <w:rsid w:val="00E728EE"/>
    <w:rsid w:val="00E72B64"/>
    <w:rsid w:val="00E7392E"/>
    <w:rsid w:val="00E769A1"/>
    <w:rsid w:val="00E76B75"/>
    <w:rsid w:val="00E815BC"/>
    <w:rsid w:val="00E82969"/>
    <w:rsid w:val="00E83042"/>
    <w:rsid w:val="00E835E1"/>
    <w:rsid w:val="00E84A09"/>
    <w:rsid w:val="00E84D0D"/>
    <w:rsid w:val="00E901A0"/>
    <w:rsid w:val="00E92369"/>
    <w:rsid w:val="00E92DC9"/>
    <w:rsid w:val="00E93DF2"/>
    <w:rsid w:val="00E941A5"/>
    <w:rsid w:val="00E950A0"/>
    <w:rsid w:val="00E9541C"/>
    <w:rsid w:val="00E96399"/>
    <w:rsid w:val="00E9780B"/>
    <w:rsid w:val="00E97C1A"/>
    <w:rsid w:val="00E97D06"/>
    <w:rsid w:val="00EA31BB"/>
    <w:rsid w:val="00EA3682"/>
    <w:rsid w:val="00EA46E8"/>
    <w:rsid w:val="00EA4D4A"/>
    <w:rsid w:val="00EA4E9E"/>
    <w:rsid w:val="00EA58B2"/>
    <w:rsid w:val="00EA650B"/>
    <w:rsid w:val="00EA73DE"/>
    <w:rsid w:val="00EA7786"/>
    <w:rsid w:val="00EB10F7"/>
    <w:rsid w:val="00EB2C30"/>
    <w:rsid w:val="00EB30FA"/>
    <w:rsid w:val="00EB3575"/>
    <w:rsid w:val="00EB3C15"/>
    <w:rsid w:val="00EB3E70"/>
    <w:rsid w:val="00EB53F8"/>
    <w:rsid w:val="00EB6BBF"/>
    <w:rsid w:val="00EB73B8"/>
    <w:rsid w:val="00EB76A1"/>
    <w:rsid w:val="00EC04D6"/>
    <w:rsid w:val="00EC0848"/>
    <w:rsid w:val="00EC0E00"/>
    <w:rsid w:val="00EC2755"/>
    <w:rsid w:val="00EC2B0D"/>
    <w:rsid w:val="00EC2D18"/>
    <w:rsid w:val="00EC3D8F"/>
    <w:rsid w:val="00EC3E3D"/>
    <w:rsid w:val="00EC5D10"/>
    <w:rsid w:val="00EC65BF"/>
    <w:rsid w:val="00EC6E14"/>
    <w:rsid w:val="00EC6FFD"/>
    <w:rsid w:val="00EC76DC"/>
    <w:rsid w:val="00EC77EB"/>
    <w:rsid w:val="00EC7BC3"/>
    <w:rsid w:val="00ED3A42"/>
    <w:rsid w:val="00ED5CA4"/>
    <w:rsid w:val="00ED5FBB"/>
    <w:rsid w:val="00ED616F"/>
    <w:rsid w:val="00ED628C"/>
    <w:rsid w:val="00ED6FFB"/>
    <w:rsid w:val="00ED78D9"/>
    <w:rsid w:val="00EE05C4"/>
    <w:rsid w:val="00EE19B2"/>
    <w:rsid w:val="00EE1FAB"/>
    <w:rsid w:val="00EE74D2"/>
    <w:rsid w:val="00EF1348"/>
    <w:rsid w:val="00EF22A8"/>
    <w:rsid w:val="00EF22B6"/>
    <w:rsid w:val="00EF32EA"/>
    <w:rsid w:val="00EF529B"/>
    <w:rsid w:val="00EF59E3"/>
    <w:rsid w:val="00EF77C5"/>
    <w:rsid w:val="00F0013E"/>
    <w:rsid w:val="00F003D2"/>
    <w:rsid w:val="00F01C1B"/>
    <w:rsid w:val="00F03306"/>
    <w:rsid w:val="00F055BA"/>
    <w:rsid w:val="00F05E42"/>
    <w:rsid w:val="00F11246"/>
    <w:rsid w:val="00F120D4"/>
    <w:rsid w:val="00F133D1"/>
    <w:rsid w:val="00F1524C"/>
    <w:rsid w:val="00F16033"/>
    <w:rsid w:val="00F17448"/>
    <w:rsid w:val="00F20FE9"/>
    <w:rsid w:val="00F23D77"/>
    <w:rsid w:val="00F25D4D"/>
    <w:rsid w:val="00F26C6D"/>
    <w:rsid w:val="00F27AF6"/>
    <w:rsid w:val="00F301F3"/>
    <w:rsid w:val="00F32572"/>
    <w:rsid w:val="00F3311D"/>
    <w:rsid w:val="00F333D1"/>
    <w:rsid w:val="00F33510"/>
    <w:rsid w:val="00F3355B"/>
    <w:rsid w:val="00F353F5"/>
    <w:rsid w:val="00F35759"/>
    <w:rsid w:val="00F3636E"/>
    <w:rsid w:val="00F36403"/>
    <w:rsid w:val="00F370C1"/>
    <w:rsid w:val="00F37EBC"/>
    <w:rsid w:val="00F42D4F"/>
    <w:rsid w:val="00F43F74"/>
    <w:rsid w:val="00F4471B"/>
    <w:rsid w:val="00F451AF"/>
    <w:rsid w:val="00F4767B"/>
    <w:rsid w:val="00F47E3B"/>
    <w:rsid w:val="00F53634"/>
    <w:rsid w:val="00F5401C"/>
    <w:rsid w:val="00F5459D"/>
    <w:rsid w:val="00F54C10"/>
    <w:rsid w:val="00F559CF"/>
    <w:rsid w:val="00F55A79"/>
    <w:rsid w:val="00F5746B"/>
    <w:rsid w:val="00F60C9D"/>
    <w:rsid w:val="00F62292"/>
    <w:rsid w:val="00F62689"/>
    <w:rsid w:val="00F63698"/>
    <w:rsid w:val="00F64FA6"/>
    <w:rsid w:val="00F65097"/>
    <w:rsid w:val="00F67097"/>
    <w:rsid w:val="00F67C08"/>
    <w:rsid w:val="00F67F87"/>
    <w:rsid w:val="00F701B0"/>
    <w:rsid w:val="00F7112B"/>
    <w:rsid w:val="00F72AAC"/>
    <w:rsid w:val="00F747D6"/>
    <w:rsid w:val="00F7499F"/>
    <w:rsid w:val="00F76F7D"/>
    <w:rsid w:val="00F7766D"/>
    <w:rsid w:val="00F81D70"/>
    <w:rsid w:val="00F82123"/>
    <w:rsid w:val="00F822AD"/>
    <w:rsid w:val="00F82462"/>
    <w:rsid w:val="00F83550"/>
    <w:rsid w:val="00F835C3"/>
    <w:rsid w:val="00F8366E"/>
    <w:rsid w:val="00F83683"/>
    <w:rsid w:val="00F83947"/>
    <w:rsid w:val="00F83F59"/>
    <w:rsid w:val="00F84C11"/>
    <w:rsid w:val="00F84FF1"/>
    <w:rsid w:val="00F8587F"/>
    <w:rsid w:val="00F86366"/>
    <w:rsid w:val="00F87964"/>
    <w:rsid w:val="00F90062"/>
    <w:rsid w:val="00F91A4C"/>
    <w:rsid w:val="00F93866"/>
    <w:rsid w:val="00F93A69"/>
    <w:rsid w:val="00F94014"/>
    <w:rsid w:val="00F946BD"/>
    <w:rsid w:val="00F94D08"/>
    <w:rsid w:val="00F950D0"/>
    <w:rsid w:val="00F958CE"/>
    <w:rsid w:val="00F96818"/>
    <w:rsid w:val="00F97334"/>
    <w:rsid w:val="00F97BEB"/>
    <w:rsid w:val="00FA094F"/>
    <w:rsid w:val="00FA174D"/>
    <w:rsid w:val="00FA1BB2"/>
    <w:rsid w:val="00FA1D27"/>
    <w:rsid w:val="00FA2903"/>
    <w:rsid w:val="00FA4B99"/>
    <w:rsid w:val="00FA4DF4"/>
    <w:rsid w:val="00FA5833"/>
    <w:rsid w:val="00FA5CE4"/>
    <w:rsid w:val="00FA62E7"/>
    <w:rsid w:val="00FA6B79"/>
    <w:rsid w:val="00FB1A4E"/>
    <w:rsid w:val="00FB1E73"/>
    <w:rsid w:val="00FB21CD"/>
    <w:rsid w:val="00FB32DB"/>
    <w:rsid w:val="00FB3D8B"/>
    <w:rsid w:val="00FB3D9A"/>
    <w:rsid w:val="00FB44CD"/>
    <w:rsid w:val="00FB7155"/>
    <w:rsid w:val="00FB792F"/>
    <w:rsid w:val="00FB7EB7"/>
    <w:rsid w:val="00FC0327"/>
    <w:rsid w:val="00FC0B1F"/>
    <w:rsid w:val="00FC0ED6"/>
    <w:rsid w:val="00FC0F6C"/>
    <w:rsid w:val="00FC13C6"/>
    <w:rsid w:val="00FC4511"/>
    <w:rsid w:val="00FC4C13"/>
    <w:rsid w:val="00FC775D"/>
    <w:rsid w:val="00FD02B2"/>
    <w:rsid w:val="00FD20B1"/>
    <w:rsid w:val="00FD25DE"/>
    <w:rsid w:val="00FD2A26"/>
    <w:rsid w:val="00FD3904"/>
    <w:rsid w:val="00FD47DA"/>
    <w:rsid w:val="00FD6174"/>
    <w:rsid w:val="00FE0969"/>
    <w:rsid w:val="00FE1E25"/>
    <w:rsid w:val="00FE1FF2"/>
    <w:rsid w:val="00FE4CFC"/>
    <w:rsid w:val="00FE5B38"/>
    <w:rsid w:val="00FE6196"/>
    <w:rsid w:val="00FE686A"/>
    <w:rsid w:val="00FE715C"/>
    <w:rsid w:val="00FF2252"/>
    <w:rsid w:val="00FF22A8"/>
    <w:rsid w:val="00FF2B04"/>
    <w:rsid w:val="00FF3E07"/>
    <w:rsid w:val="00FF4C9E"/>
    <w:rsid w:val="00FF4F20"/>
    <w:rsid w:val="00FF5000"/>
    <w:rsid w:val="00FF553B"/>
    <w:rsid w:val="00FF6E7D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A1475"/>
  <w15:docId w15:val="{216DE442-B315-4F09-97EC-1670F9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73B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04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37E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AE1"/>
    <w:rPr>
      <w:color w:val="0000FF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2C3AE1"/>
    <w:rPr>
      <w:color w:val="605E5C"/>
      <w:shd w:val="clear" w:color="auto" w:fill="E1DFDD"/>
    </w:rPr>
  </w:style>
  <w:style w:type="character" w:styleId="a4">
    <w:name w:val="Placeholder Text"/>
    <w:basedOn w:val="a0"/>
    <w:uiPriority w:val="99"/>
    <w:semiHidden/>
    <w:rsid w:val="004A19A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7251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7251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251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72514F"/>
  </w:style>
  <w:style w:type="paragraph" w:styleId="a7">
    <w:name w:val="footer"/>
    <w:basedOn w:val="a"/>
    <w:link w:val="Char1"/>
    <w:uiPriority w:val="99"/>
    <w:unhideWhenUsed/>
    <w:rsid w:val="0072514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2514F"/>
  </w:style>
  <w:style w:type="paragraph" w:styleId="a8">
    <w:name w:val="List Paragraph"/>
    <w:basedOn w:val="a"/>
    <w:uiPriority w:val="34"/>
    <w:qFormat/>
    <w:rsid w:val="002D7FF3"/>
    <w:pPr>
      <w:ind w:leftChars="400" w:left="800"/>
    </w:pPr>
  </w:style>
  <w:style w:type="character" w:styleId="a9">
    <w:name w:val="line number"/>
    <w:basedOn w:val="a0"/>
    <w:uiPriority w:val="99"/>
    <w:semiHidden/>
    <w:unhideWhenUsed/>
    <w:rsid w:val="00D4628D"/>
  </w:style>
  <w:style w:type="character" w:styleId="aa">
    <w:name w:val="annotation reference"/>
    <w:basedOn w:val="a0"/>
    <w:uiPriority w:val="99"/>
    <w:semiHidden/>
    <w:unhideWhenUsed/>
    <w:rsid w:val="008E67B0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8E67B0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8E67B0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8E67B0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8E67B0"/>
    <w:rPr>
      <w:b/>
      <w:bCs/>
    </w:rPr>
  </w:style>
  <w:style w:type="character" w:customStyle="1" w:styleId="20">
    <w:name w:val="확인되지 않은 멘션2"/>
    <w:basedOn w:val="a0"/>
    <w:uiPriority w:val="99"/>
    <w:semiHidden/>
    <w:unhideWhenUsed/>
    <w:rsid w:val="00387A63"/>
    <w:rPr>
      <w:color w:val="605E5C"/>
      <w:shd w:val="clear" w:color="auto" w:fill="E1DFDD"/>
    </w:rPr>
  </w:style>
  <w:style w:type="character" w:styleId="HTML">
    <w:name w:val="HTML Cite"/>
    <w:basedOn w:val="a0"/>
    <w:uiPriority w:val="99"/>
    <w:semiHidden/>
    <w:unhideWhenUsed/>
    <w:rsid w:val="00CF49F9"/>
    <w:rPr>
      <w:i/>
      <w:iCs/>
    </w:rPr>
  </w:style>
  <w:style w:type="paragraph" w:styleId="ad">
    <w:name w:val="Revision"/>
    <w:hidden/>
    <w:uiPriority w:val="99"/>
    <w:semiHidden/>
    <w:rsid w:val="004349F4"/>
    <w:pPr>
      <w:spacing w:after="0" w:line="240" w:lineRule="auto"/>
      <w:jc w:val="left"/>
    </w:pPr>
  </w:style>
  <w:style w:type="character" w:customStyle="1" w:styleId="30">
    <w:name w:val="확인되지 않은 멘션3"/>
    <w:basedOn w:val="a0"/>
    <w:uiPriority w:val="99"/>
    <w:semiHidden/>
    <w:unhideWhenUsed/>
    <w:rsid w:val="006F189F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1A77A7"/>
    <w:rPr>
      <w:color w:val="605E5C"/>
      <w:shd w:val="clear" w:color="auto" w:fill="E1DFDD"/>
    </w:rPr>
  </w:style>
  <w:style w:type="paragraph" w:styleId="af">
    <w:name w:val="caption"/>
    <w:basedOn w:val="a"/>
    <w:next w:val="a"/>
    <w:uiPriority w:val="35"/>
    <w:unhideWhenUsed/>
    <w:qFormat/>
    <w:rsid w:val="008668B5"/>
    <w:rPr>
      <w:b/>
      <w:bCs/>
      <w:szCs w:val="20"/>
    </w:rPr>
  </w:style>
  <w:style w:type="character" w:styleId="af0">
    <w:name w:val="FollowedHyperlink"/>
    <w:basedOn w:val="a0"/>
    <w:uiPriority w:val="99"/>
    <w:semiHidden/>
    <w:unhideWhenUsed/>
    <w:rsid w:val="007679D5"/>
    <w:rPr>
      <w:color w:val="800080" w:themeColor="followedHyperlink"/>
      <w:u w:val="single"/>
    </w:rPr>
  </w:style>
  <w:style w:type="paragraph" w:customStyle="1" w:styleId="Legend">
    <w:name w:val="Legend"/>
    <w:basedOn w:val="a"/>
    <w:rsid w:val="003448EC"/>
    <w:pPr>
      <w:keepNext/>
      <w:widowControl/>
      <w:wordWrap/>
      <w:autoSpaceDE/>
      <w:autoSpaceDN/>
      <w:spacing w:before="240" w:after="0" w:line="240" w:lineRule="auto"/>
      <w:jc w:val="left"/>
      <w:outlineLvl w:val="0"/>
    </w:pPr>
    <w:rPr>
      <w:rFonts w:ascii="Times New Roman" w:eastAsia="Times New Roman" w:hAnsi="Times New Roman" w:cs="Times New Roman"/>
      <w:kern w:val="28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"/>
    <w:semiHidden/>
    <w:rsid w:val="00837E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8048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34365A-8B2E-D044-8637-1DF74847C511}">
  <we:reference id="wa104380773" version="1.0.0.2" store="en-US" storeType="OMEX"/>
  <we:alternateReferences>
    <we:reference id="WA104380773" version="1.0.0.2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2B9A9-BFBF-47A4-AB45-7853BE34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cha Hyeonsoo</cp:lastModifiedBy>
  <cp:revision>5</cp:revision>
  <cp:lastPrinted>2020-11-16T11:19:00Z</cp:lastPrinted>
  <dcterms:created xsi:type="dcterms:W3CDTF">2020-12-31T05:44:00Z</dcterms:created>
  <dcterms:modified xsi:type="dcterms:W3CDTF">2021-01-22T09:00:00Z</dcterms:modified>
</cp:coreProperties>
</file>