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B36B85" w14:textId="77777777" w:rsidR="0006093C" w:rsidRPr="00D04799" w:rsidRDefault="0006093C" w:rsidP="0006093C">
      <w:pPr>
        <w:spacing w:line="480" w:lineRule="auto"/>
        <w:rPr>
          <w:rFonts w:eastAsia="바탕"/>
          <w:b/>
          <w:bCs/>
          <w:color w:val="000000"/>
          <w:sz w:val="28"/>
          <w:szCs w:val="28"/>
          <w:lang w:eastAsia="ko-KR"/>
        </w:rPr>
      </w:pPr>
      <w:r w:rsidRPr="00D04799">
        <w:rPr>
          <w:b/>
          <w:bCs/>
          <w:sz w:val="28"/>
          <w:szCs w:val="28"/>
          <w:lang w:eastAsia="ko-KR"/>
        </w:rPr>
        <w:t>Population pharmacokinetic model development and its relationship with adverse events of oxcarbazepine in adult patients with epilepsy</w:t>
      </w:r>
    </w:p>
    <w:p w14:paraId="5E30BFE1" w14:textId="77777777" w:rsidR="0006093C" w:rsidRPr="00D04799" w:rsidRDefault="0006093C" w:rsidP="0006093C">
      <w:pPr>
        <w:spacing w:line="480" w:lineRule="auto"/>
        <w:jc w:val="both"/>
        <w:rPr>
          <w:rFonts w:eastAsia="바탕"/>
          <w:color w:val="000000"/>
        </w:rPr>
      </w:pPr>
    </w:p>
    <w:p w14:paraId="0F3E1087" w14:textId="77777777" w:rsidR="0006093C" w:rsidRPr="00D04799" w:rsidRDefault="0006093C" w:rsidP="0006093C">
      <w:pPr>
        <w:spacing w:line="480" w:lineRule="auto"/>
        <w:jc w:val="both"/>
        <w:rPr>
          <w:rFonts w:eastAsia="바탕"/>
          <w:color w:val="000000"/>
        </w:rPr>
      </w:pPr>
      <w:r w:rsidRPr="00D04799">
        <w:rPr>
          <w:rFonts w:eastAsia="바탕" w:hint="eastAsia"/>
          <w:b/>
          <w:bCs/>
          <w:color w:val="000000"/>
        </w:rPr>
        <w:t>R</w:t>
      </w:r>
      <w:r w:rsidRPr="00D04799">
        <w:rPr>
          <w:rFonts w:eastAsia="바탕"/>
          <w:b/>
          <w:bCs/>
          <w:color w:val="000000"/>
        </w:rPr>
        <w:t>unning head:</w:t>
      </w:r>
      <w:r w:rsidRPr="00D04799">
        <w:rPr>
          <w:rFonts w:eastAsia="바탕"/>
          <w:color w:val="000000"/>
        </w:rPr>
        <w:t xml:space="preserve"> Population pharmacokinetic model of oxcarbazepine and its adverse events</w:t>
      </w:r>
    </w:p>
    <w:p w14:paraId="5B0CD333" w14:textId="77777777" w:rsidR="0006093C" w:rsidRPr="00D04799" w:rsidRDefault="0006093C" w:rsidP="0006093C">
      <w:pPr>
        <w:spacing w:line="480" w:lineRule="auto"/>
        <w:jc w:val="both"/>
        <w:rPr>
          <w:rFonts w:eastAsia="바탕"/>
          <w:color w:val="000000"/>
        </w:rPr>
      </w:pPr>
    </w:p>
    <w:p w14:paraId="160F224C" w14:textId="77777777" w:rsidR="0006093C" w:rsidRPr="00D04799" w:rsidRDefault="0006093C" w:rsidP="0006093C">
      <w:pPr>
        <w:spacing w:line="480" w:lineRule="auto"/>
        <w:jc w:val="both"/>
        <w:rPr>
          <w:rFonts w:eastAsia="조선일보명조"/>
          <w:lang w:eastAsia="ko-KR"/>
        </w:rPr>
      </w:pPr>
      <w:proofErr w:type="spellStart"/>
      <w:r w:rsidRPr="00D04799">
        <w:rPr>
          <w:rFonts w:eastAsia="바탕"/>
          <w:color w:val="000000"/>
        </w:rPr>
        <w:t>Yoonhyuk</w:t>
      </w:r>
      <w:proofErr w:type="spellEnd"/>
      <w:r w:rsidRPr="00D04799">
        <w:rPr>
          <w:rFonts w:eastAsia="바탕"/>
          <w:color w:val="000000"/>
        </w:rPr>
        <w:t xml:space="preserve"> Jang</w:t>
      </w:r>
      <w:r w:rsidRPr="00D04799">
        <w:rPr>
          <w:rFonts w:eastAsia="바탕"/>
          <w:vertAlign w:val="superscript"/>
        </w:rPr>
        <w:t>1</w:t>
      </w:r>
      <w:r w:rsidRPr="00D04799">
        <w:rPr>
          <w:rFonts w:eastAsia="조선일보명조"/>
          <w:vertAlign w:val="superscript"/>
          <w:lang w:eastAsia="ko-KR"/>
        </w:rPr>
        <w:t>†</w:t>
      </w:r>
      <w:r w:rsidRPr="00D04799">
        <w:rPr>
          <w:rFonts w:eastAsia="바탕"/>
          <w:color w:val="000000"/>
        </w:rPr>
        <w:t xml:space="preserve">, </w:t>
      </w:r>
      <w:proofErr w:type="spellStart"/>
      <w:r w:rsidRPr="00D04799">
        <w:rPr>
          <w:rFonts w:eastAsia="바탕" w:hint="eastAsia"/>
          <w:color w:val="000000"/>
        </w:rPr>
        <w:t>Seonghae</w:t>
      </w:r>
      <w:proofErr w:type="spellEnd"/>
      <w:r w:rsidRPr="00D04799">
        <w:rPr>
          <w:rFonts w:eastAsia="바탕"/>
          <w:color w:val="000000"/>
        </w:rPr>
        <w:t xml:space="preserve"> </w:t>
      </w:r>
      <w:r w:rsidRPr="00D04799">
        <w:rPr>
          <w:rFonts w:eastAsia="바탕" w:hint="eastAsia"/>
          <w:color w:val="000000"/>
        </w:rPr>
        <w:t>Yoon</w:t>
      </w:r>
      <w:r w:rsidRPr="00D04799">
        <w:rPr>
          <w:rFonts w:eastAsia="바탕"/>
          <w:vertAlign w:val="superscript"/>
        </w:rPr>
        <w:t>2,3</w:t>
      </w:r>
      <w:r w:rsidRPr="00D04799">
        <w:rPr>
          <w:rFonts w:eastAsia="조선일보명조"/>
          <w:vertAlign w:val="superscript"/>
          <w:lang w:eastAsia="ko-KR"/>
        </w:rPr>
        <w:t>†</w:t>
      </w:r>
      <w:r w:rsidRPr="00D04799">
        <w:rPr>
          <w:rFonts w:eastAsia="바탕"/>
          <w:color w:val="000000"/>
        </w:rPr>
        <w:t>, Tae-Joon Kim</w:t>
      </w:r>
      <w:r w:rsidRPr="00D04799">
        <w:rPr>
          <w:rFonts w:eastAsia="바탕"/>
          <w:vertAlign w:val="superscript"/>
        </w:rPr>
        <w:t>4</w:t>
      </w:r>
      <w:r w:rsidRPr="00D04799">
        <w:rPr>
          <w:rFonts w:eastAsia="조선일보명조"/>
          <w:vertAlign w:val="superscript"/>
          <w:lang w:eastAsia="ko-KR"/>
        </w:rPr>
        <w:t>†</w:t>
      </w:r>
      <w:r w:rsidRPr="00D04799">
        <w:rPr>
          <w:rFonts w:eastAsia="바탕"/>
          <w:color w:val="000000"/>
        </w:rPr>
        <w:t xml:space="preserve">, </w:t>
      </w:r>
      <w:proofErr w:type="spellStart"/>
      <w:r w:rsidRPr="00D04799">
        <w:rPr>
          <w:rFonts w:eastAsia="바탕"/>
          <w:color w:val="000000"/>
        </w:rPr>
        <w:t>SeungHwan</w:t>
      </w:r>
      <w:proofErr w:type="spellEnd"/>
      <w:r w:rsidRPr="00D04799">
        <w:rPr>
          <w:rFonts w:eastAsia="바탕"/>
          <w:color w:val="000000"/>
        </w:rPr>
        <w:t xml:space="preserve"> Lee</w:t>
      </w:r>
      <w:r w:rsidRPr="00D04799">
        <w:rPr>
          <w:rFonts w:eastAsia="바탕"/>
          <w:vertAlign w:val="superscript"/>
        </w:rPr>
        <w:t>3</w:t>
      </w:r>
      <w:r w:rsidRPr="00D04799">
        <w:rPr>
          <w:rFonts w:eastAsia="바탕"/>
          <w:color w:val="000000"/>
        </w:rPr>
        <w:t>, Kyung-Sang Yu</w:t>
      </w:r>
      <w:r w:rsidRPr="00D04799">
        <w:rPr>
          <w:rFonts w:eastAsia="바탕"/>
          <w:vertAlign w:val="superscript"/>
        </w:rPr>
        <w:t>3</w:t>
      </w:r>
      <w:r w:rsidRPr="00D04799">
        <w:rPr>
          <w:rFonts w:eastAsia="바탕"/>
          <w:color w:val="000000"/>
        </w:rPr>
        <w:t>, In-</w:t>
      </w:r>
      <w:proofErr w:type="spellStart"/>
      <w:r w:rsidRPr="00D04799">
        <w:rPr>
          <w:rFonts w:eastAsia="바탕"/>
          <w:color w:val="000000"/>
        </w:rPr>
        <w:t>Jin</w:t>
      </w:r>
      <w:proofErr w:type="spellEnd"/>
      <w:r w:rsidRPr="00D04799">
        <w:rPr>
          <w:rFonts w:eastAsia="바탕"/>
          <w:color w:val="000000"/>
        </w:rPr>
        <w:t xml:space="preserve"> Jang</w:t>
      </w:r>
      <w:r w:rsidRPr="00D04799">
        <w:rPr>
          <w:rFonts w:eastAsia="바탕"/>
          <w:vertAlign w:val="superscript"/>
        </w:rPr>
        <w:t>3</w:t>
      </w:r>
      <w:r w:rsidRPr="00D04799">
        <w:rPr>
          <w:rFonts w:eastAsia="바탕"/>
          <w:color w:val="000000"/>
        </w:rPr>
        <w:t>, Kon Chu</w:t>
      </w:r>
      <w:r w:rsidRPr="00D04799">
        <w:rPr>
          <w:rFonts w:eastAsia="바탕"/>
          <w:vertAlign w:val="superscript"/>
        </w:rPr>
        <w:t>1*</w:t>
      </w:r>
      <w:r w:rsidRPr="00D04799">
        <w:rPr>
          <w:rFonts w:eastAsia="바탕"/>
          <w:color w:val="000000"/>
        </w:rPr>
        <w:t xml:space="preserve">, Sang </w:t>
      </w:r>
      <w:proofErr w:type="spellStart"/>
      <w:r w:rsidRPr="00D04799">
        <w:rPr>
          <w:rFonts w:eastAsia="바탕"/>
          <w:color w:val="000000"/>
        </w:rPr>
        <w:t>Kun</w:t>
      </w:r>
      <w:proofErr w:type="spellEnd"/>
      <w:r w:rsidRPr="00D04799">
        <w:rPr>
          <w:rFonts w:eastAsia="바탕"/>
          <w:color w:val="000000"/>
        </w:rPr>
        <w:t xml:space="preserve"> Lee</w:t>
      </w:r>
      <w:r w:rsidRPr="00D04799">
        <w:rPr>
          <w:rFonts w:eastAsia="바탕"/>
          <w:vertAlign w:val="superscript"/>
        </w:rPr>
        <w:t>1*</w:t>
      </w:r>
    </w:p>
    <w:p w14:paraId="5DA37E1F" w14:textId="77777777" w:rsidR="0006093C" w:rsidRPr="00D04799" w:rsidRDefault="0006093C" w:rsidP="0006093C">
      <w:pPr>
        <w:spacing w:line="480" w:lineRule="auto"/>
        <w:jc w:val="both"/>
        <w:rPr>
          <w:rFonts w:eastAsia="바탕"/>
          <w:lang w:eastAsia="ko-KR"/>
        </w:rPr>
      </w:pPr>
    </w:p>
    <w:p w14:paraId="642A5429" w14:textId="77777777" w:rsidR="0006093C" w:rsidRPr="00D04799" w:rsidRDefault="0006093C" w:rsidP="000609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jc w:val="both"/>
        <w:rPr>
          <w:rFonts w:eastAsia="조선일보명조"/>
          <w:i/>
          <w:bdr w:val="none" w:sz="0" w:space="0" w:color="auto"/>
          <w:lang w:bidi="en-US"/>
        </w:rPr>
      </w:pPr>
      <w:r w:rsidRPr="00D04799">
        <w:rPr>
          <w:rFonts w:eastAsia="맑은 고딕"/>
          <w:i/>
          <w:bdr w:val="none" w:sz="0" w:space="0" w:color="auto"/>
          <w:vertAlign w:val="superscript"/>
          <w:lang w:eastAsia="ko-KR" w:bidi="en-US"/>
        </w:rPr>
        <w:t>1</w:t>
      </w:r>
      <w:r w:rsidRPr="00D04799">
        <w:rPr>
          <w:rFonts w:eastAsia="조선일보명조"/>
          <w:i/>
          <w:bdr w:val="none" w:sz="0" w:space="0" w:color="auto"/>
          <w:lang w:bidi="en-US"/>
        </w:rPr>
        <w:t xml:space="preserve">Department of Neurology, </w:t>
      </w:r>
      <w:r w:rsidRPr="00D04799">
        <w:rPr>
          <w:rFonts w:eastAsia="조선일보명조"/>
          <w:i/>
          <w:bdr w:val="none" w:sz="0" w:space="0" w:color="auto"/>
          <w:lang w:eastAsia="ko-KR" w:bidi="en-US"/>
        </w:rPr>
        <w:t xml:space="preserve">Laboratory for Neurotherapeutics, Comprehensive Epilepsy </w:t>
      </w:r>
      <w:proofErr w:type="spellStart"/>
      <w:r w:rsidRPr="00D04799">
        <w:rPr>
          <w:rFonts w:eastAsia="조선일보명조"/>
          <w:i/>
          <w:bdr w:val="none" w:sz="0" w:space="0" w:color="auto"/>
          <w:lang w:eastAsia="ko-KR" w:bidi="en-US"/>
        </w:rPr>
        <w:t>Center</w:t>
      </w:r>
      <w:proofErr w:type="spellEnd"/>
      <w:r w:rsidRPr="00D04799">
        <w:rPr>
          <w:rFonts w:eastAsia="조선일보명조"/>
          <w:i/>
          <w:bdr w:val="none" w:sz="0" w:space="0" w:color="auto"/>
          <w:lang w:eastAsia="ko-KR" w:bidi="en-US"/>
        </w:rPr>
        <w:t xml:space="preserve">, Biomedical Research Institute, </w:t>
      </w:r>
      <w:r w:rsidRPr="00D04799">
        <w:rPr>
          <w:rFonts w:eastAsia="조선일보명조"/>
          <w:i/>
          <w:bdr w:val="none" w:sz="0" w:space="0" w:color="auto"/>
          <w:lang w:bidi="en-US"/>
        </w:rPr>
        <w:t>Seoul National University Hospital, Seoul, South Korea</w:t>
      </w:r>
    </w:p>
    <w:p w14:paraId="46EB8E1F" w14:textId="77777777" w:rsidR="0006093C" w:rsidRPr="00D04799" w:rsidRDefault="0006093C" w:rsidP="000609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jc w:val="both"/>
        <w:rPr>
          <w:rFonts w:eastAsia="조선일보명조"/>
          <w:i/>
          <w:bdr w:val="none" w:sz="0" w:space="0" w:color="auto"/>
          <w:lang w:bidi="en-US"/>
        </w:rPr>
      </w:pPr>
      <w:r w:rsidRPr="00D04799">
        <w:rPr>
          <w:rFonts w:eastAsia="조선일보명조"/>
          <w:i/>
          <w:bdr w:val="none" w:sz="0" w:space="0" w:color="auto"/>
          <w:vertAlign w:val="superscript"/>
          <w:lang w:bidi="en-US"/>
        </w:rPr>
        <w:t>2</w:t>
      </w:r>
      <w:r w:rsidRPr="00D04799">
        <w:rPr>
          <w:rFonts w:eastAsia="조선일보명조"/>
          <w:i/>
          <w:bdr w:val="none" w:sz="0" w:space="0" w:color="auto"/>
          <w:lang w:bidi="en-US"/>
        </w:rPr>
        <w:t xml:space="preserve">Clinical Trials </w:t>
      </w:r>
      <w:proofErr w:type="spellStart"/>
      <w:r w:rsidRPr="00D04799">
        <w:rPr>
          <w:rFonts w:eastAsia="조선일보명조"/>
          <w:i/>
          <w:bdr w:val="none" w:sz="0" w:space="0" w:color="auto"/>
          <w:lang w:bidi="en-US"/>
        </w:rPr>
        <w:t>Center</w:t>
      </w:r>
      <w:proofErr w:type="spellEnd"/>
      <w:r w:rsidRPr="00D04799">
        <w:rPr>
          <w:rFonts w:eastAsia="조선일보명조"/>
          <w:i/>
          <w:bdr w:val="none" w:sz="0" w:space="0" w:color="auto"/>
          <w:lang w:bidi="en-US"/>
        </w:rPr>
        <w:t xml:space="preserve">, Seoul National University </w:t>
      </w:r>
      <w:proofErr w:type="spellStart"/>
      <w:r w:rsidRPr="00D04799">
        <w:rPr>
          <w:rFonts w:eastAsia="조선일보명조"/>
          <w:i/>
          <w:bdr w:val="none" w:sz="0" w:space="0" w:color="auto"/>
          <w:lang w:bidi="en-US"/>
        </w:rPr>
        <w:t>Bundang</w:t>
      </w:r>
      <w:proofErr w:type="spellEnd"/>
      <w:r w:rsidRPr="00D04799">
        <w:rPr>
          <w:rFonts w:eastAsia="조선일보명조"/>
          <w:i/>
          <w:bdr w:val="none" w:sz="0" w:space="0" w:color="auto"/>
          <w:lang w:bidi="en-US"/>
        </w:rPr>
        <w:t xml:space="preserve"> Hospital, Seoul, Korea</w:t>
      </w:r>
    </w:p>
    <w:p w14:paraId="55B8244F" w14:textId="77777777" w:rsidR="0006093C" w:rsidRPr="00D04799" w:rsidRDefault="0006093C" w:rsidP="000609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jc w:val="both"/>
        <w:rPr>
          <w:rFonts w:eastAsia="조선일보명조"/>
          <w:i/>
          <w:bdr w:val="none" w:sz="0" w:space="0" w:color="auto"/>
          <w:lang w:bidi="en-US"/>
        </w:rPr>
      </w:pPr>
      <w:r w:rsidRPr="00D04799">
        <w:rPr>
          <w:rFonts w:eastAsia="조선일보명조"/>
          <w:i/>
          <w:bdr w:val="none" w:sz="0" w:space="0" w:color="auto"/>
          <w:vertAlign w:val="superscript"/>
          <w:lang w:bidi="en-US"/>
        </w:rPr>
        <w:t>3</w:t>
      </w:r>
      <w:r w:rsidRPr="00D04799">
        <w:rPr>
          <w:rFonts w:eastAsia="조선일보명조"/>
          <w:i/>
          <w:bdr w:val="none" w:sz="0" w:space="0" w:color="auto"/>
          <w:lang w:bidi="en-US"/>
        </w:rPr>
        <w:t>Department of Clinical Pharmacology and Therapeutics, Seoul National University College of Medicine and Hospital, Seoul, Korea</w:t>
      </w:r>
    </w:p>
    <w:p w14:paraId="1455DDDE" w14:textId="77777777" w:rsidR="0006093C" w:rsidRPr="00D04799" w:rsidRDefault="0006093C" w:rsidP="000609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jc w:val="both"/>
        <w:rPr>
          <w:rFonts w:eastAsia="조선일보명조"/>
          <w:i/>
          <w:bdr w:val="none" w:sz="0" w:space="0" w:color="auto"/>
          <w:lang w:bidi="en-US"/>
        </w:rPr>
      </w:pPr>
      <w:r w:rsidRPr="00D04799">
        <w:rPr>
          <w:rFonts w:eastAsia="조선일보명조"/>
          <w:i/>
          <w:bdr w:val="none" w:sz="0" w:space="0" w:color="auto"/>
          <w:vertAlign w:val="superscript"/>
          <w:lang w:eastAsia="ko-KR" w:bidi="en-US"/>
        </w:rPr>
        <w:t>4</w:t>
      </w:r>
      <w:r w:rsidRPr="00D04799">
        <w:rPr>
          <w:rFonts w:eastAsia="조선일보명조"/>
          <w:i/>
          <w:bdr w:val="none" w:sz="0" w:space="0" w:color="auto"/>
          <w:lang w:bidi="en-US"/>
        </w:rPr>
        <w:t xml:space="preserve">Department of Neurology, </w:t>
      </w:r>
      <w:proofErr w:type="spellStart"/>
      <w:r w:rsidRPr="00D04799">
        <w:rPr>
          <w:rFonts w:eastAsia="조선일보명조"/>
          <w:i/>
          <w:bdr w:val="none" w:sz="0" w:space="0" w:color="auto"/>
          <w:lang w:bidi="en-US"/>
        </w:rPr>
        <w:t>Ajou</w:t>
      </w:r>
      <w:proofErr w:type="spellEnd"/>
      <w:r w:rsidRPr="00D04799">
        <w:rPr>
          <w:rFonts w:eastAsia="조선일보명조"/>
          <w:i/>
          <w:bdr w:val="none" w:sz="0" w:space="0" w:color="auto"/>
          <w:lang w:bidi="en-US"/>
        </w:rPr>
        <w:t xml:space="preserve"> University School of Medicine, Suwon, South Korea</w:t>
      </w:r>
    </w:p>
    <w:p w14:paraId="3D2D4818" w14:textId="77777777" w:rsidR="0006093C" w:rsidRPr="00D04799" w:rsidRDefault="0006093C" w:rsidP="000609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jc w:val="both"/>
        <w:rPr>
          <w:rFonts w:eastAsia="조선일보명조"/>
          <w:bdr w:val="none" w:sz="0" w:space="0" w:color="auto"/>
          <w:lang w:eastAsia="ko-KR" w:bidi="en-US"/>
        </w:rPr>
      </w:pPr>
      <w:r w:rsidRPr="00D04799">
        <w:rPr>
          <w:rFonts w:eastAsia="조선일보명조"/>
          <w:bdr w:val="none" w:sz="0" w:space="0" w:color="auto"/>
          <w:vertAlign w:val="superscript"/>
          <w:lang w:eastAsia="ko-KR" w:bidi="en-US"/>
        </w:rPr>
        <w:t>†</w:t>
      </w:r>
      <w:r w:rsidRPr="00D04799">
        <w:rPr>
          <w:rFonts w:eastAsia="조선일보명조"/>
          <w:bdr w:val="none" w:sz="0" w:space="0" w:color="auto"/>
          <w:lang w:eastAsia="ko-KR" w:bidi="en-US"/>
        </w:rPr>
        <w:t xml:space="preserve"> These authors contributed equally to this study as co-first authors.</w:t>
      </w:r>
    </w:p>
    <w:p w14:paraId="0D338E46" w14:textId="77777777" w:rsidR="0006093C" w:rsidRPr="00D04799" w:rsidRDefault="0006093C" w:rsidP="000609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jc w:val="both"/>
        <w:rPr>
          <w:rFonts w:eastAsia="조선일보명조"/>
          <w:bdr w:val="none" w:sz="0" w:space="0" w:color="auto"/>
          <w:lang w:eastAsia="ko-KR" w:bidi="en-US"/>
        </w:rPr>
      </w:pPr>
      <w:r w:rsidRPr="00D04799">
        <w:rPr>
          <w:rFonts w:eastAsia="조선일보명조"/>
          <w:bdr w:val="none" w:sz="0" w:space="0" w:color="auto"/>
          <w:vertAlign w:val="superscript"/>
          <w:lang w:eastAsia="ko-KR" w:bidi="en-US"/>
        </w:rPr>
        <w:t>*</w:t>
      </w:r>
      <w:r w:rsidRPr="00D04799">
        <w:rPr>
          <w:rFonts w:eastAsia="조선일보명조"/>
          <w:bdr w:val="none" w:sz="0" w:space="0" w:color="auto"/>
          <w:lang w:eastAsia="ko-KR" w:bidi="en-US"/>
        </w:rPr>
        <w:t xml:space="preserve"> These authors contributed equally to this study as co-corresponding authors.</w:t>
      </w:r>
    </w:p>
    <w:p w14:paraId="0DE5C6D5" w14:textId="77777777" w:rsidR="0006093C" w:rsidRPr="00D04799" w:rsidRDefault="0006093C" w:rsidP="0006093C">
      <w:pPr>
        <w:spacing w:line="480" w:lineRule="auto"/>
        <w:jc w:val="both"/>
        <w:rPr>
          <w:rFonts w:eastAsia="조선일보명조"/>
          <w:lang w:bidi="en-US"/>
        </w:rPr>
      </w:pPr>
    </w:p>
    <w:p w14:paraId="4309A415" w14:textId="77777777" w:rsidR="0006093C" w:rsidRPr="00D04799" w:rsidRDefault="0006093C" w:rsidP="0006093C">
      <w:pPr>
        <w:spacing w:line="480" w:lineRule="auto"/>
        <w:jc w:val="both"/>
        <w:rPr>
          <w:rFonts w:eastAsia="바탕"/>
          <w:i/>
          <w:iCs/>
          <w:color w:val="000000"/>
        </w:rPr>
      </w:pPr>
      <w:r w:rsidRPr="00D04799">
        <w:rPr>
          <w:rFonts w:eastAsia="바탕"/>
          <w:i/>
          <w:iCs/>
          <w:color w:val="000000"/>
        </w:rPr>
        <w:t>Character count for the title: 134</w:t>
      </w:r>
    </w:p>
    <w:p w14:paraId="63E89723" w14:textId="77777777" w:rsidR="0006093C" w:rsidRPr="00D04799" w:rsidRDefault="0006093C" w:rsidP="0006093C">
      <w:pPr>
        <w:spacing w:line="480" w:lineRule="auto"/>
        <w:jc w:val="both"/>
        <w:rPr>
          <w:rFonts w:eastAsia="바탕"/>
          <w:i/>
          <w:iCs/>
          <w:color w:val="000000"/>
        </w:rPr>
      </w:pPr>
      <w:r w:rsidRPr="00D04799">
        <w:rPr>
          <w:rFonts w:eastAsia="바탕"/>
          <w:i/>
          <w:iCs/>
          <w:color w:val="000000"/>
        </w:rPr>
        <w:t>Character count for the running head: 72</w:t>
      </w:r>
    </w:p>
    <w:p w14:paraId="6CFB0DED" w14:textId="77777777" w:rsidR="0006093C" w:rsidRPr="00D04799" w:rsidRDefault="0006093C" w:rsidP="0006093C">
      <w:pPr>
        <w:spacing w:line="480" w:lineRule="auto"/>
        <w:jc w:val="both"/>
        <w:rPr>
          <w:rFonts w:eastAsia="바탕"/>
          <w:i/>
          <w:iCs/>
          <w:color w:val="000000"/>
        </w:rPr>
      </w:pPr>
      <w:r w:rsidRPr="00D04799">
        <w:rPr>
          <w:rFonts w:eastAsia="바탕"/>
          <w:i/>
          <w:iCs/>
          <w:color w:val="000000"/>
        </w:rPr>
        <w:t>Total word count for the abstract:</w:t>
      </w:r>
      <w:r>
        <w:rPr>
          <w:rFonts w:eastAsia="바탕"/>
          <w:i/>
          <w:iCs/>
          <w:color w:val="000000"/>
        </w:rPr>
        <w:t xml:space="preserve"> 196</w:t>
      </w:r>
    </w:p>
    <w:p w14:paraId="765232BB" w14:textId="77777777" w:rsidR="0006093C" w:rsidRPr="00A63A89" w:rsidRDefault="0006093C" w:rsidP="0006093C">
      <w:pPr>
        <w:spacing w:line="480" w:lineRule="auto"/>
        <w:jc w:val="both"/>
        <w:rPr>
          <w:rFonts w:eastAsia="바탕"/>
          <w:i/>
          <w:iCs/>
          <w:color w:val="000000"/>
          <w:lang w:val="en-US"/>
        </w:rPr>
      </w:pPr>
      <w:r w:rsidRPr="00D04799">
        <w:rPr>
          <w:rFonts w:eastAsia="바탕"/>
          <w:i/>
          <w:iCs/>
          <w:color w:val="000000"/>
        </w:rPr>
        <w:t>Total word count for the manuscript:</w:t>
      </w:r>
      <w:r>
        <w:rPr>
          <w:rFonts w:eastAsia="바탕"/>
          <w:i/>
          <w:iCs/>
          <w:color w:val="000000"/>
        </w:rPr>
        <w:t xml:space="preserve"> 2573</w:t>
      </w:r>
    </w:p>
    <w:p w14:paraId="4A713707" w14:textId="77777777" w:rsidR="0006093C" w:rsidRPr="00D04799" w:rsidRDefault="0006093C" w:rsidP="0006093C">
      <w:pPr>
        <w:spacing w:line="480" w:lineRule="auto"/>
        <w:jc w:val="both"/>
        <w:rPr>
          <w:rFonts w:eastAsia="바탕"/>
          <w:i/>
          <w:iCs/>
          <w:color w:val="000000"/>
        </w:rPr>
      </w:pPr>
      <w:r w:rsidRPr="00D04799">
        <w:rPr>
          <w:rFonts w:eastAsia="바탕"/>
          <w:i/>
          <w:iCs/>
          <w:color w:val="000000"/>
        </w:rPr>
        <w:t>Number of references: 21</w:t>
      </w:r>
    </w:p>
    <w:p w14:paraId="7458F490" w14:textId="77777777" w:rsidR="0006093C" w:rsidRPr="00D04799" w:rsidRDefault="0006093C" w:rsidP="0006093C">
      <w:pPr>
        <w:spacing w:line="480" w:lineRule="auto"/>
        <w:jc w:val="both"/>
        <w:rPr>
          <w:rFonts w:eastAsia="바탕"/>
          <w:i/>
          <w:iCs/>
          <w:color w:val="000000"/>
        </w:rPr>
      </w:pPr>
      <w:r w:rsidRPr="00D04799">
        <w:rPr>
          <w:rFonts w:eastAsia="바탕"/>
          <w:i/>
          <w:iCs/>
          <w:color w:val="000000"/>
        </w:rPr>
        <w:t>Number of tables: 3</w:t>
      </w:r>
    </w:p>
    <w:p w14:paraId="13AB1D2B" w14:textId="77777777" w:rsidR="0006093C" w:rsidRPr="00D04799" w:rsidRDefault="0006093C" w:rsidP="0006093C">
      <w:pPr>
        <w:spacing w:line="480" w:lineRule="auto"/>
        <w:jc w:val="both"/>
        <w:rPr>
          <w:rFonts w:eastAsia="바탕"/>
          <w:i/>
          <w:iCs/>
          <w:color w:val="000000"/>
        </w:rPr>
      </w:pPr>
      <w:r w:rsidRPr="00D04799">
        <w:rPr>
          <w:rFonts w:eastAsia="바탕"/>
          <w:i/>
          <w:iCs/>
          <w:color w:val="000000"/>
        </w:rPr>
        <w:t>Number of figures: 2</w:t>
      </w:r>
    </w:p>
    <w:p w14:paraId="268AC0FB" w14:textId="77777777" w:rsidR="0006093C" w:rsidRPr="00D04799" w:rsidRDefault="0006093C" w:rsidP="0006093C">
      <w:pPr>
        <w:spacing w:line="480" w:lineRule="auto"/>
        <w:jc w:val="both"/>
        <w:rPr>
          <w:rFonts w:eastAsia="바탕"/>
          <w:i/>
          <w:iCs/>
          <w:color w:val="000000"/>
        </w:rPr>
      </w:pPr>
      <w:r w:rsidRPr="00D04799">
        <w:rPr>
          <w:rFonts w:eastAsia="바탕"/>
          <w:i/>
          <w:iCs/>
          <w:color w:val="000000"/>
        </w:rPr>
        <w:t>Number of supplementary figures: 1</w:t>
      </w:r>
    </w:p>
    <w:p w14:paraId="341A262A" w14:textId="77777777" w:rsidR="0006093C" w:rsidRPr="00D04799" w:rsidRDefault="0006093C" w:rsidP="0006093C">
      <w:pPr>
        <w:spacing w:line="480" w:lineRule="auto"/>
        <w:jc w:val="both"/>
        <w:rPr>
          <w:rFonts w:eastAsia="바탕"/>
          <w:b/>
          <w:iCs/>
          <w:color w:val="000000"/>
        </w:rPr>
      </w:pPr>
    </w:p>
    <w:p w14:paraId="6A36EFF3" w14:textId="77777777" w:rsidR="0006093C" w:rsidRPr="00D04799" w:rsidRDefault="0006093C" w:rsidP="0006093C">
      <w:pPr>
        <w:spacing w:line="480" w:lineRule="auto"/>
        <w:jc w:val="both"/>
        <w:rPr>
          <w:rFonts w:eastAsia="바탕"/>
          <w:b/>
          <w:color w:val="000000"/>
        </w:rPr>
      </w:pPr>
      <w:r w:rsidRPr="00D04799">
        <w:rPr>
          <w:rFonts w:eastAsia="바탕"/>
          <w:b/>
          <w:color w:val="000000"/>
        </w:rPr>
        <w:t>Correspondence:</w:t>
      </w:r>
    </w:p>
    <w:p w14:paraId="58A01D2F" w14:textId="77777777" w:rsidR="0006093C" w:rsidRPr="00D04799" w:rsidRDefault="0006093C" w:rsidP="0006093C">
      <w:pPr>
        <w:adjustRightInd w:val="0"/>
        <w:spacing w:line="480" w:lineRule="auto"/>
        <w:jc w:val="both"/>
        <w:rPr>
          <w:rFonts w:eastAsia="바탕"/>
          <w:color w:val="000000"/>
        </w:rPr>
      </w:pPr>
      <w:r w:rsidRPr="00D04799">
        <w:rPr>
          <w:rFonts w:eastAsia="바탕"/>
          <w:color w:val="000000"/>
        </w:rPr>
        <w:t>Kon Chu, MD, PhD</w:t>
      </w:r>
    </w:p>
    <w:p w14:paraId="118C8119" w14:textId="77777777" w:rsidR="0006093C" w:rsidRPr="00D04799" w:rsidRDefault="0006093C" w:rsidP="0006093C">
      <w:pPr>
        <w:adjustRightInd w:val="0"/>
        <w:spacing w:line="480" w:lineRule="auto"/>
        <w:jc w:val="both"/>
        <w:rPr>
          <w:rFonts w:eastAsia="바탕"/>
          <w:color w:val="000000"/>
        </w:rPr>
      </w:pPr>
      <w:r w:rsidRPr="00D04799">
        <w:rPr>
          <w:rFonts w:eastAsia="바탕"/>
          <w:color w:val="000000"/>
        </w:rPr>
        <w:t>Department of Neurology, Seoul National University Hospital,</w:t>
      </w:r>
    </w:p>
    <w:p w14:paraId="56415A92" w14:textId="77777777" w:rsidR="0006093C" w:rsidRPr="00D04799" w:rsidRDefault="0006093C" w:rsidP="0006093C">
      <w:pPr>
        <w:adjustRightInd w:val="0"/>
        <w:spacing w:line="480" w:lineRule="auto"/>
        <w:jc w:val="both"/>
        <w:rPr>
          <w:rFonts w:eastAsia="바탕"/>
          <w:color w:val="000000"/>
        </w:rPr>
      </w:pPr>
      <w:r w:rsidRPr="00D04799">
        <w:rPr>
          <w:rFonts w:eastAsia="바탕"/>
          <w:color w:val="000000"/>
        </w:rPr>
        <w:t xml:space="preserve">101 </w:t>
      </w:r>
      <w:proofErr w:type="spellStart"/>
      <w:r w:rsidRPr="00D04799">
        <w:rPr>
          <w:rFonts w:eastAsia="바탕"/>
          <w:color w:val="000000"/>
        </w:rPr>
        <w:t>Daehak-ro</w:t>
      </w:r>
      <w:proofErr w:type="spellEnd"/>
      <w:r w:rsidRPr="00D04799">
        <w:rPr>
          <w:rFonts w:eastAsia="바탕"/>
          <w:color w:val="000000"/>
        </w:rPr>
        <w:t xml:space="preserve">, </w:t>
      </w:r>
      <w:proofErr w:type="spellStart"/>
      <w:r w:rsidRPr="00D04799">
        <w:rPr>
          <w:rFonts w:eastAsia="바탕"/>
          <w:color w:val="000000"/>
        </w:rPr>
        <w:t>Jongno-gu</w:t>
      </w:r>
      <w:proofErr w:type="spellEnd"/>
      <w:r w:rsidRPr="00D04799">
        <w:rPr>
          <w:rFonts w:eastAsia="바탕"/>
          <w:color w:val="000000"/>
        </w:rPr>
        <w:t>, Seoul 110-744, South Korea</w:t>
      </w:r>
    </w:p>
    <w:p w14:paraId="243C7F9D" w14:textId="77777777" w:rsidR="0006093C" w:rsidRPr="00D04799" w:rsidRDefault="0006093C" w:rsidP="0006093C">
      <w:pPr>
        <w:adjustRightInd w:val="0"/>
        <w:spacing w:line="480" w:lineRule="auto"/>
        <w:jc w:val="both"/>
        <w:rPr>
          <w:rFonts w:eastAsia="바탕"/>
          <w:color w:val="000000"/>
        </w:rPr>
      </w:pPr>
      <w:r w:rsidRPr="00D04799">
        <w:rPr>
          <w:rFonts w:eastAsia="바탕"/>
          <w:color w:val="000000"/>
        </w:rPr>
        <w:t>Tel.: +82-2-2072-1878/Fax: + 82-2-3672-7553</w:t>
      </w:r>
    </w:p>
    <w:p w14:paraId="3FF86514" w14:textId="77777777" w:rsidR="0006093C" w:rsidRPr="00D04799" w:rsidRDefault="0006093C" w:rsidP="0006093C">
      <w:pPr>
        <w:adjustRightInd w:val="0"/>
        <w:spacing w:line="480" w:lineRule="auto"/>
        <w:jc w:val="both"/>
        <w:rPr>
          <w:rFonts w:eastAsia="바탕"/>
          <w:color w:val="000000"/>
          <w:u w:val="single"/>
        </w:rPr>
      </w:pPr>
      <w:r w:rsidRPr="00D04799">
        <w:rPr>
          <w:rFonts w:eastAsia="바탕"/>
          <w:color w:val="000000"/>
        </w:rPr>
        <w:t xml:space="preserve">Email: </w:t>
      </w:r>
      <w:hyperlink r:id="rId4" w:history="1">
        <w:r w:rsidRPr="00D04799">
          <w:rPr>
            <w:rFonts w:eastAsia="바탕"/>
            <w:color w:val="000000"/>
            <w:u w:val="single"/>
          </w:rPr>
          <w:t>stemcell.snu@gmail.com</w:t>
        </w:r>
      </w:hyperlink>
    </w:p>
    <w:p w14:paraId="374A8F33" w14:textId="77777777" w:rsidR="0006093C" w:rsidRPr="00D04799" w:rsidRDefault="0006093C" w:rsidP="0006093C">
      <w:pPr>
        <w:adjustRightInd w:val="0"/>
        <w:spacing w:line="480" w:lineRule="auto"/>
        <w:jc w:val="both"/>
        <w:rPr>
          <w:rFonts w:eastAsia="바탕"/>
          <w:color w:val="000000"/>
        </w:rPr>
      </w:pPr>
      <w:r w:rsidRPr="00D04799">
        <w:rPr>
          <w:rFonts w:eastAsia="바탕"/>
          <w:color w:val="000000"/>
        </w:rPr>
        <w:t>and</w:t>
      </w:r>
    </w:p>
    <w:p w14:paraId="426476B0" w14:textId="77777777" w:rsidR="0006093C" w:rsidRPr="00D04799" w:rsidRDefault="0006093C" w:rsidP="0006093C">
      <w:pPr>
        <w:adjustRightInd w:val="0"/>
        <w:spacing w:line="480" w:lineRule="auto"/>
        <w:jc w:val="both"/>
        <w:rPr>
          <w:rFonts w:eastAsia="바탕"/>
          <w:color w:val="000000"/>
        </w:rPr>
      </w:pPr>
      <w:r w:rsidRPr="00D04799">
        <w:rPr>
          <w:rFonts w:eastAsia="바탕"/>
          <w:color w:val="000000"/>
        </w:rPr>
        <w:t xml:space="preserve">Sang </w:t>
      </w:r>
      <w:proofErr w:type="spellStart"/>
      <w:r w:rsidRPr="00D04799">
        <w:rPr>
          <w:rFonts w:eastAsia="바탕"/>
          <w:color w:val="000000"/>
        </w:rPr>
        <w:t>Kun</w:t>
      </w:r>
      <w:proofErr w:type="spellEnd"/>
      <w:r w:rsidRPr="00D04799">
        <w:rPr>
          <w:rFonts w:eastAsia="바탕"/>
          <w:color w:val="000000"/>
        </w:rPr>
        <w:t xml:space="preserve"> Lee, MD, PhD</w:t>
      </w:r>
    </w:p>
    <w:p w14:paraId="232A0BA4" w14:textId="77777777" w:rsidR="0006093C" w:rsidRPr="00D04799" w:rsidRDefault="0006093C" w:rsidP="0006093C">
      <w:pPr>
        <w:adjustRightInd w:val="0"/>
        <w:spacing w:line="480" w:lineRule="auto"/>
        <w:jc w:val="both"/>
        <w:rPr>
          <w:rFonts w:eastAsia="바탕"/>
          <w:color w:val="000000"/>
        </w:rPr>
      </w:pPr>
      <w:r w:rsidRPr="00D04799">
        <w:rPr>
          <w:rFonts w:eastAsia="바탕"/>
          <w:color w:val="000000"/>
        </w:rPr>
        <w:t>Department of Neurology, Seoul National University Hospital,</w:t>
      </w:r>
    </w:p>
    <w:p w14:paraId="1F0D53EB" w14:textId="77777777" w:rsidR="0006093C" w:rsidRPr="00D04799" w:rsidRDefault="0006093C" w:rsidP="0006093C">
      <w:pPr>
        <w:adjustRightInd w:val="0"/>
        <w:spacing w:line="480" w:lineRule="auto"/>
        <w:jc w:val="both"/>
        <w:rPr>
          <w:rFonts w:eastAsia="바탕"/>
          <w:color w:val="000000"/>
        </w:rPr>
      </w:pPr>
      <w:r w:rsidRPr="00D04799">
        <w:rPr>
          <w:rFonts w:eastAsia="바탕"/>
          <w:color w:val="000000"/>
        </w:rPr>
        <w:t xml:space="preserve">101 </w:t>
      </w:r>
      <w:proofErr w:type="spellStart"/>
      <w:r w:rsidRPr="00D04799">
        <w:rPr>
          <w:rFonts w:eastAsia="바탕"/>
          <w:color w:val="000000"/>
        </w:rPr>
        <w:t>Daehak-ro</w:t>
      </w:r>
      <w:proofErr w:type="spellEnd"/>
      <w:r w:rsidRPr="00D04799">
        <w:rPr>
          <w:rFonts w:eastAsia="바탕"/>
          <w:color w:val="000000"/>
        </w:rPr>
        <w:t xml:space="preserve">, </w:t>
      </w:r>
      <w:proofErr w:type="spellStart"/>
      <w:r w:rsidRPr="00D04799">
        <w:rPr>
          <w:rFonts w:eastAsia="바탕"/>
          <w:color w:val="000000"/>
        </w:rPr>
        <w:t>Jongno-gu</w:t>
      </w:r>
      <w:proofErr w:type="spellEnd"/>
      <w:r w:rsidRPr="00D04799">
        <w:rPr>
          <w:rFonts w:eastAsia="바탕"/>
          <w:color w:val="000000"/>
        </w:rPr>
        <w:t>, Seoul 110-744, Korea</w:t>
      </w:r>
    </w:p>
    <w:p w14:paraId="5D5920D5" w14:textId="77777777" w:rsidR="0006093C" w:rsidRPr="00D04799" w:rsidRDefault="0006093C" w:rsidP="0006093C">
      <w:pPr>
        <w:adjustRightInd w:val="0"/>
        <w:spacing w:line="480" w:lineRule="auto"/>
        <w:jc w:val="both"/>
        <w:rPr>
          <w:rFonts w:eastAsia="바탕"/>
          <w:color w:val="000000"/>
        </w:rPr>
      </w:pPr>
      <w:r w:rsidRPr="00D04799">
        <w:rPr>
          <w:rFonts w:eastAsia="바탕"/>
          <w:color w:val="000000"/>
        </w:rPr>
        <w:t>Tel: +82-2-2072-2923/Fax: +82-2-3672-7553</w:t>
      </w:r>
    </w:p>
    <w:p w14:paraId="3F4D69A4" w14:textId="77777777" w:rsidR="0006093C" w:rsidRPr="00D04799" w:rsidRDefault="0006093C" w:rsidP="0006093C">
      <w:pPr>
        <w:adjustRightInd w:val="0"/>
        <w:spacing w:line="480" w:lineRule="auto"/>
        <w:jc w:val="both"/>
        <w:rPr>
          <w:rFonts w:eastAsia="바탕"/>
          <w:u w:val="single"/>
        </w:rPr>
      </w:pPr>
      <w:r w:rsidRPr="00D04799">
        <w:rPr>
          <w:rFonts w:eastAsia="바탕"/>
          <w:color w:val="000000"/>
        </w:rPr>
        <w:t xml:space="preserve">E-mail: </w:t>
      </w:r>
      <w:hyperlink r:id="rId5" w:history="1">
        <w:r w:rsidRPr="00D04799">
          <w:rPr>
            <w:rFonts w:eastAsia="바탕"/>
            <w:u w:val="single"/>
          </w:rPr>
          <w:t>sangkun2923@gmail.com</w:t>
        </w:r>
      </w:hyperlink>
    </w:p>
    <w:p w14:paraId="727F2D6D" w14:textId="17DA7F63" w:rsidR="0006093C" w:rsidRDefault="000609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</w:pPr>
      <w:r>
        <w:br w:type="page"/>
      </w:r>
    </w:p>
    <w:p w14:paraId="3455C565" w14:textId="3C5015AB" w:rsidR="0041009A" w:rsidRDefault="0006093C">
      <w:r>
        <w:rPr>
          <w:noProof/>
        </w:rPr>
        <w:lastRenderedPageBreak/>
        <w:drawing>
          <wp:inline distT="0" distB="0" distL="0" distR="0" wp14:anchorId="4E257D56" wp14:editId="62C50B51">
            <wp:extent cx="5731510" cy="4298950"/>
            <wp:effectExtent l="0" t="0" r="0" b="635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C0288" w14:textId="4FDA0B33" w:rsidR="0006093C" w:rsidRDefault="0006093C"/>
    <w:p w14:paraId="0A4D0965" w14:textId="77777777" w:rsidR="0006093C" w:rsidRPr="00D04799" w:rsidRDefault="0006093C" w:rsidP="0006093C">
      <w:pPr>
        <w:pStyle w:val="a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0479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D04799"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1. Visual predictive check (VPC) for MHD. </w:t>
      </w:r>
      <w:r w:rsidRPr="00D04799">
        <w:rPr>
          <w:rFonts w:ascii="Times New Roman" w:hAnsi="Times New Roman" w:cs="Times New Roman"/>
          <w:sz w:val="24"/>
          <w:szCs w:val="24"/>
        </w:rPr>
        <w:t>The shaded areas represent the 5th,</w:t>
      </w:r>
      <w:r w:rsidRPr="00D04799">
        <w:rPr>
          <w:rFonts w:ascii="Times New Roman" w:eastAsia="바탕" w:hAnsi="Times New Roman" w:cs="Times New Roman"/>
          <w:sz w:val="24"/>
          <w:szCs w:val="24"/>
        </w:rPr>
        <w:t xml:space="preserve"> </w:t>
      </w:r>
      <w:r w:rsidRPr="00D04799">
        <w:rPr>
          <w:rFonts w:ascii="Times New Roman" w:hAnsi="Times New Roman" w:cs="Times New Roman"/>
          <w:sz w:val="24"/>
          <w:szCs w:val="24"/>
        </w:rPr>
        <w:t>50th and 95th percentiles of simulated data (n = 1000).</w:t>
      </w:r>
      <w:r w:rsidRPr="00D047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04799">
        <w:rPr>
          <w:rFonts w:ascii="Times New Roman" w:hAnsi="Times New Roman" w:cs="Times New Roman"/>
          <w:sz w:val="24"/>
          <w:szCs w:val="24"/>
        </w:rPr>
        <w:t>The solid lines are the median along with the 5th and 95th percentiles of the observed data (n =1000).</w:t>
      </w:r>
      <w:r w:rsidRPr="00D04799">
        <w:rPr>
          <w:rFonts w:ascii="Times New Roman" w:eastAsia="바탕" w:hAnsi="Times New Roman" w:cs="Times New Roman"/>
          <w:sz w:val="24"/>
          <w:szCs w:val="24"/>
        </w:rPr>
        <w:t xml:space="preserve"> The left</w:t>
      </w:r>
      <w:r w:rsidRPr="00D04799">
        <w:rPr>
          <w:rFonts w:ascii="Times New Roman" w:hAnsi="Times New Roman" w:cs="Times New Roman"/>
          <w:sz w:val="24"/>
          <w:szCs w:val="24"/>
        </w:rPr>
        <w:t xml:space="preserve"> panel </w:t>
      </w:r>
      <w:r w:rsidRPr="00D04799">
        <w:rPr>
          <w:rFonts w:ascii="Times New Roman" w:eastAsia="바탕" w:hAnsi="Times New Roman" w:cs="Times New Roman"/>
          <w:sz w:val="24"/>
          <w:szCs w:val="24"/>
        </w:rPr>
        <w:t>shows the</w:t>
      </w:r>
      <w:r w:rsidRPr="00D04799">
        <w:rPr>
          <w:rFonts w:ascii="Times New Roman" w:hAnsi="Times New Roman" w:cs="Times New Roman"/>
          <w:sz w:val="24"/>
          <w:szCs w:val="24"/>
        </w:rPr>
        <w:t xml:space="preserve"> results for</w:t>
      </w:r>
      <w:r w:rsidRPr="00D04799">
        <w:rPr>
          <w:rFonts w:ascii="Times New Roman" w:eastAsia="바탕" w:hAnsi="Times New Roman" w:cs="Times New Roman"/>
          <w:sz w:val="24"/>
          <w:szCs w:val="24"/>
        </w:rPr>
        <w:t xml:space="preserve"> Study 1</w:t>
      </w:r>
      <w:r w:rsidRPr="00D04799">
        <w:rPr>
          <w:rFonts w:ascii="Times New Roman" w:hAnsi="Times New Roman" w:cs="Times New Roman"/>
          <w:sz w:val="24"/>
          <w:szCs w:val="24"/>
        </w:rPr>
        <w:t>, and</w:t>
      </w:r>
      <w:r w:rsidRPr="00D04799">
        <w:rPr>
          <w:rFonts w:ascii="Times New Roman" w:eastAsia="바탕" w:hAnsi="Times New Roman" w:cs="Times New Roman"/>
          <w:sz w:val="24"/>
          <w:szCs w:val="24"/>
        </w:rPr>
        <w:t xml:space="preserve"> the</w:t>
      </w:r>
      <w:r w:rsidRPr="00D04799">
        <w:rPr>
          <w:rFonts w:ascii="Times New Roman" w:hAnsi="Times New Roman" w:cs="Times New Roman"/>
          <w:sz w:val="24"/>
          <w:szCs w:val="24"/>
        </w:rPr>
        <w:t xml:space="preserve"> right panel </w:t>
      </w:r>
      <w:r w:rsidRPr="00D04799">
        <w:rPr>
          <w:rFonts w:ascii="Times New Roman" w:eastAsia="바탕" w:hAnsi="Times New Roman" w:cs="Times New Roman"/>
          <w:sz w:val="24"/>
          <w:szCs w:val="24"/>
        </w:rPr>
        <w:t>shows the</w:t>
      </w:r>
      <w:r w:rsidRPr="00D04799">
        <w:rPr>
          <w:rFonts w:ascii="Times New Roman" w:hAnsi="Times New Roman" w:cs="Times New Roman"/>
          <w:sz w:val="24"/>
          <w:szCs w:val="24"/>
        </w:rPr>
        <w:t xml:space="preserve"> results for Study 2.</w:t>
      </w:r>
      <w:r w:rsidRPr="00D047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04799">
        <w:rPr>
          <w:rFonts w:ascii="Times New Roman" w:hAnsi="Times New Roman" w:cs="Times New Roman"/>
          <w:sz w:val="24"/>
          <w:szCs w:val="24"/>
        </w:rPr>
        <w:t>Study 1 – Epilepsy Registry Cohort;</w:t>
      </w:r>
      <w:r w:rsidRPr="00D047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04799">
        <w:rPr>
          <w:rFonts w:ascii="Times New Roman" w:hAnsi="Times New Roman" w:cs="Times New Roman"/>
          <w:sz w:val="24"/>
          <w:szCs w:val="24"/>
        </w:rPr>
        <w:t>Study 2 – Sigle dose study of oxcarbazepine</w:t>
      </w:r>
    </w:p>
    <w:p w14:paraId="7AEC7DAA" w14:textId="486E1EFD" w:rsidR="0006093C" w:rsidRDefault="0006093C"/>
    <w:p w14:paraId="43A7ABB3" w14:textId="77777777" w:rsidR="0006093C" w:rsidRPr="0006093C" w:rsidRDefault="0006093C"/>
    <w:sectPr w:rsidR="0006093C" w:rsidRPr="0006093C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28009F" w:csb1="00000000"/>
  </w:font>
  <w:font w:name="조선일보명조">
    <w:altName w:val="바탕"/>
    <w:panose1 w:val="020B0604020202020204"/>
    <w:charset w:val="81"/>
    <w:family w:val="roman"/>
    <w:pitch w:val="variable"/>
    <w:sig w:usb0="00000000" w:usb1="29DFFFFF" w:usb2="00000037" w:usb3="00000000" w:csb0="003F00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9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93C"/>
    <w:rsid w:val="000258BE"/>
    <w:rsid w:val="0006093C"/>
    <w:rsid w:val="00096ECB"/>
    <w:rsid w:val="000C739C"/>
    <w:rsid w:val="0014204C"/>
    <w:rsid w:val="00142A8C"/>
    <w:rsid w:val="001D7C5F"/>
    <w:rsid w:val="002275A8"/>
    <w:rsid w:val="00246FFF"/>
    <w:rsid w:val="00314752"/>
    <w:rsid w:val="003E4A65"/>
    <w:rsid w:val="0041009A"/>
    <w:rsid w:val="00466A04"/>
    <w:rsid w:val="0049106B"/>
    <w:rsid w:val="004D3623"/>
    <w:rsid w:val="00514B1F"/>
    <w:rsid w:val="00602FC8"/>
    <w:rsid w:val="006F7240"/>
    <w:rsid w:val="007D48AB"/>
    <w:rsid w:val="007D4AE5"/>
    <w:rsid w:val="007D6E0C"/>
    <w:rsid w:val="00897A09"/>
    <w:rsid w:val="008A0E4F"/>
    <w:rsid w:val="008D4F79"/>
    <w:rsid w:val="00902FB3"/>
    <w:rsid w:val="00951427"/>
    <w:rsid w:val="00964976"/>
    <w:rsid w:val="00A07E39"/>
    <w:rsid w:val="00AD41D9"/>
    <w:rsid w:val="00AF0B3B"/>
    <w:rsid w:val="00B41192"/>
    <w:rsid w:val="00B54301"/>
    <w:rsid w:val="00B84C0B"/>
    <w:rsid w:val="00BA0728"/>
    <w:rsid w:val="00CC6BCD"/>
    <w:rsid w:val="00CD3B07"/>
    <w:rsid w:val="00ED47B0"/>
    <w:rsid w:val="00F4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34F1E2"/>
  <w15:chartTrackingRefBased/>
  <w15:docId w15:val="{869E0633-2A59-BA47-AC12-14A3EAACE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93C"/>
    <w:pPr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ascii="Times New Roman" w:hAnsi="Times New Roman" w:cs="Times New Roman"/>
      <w:kern w:val="0"/>
      <w:sz w:val="24"/>
      <w:bdr w:val="nil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Char"/>
    <w:rsid w:val="0006093C"/>
    <w:pPr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ascii="Helvetica Neue" w:hAnsi="Helvetica Neue" w:cs="Arial Unicode MS"/>
      <w:color w:val="000000"/>
      <w:kern w:val="0"/>
      <w:sz w:val="22"/>
      <w:szCs w:val="22"/>
      <w:bdr w:val="nil"/>
      <w:lang w:val="en-GB" w:eastAsia="ko-KR"/>
      <w14:textOutline w14:w="0" w14:cap="flat" w14:cmpd="sng" w14:algn="ctr">
        <w14:noFill/>
        <w14:prstDash w14:val="solid"/>
        <w14:bevel/>
      </w14:textOutline>
    </w:rPr>
  </w:style>
  <w:style w:type="character" w:customStyle="1" w:styleId="Char">
    <w:name w:val="본문 Char"/>
    <w:basedOn w:val="a0"/>
    <w:link w:val="a3"/>
    <w:rsid w:val="0006093C"/>
    <w:rPr>
      <w:rFonts w:ascii="Helvetica Neue" w:hAnsi="Helvetica Neue" w:cs="Arial Unicode MS"/>
      <w:color w:val="000000"/>
      <w:kern w:val="0"/>
      <w:sz w:val="22"/>
      <w:szCs w:val="22"/>
      <w:bdr w:val="nil"/>
      <w:lang w:val="en-GB" w:eastAsia="ko-KR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hyperlink" Target="mailto:sangkun2923@gmail.com" TargetMode="External"/><Relationship Id="rId4" Type="http://schemas.openxmlformats.org/officeDocument/2006/relationships/hyperlink" Target="mailto:stemcell.snu@gmail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326</Words>
  <Characters>1861</Characters>
  <Application>Microsoft Office Word</Application>
  <DocSecurity>0</DocSecurity>
  <Lines>15</Lines>
  <Paragraphs>4</Paragraphs>
  <ScaleCrop>false</ScaleCrop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Yoonhyuk Jang</dc:creator>
  <cp:keywords/>
  <dc:description/>
  <cp:lastModifiedBy>Yoonhyuk Jang</cp:lastModifiedBy>
  <cp:revision>1</cp:revision>
  <dcterms:created xsi:type="dcterms:W3CDTF">2021-01-01T09:38:00Z</dcterms:created>
  <dcterms:modified xsi:type="dcterms:W3CDTF">2021-01-01T09:39:00Z</dcterms:modified>
</cp:coreProperties>
</file>