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900" w:type="dxa"/>
        <w:tblInd w:w="93" w:type="dxa"/>
        <w:tblLook w:val="04A0" w:firstRow="1" w:lastRow="0" w:firstColumn="1" w:lastColumn="0" w:noHBand="0" w:noVBand="1"/>
      </w:tblPr>
      <w:tblGrid>
        <w:gridCol w:w="520"/>
        <w:gridCol w:w="7640"/>
        <w:gridCol w:w="1740"/>
      </w:tblGrid>
      <w:tr w:rsidR="006B2AFA" w:rsidRPr="006B2AFA" w14:paraId="576A7811" w14:textId="77777777" w:rsidTr="006B2AFA">
        <w:trPr>
          <w:trHeight w:val="375"/>
        </w:trPr>
        <w:tc>
          <w:tcPr>
            <w:tcW w:w="520" w:type="dxa"/>
            <w:tcBorders>
              <w:top w:val="nil"/>
              <w:left w:val="nil"/>
              <w:bottom w:val="nil"/>
              <w:right w:val="nil"/>
            </w:tcBorders>
            <w:shd w:val="clear" w:color="auto" w:fill="auto"/>
            <w:noWrap/>
            <w:vAlign w:val="bottom"/>
            <w:hideMark/>
          </w:tcPr>
          <w:p w14:paraId="6095382A"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57989E4A" w14:textId="77777777" w:rsidR="006B2AFA" w:rsidRPr="006B2AFA" w:rsidRDefault="006B2AFA" w:rsidP="006B2AFA">
            <w:pPr>
              <w:spacing w:after="0" w:line="240" w:lineRule="auto"/>
              <w:rPr>
                <w:rFonts w:ascii="Calibri" w:eastAsia="Times New Roman" w:hAnsi="Calibri" w:cs="Times New Roman"/>
                <w:b/>
                <w:bCs/>
                <w:color w:val="000000"/>
                <w:sz w:val="28"/>
                <w:szCs w:val="28"/>
              </w:rPr>
            </w:pPr>
            <w:r w:rsidRPr="006B2AFA">
              <w:rPr>
                <w:rFonts w:ascii="Calibri" w:eastAsia="Times New Roman" w:hAnsi="Calibri" w:cs="Times New Roman"/>
                <w:b/>
                <w:bCs/>
                <w:color w:val="000000"/>
                <w:sz w:val="28"/>
                <w:szCs w:val="28"/>
              </w:rPr>
              <w:t>Standards for Reporting Qualitative Research (SRQR)*</w:t>
            </w:r>
          </w:p>
        </w:tc>
        <w:tc>
          <w:tcPr>
            <w:tcW w:w="1740" w:type="dxa"/>
            <w:tcBorders>
              <w:top w:val="nil"/>
              <w:left w:val="nil"/>
              <w:bottom w:val="nil"/>
              <w:right w:val="nil"/>
            </w:tcBorders>
            <w:shd w:val="clear" w:color="auto" w:fill="auto"/>
            <w:noWrap/>
            <w:vAlign w:val="bottom"/>
            <w:hideMark/>
          </w:tcPr>
          <w:p w14:paraId="14FD6077"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6411431" w14:textId="77777777" w:rsidTr="006B2AFA">
        <w:trPr>
          <w:trHeight w:val="300"/>
        </w:trPr>
        <w:tc>
          <w:tcPr>
            <w:tcW w:w="520" w:type="dxa"/>
            <w:tcBorders>
              <w:top w:val="nil"/>
              <w:left w:val="nil"/>
              <w:bottom w:val="nil"/>
              <w:right w:val="nil"/>
            </w:tcBorders>
            <w:shd w:val="clear" w:color="auto" w:fill="auto"/>
            <w:noWrap/>
            <w:vAlign w:val="bottom"/>
            <w:hideMark/>
          </w:tcPr>
          <w:p w14:paraId="2A8CFEEA"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7E1C2F92" w14:textId="77777777" w:rsidR="006B2AFA" w:rsidRPr="006B2AFA" w:rsidRDefault="005706DE" w:rsidP="006B2AFA">
            <w:pPr>
              <w:spacing w:after="0" w:line="240" w:lineRule="auto"/>
              <w:rPr>
                <w:rFonts w:ascii="Calibri" w:eastAsia="Times New Roman" w:hAnsi="Calibri" w:cs="Times New Roman"/>
                <w:color w:val="0000FF"/>
                <w:u w:val="single"/>
              </w:rPr>
            </w:pPr>
            <w:hyperlink r:id="rId6" w:history="1">
              <w:r w:rsidR="006B2AFA" w:rsidRPr="006B2AFA">
                <w:rPr>
                  <w:rFonts w:ascii="Calibri" w:eastAsia="Times New Roman" w:hAnsi="Calibri" w:cs="Times New Roman"/>
                  <w:color w:val="0000FF"/>
                  <w:u w:val="single"/>
                </w:rPr>
                <w:t>http://www.equator-network.org/reporting-guidelines/srqr/</w:t>
              </w:r>
            </w:hyperlink>
          </w:p>
        </w:tc>
        <w:tc>
          <w:tcPr>
            <w:tcW w:w="1740" w:type="dxa"/>
            <w:tcBorders>
              <w:top w:val="nil"/>
              <w:left w:val="nil"/>
              <w:bottom w:val="nil"/>
              <w:right w:val="nil"/>
            </w:tcBorders>
            <w:shd w:val="clear" w:color="auto" w:fill="auto"/>
            <w:noWrap/>
            <w:vAlign w:val="bottom"/>
            <w:hideMark/>
          </w:tcPr>
          <w:p w14:paraId="1A59E8B4"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B41322F" w14:textId="77777777" w:rsidTr="006B2AFA">
        <w:trPr>
          <w:trHeight w:val="375"/>
        </w:trPr>
        <w:tc>
          <w:tcPr>
            <w:tcW w:w="520" w:type="dxa"/>
            <w:tcBorders>
              <w:top w:val="nil"/>
              <w:left w:val="nil"/>
              <w:bottom w:val="nil"/>
              <w:right w:val="nil"/>
            </w:tcBorders>
            <w:shd w:val="clear" w:color="auto" w:fill="auto"/>
            <w:noWrap/>
            <w:vAlign w:val="bottom"/>
            <w:hideMark/>
          </w:tcPr>
          <w:p w14:paraId="09B04444"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4A379B7A" w14:textId="77777777" w:rsidR="006B2AFA" w:rsidRPr="006B2AFA" w:rsidRDefault="006B2AFA" w:rsidP="006B2AFA">
            <w:pPr>
              <w:spacing w:after="0" w:line="240" w:lineRule="auto"/>
              <w:rPr>
                <w:rFonts w:ascii="Calibri" w:eastAsia="Times New Roman" w:hAnsi="Calibri" w:cs="Times New Roman"/>
                <w:b/>
                <w:bCs/>
                <w:color w:val="000000"/>
                <w:sz w:val="28"/>
                <w:szCs w:val="28"/>
              </w:rPr>
            </w:pPr>
          </w:p>
        </w:tc>
        <w:tc>
          <w:tcPr>
            <w:tcW w:w="1740" w:type="dxa"/>
            <w:tcBorders>
              <w:top w:val="nil"/>
              <w:left w:val="nil"/>
              <w:bottom w:val="nil"/>
              <w:right w:val="nil"/>
            </w:tcBorders>
            <w:shd w:val="clear" w:color="auto" w:fill="auto"/>
            <w:noWrap/>
            <w:vAlign w:val="bottom"/>
            <w:hideMark/>
          </w:tcPr>
          <w:p w14:paraId="525468B1"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Page/line no(s).</w:t>
            </w:r>
          </w:p>
        </w:tc>
      </w:tr>
      <w:tr w:rsidR="006B2AFA" w:rsidRPr="006B2AFA" w14:paraId="756D1F79"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5F2EED6B"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Title and abstract</w:t>
            </w:r>
          </w:p>
        </w:tc>
        <w:tc>
          <w:tcPr>
            <w:tcW w:w="1740" w:type="dxa"/>
            <w:tcBorders>
              <w:top w:val="nil"/>
              <w:left w:val="nil"/>
              <w:bottom w:val="nil"/>
              <w:right w:val="nil"/>
            </w:tcBorders>
            <w:shd w:val="clear" w:color="auto" w:fill="auto"/>
            <w:noWrap/>
            <w:vAlign w:val="bottom"/>
            <w:hideMark/>
          </w:tcPr>
          <w:p w14:paraId="2657127D"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702961E3" w14:textId="77777777" w:rsidTr="006B2AFA">
        <w:trPr>
          <w:trHeight w:val="1200"/>
        </w:trPr>
        <w:tc>
          <w:tcPr>
            <w:tcW w:w="520" w:type="dxa"/>
            <w:tcBorders>
              <w:top w:val="nil"/>
              <w:left w:val="nil"/>
              <w:bottom w:val="nil"/>
              <w:right w:val="nil"/>
            </w:tcBorders>
            <w:shd w:val="clear" w:color="auto" w:fill="auto"/>
            <w:noWrap/>
            <w:vAlign w:val="bottom"/>
            <w:hideMark/>
          </w:tcPr>
          <w:p w14:paraId="765D4B88"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42793DE"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Title</w:t>
            </w:r>
            <w:r w:rsidRPr="006B2AFA">
              <w:rPr>
                <w:rFonts w:ascii="Calibri" w:eastAsia="Times New Roman" w:hAnsi="Calibri" w:cs="Times New Roman"/>
                <w:color w:val="000000"/>
              </w:rPr>
              <w:t xml:space="preserve"> - Concise description of the nature and topic of the study Identifying the study as qualitative or indicating the approach (e.g., ethnography, grounded theory) or data collection methods (e.g., interview, focus group) is recommended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2D60A868" w14:textId="454A80EF"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FE07E4">
              <w:rPr>
                <w:rFonts w:ascii="Calibri" w:eastAsia="Times New Roman" w:hAnsi="Calibri" w:cs="Times New Roman"/>
                <w:color w:val="000000"/>
              </w:rPr>
              <w:t>Page 1</w:t>
            </w:r>
          </w:p>
        </w:tc>
      </w:tr>
      <w:tr w:rsidR="006B2AFA" w:rsidRPr="006B2AFA" w14:paraId="0A7ED772" w14:textId="77777777" w:rsidTr="006B2AFA">
        <w:trPr>
          <w:trHeight w:val="900"/>
        </w:trPr>
        <w:tc>
          <w:tcPr>
            <w:tcW w:w="520" w:type="dxa"/>
            <w:tcBorders>
              <w:top w:val="nil"/>
              <w:left w:val="nil"/>
              <w:bottom w:val="nil"/>
              <w:right w:val="nil"/>
            </w:tcBorders>
            <w:shd w:val="clear" w:color="auto" w:fill="auto"/>
            <w:noWrap/>
            <w:vAlign w:val="bottom"/>
            <w:hideMark/>
          </w:tcPr>
          <w:p w14:paraId="7E9D45EF"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7290E76B"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Abstract</w:t>
            </w:r>
            <w:r w:rsidRPr="006B2AFA">
              <w:rPr>
                <w:rFonts w:ascii="Calibri" w:eastAsia="Times New Roman" w:hAnsi="Calibri" w:cs="Times New Roman"/>
                <w:color w:val="000000"/>
              </w:rPr>
              <w:t xml:space="preserve">  - Summary of key elements of the study using the abstract format of the intended publication; typically includes background, purpose, methods, results, and conclusions</w:t>
            </w:r>
          </w:p>
        </w:tc>
        <w:tc>
          <w:tcPr>
            <w:tcW w:w="1740" w:type="dxa"/>
            <w:tcBorders>
              <w:top w:val="nil"/>
              <w:left w:val="nil"/>
              <w:bottom w:val="single" w:sz="4" w:space="0" w:color="auto"/>
              <w:right w:val="single" w:sz="4" w:space="0" w:color="auto"/>
            </w:tcBorders>
            <w:shd w:val="clear" w:color="auto" w:fill="auto"/>
            <w:noWrap/>
            <w:vAlign w:val="bottom"/>
            <w:hideMark/>
          </w:tcPr>
          <w:p w14:paraId="3C0AEEFB" w14:textId="7542432F"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FE07E4">
              <w:rPr>
                <w:rFonts w:ascii="Calibri" w:eastAsia="Times New Roman" w:hAnsi="Calibri" w:cs="Times New Roman"/>
                <w:color w:val="000000"/>
              </w:rPr>
              <w:t>Page 3</w:t>
            </w:r>
          </w:p>
        </w:tc>
      </w:tr>
      <w:tr w:rsidR="006B2AFA" w:rsidRPr="006B2AFA" w14:paraId="021EF054" w14:textId="77777777" w:rsidTr="006B2AFA">
        <w:trPr>
          <w:trHeight w:val="300"/>
        </w:trPr>
        <w:tc>
          <w:tcPr>
            <w:tcW w:w="520" w:type="dxa"/>
            <w:tcBorders>
              <w:top w:val="nil"/>
              <w:left w:val="nil"/>
              <w:bottom w:val="nil"/>
              <w:right w:val="nil"/>
            </w:tcBorders>
            <w:shd w:val="clear" w:color="auto" w:fill="auto"/>
            <w:noWrap/>
            <w:vAlign w:val="bottom"/>
            <w:hideMark/>
          </w:tcPr>
          <w:p w14:paraId="3F1BF619"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2EBCF413"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21EC5253"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68DC060C"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77F68680"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Introduction</w:t>
            </w:r>
          </w:p>
        </w:tc>
        <w:tc>
          <w:tcPr>
            <w:tcW w:w="1740" w:type="dxa"/>
            <w:tcBorders>
              <w:top w:val="nil"/>
              <w:left w:val="nil"/>
              <w:bottom w:val="nil"/>
              <w:right w:val="nil"/>
            </w:tcBorders>
            <w:shd w:val="clear" w:color="auto" w:fill="auto"/>
            <w:noWrap/>
            <w:vAlign w:val="bottom"/>
            <w:hideMark/>
          </w:tcPr>
          <w:p w14:paraId="4792E15A"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2C64F221" w14:textId="77777777" w:rsidTr="006B2AFA">
        <w:trPr>
          <w:trHeight w:val="900"/>
        </w:trPr>
        <w:tc>
          <w:tcPr>
            <w:tcW w:w="520" w:type="dxa"/>
            <w:tcBorders>
              <w:top w:val="nil"/>
              <w:left w:val="nil"/>
              <w:bottom w:val="nil"/>
              <w:right w:val="nil"/>
            </w:tcBorders>
            <w:shd w:val="clear" w:color="auto" w:fill="auto"/>
            <w:noWrap/>
            <w:vAlign w:val="bottom"/>
            <w:hideMark/>
          </w:tcPr>
          <w:p w14:paraId="5BE0D7B8"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BC0941F"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Problem formulation</w:t>
            </w:r>
            <w:r w:rsidRPr="006B2AFA">
              <w:rPr>
                <w:rFonts w:ascii="Calibri" w:eastAsia="Times New Roman" w:hAnsi="Calibri" w:cs="Times New Roman"/>
                <w:color w:val="000000"/>
              </w:rPr>
              <w:t xml:space="preserve"> - Description and significance of the problem/phenomenon studied; review of relevant theory and empirical work; problem statement</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05FF40C8" w14:textId="32D2A9C8"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FE07E4">
              <w:rPr>
                <w:rFonts w:ascii="Calibri" w:eastAsia="Times New Roman" w:hAnsi="Calibri" w:cs="Times New Roman"/>
                <w:color w:val="000000"/>
              </w:rPr>
              <w:t>Page 4-5, lines 21-25</w:t>
            </w:r>
          </w:p>
        </w:tc>
      </w:tr>
      <w:tr w:rsidR="006B2AFA" w:rsidRPr="006B2AFA" w14:paraId="513E11FA" w14:textId="77777777" w:rsidTr="006B2AFA">
        <w:trPr>
          <w:trHeight w:val="600"/>
        </w:trPr>
        <w:tc>
          <w:tcPr>
            <w:tcW w:w="520" w:type="dxa"/>
            <w:tcBorders>
              <w:top w:val="nil"/>
              <w:left w:val="nil"/>
              <w:bottom w:val="nil"/>
              <w:right w:val="nil"/>
            </w:tcBorders>
            <w:shd w:val="clear" w:color="auto" w:fill="auto"/>
            <w:noWrap/>
            <w:vAlign w:val="bottom"/>
            <w:hideMark/>
          </w:tcPr>
          <w:p w14:paraId="37A99BAE"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00C624D4"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Purpose or research questio</w:t>
            </w:r>
            <w:r w:rsidRPr="006B2AFA">
              <w:rPr>
                <w:rFonts w:ascii="Calibri" w:eastAsia="Times New Roman" w:hAnsi="Calibri" w:cs="Times New Roman"/>
                <w:color w:val="000000"/>
              </w:rPr>
              <w:t>n - Purpose of the study and specific objectives or questions</w:t>
            </w:r>
          </w:p>
        </w:tc>
        <w:tc>
          <w:tcPr>
            <w:tcW w:w="1740" w:type="dxa"/>
            <w:tcBorders>
              <w:top w:val="nil"/>
              <w:left w:val="nil"/>
              <w:bottom w:val="single" w:sz="4" w:space="0" w:color="auto"/>
              <w:right w:val="single" w:sz="4" w:space="0" w:color="auto"/>
            </w:tcBorders>
            <w:shd w:val="clear" w:color="auto" w:fill="auto"/>
            <w:noWrap/>
            <w:vAlign w:val="bottom"/>
            <w:hideMark/>
          </w:tcPr>
          <w:p w14:paraId="4C7F787C" w14:textId="4823154C"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FE07E4">
              <w:rPr>
                <w:rFonts w:ascii="Calibri" w:eastAsia="Times New Roman" w:hAnsi="Calibri" w:cs="Times New Roman"/>
                <w:color w:val="000000"/>
              </w:rPr>
              <w:t>Page 5, lines 27-32</w:t>
            </w:r>
          </w:p>
        </w:tc>
      </w:tr>
      <w:tr w:rsidR="006B2AFA" w:rsidRPr="006B2AFA" w14:paraId="4C35B4A8" w14:textId="77777777" w:rsidTr="006B2AFA">
        <w:trPr>
          <w:trHeight w:val="300"/>
        </w:trPr>
        <w:tc>
          <w:tcPr>
            <w:tcW w:w="520" w:type="dxa"/>
            <w:tcBorders>
              <w:top w:val="nil"/>
              <w:left w:val="nil"/>
              <w:bottom w:val="nil"/>
              <w:right w:val="nil"/>
            </w:tcBorders>
            <w:shd w:val="clear" w:color="auto" w:fill="auto"/>
            <w:noWrap/>
            <w:vAlign w:val="bottom"/>
            <w:hideMark/>
          </w:tcPr>
          <w:p w14:paraId="55447C76"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3F679023"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03115D52"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6C901393"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43606EC5"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Methods</w:t>
            </w:r>
          </w:p>
        </w:tc>
        <w:tc>
          <w:tcPr>
            <w:tcW w:w="1740" w:type="dxa"/>
            <w:tcBorders>
              <w:top w:val="nil"/>
              <w:left w:val="nil"/>
              <w:bottom w:val="nil"/>
              <w:right w:val="nil"/>
            </w:tcBorders>
            <w:shd w:val="clear" w:color="auto" w:fill="auto"/>
            <w:noWrap/>
            <w:vAlign w:val="bottom"/>
            <w:hideMark/>
          </w:tcPr>
          <w:p w14:paraId="65864EF6"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1210362C" w14:textId="77777777" w:rsidTr="006B2AFA">
        <w:trPr>
          <w:trHeight w:val="1500"/>
        </w:trPr>
        <w:tc>
          <w:tcPr>
            <w:tcW w:w="520" w:type="dxa"/>
            <w:tcBorders>
              <w:top w:val="nil"/>
              <w:left w:val="nil"/>
              <w:bottom w:val="nil"/>
              <w:right w:val="nil"/>
            </w:tcBorders>
            <w:shd w:val="clear" w:color="auto" w:fill="auto"/>
            <w:vAlign w:val="bottom"/>
            <w:hideMark/>
          </w:tcPr>
          <w:p w14:paraId="6E4BD0EE"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D9B3544"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Qualitative approach and research paradigm</w:t>
            </w:r>
            <w:r w:rsidRPr="006B2AFA">
              <w:rPr>
                <w:rFonts w:ascii="Calibri" w:eastAsia="Times New Roman" w:hAnsi="Calibri" w:cs="Times New Roman"/>
                <w:color w:val="000000"/>
              </w:rPr>
              <w:t xml:space="preserve"> - Qualitative approach (e.g., ethnography, grounded theory, case study, phenomenology, narrative research) and guiding theory if appropriate; identifying the research paradigm (e.g., postpositivist, constructivist/ interpretivist) is also recommended; rationale**</w:t>
            </w:r>
          </w:p>
        </w:tc>
        <w:tc>
          <w:tcPr>
            <w:tcW w:w="1740" w:type="dxa"/>
            <w:tcBorders>
              <w:top w:val="single" w:sz="4" w:space="0" w:color="auto"/>
              <w:left w:val="nil"/>
              <w:bottom w:val="single" w:sz="4" w:space="0" w:color="auto"/>
              <w:right w:val="single" w:sz="4" w:space="0" w:color="auto"/>
            </w:tcBorders>
            <w:shd w:val="clear" w:color="auto" w:fill="auto"/>
            <w:vAlign w:val="bottom"/>
            <w:hideMark/>
          </w:tcPr>
          <w:p w14:paraId="765766D0" w14:textId="13C5D6D4"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FE07E4">
              <w:rPr>
                <w:rFonts w:ascii="Calibri" w:eastAsia="Times New Roman" w:hAnsi="Calibri" w:cs="Times New Roman"/>
                <w:color w:val="000000"/>
              </w:rPr>
              <w:t>Page 5 lines 35-38</w:t>
            </w:r>
          </w:p>
        </w:tc>
      </w:tr>
      <w:tr w:rsidR="006B2AFA" w:rsidRPr="006B2AFA" w14:paraId="26754235" w14:textId="77777777" w:rsidTr="006B2AFA">
        <w:trPr>
          <w:trHeight w:val="1800"/>
        </w:trPr>
        <w:tc>
          <w:tcPr>
            <w:tcW w:w="520" w:type="dxa"/>
            <w:tcBorders>
              <w:top w:val="nil"/>
              <w:left w:val="nil"/>
              <w:bottom w:val="nil"/>
              <w:right w:val="nil"/>
            </w:tcBorders>
            <w:shd w:val="clear" w:color="auto" w:fill="auto"/>
            <w:noWrap/>
            <w:vAlign w:val="bottom"/>
            <w:hideMark/>
          </w:tcPr>
          <w:p w14:paraId="12FAEC29"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F42A0E2"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Researcher characteristics and reflexivity </w:t>
            </w:r>
            <w:r w:rsidRPr="006B2AFA">
              <w:rPr>
                <w:rFonts w:ascii="Calibri" w:eastAsia="Times New Roman" w:hAnsi="Calibri" w:cs="Times New Roman"/>
                <w:color w:val="000000"/>
              </w:rPr>
              <w:t>- 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1740" w:type="dxa"/>
            <w:tcBorders>
              <w:top w:val="nil"/>
              <w:left w:val="nil"/>
              <w:bottom w:val="single" w:sz="4" w:space="0" w:color="auto"/>
              <w:right w:val="single" w:sz="4" w:space="0" w:color="auto"/>
            </w:tcBorders>
            <w:shd w:val="clear" w:color="auto" w:fill="auto"/>
            <w:noWrap/>
            <w:vAlign w:val="bottom"/>
            <w:hideMark/>
          </w:tcPr>
          <w:p w14:paraId="7A22DC95" w14:textId="0FF10B99"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FE07E4">
              <w:rPr>
                <w:rFonts w:ascii="Calibri" w:eastAsia="Times New Roman" w:hAnsi="Calibri" w:cs="Times New Roman"/>
                <w:color w:val="000000"/>
              </w:rPr>
              <w:t>Page 7, lines 79-82</w:t>
            </w:r>
          </w:p>
        </w:tc>
      </w:tr>
      <w:tr w:rsidR="006B2AFA" w:rsidRPr="006B2AFA" w14:paraId="05CACF10" w14:textId="77777777" w:rsidTr="006B2AFA">
        <w:trPr>
          <w:trHeight w:val="300"/>
        </w:trPr>
        <w:tc>
          <w:tcPr>
            <w:tcW w:w="520" w:type="dxa"/>
            <w:tcBorders>
              <w:top w:val="nil"/>
              <w:left w:val="nil"/>
              <w:bottom w:val="nil"/>
              <w:right w:val="nil"/>
            </w:tcBorders>
            <w:shd w:val="clear" w:color="auto" w:fill="auto"/>
            <w:noWrap/>
            <w:vAlign w:val="bottom"/>
            <w:hideMark/>
          </w:tcPr>
          <w:p w14:paraId="7B79AB50"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05AE27E2"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Context</w:t>
            </w:r>
            <w:r w:rsidRPr="006B2AFA">
              <w:rPr>
                <w:rFonts w:ascii="Calibri" w:eastAsia="Times New Roman" w:hAnsi="Calibri" w:cs="Times New Roman"/>
                <w:color w:val="000000"/>
              </w:rPr>
              <w:t xml:space="preserve"> - Setting/site and salient contextual factors; rationale</w:t>
            </w:r>
            <w:r>
              <w:rPr>
                <w:rFonts w:ascii="Calibri" w:eastAsia="Times New Roman" w:hAnsi="Calibri" w:cs="Times New Roman"/>
                <w:color w:val="000000"/>
              </w:rPr>
              <w:t>**</w:t>
            </w:r>
          </w:p>
        </w:tc>
        <w:tc>
          <w:tcPr>
            <w:tcW w:w="1740" w:type="dxa"/>
            <w:tcBorders>
              <w:top w:val="nil"/>
              <w:left w:val="nil"/>
              <w:bottom w:val="single" w:sz="4" w:space="0" w:color="auto"/>
              <w:right w:val="single" w:sz="4" w:space="0" w:color="auto"/>
            </w:tcBorders>
            <w:shd w:val="clear" w:color="auto" w:fill="auto"/>
            <w:noWrap/>
            <w:vAlign w:val="bottom"/>
            <w:hideMark/>
          </w:tcPr>
          <w:p w14:paraId="053CBA7C" w14:textId="25400A23"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FE07E4">
              <w:rPr>
                <w:rFonts w:ascii="Calibri" w:eastAsia="Times New Roman" w:hAnsi="Calibri" w:cs="Times New Roman"/>
                <w:color w:val="000000"/>
              </w:rPr>
              <w:t>Pages 5-6, lines 40-51</w:t>
            </w:r>
          </w:p>
        </w:tc>
      </w:tr>
      <w:tr w:rsidR="006B2AFA" w:rsidRPr="006B2AFA" w14:paraId="267BE8A4" w14:textId="77777777" w:rsidTr="006B2AFA">
        <w:trPr>
          <w:trHeight w:val="900"/>
        </w:trPr>
        <w:tc>
          <w:tcPr>
            <w:tcW w:w="520" w:type="dxa"/>
            <w:tcBorders>
              <w:top w:val="nil"/>
              <w:left w:val="nil"/>
              <w:bottom w:val="nil"/>
              <w:right w:val="nil"/>
            </w:tcBorders>
            <w:shd w:val="clear" w:color="auto" w:fill="auto"/>
            <w:noWrap/>
            <w:vAlign w:val="bottom"/>
            <w:hideMark/>
          </w:tcPr>
          <w:p w14:paraId="50764C23"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6553C4D0"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Sampling strategy</w:t>
            </w:r>
            <w:r w:rsidRPr="006B2AFA">
              <w:rPr>
                <w:rFonts w:ascii="Calibri" w:eastAsia="Times New Roman" w:hAnsi="Calibri" w:cs="Times New Roman"/>
                <w:color w:val="000000"/>
              </w:rPr>
              <w:t xml:space="preserve"> - How and why research participants, documents, or events were selected; criteria for deciding when no further sampling was necessary (e.g., sampling saturation); rationale**</w:t>
            </w:r>
          </w:p>
        </w:tc>
        <w:tc>
          <w:tcPr>
            <w:tcW w:w="1740" w:type="dxa"/>
            <w:tcBorders>
              <w:top w:val="nil"/>
              <w:left w:val="nil"/>
              <w:bottom w:val="single" w:sz="4" w:space="0" w:color="auto"/>
              <w:right w:val="single" w:sz="4" w:space="0" w:color="auto"/>
            </w:tcBorders>
            <w:shd w:val="clear" w:color="auto" w:fill="auto"/>
            <w:noWrap/>
            <w:vAlign w:val="bottom"/>
            <w:hideMark/>
          </w:tcPr>
          <w:p w14:paraId="59B24131" w14:textId="4E892936"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FE07E4">
              <w:rPr>
                <w:rFonts w:ascii="Calibri" w:eastAsia="Times New Roman" w:hAnsi="Calibri" w:cs="Times New Roman"/>
                <w:color w:val="000000"/>
              </w:rPr>
              <w:t>Pages 5-7, lines 40-69</w:t>
            </w:r>
          </w:p>
        </w:tc>
      </w:tr>
      <w:tr w:rsidR="006B2AFA" w:rsidRPr="006B2AFA" w14:paraId="5E0FEBA1" w14:textId="77777777" w:rsidTr="006B2AFA">
        <w:trPr>
          <w:trHeight w:val="900"/>
        </w:trPr>
        <w:tc>
          <w:tcPr>
            <w:tcW w:w="520" w:type="dxa"/>
            <w:tcBorders>
              <w:top w:val="nil"/>
              <w:left w:val="nil"/>
              <w:bottom w:val="nil"/>
              <w:right w:val="nil"/>
            </w:tcBorders>
            <w:shd w:val="clear" w:color="auto" w:fill="auto"/>
            <w:noWrap/>
            <w:vAlign w:val="bottom"/>
            <w:hideMark/>
          </w:tcPr>
          <w:p w14:paraId="7A98AE5F"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4E6667B3"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Ethical issues pertaining to human subjects </w:t>
            </w:r>
            <w:r w:rsidRPr="006B2AFA">
              <w:rPr>
                <w:rFonts w:ascii="Calibri" w:eastAsia="Times New Roman" w:hAnsi="Calibri" w:cs="Times New Roman"/>
                <w:color w:val="000000"/>
              </w:rPr>
              <w:t>- Documentation of approval by an appropriate ethics review board and participant consent, or explanation for lack thereof; other confidentiality and data security issues</w:t>
            </w:r>
          </w:p>
        </w:tc>
        <w:tc>
          <w:tcPr>
            <w:tcW w:w="1740" w:type="dxa"/>
            <w:tcBorders>
              <w:top w:val="nil"/>
              <w:left w:val="nil"/>
              <w:bottom w:val="single" w:sz="4" w:space="0" w:color="auto"/>
              <w:right w:val="single" w:sz="4" w:space="0" w:color="auto"/>
            </w:tcBorders>
            <w:shd w:val="clear" w:color="auto" w:fill="auto"/>
            <w:noWrap/>
            <w:vAlign w:val="bottom"/>
            <w:hideMark/>
          </w:tcPr>
          <w:p w14:paraId="49A51B2A" w14:textId="12DE6B8D"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FE07E4">
              <w:rPr>
                <w:rFonts w:ascii="Calibri" w:eastAsia="Times New Roman" w:hAnsi="Calibri" w:cs="Times New Roman"/>
                <w:color w:val="000000"/>
              </w:rPr>
              <w:t>Page 8, lines 108-109</w:t>
            </w:r>
          </w:p>
        </w:tc>
      </w:tr>
      <w:tr w:rsidR="006B2AFA" w:rsidRPr="006B2AFA" w14:paraId="51319569" w14:textId="77777777" w:rsidTr="006B2AFA">
        <w:trPr>
          <w:trHeight w:val="1200"/>
        </w:trPr>
        <w:tc>
          <w:tcPr>
            <w:tcW w:w="520" w:type="dxa"/>
            <w:tcBorders>
              <w:top w:val="nil"/>
              <w:left w:val="nil"/>
              <w:bottom w:val="nil"/>
              <w:right w:val="nil"/>
            </w:tcBorders>
            <w:shd w:val="clear" w:color="auto" w:fill="auto"/>
            <w:noWrap/>
            <w:vAlign w:val="bottom"/>
            <w:hideMark/>
          </w:tcPr>
          <w:p w14:paraId="23CF635F"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6623EBDB"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methods</w:t>
            </w:r>
            <w:r w:rsidRPr="006B2AFA">
              <w:rPr>
                <w:rFonts w:ascii="Calibri" w:eastAsia="Times New Roman" w:hAnsi="Calibri" w:cs="Times New Roman"/>
                <w:color w:val="000000"/>
              </w:rPr>
              <w:t xml:space="preserve"> - 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1740" w:type="dxa"/>
            <w:tcBorders>
              <w:top w:val="nil"/>
              <w:left w:val="nil"/>
              <w:bottom w:val="single" w:sz="4" w:space="0" w:color="auto"/>
              <w:right w:val="single" w:sz="4" w:space="0" w:color="auto"/>
            </w:tcBorders>
            <w:shd w:val="clear" w:color="auto" w:fill="auto"/>
            <w:noWrap/>
            <w:vAlign w:val="bottom"/>
            <w:hideMark/>
          </w:tcPr>
          <w:p w14:paraId="0B1C212E" w14:textId="5795114D"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FE07E4">
              <w:rPr>
                <w:rFonts w:ascii="Calibri" w:eastAsia="Times New Roman" w:hAnsi="Calibri" w:cs="Times New Roman"/>
                <w:color w:val="000000"/>
              </w:rPr>
              <w:t>Page 7, lines 71-88</w:t>
            </w:r>
          </w:p>
        </w:tc>
      </w:tr>
      <w:tr w:rsidR="006B2AFA" w:rsidRPr="006B2AFA" w14:paraId="2EB7F0FE" w14:textId="77777777" w:rsidTr="006B2AFA">
        <w:trPr>
          <w:trHeight w:val="1200"/>
        </w:trPr>
        <w:tc>
          <w:tcPr>
            <w:tcW w:w="520" w:type="dxa"/>
            <w:tcBorders>
              <w:top w:val="nil"/>
              <w:left w:val="nil"/>
              <w:bottom w:val="nil"/>
              <w:right w:val="nil"/>
            </w:tcBorders>
            <w:shd w:val="clear" w:color="auto" w:fill="auto"/>
            <w:noWrap/>
            <w:vAlign w:val="bottom"/>
            <w:hideMark/>
          </w:tcPr>
          <w:p w14:paraId="763DC3B8"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A8A5D3C"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instruments and technologies</w:t>
            </w:r>
            <w:r w:rsidRPr="006B2AFA">
              <w:rPr>
                <w:rFonts w:ascii="Calibri" w:eastAsia="Times New Roman" w:hAnsi="Calibri" w:cs="Times New Roman"/>
                <w:color w:val="000000"/>
              </w:rPr>
              <w:t xml:space="preserve"> - Description of instruments (e.g., interview guides, questionnaires) and devices (e.g., audio recorders) used for data collection; if/how the instrument(s) changed over the course of the study</w:t>
            </w:r>
          </w:p>
        </w:tc>
        <w:tc>
          <w:tcPr>
            <w:tcW w:w="1740" w:type="dxa"/>
            <w:tcBorders>
              <w:top w:val="nil"/>
              <w:left w:val="nil"/>
              <w:bottom w:val="single" w:sz="4" w:space="0" w:color="auto"/>
              <w:right w:val="single" w:sz="4" w:space="0" w:color="auto"/>
            </w:tcBorders>
            <w:shd w:val="clear" w:color="auto" w:fill="auto"/>
            <w:noWrap/>
            <w:vAlign w:val="bottom"/>
            <w:hideMark/>
          </w:tcPr>
          <w:p w14:paraId="69279625" w14:textId="188FD023"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FE07E4">
              <w:rPr>
                <w:rFonts w:ascii="Calibri" w:eastAsia="Times New Roman" w:hAnsi="Calibri" w:cs="Times New Roman"/>
                <w:color w:val="000000"/>
              </w:rPr>
              <w:t>Page 7, lines 71-88</w:t>
            </w:r>
          </w:p>
        </w:tc>
      </w:tr>
      <w:tr w:rsidR="006B2AFA" w:rsidRPr="006B2AFA" w14:paraId="4AE0C901" w14:textId="77777777" w:rsidTr="006B2AFA">
        <w:trPr>
          <w:trHeight w:val="900"/>
        </w:trPr>
        <w:tc>
          <w:tcPr>
            <w:tcW w:w="520" w:type="dxa"/>
            <w:tcBorders>
              <w:top w:val="nil"/>
              <w:left w:val="nil"/>
              <w:bottom w:val="nil"/>
              <w:right w:val="nil"/>
            </w:tcBorders>
            <w:shd w:val="clear" w:color="auto" w:fill="auto"/>
            <w:noWrap/>
            <w:vAlign w:val="bottom"/>
            <w:hideMark/>
          </w:tcPr>
          <w:p w14:paraId="61A51B29"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160FDA66"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Units of study</w:t>
            </w:r>
            <w:r w:rsidRPr="006B2AFA">
              <w:rPr>
                <w:rFonts w:ascii="Calibri" w:eastAsia="Times New Roman" w:hAnsi="Calibri" w:cs="Times New Roman"/>
                <w:color w:val="000000"/>
              </w:rPr>
              <w:t xml:space="preserve"> - Number and relevant characteristics of participants, documents, or events included in the study; level of participation (could be reported in results)</w:t>
            </w:r>
          </w:p>
        </w:tc>
        <w:tc>
          <w:tcPr>
            <w:tcW w:w="1740" w:type="dxa"/>
            <w:tcBorders>
              <w:top w:val="nil"/>
              <w:left w:val="nil"/>
              <w:bottom w:val="single" w:sz="4" w:space="0" w:color="auto"/>
              <w:right w:val="single" w:sz="4" w:space="0" w:color="auto"/>
            </w:tcBorders>
            <w:shd w:val="clear" w:color="auto" w:fill="auto"/>
            <w:noWrap/>
            <w:vAlign w:val="bottom"/>
            <w:hideMark/>
          </w:tcPr>
          <w:p w14:paraId="793A411C" w14:textId="009AA256"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FE07E4">
              <w:rPr>
                <w:rFonts w:ascii="Calibri" w:eastAsia="Times New Roman" w:hAnsi="Calibri" w:cs="Times New Roman"/>
                <w:color w:val="000000"/>
              </w:rPr>
              <w:t>Page 5, line 35</w:t>
            </w:r>
          </w:p>
        </w:tc>
      </w:tr>
      <w:tr w:rsidR="006B2AFA" w:rsidRPr="006B2AFA" w14:paraId="247E5A1E" w14:textId="77777777" w:rsidTr="006B2AFA">
        <w:trPr>
          <w:trHeight w:val="900"/>
        </w:trPr>
        <w:tc>
          <w:tcPr>
            <w:tcW w:w="520" w:type="dxa"/>
            <w:tcBorders>
              <w:top w:val="nil"/>
              <w:left w:val="nil"/>
              <w:bottom w:val="nil"/>
              <w:right w:val="nil"/>
            </w:tcBorders>
            <w:shd w:val="clear" w:color="auto" w:fill="auto"/>
            <w:noWrap/>
            <w:vAlign w:val="bottom"/>
            <w:hideMark/>
          </w:tcPr>
          <w:p w14:paraId="2C8C12B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14B5D649"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processing</w:t>
            </w:r>
            <w:r w:rsidRPr="006B2AFA">
              <w:rPr>
                <w:rFonts w:ascii="Calibri" w:eastAsia="Times New Roman" w:hAnsi="Calibri" w:cs="Times New Roman"/>
                <w:color w:val="000000"/>
              </w:rPr>
              <w:t xml:space="preserve"> - Methods for processing data prior to and during analysis, including transcription, data entry, data management and security, verification of data integrity, data coding, and anonymization/de</w:t>
            </w:r>
            <w:r>
              <w:rPr>
                <w:rFonts w:ascii="Calibri" w:eastAsia="Times New Roman" w:hAnsi="Calibri" w:cs="Times New Roman"/>
                <w:color w:val="000000"/>
              </w:rPr>
              <w:t>-</w:t>
            </w:r>
            <w:r w:rsidRPr="006B2AFA">
              <w:rPr>
                <w:rFonts w:ascii="Calibri" w:eastAsia="Times New Roman" w:hAnsi="Calibri" w:cs="Times New Roman"/>
                <w:color w:val="000000"/>
              </w:rPr>
              <w:t>identification of excerpts</w:t>
            </w:r>
          </w:p>
        </w:tc>
        <w:tc>
          <w:tcPr>
            <w:tcW w:w="1740" w:type="dxa"/>
            <w:tcBorders>
              <w:top w:val="nil"/>
              <w:left w:val="nil"/>
              <w:bottom w:val="single" w:sz="4" w:space="0" w:color="auto"/>
              <w:right w:val="single" w:sz="4" w:space="0" w:color="auto"/>
            </w:tcBorders>
            <w:shd w:val="clear" w:color="auto" w:fill="auto"/>
            <w:noWrap/>
            <w:vAlign w:val="bottom"/>
            <w:hideMark/>
          </w:tcPr>
          <w:p w14:paraId="1EEA7B06" w14:textId="00D98E3C"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FE07E4">
              <w:rPr>
                <w:rFonts w:ascii="Calibri" w:eastAsia="Times New Roman" w:hAnsi="Calibri" w:cs="Times New Roman"/>
                <w:color w:val="000000"/>
              </w:rPr>
              <w:t>Page 7, lines 85-88</w:t>
            </w:r>
          </w:p>
        </w:tc>
      </w:tr>
      <w:tr w:rsidR="006B2AFA" w:rsidRPr="006B2AFA" w14:paraId="6C0D3CD4" w14:textId="77777777" w:rsidTr="006B2AFA">
        <w:trPr>
          <w:trHeight w:val="900"/>
        </w:trPr>
        <w:tc>
          <w:tcPr>
            <w:tcW w:w="520" w:type="dxa"/>
            <w:tcBorders>
              <w:top w:val="nil"/>
              <w:left w:val="nil"/>
              <w:bottom w:val="nil"/>
              <w:right w:val="nil"/>
            </w:tcBorders>
            <w:shd w:val="clear" w:color="auto" w:fill="auto"/>
            <w:noWrap/>
            <w:vAlign w:val="bottom"/>
            <w:hideMark/>
          </w:tcPr>
          <w:p w14:paraId="1E53E893"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140E014F"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analysis</w:t>
            </w:r>
            <w:r w:rsidRPr="006B2AFA">
              <w:rPr>
                <w:rFonts w:ascii="Calibri" w:eastAsia="Times New Roman" w:hAnsi="Calibri" w:cs="Times New Roman"/>
                <w:color w:val="000000"/>
              </w:rPr>
              <w:t xml:space="preserve"> - Process by which inferences, themes, etc., were identified and developed, including the researchers involved in data analysis; usually references a specific paradigm or approach; rationale**</w:t>
            </w:r>
          </w:p>
        </w:tc>
        <w:tc>
          <w:tcPr>
            <w:tcW w:w="1740" w:type="dxa"/>
            <w:tcBorders>
              <w:top w:val="nil"/>
              <w:left w:val="nil"/>
              <w:bottom w:val="single" w:sz="4" w:space="0" w:color="auto"/>
              <w:right w:val="single" w:sz="4" w:space="0" w:color="auto"/>
            </w:tcBorders>
            <w:shd w:val="clear" w:color="auto" w:fill="auto"/>
            <w:noWrap/>
            <w:vAlign w:val="bottom"/>
            <w:hideMark/>
          </w:tcPr>
          <w:p w14:paraId="7854E61F" w14:textId="137FB782"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FE07E4">
              <w:rPr>
                <w:rFonts w:ascii="Calibri" w:eastAsia="Times New Roman" w:hAnsi="Calibri" w:cs="Times New Roman"/>
                <w:color w:val="000000"/>
              </w:rPr>
              <w:t>Page 8, lines 91-106</w:t>
            </w:r>
          </w:p>
        </w:tc>
      </w:tr>
      <w:tr w:rsidR="00FE07E4" w:rsidRPr="006B2AFA" w14:paraId="23FFC704" w14:textId="77777777" w:rsidTr="006B2AFA">
        <w:trPr>
          <w:trHeight w:val="900"/>
        </w:trPr>
        <w:tc>
          <w:tcPr>
            <w:tcW w:w="520" w:type="dxa"/>
            <w:tcBorders>
              <w:top w:val="nil"/>
              <w:left w:val="nil"/>
              <w:bottom w:val="nil"/>
              <w:right w:val="nil"/>
            </w:tcBorders>
            <w:shd w:val="clear" w:color="auto" w:fill="auto"/>
            <w:noWrap/>
            <w:vAlign w:val="bottom"/>
            <w:hideMark/>
          </w:tcPr>
          <w:p w14:paraId="52E37DBC" w14:textId="77777777" w:rsidR="00FE07E4" w:rsidRPr="006B2AFA" w:rsidRDefault="00FE07E4" w:rsidP="00FE07E4">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7C5B84B6" w14:textId="77777777" w:rsidR="00FE07E4" w:rsidRPr="006B2AFA" w:rsidRDefault="00FE07E4" w:rsidP="00FE07E4">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Techniques to enhance trustworthiness</w:t>
            </w:r>
            <w:r w:rsidRPr="006B2AFA">
              <w:rPr>
                <w:rFonts w:ascii="Calibri" w:eastAsia="Times New Roman" w:hAnsi="Calibri" w:cs="Times New Roman"/>
                <w:color w:val="000000"/>
              </w:rPr>
              <w:t xml:space="preserve"> - Techniques to enhance trustworthiness and credibility of data analysis (e.g., member checking, audit trail, triangulation); rationale**</w:t>
            </w:r>
          </w:p>
        </w:tc>
        <w:tc>
          <w:tcPr>
            <w:tcW w:w="1740" w:type="dxa"/>
            <w:tcBorders>
              <w:top w:val="nil"/>
              <w:left w:val="nil"/>
              <w:bottom w:val="single" w:sz="4" w:space="0" w:color="auto"/>
              <w:right w:val="single" w:sz="4" w:space="0" w:color="auto"/>
            </w:tcBorders>
            <w:shd w:val="clear" w:color="auto" w:fill="auto"/>
            <w:noWrap/>
            <w:vAlign w:val="bottom"/>
            <w:hideMark/>
          </w:tcPr>
          <w:p w14:paraId="5DFF3E24" w14:textId="48E290C0" w:rsidR="00FE07E4" w:rsidRPr="006B2AFA" w:rsidRDefault="00FE07E4" w:rsidP="00FE07E4">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Pr>
                <w:rFonts w:ascii="Calibri" w:eastAsia="Times New Roman" w:hAnsi="Calibri" w:cs="Times New Roman"/>
                <w:color w:val="000000"/>
              </w:rPr>
              <w:t>Page 8, lines 93-106</w:t>
            </w:r>
          </w:p>
        </w:tc>
      </w:tr>
      <w:tr w:rsidR="00FE07E4" w:rsidRPr="006B2AFA" w14:paraId="40D62DE3" w14:textId="77777777" w:rsidTr="006B2AFA">
        <w:trPr>
          <w:trHeight w:val="300"/>
        </w:trPr>
        <w:tc>
          <w:tcPr>
            <w:tcW w:w="520" w:type="dxa"/>
            <w:tcBorders>
              <w:top w:val="nil"/>
              <w:left w:val="nil"/>
              <w:bottom w:val="nil"/>
              <w:right w:val="nil"/>
            </w:tcBorders>
            <w:shd w:val="clear" w:color="auto" w:fill="auto"/>
            <w:noWrap/>
            <w:vAlign w:val="bottom"/>
            <w:hideMark/>
          </w:tcPr>
          <w:p w14:paraId="2682B96C" w14:textId="77777777" w:rsidR="00FE07E4" w:rsidRPr="006B2AFA" w:rsidRDefault="00FE07E4" w:rsidP="00FE07E4">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00103D54" w14:textId="77777777" w:rsidR="00FE07E4" w:rsidRPr="006B2AFA" w:rsidRDefault="00FE07E4" w:rsidP="00FE07E4">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0A0D71DF" w14:textId="77777777" w:rsidR="00FE07E4" w:rsidRPr="006B2AFA" w:rsidRDefault="00FE07E4" w:rsidP="00FE07E4">
            <w:pPr>
              <w:spacing w:after="0" w:line="240" w:lineRule="auto"/>
              <w:rPr>
                <w:rFonts w:ascii="Calibri" w:eastAsia="Times New Roman" w:hAnsi="Calibri" w:cs="Times New Roman"/>
                <w:color w:val="000000"/>
              </w:rPr>
            </w:pPr>
          </w:p>
        </w:tc>
      </w:tr>
      <w:tr w:rsidR="00FE07E4" w:rsidRPr="006B2AFA" w14:paraId="0B86EE4A"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73AB3599" w14:textId="77777777" w:rsidR="00FE07E4" w:rsidRPr="006B2AFA" w:rsidRDefault="00FE07E4" w:rsidP="00FE07E4">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Results/findings</w:t>
            </w:r>
          </w:p>
        </w:tc>
        <w:tc>
          <w:tcPr>
            <w:tcW w:w="1740" w:type="dxa"/>
            <w:tcBorders>
              <w:top w:val="nil"/>
              <w:left w:val="nil"/>
              <w:bottom w:val="nil"/>
              <w:right w:val="nil"/>
            </w:tcBorders>
            <w:shd w:val="clear" w:color="auto" w:fill="auto"/>
            <w:noWrap/>
            <w:vAlign w:val="bottom"/>
            <w:hideMark/>
          </w:tcPr>
          <w:p w14:paraId="0A3417EF" w14:textId="77777777" w:rsidR="00FE07E4" w:rsidRPr="006B2AFA" w:rsidRDefault="00FE07E4" w:rsidP="00FE07E4">
            <w:pPr>
              <w:spacing w:after="0" w:line="240" w:lineRule="auto"/>
              <w:rPr>
                <w:rFonts w:ascii="Calibri" w:eastAsia="Times New Roman" w:hAnsi="Calibri" w:cs="Times New Roman"/>
                <w:color w:val="000000"/>
              </w:rPr>
            </w:pPr>
          </w:p>
        </w:tc>
      </w:tr>
      <w:tr w:rsidR="00A76831" w:rsidRPr="006B2AFA" w14:paraId="4310D95C" w14:textId="77777777" w:rsidTr="006B2AFA">
        <w:trPr>
          <w:trHeight w:val="900"/>
        </w:trPr>
        <w:tc>
          <w:tcPr>
            <w:tcW w:w="520" w:type="dxa"/>
            <w:tcBorders>
              <w:top w:val="nil"/>
              <w:left w:val="nil"/>
              <w:bottom w:val="nil"/>
              <w:right w:val="nil"/>
            </w:tcBorders>
            <w:shd w:val="clear" w:color="auto" w:fill="auto"/>
            <w:noWrap/>
            <w:vAlign w:val="bottom"/>
            <w:hideMark/>
          </w:tcPr>
          <w:p w14:paraId="527044C7" w14:textId="77777777" w:rsidR="00A76831" w:rsidRPr="006B2AFA" w:rsidRDefault="00A76831" w:rsidP="00A76831">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80B7377" w14:textId="77777777" w:rsidR="00A76831" w:rsidRPr="006B2AFA" w:rsidRDefault="00A76831" w:rsidP="00A76831">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Synthesis and interpretation</w:t>
            </w:r>
            <w:r w:rsidRPr="006B2AFA">
              <w:rPr>
                <w:rFonts w:ascii="Calibri" w:eastAsia="Times New Roman" w:hAnsi="Calibri" w:cs="Times New Roman"/>
                <w:color w:val="000000"/>
              </w:rPr>
              <w:t xml:space="preserve"> - Main findings (e.g., interpretations, inferences, and themes); might include development of a theory or model, or integration with prior research or theory</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2A5968A9" w14:textId="727818F7" w:rsidR="00A76831" w:rsidRPr="006B2AFA" w:rsidRDefault="00A76831" w:rsidP="00A76831">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Pr>
                <w:rFonts w:ascii="Calibri" w:eastAsia="Times New Roman" w:hAnsi="Calibri" w:cs="Times New Roman"/>
                <w:color w:val="000000"/>
              </w:rPr>
              <w:t>Pages 8-18, lines 111-338</w:t>
            </w:r>
          </w:p>
        </w:tc>
      </w:tr>
      <w:tr w:rsidR="00A76831" w:rsidRPr="006B2AFA" w14:paraId="77A19349" w14:textId="77777777" w:rsidTr="006B2AFA">
        <w:trPr>
          <w:trHeight w:val="600"/>
        </w:trPr>
        <w:tc>
          <w:tcPr>
            <w:tcW w:w="520" w:type="dxa"/>
            <w:tcBorders>
              <w:top w:val="nil"/>
              <w:left w:val="nil"/>
              <w:bottom w:val="nil"/>
              <w:right w:val="nil"/>
            </w:tcBorders>
            <w:shd w:val="clear" w:color="auto" w:fill="auto"/>
            <w:noWrap/>
            <w:vAlign w:val="bottom"/>
            <w:hideMark/>
          </w:tcPr>
          <w:p w14:paraId="786F8093" w14:textId="77777777" w:rsidR="00A76831" w:rsidRPr="006B2AFA" w:rsidRDefault="00A76831" w:rsidP="00A76831">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68A485A8" w14:textId="77777777" w:rsidR="00A76831" w:rsidRPr="006B2AFA" w:rsidRDefault="00A76831" w:rsidP="00A76831">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Links to empirical data </w:t>
            </w:r>
            <w:r w:rsidRPr="006B2AFA">
              <w:rPr>
                <w:rFonts w:ascii="Calibri" w:eastAsia="Times New Roman" w:hAnsi="Calibri" w:cs="Times New Roman"/>
                <w:color w:val="000000"/>
              </w:rPr>
              <w:t>- Evidence (e.g., quotes, field notes, text excerpts, photographs) to substantiate analytic findings</w:t>
            </w:r>
          </w:p>
        </w:tc>
        <w:tc>
          <w:tcPr>
            <w:tcW w:w="1740" w:type="dxa"/>
            <w:tcBorders>
              <w:top w:val="nil"/>
              <w:left w:val="nil"/>
              <w:bottom w:val="single" w:sz="4" w:space="0" w:color="auto"/>
              <w:right w:val="single" w:sz="4" w:space="0" w:color="auto"/>
            </w:tcBorders>
            <w:shd w:val="clear" w:color="auto" w:fill="auto"/>
            <w:noWrap/>
            <w:vAlign w:val="bottom"/>
            <w:hideMark/>
          </w:tcPr>
          <w:p w14:paraId="0AA85A6C" w14:textId="533DE246" w:rsidR="00A76831" w:rsidRPr="006B2AFA" w:rsidRDefault="00A76831" w:rsidP="00A76831">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Pr>
                <w:rFonts w:ascii="Calibri" w:eastAsia="Times New Roman" w:hAnsi="Calibri" w:cs="Times New Roman"/>
                <w:color w:val="000000"/>
              </w:rPr>
              <w:t>Pages 8-18, lines 111-338</w:t>
            </w:r>
            <w:r>
              <w:rPr>
                <w:rFonts w:ascii="Calibri" w:eastAsia="Times New Roman" w:hAnsi="Calibri" w:cs="Times New Roman"/>
                <w:color w:val="000000"/>
              </w:rPr>
              <w:t xml:space="preserve"> and Table 1</w:t>
            </w:r>
          </w:p>
        </w:tc>
      </w:tr>
      <w:tr w:rsidR="00A76831" w:rsidRPr="006B2AFA" w14:paraId="402A5F2A" w14:textId="77777777" w:rsidTr="006B2AFA">
        <w:trPr>
          <w:trHeight w:val="300"/>
        </w:trPr>
        <w:tc>
          <w:tcPr>
            <w:tcW w:w="520" w:type="dxa"/>
            <w:tcBorders>
              <w:top w:val="nil"/>
              <w:left w:val="nil"/>
              <w:bottom w:val="nil"/>
              <w:right w:val="nil"/>
            </w:tcBorders>
            <w:shd w:val="clear" w:color="auto" w:fill="auto"/>
            <w:noWrap/>
            <w:vAlign w:val="bottom"/>
            <w:hideMark/>
          </w:tcPr>
          <w:p w14:paraId="0C9C3E40" w14:textId="77777777" w:rsidR="00A76831" w:rsidRPr="006B2AFA" w:rsidRDefault="00A76831" w:rsidP="00A76831">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610CD1EC" w14:textId="77777777" w:rsidR="00A76831" w:rsidRPr="006B2AFA" w:rsidRDefault="00A76831" w:rsidP="00A76831">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43DE3F2C" w14:textId="77777777" w:rsidR="00A76831" w:rsidRPr="006B2AFA" w:rsidRDefault="00A76831" w:rsidP="00A76831">
            <w:pPr>
              <w:spacing w:after="0" w:line="240" w:lineRule="auto"/>
              <w:rPr>
                <w:rFonts w:ascii="Calibri" w:eastAsia="Times New Roman" w:hAnsi="Calibri" w:cs="Times New Roman"/>
                <w:color w:val="000000"/>
              </w:rPr>
            </w:pPr>
          </w:p>
        </w:tc>
      </w:tr>
      <w:tr w:rsidR="00A76831" w:rsidRPr="006B2AFA" w14:paraId="3E51F7B4"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3491A27A" w14:textId="77777777" w:rsidR="00A76831" w:rsidRPr="006B2AFA" w:rsidRDefault="00A76831" w:rsidP="00A76831">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Discussion</w:t>
            </w:r>
          </w:p>
        </w:tc>
        <w:tc>
          <w:tcPr>
            <w:tcW w:w="1740" w:type="dxa"/>
            <w:tcBorders>
              <w:top w:val="nil"/>
              <w:left w:val="nil"/>
              <w:bottom w:val="nil"/>
              <w:right w:val="nil"/>
            </w:tcBorders>
            <w:shd w:val="clear" w:color="auto" w:fill="auto"/>
            <w:noWrap/>
            <w:vAlign w:val="bottom"/>
            <w:hideMark/>
          </w:tcPr>
          <w:p w14:paraId="52130274" w14:textId="77777777" w:rsidR="00A76831" w:rsidRPr="006B2AFA" w:rsidRDefault="00A76831" w:rsidP="00A76831">
            <w:pPr>
              <w:spacing w:after="0" w:line="240" w:lineRule="auto"/>
              <w:rPr>
                <w:rFonts w:ascii="Calibri" w:eastAsia="Times New Roman" w:hAnsi="Calibri" w:cs="Times New Roman"/>
                <w:color w:val="000000"/>
              </w:rPr>
            </w:pPr>
          </w:p>
        </w:tc>
      </w:tr>
      <w:tr w:rsidR="00A76831" w:rsidRPr="006B2AFA" w14:paraId="5889771A" w14:textId="77777777" w:rsidTr="006B2AFA">
        <w:trPr>
          <w:trHeight w:val="1500"/>
        </w:trPr>
        <w:tc>
          <w:tcPr>
            <w:tcW w:w="520" w:type="dxa"/>
            <w:tcBorders>
              <w:top w:val="nil"/>
              <w:left w:val="nil"/>
              <w:bottom w:val="nil"/>
              <w:right w:val="nil"/>
            </w:tcBorders>
            <w:shd w:val="clear" w:color="auto" w:fill="auto"/>
            <w:noWrap/>
            <w:vAlign w:val="bottom"/>
            <w:hideMark/>
          </w:tcPr>
          <w:p w14:paraId="69988CE1" w14:textId="77777777" w:rsidR="00A76831" w:rsidRPr="006B2AFA" w:rsidRDefault="00A76831" w:rsidP="00A76831">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C618170" w14:textId="77777777" w:rsidR="00A76831" w:rsidRPr="006B2AFA" w:rsidRDefault="00A76831" w:rsidP="00A76831">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 xml:space="preserve">Integration with prior work, implications, transferability, and contribution(s) to the field - </w:t>
            </w:r>
            <w:r w:rsidRPr="006B2AFA">
              <w:rPr>
                <w:rFonts w:ascii="Calibri" w:eastAsia="Times New Roman" w:hAnsi="Calibri" w:cs="Times New Roman"/>
                <w:color w:val="000000"/>
              </w:rP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63AF562A" w14:textId="1E6FDF1A" w:rsidR="00A76831" w:rsidRPr="006B2AFA" w:rsidRDefault="00A76831" w:rsidP="00A76831">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Pr>
                <w:rFonts w:ascii="Calibri" w:eastAsia="Times New Roman" w:hAnsi="Calibri" w:cs="Times New Roman"/>
                <w:color w:val="000000"/>
              </w:rPr>
              <w:t>Pages 18-23, lines 340-447</w:t>
            </w:r>
          </w:p>
        </w:tc>
      </w:tr>
      <w:tr w:rsidR="00A76831" w:rsidRPr="006B2AFA" w14:paraId="60BDE4A1" w14:textId="77777777" w:rsidTr="006B2AFA">
        <w:trPr>
          <w:trHeight w:val="300"/>
        </w:trPr>
        <w:tc>
          <w:tcPr>
            <w:tcW w:w="520" w:type="dxa"/>
            <w:tcBorders>
              <w:top w:val="nil"/>
              <w:left w:val="nil"/>
              <w:bottom w:val="nil"/>
              <w:right w:val="nil"/>
            </w:tcBorders>
            <w:shd w:val="clear" w:color="auto" w:fill="auto"/>
            <w:noWrap/>
            <w:vAlign w:val="bottom"/>
            <w:hideMark/>
          </w:tcPr>
          <w:p w14:paraId="2CAB053A" w14:textId="77777777" w:rsidR="00A76831" w:rsidRPr="006B2AFA" w:rsidRDefault="00A76831" w:rsidP="00A76831">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7F44150" w14:textId="77777777" w:rsidR="00A76831" w:rsidRPr="006B2AFA" w:rsidRDefault="00A76831" w:rsidP="00A76831">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Limitations</w:t>
            </w:r>
            <w:r w:rsidRPr="006B2AFA">
              <w:rPr>
                <w:rFonts w:ascii="Calibri" w:eastAsia="Times New Roman" w:hAnsi="Calibri" w:cs="Times New Roman"/>
                <w:color w:val="000000"/>
              </w:rPr>
              <w:t xml:space="preserve"> - Trustworthiness and limitations of findings</w:t>
            </w:r>
          </w:p>
        </w:tc>
        <w:tc>
          <w:tcPr>
            <w:tcW w:w="1740" w:type="dxa"/>
            <w:tcBorders>
              <w:top w:val="nil"/>
              <w:left w:val="nil"/>
              <w:bottom w:val="single" w:sz="4" w:space="0" w:color="auto"/>
              <w:right w:val="single" w:sz="4" w:space="0" w:color="auto"/>
            </w:tcBorders>
            <w:shd w:val="clear" w:color="auto" w:fill="auto"/>
            <w:noWrap/>
            <w:vAlign w:val="bottom"/>
            <w:hideMark/>
          </w:tcPr>
          <w:p w14:paraId="307A593A" w14:textId="77777777" w:rsidR="00A76831" w:rsidRPr="006B2AFA" w:rsidRDefault="00A76831" w:rsidP="00A76831">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p>
        </w:tc>
      </w:tr>
      <w:tr w:rsidR="00A76831" w:rsidRPr="006B2AFA" w14:paraId="6BA3DB2A" w14:textId="77777777" w:rsidTr="006B2AFA">
        <w:trPr>
          <w:trHeight w:val="300"/>
        </w:trPr>
        <w:tc>
          <w:tcPr>
            <w:tcW w:w="520" w:type="dxa"/>
            <w:tcBorders>
              <w:top w:val="nil"/>
              <w:left w:val="nil"/>
              <w:bottom w:val="nil"/>
              <w:right w:val="nil"/>
            </w:tcBorders>
            <w:shd w:val="clear" w:color="auto" w:fill="auto"/>
            <w:noWrap/>
            <w:vAlign w:val="bottom"/>
            <w:hideMark/>
          </w:tcPr>
          <w:p w14:paraId="6FF8D72B" w14:textId="77777777" w:rsidR="00A76831" w:rsidRPr="006B2AFA" w:rsidRDefault="00A76831" w:rsidP="00A76831">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38636EEE" w14:textId="77777777" w:rsidR="00A76831" w:rsidRPr="006B2AFA" w:rsidRDefault="00A76831" w:rsidP="00A76831">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59A35FED" w14:textId="77777777" w:rsidR="00A76831" w:rsidRPr="006B2AFA" w:rsidRDefault="00A76831" w:rsidP="00A76831">
            <w:pPr>
              <w:spacing w:after="0" w:line="240" w:lineRule="auto"/>
              <w:rPr>
                <w:rFonts w:ascii="Calibri" w:eastAsia="Times New Roman" w:hAnsi="Calibri" w:cs="Times New Roman"/>
                <w:color w:val="000000"/>
              </w:rPr>
            </w:pPr>
          </w:p>
        </w:tc>
      </w:tr>
      <w:tr w:rsidR="00A76831" w:rsidRPr="006B2AFA" w14:paraId="1FFAE08C"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081BD2D2" w14:textId="77777777" w:rsidR="00A76831" w:rsidRPr="006B2AFA" w:rsidRDefault="00A76831" w:rsidP="00A76831">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Other</w:t>
            </w:r>
          </w:p>
        </w:tc>
        <w:tc>
          <w:tcPr>
            <w:tcW w:w="1740" w:type="dxa"/>
            <w:tcBorders>
              <w:top w:val="nil"/>
              <w:left w:val="nil"/>
              <w:bottom w:val="nil"/>
              <w:right w:val="nil"/>
            </w:tcBorders>
            <w:shd w:val="clear" w:color="auto" w:fill="auto"/>
            <w:noWrap/>
            <w:vAlign w:val="bottom"/>
            <w:hideMark/>
          </w:tcPr>
          <w:p w14:paraId="2E737FCE" w14:textId="77777777" w:rsidR="00A76831" w:rsidRPr="006B2AFA" w:rsidRDefault="00A76831" w:rsidP="00A76831">
            <w:pPr>
              <w:spacing w:after="0" w:line="240" w:lineRule="auto"/>
              <w:rPr>
                <w:rFonts w:ascii="Calibri" w:eastAsia="Times New Roman" w:hAnsi="Calibri" w:cs="Times New Roman"/>
                <w:color w:val="000000"/>
              </w:rPr>
            </w:pPr>
          </w:p>
        </w:tc>
      </w:tr>
      <w:tr w:rsidR="00A76831" w:rsidRPr="006B2AFA" w14:paraId="5D80B0BC" w14:textId="77777777" w:rsidTr="006B2AFA">
        <w:trPr>
          <w:trHeight w:val="600"/>
        </w:trPr>
        <w:tc>
          <w:tcPr>
            <w:tcW w:w="520" w:type="dxa"/>
            <w:tcBorders>
              <w:top w:val="nil"/>
              <w:left w:val="nil"/>
              <w:bottom w:val="nil"/>
              <w:right w:val="nil"/>
            </w:tcBorders>
            <w:shd w:val="clear" w:color="auto" w:fill="auto"/>
            <w:noWrap/>
            <w:vAlign w:val="bottom"/>
            <w:hideMark/>
          </w:tcPr>
          <w:p w14:paraId="7685251C" w14:textId="77777777" w:rsidR="00A76831" w:rsidRPr="006B2AFA" w:rsidRDefault="00A76831" w:rsidP="00A76831">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CEDA399" w14:textId="77777777" w:rsidR="00A76831" w:rsidRPr="006B2AFA" w:rsidRDefault="00A76831" w:rsidP="00A76831">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Conflicts of interest</w:t>
            </w:r>
            <w:r w:rsidRPr="006B2AFA">
              <w:rPr>
                <w:rFonts w:ascii="Calibri" w:eastAsia="Times New Roman" w:hAnsi="Calibri" w:cs="Times New Roman"/>
                <w:color w:val="000000"/>
              </w:rPr>
              <w:t xml:space="preserve"> - Potential sources of influence or perceived influence on study conduct and conclusions; how these were managed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73AA0B4E" w14:textId="0243E1F1" w:rsidR="00A76831" w:rsidRPr="006B2AFA" w:rsidRDefault="00A76831" w:rsidP="00A76831">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Pr>
                <w:rFonts w:ascii="Calibri" w:eastAsia="Times New Roman" w:hAnsi="Calibri" w:cs="Times New Roman"/>
                <w:color w:val="000000"/>
              </w:rPr>
              <w:t>Page 24, line 480</w:t>
            </w:r>
          </w:p>
        </w:tc>
      </w:tr>
      <w:tr w:rsidR="00A76831" w:rsidRPr="006B2AFA" w14:paraId="509DEA78" w14:textId="77777777" w:rsidTr="006B2AFA">
        <w:trPr>
          <w:trHeight w:val="600"/>
        </w:trPr>
        <w:tc>
          <w:tcPr>
            <w:tcW w:w="520" w:type="dxa"/>
            <w:tcBorders>
              <w:top w:val="nil"/>
              <w:left w:val="nil"/>
              <w:bottom w:val="nil"/>
              <w:right w:val="nil"/>
            </w:tcBorders>
            <w:shd w:val="clear" w:color="auto" w:fill="auto"/>
            <w:noWrap/>
            <w:vAlign w:val="bottom"/>
            <w:hideMark/>
          </w:tcPr>
          <w:p w14:paraId="2D0910D0" w14:textId="77777777" w:rsidR="00A76831" w:rsidRPr="006B2AFA" w:rsidRDefault="00A76831" w:rsidP="00A76831">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4FD6C059" w14:textId="77777777" w:rsidR="00A76831" w:rsidRPr="006B2AFA" w:rsidRDefault="00A76831" w:rsidP="00A76831">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Funding</w:t>
            </w:r>
            <w:r w:rsidRPr="006B2AFA">
              <w:rPr>
                <w:rFonts w:ascii="Calibri" w:eastAsia="Times New Roman" w:hAnsi="Calibri" w:cs="Times New Roman"/>
                <w:color w:val="000000"/>
              </w:rPr>
              <w:t xml:space="preserve"> - Sources of funding and other support; role of funders in data collection, interpretation, and reporting</w:t>
            </w:r>
          </w:p>
        </w:tc>
        <w:tc>
          <w:tcPr>
            <w:tcW w:w="1740" w:type="dxa"/>
            <w:tcBorders>
              <w:top w:val="nil"/>
              <w:left w:val="nil"/>
              <w:bottom w:val="single" w:sz="4" w:space="0" w:color="auto"/>
              <w:right w:val="single" w:sz="4" w:space="0" w:color="auto"/>
            </w:tcBorders>
            <w:shd w:val="clear" w:color="auto" w:fill="auto"/>
            <w:noWrap/>
            <w:vAlign w:val="bottom"/>
            <w:hideMark/>
          </w:tcPr>
          <w:p w14:paraId="7C9DE66D" w14:textId="7CB3E14F" w:rsidR="00A76831" w:rsidRPr="006B2AFA" w:rsidRDefault="00A76831" w:rsidP="00A76831">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Pr>
                <w:rFonts w:ascii="Calibri" w:eastAsia="Times New Roman" w:hAnsi="Calibri" w:cs="Times New Roman"/>
                <w:color w:val="000000"/>
              </w:rPr>
              <w:t>Page 25, lines 382-484</w:t>
            </w:r>
          </w:p>
        </w:tc>
      </w:tr>
      <w:tr w:rsidR="00A76831" w:rsidRPr="006B2AFA" w14:paraId="5DEDA3E7" w14:textId="77777777" w:rsidTr="006B2AFA">
        <w:trPr>
          <w:trHeight w:val="300"/>
        </w:trPr>
        <w:tc>
          <w:tcPr>
            <w:tcW w:w="520" w:type="dxa"/>
            <w:tcBorders>
              <w:top w:val="nil"/>
              <w:left w:val="nil"/>
              <w:bottom w:val="nil"/>
              <w:right w:val="nil"/>
            </w:tcBorders>
            <w:shd w:val="clear" w:color="auto" w:fill="auto"/>
            <w:noWrap/>
            <w:vAlign w:val="bottom"/>
            <w:hideMark/>
          </w:tcPr>
          <w:p w14:paraId="5538D5A2" w14:textId="77777777" w:rsidR="00A76831" w:rsidRPr="006B2AFA" w:rsidRDefault="00A76831" w:rsidP="00A76831">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0068921B" w14:textId="77777777" w:rsidR="00A76831" w:rsidRPr="006B2AFA" w:rsidRDefault="00A76831" w:rsidP="00A76831">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46B9B8A6" w14:textId="77777777" w:rsidR="00A76831" w:rsidRPr="006B2AFA" w:rsidRDefault="00A76831" w:rsidP="00A76831">
            <w:pPr>
              <w:spacing w:after="0" w:line="240" w:lineRule="auto"/>
              <w:rPr>
                <w:rFonts w:ascii="Calibri" w:eastAsia="Times New Roman" w:hAnsi="Calibri" w:cs="Times New Roman"/>
                <w:color w:val="000000"/>
              </w:rPr>
            </w:pPr>
          </w:p>
        </w:tc>
      </w:tr>
      <w:tr w:rsidR="00A76831" w:rsidRPr="006B2AFA" w14:paraId="505916C0" w14:textId="77777777" w:rsidTr="006B2AFA">
        <w:trPr>
          <w:trHeight w:val="1290"/>
        </w:trPr>
        <w:tc>
          <w:tcPr>
            <w:tcW w:w="520" w:type="dxa"/>
            <w:tcBorders>
              <w:top w:val="nil"/>
              <w:left w:val="nil"/>
              <w:bottom w:val="nil"/>
              <w:right w:val="nil"/>
            </w:tcBorders>
            <w:shd w:val="clear" w:color="auto" w:fill="auto"/>
            <w:noWrap/>
            <w:vAlign w:val="bottom"/>
            <w:hideMark/>
          </w:tcPr>
          <w:p w14:paraId="00B5B6DA" w14:textId="77777777" w:rsidR="00A76831" w:rsidRPr="006B2AFA" w:rsidRDefault="00A76831" w:rsidP="00A76831">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nil"/>
              <w:right w:val="single" w:sz="4" w:space="0" w:color="auto"/>
            </w:tcBorders>
            <w:shd w:val="clear" w:color="auto" w:fill="auto"/>
            <w:vAlign w:val="bottom"/>
            <w:hideMark/>
          </w:tcPr>
          <w:p w14:paraId="56348C2E" w14:textId="77777777" w:rsidR="00A76831" w:rsidRPr="006B2AFA" w:rsidRDefault="00A76831" w:rsidP="00A76831">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authors created the SRQR by searching the literature to identify guidelines, reporting standards, and critical appraisal criteria for qualitative research; reviewing the reference lists of retrieved sources; and contacting experts to gain feedback. The SRQR aims to improve the transparency of all aspects of qualitative research by providing clear standards for reporting qualitative research.</w:t>
            </w:r>
          </w:p>
        </w:tc>
        <w:tc>
          <w:tcPr>
            <w:tcW w:w="1740" w:type="dxa"/>
            <w:tcBorders>
              <w:top w:val="nil"/>
              <w:left w:val="nil"/>
              <w:bottom w:val="nil"/>
              <w:right w:val="nil"/>
            </w:tcBorders>
            <w:shd w:val="clear" w:color="auto" w:fill="auto"/>
            <w:noWrap/>
            <w:vAlign w:val="bottom"/>
            <w:hideMark/>
          </w:tcPr>
          <w:p w14:paraId="38F2A963" w14:textId="77777777" w:rsidR="00A76831" w:rsidRPr="006B2AFA" w:rsidRDefault="00A76831" w:rsidP="00A76831">
            <w:pPr>
              <w:spacing w:after="0" w:line="240" w:lineRule="auto"/>
              <w:rPr>
                <w:rFonts w:ascii="Calibri" w:eastAsia="Times New Roman" w:hAnsi="Calibri" w:cs="Times New Roman"/>
                <w:color w:val="000000"/>
              </w:rPr>
            </w:pPr>
          </w:p>
        </w:tc>
      </w:tr>
      <w:tr w:rsidR="00A76831" w:rsidRPr="006B2AFA" w14:paraId="0D830CA0" w14:textId="77777777" w:rsidTr="006B2AFA">
        <w:trPr>
          <w:trHeight w:val="300"/>
        </w:trPr>
        <w:tc>
          <w:tcPr>
            <w:tcW w:w="520" w:type="dxa"/>
            <w:tcBorders>
              <w:top w:val="nil"/>
              <w:left w:val="nil"/>
              <w:bottom w:val="nil"/>
              <w:right w:val="nil"/>
            </w:tcBorders>
            <w:shd w:val="clear" w:color="auto" w:fill="auto"/>
            <w:noWrap/>
            <w:vAlign w:val="bottom"/>
            <w:hideMark/>
          </w:tcPr>
          <w:p w14:paraId="04CAB126" w14:textId="77777777" w:rsidR="00A76831" w:rsidRPr="006B2AFA" w:rsidRDefault="00A76831" w:rsidP="00A76831">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nil"/>
              <w:right w:val="single" w:sz="4" w:space="0" w:color="auto"/>
            </w:tcBorders>
            <w:shd w:val="clear" w:color="auto" w:fill="auto"/>
            <w:vAlign w:val="bottom"/>
            <w:hideMark/>
          </w:tcPr>
          <w:p w14:paraId="6EFAB9C5" w14:textId="77777777" w:rsidR="00A76831" w:rsidRPr="006B2AFA" w:rsidRDefault="00A76831" w:rsidP="00A76831">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 </w:t>
            </w:r>
          </w:p>
        </w:tc>
        <w:tc>
          <w:tcPr>
            <w:tcW w:w="1740" w:type="dxa"/>
            <w:tcBorders>
              <w:top w:val="nil"/>
              <w:left w:val="nil"/>
              <w:bottom w:val="nil"/>
              <w:right w:val="nil"/>
            </w:tcBorders>
            <w:shd w:val="clear" w:color="auto" w:fill="auto"/>
            <w:noWrap/>
            <w:vAlign w:val="bottom"/>
            <w:hideMark/>
          </w:tcPr>
          <w:p w14:paraId="23B5B8E6" w14:textId="77777777" w:rsidR="00A76831" w:rsidRPr="006B2AFA" w:rsidRDefault="00A76831" w:rsidP="00A76831">
            <w:pPr>
              <w:spacing w:after="0" w:line="240" w:lineRule="auto"/>
              <w:rPr>
                <w:rFonts w:ascii="Calibri" w:eastAsia="Times New Roman" w:hAnsi="Calibri" w:cs="Times New Roman"/>
                <w:color w:val="000000"/>
              </w:rPr>
            </w:pPr>
          </w:p>
        </w:tc>
      </w:tr>
      <w:tr w:rsidR="00A76831" w:rsidRPr="006B2AFA" w14:paraId="53F08F55" w14:textId="77777777" w:rsidTr="006B2AFA">
        <w:trPr>
          <w:trHeight w:val="1290"/>
        </w:trPr>
        <w:tc>
          <w:tcPr>
            <w:tcW w:w="520" w:type="dxa"/>
            <w:tcBorders>
              <w:top w:val="nil"/>
              <w:left w:val="nil"/>
              <w:bottom w:val="nil"/>
              <w:right w:val="nil"/>
            </w:tcBorders>
            <w:shd w:val="clear" w:color="auto" w:fill="auto"/>
            <w:noWrap/>
            <w:vAlign w:val="bottom"/>
            <w:hideMark/>
          </w:tcPr>
          <w:p w14:paraId="77880B05" w14:textId="77777777" w:rsidR="00A76831" w:rsidRPr="006B2AFA" w:rsidRDefault="00A76831" w:rsidP="00A76831">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91BC829" w14:textId="77777777" w:rsidR="00A76831" w:rsidRPr="006B2AFA" w:rsidRDefault="00A76831" w:rsidP="00A76831">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w:t>
            </w:r>
          </w:p>
        </w:tc>
        <w:tc>
          <w:tcPr>
            <w:tcW w:w="1740" w:type="dxa"/>
            <w:tcBorders>
              <w:top w:val="nil"/>
              <w:left w:val="nil"/>
              <w:bottom w:val="nil"/>
              <w:right w:val="nil"/>
            </w:tcBorders>
            <w:shd w:val="clear" w:color="auto" w:fill="auto"/>
            <w:noWrap/>
            <w:vAlign w:val="bottom"/>
            <w:hideMark/>
          </w:tcPr>
          <w:p w14:paraId="79DAA4C8" w14:textId="77777777" w:rsidR="00A76831" w:rsidRPr="006B2AFA" w:rsidRDefault="00A76831" w:rsidP="00A76831">
            <w:pPr>
              <w:spacing w:after="0" w:line="240" w:lineRule="auto"/>
              <w:rPr>
                <w:rFonts w:ascii="Calibri" w:eastAsia="Times New Roman" w:hAnsi="Calibri" w:cs="Times New Roman"/>
                <w:color w:val="000000"/>
              </w:rPr>
            </w:pPr>
          </w:p>
        </w:tc>
      </w:tr>
      <w:tr w:rsidR="00A76831" w:rsidRPr="006B2AFA" w14:paraId="749F958E" w14:textId="77777777" w:rsidTr="006B2AFA">
        <w:trPr>
          <w:trHeight w:val="300"/>
        </w:trPr>
        <w:tc>
          <w:tcPr>
            <w:tcW w:w="520" w:type="dxa"/>
            <w:tcBorders>
              <w:top w:val="nil"/>
              <w:left w:val="nil"/>
              <w:bottom w:val="nil"/>
              <w:right w:val="nil"/>
            </w:tcBorders>
            <w:shd w:val="clear" w:color="auto" w:fill="auto"/>
            <w:noWrap/>
            <w:vAlign w:val="bottom"/>
            <w:hideMark/>
          </w:tcPr>
          <w:p w14:paraId="4EB78153" w14:textId="77777777" w:rsidR="00A76831" w:rsidRPr="006B2AFA" w:rsidRDefault="00A76831" w:rsidP="00A76831">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70E937FF" w14:textId="77777777" w:rsidR="00A76831" w:rsidRPr="006B2AFA" w:rsidRDefault="00A76831" w:rsidP="00A76831">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3E163297" w14:textId="77777777" w:rsidR="00A76831" w:rsidRPr="006B2AFA" w:rsidRDefault="00A76831" w:rsidP="00A76831">
            <w:pPr>
              <w:spacing w:after="0" w:line="240" w:lineRule="auto"/>
              <w:rPr>
                <w:rFonts w:ascii="Calibri" w:eastAsia="Times New Roman" w:hAnsi="Calibri" w:cs="Times New Roman"/>
                <w:color w:val="000000"/>
              </w:rPr>
            </w:pPr>
          </w:p>
        </w:tc>
      </w:tr>
      <w:tr w:rsidR="00A76831" w:rsidRPr="006B2AFA" w14:paraId="7643717A" w14:textId="77777777" w:rsidTr="006B2AFA">
        <w:trPr>
          <w:trHeight w:val="300"/>
        </w:trPr>
        <w:tc>
          <w:tcPr>
            <w:tcW w:w="520" w:type="dxa"/>
            <w:tcBorders>
              <w:top w:val="nil"/>
              <w:left w:val="nil"/>
              <w:bottom w:val="nil"/>
              <w:right w:val="nil"/>
            </w:tcBorders>
            <w:shd w:val="clear" w:color="auto" w:fill="auto"/>
            <w:noWrap/>
            <w:vAlign w:val="bottom"/>
            <w:hideMark/>
          </w:tcPr>
          <w:p w14:paraId="29396C76" w14:textId="77777777" w:rsidR="00A76831" w:rsidRPr="006B2AFA" w:rsidRDefault="00A76831" w:rsidP="00A76831">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1B02B8B8" w14:textId="77777777" w:rsidR="00A76831" w:rsidRPr="006B2AFA" w:rsidRDefault="00A76831" w:rsidP="00A76831">
            <w:pPr>
              <w:spacing w:after="0" w:line="240" w:lineRule="auto"/>
              <w:rPr>
                <w:rFonts w:ascii="Calibri" w:eastAsia="Times New Roman" w:hAnsi="Calibri" w:cs="Times New Roman"/>
                <w:b/>
                <w:bCs/>
                <w:color w:val="000000"/>
                <w:sz w:val="20"/>
                <w:szCs w:val="20"/>
                <w:u w:val="single"/>
              </w:rPr>
            </w:pPr>
            <w:r w:rsidRPr="006B2AFA">
              <w:rPr>
                <w:rFonts w:ascii="Calibri" w:eastAsia="Times New Roman" w:hAnsi="Calibri" w:cs="Times New Roman"/>
                <w:b/>
                <w:bCs/>
                <w:color w:val="000000"/>
                <w:sz w:val="20"/>
                <w:szCs w:val="20"/>
                <w:u w:val="single"/>
              </w:rPr>
              <w:t xml:space="preserve">Reference:  </w:t>
            </w:r>
          </w:p>
        </w:tc>
        <w:tc>
          <w:tcPr>
            <w:tcW w:w="1740" w:type="dxa"/>
            <w:tcBorders>
              <w:top w:val="nil"/>
              <w:left w:val="nil"/>
              <w:bottom w:val="nil"/>
              <w:right w:val="nil"/>
            </w:tcBorders>
            <w:shd w:val="clear" w:color="auto" w:fill="auto"/>
            <w:noWrap/>
            <w:vAlign w:val="bottom"/>
            <w:hideMark/>
          </w:tcPr>
          <w:p w14:paraId="52753A1E" w14:textId="77777777" w:rsidR="00A76831" w:rsidRPr="006B2AFA" w:rsidRDefault="00A76831" w:rsidP="00A76831">
            <w:pPr>
              <w:spacing w:after="0" w:line="240" w:lineRule="auto"/>
              <w:rPr>
                <w:rFonts w:ascii="Calibri" w:eastAsia="Times New Roman" w:hAnsi="Calibri" w:cs="Times New Roman"/>
                <w:color w:val="000000"/>
              </w:rPr>
            </w:pPr>
          </w:p>
        </w:tc>
      </w:tr>
      <w:tr w:rsidR="00A76831" w:rsidRPr="006B2AFA" w14:paraId="5992178E" w14:textId="77777777" w:rsidTr="006B2AFA">
        <w:trPr>
          <w:trHeight w:val="300"/>
        </w:trPr>
        <w:tc>
          <w:tcPr>
            <w:tcW w:w="520" w:type="dxa"/>
            <w:tcBorders>
              <w:top w:val="nil"/>
              <w:left w:val="nil"/>
              <w:bottom w:val="nil"/>
              <w:right w:val="nil"/>
            </w:tcBorders>
            <w:shd w:val="clear" w:color="auto" w:fill="auto"/>
            <w:noWrap/>
            <w:vAlign w:val="bottom"/>
            <w:hideMark/>
          </w:tcPr>
          <w:p w14:paraId="14655AB2" w14:textId="77777777" w:rsidR="00A76831" w:rsidRPr="006B2AFA" w:rsidRDefault="00A76831" w:rsidP="00A76831">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center"/>
            <w:hideMark/>
          </w:tcPr>
          <w:p w14:paraId="0F551E6E" w14:textId="77777777" w:rsidR="00A76831" w:rsidRDefault="00A76831" w:rsidP="00A76831">
            <w:pPr>
              <w:spacing w:after="0" w:line="240" w:lineRule="auto"/>
              <w:rPr>
                <w:rFonts w:cs="Frutiger-Light"/>
                <w:color w:val="0070C0"/>
                <w:sz w:val="20"/>
                <w:szCs w:val="20"/>
              </w:rPr>
            </w:pPr>
            <w:r w:rsidRPr="006B2AFA">
              <w:rPr>
                <w:rFonts w:eastAsia="Times New Roman" w:cs="Times New Roman"/>
                <w:color w:val="0070C0"/>
                <w:sz w:val="20"/>
                <w:szCs w:val="20"/>
              </w:rPr>
              <w:t>O'Brien BC, Harris IB, Beckman TJ, Reed DA, Cook DA.</w:t>
            </w:r>
            <w:r>
              <w:rPr>
                <w:rFonts w:eastAsia="Times New Roman" w:cs="Times New Roman"/>
                <w:color w:val="0070C0"/>
                <w:sz w:val="20"/>
                <w:szCs w:val="20"/>
              </w:rPr>
              <w:t xml:space="preserve"> </w:t>
            </w:r>
            <w:r w:rsidRPr="006B2AFA">
              <w:rPr>
                <w:rFonts w:eastAsia="Times New Roman" w:cs="Times New Roman"/>
                <w:b/>
                <w:bCs/>
                <w:color w:val="0070C0"/>
                <w:sz w:val="20"/>
                <w:szCs w:val="20"/>
              </w:rPr>
              <w:t>Standards for reporting qualitative research: a synthesis of recommendations.</w:t>
            </w:r>
            <w:r>
              <w:rPr>
                <w:rFonts w:eastAsia="Times New Roman" w:cs="Times New Roman"/>
                <w:b/>
                <w:bCs/>
                <w:color w:val="0070C0"/>
                <w:sz w:val="20"/>
                <w:szCs w:val="20"/>
              </w:rPr>
              <w:t xml:space="preserve"> </w:t>
            </w:r>
            <w:r w:rsidRPr="006B2AFA">
              <w:rPr>
                <w:rFonts w:cs="Frutiger-Light"/>
                <w:i/>
                <w:color w:val="0070C0"/>
                <w:sz w:val="20"/>
                <w:szCs w:val="20"/>
              </w:rPr>
              <w:t>Academic Medicine</w:t>
            </w:r>
            <w:r w:rsidRPr="006B2AFA">
              <w:rPr>
                <w:rFonts w:cs="Frutiger-Light"/>
                <w:color w:val="0070C0"/>
                <w:sz w:val="20"/>
                <w:szCs w:val="20"/>
              </w:rPr>
              <w:t>, Vol. 89, No. 9 / Sept 2014</w:t>
            </w:r>
          </w:p>
          <w:p w14:paraId="4F7D2B8A" w14:textId="77777777" w:rsidR="00A76831" w:rsidRPr="006B2AFA" w:rsidRDefault="00A76831" w:rsidP="00A76831">
            <w:pPr>
              <w:spacing w:after="0" w:line="240" w:lineRule="auto"/>
              <w:rPr>
                <w:rFonts w:eastAsia="Times New Roman" w:cs="Times New Roman"/>
                <w:color w:val="0070C0"/>
                <w:sz w:val="20"/>
                <w:szCs w:val="20"/>
              </w:rPr>
            </w:pPr>
            <w:r w:rsidRPr="006B2AFA">
              <w:rPr>
                <w:rFonts w:eastAsia="Times New Roman" w:cs="Times New Roman"/>
                <w:color w:val="0070C0"/>
                <w:sz w:val="20"/>
                <w:szCs w:val="20"/>
              </w:rPr>
              <w:t>DOI: 10.1097/ACM.0000000000000388</w:t>
            </w:r>
          </w:p>
        </w:tc>
        <w:tc>
          <w:tcPr>
            <w:tcW w:w="1740" w:type="dxa"/>
            <w:tcBorders>
              <w:top w:val="nil"/>
              <w:left w:val="nil"/>
              <w:bottom w:val="nil"/>
              <w:right w:val="nil"/>
            </w:tcBorders>
            <w:shd w:val="clear" w:color="auto" w:fill="auto"/>
            <w:noWrap/>
            <w:vAlign w:val="bottom"/>
            <w:hideMark/>
          </w:tcPr>
          <w:p w14:paraId="0FFC3536" w14:textId="77777777" w:rsidR="00A76831" w:rsidRPr="006B2AFA" w:rsidRDefault="00A76831" w:rsidP="00A76831">
            <w:pPr>
              <w:spacing w:after="0" w:line="240" w:lineRule="auto"/>
              <w:rPr>
                <w:rFonts w:ascii="Calibri" w:eastAsia="Times New Roman" w:hAnsi="Calibri" w:cs="Times New Roman"/>
                <w:color w:val="000000"/>
              </w:rPr>
            </w:pPr>
          </w:p>
        </w:tc>
      </w:tr>
      <w:tr w:rsidR="00A76831" w:rsidRPr="006B2AFA" w14:paraId="488E8DBF" w14:textId="77777777" w:rsidTr="006B2AFA">
        <w:trPr>
          <w:trHeight w:val="345"/>
        </w:trPr>
        <w:tc>
          <w:tcPr>
            <w:tcW w:w="520" w:type="dxa"/>
            <w:tcBorders>
              <w:top w:val="nil"/>
              <w:left w:val="nil"/>
              <w:bottom w:val="nil"/>
              <w:right w:val="nil"/>
            </w:tcBorders>
            <w:shd w:val="clear" w:color="auto" w:fill="auto"/>
            <w:noWrap/>
            <w:vAlign w:val="bottom"/>
            <w:hideMark/>
          </w:tcPr>
          <w:p w14:paraId="549E929A" w14:textId="77777777" w:rsidR="00A76831" w:rsidRPr="006B2AFA" w:rsidRDefault="00A76831" w:rsidP="00A76831">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626B0CFD" w14:textId="77777777" w:rsidR="00A76831" w:rsidRPr="006B2AFA" w:rsidRDefault="00A76831" w:rsidP="00A76831">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14:paraId="3FDE2718" w14:textId="77777777" w:rsidR="00A76831" w:rsidRPr="006B2AFA" w:rsidRDefault="00A76831" w:rsidP="00A76831">
            <w:pPr>
              <w:spacing w:after="0" w:line="240" w:lineRule="auto"/>
              <w:rPr>
                <w:rFonts w:ascii="Calibri" w:eastAsia="Times New Roman" w:hAnsi="Calibri" w:cs="Times New Roman"/>
                <w:color w:val="000000"/>
              </w:rPr>
            </w:pPr>
          </w:p>
        </w:tc>
      </w:tr>
      <w:tr w:rsidR="00A76831" w:rsidRPr="006B2AFA" w14:paraId="28F5F696" w14:textId="77777777" w:rsidTr="006B2AFA">
        <w:trPr>
          <w:trHeight w:val="244"/>
        </w:trPr>
        <w:tc>
          <w:tcPr>
            <w:tcW w:w="520" w:type="dxa"/>
            <w:tcBorders>
              <w:top w:val="nil"/>
              <w:left w:val="nil"/>
              <w:bottom w:val="nil"/>
              <w:right w:val="nil"/>
            </w:tcBorders>
            <w:shd w:val="clear" w:color="auto" w:fill="auto"/>
            <w:noWrap/>
            <w:vAlign w:val="bottom"/>
            <w:hideMark/>
          </w:tcPr>
          <w:p w14:paraId="1FE0C3E9" w14:textId="77777777" w:rsidR="00A76831" w:rsidRPr="006B2AFA" w:rsidRDefault="00A76831" w:rsidP="00A76831">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0CC88E3A" w14:textId="77777777" w:rsidR="00A76831" w:rsidRPr="006B2AFA" w:rsidRDefault="00A76831" w:rsidP="00A76831">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14:paraId="0504EC9D" w14:textId="77777777" w:rsidR="00A76831" w:rsidRPr="006B2AFA" w:rsidRDefault="00A76831" w:rsidP="00A76831">
            <w:pPr>
              <w:spacing w:after="0" w:line="240" w:lineRule="auto"/>
              <w:rPr>
                <w:rFonts w:ascii="Calibri" w:eastAsia="Times New Roman" w:hAnsi="Calibri" w:cs="Times New Roman"/>
                <w:color w:val="000000"/>
              </w:rPr>
            </w:pPr>
          </w:p>
        </w:tc>
      </w:tr>
    </w:tbl>
    <w:p w14:paraId="7F01B121" w14:textId="77777777" w:rsidR="00254EC3" w:rsidRDefault="00254EC3"/>
    <w:sectPr w:rsidR="00254EC3" w:rsidSect="006B2AFA">
      <w:footerReference w:type="default" r:id="rId7"/>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C87A62D" w14:textId="77777777" w:rsidR="005706DE" w:rsidRDefault="005706DE" w:rsidP="006B2AFA">
      <w:pPr>
        <w:spacing w:after="0" w:line="240" w:lineRule="auto"/>
      </w:pPr>
      <w:r>
        <w:separator/>
      </w:r>
    </w:p>
  </w:endnote>
  <w:endnote w:type="continuationSeparator" w:id="0">
    <w:p w14:paraId="6110A2C1" w14:textId="77777777" w:rsidR="005706DE" w:rsidRDefault="005706DE" w:rsidP="006B2A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utiger-Ligh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16100257"/>
      <w:docPartObj>
        <w:docPartGallery w:val="Page Numbers (Bottom of Page)"/>
        <w:docPartUnique/>
      </w:docPartObj>
    </w:sdtPr>
    <w:sdtEndPr>
      <w:rPr>
        <w:noProof/>
      </w:rPr>
    </w:sdtEndPr>
    <w:sdtContent>
      <w:p w14:paraId="5DB332B9" w14:textId="77777777" w:rsidR="006B2AFA" w:rsidRDefault="006B2AFA">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3EADC6DD" w14:textId="77777777" w:rsidR="006B2AFA" w:rsidRDefault="006B2A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85434B" w14:textId="77777777" w:rsidR="005706DE" w:rsidRDefault="005706DE" w:rsidP="006B2AFA">
      <w:pPr>
        <w:spacing w:after="0" w:line="240" w:lineRule="auto"/>
      </w:pPr>
      <w:r>
        <w:separator/>
      </w:r>
    </w:p>
  </w:footnote>
  <w:footnote w:type="continuationSeparator" w:id="0">
    <w:p w14:paraId="6A3CEE3F" w14:textId="77777777" w:rsidR="005706DE" w:rsidRDefault="005706DE" w:rsidP="006B2A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2AFA"/>
    <w:rsid w:val="00254EC3"/>
    <w:rsid w:val="005706DE"/>
    <w:rsid w:val="006B2AFA"/>
    <w:rsid w:val="00763CA0"/>
    <w:rsid w:val="00A76831"/>
    <w:rsid w:val="00FE07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09AED5"/>
  <w15:docId w15:val="{94878874-EAA2-4B78-8B47-F956FE66F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B2AFA"/>
    <w:rPr>
      <w:color w:val="0000FF"/>
      <w:u w:val="single"/>
    </w:rPr>
  </w:style>
  <w:style w:type="paragraph" w:styleId="Header">
    <w:name w:val="header"/>
    <w:basedOn w:val="Normal"/>
    <w:link w:val="HeaderChar"/>
    <w:uiPriority w:val="99"/>
    <w:unhideWhenUsed/>
    <w:rsid w:val="006B2A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2AFA"/>
  </w:style>
  <w:style w:type="paragraph" w:styleId="Footer">
    <w:name w:val="footer"/>
    <w:basedOn w:val="Normal"/>
    <w:link w:val="FooterChar"/>
    <w:uiPriority w:val="99"/>
    <w:unhideWhenUsed/>
    <w:rsid w:val="006B2A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2A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46656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quator-network.org/reporting-guidelines/srqr/"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891</Words>
  <Characters>5079</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5959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Reed Elsevier</dc:creator>
  <cp:lastModifiedBy>Stuart Nicholls</cp:lastModifiedBy>
  <cp:revision>4</cp:revision>
  <dcterms:created xsi:type="dcterms:W3CDTF">2022-02-22T17:38:00Z</dcterms:created>
  <dcterms:modified xsi:type="dcterms:W3CDTF">2022-02-22T17:49:00Z</dcterms:modified>
</cp:coreProperties>
</file>