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D1B88" w14:textId="4AA38963" w:rsidR="003E5053" w:rsidRPr="003E5053" w:rsidRDefault="003E5053" w:rsidP="003E5053">
      <w:pPr>
        <w:rPr>
          <w:rFonts w:ascii="Times New Roman" w:hAnsi="Times New Roman" w:cs="Times New Roman"/>
        </w:rPr>
      </w:pPr>
      <w:r w:rsidRPr="003E5053">
        <w:rPr>
          <w:rFonts w:ascii="Times New Roman" w:hAnsi="Times New Roman" w:cs="Times New Roman"/>
        </w:rPr>
        <w:t xml:space="preserve">Supplement figure </w:t>
      </w:r>
      <w:r w:rsidR="00C97703" w:rsidRPr="003E5053">
        <w:rPr>
          <w:rFonts w:ascii="Times New Roman" w:hAnsi="Times New Roman" w:cs="Times New Roman"/>
        </w:rPr>
        <w:t>1. study</w:t>
      </w:r>
      <w:r w:rsidRPr="003E5053">
        <w:rPr>
          <w:rFonts w:ascii="Times New Roman" w:hAnsi="Times New Roman" w:cs="Times New Roman"/>
        </w:rPr>
        <w:t xml:space="preserve"> design</w:t>
      </w:r>
    </w:p>
    <w:p w14:paraId="6585F3ED" w14:textId="50274453" w:rsidR="00EE214C" w:rsidRDefault="003E5053">
      <w:r>
        <w:rPr>
          <w:noProof/>
        </w:rPr>
        <w:drawing>
          <wp:inline distT="0" distB="0" distL="0" distR="0" wp14:anchorId="0D750424" wp14:editId="1636C7AB">
            <wp:extent cx="7752080" cy="5037345"/>
            <wp:effectExtent l="0" t="0" r="127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33993" cy="509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BB6F9" w14:textId="0C90E1D8" w:rsidR="003E5053" w:rsidRPr="00C97703" w:rsidRDefault="003E5053">
      <w:pPr>
        <w:rPr>
          <w:rFonts w:ascii="Times New Roman" w:hAnsi="Times New Roman" w:cs="Times New Roman"/>
        </w:rPr>
      </w:pPr>
      <w:r w:rsidRPr="003E5053">
        <w:rPr>
          <w:rFonts w:ascii="Times New Roman" w:hAnsi="Times New Roman" w:cs="Times New Roman"/>
        </w:rPr>
        <w:t xml:space="preserve">Patient with first diagnosed of OSA were identified since 1999 and the data must be clear for checking. Patient with first diagnosis of flavor disorder (FD) (ICD-9CM codes </w:t>
      </w:r>
      <w:r w:rsidRPr="00C97703">
        <w:rPr>
          <w:rFonts w:ascii="Times New Roman" w:hAnsi="Times New Roman" w:cs="Times New Roman"/>
        </w:rPr>
        <w:t>781.1) before</w:t>
      </w:r>
      <w:r w:rsidRPr="003E5053">
        <w:rPr>
          <w:rFonts w:ascii="Times New Roman" w:hAnsi="Times New Roman" w:cs="Times New Roman"/>
        </w:rPr>
        <w:t xml:space="preserve"> index date were excluded. The baseline period was set as 1 January1999 to 31 December 1999 and the OSA cohort were </w:t>
      </w:r>
      <w:r w:rsidR="00C97703" w:rsidRPr="003E5053">
        <w:rPr>
          <w:rFonts w:ascii="Times New Roman" w:hAnsi="Times New Roman" w:cs="Times New Roman"/>
        </w:rPr>
        <w:t>started. Only</w:t>
      </w:r>
      <w:r w:rsidRPr="003E5053">
        <w:rPr>
          <w:rFonts w:ascii="Times New Roman" w:hAnsi="Times New Roman" w:cs="Times New Roman"/>
        </w:rPr>
        <w:t xml:space="preserve"> patients with </w:t>
      </w:r>
      <w:proofErr w:type="gramStart"/>
      <w:r w:rsidRPr="003E5053">
        <w:rPr>
          <w:rFonts w:ascii="新細明體" w:eastAsia="新細明體" w:hAnsi="新細明體" w:cs="新細明體" w:hint="eastAsia"/>
        </w:rPr>
        <w:t>≧</w:t>
      </w:r>
      <w:proofErr w:type="gramEnd"/>
      <w:r w:rsidRPr="003E5053">
        <w:rPr>
          <w:rFonts w:ascii="Times New Roman" w:hAnsi="Times New Roman" w:cs="Times New Roman"/>
        </w:rPr>
        <w:t>3 outpatient visits (including the index visit) or at least 1 inpatient admission after 1 January 2000 were included in the OSA group. The outcome was time to first flavor disorder occurring.</w:t>
      </w:r>
      <w:r w:rsidRPr="00C97703">
        <w:rPr>
          <w:rFonts w:ascii="Times New Roman" w:hAnsi="Times New Roman" w:cs="Times New Roman"/>
        </w:rPr>
        <w:t xml:space="preserve"> </w:t>
      </w:r>
      <w:r w:rsidRPr="003E5053">
        <w:rPr>
          <w:rFonts w:ascii="Times New Roman" w:hAnsi="Times New Roman" w:cs="Times New Roman"/>
        </w:rPr>
        <w:t xml:space="preserve">Censoring of OSA cohort occurred at the end of 2012(31 </w:t>
      </w:r>
      <w:r w:rsidR="00C97703" w:rsidRPr="003E5053">
        <w:rPr>
          <w:rFonts w:ascii="Times New Roman" w:hAnsi="Times New Roman" w:cs="Times New Roman"/>
        </w:rPr>
        <w:t>December</w:t>
      </w:r>
      <w:r w:rsidRPr="003E5053">
        <w:rPr>
          <w:rFonts w:ascii="Times New Roman" w:hAnsi="Times New Roman" w:cs="Times New Roman"/>
        </w:rPr>
        <w:t xml:space="preserve"> 2012</w:t>
      </w:r>
      <w:proofErr w:type="gramStart"/>
      <w:r w:rsidRPr="003E5053">
        <w:rPr>
          <w:rFonts w:ascii="Times New Roman" w:hAnsi="Times New Roman" w:cs="Times New Roman"/>
        </w:rPr>
        <w:t>).Censor</w:t>
      </w:r>
      <w:proofErr w:type="gramEnd"/>
      <w:r w:rsidRPr="003E5053">
        <w:rPr>
          <w:rFonts w:ascii="Times New Roman" w:hAnsi="Times New Roman" w:cs="Times New Roman"/>
        </w:rPr>
        <w:t xml:space="preserve"> of flavor disorder following were set on 31 December 2013 of both groups. </w:t>
      </w:r>
    </w:p>
    <w:sectPr w:rsidR="003E5053" w:rsidRPr="00C97703" w:rsidSect="003E505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601DC" w14:textId="77777777" w:rsidR="003E5053" w:rsidRDefault="003E5053" w:rsidP="003E5053">
      <w:r>
        <w:separator/>
      </w:r>
    </w:p>
  </w:endnote>
  <w:endnote w:type="continuationSeparator" w:id="0">
    <w:p w14:paraId="2F755329" w14:textId="77777777" w:rsidR="003E5053" w:rsidRDefault="003E5053" w:rsidP="003E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329255" w14:textId="77777777" w:rsidR="003E5053" w:rsidRDefault="003E5053" w:rsidP="003E5053">
      <w:r>
        <w:separator/>
      </w:r>
    </w:p>
  </w:footnote>
  <w:footnote w:type="continuationSeparator" w:id="0">
    <w:p w14:paraId="5FB29196" w14:textId="77777777" w:rsidR="003E5053" w:rsidRDefault="003E5053" w:rsidP="003E5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A0"/>
    <w:rsid w:val="003E5053"/>
    <w:rsid w:val="003E7034"/>
    <w:rsid w:val="003F43B0"/>
    <w:rsid w:val="00637280"/>
    <w:rsid w:val="00B44ECC"/>
    <w:rsid w:val="00C97703"/>
    <w:rsid w:val="00EB15A0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FD572"/>
  <w15:chartTrackingRefBased/>
  <w15:docId w15:val="{97158606-A3EA-4DC8-87ED-8C69FEA0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0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E50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50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E50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傑漢</dc:creator>
  <cp:keywords/>
  <dc:description/>
  <cp:lastModifiedBy>曹 傑漢</cp:lastModifiedBy>
  <cp:revision>6</cp:revision>
  <dcterms:created xsi:type="dcterms:W3CDTF">2020-12-30T17:05:00Z</dcterms:created>
  <dcterms:modified xsi:type="dcterms:W3CDTF">2020-12-30T17:22:00Z</dcterms:modified>
</cp:coreProperties>
</file>