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6A1A83" w:rsidRDefault="00D87AF7" w:rsidP="007F153D">
      <w:pPr>
        <w:pStyle w:val="TableTitle"/>
        <w:tabs>
          <w:tab w:val="left" w:pos="10348"/>
          <w:tab w:val="left" w:pos="10915"/>
        </w:tabs>
        <w:rPr>
          <w:b/>
          <w:sz w:val="28"/>
          <w:szCs w:val="28"/>
        </w:rPr>
      </w:pPr>
      <w:r w:rsidRPr="006A1A83">
        <w:rPr>
          <w:b/>
          <w:sz w:val="28"/>
          <w:szCs w:val="28"/>
        </w:rPr>
        <w:t xml:space="preserve">STROBE </w:t>
      </w:r>
      <w:r w:rsidR="00F0752A" w:rsidRPr="006A1A83">
        <w:rPr>
          <w:b/>
          <w:sz w:val="28"/>
          <w:szCs w:val="28"/>
        </w:rPr>
        <w:t>S</w:t>
      </w:r>
      <w:r w:rsidRPr="006A1A83">
        <w:rPr>
          <w:b/>
          <w:sz w:val="28"/>
          <w:szCs w:val="28"/>
        </w:rPr>
        <w:t xml:space="preserve">tatement—checklist of items that should be </w:t>
      </w:r>
      <w:r w:rsidR="00B60EFB" w:rsidRPr="006A1A83">
        <w:rPr>
          <w:b/>
          <w:sz w:val="28"/>
          <w:szCs w:val="28"/>
        </w:rPr>
        <w:t xml:space="preserve">included </w:t>
      </w:r>
      <w:r w:rsidRPr="006A1A83">
        <w:rPr>
          <w:b/>
          <w:sz w:val="28"/>
          <w:szCs w:val="28"/>
        </w:rPr>
        <w:t>in r</w:t>
      </w:r>
      <w:r w:rsidR="004A32C8" w:rsidRPr="006A1A83">
        <w:rPr>
          <w:b/>
          <w:sz w:val="28"/>
          <w:szCs w:val="28"/>
        </w:rPr>
        <w:t>eports of observational studies</w:t>
      </w:r>
    </w:p>
    <w:p w:rsidR="004A32C8" w:rsidRPr="002B43EA" w:rsidRDefault="004A32C8" w:rsidP="007F153D">
      <w:pPr>
        <w:pStyle w:val="TableTitle"/>
        <w:tabs>
          <w:tab w:val="left" w:pos="10348"/>
          <w:tab w:val="left" w:pos="10915"/>
        </w:tabs>
        <w:rPr>
          <w:szCs w:val="24"/>
        </w:rPr>
      </w:pPr>
    </w:p>
    <w:tbl>
      <w:tblPr>
        <w:tblW w:w="14709"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2518"/>
        <w:gridCol w:w="816"/>
        <w:gridCol w:w="5988"/>
        <w:gridCol w:w="1559"/>
        <w:gridCol w:w="3828"/>
      </w:tblGrid>
      <w:tr w:rsidR="00191A23" w:rsidRPr="002B43EA" w:rsidTr="004F2EDA">
        <w:tc>
          <w:tcPr>
            <w:tcW w:w="2518" w:type="dxa"/>
          </w:tcPr>
          <w:p w:rsidR="00191A23" w:rsidRPr="002B43EA" w:rsidRDefault="00191A23" w:rsidP="007F153D">
            <w:pPr>
              <w:tabs>
                <w:tab w:val="left" w:pos="5400"/>
                <w:tab w:val="left" w:pos="10348"/>
                <w:tab w:val="left" w:pos="10915"/>
              </w:tabs>
              <w:rPr>
                <w:szCs w:val="24"/>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816" w:type="dxa"/>
          </w:tcPr>
          <w:p w:rsidR="00191A23" w:rsidRPr="002B43EA" w:rsidRDefault="00191A23" w:rsidP="007F153D">
            <w:pPr>
              <w:pStyle w:val="TableHeader"/>
              <w:tabs>
                <w:tab w:val="left" w:pos="5400"/>
                <w:tab w:val="left" w:pos="10348"/>
                <w:tab w:val="left" w:pos="10915"/>
              </w:tabs>
              <w:jc w:val="center"/>
              <w:rPr>
                <w:bCs/>
                <w:szCs w:val="24"/>
              </w:rPr>
            </w:pPr>
            <w:r w:rsidRPr="002B43EA">
              <w:rPr>
                <w:bCs/>
                <w:szCs w:val="24"/>
              </w:rPr>
              <w:t>Item No.</w:t>
            </w:r>
          </w:p>
        </w:tc>
        <w:tc>
          <w:tcPr>
            <w:tcW w:w="5988" w:type="dxa"/>
            <w:vAlign w:val="bottom"/>
          </w:tcPr>
          <w:p w:rsidR="00191A23" w:rsidRPr="002B43EA" w:rsidRDefault="00191A23" w:rsidP="007F153D">
            <w:pPr>
              <w:pStyle w:val="TableHeader"/>
              <w:tabs>
                <w:tab w:val="left" w:pos="5400"/>
                <w:tab w:val="left" w:pos="10348"/>
                <w:tab w:val="left" w:pos="10915"/>
              </w:tabs>
              <w:jc w:val="center"/>
              <w:rPr>
                <w:bCs/>
                <w:szCs w:val="24"/>
              </w:rPr>
            </w:pPr>
            <w:r w:rsidRPr="002B43EA">
              <w:rPr>
                <w:bCs/>
                <w:szCs w:val="24"/>
              </w:rPr>
              <w:t>Recommendation</w:t>
            </w:r>
          </w:p>
        </w:tc>
        <w:tc>
          <w:tcPr>
            <w:tcW w:w="1559" w:type="dxa"/>
          </w:tcPr>
          <w:p w:rsidR="00191A23" w:rsidRPr="002B43EA" w:rsidRDefault="00191A23" w:rsidP="007F153D">
            <w:pPr>
              <w:pStyle w:val="TableHeader"/>
              <w:tabs>
                <w:tab w:val="left" w:pos="5400"/>
                <w:tab w:val="left" w:pos="10348"/>
                <w:tab w:val="left" w:pos="10915"/>
              </w:tabs>
              <w:jc w:val="center"/>
              <w:rPr>
                <w:bCs/>
                <w:szCs w:val="24"/>
              </w:rPr>
            </w:pPr>
            <w:r w:rsidRPr="002B43EA">
              <w:rPr>
                <w:bCs/>
                <w:szCs w:val="24"/>
              </w:rPr>
              <w:t xml:space="preserve">Page </w:t>
            </w:r>
            <w:r w:rsidRPr="002B43EA">
              <w:rPr>
                <w:bCs/>
                <w:szCs w:val="24"/>
              </w:rPr>
              <w:br/>
              <w:t>No.</w:t>
            </w:r>
          </w:p>
        </w:tc>
        <w:tc>
          <w:tcPr>
            <w:tcW w:w="3828" w:type="dxa"/>
          </w:tcPr>
          <w:p w:rsidR="00191A23" w:rsidRPr="002B43EA" w:rsidRDefault="00517788" w:rsidP="007F153D">
            <w:pPr>
              <w:pStyle w:val="TableHeader"/>
              <w:tabs>
                <w:tab w:val="left" w:pos="5400"/>
                <w:tab w:val="left" w:pos="10348"/>
                <w:tab w:val="left" w:pos="10915"/>
              </w:tabs>
              <w:jc w:val="center"/>
              <w:rPr>
                <w:bCs/>
                <w:szCs w:val="24"/>
              </w:rPr>
            </w:pPr>
            <w:r w:rsidRPr="002B43EA">
              <w:rPr>
                <w:bCs/>
                <w:szCs w:val="24"/>
              </w:rPr>
              <w:t>Relevant t</w:t>
            </w:r>
            <w:r w:rsidR="00191A23" w:rsidRPr="002B43EA">
              <w:rPr>
                <w:bCs/>
                <w:szCs w:val="24"/>
              </w:rPr>
              <w:t>ext from manuscript</w:t>
            </w:r>
          </w:p>
        </w:tc>
      </w:tr>
      <w:tr w:rsidR="00191A23" w:rsidRPr="002B43EA" w:rsidTr="004F2EDA">
        <w:tc>
          <w:tcPr>
            <w:tcW w:w="2518" w:type="dxa"/>
            <w:vMerge w:val="restart"/>
          </w:tcPr>
          <w:p w:rsidR="00191A23" w:rsidRPr="002B43EA" w:rsidRDefault="00191A23" w:rsidP="007F153D">
            <w:pPr>
              <w:tabs>
                <w:tab w:val="left" w:pos="5400"/>
                <w:tab w:val="left" w:pos="10348"/>
                <w:tab w:val="left" w:pos="10915"/>
              </w:tabs>
              <w:rPr>
                <w:b/>
                <w:bCs/>
                <w:szCs w:val="24"/>
              </w:rPr>
            </w:pPr>
            <w:bookmarkStart w:id="9" w:name="bold5"/>
            <w:bookmarkStart w:id="10" w:name="italic6"/>
            <w:bookmarkEnd w:id="0"/>
            <w:bookmarkEnd w:id="1"/>
            <w:bookmarkEnd w:id="2"/>
            <w:bookmarkEnd w:id="3"/>
            <w:bookmarkEnd w:id="4"/>
            <w:bookmarkEnd w:id="5"/>
            <w:bookmarkEnd w:id="6"/>
            <w:bookmarkEnd w:id="7"/>
            <w:bookmarkEnd w:id="8"/>
            <w:r w:rsidRPr="002B43EA">
              <w:rPr>
                <w:b/>
                <w:szCs w:val="24"/>
              </w:rPr>
              <w:t>Title and abstract</w:t>
            </w:r>
            <w:bookmarkEnd w:id="9"/>
            <w:bookmarkEnd w:id="10"/>
          </w:p>
        </w:tc>
        <w:tc>
          <w:tcPr>
            <w:tcW w:w="816" w:type="dxa"/>
            <w:vMerge w:val="restart"/>
          </w:tcPr>
          <w:p w:rsidR="00191A23" w:rsidRPr="002B43EA" w:rsidRDefault="00191A23" w:rsidP="007F153D">
            <w:pPr>
              <w:tabs>
                <w:tab w:val="left" w:pos="5400"/>
                <w:tab w:val="left" w:pos="10348"/>
                <w:tab w:val="left" w:pos="10915"/>
              </w:tabs>
              <w:jc w:val="center"/>
              <w:rPr>
                <w:szCs w:val="24"/>
              </w:rPr>
            </w:pPr>
            <w:r w:rsidRPr="002B43EA">
              <w:rPr>
                <w:szCs w:val="24"/>
              </w:rPr>
              <w:t>1</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w:t>
            </w:r>
            <w:r w:rsidRPr="002B43EA">
              <w:rPr>
                <w:i/>
                <w:szCs w:val="24"/>
              </w:rPr>
              <w:t>a</w:t>
            </w:r>
            <w:r w:rsidRPr="002B43EA">
              <w:rPr>
                <w:szCs w:val="24"/>
              </w:rPr>
              <w:t>) Indicate the study’s design with a commonly used term in the title or the abstract</w:t>
            </w:r>
          </w:p>
        </w:tc>
        <w:tc>
          <w:tcPr>
            <w:tcW w:w="1559" w:type="dxa"/>
          </w:tcPr>
          <w:p w:rsidR="00191A23" w:rsidRPr="002B43EA" w:rsidRDefault="00041AD5" w:rsidP="007F153D">
            <w:pPr>
              <w:tabs>
                <w:tab w:val="left" w:pos="5400"/>
                <w:tab w:val="left" w:pos="10348"/>
                <w:tab w:val="left" w:pos="10915"/>
              </w:tabs>
              <w:ind w:leftChars="-178" w:left="-427"/>
              <w:jc w:val="center"/>
              <w:rPr>
                <w:szCs w:val="24"/>
                <w:lang w:eastAsia="zh-CN"/>
              </w:rPr>
            </w:pPr>
            <w:r w:rsidRPr="002B43EA">
              <w:rPr>
                <w:rFonts w:hint="eastAsia"/>
                <w:szCs w:val="24"/>
                <w:lang w:eastAsia="zh-CN"/>
              </w:rPr>
              <w:t>1</w:t>
            </w:r>
            <w:r w:rsidR="002F3AD8" w:rsidRPr="002B43EA">
              <w:rPr>
                <w:rFonts w:hint="eastAsia"/>
                <w:szCs w:val="24"/>
                <w:lang w:eastAsia="zh-CN"/>
              </w:rPr>
              <w:t>-2</w:t>
            </w:r>
          </w:p>
        </w:tc>
        <w:tc>
          <w:tcPr>
            <w:tcW w:w="3828" w:type="dxa"/>
          </w:tcPr>
          <w:p w:rsidR="00191A23" w:rsidRPr="002B43EA" w:rsidRDefault="006236F4" w:rsidP="007F153D">
            <w:pPr>
              <w:tabs>
                <w:tab w:val="left" w:pos="5400"/>
                <w:tab w:val="left" w:pos="10348"/>
                <w:tab w:val="left" w:pos="10915"/>
              </w:tabs>
              <w:rPr>
                <w:szCs w:val="24"/>
                <w:lang w:eastAsia="zh-CN"/>
              </w:rPr>
            </w:pPr>
            <w:r w:rsidRPr="002B43EA">
              <w:rPr>
                <w:szCs w:val="24"/>
                <w:lang w:eastAsia="zh-CN"/>
              </w:rPr>
              <w:t>The Interactive Association between Sodium Intake, Alcohol Consumption and Hypertension among Elderly in Northern China: A Cross-sectional Study</w:t>
            </w:r>
          </w:p>
        </w:tc>
      </w:tr>
      <w:tr w:rsidR="00191A23" w:rsidRPr="002B43EA" w:rsidTr="004F2EDA">
        <w:tc>
          <w:tcPr>
            <w:tcW w:w="2518" w:type="dxa"/>
            <w:vMerge/>
          </w:tcPr>
          <w:p w:rsidR="00191A23" w:rsidRPr="002B43EA" w:rsidRDefault="00191A23" w:rsidP="007F153D">
            <w:pPr>
              <w:tabs>
                <w:tab w:val="left" w:pos="5400"/>
                <w:tab w:val="left" w:pos="10348"/>
                <w:tab w:val="left" w:pos="10915"/>
              </w:tabs>
              <w:rPr>
                <w:bCs/>
                <w:szCs w:val="24"/>
              </w:rPr>
            </w:pPr>
            <w:bookmarkStart w:id="11" w:name="bold6" w:colFirst="0" w:colLast="0"/>
            <w:bookmarkStart w:id="12" w:name="italic7" w:colFirst="0" w:colLast="0"/>
          </w:p>
        </w:tc>
        <w:tc>
          <w:tcPr>
            <w:tcW w:w="816" w:type="dxa"/>
            <w:vMerge/>
          </w:tcPr>
          <w:p w:rsidR="00191A23" w:rsidRPr="002B43EA" w:rsidRDefault="00191A23" w:rsidP="007F153D">
            <w:pPr>
              <w:tabs>
                <w:tab w:val="left" w:pos="5400"/>
                <w:tab w:val="left" w:pos="10348"/>
                <w:tab w:val="left" w:pos="10915"/>
              </w:tabs>
              <w:jc w:val="center"/>
              <w:rPr>
                <w:szCs w:val="24"/>
              </w:rPr>
            </w:pPr>
          </w:p>
        </w:tc>
        <w:tc>
          <w:tcPr>
            <w:tcW w:w="5988" w:type="dxa"/>
          </w:tcPr>
          <w:p w:rsidR="00191A23" w:rsidRPr="002B43EA" w:rsidRDefault="00191A23" w:rsidP="007F153D">
            <w:pPr>
              <w:tabs>
                <w:tab w:val="left" w:pos="5400"/>
                <w:tab w:val="left" w:pos="10348"/>
                <w:tab w:val="left" w:pos="10915"/>
              </w:tabs>
              <w:rPr>
                <w:szCs w:val="24"/>
              </w:rPr>
            </w:pPr>
            <w:r w:rsidRPr="002B43EA">
              <w:rPr>
                <w:szCs w:val="24"/>
              </w:rPr>
              <w:t>(</w:t>
            </w:r>
            <w:r w:rsidRPr="002B43EA">
              <w:rPr>
                <w:i/>
                <w:szCs w:val="24"/>
              </w:rPr>
              <w:t>b</w:t>
            </w:r>
            <w:r w:rsidRPr="002B43EA">
              <w:rPr>
                <w:szCs w:val="24"/>
              </w:rPr>
              <w:t>) Provide in the abstract an informative and balanced summary of what was done and what was found</w:t>
            </w:r>
          </w:p>
        </w:tc>
        <w:tc>
          <w:tcPr>
            <w:tcW w:w="1559" w:type="dxa"/>
          </w:tcPr>
          <w:p w:rsidR="00191A23" w:rsidRPr="002B43EA" w:rsidRDefault="00837F92" w:rsidP="007F153D">
            <w:pPr>
              <w:tabs>
                <w:tab w:val="left" w:pos="5400"/>
                <w:tab w:val="left" w:pos="10348"/>
                <w:tab w:val="left" w:pos="10915"/>
              </w:tabs>
              <w:jc w:val="center"/>
              <w:rPr>
                <w:szCs w:val="24"/>
                <w:lang w:eastAsia="zh-CN"/>
              </w:rPr>
            </w:pPr>
            <w:r w:rsidRPr="002B43EA">
              <w:rPr>
                <w:rFonts w:hint="eastAsia"/>
                <w:szCs w:val="24"/>
                <w:lang w:eastAsia="zh-CN"/>
              </w:rPr>
              <w:t>1</w:t>
            </w:r>
            <w:r w:rsidR="002F3AD8" w:rsidRPr="002B43EA">
              <w:rPr>
                <w:rFonts w:hint="eastAsia"/>
                <w:szCs w:val="24"/>
                <w:lang w:eastAsia="zh-CN"/>
              </w:rPr>
              <w:t>-2</w:t>
            </w:r>
          </w:p>
        </w:tc>
        <w:tc>
          <w:tcPr>
            <w:tcW w:w="3828" w:type="dxa"/>
          </w:tcPr>
          <w:p w:rsidR="00191A23" w:rsidRPr="002B43EA" w:rsidRDefault="00722C1D" w:rsidP="007F153D">
            <w:pPr>
              <w:tabs>
                <w:tab w:val="left" w:pos="5400"/>
                <w:tab w:val="left" w:pos="10348"/>
                <w:tab w:val="left" w:pos="10915"/>
              </w:tabs>
              <w:rPr>
                <w:szCs w:val="24"/>
                <w:lang w:eastAsia="zh-CN"/>
              </w:rPr>
            </w:pPr>
            <w:r w:rsidRPr="002B43EA">
              <w:rPr>
                <w:szCs w:val="24"/>
                <w:lang w:eastAsia="zh-CN"/>
              </w:rPr>
              <w:t>Participants were categorized into six subgroups according to the sodium intake status and drinking levels. Logistic regression was used to determine the interactive effects between sodium intake and drinking on hypertension.</w:t>
            </w:r>
          </w:p>
          <w:p w:rsidR="00722C1D" w:rsidRPr="002B43EA" w:rsidRDefault="00722C1D" w:rsidP="007F153D">
            <w:pPr>
              <w:tabs>
                <w:tab w:val="left" w:pos="5400"/>
                <w:tab w:val="left" w:pos="10348"/>
                <w:tab w:val="left" w:pos="10915"/>
              </w:tabs>
              <w:rPr>
                <w:szCs w:val="24"/>
              </w:rPr>
            </w:pPr>
            <w:r w:rsidRPr="002B43EA">
              <w:rPr>
                <w:szCs w:val="24"/>
              </w:rPr>
              <w:t>Adjusting for confounders, there was interaction between sodium intake and alcohol consumption in the six subgroups, with the risk of hypertension being highest among the group with excessive sodium intake and excessive alcohol consumption, with an odds ratio of 3.639 (95% confidence interval: 1.666–7.947).</w:t>
            </w:r>
          </w:p>
        </w:tc>
      </w:tr>
      <w:tr w:rsidR="00191A23" w:rsidRPr="002B43EA" w:rsidTr="004F2EDA">
        <w:tc>
          <w:tcPr>
            <w:tcW w:w="10881" w:type="dxa"/>
            <w:gridSpan w:val="4"/>
          </w:tcPr>
          <w:p w:rsidR="00191A23" w:rsidRPr="002B43EA" w:rsidRDefault="00191A23" w:rsidP="007F153D">
            <w:pPr>
              <w:pStyle w:val="TableSubHead"/>
              <w:tabs>
                <w:tab w:val="left" w:pos="5400"/>
                <w:tab w:val="left" w:pos="10348"/>
                <w:tab w:val="left" w:pos="10915"/>
              </w:tabs>
              <w:rPr>
                <w:szCs w:val="24"/>
              </w:rPr>
            </w:pPr>
            <w:bookmarkStart w:id="13" w:name="bold7"/>
            <w:bookmarkStart w:id="14" w:name="italic8"/>
            <w:bookmarkEnd w:id="11"/>
            <w:bookmarkEnd w:id="12"/>
            <w:r w:rsidRPr="002B43EA">
              <w:rPr>
                <w:szCs w:val="24"/>
              </w:rPr>
              <w:t>Introduction</w:t>
            </w:r>
          </w:p>
        </w:tc>
        <w:bookmarkEnd w:id="13"/>
        <w:bookmarkEnd w:id="14"/>
        <w:tc>
          <w:tcPr>
            <w:tcW w:w="3828" w:type="dxa"/>
          </w:tcPr>
          <w:p w:rsidR="00191A23" w:rsidRPr="002B43EA" w:rsidRDefault="00191A23" w:rsidP="007F153D">
            <w:pPr>
              <w:pStyle w:val="TableSubHead"/>
              <w:tabs>
                <w:tab w:val="left" w:pos="5400"/>
                <w:tab w:val="left" w:pos="10348"/>
                <w:tab w:val="left" w:pos="10915"/>
              </w:tabs>
              <w:rPr>
                <w:szCs w:val="24"/>
              </w:rPr>
            </w:pPr>
          </w:p>
        </w:tc>
      </w:tr>
      <w:tr w:rsidR="00191A23" w:rsidRPr="002B43EA" w:rsidTr="004F2EDA">
        <w:tc>
          <w:tcPr>
            <w:tcW w:w="2518" w:type="dxa"/>
          </w:tcPr>
          <w:p w:rsidR="00191A23" w:rsidRPr="002B43EA" w:rsidRDefault="00191A23" w:rsidP="007F153D">
            <w:pPr>
              <w:tabs>
                <w:tab w:val="left" w:pos="5400"/>
                <w:tab w:val="left" w:pos="10348"/>
                <w:tab w:val="left" w:pos="10915"/>
              </w:tabs>
              <w:rPr>
                <w:bCs/>
                <w:szCs w:val="24"/>
              </w:rPr>
            </w:pPr>
            <w:bookmarkStart w:id="15" w:name="bold8"/>
            <w:bookmarkStart w:id="16" w:name="italic9"/>
            <w:r w:rsidRPr="002B43EA">
              <w:rPr>
                <w:bCs/>
                <w:szCs w:val="24"/>
              </w:rPr>
              <w:t>Background/</w:t>
            </w:r>
            <w:bookmarkStart w:id="17" w:name="bold9"/>
            <w:bookmarkStart w:id="18" w:name="italic10"/>
            <w:bookmarkEnd w:id="15"/>
            <w:bookmarkEnd w:id="16"/>
            <w:r w:rsidRPr="002B43EA">
              <w:rPr>
                <w:bCs/>
                <w:szCs w:val="24"/>
              </w:rPr>
              <w:t>rationale</w:t>
            </w:r>
            <w:bookmarkEnd w:id="17"/>
            <w:bookmarkEnd w:id="18"/>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2</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Explain the scientific background and rationale for the investigation being reported</w:t>
            </w:r>
          </w:p>
        </w:tc>
        <w:tc>
          <w:tcPr>
            <w:tcW w:w="1559" w:type="dxa"/>
          </w:tcPr>
          <w:p w:rsidR="00191A23" w:rsidRPr="002B43EA" w:rsidRDefault="00780600" w:rsidP="007F153D">
            <w:pPr>
              <w:tabs>
                <w:tab w:val="left" w:pos="5400"/>
                <w:tab w:val="left" w:pos="10348"/>
                <w:tab w:val="left" w:pos="10915"/>
              </w:tabs>
              <w:jc w:val="center"/>
              <w:rPr>
                <w:szCs w:val="24"/>
                <w:lang w:eastAsia="zh-CN"/>
              </w:rPr>
            </w:pPr>
            <w:r w:rsidRPr="002B43EA">
              <w:rPr>
                <w:rFonts w:hint="eastAsia"/>
                <w:szCs w:val="24"/>
                <w:lang w:eastAsia="zh-CN"/>
              </w:rPr>
              <w:t>3-4</w:t>
            </w:r>
          </w:p>
        </w:tc>
        <w:tc>
          <w:tcPr>
            <w:tcW w:w="3828" w:type="dxa"/>
          </w:tcPr>
          <w:p w:rsidR="001E6DE6" w:rsidRPr="002B43EA" w:rsidRDefault="001E6DE6" w:rsidP="007F153D">
            <w:pPr>
              <w:tabs>
                <w:tab w:val="left" w:pos="5400"/>
                <w:tab w:val="left" w:pos="10348"/>
                <w:tab w:val="left" w:pos="10915"/>
              </w:tabs>
              <w:rPr>
                <w:bCs/>
                <w:szCs w:val="24"/>
                <w:lang w:eastAsia="zh-CN"/>
              </w:rPr>
            </w:pPr>
            <w:r w:rsidRPr="002B43EA">
              <w:rPr>
                <w:bCs/>
                <w:szCs w:val="24"/>
                <w:lang w:eastAsia="zh-CN"/>
              </w:rPr>
              <w:t xml:space="preserve">The Global Burden of Disease (GBD) Study showed that the burden related to hypertension remains high, with the largest contributors to global </w:t>
            </w:r>
            <w:r w:rsidRPr="002B43EA">
              <w:rPr>
                <w:bCs/>
                <w:szCs w:val="24"/>
                <w:lang w:eastAsia="zh-CN"/>
              </w:rPr>
              <w:lastRenderedPageBreak/>
              <w:t>disability-adjusted life-years (DALYs) among Level 3 risks being high systolic blood pressure (211.8 million global DALYs) in 2015. Notably, older adults account for the bulk of hypertension, due largely to dramatically greater prevalence among the elderly.</w:t>
            </w:r>
          </w:p>
        </w:tc>
      </w:tr>
      <w:tr w:rsidR="00191A23" w:rsidRPr="002B43EA" w:rsidTr="004F2EDA">
        <w:tc>
          <w:tcPr>
            <w:tcW w:w="2518" w:type="dxa"/>
          </w:tcPr>
          <w:p w:rsidR="00191A23" w:rsidRPr="002B43EA" w:rsidRDefault="00191A23" w:rsidP="007F153D">
            <w:pPr>
              <w:tabs>
                <w:tab w:val="left" w:pos="5400"/>
                <w:tab w:val="left" w:pos="10348"/>
                <w:tab w:val="left" w:pos="10915"/>
              </w:tabs>
              <w:rPr>
                <w:bCs/>
                <w:szCs w:val="24"/>
              </w:rPr>
            </w:pPr>
            <w:bookmarkStart w:id="19" w:name="bold10" w:colFirst="0" w:colLast="0"/>
            <w:bookmarkStart w:id="20" w:name="italic11" w:colFirst="0" w:colLast="0"/>
            <w:r w:rsidRPr="002B43EA">
              <w:rPr>
                <w:bCs/>
                <w:szCs w:val="24"/>
              </w:rPr>
              <w:lastRenderedPageBreak/>
              <w:t>Objectives</w:t>
            </w:r>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3</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 xml:space="preserve">State specific objectives, including any </w:t>
            </w:r>
            <w:proofErr w:type="spellStart"/>
            <w:r w:rsidRPr="002B43EA">
              <w:rPr>
                <w:szCs w:val="24"/>
              </w:rPr>
              <w:t>prespecified</w:t>
            </w:r>
            <w:proofErr w:type="spellEnd"/>
            <w:r w:rsidRPr="002B43EA">
              <w:rPr>
                <w:szCs w:val="24"/>
              </w:rPr>
              <w:t xml:space="preserve"> hypotheses</w:t>
            </w:r>
          </w:p>
        </w:tc>
        <w:tc>
          <w:tcPr>
            <w:tcW w:w="1559" w:type="dxa"/>
          </w:tcPr>
          <w:p w:rsidR="00191A23" w:rsidRPr="002B43EA" w:rsidRDefault="00780600" w:rsidP="007F153D">
            <w:pPr>
              <w:tabs>
                <w:tab w:val="left" w:pos="5400"/>
                <w:tab w:val="left" w:pos="10348"/>
                <w:tab w:val="left" w:pos="10915"/>
              </w:tabs>
              <w:jc w:val="center"/>
              <w:rPr>
                <w:szCs w:val="24"/>
                <w:lang w:eastAsia="zh-CN"/>
              </w:rPr>
            </w:pPr>
            <w:r w:rsidRPr="002B43EA">
              <w:rPr>
                <w:rFonts w:hint="eastAsia"/>
                <w:szCs w:val="24"/>
                <w:lang w:eastAsia="zh-CN"/>
              </w:rPr>
              <w:t>4</w:t>
            </w:r>
          </w:p>
        </w:tc>
        <w:tc>
          <w:tcPr>
            <w:tcW w:w="3828" w:type="dxa"/>
          </w:tcPr>
          <w:p w:rsidR="00191A23" w:rsidRPr="002B43EA" w:rsidRDefault="00746702" w:rsidP="007F153D">
            <w:pPr>
              <w:tabs>
                <w:tab w:val="left" w:pos="5400"/>
                <w:tab w:val="left" w:pos="10348"/>
                <w:tab w:val="left" w:pos="10915"/>
              </w:tabs>
              <w:rPr>
                <w:szCs w:val="24"/>
              </w:rPr>
            </w:pPr>
            <w:r w:rsidRPr="002B43EA">
              <w:rPr>
                <w:rFonts w:hint="eastAsia"/>
                <w:szCs w:val="24"/>
                <w:lang w:eastAsia="zh-CN"/>
              </w:rPr>
              <w:t>W</w:t>
            </w:r>
            <w:r w:rsidR="001E6DE6" w:rsidRPr="002B43EA">
              <w:rPr>
                <w:szCs w:val="24"/>
                <w:lang w:eastAsia="zh-CN"/>
              </w:rPr>
              <w:t>e sought to use Chinese adult chronic disease and nutrition monitoring data to explore the association between sodium intake and alcohol consumption in their effects on hypertension in people over 55 years old in Inner Mongolia, particularly whether sodium intake and alcohol consumption impact additively or synergistically on hypertension, and whether a positive or negative interaction is present.</w:t>
            </w:r>
          </w:p>
        </w:tc>
      </w:tr>
      <w:tr w:rsidR="00191A23" w:rsidRPr="002B43EA" w:rsidTr="004F2EDA">
        <w:tc>
          <w:tcPr>
            <w:tcW w:w="10881" w:type="dxa"/>
            <w:gridSpan w:val="4"/>
          </w:tcPr>
          <w:p w:rsidR="00191A23" w:rsidRPr="002B43EA" w:rsidRDefault="00191A23" w:rsidP="007F153D">
            <w:pPr>
              <w:pStyle w:val="TableSubHead"/>
              <w:tabs>
                <w:tab w:val="left" w:pos="5400"/>
                <w:tab w:val="left" w:pos="10348"/>
                <w:tab w:val="left" w:pos="10915"/>
              </w:tabs>
              <w:rPr>
                <w:szCs w:val="24"/>
              </w:rPr>
            </w:pPr>
            <w:bookmarkStart w:id="21" w:name="bold11"/>
            <w:bookmarkStart w:id="22" w:name="italic12"/>
            <w:bookmarkEnd w:id="19"/>
            <w:bookmarkEnd w:id="20"/>
            <w:r w:rsidRPr="002B43EA">
              <w:rPr>
                <w:szCs w:val="24"/>
              </w:rPr>
              <w:t>Methods</w:t>
            </w:r>
          </w:p>
        </w:tc>
        <w:bookmarkEnd w:id="21"/>
        <w:bookmarkEnd w:id="22"/>
        <w:tc>
          <w:tcPr>
            <w:tcW w:w="3828" w:type="dxa"/>
          </w:tcPr>
          <w:p w:rsidR="00191A23" w:rsidRPr="002B43EA" w:rsidRDefault="00191A23" w:rsidP="007F153D">
            <w:pPr>
              <w:pStyle w:val="TableSubHead"/>
              <w:tabs>
                <w:tab w:val="left" w:pos="5400"/>
                <w:tab w:val="left" w:pos="10348"/>
                <w:tab w:val="left" w:pos="10915"/>
              </w:tabs>
              <w:rPr>
                <w:szCs w:val="24"/>
              </w:rPr>
            </w:pPr>
          </w:p>
        </w:tc>
      </w:tr>
      <w:tr w:rsidR="00191A23" w:rsidRPr="002B43EA" w:rsidTr="004F2EDA">
        <w:tc>
          <w:tcPr>
            <w:tcW w:w="2518" w:type="dxa"/>
          </w:tcPr>
          <w:p w:rsidR="00191A23" w:rsidRPr="002B43EA" w:rsidRDefault="00191A23" w:rsidP="007F153D">
            <w:pPr>
              <w:tabs>
                <w:tab w:val="left" w:pos="5400"/>
                <w:tab w:val="left" w:pos="10348"/>
                <w:tab w:val="left" w:pos="10915"/>
              </w:tabs>
              <w:rPr>
                <w:bCs/>
                <w:szCs w:val="24"/>
              </w:rPr>
            </w:pPr>
            <w:bookmarkStart w:id="23" w:name="bold12" w:colFirst="0" w:colLast="0"/>
            <w:bookmarkStart w:id="24" w:name="italic13" w:colFirst="0" w:colLast="0"/>
            <w:r w:rsidRPr="002B43EA">
              <w:rPr>
                <w:bCs/>
                <w:szCs w:val="24"/>
              </w:rPr>
              <w:t>Study design</w:t>
            </w:r>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4</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Present key elements of study design early in the paper</w:t>
            </w:r>
          </w:p>
        </w:tc>
        <w:tc>
          <w:tcPr>
            <w:tcW w:w="1559" w:type="dxa"/>
          </w:tcPr>
          <w:p w:rsidR="00191A23" w:rsidRPr="002B43EA" w:rsidRDefault="00557E1A" w:rsidP="007F153D">
            <w:pPr>
              <w:tabs>
                <w:tab w:val="left" w:pos="5400"/>
                <w:tab w:val="left" w:pos="10348"/>
                <w:tab w:val="left" w:pos="10915"/>
              </w:tabs>
              <w:jc w:val="center"/>
              <w:rPr>
                <w:szCs w:val="24"/>
                <w:lang w:eastAsia="zh-CN"/>
              </w:rPr>
            </w:pPr>
            <w:r w:rsidRPr="002B43EA">
              <w:rPr>
                <w:rFonts w:hint="eastAsia"/>
                <w:szCs w:val="24"/>
                <w:lang w:eastAsia="zh-CN"/>
              </w:rPr>
              <w:t>5</w:t>
            </w:r>
          </w:p>
        </w:tc>
        <w:tc>
          <w:tcPr>
            <w:tcW w:w="3828" w:type="dxa"/>
          </w:tcPr>
          <w:p w:rsidR="00191A23" w:rsidRPr="002B43EA" w:rsidRDefault="002937CA" w:rsidP="007F153D">
            <w:pPr>
              <w:tabs>
                <w:tab w:val="left" w:pos="5400"/>
                <w:tab w:val="left" w:pos="10348"/>
                <w:tab w:val="left" w:pos="10915"/>
              </w:tabs>
              <w:rPr>
                <w:szCs w:val="24"/>
              </w:rPr>
            </w:pPr>
            <w:r w:rsidRPr="002B43EA">
              <w:rPr>
                <w:szCs w:val="24"/>
                <w:lang w:eastAsia="zh-CN"/>
              </w:rPr>
              <w:t>As part of data collection for the National Survey Data for Nutrition and Adult Chronic Disease in Inner Mongolia, which was conducted across eight monitoring sites in Inner Mongolia, multi-stage stratified cluster sampling was used to ensure a representative cross-section of the participants.</w:t>
            </w:r>
          </w:p>
        </w:tc>
      </w:tr>
      <w:tr w:rsidR="00191A23" w:rsidRPr="002B43EA" w:rsidTr="004F2EDA">
        <w:tc>
          <w:tcPr>
            <w:tcW w:w="2518" w:type="dxa"/>
          </w:tcPr>
          <w:p w:rsidR="00191A23" w:rsidRPr="002B43EA" w:rsidRDefault="00191A23" w:rsidP="007F153D">
            <w:pPr>
              <w:tabs>
                <w:tab w:val="left" w:pos="5400"/>
                <w:tab w:val="left" w:pos="10348"/>
                <w:tab w:val="left" w:pos="10915"/>
              </w:tabs>
              <w:rPr>
                <w:bCs/>
                <w:szCs w:val="24"/>
              </w:rPr>
            </w:pPr>
            <w:bookmarkStart w:id="25" w:name="bold13" w:colFirst="0" w:colLast="0"/>
            <w:bookmarkStart w:id="26" w:name="italic14" w:colFirst="0" w:colLast="0"/>
            <w:bookmarkEnd w:id="23"/>
            <w:bookmarkEnd w:id="24"/>
            <w:r w:rsidRPr="002B43EA">
              <w:rPr>
                <w:bCs/>
                <w:szCs w:val="24"/>
              </w:rPr>
              <w:t>Setting</w:t>
            </w:r>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5</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 xml:space="preserve">Describe the setting, locations, and relevant dates, including </w:t>
            </w:r>
            <w:r w:rsidRPr="002B43EA">
              <w:rPr>
                <w:szCs w:val="24"/>
              </w:rPr>
              <w:lastRenderedPageBreak/>
              <w:t>periods of recruitment, exposure, follow-up, and data collection</w:t>
            </w:r>
          </w:p>
        </w:tc>
        <w:tc>
          <w:tcPr>
            <w:tcW w:w="1559" w:type="dxa"/>
          </w:tcPr>
          <w:p w:rsidR="00191A23" w:rsidRPr="002B43EA" w:rsidRDefault="00557E1A" w:rsidP="007F153D">
            <w:pPr>
              <w:tabs>
                <w:tab w:val="left" w:pos="5400"/>
                <w:tab w:val="left" w:pos="10348"/>
                <w:tab w:val="left" w:pos="10915"/>
              </w:tabs>
              <w:jc w:val="center"/>
              <w:rPr>
                <w:szCs w:val="24"/>
                <w:lang w:eastAsia="zh-CN"/>
              </w:rPr>
            </w:pPr>
            <w:r w:rsidRPr="002B43EA">
              <w:rPr>
                <w:rFonts w:hint="eastAsia"/>
                <w:szCs w:val="24"/>
                <w:lang w:eastAsia="zh-CN"/>
              </w:rPr>
              <w:lastRenderedPageBreak/>
              <w:t>5-6</w:t>
            </w:r>
          </w:p>
        </w:tc>
        <w:tc>
          <w:tcPr>
            <w:tcW w:w="3828" w:type="dxa"/>
          </w:tcPr>
          <w:p w:rsidR="002937CA" w:rsidRPr="002B43EA" w:rsidRDefault="002937CA" w:rsidP="007F153D">
            <w:pPr>
              <w:tabs>
                <w:tab w:val="left" w:pos="5400"/>
                <w:tab w:val="left" w:pos="10348"/>
                <w:tab w:val="left" w:pos="10915"/>
              </w:tabs>
              <w:rPr>
                <w:szCs w:val="24"/>
                <w:lang w:eastAsia="zh-CN"/>
              </w:rPr>
            </w:pPr>
            <w:r w:rsidRPr="002B43EA">
              <w:rPr>
                <w:szCs w:val="24"/>
                <w:lang w:eastAsia="zh-CN"/>
              </w:rPr>
              <w:t xml:space="preserve">Weighing method and 24-hour </w:t>
            </w:r>
            <w:r w:rsidRPr="002B43EA">
              <w:rPr>
                <w:szCs w:val="24"/>
                <w:lang w:eastAsia="zh-CN"/>
              </w:rPr>
              <w:lastRenderedPageBreak/>
              <w:t>recalls</w:t>
            </w:r>
          </w:p>
          <w:p w:rsidR="00191A23" w:rsidRPr="002B43EA" w:rsidRDefault="002937CA" w:rsidP="007F153D">
            <w:pPr>
              <w:tabs>
                <w:tab w:val="left" w:pos="5400"/>
                <w:tab w:val="left" w:pos="10348"/>
                <w:tab w:val="left" w:pos="10915"/>
              </w:tabs>
              <w:rPr>
                <w:szCs w:val="24"/>
                <w:lang w:eastAsia="zh-CN"/>
              </w:rPr>
            </w:pPr>
            <w:r w:rsidRPr="002B43EA">
              <w:rPr>
                <w:szCs w:val="24"/>
              </w:rPr>
              <w:t>Questionnaires</w:t>
            </w:r>
          </w:p>
        </w:tc>
      </w:tr>
      <w:bookmarkEnd w:id="25"/>
      <w:bookmarkEnd w:id="26"/>
      <w:tr w:rsidR="00191A23" w:rsidRPr="002B43EA" w:rsidTr="004F2EDA">
        <w:tc>
          <w:tcPr>
            <w:tcW w:w="2518" w:type="dxa"/>
            <w:vMerge w:val="restart"/>
          </w:tcPr>
          <w:p w:rsidR="00191A23" w:rsidRPr="002B43EA" w:rsidRDefault="00191A23" w:rsidP="007F153D">
            <w:pPr>
              <w:tabs>
                <w:tab w:val="left" w:pos="5400"/>
                <w:tab w:val="left" w:pos="10348"/>
                <w:tab w:val="left" w:pos="10915"/>
              </w:tabs>
              <w:rPr>
                <w:bCs/>
                <w:szCs w:val="24"/>
              </w:rPr>
            </w:pPr>
            <w:r w:rsidRPr="002B43EA">
              <w:rPr>
                <w:bCs/>
                <w:szCs w:val="24"/>
              </w:rPr>
              <w:lastRenderedPageBreak/>
              <w:t>Participants</w:t>
            </w:r>
          </w:p>
        </w:tc>
        <w:tc>
          <w:tcPr>
            <w:tcW w:w="816" w:type="dxa"/>
            <w:vMerge w:val="restart"/>
          </w:tcPr>
          <w:p w:rsidR="00191A23" w:rsidRPr="002B43EA" w:rsidRDefault="00191A23" w:rsidP="007F153D">
            <w:pPr>
              <w:tabs>
                <w:tab w:val="left" w:pos="5400"/>
                <w:tab w:val="left" w:pos="10348"/>
                <w:tab w:val="left" w:pos="10915"/>
              </w:tabs>
              <w:jc w:val="center"/>
              <w:rPr>
                <w:szCs w:val="24"/>
              </w:rPr>
            </w:pPr>
            <w:r w:rsidRPr="002B43EA">
              <w:rPr>
                <w:szCs w:val="24"/>
              </w:rPr>
              <w:t>6</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w:t>
            </w:r>
            <w:r w:rsidRPr="002B43EA">
              <w:rPr>
                <w:i/>
                <w:szCs w:val="24"/>
              </w:rPr>
              <w:t>a</w:t>
            </w:r>
            <w:r w:rsidRPr="002B43EA">
              <w:rPr>
                <w:szCs w:val="24"/>
              </w:rPr>
              <w:t xml:space="preserve">) </w:t>
            </w:r>
            <w:r w:rsidRPr="002B43EA">
              <w:rPr>
                <w:i/>
                <w:szCs w:val="24"/>
              </w:rPr>
              <w:t>Cross-sectional study</w:t>
            </w:r>
            <w:r w:rsidRPr="002B43EA">
              <w:rPr>
                <w:szCs w:val="24"/>
              </w:rPr>
              <w:t>—Give the eligibility criteria, and the sources and methods of selection of participants</w:t>
            </w:r>
          </w:p>
        </w:tc>
        <w:tc>
          <w:tcPr>
            <w:tcW w:w="1559" w:type="dxa"/>
          </w:tcPr>
          <w:p w:rsidR="00191A23" w:rsidRPr="002B43EA" w:rsidRDefault="00557E1A" w:rsidP="007F153D">
            <w:pPr>
              <w:tabs>
                <w:tab w:val="left" w:pos="5400"/>
                <w:tab w:val="left" w:pos="10348"/>
                <w:tab w:val="left" w:pos="10915"/>
              </w:tabs>
              <w:jc w:val="center"/>
              <w:rPr>
                <w:szCs w:val="24"/>
                <w:lang w:eastAsia="zh-CN"/>
              </w:rPr>
            </w:pPr>
            <w:r w:rsidRPr="002B43EA">
              <w:rPr>
                <w:rFonts w:hint="eastAsia"/>
                <w:szCs w:val="24"/>
                <w:lang w:eastAsia="zh-CN"/>
              </w:rPr>
              <w:t>5</w:t>
            </w:r>
          </w:p>
        </w:tc>
        <w:tc>
          <w:tcPr>
            <w:tcW w:w="3828" w:type="dxa"/>
          </w:tcPr>
          <w:p w:rsidR="00191A23" w:rsidRPr="002B43EA" w:rsidRDefault="00D320B6" w:rsidP="007F153D">
            <w:pPr>
              <w:tabs>
                <w:tab w:val="left" w:pos="5400"/>
                <w:tab w:val="left" w:pos="10348"/>
                <w:tab w:val="left" w:pos="10915"/>
              </w:tabs>
              <w:rPr>
                <w:szCs w:val="24"/>
              </w:rPr>
            </w:pPr>
            <w:r w:rsidRPr="002B43EA">
              <w:rPr>
                <w:szCs w:val="24"/>
                <w:lang w:eastAsia="zh-CN"/>
              </w:rPr>
              <w:t>There were 820 individuals over 55 years old who participated in the study.</w:t>
            </w:r>
          </w:p>
        </w:tc>
      </w:tr>
      <w:tr w:rsidR="00191A23" w:rsidRPr="002B43EA" w:rsidTr="004F2EDA">
        <w:tc>
          <w:tcPr>
            <w:tcW w:w="2518" w:type="dxa"/>
            <w:vMerge/>
          </w:tcPr>
          <w:p w:rsidR="00191A23" w:rsidRPr="002B43EA" w:rsidRDefault="00191A23" w:rsidP="007F153D">
            <w:pPr>
              <w:tabs>
                <w:tab w:val="left" w:pos="5400"/>
                <w:tab w:val="left" w:pos="10348"/>
                <w:tab w:val="left" w:pos="10915"/>
              </w:tabs>
              <w:rPr>
                <w:bCs/>
                <w:szCs w:val="24"/>
              </w:rPr>
            </w:pPr>
            <w:bookmarkStart w:id="27" w:name="bold14" w:colFirst="0" w:colLast="0"/>
            <w:bookmarkStart w:id="28" w:name="italic15" w:colFirst="0" w:colLast="0"/>
          </w:p>
        </w:tc>
        <w:tc>
          <w:tcPr>
            <w:tcW w:w="816" w:type="dxa"/>
            <w:vMerge/>
          </w:tcPr>
          <w:p w:rsidR="00191A23" w:rsidRPr="002B43EA" w:rsidRDefault="00191A23" w:rsidP="007F153D">
            <w:pPr>
              <w:tabs>
                <w:tab w:val="left" w:pos="5400"/>
                <w:tab w:val="left" w:pos="10348"/>
                <w:tab w:val="left" w:pos="10915"/>
              </w:tabs>
              <w:jc w:val="center"/>
              <w:rPr>
                <w:szCs w:val="24"/>
              </w:rPr>
            </w:pPr>
          </w:p>
        </w:tc>
        <w:tc>
          <w:tcPr>
            <w:tcW w:w="5988" w:type="dxa"/>
          </w:tcPr>
          <w:p w:rsidR="00191A23" w:rsidRPr="002B43EA" w:rsidRDefault="00191A23" w:rsidP="007F153D">
            <w:pPr>
              <w:tabs>
                <w:tab w:val="left" w:pos="5400"/>
                <w:tab w:val="left" w:pos="10348"/>
                <w:tab w:val="left" w:pos="10915"/>
              </w:tabs>
              <w:rPr>
                <w:szCs w:val="24"/>
              </w:rPr>
            </w:pPr>
            <w:r w:rsidRPr="002B43EA">
              <w:rPr>
                <w:szCs w:val="24"/>
              </w:rPr>
              <w:t>(</w:t>
            </w:r>
            <w:r w:rsidRPr="002B43EA">
              <w:rPr>
                <w:i/>
                <w:szCs w:val="24"/>
              </w:rPr>
              <w:t>b</w:t>
            </w:r>
            <w:r w:rsidRPr="002B43EA">
              <w:rPr>
                <w:szCs w:val="24"/>
              </w:rPr>
              <w:t>)</w:t>
            </w:r>
            <w:r w:rsidRPr="002B43EA">
              <w:rPr>
                <w:b/>
                <w:bCs/>
                <w:szCs w:val="24"/>
              </w:rPr>
              <w:t xml:space="preserve"> </w:t>
            </w:r>
            <w:r w:rsidRPr="002B43EA">
              <w:rPr>
                <w:bCs/>
                <w:i/>
                <w:szCs w:val="24"/>
              </w:rPr>
              <w:t>Cohort study</w:t>
            </w:r>
            <w:r w:rsidRPr="002B43EA">
              <w:rPr>
                <w:szCs w:val="24"/>
              </w:rPr>
              <w:t>—For matched studies, give matching criteria and number of exposed and unexposed</w:t>
            </w:r>
          </w:p>
          <w:p w:rsidR="00191A23" w:rsidRPr="002B43EA" w:rsidRDefault="00191A23" w:rsidP="007F153D">
            <w:pPr>
              <w:tabs>
                <w:tab w:val="left" w:pos="5400"/>
                <w:tab w:val="left" w:pos="10348"/>
                <w:tab w:val="left" w:pos="10915"/>
              </w:tabs>
              <w:rPr>
                <w:i/>
                <w:szCs w:val="24"/>
              </w:rPr>
            </w:pPr>
            <w:r w:rsidRPr="002B43EA">
              <w:rPr>
                <w:bCs/>
                <w:i/>
                <w:szCs w:val="24"/>
              </w:rPr>
              <w:t>Case-control study</w:t>
            </w:r>
            <w:r w:rsidRPr="002B43EA">
              <w:rPr>
                <w:szCs w:val="24"/>
              </w:rPr>
              <w:t>—For matched studies, give matching criteria and the number of controls per case</w:t>
            </w:r>
          </w:p>
        </w:tc>
        <w:tc>
          <w:tcPr>
            <w:tcW w:w="1559" w:type="dxa"/>
          </w:tcPr>
          <w:p w:rsidR="00191A23" w:rsidRPr="002B43EA" w:rsidRDefault="008A7174" w:rsidP="007F153D">
            <w:pPr>
              <w:tabs>
                <w:tab w:val="left" w:pos="5400"/>
                <w:tab w:val="left" w:pos="10348"/>
                <w:tab w:val="left" w:pos="10915"/>
              </w:tabs>
              <w:rPr>
                <w:szCs w:val="24"/>
                <w:lang w:eastAsia="zh-CN"/>
              </w:rPr>
            </w:pPr>
            <w:r w:rsidRPr="002B43EA">
              <w:rPr>
                <w:szCs w:val="24"/>
                <w:lang w:eastAsia="zh-CN"/>
              </w:rPr>
              <w:t>N</w:t>
            </w:r>
            <w:r w:rsidRPr="002B43EA">
              <w:rPr>
                <w:rFonts w:hint="eastAsia"/>
                <w:szCs w:val="24"/>
                <w:lang w:eastAsia="zh-CN"/>
              </w:rPr>
              <w:t>o applicable</w:t>
            </w:r>
          </w:p>
        </w:tc>
        <w:tc>
          <w:tcPr>
            <w:tcW w:w="3828" w:type="dxa"/>
          </w:tcPr>
          <w:p w:rsidR="00191A23" w:rsidRPr="002B43EA" w:rsidRDefault="00191A23" w:rsidP="007F153D">
            <w:pPr>
              <w:tabs>
                <w:tab w:val="left" w:pos="5400"/>
                <w:tab w:val="left" w:pos="10348"/>
                <w:tab w:val="left" w:pos="10915"/>
              </w:tabs>
              <w:rPr>
                <w:szCs w:val="24"/>
              </w:rPr>
            </w:pPr>
          </w:p>
        </w:tc>
      </w:tr>
      <w:tr w:rsidR="00191A23" w:rsidRPr="002B43EA" w:rsidTr="004F2EDA">
        <w:tc>
          <w:tcPr>
            <w:tcW w:w="2518" w:type="dxa"/>
          </w:tcPr>
          <w:p w:rsidR="00191A23" w:rsidRPr="002B43EA" w:rsidRDefault="00191A23" w:rsidP="007F153D">
            <w:pPr>
              <w:tabs>
                <w:tab w:val="left" w:pos="5400"/>
                <w:tab w:val="left" w:pos="10348"/>
                <w:tab w:val="left" w:pos="10915"/>
              </w:tabs>
              <w:rPr>
                <w:bCs/>
                <w:szCs w:val="24"/>
              </w:rPr>
            </w:pPr>
            <w:bookmarkStart w:id="29" w:name="bold16" w:colFirst="0" w:colLast="0"/>
            <w:bookmarkStart w:id="30" w:name="italic17" w:colFirst="0" w:colLast="0"/>
            <w:bookmarkEnd w:id="27"/>
            <w:bookmarkEnd w:id="28"/>
            <w:r w:rsidRPr="002B43EA">
              <w:rPr>
                <w:bCs/>
                <w:szCs w:val="24"/>
              </w:rPr>
              <w:t>Variables</w:t>
            </w:r>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7</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Clearly define all outcomes, exposures, predictors, potential confounders, and effect modifiers. Give diagnostic criteria, if applicable</w:t>
            </w:r>
          </w:p>
        </w:tc>
        <w:tc>
          <w:tcPr>
            <w:tcW w:w="1559" w:type="dxa"/>
          </w:tcPr>
          <w:p w:rsidR="00191A23" w:rsidRPr="002B43EA" w:rsidRDefault="00F04CA8" w:rsidP="007F153D">
            <w:pPr>
              <w:tabs>
                <w:tab w:val="left" w:pos="5400"/>
                <w:tab w:val="left" w:pos="10348"/>
                <w:tab w:val="left" w:pos="10915"/>
              </w:tabs>
              <w:jc w:val="center"/>
              <w:rPr>
                <w:szCs w:val="24"/>
                <w:lang w:eastAsia="zh-CN"/>
              </w:rPr>
            </w:pPr>
            <w:r w:rsidRPr="002B43EA">
              <w:rPr>
                <w:rFonts w:hint="eastAsia"/>
                <w:szCs w:val="24"/>
                <w:lang w:eastAsia="zh-CN"/>
              </w:rPr>
              <w:t>8</w:t>
            </w:r>
          </w:p>
        </w:tc>
        <w:tc>
          <w:tcPr>
            <w:tcW w:w="3828" w:type="dxa"/>
          </w:tcPr>
          <w:p w:rsidR="00CE46A7" w:rsidRPr="002B43EA" w:rsidRDefault="00CE46A7" w:rsidP="007F153D">
            <w:pPr>
              <w:tabs>
                <w:tab w:val="left" w:pos="5400"/>
                <w:tab w:val="left" w:pos="10348"/>
                <w:tab w:val="left" w:pos="10915"/>
              </w:tabs>
              <w:rPr>
                <w:bCs/>
                <w:iCs/>
                <w:szCs w:val="24"/>
                <w:lang w:eastAsia="zh-CN"/>
              </w:rPr>
            </w:pPr>
            <w:r w:rsidRPr="00F73609">
              <w:rPr>
                <w:bCs/>
                <w:iCs/>
                <w:szCs w:val="24"/>
              </w:rPr>
              <w:t>Definition of hypertension</w:t>
            </w:r>
          </w:p>
        </w:tc>
      </w:tr>
      <w:tr w:rsidR="00191A23" w:rsidRPr="002B43EA" w:rsidTr="004F2EDA">
        <w:trPr>
          <w:trHeight w:val="294"/>
        </w:trPr>
        <w:tc>
          <w:tcPr>
            <w:tcW w:w="2518" w:type="dxa"/>
          </w:tcPr>
          <w:p w:rsidR="00191A23" w:rsidRPr="002B43EA" w:rsidRDefault="00191A23" w:rsidP="007F153D">
            <w:pPr>
              <w:tabs>
                <w:tab w:val="left" w:pos="5400"/>
                <w:tab w:val="left" w:pos="10348"/>
                <w:tab w:val="left" w:pos="10915"/>
              </w:tabs>
              <w:rPr>
                <w:bCs/>
                <w:szCs w:val="24"/>
              </w:rPr>
            </w:pPr>
            <w:bookmarkStart w:id="31" w:name="bold17"/>
            <w:bookmarkStart w:id="32" w:name="italic18"/>
            <w:bookmarkEnd w:id="29"/>
            <w:bookmarkEnd w:id="30"/>
            <w:r w:rsidRPr="002B43EA">
              <w:rPr>
                <w:bCs/>
                <w:szCs w:val="24"/>
              </w:rPr>
              <w:t>Data sources/</w:t>
            </w:r>
            <w:bookmarkStart w:id="33" w:name="bold18"/>
            <w:bookmarkStart w:id="34" w:name="italic19"/>
            <w:bookmarkEnd w:id="31"/>
            <w:bookmarkEnd w:id="32"/>
            <w:r w:rsidRPr="002B43EA">
              <w:rPr>
                <w:bCs/>
                <w:szCs w:val="24"/>
              </w:rPr>
              <w:t xml:space="preserve"> measurement</w:t>
            </w:r>
            <w:bookmarkEnd w:id="33"/>
            <w:bookmarkEnd w:id="34"/>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8</w:t>
            </w:r>
            <w:bookmarkStart w:id="35" w:name="bold19"/>
            <w:r w:rsidRPr="002B43EA">
              <w:rPr>
                <w:bCs/>
                <w:szCs w:val="24"/>
              </w:rPr>
              <w:t>*</w:t>
            </w:r>
            <w:bookmarkEnd w:id="35"/>
          </w:p>
        </w:tc>
        <w:tc>
          <w:tcPr>
            <w:tcW w:w="5988" w:type="dxa"/>
          </w:tcPr>
          <w:p w:rsidR="00191A23" w:rsidRPr="002B43EA" w:rsidRDefault="00191A23" w:rsidP="007F153D">
            <w:pPr>
              <w:tabs>
                <w:tab w:val="left" w:pos="5400"/>
                <w:tab w:val="left" w:pos="10348"/>
                <w:tab w:val="left" w:pos="10915"/>
              </w:tabs>
              <w:rPr>
                <w:szCs w:val="24"/>
              </w:rPr>
            </w:pPr>
            <w:r w:rsidRPr="002B43EA">
              <w:rPr>
                <w:i/>
                <w:szCs w:val="24"/>
              </w:rPr>
              <w:t xml:space="preserve"> </w:t>
            </w:r>
            <w:r w:rsidRPr="002B43EA">
              <w:rPr>
                <w:szCs w:val="24"/>
              </w:rPr>
              <w:t>For each variable of interest, give sources of data and details of methods of assessment (measurement). Describe comparability of assessment methods if there is more than one group</w:t>
            </w:r>
          </w:p>
        </w:tc>
        <w:tc>
          <w:tcPr>
            <w:tcW w:w="1559" w:type="dxa"/>
          </w:tcPr>
          <w:p w:rsidR="00191A23" w:rsidRPr="002B43EA" w:rsidRDefault="005E60EE" w:rsidP="007F153D">
            <w:pPr>
              <w:tabs>
                <w:tab w:val="left" w:pos="5400"/>
                <w:tab w:val="left" w:pos="10348"/>
                <w:tab w:val="left" w:pos="10915"/>
              </w:tabs>
              <w:jc w:val="center"/>
              <w:rPr>
                <w:szCs w:val="24"/>
                <w:lang w:eastAsia="zh-CN"/>
              </w:rPr>
            </w:pPr>
            <w:r w:rsidRPr="002B43EA">
              <w:rPr>
                <w:rFonts w:hint="eastAsia"/>
                <w:szCs w:val="24"/>
                <w:lang w:eastAsia="zh-CN"/>
              </w:rPr>
              <w:t>6-8</w:t>
            </w:r>
          </w:p>
        </w:tc>
        <w:tc>
          <w:tcPr>
            <w:tcW w:w="3828" w:type="dxa"/>
          </w:tcPr>
          <w:p w:rsidR="008C2E3A" w:rsidRPr="002B43EA" w:rsidRDefault="008C2E3A" w:rsidP="008C2E3A">
            <w:pPr>
              <w:tabs>
                <w:tab w:val="left" w:pos="5400"/>
                <w:tab w:val="left" w:pos="10348"/>
                <w:tab w:val="left" w:pos="10915"/>
              </w:tabs>
              <w:rPr>
                <w:bCs/>
                <w:iCs/>
                <w:szCs w:val="24"/>
                <w:lang w:eastAsia="zh-CN"/>
              </w:rPr>
            </w:pPr>
            <w:r w:rsidRPr="002B43EA">
              <w:rPr>
                <w:bCs/>
                <w:iCs/>
                <w:szCs w:val="24"/>
                <w:lang w:eastAsia="zh-CN"/>
              </w:rPr>
              <w:t>Sodium intake</w:t>
            </w:r>
          </w:p>
          <w:p w:rsidR="008C2E3A" w:rsidRPr="002B43EA" w:rsidRDefault="008C2E3A" w:rsidP="008C2E3A">
            <w:pPr>
              <w:tabs>
                <w:tab w:val="left" w:pos="5400"/>
                <w:tab w:val="left" w:pos="10348"/>
                <w:tab w:val="left" w:pos="10915"/>
              </w:tabs>
              <w:rPr>
                <w:bCs/>
                <w:iCs/>
                <w:szCs w:val="24"/>
              </w:rPr>
            </w:pPr>
            <w:r w:rsidRPr="002B43EA">
              <w:rPr>
                <w:bCs/>
                <w:iCs/>
                <w:szCs w:val="24"/>
              </w:rPr>
              <w:t>Alcohol Consumption</w:t>
            </w:r>
          </w:p>
          <w:p w:rsidR="00191A23" w:rsidRPr="00F73609" w:rsidRDefault="00F73609" w:rsidP="007F153D">
            <w:pPr>
              <w:tabs>
                <w:tab w:val="left" w:pos="5400"/>
                <w:tab w:val="left" w:pos="10348"/>
                <w:tab w:val="left" w:pos="10915"/>
              </w:tabs>
              <w:rPr>
                <w:bCs/>
                <w:iCs/>
                <w:szCs w:val="24"/>
                <w:lang w:eastAsia="zh-CN"/>
              </w:rPr>
            </w:pPr>
            <w:r w:rsidRPr="00F73609">
              <w:rPr>
                <w:bCs/>
                <w:iCs/>
                <w:szCs w:val="24"/>
              </w:rPr>
              <w:t>Definition of hypertension</w:t>
            </w:r>
          </w:p>
        </w:tc>
      </w:tr>
      <w:tr w:rsidR="00191A23" w:rsidRPr="002B43EA" w:rsidTr="004F2EDA">
        <w:tc>
          <w:tcPr>
            <w:tcW w:w="2518" w:type="dxa"/>
          </w:tcPr>
          <w:p w:rsidR="00191A23" w:rsidRPr="002B43EA" w:rsidRDefault="00191A23" w:rsidP="007F153D">
            <w:pPr>
              <w:tabs>
                <w:tab w:val="left" w:pos="5400"/>
                <w:tab w:val="left" w:pos="10348"/>
                <w:tab w:val="left" w:pos="10915"/>
              </w:tabs>
              <w:rPr>
                <w:bCs/>
                <w:color w:val="000000"/>
                <w:szCs w:val="24"/>
              </w:rPr>
            </w:pPr>
            <w:bookmarkStart w:id="36" w:name="bold20" w:colFirst="0" w:colLast="0"/>
            <w:bookmarkStart w:id="37" w:name="italic20" w:colFirst="0" w:colLast="0"/>
            <w:r w:rsidRPr="002B43EA">
              <w:rPr>
                <w:bCs/>
                <w:color w:val="000000"/>
                <w:szCs w:val="24"/>
              </w:rPr>
              <w:t>Bias</w:t>
            </w:r>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9</w:t>
            </w:r>
          </w:p>
        </w:tc>
        <w:tc>
          <w:tcPr>
            <w:tcW w:w="5988" w:type="dxa"/>
          </w:tcPr>
          <w:p w:rsidR="00191A23" w:rsidRPr="002B43EA" w:rsidRDefault="00191A23" w:rsidP="007F153D">
            <w:pPr>
              <w:tabs>
                <w:tab w:val="left" w:pos="5400"/>
                <w:tab w:val="left" w:pos="10348"/>
                <w:tab w:val="left" w:pos="10915"/>
              </w:tabs>
              <w:rPr>
                <w:color w:val="000000"/>
                <w:szCs w:val="24"/>
              </w:rPr>
            </w:pPr>
            <w:r w:rsidRPr="002B43EA">
              <w:rPr>
                <w:color w:val="000000"/>
                <w:szCs w:val="24"/>
              </w:rPr>
              <w:t>Describe any efforts to address potential sources of bias</w:t>
            </w:r>
          </w:p>
        </w:tc>
        <w:tc>
          <w:tcPr>
            <w:tcW w:w="1559" w:type="dxa"/>
          </w:tcPr>
          <w:p w:rsidR="00191A23" w:rsidRPr="002B43EA" w:rsidRDefault="008A7174" w:rsidP="007F153D">
            <w:pPr>
              <w:tabs>
                <w:tab w:val="left" w:pos="5400"/>
                <w:tab w:val="left" w:pos="10348"/>
                <w:tab w:val="left" w:pos="10915"/>
              </w:tabs>
              <w:rPr>
                <w:color w:val="000000"/>
                <w:szCs w:val="24"/>
              </w:rPr>
            </w:pPr>
            <w:r w:rsidRPr="002B43EA">
              <w:rPr>
                <w:szCs w:val="24"/>
                <w:lang w:eastAsia="zh-CN"/>
              </w:rPr>
              <w:t>N</w:t>
            </w:r>
            <w:r w:rsidRPr="002B43EA">
              <w:rPr>
                <w:rFonts w:hint="eastAsia"/>
                <w:szCs w:val="24"/>
                <w:lang w:eastAsia="zh-CN"/>
              </w:rPr>
              <w:t>o applicable</w:t>
            </w:r>
          </w:p>
        </w:tc>
        <w:tc>
          <w:tcPr>
            <w:tcW w:w="3828" w:type="dxa"/>
          </w:tcPr>
          <w:p w:rsidR="00191A23" w:rsidRPr="002B43EA" w:rsidRDefault="00191A23" w:rsidP="007F153D">
            <w:pPr>
              <w:tabs>
                <w:tab w:val="left" w:pos="5400"/>
                <w:tab w:val="left" w:pos="10348"/>
                <w:tab w:val="left" w:pos="10915"/>
              </w:tabs>
              <w:rPr>
                <w:color w:val="000000"/>
                <w:szCs w:val="24"/>
              </w:rPr>
            </w:pPr>
          </w:p>
        </w:tc>
      </w:tr>
      <w:tr w:rsidR="00191A23" w:rsidRPr="002B43EA" w:rsidTr="004F2EDA">
        <w:tc>
          <w:tcPr>
            <w:tcW w:w="2518" w:type="dxa"/>
          </w:tcPr>
          <w:p w:rsidR="00191A23" w:rsidRPr="002B43EA" w:rsidRDefault="00191A23" w:rsidP="007F153D">
            <w:pPr>
              <w:tabs>
                <w:tab w:val="left" w:pos="5400"/>
                <w:tab w:val="left" w:pos="10348"/>
                <w:tab w:val="left" w:pos="10915"/>
              </w:tabs>
              <w:rPr>
                <w:bCs/>
                <w:szCs w:val="24"/>
              </w:rPr>
            </w:pPr>
            <w:bookmarkStart w:id="38" w:name="bold21" w:colFirst="0" w:colLast="0"/>
            <w:bookmarkStart w:id="39" w:name="italic21" w:colFirst="0" w:colLast="0"/>
            <w:bookmarkEnd w:id="36"/>
            <w:bookmarkEnd w:id="37"/>
            <w:r w:rsidRPr="002B43EA">
              <w:rPr>
                <w:bCs/>
                <w:szCs w:val="24"/>
              </w:rPr>
              <w:t>Study size</w:t>
            </w:r>
          </w:p>
        </w:tc>
        <w:tc>
          <w:tcPr>
            <w:tcW w:w="816" w:type="dxa"/>
          </w:tcPr>
          <w:p w:rsidR="00191A23" w:rsidRPr="002B43EA" w:rsidRDefault="00191A23" w:rsidP="007F153D">
            <w:pPr>
              <w:tabs>
                <w:tab w:val="left" w:pos="5400"/>
                <w:tab w:val="left" w:pos="10348"/>
                <w:tab w:val="left" w:pos="10915"/>
              </w:tabs>
              <w:jc w:val="center"/>
              <w:rPr>
                <w:szCs w:val="24"/>
              </w:rPr>
            </w:pPr>
            <w:r w:rsidRPr="002B43EA">
              <w:rPr>
                <w:szCs w:val="24"/>
              </w:rPr>
              <w:t>10</w:t>
            </w:r>
          </w:p>
        </w:tc>
        <w:tc>
          <w:tcPr>
            <w:tcW w:w="5988" w:type="dxa"/>
          </w:tcPr>
          <w:p w:rsidR="00191A23" w:rsidRPr="002B43EA" w:rsidRDefault="00191A23" w:rsidP="007F153D">
            <w:pPr>
              <w:tabs>
                <w:tab w:val="left" w:pos="5400"/>
                <w:tab w:val="left" w:pos="10348"/>
                <w:tab w:val="left" w:pos="10915"/>
              </w:tabs>
              <w:rPr>
                <w:szCs w:val="24"/>
              </w:rPr>
            </w:pPr>
            <w:r w:rsidRPr="002B43EA">
              <w:rPr>
                <w:szCs w:val="24"/>
              </w:rPr>
              <w:t>Explain how the study size was arrived at</w:t>
            </w:r>
          </w:p>
        </w:tc>
        <w:tc>
          <w:tcPr>
            <w:tcW w:w="1559" w:type="dxa"/>
          </w:tcPr>
          <w:p w:rsidR="00191A23" w:rsidRPr="002B43EA" w:rsidRDefault="00191A23" w:rsidP="007F153D">
            <w:pPr>
              <w:tabs>
                <w:tab w:val="left" w:pos="5400"/>
                <w:tab w:val="left" w:pos="10348"/>
                <w:tab w:val="left" w:pos="10915"/>
              </w:tabs>
              <w:jc w:val="center"/>
              <w:rPr>
                <w:szCs w:val="24"/>
              </w:rPr>
            </w:pPr>
          </w:p>
        </w:tc>
        <w:tc>
          <w:tcPr>
            <w:tcW w:w="3828" w:type="dxa"/>
          </w:tcPr>
          <w:p w:rsidR="00191A23" w:rsidRPr="002B43EA" w:rsidRDefault="00202546" w:rsidP="00F812A0">
            <w:pPr>
              <w:tabs>
                <w:tab w:val="left" w:pos="5400"/>
                <w:tab w:val="left" w:pos="10348"/>
                <w:tab w:val="left" w:pos="10915"/>
              </w:tabs>
              <w:rPr>
                <w:szCs w:val="24"/>
              </w:rPr>
            </w:pPr>
            <w:r w:rsidRPr="00202546">
              <w:rPr>
                <w:rFonts w:hint="eastAsia"/>
                <w:szCs w:val="24"/>
                <w:lang w:val="en-US" w:eastAsia="zh-CN" w:bidi="en-US"/>
              </w:rPr>
              <w:t>T</w:t>
            </w:r>
            <w:r w:rsidRPr="00202546">
              <w:rPr>
                <w:szCs w:val="24"/>
                <w:lang w:val="en-US" w:eastAsia="zh-CN" w:bidi="en-US"/>
              </w:rPr>
              <w:t xml:space="preserve">he sample size </w:t>
            </w:r>
            <w:r w:rsidRPr="00202546">
              <w:rPr>
                <w:rFonts w:hint="eastAsia"/>
                <w:szCs w:val="24"/>
                <w:lang w:val="en-US" w:eastAsia="zh-CN" w:bidi="en-US"/>
              </w:rPr>
              <w:t xml:space="preserve">was </w:t>
            </w:r>
            <w:r w:rsidRPr="00202546">
              <w:rPr>
                <w:szCs w:val="24"/>
                <w:lang w:val="en-US" w:eastAsia="zh-CN" w:bidi="en-US"/>
              </w:rPr>
              <w:t xml:space="preserve">calculated using </w:t>
            </w:r>
            <w:r w:rsidRPr="00202546">
              <w:rPr>
                <w:rFonts w:hint="eastAsia"/>
                <w:szCs w:val="24"/>
                <w:lang w:val="en-US" w:eastAsia="zh-CN" w:bidi="en-US"/>
              </w:rPr>
              <w:t>19.15</w:t>
            </w:r>
            <w:r w:rsidRPr="00202546">
              <w:rPr>
                <w:szCs w:val="24"/>
                <w:lang w:val="en-US" w:eastAsia="zh-CN" w:bidi="en-US"/>
              </w:rPr>
              <w:t>% prevalence</w:t>
            </w:r>
            <w:r w:rsidRPr="00202546">
              <w:rPr>
                <w:rFonts w:hint="eastAsia"/>
                <w:szCs w:val="24"/>
                <w:lang w:val="en-US" w:eastAsia="zh-CN" w:bidi="en-US"/>
              </w:rPr>
              <w:t xml:space="preserve"> of hypertension in the fifth health service in Inner Mongolia</w:t>
            </w:r>
            <w:bookmarkStart w:id="40" w:name="_GoBack"/>
            <w:bookmarkEnd w:id="40"/>
            <w:r w:rsidRPr="00202546">
              <w:rPr>
                <w:szCs w:val="24"/>
                <w:lang w:val="en-US" w:eastAsia="zh-CN" w:bidi="en-US"/>
              </w:rPr>
              <w:t>, 3% error, a design</w:t>
            </w:r>
            <w:r w:rsidRPr="00202546">
              <w:rPr>
                <w:rFonts w:hint="eastAsia"/>
                <w:szCs w:val="24"/>
                <w:lang w:val="en-US" w:eastAsia="zh-CN" w:bidi="en-US"/>
              </w:rPr>
              <w:t xml:space="preserve"> </w:t>
            </w:r>
            <w:r w:rsidRPr="00202546">
              <w:rPr>
                <w:szCs w:val="24"/>
                <w:lang w:val="en-US" w:eastAsia="zh-CN" w:bidi="en-US"/>
              </w:rPr>
              <w:t xml:space="preserve">effect of </w:t>
            </w:r>
            <w:r w:rsidRPr="00202546">
              <w:rPr>
                <w:rFonts w:hint="eastAsia"/>
                <w:szCs w:val="24"/>
                <w:lang w:val="en-US" w:eastAsia="zh-CN" w:bidi="en-US"/>
              </w:rPr>
              <w:t>3</w:t>
            </w:r>
            <w:r w:rsidRPr="00202546">
              <w:rPr>
                <w:szCs w:val="24"/>
                <w:lang w:val="en-US" w:eastAsia="zh-CN" w:bidi="en-US"/>
              </w:rPr>
              <w:t xml:space="preserve"> and a non-response rate of </w:t>
            </w:r>
            <w:r w:rsidRPr="00202546">
              <w:rPr>
                <w:rFonts w:hint="eastAsia"/>
                <w:szCs w:val="24"/>
                <w:lang w:val="en-US" w:eastAsia="zh-CN" w:bidi="en-US"/>
              </w:rPr>
              <w:t>1</w:t>
            </w:r>
            <w:r w:rsidRPr="00202546">
              <w:rPr>
                <w:szCs w:val="24"/>
                <w:lang w:val="en-US" w:eastAsia="zh-CN" w:bidi="en-US"/>
              </w:rPr>
              <w:t>0%.</w:t>
            </w:r>
          </w:p>
        </w:tc>
      </w:tr>
    </w:tbl>
    <w:p w:rsidR="00191A23" w:rsidRPr="002B43EA" w:rsidRDefault="00191A23" w:rsidP="007F153D">
      <w:pPr>
        <w:tabs>
          <w:tab w:val="left" w:pos="10348"/>
          <w:tab w:val="left" w:pos="10915"/>
        </w:tabs>
        <w:rPr>
          <w:szCs w:val="24"/>
        </w:rPr>
      </w:pPr>
      <w:bookmarkStart w:id="41" w:name="bold22"/>
      <w:bookmarkStart w:id="42" w:name="italic22"/>
      <w:bookmarkEnd w:id="38"/>
      <w:bookmarkEnd w:id="39"/>
      <w:r w:rsidRPr="002B43EA">
        <w:rPr>
          <w:szCs w:val="24"/>
        </w:rPr>
        <w:t xml:space="preserve">Continued on next page </w:t>
      </w:r>
      <w:r w:rsidRPr="002B43EA">
        <w:rPr>
          <w:szCs w:val="24"/>
        </w:rP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782"/>
        <w:gridCol w:w="744"/>
        <w:gridCol w:w="6796"/>
        <w:gridCol w:w="1274"/>
        <w:gridCol w:w="4396"/>
      </w:tblGrid>
      <w:tr w:rsidR="00191A23" w:rsidRPr="009C1F21" w:rsidTr="004F2EDA">
        <w:tc>
          <w:tcPr>
            <w:tcW w:w="1782" w:type="dxa"/>
          </w:tcPr>
          <w:p w:rsidR="00191A23" w:rsidRPr="009C1F21" w:rsidRDefault="00191A23" w:rsidP="007F153D">
            <w:pPr>
              <w:tabs>
                <w:tab w:val="left" w:pos="5400"/>
                <w:tab w:val="left" w:pos="10348"/>
                <w:tab w:val="left" w:pos="10915"/>
              </w:tabs>
              <w:rPr>
                <w:bCs/>
                <w:szCs w:val="24"/>
              </w:rPr>
            </w:pPr>
            <w:r w:rsidRPr="009C1F21">
              <w:rPr>
                <w:bCs/>
                <w:szCs w:val="24"/>
              </w:rPr>
              <w:lastRenderedPageBreak/>
              <w:t>Quantitative</w:t>
            </w:r>
            <w:bookmarkStart w:id="43" w:name="bold23"/>
            <w:bookmarkStart w:id="44" w:name="italic23"/>
            <w:bookmarkEnd w:id="41"/>
            <w:bookmarkEnd w:id="42"/>
            <w:r w:rsidRPr="009C1F21">
              <w:rPr>
                <w:bCs/>
                <w:szCs w:val="24"/>
              </w:rPr>
              <w:t xml:space="preserve"> variables</w:t>
            </w:r>
            <w:bookmarkEnd w:id="43"/>
            <w:bookmarkEnd w:id="44"/>
          </w:p>
        </w:tc>
        <w:tc>
          <w:tcPr>
            <w:tcW w:w="744" w:type="dxa"/>
          </w:tcPr>
          <w:p w:rsidR="00191A23" w:rsidRPr="009C1F21" w:rsidRDefault="00191A23" w:rsidP="007F153D">
            <w:pPr>
              <w:tabs>
                <w:tab w:val="left" w:pos="5400"/>
                <w:tab w:val="left" w:pos="10348"/>
                <w:tab w:val="left" w:pos="10915"/>
              </w:tabs>
              <w:jc w:val="center"/>
              <w:rPr>
                <w:szCs w:val="24"/>
              </w:rPr>
            </w:pPr>
            <w:r w:rsidRPr="009C1F21">
              <w:rPr>
                <w:szCs w:val="24"/>
              </w:rPr>
              <w:t>11</w:t>
            </w:r>
          </w:p>
        </w:tc>
        <w:tc>
          <w:tcPr>
            <w:tcW w:w="6796" w:type="dxa"/>
          </w:tcPr>
          <w:p w:rsidR="00191A23" w:rsidRPr="009C1F21" w:rsidRDefault="00191A23" w:rsidP="007F153D">
            <w:pPr>
              <w:tabs>
                <w:tab w:val="left" w:pos="5400"/>
                <w:tab w:val="left" w:pos="10348"/>
                <w:tab w:val="left" w:pos="10915"/>
              </w:tabs>
              <w:rPr>
                <w:szCs w:val="24"/>
              </w:rPr>
            </w:pPr>
            <w:r w:rsidRPr="009C1F21">
              <w:rPr>
                <w:szCs w:val="24"/>
              </w:rPr>
              <w:t>Explain how quantitative variables were handled in the analyses. If applicable, describe which groupings were chosen and why</w:t>
            </w:r>
          </w:p>
        </w:tc>
        <w:tc>
          <w:tcPr>
            <w:tcW w:w="1274" w:type="dxa"/>
          </w:tcPr>
          <w:p w:rsidR="00191A23" w:rsidRPr="009C1F21" w:rsidRDefault="00F04CA8" w:rsidP="007F153D">
            <w:pPr>
              <w:tabs>
                <w:tab w:val="left" w:pos="5400"/>
                <w:tab w:val="left" w:pos="10348"/>
                <w:tab w:val="left" w:pos="10915"/>
              </w:tabs>
              <w:jc w:val="center"/>
              <w:rPr>
                <w:szCs w:val="24"/>
                <w:lang w:eastAsia="zh-CN"/>
              </w:rPr>
            </w:pPr>
            <w:r w:rsidRPr="009C1F21">
              <w:rPr>
                <w:rFonts w:hint="eastAsia"/>
                <w:szCs w:val="24"/>
                <w:lang w:eastAsia="zh-CN"/>
              </w:rPr>
              <w:t>7</w:t>
            </w:r>
          </w:p>
        </w:tc>
        <w:tc>
          <w:tcPr>
            <w:tcW w:w="4396" w:type="dxa"/>
          </w:tcPr>
          <w:p w:rsidR="00CE46A7" w:rsidRPr="009C1F21" w:rsidRDefault="00CE46A7" w:rsidP="00CE46A7">
            <w:pPr>
              <w:tabs>
                <w:tab w:val="left" w:pos="5400"/>
                <w:tab w:val="left" w:pos="10348"/>
                <w:tab w:val="left" w:pos="10915"/>
              </w:tabs>
              <w:rPr>
                <w:bCs/>
                <w:iCs/>
                <w:szCs w:val="24"/>
                <w:lang w:eastAsia="zh-CN"/>
              </w:rPr>
            </w:pPr>
            <w:r w:rsidRPr="009C1F21">
              <w:rPr>
                <w:bCs/>
                <w:iCs/>
                <w:szCs w:val="24"/>
                <w:lang w:eastAsia="zh-CN"/>
              </w:rPr>
              <w:t>Definition of other variables</w:t>
            </w:r>
          </w:p>
          <w:p w:rsidR="00191A23" w:rsidRPr="009C1F21" w:rsidRDefault="00191A23" w:rsidP="007F153D">
            <w:pPr>
              <w:tabs>
                <w:tab w:val="left" w:pos="5400"/>
                <w:tab w:val="left" w:pos="10348"/>
                <w:tab w:val="left" w:pos="10915"/>
              </w:tabs>
              <w:rPr>
                <w:szCs w:val="24"/>
              </w:rPr>
            </w:pPr>
          </w:p>
        </w:tc>
      </w:tr>
      <w:tr w:rsidR="00191A23" w:rsidRPr="009C1F21" w:rsidTr="004F2EDA">
        <w:tc>
          <w:tcPr>
            <w:tcW w:w="1782" w:type="dxa"/>
            <w:vMerge w:val="restart"/>
          </w:tcPr>
          <w:p w:rsidR="00191A23" w:rsidRPr="009C1F21" w:rsidRDefault="00191A23" w:rsidP="007F153D">
            <w:pPr>
              <w:tabs>
                <w:tab w:val="left" w:pos="5400"/>
                <w:tab w:val="left" w:pos="10348"/>
                <w:tab w:val="left" w:pos="10915"/>
              </w:tabs>
              <w:rPr>
                <w:szCs w:val="24"/>
              </w:rPr>
            </w:pPr>
            <w:bookmarkStart w:id="45" w:name="italic24"/>
            <w:r w:rsidRPr="009C1F21">
              <w:rPr>
                <w:szCs w:val="24"/>
              </w:rPr>
              <w:t>Statistical</w:t>
            </w:r>
            <w:bookmarkStart w:id="46" w:name="italic25"/>
            <w:bookmarkEnd w:id="45"/>
            <w:r w:rsidRPr="009C1F21">
              <w:rPr>
                <w:szCs w:val="24"/>
              </w:rPr>
              <w:t xml:space="preserve"> methods</w:t>
            </w:r>
            <w:bookmarkEnd w:id="46"/>
          </w:p>
        </w:tc>
        <w:tc>
          <w:tcPr>
            <w:tcW w:w="744" w:type="dxa"/>
            <w:vMerge w:val="restart"/>
          </w:tcPr>
          <w:p w:rsidR="00191A23" w:rsidRPr="009C1F21" w:rsidRDefault="00191A23" w:rsidP="007F153D">
            <w:pPr>
              <w:tabs>
                <w:tab w:val="left" w:pos="5400"/>
                <w:tab w:val="left" w:pos="10348"/>
                <w:tab w:val="left" w:pos="10915"/>
              </w:tabs>
              <w:jc w:val="center"/>
              <w:rPr>
                <w:szCs w:val="24"/>
              </w:rPr>
            </w:pPr>
            <w:r w:rsidRPr="009C1F21">
              <w:rPr>
                <w:szCs w:val="24"/>
              </w:rPr>
              <w:t>12</w:t>
            </w: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a</w:t>
            </w:r>
            <w:r w:rsidRPr="009C1F21">
              <w:rPr>
                <w:szCs w:val="24"/>
              </w:rPr>
              <w:t>) Describe all statistical methods, including those used to control for confounding</w:t>
            </w:r>
          </w:p>
        </w:tc>
        <w:tc>
          <w:tcPr>
            <w:tcW w:w="1274" w:type="dxa"/>
          </w:tcPr>
          <w:p w:rsidR="00191A23" w:rsidRPr="009C1F21" w:rsidRDefault="00576730" w:rsidP="007F153D">
            <w:pPr>
              <w:tabs>
                <w:tab w:val="left" w:pos="5400"/>
                <w:tab w:val="left" w:pos="10348"/>
                <w:tab w:val="left" w:pos="10915"/>
              </w:tabs>
              <w:jc w:val="center"/>
              <w:rPr>
                <w:szCs w:val="24"/>
                <w:lang w:eastAsia="zh-CN"/>
              </w:rPr>
            </w:pPr>
            <w:r w:rsidRPr="009C1F21">
              <w:rPr>
                <w:rFonts w:hint="eastAsia"/>
                <w:szCs w:val="24"/>
                <w:lang w:eastAsia="zh-CN"/>
              </w:rPr>
              <w:t>8</w:t>
            </w:r>
          </w:p>
        </w:tc>
        <w:tc>
          <w:tcPr>
            <w:tcW w:w="4396" w:type="dxa"/>
          </w:tcPr>
          <w:p w:rsidR="00191A23" w:rsidRPr="009C1F21" w:rsidRDefault="00525AA5" w:rsidP="007F153D">
            <w:pPr>
              <w:tabs>
                <w:tab w:val="left" w:pos="5400"/>
                <w:tab w:val="left" w:pos="10348"/>
                <w:tab w:val="left" w:pos="10915"/>
              </w:tabs>
              <w:rPr>
                <w:szCs w:val="24"/>
              </w:rPr>
            </w:pPr>
            <w:r w:rsidRPr="009C1F21">
              <w:rPr>
                <w:szCs w:val="24"/>
                <w:lang w:eastAsia="zh-CN"/>
              </w:rPr>
              <w:t>Model 1 was an unadjusted model, and Model 2 adjusted for demographic variables including gender, ethnicity, educational level, marital status, BMI, and family history of hypertension. Model 3 further adjusted for smoking, physical activity, diabetes and dyslipidaemia.</w:t>
            </w:r>
          </w:p>
        </w:tc>
      </w:tr>
      <w:tr w:rsidR="00191A23" w:rsidRPr="009C1F21" w:rsidTr="004F2EDA">
        <w:tc>
          <w:tcPr>
            <w:tcW w:w="1782" w:type="dxa"/>
            <w:vMerge/>
          </w:tcPr>
          <w:p w:rsidR="00191A23" w:rsidRPr="009C1F21" w:rsidRDefault="00191A23" w:rsidP="007F153D">
            <w:pPr>
              <w:tabs>
                <w:tab w:val="left" w:pos="5400"/>
                <w:tab w:val="left" w:pos="10348"/>
                <w:tab w:val="left" w:pos="10915"/>
              </w:tabs>
              <w:rPr>
                <w:bCs/>
                <w:szCs w:val="24"/>
              </w:rPr>
            </w:pPr>
            <w:bookmarkStart w:id="47" w:name="bold24" w:colFirst="0" w:colLast="0"/>
            <w:bookmarkStart w:id="48" w:name="italic26" w:colFirst="0" w:colLast="0"/>
          </w:p>
        </w:tc>
        <w:tc>
          <w:tcPr>
            <w:tcW w:w="744" w:type="dxa"/>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b</w:t>
            </w:r>
            <w:r w:rsidRPr="009C1F21">
              <w:rPr>
                <w:szCs w:val="24"/>
              </w:rPr>
              <w:t>) Describe any methods used to examine subgroups and interactions</w:t>
            </w:r>
          </w:p>
        </w:tc>
        <w:tc>
          <w:tcPr>
            <w:tcW w:w="1274" w:type="dxa"/>
          </w:tcPr>
          <w:p w:rsidR="00191A23" w:rsidRPr="009C1F21" w:rsidRDefault="00576730" w:rsidP="007F153D">
            <w:pPr>
              <w:tabs>
                <w:tab w:val="left" w:pos="5400"/>
                <w:tab w:val="left" w:pos="10348"/>
                <w:tab w:val="left" w:pos="10915"/>
              </w:tabs>
              <w:jc w:val="center"/>
              <w:rPr>
                <w:szCs w:val="24"/>
                <w:lang w:eastAsia="zh-CN"/>
              </w:rPr>
            </w:pPr>
            <w:r w:rsidRPr="009C1F21">
              <w:rPr>
                <w:rFonts w:hint="eastAsia"/>
                <w:szCs w:val="24"/>
                <w:lang w:eastAsia="zh-CN"/>
              </w:rPr>
              <w:t>8</w:t>
            </w:r>
          </w:p>
        </w:tc>
        <w:tc>
          <w:tcPr>
            <w:tcW w:w="4396" w:type="dxa"/>
          </w:tcPr>
          <w:p w:rsidR="00191A23" w:rsidRPr="009C1F21" w:rsidRDefault="00BE07E2" w:rsidP="007F153D">
            <w:pPr>
              <w:tabs>
                <w:tab w:val="left" w:pos="5400"/>
                <w:tab w:val="left" w:pos="10348"/>
                <w:tab w:val="left" w:pos="10915"/>
              </w:tabs>
              <w:rPr>
                <w:szCs w:val="24"/>
              </w:rPr>
            </w:pPr>
            <w:r w:rsidRPr="009C1F21">
              <w:rPr>
                <w:szCs w:val="24"/>
                <w:lang w:eastAsia="zh-CN"/>
              </w:rPr>
              <w:t>Then, logistics regression model was used to compute OR for hypertension across the six subgroups by adjusting for important confounding factors, in order to explore the main interaction effects between sodium intake and drinking on hypertension.</w:t>
            </w:r>
          </w:p>
        </w:tc>
      </w:tr>
      <w:tr w:rsidR="00191A23" w:rsidRPr="009C1F21" w:rsidTr="004F2EDA">
        <w:tc>
          <w:tcPr>
            <w:tcW w:w="1782" w:type="dxa"/>
            <w:vMerge/>
          </w:tcPr>
          <w:p w:rsidR="00191A23" w:rsidRPr="009C1F21" w:rsidRDefault="00191A23" w:rsidP="007F153D">
            <w:pPr>
              <w:tabs>
                <w:tab w:val="left" w:pos="5400"/>
                <w:tab w:val="left" w:pos="10348"/>
                <w:tab w:val="left" w:pos="10915"/>
              </w:tabs>
              <w:rPr>
                <w:bCs/>
                <w:szCs w:val="24"/>
              </w:rPr>
            </w:pPr>
            <w:bookmarkStart w:id="49" w:name="bold25" w:colFirst="0" w:colLast="0"/>
            <w:bookmarkStart w:id="50" w:name="italic27" w:colFirst="0" w:colLast="0"/>
            <w:bookmarkEnd w:id="47"/>
            <w:bookmarkEnd w:id="48"/>
          </w:p>
        </w:tc>
        <w:tc>
          <w:tcPr>
            <w:tcW w:w="744" w:type="dxa"/>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c</w:t>
            </w:r>
            <w:r w:rsidRPr="009C1F21">
              <w:rPr>
                <w:szCs w:val="24"/>
              </w:rPr>
              <w:t>) Explain how missing data were addressed</w:t>
            </w:r>
          </w:p>
        </w:tc>
        <w:tc>
          <w:tcPr>
            <w:tcW w:w="1274" w:type="dxa"/>
          </w:tcPr>
          <w:p w:rsidR="00191A23" w:rsidRPr="009C1F21" w:rsidRDefault="00576730" w:rsidP="007F153D">
            <w:pPr>
              <w:tabs>
                <w:tab w:val="left" w:pos="5400"/>
                <w:tab w:val="left" w:pos="10348"/>
                <w:tab w:val="left" w:pos="10915"/>
              </w:tabs>
              <w:rPr>
                <w:szCs w:val="24"/>
              </w:rPr>
            </w:pPr>
            <w:r w:rsidRPr="009C1F21">
              <w:rPr>
                <w:szCs w:val="24"/>
              </w:rPr>
              <w:t>N</w:t>
            </w:r>
            <w:r w:rsidRPr="009C1F21">
              <w:rPr>
                <w:rFonts w:hint="eastAsia"/>
                <w:szCs w:val="24"/>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1782" w:type="dxa"/>
            <w:vMerge/>
          </w:tcPr>
          <w:p w:rsidR="00191A23" w:rsidRPr="009C1F21" w:rsidRDefault="00191A23" w:rsidP="007F153D">
            <w:pPr>
              <w:tabs>
                <w:tab w:val="left" w:pos="5400"/>
                <w:tab w:val="left" w:pos="10348"/>
                <w:tab w:val="left" w:pos="10915"/>
              </w:tabs>
              <w:rPr>
                <w:bCs/>
                <w:szCs w:val="24"/>
              </w:rPr>
            </w:pPr>
            <w:bookmarkStart w:id="51" w:name="bold26" w:colFirst="0" w:colLast="0"/>
            <w:bookmarkStart w:id="52" w:name="italic28" w:colFirst="0" w:colLast="0"/>
            <w:bookmarkEnd w:id="49"/>
            <w:bookmarkEnd w:id="50"/>
          </w:p>
        </w:tc>
        <w:tc>
          <w:tcPr>
            <w:tcW w:w="744" w:type="dxa"/>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d</w:t>
            </w:r>
            <w:r w:rsidRPr="009C1F21">
              <w:rPr>
                <w:szCs w:val="24"/>
              </w:rPr>
              <w:t xml:space="preserve">) </w:t>
            </w:r>
            <w:r w:rsidRPr="009C1F21">
              <w:rPr>
                <w:bCs/>
                <w:i/>
                <w:szCs w:val="24"/>
              </w:rPr>
              <w:t>Cross-sectional study</w:t>
            </w:r>
            <w:r w:rsidRPr="009C1F21">
              <w:rPr>
                <w:szCs w:val="24"/>
              </w:rPr>
              <w:t>—If applicable, describe analytical methods taking account of sampling strategy</w:t>
            </w:r>
          </w:p>
        </w:tc>
        <w:tc>
          <w:tcPr>
            <w:tcW w:w="1274" w:type="dxa"/>
          </w:tcPr>
          <w:p w:rsidR="00191A23" w:rsidRPr="009C1F21" w:rsidRDefault="00CE46A7" w:rsidP="00CE46A7">
            <w:pPr>
              <w:tabs>
                <w:tab w:val="left" w:pos="5400"/>
                <w:tab w:val="left" w:pos="10348"/>
                <w:tab w:val="left" w:pos="10915"/>
              </w:tabs>
              <w:rPr>
                <w:szCs w:val="24"/>
                <w:lang w:eastAsia="zh-CN"/>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1782" w:type="dxa"/>
            <w:vMerge/>
          </w:tcPr>
          <w:p w:rsidR="00191A23" w:rsidRPr="009C1F21" w:rsidRDefault="00191A23" w:rsidP="007F153D">
            <w:pPr>
              <w:tabs>
                <w:tab w:val="left" w:pos="5400"/>
                <w:tab w:val="left" w:pos="10348"/>
                <w:tab w:val="left" w:pos="10915"/>
              </w:tabs>
              <w:rPr>
                <w:bCs/>
                <w:szCs w:val="24"/>
              </w:rPr>
            </w:pPr>
            <w:bookmarkStart w:id="53" w:name="bold27" w:colFirst="0" w:colLast="0"/>
            <w:bookmarkStart w:id="54" w:name="italic29" w:colFirst="0" w:colLast="0"/>
            <w:bookmarkEnd w:id="51"/>
            <w:bookmarkEnd w:id="52"/>
          </w:p>
        </w:tc>
        <w:tc>
          <w:tcPr>
            <w:tcW w:w="744" w:type="dxa"/>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u w:val="single"/>
              </w:rPr>
              <w:t>e</w:t>
            </w:r>
            <w:r w:rsidRPr="009C1F21">
              <w:rPr>
                <w:szCs w:val="24"/>
              </w:rPr>
              <w:t>) Describe any sensitivity analyses</w:t>
            </w:r>
          </w:p>
        </w:tc>
        <w:tc>
          <w:tcPr>
            <w:tcW w:w="1274" w:type="dxa"/>
          </w:tcPr>
          <w:p w:rsidR="00191A23" w:rsidRPr="009C1F21" w:rsidRDefault="008A7174"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bookmarkEnd w:id="53"/>
      <w:bookmarkEnd w:id="54"/>
      <w:tr w:rsidR="00191A23" w:rsidRPr="009C1F21" w:rsidTr="004F2EDA">
        <w:tc>
          <w:tcPr>
            <w:tcW w:w="14992" w:type="dxa"/>
            <w:gridSpan w:val="5"/>
          </w:tcPr>
          <w:p w:rsidR="00191A23" w:rsidRPr="009C1F21" w:rsidRDefault="00191A23" w:rsidP="007F153D">
            <w:pPr>
              <w:pStyle w:val="TableSubHead"/>
              <w:tabs>
                <w:tab w:val="left" w:pos="5400"/>
                <w:tab w:val="left" w:pos="10348"/>
                <w:tab w:val="left" w:pos="10915"/>
              </w:tabs>
              <w:rPr>
                <w:szCs w:val="24"/>
              </w:rPr>
            </w:pPr>
            <w:r w:rsidRPr="009C1F21">
              <w:rPr>
                <w:szCs w:val="24"/>
              </w:rPr>
              <w:t>Results</w:t>
            </w:r>
          </w:p>
        </w:tc>
      </w:tr>
      <w:tr w:rsidR="00191A23" w:rsidRPr="009C1F21" w:rsidTr="004F2EDA">
        <w:tc>
          <w:tcPr>
            <w:tcW w:w="0" w:type="auto"/>
            <w:vMerge w:val="restart"/>
          </w:tcPr>
          <w:p w:rsidR="00191A23" w:rsidRPr="009C1F21" w:rsidRDefault="00191A23" w:rsidP="007F153D">
            <w:pPr>
              <w:tabs>
                <w:tab w:val="left" w:pos="5400"/>
                <w:tab w:val="left" w:pos="10348"/>
                <w:tab w:val="left" w:pos="10915"/>
              </w:tabs>
              <w:rPr>
                <w:bCs/>
                <w:szCs w:val="24"/>
              </w:rPr>
            </w:pPr>
            <w:bookmarkStart w:id="55" w:name="bold29"/>
            <w:bookmarkStart w:id="56" w:name="italic31"/>
            <w:r w:rsidRPr="009C1F21">
              <w:rPr>
                <w:bCs/>
                <w:szCs w:val="24"/>
              </w:rPr>
              <w:t>Participants</w:t>
            </w:r>
            <w:bookmarkEnd w:id="55"/>
            <w:bookmarkEnd w:id="56"/>
          </w:p>
        </w:tc>
        <w:tc>
          <w:tcPr>
            <w:tcW w:w="0" w:type="auto"/>
            <w:vMerge w:val="restart"/>
          </w:tcPr>
          <w:p w:rsidR="00191A23" w:rsidRPr="009C1F21" w:rsidRDefault="00191A23" w:rsidP="007F153D">
            <w:pPr>
              <w:tabs>
                <w:tab w:val="left" w:pos="5400"/>
                <w:tab w:val="left" w:pos="10348"/>
                <w:tab w:val="left" w:pos="10915"/>
              </w:tabs>
              <w:jc w:val="center"/>
              <w:rPr>
                <w:szCs w:val="24"/>
              </w:rPr>
            </w:pPr>
            <w:r w:rsidRPr="009C1F21">
              <w:rPr>
                <w:szCs w:val="24"/>
              </w:rPr>
              <w:t>13</w:t>
            </w:r>
            <w:bookmarkStart w:id="57" w:name="bold30"/>
            <w:r w:rsidRPr="009C1F21">
              <w:rPr>
                <w:bCs/>
                <w:szCs w:val="24"/>
              </w:rPr>
              <w:t>*</w:t>
            </w:r>
            <w:bookmarkEnd w:id="57"/>
          </w:p>
        </w:tc>
        <w:tc>
          <w:tcPr>
            <w:tcW w:w="6796" w:type="dxa"/>
          </w:tcPr>
          <w:p w:rsidR="00191A23" w:rsidRPr="009C1F21" w:rsidRDefault="00191A23" w:rsidP="007F153D">
            <w:pPr>
              <w:tabs>
                <w:tab w:val="left" w:pos="5400"/>
                <w:tab w:val="left" w:pos="10348"/>
                <w:tab w:val="left" w:pos="10915"/>
              </w:tabs>
              <w:rPr>
                <w:szCs w:val="24"/>
              </w:rPr>
            </w:pPr>
            <w:r w:rsidRPr="009C1F21">
              <w:rPr>
                <w:szCs w:val="24"/>
              </w:rPr>
              <w:t>(a) Report numbers of individuals at each stage of study—</w:t>
            </w:r>
            <w:proofErr w:type="spellStart"/>
            <w:r w:rsidRPr="009C1F21">
              <w:rPr>
                <w:szCs w:val="24"/>
              </w:rPr>
              <w:t>eg</w:t>
            </w:r>
            <w:proofErr w:type="spellEnd"/>
            <w:r w:rsidRPr="009C1F21">
              <w:rPr>
                <w:szCs w:val="24"/>
              </w:rPr>
              <w:t xml:space="preserve"> numbers potentially eligible, examined for eligibility, confirmed eligible, included in the study, completing follow-up, and analysed</w:t>
            </w:r>
          </w:p>
        </w:tc>
        <w:tc>
          <w:tcPr>
            <w:tcW w:w="1274" w:type="dxa"/>
          </w:tcPr>
          <w:p w:rsidR="00191A23" w:rsidRPr="009C1F21" w:rsidRDefault="005E40B2"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0" w:type="auto"/>
            <w:vMerge/>
          </w:tcPr>
          <w:p w:rsidR="00191A23" w:rsidRPr="009C1F21" w:rsidRDefault="00191A23" w:rsidP="007F153D">
            <w:pPr>
              <w:tabs>
                <w:tab w:val="left" w:pos="5400"/>
                <w:tab w:val="left" w:pos="10348"/>
                <w:tab w:val="left" w:pos="10915"/>
              </w:tabs>
              <w:rPr>
                <w:bCs/>
                <w:szCs w:val="24"/>
              </w:rPr>
            </w:pPr>
            <w:bookmarkStart w:id="58" w:name="bold31" w:colFirst="0" w:colLast="0"/>
            <w:bookmarkStart w:id="59" w:name="italic32" w:colFirst="0" w:colLast="0"/>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(b) Give reasons for non-participation at each stage</w:t>
            </w:r>
          </w:p>
        </w:tc>
        <w:tc>
          <w:tcPr>
            <w:tcW w:w="1274" w:type="dxa"/>
          </w:tcPr>
          <w:p w:rsidR="00191A23" w:rsidRPr="009C1F21" w:rsidRDefault="005E40B2"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0" w:type="auto"/>
            <w:vMerge/>
          </w:tcPr>
          <w:p w:rsidR="00191A23" w:rsidRPr="009C1F21" w:rsidRDefault="00191A23" w:rsidP="007F153D">
            <w:pPr>
              <w:tabs>
                <w:tab w:val="left" w:pos="5400"/>
                <w:tab w:val="left" w:pos="10348"/>
                <w:tab w:val="left" w:pos="10915"/>
              </w:tabs>
              <w:rPr>
                <w:bCs/>
                <w:szCs w:val="24"/>
              </w:rPr>
            </w:pPr>
            <w:bookmarkStart w:id="60" w:name="bold32" w:colFirst="0" w:colLast="0"/>
            <w:bookmarkStart w:id="61" w:name="italic33" w:colFirst="0" w:colLast="0"/>
            <w:bookmarkEnd w:id="58"/>
            <w:bookmarkEnd w:id="59"/>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bookmarkStart w:id="62" w:name="OLE_LINK4"/>
            <w:r w:rsidRPr="009C1F21">
              <w:rPr>
                <w:szCs w:val="24"/>
              </w:rPr>
              <w:t>(c) Consider use of a flow diagram</w:t>
            </w:r>
            <w:bookmarkEnd w:id="62"/>
          </w:p>
        </w:tc>
        <w:tc>
          <w:tcPr>
            <w:tcW w:w="1274" w:type="dxa"/>
          </w:tcPr>
          <w:p w:rsidR="00191A23" w:rsidRPr="009C1F21" w:rsidRDefault="005E40B2"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0" w:type="auto"/>
            <w:vMerge w:val="restart"/>
          </w:tcPr>
          <w:p w:rsidR="00191A23" w:rsidRPr="009C1F21" w:rsidRDefault="00191A23" w:rsidP="007F153D">
            <w:pPr>
              <w:tabs>
                <w:tab w:val="left" w:pos="5400"/>
                <w:tab w:val="left" w:pos="10348"/>
                <w:tab w:val="left" w:pos="10915"/>
              </w:tabs>
              <w:rPr>
                <w:bCs/>
                <w:szCs w:val="24"/>
              </w:rPr>
            </w:pPr>
            <w:bookmarkStart w:id="63" w:name="bold33"/>
            <w:bookmarkStart w:id="64" w:name="italic34"/>
            <w:bookmarkEnd w:id="60"/>
            <w:bookmarkEnd w:id="61"/>
            <w:r w:rsidRPr="009C1F21">
              <w:rPr>
                <w:bCs/>
                <w:szCs w:val="24"/>
              </w:rPr>
              <w:t xml:space="preserve">Descriptive </w:t>
            </w:r>
            <w:bookmarkStart w:id="65" w:name="bold34"/>
            <w:bookmarkStart w:id="66" w:name="italic35"/>
            <w:bookmarkEnd w:id="63"/>
            <w:bookmarkEnd w:id="64"/>
            <w:r w:rsidRPr="009C1F21">
              <w:rPr>
                <w:bCs/>
                <w:szCs w:val="24"/>
              </w:rPr>
              <w:t>data</w:t>
            </w:r>
            <w:bookmarkEnd w:id="65"/>
            <w:bookmarkEnd w:id="66"/>
          </w:p>
        </w:tc>
        <w:tc>
          <w:tcPr>
            <w:tcW w:w="0" w:type="auto"/>
            <w:vMerge w:val="restart"/>
          </w:tcPr>
          <w:p w:rsidR="00191A23" w:rsidRPr="009C1F21" w:rsidRDefault="00191A23" w:rsidP="007F153D">
            <w:pPr>
              <w:tabs>
                <w:tab w:val="left" w:pos="5400"/>
                <w:tab w:val="left" w:pos="10348"/>
                <w:tab w:val="left" w:pos="10915"/>
              </w:tabs>
              <w:jc w:val="center"/>
              <w:rPr>
                <w:szCs w:val="24"/>
              </w:rPr>
            </w:pPr>
            <w:r w:rsidRPr="009C1F21">
              <w:rPr>
                <w:szCs w:val="24"/>
              </w:rPr>
              <w:t>14</w:t>
            </w:r>
            <w:bookmarkStart w:id="67" w:name="bold35"/>
            <w:r w:rsidRPr="009C1F21">
              <w:rPr>
                <w:bCs/>
                <w:szCs w:val="24"/>
              </w:rPr>
              <w:t>*</w:t>
            </w:r>
            <w:bookmarkEnd w:id="67"/>
          </w:p>
        </w:tc>
        <w:tc>
          <w:tcPr>
            <w:tcW w:w="6796" w:type="dxa"/>
          </w:tcPr>
          <w:p w:rsidR="00191A23" w:rsidRPr="009C1F21" w:rsidRDefault="00191A23" w:rsidP="007F153D">
            <w:pPr>
              <w:tabs>
                <w:tab w:val="left" w:pos="5400"/>
                <w:tab w:val="left" w:pos="10348"/>
                <w:tab w:val="left" w:pos="10915"/>
              </w:tabs>
              <w:rPr>
                <w:szCs w:val="24"/>
              </w:rPr>
            </w:pPr>
            <w:r w:rsidRPr="009C1F21">
              <w:rPr>
                <w:szCs w:val="24"/>
              </w:rPr>
              <w:t>(a) Give characteristics of study participants (</w:t>
            </w:r>
            <w:proofErr w:type="spellStart"/>
            <w:r w:rsidRPr="009C1F21">
              <w:rPr>
                <w:szCs w:val="24"/>
              </w:rPr>
              <w:t>eg</w:t>
            </w:r>
            <w:proofErr w:type="spellEnd"/>
            <w:r w:rsidRPr="009C1F21">
              <w:rPr>
                <w:szCs w:val="24"/>
              </w:rPr>
              <w:t xml:space="preserve"> demographic, clinical, social) and information on exposures and potential </w:t>
            </w:r>
            <w:r w:rsidRPr="009C1F21">
              <w:rPr>
                <w:szCs w:val="24"/>
              </w:rPr>
              <w:lastRenderedPageBreak/>
              <w:t>confounders</w:t>
            </w:r>
          </w:p>
        </w:tc>
        <w:tc>
          <w:tcPr>
            <w:tcW w:w="1274" w:type="dxa"/>
          </w:tcPr>
          <w:p w:rsidR="00191A23" w:rsidRPr="009C1F21" w:rsidRDefault="008166CB" w:rsidP="007F153D">
            <w:pPr>
              <w:tabs>
                <w:tab w:val="left" w:pos="5400"/>
                <w:tab w:val="left" w:pos="10348"/>
                <w:tab w:val="left" w:pos="10915"/>
              </w:tabs>
              <w:jc w:val="center"/>
              <w:rPr>
                <w:szCs w:val="24"/>
                <w:lang w:eastAsia="zh-CN"/>
              </w:rPr>
            </w:pPr>
            <w:r w:rsidRPr="009C1F21">
              <w:rPr>
                <w:rFonts w:hint="eastAsia"/>
                <w:szCs w:val="24"/>
                <w:lang w:eastAsia="zh-CN"/>
              </w:rPr>
              <w:lastRenderedPageBreak/>
              <w:t>9-10</w:t>
            </w:r>
          </w:p>
        </w:tc>
        <w:tc>
          <w:tcPr>
            <w:tcW w:w="4396" w:type="dxa"/>
          </w:tcPr>
          <w:p w:rsidR="00191A23" w:rsidRPr="009C1F21" w:rsidRDefault="00407357" w:rsidP="007F153D">
            <w:pPr>
              <w:tabs>
                <w:tab w:val="left" w:pos="5400"/>
                <w:tab w:val="left" w:pos="10348"/>
                <w:tab w:val="left" w:pos="10915"/>
              </w:tabs>
              <w:rPr>
                <w:bCs/>
                <w:iCs/>
                <w:szCs w:val="24"/>
                <w:lang w:eastAsia="zh-CN"/>
              </w:rPr>
            </w:pPr>
            <w:bookmarkStart w:id="68" w:name="_Hlk25845459"/>
            <w:r w:rsidRPr="009C1F21">
              <w:rPr>
                <w:bCs/>
                <w:iCs/>
                <w:szCs w:val="24"/>
                <w:lang w:eastAsia="zh-CN"/>
              </w:rPr>
              <w:t>Characteristics of Inner Mongolia residents with hypertension</w:t>
            </w:r>
            <w:bookmarkEnd w:id="68"/>
          </w:p>
        </w:tc>
      </w:tr>
      <w:tr w:rsidR="00191A23" w:rsidRPr="009C1F21" w:rsidTr="004F2EDA">
        <w:tc>
          <w:tcPr>
            <w:tcW w:w="0" w:type="auto"/>
            <w:vMerge/>
          </w:tcPr>
          <w:p w:rsidR="00191A23" w:rsidRPr="009C1F21" w:rsidRDefault="00191A23" w:rsidP="007F153D">
            <w:pPr>
              <w:tabs>
                <w:tab w:val="left" w:pos="5400"/>
                <w:tab w:val="left" w:pos="10348"/>
                <w:tab w:val="left" w:pos="10915"/>
              </w:tabs>
              <w:rPr>
                <w:bCs/>
                <w:szCs w:val="24"/>
              </w:rPr>
            </w:pPr>
            <w:bookmarkStart w:id="69" w:name="bold36" w:colFirst="0" w:colLast="0"/>
            <w:bookmarkStart w:id="70" w:name="italic36" w:colFirst="0" w:colLast="0"/>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(b) Indicate number of participants with missing data for each variable of interest</w:t>
            </w:r>
          </w:p>
        </w:tc>
        <w:tc>
          <w:tcPr>
            <w:tcW w:w="1274" w:type="dxa"/>
          </w:tcPr>
          <w:p w:rsidR="00191A23" w:rsidRPr="009C1F21" w:rsidRDefault="005E40B2"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0" w:type="auto"/>
            <w:vMerge/>
          </w:tcPr>
          <w:p w:rsidR="00191A23" w:rsidRPr="009C1F21" w:rsidRDefault="00191A23" w:rsidP="007F153D">
            <w:pPr>
              <w:tabs>
                <w:tab w:val="left" w:pos="5400"/>
                <w:tab w:val="left" w:pos="10348"/>
                <w:tab w:val="left" w:pos="10915"/>
              </w:tabs>
              <w:rPr>
                <w:bCs/>
                <w:szCs w:val="24"/>
              </w:rPr>
            </w:pPr>
            <w:bookmarkStart w:id="71" w:name="bold37" w:colFirst="0" w:colLast="0"/>
            <w:bookmarkStart w:id="72" w:name="italic37" w:colFirst="0" w:colLast="0"/>
            <w:bookmarkEnd w:id="69"/>
            <w:bookmarkEnd w:id="70"/>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 xml:space="preserve">(c) </w:t>
            </w:r>
            <w:r w:rsidRPr="009C1F21">
              <w:rPr>
                <w:i/>
                <w:szCs w:val="24"/>
              </w:rPr>
              <w:t>Cohort study</w:t>
            </w:r>
            <w:r w:rsidRPr="009C1F21">
              <w:rPr>
                <w:szCs w:val="24"/>
              </w:rPr>
              <w:t>—Summarise follow-up time (</w:t>
            </w:r>
            <w:proofErr w:type="spellStart"/>
            <w:r w:rsidRPr="009C1F21">
              <w:rPr>
                <w:szCs w:val="24"/>
              </w:rPr>
              <w:t>eg</w:t>
            </w:r>
            <w:proofErr w:type="spellEnd"/>
            <w:r w:rsidRPr="009C1F21">
              <w:rPr>
                <w:szCs w:val="24"/>
              </w:rPr>
              <w:t>, average and total amount)</w:t>
            </w:r>
          </w:p>
        </w:tc>
        <w:tc>
          <w:tcPr>
            <w:tcW w:w="1274" w:type="dxa"/>
          </w:tcPr>
          <w:p w:rsidR="00191A23" w:rsidRPr="009C1F21" w:rsidRDefault="008A7174"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r w:rsidR="00191A23" w:rsidRPr="009C1F21" w:rsidTr="004F2EDA">
        <w:trPr>
          <w:trHeight w:val="295"/>
        </w:trPr>
        <w:tc>
          <w:tcPr>
            <w:tcW w:w="0" w:type="auto"/>
            <w:vMerge w:val="restart"/>
          </w:tcPr>
          <w:p w:rsidR="00191A23" w:rsidRPr="009C1F21" w:rsidRDefault="00191A23" w:rsidP="007F153D">
            <w:pPr>
              <w:tabs>
                <w:tab w:val="left" w:pos="5400"/>
                <w:tab w:val="left" w:pos="10348"/>
                <w:tab w:val="left" w:pos="10915"/>
              </w:tabs>
              <w:rPr>
                <w:bCs/>
                <w:szCs w:val="24"/>
              </w:rPr>
            </w:pPr>
            <w:bookmarkStart w:id="73" w:name="bold38" w:colFirst="0" w:colLast="0"/>
            <w:bookmarkStart w:id="74" w:name="italic38" w:colFirst="0" w:colLast="0"/>
            <w:bookmarkEnd w:id="71"/>
            <w:bookmarkEnd w:id="72"/>
            <w:r w:rsidRPr="009C1F21">
              <w:rPr>
                <w:bCs/>
                <w:szCs w:val="24"/>
              </w:rPr>
              <w:t>Outcome data</w:t>
            </w:r>
          </w:p>
        </w:tc>
        <w:tc>
          <w:tcPr>
            <w:tcW w:w="0" w:type="auto"/>
            <w:vMerge w:val="restart"/>
          </w:tcPr>
          <w:p w:rsidR="00191A23" w:rsidRPr="009C1F21" w:rsidRDefault="00191A23" w:rsidP="007F153D">
            <w:pPr>
              <w:tabs>
                <w:tab w:val="left" w:pos="5400"/>
                <w:tab w:val="left" w:pos="10348"/>
                <w:tab w:val="left" w:pos="10915"/>
              </w:tabs>
              <w:jc w:val="center"/>
              <w:rPr>
                <w:szCs w:val="24"/>
              </w:rPr>
            </w:pPr>
            <w:r w:rsidRPr="009C1F21">
              <w:rPr>
                <w:szCs w:val="24"/>
              </w:rPr>
              <w:t>15</w:t>
            </w:r>
            <w:bookmarkStart w:id="75" w:name="bold39"/>
            <w:r w:rsidRPr="009C1F21">
              <w:rPr>
                <w:bCs/>
                <w:szCs w:val="24"/>
              </w:rPr>
              <w:t>*</w:t>
            </w:r>
            <w:bookmarkEnd w:id="75"/>
          </w:p>
        </w:tc>
        <w:tc>
          <w:tcPr>
            <w:tcW w:w="6796" w:type="dxa"/>
          </w:tcPr>
          <w:p w:rsidR="00191A23" w:rsidRPr="009C1F21" w:rsidRDefault="00191A23" w:rsidP="007F153D">
            <w:pPr>
              <w:tabs>
                <w:tab w:val="left" w:pos="5400"/>
                <w:tab w:val="left" w:pos="10348"/>
                <w:tab w:val="left" w:pos="10915"/>
              </w:tabs>
              <w:rPr>
                <w:szCs w:val="24"/>
              </w:rPr>
            </w:pPr>
            <w:r w:rsidRPr="009C1F21">
              <w:rPr>
                <w:i/>
                <w:szCs w:val="24"/>
              </w:rPr>
              <w:t>Cohort study</w:t>
            </w:r>
            <w:r w:rsidRPr="009C1F21">
              <w:rPr>
                <w:szCs w:val="24"/>
              </w:rPr>
              <w:t>—Report numbers of outcome events or summary measures over time</w:t>
            </w:r>
          </w:p>
        </w:tc>
        <w:tc>
          <w:tcPr>
            <w:tcW w:w="1274" w:type="dxa"/>
          </w:tcPr>
          <w:p w:rsidR="00191A23" w:rsidRPr="009C1F21" w:rsidRDefault="008A7174" w:rsidP="007F153D">
            <w:pPr>
              <w:tabs>
                <w:tab w:val="left" w:pos="5400"/>
                <w:tab w:val="left" w:pos="10348"/>
                <w:tab w:val="left" w:pos="10915"/>
              </w:tabs>
              <w:rPr>
                <w:i/>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i/>
                <w:szCs w:val="24"/>
              </w:rPr>
            </w:pPr>
          </w:p>
        </w:tc>
      </w:tr>
      <w:tr w:rsidR="00191A23" w:rsidRPr="009C1F21" w:rsidTr="004F2EDA">
        <w:trPr>
          <w:trHeight w:val="294"/>
        </w:trPr>
        <w:tc>
          <w:tcPr>
            <w:tcW w:w="0" w:type="auto"/>
            <w:vMerge/>
          </w:tcPr>
          <w:p w:rsidR="00191A23" w:rsidRPr="009C1F21" w:rsidRDefault="00191A23" w:rsidP="007F153D">
            <w:pPr>
              <w:tabs>
                <w:tab w:val="left" w:pos="5400"/>
                <w:tab w:val="left" w:pos="10348"/>
                <w:tab w:val="left" w:pos="10915"/>
              </w:tabs>
              <w:rPr>
                <w:bCs/>
                <w:szCs w:val="24"/>
              </w:rPr>
            </w:pPr>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i/>
                <w:szCs w:val="24"/>
              </w:rPr>
            </w:pPr>
            <w:r w:rsidRPr="009C1F21">
              <w:rPr>
                <w:i/>
                <w:szCs w:val="24"/>
              </w:rPr>
              <w:t>Case-control study—</w:t>
            </w:r>
            <w:r w:rsidRPr="009C1F21">
              <w:rPr>
                <w:szCs w:val="24"/>
              </w:rPr>
              <w:t>Report numbers in each exposure category, or summary measures of exposure</w:t>
            </w:r>
          </w:p>
        </w:tc>
        <w:tc>
          <w:tcPr>
            <w:tcW w:w="1274" w:type="dxa"/>
          </w:tcPr>
          <w:p w:rsidR="00191A23" w:rsidRPr="009C1F21" w:rsidRDefault="008A7174" w:rsidP="007F153D">
            <w:pPr>
              <w:tabs>
                <w:tab w:val="left" w:pos="5400"/>
                <w:tab w:val="left" w:pos="10348"/>
                <w:tab w:val="left" w:pos="10915"/>
              </w:tabs>
              <w:rPr>
                <w:i/>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i/>
                <w:szCs w:val="24"/>
              </w:rPr>
            </w:pPr>
          </w:p>
        </w:tc>
      </w:tr>
      <w:tr w:rsidR="00191A23" w:rsidRPr="009C1F21" w:rsidTr="004F2EDA">
        <w:trPr>
          <w:trHeight w:val="294"/>
        </w:trPr>
        <w:tc>
          <w:tcPr>
            <w:tcW w:w="0" w:type="auto"/>
            <w:vMerge/>
          </w:tcPr>
          <w:p w:rsidR="00191A23" w:rsidRPr="009C1F21" w:rsidRDefault="00191A23" w:rsidP="007F153D">
            <w:pPr>
              <w:tabs>
                <w:tab w:val="left" w:pos="5400"/>
                <w:tab w:val="left" w:pos="10348"/>
                <w:tab w:val="left" w:pos="10915"/>
              </w:tabs>
              <w:rPr>
                <w:bCs/>
                <w:szCs w:val="24"/>
              </w:rPr>
            </w:pPr>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i/>
                <w:szCs w:val="24"/>
              </w:rPr>
            </w:pPr>
            <w:r w:rsidRPr="009C1F21">
              <w:rPr>
                <w:i/>
                <w:szCs w:val="24"/>
              </w:rPr>
              <w:t>Cross-sectional study—</w:t>
            </w:r>
            <w:r w:rsidRPr="009C1F21">
              <w:rPr>
                <w:szCs w:val="24"/>
              </w:rPr>
              <w:t>Report numbers of outcome events or summary measures</w:t>
            </w:r>
          </w:p>
        </w:tc>
        <w:tc>
          <w:tcPr>
            <w:tcW w:w="1274" w:type="dxa"/>
          </w:tcPr>
          <w:p w:rsidR="00191A23" w:rsidRPr="009C1F21" w:rsidRDefault="009E56F7" w:rsidP="007F153D">
            <w:pPr>
              <w:tabs>
                <w:tab w:val="left" w:pos="5400"/>
                <w:tab w:val="left" w:pos="10348"/>
                <w:tab w:val="left" w:pos="10915"/>
              </w:tabs>
              <w:jc w:val="center"/>
              <w:rPr>
                <w:szCs w:val="24"/>
                <w:lang w:eastAsia="zh-CN"/>
              </w:rPr>
            </w:pPr>
            <w:r w:rsidRPr="009C1F21">
              <w:rPr>
                <w:rFonts w:hint="eastAsia"/>
                <w:szCs w:val="24"/>
                <w:lang w:eastAsia="zh-CN"/>
              </w:rPr>
              <w:t>9-10</w:t>
            </w:r>
          </w:p>
        </w:tc>
        <w:tc>
          <w:tcPr>
            <w:tcW w:w="4396" w:type="dxa"/>
          </w:tcPr>
          <w:p w:rsidR="00191A23" w:rsidRPr="009C1F21" w:rsidRDefault="006B5669" w:rsidP="007F153D">
            <w:pPr>
              <w:tabs>
                <w:tab w:val="left" w:pos="5400"/>
                <w:tab w:val="left" w:pos="10348"/>
                <w:tab w:val="left" w:pos="10915"/>
              </w:tabs>
              <w:rPr>
                <w:i/>
                <w:szCs w:val="24"/>
              </w:rPr>
            </w:pPr>
            <w:r w:rsidRPr="009C1F21">
              <w:rPr>
                <w:szCs w:val="24"/>
                <w:lang w:eastAsia="zh-CN"/>
              </w:rPr>
              <w:t>Using the 2010 national demographic criteria to standardize, of a total of 820 residents aged 55 years and older, 523 (63.80%, age-standardized rate 62.33%) had been diagnosed with hypertension.</w:t>
            </w:r>
          </w:p>
        </w:tc>
      </w:tr>
      <w:tr w:rsidR="00191A23" w:rsidRPr="009C1F21" w:rsidTr="004F2EDA">
        <w:tc>
          <w:tcPr>
            <w:tcW w:w="0" w:type="auto"/>
            <w:vMerge w:val="restart"/>
          </w:tcPr>
          <w:p w:rsidR="00191A23" w:rsidRPr="009C1F21" w:rsidRDefault="00191A23" w:rsidP="007F153D">
            <w:pPr>
              <w:tabs>
                <w:tab w:val="left" w:pos="5400"/>
                <w:tab w:val="left" w:pos="10348"/>
                <w:tab w:val="left" w:pos="10915"/>
              </w:tabs>
              <w:rPr>
                <w:bCs/>
                <w:szCs w:val="24"/>
              </w:rPr>
            </w:pPr>
            <w:bookmarkStart w:id="76" w:name="italic40" w:colFirst="0" w:colLast="0"/>
            <w:bookmarkStart w:id="77" w:name="bold41" w:colFirst="0" w:colLast="0"/>
            <w:bookmarkEnd w:id="73"/>
            <w:bookmarkEnd w:id="74"/>
            <w:r w:rsidRPr="009C1F21">
              <w:rPr>
                <w:bCs/>
                <w:szCs w:val="24"/>
              </w:rPr>
              <w:t>Main results</w:t>
            </w:r>
          </w:p>
        </w:tc>
        <w:tc>
          <w:tcPr>
            <w:tcW w:w="0" w:type="auto"/>
            <w:vMerge w:val="restart"/>
          </w:tcPr>
          <w:p w:rsidR="00191A23" w:rsidRPr="009C1F21" w:rsidRDefault="00191A23" w:rsidP="007F153D">
            <w:pPr>
              <w:tabs>
                <w:tab w:val="left" w:pos="5400"/>
                <w:tab w:val="left" w:pos="10348"/>
                <w:tab w:val="left" w:pos="10915"/>
              </w:tabs>
              <w:jc w:val="center"/>
              <w:rPr>
                <w:szCs w:val="24"/>
              </w:rPr>
            </w:pPr>
            <w:r w:rsidRPr="009C1F21">
              <w:rPr>
                <w:szCs w:val="24"/>
              </w:rPr>
              <w:t>16</w:t>
            </w: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a</w:t>
            </w:r>
            <w:r w:rsidRPr="009C1F21">
              <w:rPr>
                <w:szCs w:val="24"/>
              </w:rPr>
              <w:t>) Give unadjusted estimates and, if applicable, confounder-adjusted estimates and their precision (</w:t>
            </w:r>
            <w:proofErr w:type="spellStart"/>
            <w:r w:rsidRPr="009C1F21">
              <w:rPr>
                <w:szCs w:val="24"/>
              </w:rPr>
              <w:t>eg</w:t>
            </w:r>
            <w:proofErr w:type="spellEnd"/>
            <w:r w:rsidRPr="009C1F21">
              <w:rPr>
                <w:szCs w:val="24"/>
              </w:rPr>
              <w:t>, 95% confidence interval). Make clear which confounders were adjusted for and why they were included</w:t>
            </w:r>
          </w:p>
        </w:tc>
        <w:tc>
          <w:tcPr>
            <w:tcW w:w="1274" w:type="dxa"/>
          </w:tcPr>
          <w:p w:rsidR="00191A23" w:rsidRPr="009C1F21" w:rsidRDefault="00BF136D" w:rsidP="007F153D">
            <w:pPr>
              <w:tabs>
                <w:tab w:val="left" w:pos="5400"/>
                <w:tab w:val="left" w:pos="10348"/>
                <w:tab w:val="left" w:pos="10915"/>
              </w:tabs>
              <w:jc w:val="center"/>
              <w:rPr>
                <w:szCs w:val="24"/>
                <w:lang w:eastAsia="zh-CN"/>
              </w:rPr>
            </w:pPr>
            <w:r w:rsidRPr="009C1F21">
              <w:rPr>
                <w:rFonts w:hint="eastAsia"/>
                <w:szCs w:val="24"/>
                <w:lang w:eastAsia="zh-CN"/>
              </w:rPr>
              <w:t>10-11</w:t>
            </w:r>
          </w:p>
        </w:tc>
        <w:tc>
          <w:tcPr>
            <w:tcW w:w="4396" w:type="dxa"/>
          </w:tcPr>
          <w:p w:rsidR="00191A23" w:rsidRPr="009C1F21" w:rsidRDefault="007F2229" w:rsidP="007F153D">
            <w:pPr>
              <w:tabs>
                <w:tab w:val="left" w:pos="5400"/>
                <w:tab w:val="left" w:pos="10348"/>
                <w:tab w:val="left" w:pos="10915"/>
              </w:tabs>
              <w:rPr>
                <w:bCs/>
                <w:iCs/>
                <w:szCs w:val="24"/>
                <w:lang w:eastAsia="zh-CN"/>
              </w:rPr>
            </w:pPr>
            <w:r w:rsidRPr="009C1F21">
              <w:rPr>
                <w:bCs/>
                <w:iCs/>
                <w:szCs w:val="24"/>
                <w:lang w:eastAsia="zh-CN"/>
              </w:rPr>
              <w:t>Risk of hypertension by sodium intake interaction with drinking</w:t>
            </w:r>
          </w:p>
        </w:tc>
      </w:tr>
      <w:tr w:rsidR="00191A23" w:rsidRPr="009C1F21" w:rsidTr="004F2EDA">
        <w:tc>
          <w:tcPr>
            <w:tcW w:w="0" w:type="auto"/>
            <w:vMerge/>
          </w:tcPr>
          <w:p w:rsidR="00191A23" w:rsidRPr="009C1F21" w:rsidRDefault="00191A23" w:rsidP="007F153D">
            <w:pPr>
              <w:tabs>
                <w:tab w:val="left" w:pos="5400"/>
                <w:tab w:val="left" w:pos="10348"/>
                <w:tab w:val="left" w:pos="10915"/>
              </w:tabs>
              <w:rPr>
                <w:bCs/>
                <w:szCs w:val="24"/>
              </w:rPr>
            </w:pPr>
            <w:bookmarkStart w:id="78" w:name="italic41" w:colFirst="0" w:colLast="0"/>
            <w:bookmarkStart w:id="79" w:name="bold42" w:colFirst="0" w:colLast="0"/>
            <w:bookmarkEnd w:id="76"/>
            <w:bookmarkEnd w:id="77"/>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b</w:t>
            </w:r>
            <w:r w:rsidRPr="009C1F21">
              <w:rPr>
                <w:szCs w:val="24"/>
              </w:rPr>
              <w:t>) Report category boundaries when continuous variables were categorized</w:t>
            </w:r>
          </w:p>
        </w:tc>
        <w:tc>
          <w:tcPr>
            <w:tcW w:w="1274" w:type="dxa"/>
          </w:tcPr>
          <w:p w:rsidR="00191A23" w:rsidRPr="009C1F21" w:rsidRDefault="00BF136D" w:rsidP="007F153D">
            <w:pPr>
              <w:tabs>
                <w:tab w:val="left" w:pos="5400"/>
                <w:tab w:val="left" w:pos="10348"/>
                <w:tab w:val="left" w:pos="10915"/>
              </w:tabs>
              <w:jc w:val="center"/>
              <w:rPr>
                <w:szCs w:val="24"/>
                <w:lang w:eastAsia="zh-CN"/>
              </w:rPr>
            </w:pPr>
            <w:r w:rsidRPr="009C1F21">
              <w:rPr>
                <w:rFonts w:hint="eastAsia"/>
                <w:szCs w:val="24"/>
                <w:lang w:eastAsia="zh-CN"/>
              </w:rPr>
              <w:t>10</w:t>
            </w:r>
          </w:p>
        </w:tc>
        <w:tc>
          <w:tcPr>
            <w:tcW w:w="4396" w:type="dxa"/>
          </w:tcPr>
          <w:p w:rsidR="00191A23" w:rsidRPr="009C1F21" w:rsidRDefault="007565A5" w:rsidP="007F153D">
            <w:pPr>
              <w:tabs>
                <w:tab w:val="left" w:pos="5400"/>
                <w:tab w:val="left" w:pos="10348"/>
                <w:tab w:val="left" w:pos="10915"/>
              </w:tabs>
              <w:rPr>
                <w:bCs/>
                <w:iCs/>
                <w:szCs w:val="24"/>
                <w:lang w:eastAsia="zh-CN"/>
              </w:rPr>
            </w:pPr>
            <w:r w:rsidRPr="009C1F21">
              <w:rPr>
                <w:bCs/>
                <w:iCs/>
                <w:szCs w:val="24"/>
                <w:lang w:eastAsia="zh-CN"/>
              </w:rPr>
              <w:t>Association between sodium intake, drinking and hypertension</w:t>
            </w:r>
          </w:p>
        </w:tc>
      </w:tr>
      <w:tr w:rsidR="00191A23" w:rsidRPr="009C1F21" w:rsidTr="004F2EDA">
        <w:tc>
          <w:tcPr>
            <w:tcW w:w="0" w:type="auto"/>
            <w:vMerge/>
          </w:tcPr>
          <w:p w:rsidR="00191A23" w:rsidRPr="009C1F21" w:rsidRDefault="00191A23" w:rsidP="007F153D">
            <w:pPr>
              <w:tabs>
                <w:tab w:val="left" w:pos="5400"/>
                <w:tab w:val="left" w:pos="10348"/>
                <w:tab w:val="left" w:pos="10915"/>
              </w:tabs>
              <w:rPr>
                <w:bCs/>
                <w:szCs w:val="24"/>
              </w:rPr>
            </w:pPr>
            <w:bookmarkStart w:id="80" w:name="italic42" w:colFirst="0" w:colLast="0"/>
            <w:bookmarkStart w:id="81" w:name="bold43" w:colFirst="0" w:colLast="0"/>
            <w:bookmarkEnd w:id="78"/>
            <w:bookmarkEnd w:id="79"/>
          </w:p>
        </w:tc>
        <w:tc>
          <w:tcPr>
            <w:tcW w:w="0" w:type="auto"/>
            <w:vMerge/>
          </w:tcPr>
          <w:p w:rsidR="00191A23" w:rsidRPr="009C1F21" w:rsidRDefault="00191A23" w:rsidP="007F153D">
            <w:pPr>
              <w:tabs>
                <w:tab w:val="left" w:pos="5400"/>
                <w:tab w:val="left" w:pos="10348"/>
                <w:tab w:val="left" w:pos="10915"/>
              </w:tabs>
              <w:jc w:val="center"/>
              <w:rPr>
                <w:szCs w:val="24"/>
              </w:rPr>
            </w:pPr>
          </w:p>
        </w:tc>
        <w:tc>
          <w:tcPr>
            <w:tcW w:w="6796" w:type="dxa"/>
          </w:tcPr>
          <w:p w:rsidR="00191A23" w:rsidRPr="009C1F21" w:rsidRDefault="00191A23" w:rsidP="007F153D">
            <w:pPr>
              <w:tabs>
                <w:tab w:val="left" w:pos="5400"/>
                <w:tab w:val="left" w:pos="10348"/>
                <w:tab w:val="left" w:pos="10915"/>
              </w:tabs>
              <w:rPr>
                <w:szCs w:val="24"/>
              </w:rPr>
            </w:pPr>
            <w:r w:rsidRPr="009C1F21">
              <w:rPr>
                <w:szCs w:val="24"/>
              </w:rPr>
              <w:t>(</w:t>
            </w:r>
            <w:r w:rsidRPr="009C1F21">
              <w:rPr>
                <w:i/>
                <w:szCs w:val="24"/>
              </w:rPr>
              <w:t>c</w:t>
            </w:r>
            <w:r w:rsidRPr="009C1F21">
              <w:rPr>
                <w:szCs w:val="24"/>
              </w:rPr>
              <w:t>) If relevant, consider translating estimates of relative risk into absolute risk for a meaningful time period</w:t>
            </w:r>
          </w:p>
        </w:tc>
        <w:tc>
          <w:tcPr>
            <w:tcW w:w="1274" w:type="dxa"/>
          </w:tcPr>
          <w:p w:rsidR="00191A23" w:rsidRPr="009C1F21" w:rsidRDefault="009E56F7" w:rsidP="007F153D">
            <w:pPr>
              <w:tabs>
                <w:tab w:val="left" w:pos="5400"/>
                <w:tab w:val="left" w:pos="10348"/>
                <w:tab w:val="left" w:pos="10915"/>
              </w:tabs>
              <w:rPr>
                <w:szCs w:val="24"/>
              </w:rPr>
            </w:pPr>
            <w:r w:rsidRPr="009C1F21">
              <w:rPr>
                <w:szCs w:val="24"/>
                <w:lang w:eastAsia="zh-CN"/>
              </w:rPr>
              <w:t>N</w:t>
            </w:r>
            <w:r w:rsidRPr="009C1F21">
              <w:rPr>
                <w:rFonts w:hint="eastAsia"/>
                <w:szCs w:val="24"/>
                <w:lang w:eastAsia="zh-CN"/>
              </w:rPr>
              <w:t>o applicable</w:t>
            </w:r>
          </w:p>
        </w:tc>
        <w:tc>
          <w:tcPr>
            <w:tcW w:w="4396" w:type="dxa"/>
          </w:tcPr>
          <w:p w:rsidR="00191A23" w:rsidRPr="009C1F21" w:rsidRDefault="00191A23" w:rsidP="007F153D">
            <w:pPr>
              <w:tabs>
                <w:tab w:val="left" w:pos="5400"/>
                <w:tab w:val="left" w:pos="10348"/>
                <w:tab w:val="left" w:pos="10915"/>
              </w:tabs>
              <w:rPr>
                <w:szCs w:val="24"/>
              </w:rPr>
            </w:pPr>
          </w:p>
        </w:tc>
      </w:tr>
    </w:tbl>
    <w:p w:rsidR="00191A23" w:rsidRPr="009C1F21" w:rsidRDefault="00191A23" w:rsidP="007F153D">
      <w:pPr>
        <w:tabs>
          <w:tab w:val="left" w:pos="10348"/>
          <w:tab w:val="left" w:pos="10915"/>
        </w:tabs>
        <w:rPr>
          <w:szCs w:val="24"/>
        </w:rPr>
      </w:pPr>
      <w:bookmarkStart w:id="82" w:name="italic43"/>
      <w:bookmarkStart w:id="83" w:name="bold44"/>
      <w:bookmarkEnd w:id="80"/>
      <w:bookmarkEnd w:id="81"/>
      <w:r w:rsidRPr="009C1F21">
        <w:rPr>
          <w:szCs w:val="24"/>
        </w:rPr>
        <w:t xml:space="preserve">Continued on next page </w:t>
      </w:r>
      <w:r w:rsidRPr="009C1F21">
        <w:rPr>
          <w:szCs w:val="24"/>
        </w:rPr>
        <w:br w:type="page"/>
      </w:r>
    </w:p>
    <w:tbl>
      <w:tblPr>
        <w:tblW w:w="14283" w:type="dxa"/>
        <w:tblBorders>
          <w:top w:val="single" w:sz="4" w:space="0" w:color="auto"/>
          <w:bottom w:val="single" w:sz="4" w:space="0" w:color="auto"/>
          <w:insideH w:val="single" w:sz="4" w:space="0" w:color="auto"/>
        </w:tblBorders>
        <w:tblLook w:val="0000" w:firstRow="0" w:lastRow="0" w:firstColumn="0" w:lastColumn="0" w:noHBand="0" w:noVBand="0"/>
      </w:tblPr>
      <w:tblGrid>
        <w:gridCol w:w="1749"/>
        <w:gridCol w:w="456"/>
        <w:gridCol w:w="6267"/>
        <w:gridCol w:w="1263"/>
        <w:gridCol w:w="4548"/>
      </w:tblGrid>
      <w:tr w:rsidR="00191A23" w:rsidRPr="009C1F21" w:rsidTr="004F2EDA">
        <w:tc>
          <w:tcPr>
            <w:tcW w:w="0" w:type="auto"/>
          </w:tcPr>
          <w:p w:rsidR="00191A23" w:rsidRPr="009C1F21" w:rsidRDefault="00191A23" w:rsidP="007F153D">
            <w:pPr>
              <w:tabs>
                <w:tab w:val="left" w:pos="5400"/>
                <w:tab w:val="left" w:pos="10348"/>
                <w:tab w:val="left" w:pos="10915"/>
              </w:tabs>
              <w:rPr>
                <w:bCs/>
                <w:szCs w:val="24"/>
              </w:rPr>
            </w:pPr>
            <w:r w:rsidRPr="009C1F21">
              <w:rPr>
                <w:bCs/>
                <w:szCs w:val="24"/>
              </w:rPr>
              <w:lastRenderedPageBreak/>
              <w:t>Other analyses</w:t>
            </w:r>
            <w:bookmarkEnd w:id="82"/>
            <w:bookmarkEnd w:id="83"/>
          </w:p>
        </w:tc>
        <w:tc>
          <w:tcPr>
            <w:tcW w:w="0" w:type="auto"/>
          </w:tcPr>
          <w:p w:rsidR="00191A23" w:rsidRPr="009C1F21" w:rsidRDefault="00191A23" w:rsidP="007F153D">
            <w:pPr>
              <w:tabs>
                <w:tab w:val="left" w:pos="5400"/>
                <w:tab w:val="left" w:pos="10348"/>
                <w:tab w:val="left" w:pos="10915"/>
              </w:tabs>
              <w:jc w:val="center"/>
              <w:rPr>
                <w:szCs w:val="24"/>
              </w:rPr>
            </w:pPr>
            <w:r w:rsidRPr="009C1F21">
              <w:rPr>
                <w:szCs w:val="24"/>
              </w:rPr>
              <w:t>17</w:t>
            </w:r>
          </w:p>
        </w:tc>
        <w:tc>
          <w:tcPr>
            <w:tcW w:w="6267" w:type="dxa"/>
          </w:tcPr>
          <w:p w:rsidR="00191A23" w:rsidRPr="009C1F21" w:rsidRDefault="00191A23" w:rsidP="007F153D">
            <w:pPr>
              <w:tabs>
                <w:tab w:val="left" w:pos="5400"/>
                <w:tab w:val="left" w:pos="10348"/>
                <w:tab w:val="left" w:pos="10915"/>
              </w:tabs>
              <w:rPr>
                <w:szCs w:val="24"/>
              </w:rPr>
            </w:pPr>
            <w:r w:rsidRPr="009C1F21">
              <w:rPr>
                <w:szCs w:val="24"/>
              </w:rPr>
              <w:t>Report other analyses done—</w:t>
            </w:r>
            <w:proofErr w:type="spellStart"/>
            <w:r w:rsidRPr="009C1F21">
              <w:rPr>
                <w:szCs w:val="24"/>
              </w:rPr>
              <w:t>eg</w:t>
            </w:r>
            <w:proofErr w:type="spellEnd"/>
            <w:r w:rsidRPr="009C1F21">
              <w:rPr>
                <w:szCs w:val="24"/>
              </w:rPr>
              <w:t xml:space="preserve"> analyses of subgroups and </w:t>
            </w:r>
            <w:r w:rsidR="00BF136D" w:rsidRPr="009C1F21">
              <w:rPr>
                <w:rFonts w:hint="eastAsia"/>
                <w:szCs w:val="24"/>
                <w:lang w:eastAsia="zh-CN"/>
              </w:rPr>
              <w:t xml:space="preserve"> </w:t>
            </w:r>
            <w:r w:rsidRPr="009C1F21">
              <w:rPr>
                <w:szCs w:val="24"/>
              </w:rPr>
              <w:t>interactions, and sensitivity analyses</w:t>
            </w:r>
          </w:p>
        </w:tc>
        <w:tc>
          <w:tcPr>
            <w:tcW w:w="1263" w:type="dxa"/>
          </w:tcPr>
          <w:p w:rsidR="00191A23" w:rsidRPr="009C1F21" w:rsidRDefault="009435A0" w:rsidP="007F153D">
            <w:pPr>
              <w:tabs>
                <w:tab w:val="left" w:pos="5400"/>
                <w:tab w:val="left" w:pos="10348"/>
                <w:tab w:val="left" w:pos="10915"/>
              </w:tabs>
              <w:jc w:val="center"/>
              <w:rPr>
                <w:szCs w:val="24"/>
                <w:lang w:eastAsia="zh-CN"/>
              </w:rPr>
            </w:pPr>
            <w:r w:rsidRPr="009C1F21">
              <w:rPr>
                <w:rFonts w:hint="eastAsia"/>
                <w:szCs w:val="24"/>
                <w:lang w:eastAsia="zh-CN"/>
              </w:rPr>
              <w:t>10-11</w:t>
            </w:r>
          </w:p>
        </w:tc>
        <w:tc>
          <w:tcPr>
            <w:tcW w:w="4548" w:type="dxa"/>
          </w:tcPr>
          <w:p w:rsidR="009F6E0E" w:rsidRPr="009C1F21" w:rsidRDefault="009F6E0E" w:rsidP="009F6E0E">
            <w:pPr>
              <w:tabs>
                <w:tab w:val="left" w:pos="5400"/>
                <w:tab w:val="left" w:pos="10348"/>
                <w:tab w:val="left" w:pos="10915"/>
              </w:tabs>
              <w:rPr>
                <w:bCs/>
                <w:iCs/>
                <w:szCs w:val="24"/>
              </w:rPr>
            </w:pPr>
            <w:r w:rsidRPr="009C1F21">
              <w:rPr>
                <w:bCs/>
                <w:iCs/>
                <w:szCs w:val="24"/>
              </w:rPr>
              <w:t>Risk of hypertension by sodium intake interaction with drinking</w:t>
            </w:r>
          </w:p>
          <w:p w:rsidR="00191A23" w:rsidRPr="009C1F21" w:rsidRDefault="009F6E0E" w:rsidP="007F153D">
            <w:pPr>
              <w:tabs>
                <w:tab w:val="left" w:pos="5400"/>
                <w:tab w:val="left" w:pos="10348"/>
                <w:tab w:val="left" w:pos="10915"/>
              </w:tabs>
              <w:rPr>
                <w:szCs w:val="24"/>
              </w:rPr>
            </w:pPr>
            <w:r w:rsidRPr="009C1F21">
              <w:rPr>
                <w:bCs/>
                <w:iCs/>
                <w:szCs w:val="24"/>
              </w:rPr>
              <w:t>Simple Effect of Hypertension at Different Sodium Intake or Drinking Status.</w:t>
            </w:r>
          </w:p>
        </w:tc>
      </w:tr>
      <w:tr w:rsidR="00976EE1" w:rsidRPr="009C1F21" w:rsidTr="004F2EDA">
        <w:tc>
          <w:tcPr>
            <w:tcW w:w="14283" w:type="dxa"/>
            <w:gridSpan w:val="5"/>
          </w:tcPr>
          <w:p w:rsidR="00976EE1" w:rsidRPr="009C1F21" w:rsidRDefault="00976EE1" w:rsidP="007F153D">
            <w:pPr>
              <w:pStyle w:val="TableSubHead"/>
              <w:tabs>
                <w:tab w:val="left" w:pos="5400"/>
                <w:tab w:val="left" w:pos="10348"/>
                <w:tab w:val="left" w:pos="10915"/>
              </w:tabs>
              <w:rPr>
                <w:szCs w:val="24"/>
              </w:rPr>
            </w:pPr>
            <w:bookmarkStart w:id="84" w:name="italic44"/>
            <w:bookmarkStart w:id="85" w:name="bold45"/>
            <w:r w:rsidRPr="009C1F21">
              <w:rPr>
                <w:szCs w:val="24"/>
              </w:rPr>
              <w:t>Discussion</w:t>
            </w:r>
            <w:bookmarkEnd w:id="84"/>
            <w:bookmarkEnd w:id="85"/>
          </w:p>
        </w:tc>
      </w:tr>
      <w:tr w:rsidR="00191A23" w:rsidRPr="009C1F21" w:rsidTr="004F2EDA">
        <w:tc>
          <w:tcPr>
            <w:tcW w:w="0" w:type="auto"/>
          </w:tcPr>
          <w:p w:rsidR="00191A23" w:rsidRPr="009C1F21" w:rsidRDefault="00191A23" w:rsidP="007F153D">
            <w:pPr>
              <w:tabs>
                <w:tab w:val="left" w:pos="5400"/>
                <w:tab w:val="left" w:pos="10348"/>
                <w:tab w:val="left" w:pos="10915"/>
              </w:tabs>
              <w:rPr>
                <w:bCs/>
                <w:szCs w:val="24"/>
              </w:rPr>
            </w:pPr>
            <w:bookmarkStart w:id="86" w:name="italic45" w:colFirst="0" w:colLast="0"/>
            <w:bookmarkStart w:id="87" w:name="bold46" w:colFirst="0" w:colLast="0"/>
            <w:r w:rsidRPr="009C1F21">
              <w:rPr>
                <w:bCs/>
                <w:szCs w:val="24"/>
              </w:rPr>
              <w:t>Key results</w:t>
            </w:r>
          </w:p>
        </w:tc>
        <w:tc>
          <w:tcPr>
            <w:tcW w:w="0" w:type="auto"/>
          </w:tcPr>
          <w:p w:rsidR="00191A23" w:rsidRPr="009C1F21" w:rsidRDefault="00191A23" w:rsidP="007F153D">
            <w:pPr>
              <w:tabs>
                <w:tab w:val="left" w:pos="5400"/>
                <w:tab w:val="left" w:pos="10348"/>
                <w:tab w:val="left" w:pos="10915"/>
              </w:tabs>
              <w:jc w:val="center"/>
              <w:rPr>
                <w:szCs w:val="24"/>
              </w:rPr>
            </w:pPr>
            <w:r w:rsidRPr="009C1F21">
              <w:rPr>
                <w:szCs w:val="24"/>
              </w:rPr>
              <w:t>18</w:t>
            </w:r>
          </w:p>
        </w:tc>
        <w:tc>
          <w:tcPr>
            <w:tcW w:w="6267" w:type="dxa"/>
          </w:tcPr>
          <w:p w:rsidR="00191A23" w:rsidRPr="009C1F21" w:rsidRDefault="00191A23" w:rsidP="007F153D">
            <w:pPr>
              <w:tabs>
                <w:tab w:val="left" w:pos="5400"/>
                <w:tab w:val="left" w:pos="10348"/>
                <w:tab w:val="left" w:pos="10915"/>
              </w:tabs>
              <w:rPr>
                <w:szCs w:val="24"/>
              </w:rPr>
            </w:pPr>
            <w:r w:rsidRPr="009C1F21">
              <w:rPr>
                <w:szCs w:val="24"/>
              </w:rPr>
              <w:t>Summarise key results with reference to study objectives</w:t>
            </w:r>
          </w:p>
        </w:tc>
        <w:tc>
          <w:tcPr>
            <w:tcW w:w="1263" w:type="dxa"/>
          </w:tcPr>
          <w:p w:rsidR="00191A23" w:rsidRPr="009C1F21" w:rsidRDefault="00A44318" w:rsidP="007F153D">
            <w:pPr>
              <w:tabs>
                <w:tab w:val="left" w:pos="5400"/>
                <w:tab w:val="left" w:pos="10348"/>
                <w:tab w:val="left" w:pos="10915"/>
              </w:tabs>
              <w:jc w:val="center"/>
              <w:rPr>
                <w:szCs w:val="24"/>
                <w:lang w:eastAsia="zh-CN"/>
              </w:rPr>
            </w:pPr>
            <w:r w:rsidRPr="009C1F21">
              <w:rPr>
                <w:rFonts w:hint="eastAsia"/>
                <w:szCs w:val="24"/>
                <w:lang w:eastAsia="zh-CN"/>
              </w:rPr>
              <w:t>12</w:t>
            </w:r>
          </w:p>
        </w:tc>
        <w:tc>
          <w:tcPr>
            <w:tcW w:w="4548" w:type="dxa"/>
          </w:tcPr>
          <w:p w:rsidR="00191A23" w:rsidRPr="009C1F21" w:rsidRDefault="009F6E0E" w:rsidP="009F6E0E">
            <w:pPr>
              <w:tabs>
                <w:tab w:val="left" w:pos="5400"/>
                <w:tab w:val="left" w:pos="10348"/>
                <w:tab w:val="left" w:pos="10915"/>
              </w:tabs>
              <w:rPr>
                <w:szCs w:val="24"/>
                <w:lang w:eastAsia="zh-CN"/>
              </w:rPr>
            </w:pPr>
            <w:r w:rsidRPr="009C1F21">
              <w:rPr>
                <w:szCs w:val="24"/>
              </w:rPr>
              <w:t>In this cross-sectional study, the standardized prevalence rate of hypertension was 62.33% among participants with age ≥ 55 years in Inner Mongolia, significantly higher than the 54.6% previously reported in 31 other provinces</w:t>
            </w:r>
            <w:r w:rsidRPr="009C1F21">
              <w:rPr>
                <w:bCs/>
                <w:szCs w:val="24"/>
              </w:rPr>
              <w:t>.</w:t>
            </w:r>
            <w:r w:rsidRPr="009C1F21">
              <w:rPr>
                <w:szCs w:val="24"/>
              </w:rPr>
              <w:t xml:space="preserve"> Excessive sodium intake and excessive drinking were each independently associated with hypertension. Moreover, the combined effect of sodium intake excessively and drinking excessively was associated with the highest risk of hypertension, which suggests that preventive interventions including sodium reduction and alcohol consumption control are both very important.</w:t>
            </w:r>
          </w:p>
        </w:tc>
      </w:tr>
      <w:tr w:rsidR="00191A23" w:rsidRPr="009C1F21" w:rsidTr="004F2EDA">
        <w:tc>
          <w:tcPr>
            <w:tcW w:w="0" w:type="auto"/>
          </w:tcPr>
          <w:p w:rsidR="00191A23" w:rsidRPr="009C1F21" w:rsidRDefault="00191A23" w:rsidP="007F153D">
            <w:pPr>
              <w:tabs>
                <w:tab w:val="left" w:pos="5400"/>
                <w:tab w:val="left" w:pos="10348"/>
                <w:tab w:val="left" w:pos="10915"/>
              </w:tabs>
              <w:rPr>
                <w:bCs/>
                <w:szCs w:val="24"/>
              </w:rPr>
            </w:pPr>
            <w:bookmarkStart w:id="88" w:name="italic46" w:colFirst="0" w:colLast="0"/>
            <w:bookmarkStart w:id="89" w:name="bold47" w:colFirst="0" w:colLast="0"/>
            <w:bookmarkEnd w:id="86"/>
            <w:bookmarkEnd w:id="87"/>
            <w:r w:rsidRPr="009C1F21">
              <w:rPr>
                <w:bCs/>
                <w:szCs w:val="24"/>
              </w:rPr>
              <w:t>Limitations</w:t>
            </w:r>
          </w:p>
        </w:tc>
        <w:tc>
          <w:tcPr>
            <w:tcW w:w="0" w:type="auto"/>
          </w:tcPr>
          <w:p w:rsidR="00191A23" w:rsidRPr="009C1F21" w:rsidRDefault="00191A23" w:rsidP="007F153D">
            <w:pPr>
              <w:tabs>
                <w:tab w:val="left" w:pos="5400"/>
                <w:tab w:val="left" w:pos="10348"/>
                <w:tab w:val="left" w:pos="10915"/>
              </w:tabs>
              <w:jc w:val="center"/>
              <w:rPr>
                <w:szCs w:val="24"/>
              </w:rPr>
            </w:pPr>
            <w:r w:rsidRPr="009C1F21">
              <w:rPr>
                <w:szCs w:val="24"/>
              </w:rPr>
              <w:t>19</w:t>
            </w:r>
          </w:p>
        </w:tc>
        <w:tc>
          <w:tcPr>
            <w:tcW w:w="6267" w:type="dxa"/>
          </w:tcPr>
          <w:p w:rsidR="00191A23" w:rsidRPr="009C1F21" w:rsidRDefault="00191A23" w:rsidP="007F153D">
            <w:pPr>
              <w:tabs>
                <w:tab w:val="left" w:pos="5400"/>
                <w:tab w:val="left" w:pos="10348"/>
                <w:tab w:val="left" w:pos="10915"/>
              </w:tabs>
              <w:rPr>
                <w:szCs w:val="24"/>
              </w:rPr>
            </w:pPr>
            <w:r w:rsidRPr="009C1F21">
              <w:rPr>
                <w:szCs w:val="24"/>
              </w:rPr>
              <w:t>Discuss limitations of the study, taking into account sources of potential bias or imprecision. Discuss both direction and magnitude of any potential bias</w:t>
            </w:r>
          </w:p>
        </w:tc>
        <w:tc>
          <w:tcPr>
            <w:tcW w:w="1263" w:type="dxa"/>
          </w:tcPr>
          <w:p w:rsidR="00191A23" w:rsidRPr="009C1F21" w:rsidRDefault="00A44318" w:rsidP="007F153D">
            <w:pPr>
              <w:tabs>
                <w:tab w:val="left" w:pos="5400"/>
                <w:tab w:val="left" w:pos="10348"/>
                <w:tab w:val="left" w:pos="10915"/>
              </w:tabs>
              <w:jc w:val="center"/>
              <w:rPr>
                <w:szCs w:val="24"/>
                <w:lang w:eastAsia="zh-CN"/>
              </w:rPr>
            </w:pPr>
            <w:r w:rsidRPr="009C1F21">
              <w:rPr>
                <w:rFonts w:hint="eastAsia"/>
                <w:szCs w:val="24"/>
                <w:lang w:eastAsia="zh-CN"/>
              </w:rPr>
              <w:t>15-16</w:t>
            </w:r>
          </w:p>
        </w:tc>
        <w:tc>
          <w:tcPr>
            <w:tcW w:w="4548" w:type="dxa"/>
          </w:tcPr>
          <w:p w:rsidR="00DC753C" w:rsidRPr="009C1F21" w:rsidRDefault="00DC753C" w:rsidP="00DC753C">
            <w:pPr>
              <w:tabs>
                <w:tab w:val="left" w:pos="5400"/>
                <w:tab w:val="left" w:pos="10348"/>
                <w:tab w:val="left" w:pos="10915"/>
              </w:tabs>
              <w:rPr>
                <w:szCs w:val="24"/>
              </w:rPr>
            </w:pPr>
            <w:r w:rsidRPr="009C1F21">
              <w:rPr>
                <w:szCs w:val="24"/>
              </w:rPr>
              <w:t>Limitations</w:t>
            </w:r>
          </w:p>
          <w:p w:rsidR="00191A23" w:rsidRPr="009C1F21" w:rsidRDefault="00DC753C" w:rsidP="00DC753C">
            <w:pPr>
              <w:tabs>
                <w:tab w:val="left" w:pos="5400"/>
                <w:tab w:val="left" w:pos="10348"/>
                <w:tab w:val="left" w:pos="10915"/>
              </w:tabs>
              <w:rPr>
                <w:szCs w:val="24"/>
              </w:rPr>
            </w:pPr>
            <w:r w:rsidRPr="009C1F21">
              <w:rPr>
                <w:szCs w:val="24"/>
              </w:rPr>
              <w:t>There were also some limitations in this study. As in all cross-sectional studies, the difficulty of accurate evaluation of alcohol consumption and the possibility underreporting or over-reporting should be considered.</w:t>
            </w:r>
          </w:p>
        </w:tc>
      </w:tr>
      <w:tr w:rsidR="00191A23" w:rsidRPr="009C1F21" w:rsidTr="004F2EDA">
        <w:tc>
          <w:tcPr>
            <w:tcW w:w="0" w:type="auto"/>
          </w:tcPr>
          <w:p w:rsidR="00191A23" w:rsidRPr="009C1F21" w:rsidRDefault="00191A23" w:rsidP="007F153D">
            <w:pPr>
              <w:tabs>
                <w:tab w:val="left" w:pos="5400"/>
                <w:tab w:val="left" w:pos="10348"/>
                <w:tab w:val="left" w:pos="10915"/>
              </w:tabs>
              <w:rPr>
                <w:bCs/>
                <w:szCs w:val="24"/>
              </w:rPr>
            </w:pPr>
            <w:bookmarkStart w:id="90" w:name="italic47" w:colFirst="0" w:colLast="0"/>
            <w:bookmarkStart w:id="91" w:name="bold48" w:colFirst="0" w:colLast="0"/>
            <w:bookmarkEnd w:id="88"/>
            <w:bookmarkEnd w:id="89"/>
            <w:r w:rsidRPr="009C1F21">
              <w:rPr>
                <w:bCs/>
                <w:szCs w:val="24"/>
              </w:rPr>
              <w:t>Interpretation</w:t>
            </w:r>
          </w:p>
        </w:tc>
        <w:tc>
          <w:tcPr>
            <w:tcW w:w="0" w:type="auto"/>
          </w:tcPr>
          <w:p w:rsidR="00191A23" w:rsidRPr="009C1F21" w:rsidRDefault="00191A23" w:rsidP="007F153D">
            <w:pPr>
              <w:tabs>
                <w:tab w:val="left" w:pos="5400"/>
                <w:tab w:val="left" w:pos="10348"/>
                <w:tab w:val="left" w:pos="10915"/>
              </w:tabs>
              <w:jc w:val="center"/>
              <w:rPr>
                <w:szCs w:val="24"/>
              </w:rPr>
            </w:pPr>
            <w:r w:rsidRPr="009C1F21">
              <w:rPr>
                <w:szCs w:val="24"/>
              </w:rPr>
              <w:t>20</w:t>
            </w:r>
          </w:p>
        </w:tc>
        <w:tc>
          <w:tcPr>
            <w:tcW w:w="6267" w:type="dxa"/>
          </w:tcPr>
          <w:p w:rsidR="00191A23" w:rsidRPr="009C1F21" w:rsidRDefault="00191A23" w:rsidP="007F153D">
            <w:pPr>
              <w:tabs>
                <w:tab w:val="left" w:pos="5400"/>
                <w:tab w:val="left" w:pos="10348"/>
                <w:tab w:val="left" w:pos="10915"/>
              </w:tabs>
              <w:rPr>
                <w:szCs w:val="24"/>
              </w:rPr>
            </w:pPr>
            <w:r w:rsidRPr="009C1F21">
              <w:rPr>
                <w:szCs w:val="24"/>
              </w:rPr>
              <w:t>Give a cautious overall interpretation of results considering objectives, limitations, multiplicity of analyses, results from similar studies, and other relevant evidence</w:t>
            </w:r>
          </w:p>
        </w:tc>
        <w:tc>
          <w:tcPr>
            <w:tcW w:w="1263" w:type="dxa"/>
          </w:tcPr>
          <w:p w:rsidR="00191A23" w:rsidRPr="009C1F21" w:rsidRDefault="00A44318" w:rsidP="007F153D">
            <w:pPr>
              <w:tabs>
                <w:tab w:val="left" w:pos="5400"/>
                <w:tab w:val="left" w:pos="10348"/>
                <w:tab w:val="left" w:pos="10915"/>
              </w:tabs>
              <w:jc w:val="center"/>
              <w:rPr>
                <w:szCs w:val="24"/>
                <w:lang w:eastAsia="zh-CN"/>
              </w:rPr>
            </w:pPr>
            <w:r w:rsidRPr="009C1F21">
              <w:rPr>
                <w:rFonts w:hint="eastAsia"/>
                <w:szCs w:val="24"/>
                <w:lang w:eastAsia="zh-CN"/>
              </w:rPr>
              <w:t>12-15</w:t>
            </w:r>
          </w:p>
        </w:tc>
        <w:tc>
          <w:tcPr>
            <w:tcW w:w="4548" w:type="dxa"/>
          </w:tcPr>
          <w:p w:rsidR="00191A23" w:rsidRPr="009C1F21" w:rsidRDefault="00CB1E90" w:rsidP="007F153D">
            <w:pPr>
              <w:tabs>
                <w:tab w:val="left" w:pos="5400"/>
                <w:tab w:val="left" w:pos="10348"/>
                <w:tab w:val="left" w:pos="10915"/>
              </w:tabs>
              <w:rPr>
                <w:szCs w:val="24"/>
              </w:rPr>
            </w:pPr>
            <w:r w:rsidRPr="009C1F21">
              <w:rPr>
                <w:szCs w:val="24"/>
              </w:rPr>
              <w:t xml:space="preserve">Inner Mongolia is a multi-ethnic region in the most northern part of China, with large variations in geography and climate. Because the annual cold season is longer in </w:t>
            </w:r>
            <w:r w:rsidRPr="009C1F21">
              <w:rPr>
                <w:szCs w:val="24"/>
              </w:rPr>
              <w:lastRenderedPageBreak/>
              <w:t>this region than in other areas of China, the diet in Inner Mongolia residents is characterized by less intake of fresh fruits and vegetables, and greater intake of food containing oil and salt, with prevalent habits of excessive drinking</w:t>
            </w:r>
          </w:p>
        </w:tc>
      </w:tr>
      <w:tr w:rsidR="00191A23" w:rsidRPr="009C1F21" w:rsidTr="004F2EDA">
        <w:tc>
          <w:tcPr>
            <w:tcW w:w="0" w:type="auto"/>
          </w:tcPr>
          <w:p w:rsidR="00191A23" w:rsidRPr="009C1F21" w:rsidRDefault="00191A23" w:rsidP="007F153D">
            <w:pPr>
              <w:tabs>
                <w:tab w:val="left" w:pos="5400"/>
                <w:tab w:val="left" w:pos="10348"/>
                <w:tab w:val="left" w:pos="10915"/>
              </w:tabs>
              <w:rPr>
                <w:bCs/>
                <w:szCs w:val="24"/>
              </w:rPr>
            </w:pPr>
            <w:bookmarkStart w:id="92" w:name="italic48" w:colFirst="0" w:colLast="0"/>
            <w:bookmarkStart w:id="93" w:name="bold49" w:colFirst="0" w:colLast="0"/>
            <w:bookmarkEnd w:id="90"/>
            <w:bookmarkEnd w:id="91"/>
            <w:proofErr w:type="spellStart"/>
            <w:r w:rsidRPr="009C1F21">
              <w:rPr>
                <w:bCs/>
                <w:szCs w:val="24"/>
              </w:rPr>
              <w:lastRenderedPageBreak/>
              <w:t>Generalisability</w:t>
            </w:r>
            <w:proofErr w:type="spellEnd"/>
          </w:p>
        </w:tc>
        <w:tc>
          <w:tcPr>
            <w:tcW w:w="0" w:type="auto"/>
          </w:tcPr>
          <w:p w:rsidR="00191A23" w:rsidRPr="009C1F21" w:rsidRDefault="00191A23" w:rsidP="007F153D">
            <w:pPr>
              <w:tabs>
                <w:tab w:val="left" w:pos="5400"/>
                <w:tab w:val="left" w:pos="10348"/>
                <w:tab w:val="left" w:pos="10915"/>
              </w:tabs>
              <w:jc w:val="center"/>
              <w:rPr>
                <w:szCs w:val="24"/>
              </w:rPr>
            </w:pPr>
            <w:r w:rsidRPr="009C1F21">
              <w:rPr>
                <w:szCs w:val="24"/>
              </w:rPr>
              <w:t>21</w:t>
            </w:r>
          </w:p>
        </w:tc>
        <w:tc>
          <w:tcPr>
            <w:tcW w:w="6267" w:type="dxa"/>
          </w:tcPr>
          <w:p w:rsidR="00191A23" w:rsidRPr="009C1F21" w:rsidRDefault="00191A23" w:rsidP="007F153D">
            <w:pPr>
              <w:tabs>
                <w:tab w:val="left" w:pos="5400"/>
                <w:tab w:val="left" w:pos="10348"/>
                <w:tab w:val="left" w:pos="10915"/>
              </w:tabs>
              <w:rPr>
                <w:szCs w:val="24"/>
              </w:rPr>
            </w:pPr>
            <w:r w:rsidRPr="009C1F21">
              <w:rPr>
                <w:szCs w:val="24"/>
              </w:rPr>
              <w:t xml:space="preserve">Discuss the </w:t>
            </w:r>
            <w:proofErr w:type="spellStart"/>
            <w:r w:rsidRPr="009C1F21">
              <w:rPr>
                <w:szCs w:val="24"/>
              </w:rPr>
              <w:t>generalisability</w:t>
            </w:r>
            <w:proofErr w:type="spellEnd"/>
            <w:r w:rsidRPr="009C1F21">
              <w:rPr>
                <w:szCs w:val="24"/>
              </w:rPr>
              <w:t xml:space="preserve"> (external validity) of the study results</w:t>
            </w:r>
          </w:p>
        </w:tc>
        <w:tc>
          <w:tcPr>
            <w:tcW w:w="1263" w:type="dxa"/>
          </w:tcPr>
          <w:p w:rsidR="00191A23" w:rsidRPr="009C1F21" w:rsidRDefault="00CB1E90" w:rsidP="00CB1E90">
            <w:pPr>
              <w:tabs>
                <w:tab w:val="left" w:pos="5400"/>
                <w:tab w:val="left" w:pos="10348"/>
                <w:tab w:val="left" w:pos="10915"/>
              </w:tabs>
              <w:rPr>
                <w:szCs w:val="24"/>
                <w:lang w:eastAsia="zh-CN"/>
              </w:rPr>
            </w:pPr>
            <w:r w:rsidRPr="009C1F21">
              <w:rPr>
                <w:szCs w:val="24"/>
                <w:lang w:eastAsia="zh-CN"/>
              </w:rPr>
              <w:t>N</w:t>
            </w:r>
            <w:r w:rsidRPr="009C1F21">
              <w:rPr>
                <w:rFonts w:hint="eastAsia"/>
                <w:szCs w:val="24"/>
                <w:lang w:eastAsia="zh-CN"/>
              </w:rPr>
              <w:t>o applicable</w:t>
            </w:r>
          </w:p>
        </w:tc>
        <w:tc>
          <w:tcPr>
            <w:tcW w:w="4548" w:type="dxa"/>
          </w:tcPr>
          <w:p w:rsidR="00191A23" w:rsidRPr="009C1F21" w:rsidRDefault="00191A23" w:rsidP="007F153D">
            <w:pPr>
              <w:tabs>
                <w:tab w:val="left" w:pos="5400"/>
                <w:tab w:val="left" w:pos="10348"/>
                <w:tab w:val="left" w:pos="10915"/>
              </w:tabs>
              <w:rPr>
                <w:szCs w:val="24"/>
              </w:rPr>
            </w:pPr>
          </w:p>
        </w:tc>
      </w:tr>
      <w:tr w:rsidR="00191A23" w:rsidRPr="009C1F21" w:rsidTr="004F2EDA">
        <w:tc>
          <w:tcPr>
            <w:tcW w:w="2205" w:type="dxa"/>
            <w:gridSpan w:val="2"/>
          </w:tcPr>
          <w:p w:rsidR="00191A23" w:rsidRPr="009C1F21" w:rsidRDefault="00191A23" w:rsidP="007F153D">
            <w:pPr>
              <w:pStyle w:val="TableSubHead"/>
              <w:tabs>
                <w:tab w:val="left" w:pos="5400"/>
                <w:tab w:val="left" w:pos="10348"/>
                <w:tab w:val="left" w:pos="10915"/>
              </w:tabs>
              <w:rPr>
                <w:szCs w:val="24"/>
              </w:rPr>
            </w:pPr>
            <w:bookmarkStart w:id="94" w:name="italic49"/>
            <w:bookmarkStart w:id="95" w:name="bold50"/>
            <w:bookmarkEnd w:id="92"/>
            <w:bookmarkEnd w:id="93"/>
            <w:r w:rsidRPr="009C1F21">
              <w:rPr>
                <w:szCs w:val="24"/>
              </w:rPr>
              <w:t>Other information</w:t>
            </w:r>
          </w:p>
        </w:tc>
        <w:bookmarkEnd w:id="94"/>
        <w:bookmarkEnd w:id="95"/>
        <w:tc>
          <w:tcPr>
            <w:tcW w:w="12078" w:type="dxa"/>
            <w:gridSpan w:val="3"/>
          </w:tcPr>
          <w:p w:rsidR="00191A23" w:rsidRPr="009C1F21" w:rsidRDefault="00191A23" w:rsidP="007F153D">
            <w:pPr>
              <w:pStyle w:val="TableSubHead"/>
              <w:tabs>
                <w:tab w:val="left" w:pos="5400"/>
                <w:tab w:val="left" w:pos="10348"/>
                <w:tab w:val="left" w:pos="10915"/>
              </w:tabs>
              <w:rPr>
                <w:szCs w:val="24"/>
              </w:rPr>
            </w:pPr>
          </w:p>
        </w:tc>
      </w:tr>
      <w:tr w:rsidR="00191A23" w:rsidRPr="009C1F21" w:rsidTr="004F2EDA">
        <w:tc>
          <w:tcPr>
            <w:tcW w:w="0" w:type="auto"/>
          </w:tcPr>
          <w:p w:rsidR="00191A23" w:rsidRPr="009C1F21" w:rsidRDefault="00191A23" w:rsidP="007F153D">
            <w:pPr>
              <w:tabs>
                <w:tab w:val="left" w:pos="5400"/>
                <w:tab w:val="left" w:pos="10348"/>
                <w:tab w:val="left" w:pos="10915"/>
              </w:tabs>
              <w:rPr>
                <w:bCs/>
                <w:szCs w:val="24"/>
              </w:rPr>
            </w:pPr>
            <w:bookmarkStart w:id="96" w:name="italic50" w:colFirst="0" w:colLast="0"/>
            <w:bookmarkStart w:id="97" w:name="bold51" w:colFirst="0" w:colLast="0"/>
            <w:r w:rsidRPr="009C1F21">
              <w:rPr>
                <w:bCs/>
                <w:szCs w:val="24"/>
              </w:rPr>
              <w:t>Funding</w:t>
            </w:r>
          </w:p>
        </w:tc>
        <w:tc>
          <w:tcPr>
            <w:tcW w:w="0" w:type="auto"/>
          </w:tcPr>
          <w:p w:rsidR="00191A23" w:rsidRPr="009C1F21" w:rsidRDefault="00191A23" w:rsidP="007F153D">
            <w:pPr>
              <w:tabs>
                <w:tab w:val="left" w:pos="5400"/>
                <w:tab w:val="left" w:pos="10348"/>
                <w:tab w:val="left" w:pos="10915"/>
              </w:tabs>
              <w:jc w:val="center"/>
              <w:rPr>
                <w:szCs w:val="24"/>
              </w:rPr>
            </w:pPr>
            <w:r w:rsidRPr="009C1F21">
              <w:rPr>
                <w:szCs w:val="24"/>
              </w:rPr>
              <w:t>22</w:t>
            </w:r>
          </w:p>
        </w:tc>
        <w:tc>
          <w:tcPr>
            <w:tcW w:w="6267" w:type="dxa"/>
          </w:tcPr>
          <w:p w:rsidR="00191A23" w:rsidRPr="009C1F21" w:rsidRDefault="00191A23" w:rsidP="007F153D">
            <w:pPr>
              <w:tabs>
                <w:tab w:val="left" w:pos="5400"/>
                <w:tab w:val="left" w:pos="10348"/>
                <w:tab w:val="left" w:pos="10915"/>
              </w:tabs>
              <w:rPr>
                <w:szCs w:val="24"/>
              </w:rPr>
            </w:pPr>
            <w:r w:rsidRPr="009C1F21">
              <w:rPr>
                <w:szCs w:val="24"/>
              </w:rPr>
              <w:t>Give the source of funding and the role of the funders for the present study and, if applicable, for the original study on which the present article is based</w:t>
            </w:r>
          </w:p>
        </w:tc>
        <w:tc>
          <w:tcPr>
            <w:tcW w:w="1263" w:type="dxa"/>
          </w:tcPr>
          <w:p w:rsidR="00191A23" w:rsidRPr="009C1F21" w:rsidRDefault="00381868" w:rsidP="007F153D">
            <w:pPr>
              <w:tabs>
                <w:tab w:val="left" w:pos="5400"/>
                <w:tab w:val="left" w:pos="10348"/>
                <w:tab w:val="left" w:pos="10915"/>
              </w:tabs>
              <w:jc w:val="center"/>
              <w:rPr>
                <w:szCs w:val="24"/>
                <w:lang w:eastAsia="zh-CN"/>
              </w:rPr>
            </w:pPr>
            <w:r w:rsidRPr="009C1F21">
              <w:rPr>
                <w:rFonts w:hint="eastAsia"/>
                <w:szCs w:val="24"/>
                <w:lang w:eastAsia="zh-CN"/>
              </w:rPr>
              <w:t>17</w:t>
            </w:r>
          </w:p>
        </w:tc>
        <w:tc>
          <w:tcPr>
            <w:tcW w:w="4548" w:type="dxa"/>
          </w:tcPr>
          <w:p w:rsidR="00191A23" w:rsidRPr="009C1F21" w:rsidRDefault="00CB1E90" w:rsidP="007F153D">
            <w:pPr>
              <w:tabs>
                <w:tab w:val="left" w:pos="5400"/>
                <w:tab w:val="left" w:pos="10348"/>
                <w:tab w:val="left" w:pos="10915"/>
              </w:tabs>
              <w:rPr>
                <w:szCs w:val="24"/>
                <w:lang w:eastAsia="zh-CN"/>
              </w:rPr>
            </w:pPr>
            <w:r w:rsidRPr="009C1F21">
              <w:rPr>
                <w:szCs w:val="24"/>
              </w:rPr>
              <w:t xml:space="preserve">This study was supported by the National Natural Science Foundation of China [81960603] (Study on the Mechanism of NAMPT Regulated by </w:t>
            </w:r>
            <w:proofErr w:type="spellStart"/>
            <w:r w:rsidRPr="009C1F21">
              <w:rPr>
                <w:szCs w:val="24"/>
              </w:rPr>
              <w:t>Hyperglycemia</w:t>
            </w:r>
            <w:proofErr w:type="spellEnd"/>
            <w:r w:rsidRPr="009C1F21">
              <w:rPr>
                <w:szCs w:val="24"/>
              </w:rPr>
              <w:t xml:space="preserve"> and </w:t>
            </w:r>
            <w:proofErr w:type="spellStart"/>
            <w:r w:rsidRPr="009C1F21">
              <w:rPr>
                <w:szCs w:val="24"/>
              </w:rPr>
              <w:t>CpnT</w:t>
            </w:r>
            <w:proofErr w:type="spellEnd"/>
            <w:r w:rsidRPr="009C1F21">
              <w:rPr>
                <w:szCs w:val="24"/>
              </w:rPr>
              <w:t xml:space="preserve"> Promoting Macrophage Death in Diabetes with Pulmonary Tuberculosis Infection) and the Natural Science Foundation of Inner Mongolia [2019MS08112] (Epidemiological Study on Obesity and Metabolic Abnormalities in Adults in Inner Mongolia).</w:t>
            </w:r>
          </w:p>
        </w:tc>
      </w:tr>
      <w:bookmarkEnd w:id="96"/>
      <w:bookmarkEnd w:id="97"/>
    </w:tbl>
    <w:p w:rsidR="002602FB" w:rsidRPr="009C1F21" w:rsidRDefault="002602FB" w:rsidP="007F153D">
      <w:pPr>
        <w:pStyle w:val="TableNote"/>
        <w:tabs>
          <w:tab w:val="left" w:pos="5400"/>
          <w:tab w:val="left" w:pos="10348"/>
          <w:tab w:val="left" w:pos="10915"/>
        </w:tabs>
        <w:rPr>
          <w:bCs/>
          <w:szCs w:val="24"/>
        </w:rPr>
      </w:pPr>
    </w:p>
    <w:p w:rsidR="00D87AF7" w:rsidRPr="009C1F21" w:rsidRDefault="00D87AF7" w:rsidP="007F153D">
      <w:pPr>
        <w:pStyle w:val="TableNote"/>
        <w:tabs>
          <w:tab w:val="left" w:pos="5400"/>
          <w:tab w:val="left" w:pos="10348"/>
          <w:tab w:val="left" w:pos="10915"/>
        </w:tabs>
        <w:rPr>
          <w:szCs w:val="24"/>
        </w:rPr>
      </w:pPr>
      <w:r w:rsidRPr="009C1F21">
        <w:rPr>
          <w:bCs/>
          <w:szCs w:val="24"/>
        </w:rPr>
        <w:t>*</w:t>
      </w:r>
      <w:r w:rsidRPr="009C1F21">
        <w:rPr>
          <w:szCs w:val="24"/>
        </w:rPr>
        <w:t xml:space="preserve">Give information separately for cases and controls in case-control studies and, if applicable, for exposed and unexposed groups in cohort and </w:t>
      </w:r>
      <w:r w:rsidR="004A32C8" w:rsidRPr="009C1F21">
        <w:rPr>
          <w:szCs w:val="24"/>
        </w:rPr>
        <w:t>cross-sectional</w:t>
      </w:r>
      <w:r w:rsidRPr="009C1F21">
        <w:rPr>
          <w:szCs w:val="24"/>
        </w:rPr>
        <w:t xml:space="preserve"> studies.</w:t>
      </w:r>
    </w:p>
    <w:p w:rsidR="00AE2C57" w:rsidRPr="009C1F21" w:rsidRDefault="00AE2C57" w:rsidP="007F153D">
      <w:pPr>
        <w:pStyle w:val="TableNote"/>
        <w:tabs>
          <w:tab w:val="left" w:pos="5400"/>
          <w:tab w:val="left" w:pos="10348"/>
          <w:tab w:val="left" w:pos="10915"/>
        </w:tabs>
        <w:rPr>
          <w:szCs w:val="24"/>
        </w:rPr>
      </w:pPr>
    </w:p>
    <w:p w:rsidR="00A42352" w:rsidRPr="009C1F21" w:rsidRDefault="002602FB" w:rsidP="007F153D">
      <w:pPr>
        <w:pStyle w:val="TableNote"/>
        <w:tabs>
          <w:tab w:val="left" w:pos="5400"/>
          <w:tab w:val="left" w:pos="10348"/>
          <w:tab w:val="left" w:pos="10915"/>
        </w:tabs>
        <w:rPr>
          <w:szCs w:val="24"/>
        </w:rPr>
      </w:pPr>
      <w:r w:rsidRPr="009C1F21">
        <w:rPr>
          <w:b/>
          <w:szCs w:val="24"/>
        </w:rPr>
        <w:t>Note:</w:t>
      </w:r>
      <w:r w:rsidRPr="009C1F21">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9C1F21">
        <w:rPr>
          <w:szCs w:val="24"/>
        </w:rPr>
        <w:t>PLoS</w:t>
      </w:r>
      <w:proofErr w:type="spellEnd"/>
      <w:r w:rsidRPr="009C1F21">
        <w:rPr>
          <w:szCs w:val="24"/>
        </w:rPr>
        <w:t xml:space="preserve"> Medicine at http://www.plosmedicine.org/, Annals of Internal Medicine at http://www.annals.org/, and Epidemiology at http://www.epidem.com/). Information on the STROBE Initiative is available at www.strobe-statement.org.</w:t>
      </w:r>
    </w:p>
    <w:sectPr w:rsidR="00A42352" w:rsidRPr="009C1F21"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940" w:rsidRDefault="00B33940">
      <w:r>
        <w:separator/>
      </w:r>
    </w:p>
  </w:endnote>
  <w:endnote w:type="continuationSeparator" w:id="0">
    <w:p w:rsidR="00B33940" w:rsidRDefault="00B33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F812A0">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940" w:rsidRDefault="00B33940">
      <w:r>
        <w:separator/>
      </w:r>
    </w:p>
  </w:footnote>
  <w:footnote w:type="continuationSeparator" w:id="0">
    <w:p w:rsidR="00B33940" w:rsidRDefault="00B339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41AD5"/>
    <w:rsid w:val="00093E3A"/>
    <w:rsid w:val="000B6FD4"/>
    <w:rsid w:val="000E3193"/>
    <w:rsid w:val="000E691B"/>
    <w:rsid w:val="000F26ED"/>
    <w:rsid w:val="00110BFB"/>
    <w:rsid w:val="00134AAC"/>
    <w:rsid w:val="001450AB"/>
    <w:rsid w:val="00191A23"/>
    <w:rsid w:val="001A495C"/>
    <w:rsid w:val="001A75E9"/>
    <w:rsid w:val="001E02AD"/>
    <w:rsid w:val="001E6DE6"/>
    <w:rsid w:val="00202546"/>
    <w:rsid w:val="0021265E"/>
    <w:rsid w:val="00215E03"/>
    <w:rsid w:val="00224268"/>
    <w:rsid w:val="0022554A"/>
    <w:rsid w:val="00226A29"/>
    <w:rsid w:val="00237731"/>
    <w:rsid w:val="002552FD"/>
    <w:rsid w:val="002602FB"/>
    <w:rsid w:val="002937CA"/>
    <w:rsid w:val="002B385C"/>
    <w:rsid w:val="002B43EA"/>
    <w:rsid w:val="002C731D"/>
    <w:rsid w:val="002D06D0"/>
    <w:rsid w:val="002D1ABE"/>
    <w:rsid w:val="002E21F0"/>
    <w:rsid w:val="002F1A87"/>
    <w:rsid w:val="002F3AD8"/>
    <w:rsid w:val="00314C47"/>
    <w:rsid w:val="003354B7"/>
    <w:rsid w:val="0034613F"/>
    <w:rsid w:val="003508EF"/>
    <w:rsid w:val="00372129"/>
    <w:rsid w:val="00381868"/>
    <w:rsid w:val="00385050"/>
    <w:rsid w:val="003A3FDD"/>
    <w:rsid w:val="00404D2C"/>
    <w:rsid w:val="004060E6"/>
    <w:rsid w:val="00407357"/>
    <w:rsid w:val="00407BEA"/>
    <w:rsid w:val="004243C8"/>
    <w:rsid w:val="0045419E"/>
    <w:rsid w:val="0045734B"/>
    <w:rsid w:val="00465542"/>
    <w:rsid w:val="00472DF5"/>
    <w:rsid w:val="00495204"/>
    <w:rsid w:val="004A31B3"/>
    <w:rsid w:val="004A32C8"/>
    <w:rsid w:val="004A7D14"/>
    <w:rsid w:val="004E095B"/>
    <w:rsid w:val="004E1263"/>
    <w:rsid w:val="004F2EDA"/>
    <w:rsid w:val="005044A6"/>
    <w:rsid w:val="00517788"/>
    <w:rsid w:val="00525AA5"/>
    <w:rsid w:val="00557E1A"/>
    <w:rsid w:val="00576730"/>
    <w:rsid w:val="00584211"/>
    <w:rsid w:val="00590F64"/>
    <w:rsid w:val="005923E5"/>
    <w:rsid w:val="005B567D"/>
    <w:rsid w:val="005D0CFC"/>
    <w:rsid w:val="005D19F4"/>
    <w:rsid w:val="005E40B2"/>
    <w:rsid w:val="005E60EE"/>
    <w:rsid w:val="005F254A"/>
    <w:rsid w:val="006149D3"/>
    <w:rsid w:val="006236F4"/>
    <w:rsid w:val="00655201"/>
    <w:rsid w:val="0065657F"/>
    <w:rsid w:val="00666336"/>
    <w:rsid w:val="00683E42"/>
    <w:rsid w:val="006A1A83"/>
    <w:rsid w:val="006A2F18"/>
    <w:rsid w:val="006A5DD9"/>
    <w:rsid w:val="006B2915"/>
    <w:rsid w:val="006B5669"/>
    <w:rsid w:val="006B56D7"/>
    <w:rsid w:val="006C0B63"/>
    <w:rsid w:val="006C7601"/>
    <w:rsid w:val="006D16AA"/>
    <w:rsid w:val="006F66AC"/>
    <w:rsid w:val="00701AC5"/>
    <w:rsid w:val="007111FD"/>
    <w:rsid w:val="00711D81"/>
    <w:rsid w:val="00722C1D"/>
    <w:rsid w:val="0074576C"/>
    <w:rsid w:val="00746702"/>
    <w:rsid w:val="00754BA5"/>
    <w:rsid w:val="007562C3"/>
    <w:rsid w:val="007565A5"/>
    <w:rsid w:val="00780600"/>
    <w:rsid w:val="007C72F6"/>
    <w:rsid w:val="007F153D"/>
    <w:rsid w:val="007F2229"/>
    <w:rsid w:val="007F7FA0"/>
    <w:rsid w:val="008166CB"/>
    <w:rsid w:val="00816966"/>
    <w:rsid w:val="00817D26"/>
    <w:rsid w:val="00821CD4"/>
    <w:rsid w:val="00837F92"/>
    <w:rsid w:val="008423A7"/>
    <w:rsid w:val="008440CC"/>
    <w:rsid w:val="0089107E"/>
    <w:rsid w:val="00891604"/>
    <w:rsid w:val="008A7174"/>
    <w:rsid w:val="008A7755"/>
    <w:rsid w:val="008B7684"/>
    <w:rsid w:val="008C2E3A"/>
    <w:rsid w:val="008D225B"/>
    <w:rsid w:val="00921BF8"/>
    <w:rsid w:val="009367F9"/>
    <w:rsid w:val="009435A0"/>
    <w:rsid w:val="00946954"/>
    <w:rsid w:val="009642BE"/>
    <w:rsid w:val="00976EE1"/>
    <w:rsid w:val="009872CC"/>
    <w:rsid w:val="009B10F1"/>
    <w:rsid w:val="009B368D"/>
    <w:rsid w:val="009C1F21"/>
    <w:rsid w:val="009C24D4"/>
    <w:rsid w:val="009E0429"/>
    <w:rsid w:val="009E56F7"/>
    <w:rsid w:val="009F5211"/>
    <w:rsid w:val="009F6E0E"/>
    <w:rsid w:val="00A13C96"/>
    <w:rsid w:val="00A311B7"/>
    <w:rsid w:val="00A42352"/>
    <w:rsid w:val="00A44318"/>
    <w:rsid w:val="00A527E4"/>
    <w:rsid w:val="00A5640D"/>
    <w:rsid w:val="00A729D6"/>
    <w:rsid w:val="00A938BF"/>
    <w:rsid w:val="00AB7BC4"/>
    <w:rsid w:val="00AE23EB"/>
    <w:rsid w:val="00AE2C57"/>
    <w:rsid w:val="00AF4615"/>
    <w:rsid w:val="00B33940"/>
    <w:rsid w:val="00B50DF8"/>
    <w:rsid w:val="00B54EA0"/>
    <w:rsid w:val="00B60EFB"/>
    <w:rsid w:val="00B65366"/>
    <w:rsid w:val="00B77807"/>
    <w:rsid w:val="00B940E9"/>
    <w:rsid w:val="00BA1206"/>
    <w:rsid w:val="00BC7FE6"/>
    <w:rsid w:val="00BE07E2"/>
    <w:rsid w:val="00BE3709"/>
    <w:rsid w:val="00BF136D"/>
    <w:rsid w:val="00CA489B"/>
    <w:rsid w:val="00CB1784"/>
    <w:rsid w:val="00CB1E90"/>
    <w:rsid w:val="00CB6CC8"/>
    <w:rsid w:val="00CC4C93"/>
    <w:rsid w:val="00CD2226"/>
    <w:rsid w:val="00CE46A7"/>
    <w:rsid w:val="00D120D2"/>
    <w:rsid w:val="00D20D7C"/>
    <w:rsid w:val="00D26FCA"/>
    <w:rsid w:val="00D320B6"/>
    <w:rsid w:val="00D6407C"/>
    <w:rsid w:val="00D87AF7"/>
    <w:rsid w:val="00DA120C"/>
    <w:rsid w:val="00DC4BEF"/>
    <w:rsid w:val="00DC753C"/>
    <w:rsid w:val="00E10628"/>
    <w:rsid w:val="00E144CD"/>
    <w:rsid w:val="00E2292B"/>
    <w:rsid w:val="00E341E9"/>
    <w:rsid w:val="00EA6E28"/>
    <w:rsid w:val="00F04CA8"/>
    <w:rsid w:val="00F0752A"/>
    <w:rsid w:val="00F378D0"/>
    <w:rsid w:val="00F563CB"/>
    <w:rsid w:val="00F72357"/>
    <w:rsid w:val="00F73609"/>
    <w:rsid w:val="00F76A7F"/>
    <w:rsid w:val="00F812A0"/>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35349">
      <w:bodyDiv w:val="1"/>
      <w:marLeft w:val="0"/>
      <w:marRight w:val="0"/>
      <w:marTop w:val="0"/>
      <w:marBottom w:val="0"/>
      <w:divBdr>
        <w:top w:val="none" w:sz="0" w:space="0" w:color="auto"/>
        <w:left w:val="none" w:sz="0" w:space="0" w:color="auto"/>
        <w:bottom w:val="none" w:sz="0" w:space="0" w:color="auto"/>
        <w:right w:val="none" w:sz="0" w:space="0" w:color="auto"/>
      </w:divBdr>
    </w:div>
    <w:div w:id="226190136">
      <w:bodyDiv w:val="1"/>
      <w:marLeft w:val="0"/>
      <w:marRight w:val="0"/>
      <w:marTop w:val="0"/>
      <w:marBottom w:val="0"/>
      <w:divBdr>
        <w:top w:val="none" w:sz="0" w:space="0" w:color="auto"/>
        <w:left w:val="none" w:sz="0" w:space="0" w:color="auto"/>
        <w:bottom w:val="none" w:sz="0" w:space="0" w:color="auto"/>
        <w:right w:val="none" w:sz="0" w:space="0" w:color="auto"/>
      </w:divBdr>
    </w:div>
    <w:div w:id="289359507">
      <w:bodyDiv w:val="1"/>
      <w:marLeft w:val="0"/>
      <w:marRight w:val="0"/>
      <w:marTop w:val="0"/>
      <w:marBottom w:val="0"/>
      <w:divBdr>
        <w:top w:val="none" w:sz="0" w:space="0" w:color="auto"/>
        <w:left w:val="none" w:sz="0" w:space="0" w:color="auto"/>
        <w:bottom w:val="none" w:sz="0" w:space="0" w:color="auto"/>
        <w:right w:val="none" w:sz="0" w:space="0" w:color="auto"/>
      </w:divBdr>
    </w:div>
    <w:div w:id="738482385">
      <w:bodyDiv w:val="1"/>
      <w:marLeft w:val="0"/>
      <w:marRight w:val="0"/>
      <w:marTop w:val="0"/>
      <w:marBottom w:val="0"/>
      <w:divBdr>
        <w:top w:val="none" w:sz="0" w:space="0" w:color="auto"/>
        <w:left w:val="none" w:sz="0" w:space="0" w:color="auto"/>
        <w:bottom w:val="none" w:sz="0" w:space="0" w:color="auto"/>
        <w:right w:val="none" w:sz="0" w:space="0" w:color="auto"/>
      </w:divBdr>
    </w:div>
    <w:div w:id="823400962">
      <w:bodyDiv w:val="1"/>
      <w:marLeft w:val="0"/>
      <w:marRight w:val="0"/>
      <w:marTop w:val="0"/>
      <w:marBottom w:val="0"/>
      <w:divBdr>
        <w:top w:val="none" w:sz="0" w:space="0" w:color="auto"/>
        <w:left w:val="none" w:sz="0" w:space="0" w:color="auto"/>
        <w:bottom w:val="none" w:sz="0" w:space="0" w:color="auto"/>
        <w:right w:val="none" w:sz="0" w:space="0" w:color="auto"/>
      </w:divBdr>
    </w:div>
    <w:div w:id="882013293">
      <w:bodyDiv w:val="1"/>
      <w:marLeft w:val="0"/>
      <w:marRight w:val="0"/>
      <w:marTop w:val="0"/>
      <w:marBottom w:val="0"/>
      <w:divBdr>
        <w:top w:val="none" w:sz="0" w:space="0" w:color="auto"/>
        <w:left w:val="none" w:sz="0" w:space="0" w:color="auto"/>
        <w:bottom w:val="none" w:sz="0" w:space="0" w:color="auto"/>
        <w:right w:val="none" w:sz="0" w:space="0" w:color="auto"/>
      </w:divBdr>
    </w:div>
    <w:div w:id="888610014">
      <w:bodyDiv w:val="1"/>
      <w:marLeft w:val="0"/>
      <w:marRight w:val="0"/>
      <w:marTop w:val="0"/>
      <w:marBottom w:val="0"/>
      <w:divBdr>
        <w:top w:val="none" w:sz="0" w:space="0" w:color="auto"/>
        <w:left w:val="none" w:sz="0" w:space="0" w:color="auto"/>
        <w:bottom w:val="none" w:sz="0" w:space="0" w:color="auto"/>
        <w:right w:val="none" w:sz="0" w:space="0" w:color="auto"/>
      </w:divBdr>
    </w:div>
    <w:div w:id="900166501">
      <w:bodyDiv w:val="1"/>
      <w:marLeft w:val="0"/>
      <w:marRight w:val="0"/>
      <w:marTop w:val="0"/>
      <w:marBottom w:val="0"/>
      <w:divBdr>
        <w:top w:val="none" w:sz="0" w:space="0" w:color="auto"/>
        <w:left w:val="none" w:sz="0" w:space="0" w:color="auto"/>
        <w:bottom w:val="none" w:sz="0" w:space="0" w:color="auto"/>
        <w:right w:val="none" w:sz="0" w:space="0" w:color="auto"/>
      </w:divBdr>
    </w:div>
    <w:div w:id="1512140078">
      <w:bodyDiv w:val="1"/>
      <w:marLeft w:val="0"/>
      <w:marRight w:val="0"/>
      <w:marTop w:val="0"/>
      <w:marBottom w:val="0"/>
      <w:divBdr>
        <w:top w:val="none" w:sz="0" w:space="0" w:color="auto"/>
        <w:left w:val="none" w:sz="0" w:space="0" w:color="auto"/>
        <w:bottom w:val="none" w:sz="0" w:space="0" w:color="auto"/>
        <w:right w:val="none" w:sz="0" w:space="0" w:color="auto"/>
      </w:divBdr>
    </w:div>
    <w:div w:id="1577545855">
      <w:bodyDiv w:val="1"/>
      <w:marLeft w:val="0"/>
      <w:marRight w:val="0"/>
      <w:marTop w:val="0"/>
      <w:marBottom w:val="0"/>
      <w:divBdr>
        <w:top w:val="none" w:sz="0" w:space="0" w:color="auto"/>
        <w:left w:val="none" w:sz="0" w:space="0" w:color="auto"/>
        <w:bottom w:val="none" w:sz="0" w:space="0" w:color="auto"/>
        <w:right w:val="none" w:sz="0" w:space="0" w:color="auto"/>
      </w:divBdr>
    </w:div>
    <w:div w:id="1593197165">
      <w:bodyDiv w:val="1"/>
      <w:marLeft w:val="0"/>
      <w:marRight w:val="0"/>
      <w:marTop w:val="0"/>
      <w:marBottom w:val="0"/>
      <w:divBdr>
        <w:top w:val="none" w:sz="0" w:space="0" w:color="auto"/>
        <w:left w:val="none" w:sz="0" w:space="0" w:color="auto"/>
        <w:bottom w:val="none" w:sz="0" w:space="0" w:color="auto"/>
        <w:right w:val="none" w:sz="0" w:space="0" w:color="auto"/>
      </w:divBdr>
    </w:div>
    <w:div w:id="1650548158">
      <w:bodyDiv w:val="1"/>
      <w:marLeft w:val="0"/>
      <w:marRight w:val="0"/>
      <w:marTop w:val="0"/>
      <w:marBottom w:val="0"/>
      <w:divBdr>
        <w:top w:val="none" w:sz="0" w:space="0" w:color="auto"/>
        <w:left w:val="none" w:sz="0" w:space="0" w:color="auto"/>
        <w:bottom w:val="none" w:sz="0" w:space="0" w:color="auto"/>
        <w:right w:val="none" w:sz="0" w:space="0" w:color="auto"/>
      </w:divBdr>
    </w:div>
    <w:div w:id="1671064080">
      <w:bodyDiv w:val="1"/>
      <w:marLeft w:val="0"/>
      <w:marRight w:val="0"/>
      <w:marTop w:val="0"/>
      <w:marBottom w:val="0"/>
      <w:divBdr>
        <w:top w:val="none" w:sz="0" w:space="0" w:color="auto"/>
        <w:left w:val="none" w:sz="0" w:space="0" w:color="auto"/>
        <w:bottom w:val="none" w:sz="0" w:space="0" w:color="auto"/>
        <w:right w:val="none" w:sz="0" w:space="0" w:color="auto"/>
      </w:divBdr>
    </w:div>
    <w:div w:id="2120832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88</TotalTime>
  <Pages>7</Pages>
  <Words>1518</Words>
  <Characters>8657</Characters>
  <Application>Microsoft Office Word</Application>
  <DocSecurity>0</DocSecurity>
  <Lines>72</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10155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lenovo</cp:lastModifiedBy>
  <cp:revision>57</cp:revision>
  <cp:lastPrinted>2014-09-01T08:36:00Z</cp:lastPrinted>
  <dcterms:created xsi:type="dcterms:W3CDTF">2014-09-01T14:20:00Z</dcterms:created>
  <dcterms:modified xsi:type="dcterms:W3CDTF">2020-10-27T04:26:00Z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