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01682" w14:textId="23EFAAA6" w:rsidR="00F753F0" w:rsidRPr="00C539EE" w:rsidRDefault="00F753F0" w:rsidP="009C2461">
      <w:pPr>
        <w:pStyle w:val="a7"/>
        <w:rPr>
          <w:kern w:val="0"/>
        </w:rPr>
      </w:pPr>
      <w:r w:rsidRPr="00C539EE">
        <w:t>Table 4</w:t>
      </w:r>
      <w:r w:rsidR="00C539EE" w:rsidRPr="00C539EE">
        <w:t>.</w:t>
      </w:r>
      <w:r w:rsidRPr="00C539EE">
        <w:t xml:space="preserve"> Influencing factors of cardiovascular events in MHD patients (COX regression analysis)</w:t>
      </w:r>
    </w:p>
    <w:tbl>
      <w:tblPr>
        <w:tblW w:w="8769" w:type="dxa"/>
        <w:tblBorders>
          <w:top w:val="single" w:sz="6" w:space="0" w:color="000000"/>
          <w:left w:val="single" w:sz="12" w:space="0" w:color="000000"/>
          <w:bottom w:val="single" w:sz="6" w:space="0" w:color="000000"/>
          <w:right w:val="single" w:sz="12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66"/>
        <w:gridCol w:w="593"/>
        <w:gridCol w:w="593"/>
        <w:gridCol w:w="156"/>
        <w:gridCol w:w="439"/>
        <w:gridCol w:w="142"/>
        <w:gridCol w:w="521"/>
        <w:gridCol w:w="82"/>
        <w:gridCol w:w="439"/>
        <w:gridCol w:w="739"/>
        <w:gridCol w:w="85"/>
        <w:gridCol w:w="655"/>
        <w:gridCol w:w="650"/>
        <w:gridCol w:w="89"/>
        <w:gridCol w:w="561"/>
        <w:gridCol w:w="177"/>
        <w:gridCol w:w="473"/>
        <w:gridCol w:w="265"/>
        <w:gridCol w:w="723"/>
        <w:gridCol w:w="21"/>
      </w:tblGrid>
      <w:tr w:rsidR="003F4D19" w:rsidRPr="00F753F0" w14:paraId="50AAE1B8" w14:textId="77777777" w:rsidTr="009F4BF3">
        <w:trPr>
          <w:trHeight w:val="168"/>
        </w:trPr>
        <w:tc>
          <w:tcPr>
            <w:tcW w:w="1366" w:type="dxa"/>
            <w:vMerge w:val="restart"/>
            <w:tcBorders>
              <w:top w:val="single" w:sz="6" w:space="0" w:color="000000"/>
              <w:left w:val="nil"/>
              <w:right w:val="nil"/>
            </w:tcBorders>
            <w:shd w:val="solid" w:color="FFFFFF" w:fill="FFFFFF"/>
          </w:tcPr>
          <w:p w14:paraId="2EFC4A60" w14:textId="77777777" w:rsidR="003F4D19" w:rsidRPr="00F753F0" w:rsidRDefault="003F4D19" w:rsidP="003E6545">
            <w:pPr>
              <w:tabs>
                <w:tab w:val="left" w:pos="945"/>
              </w:tabs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F753F0">
              <w:rPr>
                <w:kern w:val="0"/>
                <w:sz w:val="13"/>
                <w:szCs w:val="13"/>
              </w:rPr>
              <w:t xml:space="preserve"> Relevant factors</w:t>
            </w:r>
          </w:p>
        </w:tc>
        <w:tc>
          <w:tcPr>
            <w:tcW w:w="2965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5A0C56E7" w14:textId="2FB04AE3" w:rsidR="003F4D19" w:rsidRPr="00F753F0" w:rsidRDefault="003F4D19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F753F0">
              <w:rPr>
                <w:kern w:val="0"/>
                <w:sz w:val="13"/>
                <w:szCs w:val="13"/>
              </w:rPr>
              <w:t>Single factor COX regression analysis</w:t>
            </w:r>
          </w:p>
        </w:tc>
        <w:tc>
          <w:tcPr>
            <w:tcW w:w="739" w:type="dxa"/>
            <w:tcBorders>
              <w:top w:val="single" w:sz="6" w:space="0" w:color="000000"/>
              <w:left w:val="nil"/>
              <w:right w:val="nil"/>
            </w:tcBorders>
            <w:shd w:val="solid" w:color="FFFFFF" w:fill="FFFFFF"/>
          </w:tcPr>
          <w:p w14:paraId="266ECB6A" w14:textId="77777777" w:rsidR="003F4D19" w:rsidRPr="00F753F0" w:rsidRDefault="003F4D19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F753F0">
              <w:rPr>
                <w:kern w:val="0"/>
                <w:sz w:val="13"/>
                <w:szCs w:val="13"/>
              </w:rPr>
              <w:t xml:space="preserve">           </w:t>
            </w:r>
          </w:p>
        </w:tc>
        <w:tc>
          <w:tcPr>
            <w:tcW w:w="3699" w:type="dxa"/>
            <w:gridSpan w:val="10"/>
            <w:tcBorders>
              <w:top w:val="single" w:sz="6" w:space="0" w:color="000000"/>
              <w:left w:val="nil"/>
              <w:right w:val="nil"/>
            </w:tcBorders>
            <w:shd w:val="solid" w:color="FFFFFF" w:fill="FFFFFF"/>
          </w:tcPr>
          <w:p w14:paraId="3462E2FD" w14:textId="72718E0F" w:rsidR="003F4D19" w:rsidRPr="00F753F0" w:rsidRDefault="003F4D19" w:rsidP="003F4D19">
            <w:pPr>
              <w:autoSpaceDE w:val="0"/>
              <w:autoSpaceDN w:val="0"/>
              <w:adjustRightInd w:val="0"/>
              <w:ind w:firstLineChars="200" w:firstLine="26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Multivariate COX regression analysis</w:t>
            </w:r>
          </w:p>
        </w:tc>
      </w:tr>
      <w:tr w:rsidR="00F753F0" w:rsidRPr="00F753F0" w14:paraId="1F66E4A8" w14:textId="77777777" w:rsidTr="003E6545">
        <w:trPr>
          <w:trHeight w:val="168"/>
        </w:trPr>
        <w:tc>
          <w:tcPr>
            <w:tcW w:w="1366" w:type="dxa"/>
            <w:vMerge/>
            <w:tcBorders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46A23991" w14:textId="77777777" w:rsidR="00F753F0" w:rsidRPr="00F753F0" w:rsidRDefault="00F753F0" w:rsidP="003E6545">
            <w:pPr>
              <w:tabs>
                <w:tab w:val="left" w:pos="945"/>
              </w:tabs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</w:p>
        </w:tc>
        <w:tc>
          <w:tcPr>
            <w:tcW w:w="134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588754D4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i/>
                <w:kern w:val="0"/>
                <w:sz w:val="13"/>
                <w:szCs w:val="13"/>
              </w:rPr>
            </w:pPr>
            <w:r w:rsidRPr="00F753F0">
              <w:rPr>
                <w:i/>
                <w:kern w:val="0"/>
                <w:sz w:val="13"/>
                <w:szCs w:val="13"/>
              </w:rPr>
              <w:t>B        Wald</w:t>
            </w:r>
          </w:p>
        </w:tc>
        <w:tc>
          <w:tcPr>
            <w:tcW w:w="58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5ACE2B18" w14:textId="77777777" w:rsidR="00F753F0" w:rsidRPr="00F753F0" w:rsidRDefault="00F753F0" w:rsidP="003E6545">
            <w:pPr>
              <w:autoSpaceDE w:val="0"/>
              <w:autoSpaceDN w:val="0"/>
              <w:adjustRightInd w:val="0"/>
              <w:ind w:leftChars="-39" w:left="-82"/>
              <w:jc w:val="left"/>
              <w:rPr>
                <w:kern w:val="0"/>
                <w:sz w:val="13"/>
                <w:szCs w:val="13"/>
              </w:rPr>
            </w:pPr>
            <w:r w:rsidRPr="00F753F0">
              <w:rPr>
                <w:i/>
                <w:kern w:val="0"/>
                <w:sz w:val="13"/>
                <w:szCs w:val="13"/>
              </w:rPr>
              <w:t>P value</w:t>
            </w:r>
          </w:p>
        </w:tc>
        <w:tc>
          <w:tcPr>
            <w:tcW w:w="5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32582F01" w14:textId="77777777" w:rsidR="00F753F0" w:rsidRPr="00F753F0" w:rsidRDefault="00F753F0" w:rsidP="003E6545">
            <w:pPr>
              <w:autoSpaceDE w:val="0"/>
              <w:autoSpaceDN w:val="0"/>
              <w:adjustRightInd w:val="0"/>
              <w:ind w:leftChars="-109" w:left="-229" w:firstLineChars="150" w:firstLine="195"/>
              <w:jc w:val="left"/>
              <w:rPr>
                <w:i/>
                <w:kern w:val="0"/>
                <w:sz w:val="13"/>
                <w:szCs w:val="13"/>
              </w:rPr>
            </w:pPr>
            <w:r w:rsidRPr="00F753F0">
              <w:rPr>
                <w:i/>
                <w:kern w:val="0"/>
                <w:sz w:val="13"/>
                <w:szCs w:val="13"/>
              </w:rPr>
              <w:t>HR</w:t>
            </w:r>
          </w:p>
        </w:tc>
        <w:tc>
          <w:tcPr>
            <w:tcW w:w="126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7C1019CB" w14:textId="77777777" w:rsidR="00F753F0" w:rsidRPr="00F753F0" w:rsidRDefault="00F753F0" w:rsidP="003E6545">
            <w:pPr>
              <w:autoSpaceDE w:val="0"/>
              <w:autoSpaceDN w:val="0"/>
              <w:adjustRightInd w:val="0"/>
              <w:ind w:firstLineChars="150" w:firstLine="195"/>
              <w:jc w:val="left"/>
              <w:rPr>
                <w:bCs/>
                <w:i/>
                <w:kern w:val="0"/>
                <w:sz w:val="13"/>
                <w:szCs w:val="13"/>
              </w:rPr>
            </w:pPr>
            <w:r w:rsidRPr="00F753F0">
              <w:rPr>
                <w:i/>
                <w:kern w:val="0"/>
                <w:sz w:val="13"/>
                <w:szCs w:val="13"/>
              </w:rPr>
              <w:t>95%CI</w:t>
            </w:r>
          </w:p>
        </w:tc>
        <w:tc>
          <w:tcPr>
            <w:tcW w:w="740" w:type="dxa"/>
            <w:gridSpan w:val="2"/>
            <w:tcBorders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10BA782F" w14:textId="41E7BBF3" w:rsidR="00F753F0" w:rsidRPr="00F753F0" w:rsidRDefault="00F753F0" w:rsidP="003E6545">
            <w:pPr>
              <w:autoSpaceDE w:val="0"/>
              <w:autoSpaceDN w:val="0"/>
              <w:adjustRightInd w:val="0"/>
              <w:ind w:firstLineChars="150" w:firstLine="195"/>
              <w:jc w:val="left"/>
              <w:rPr>
                <w:bCs/>
                <w:i/>
                <w:kern w:val="0"/>
                <w:sz w:val="13"/>
                <w:szCs w:val="13"/>
              </w:rPr>
            </w:pPr>
            <w:r w:rsidRPr="00F753F0">
              <w:rPr>
                <w:bCs/>
                <w:i/>
                <w:noProof/>
                <w:kern w:val="0"/>
                <w:sz w:val="13"/>
                <w:szCs w:val="13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5E181D" wp14:editId="165B26AF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0</wp:posOffset>
                      </wp:positionV>
                      <wp:extent cx="2057400" cy="0"/>
                      <wp:effectExtent l="5715" t="5715" r="13335" b="13335"/>
                      <wp:wrapNone/>
                      <wp:docPr id="1" name="直接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49EF12"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1pt,0" to="173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"/>
                  </w:pict>
                </mc:Fallback>
              </mc:AlternateContent>
            </w:r>
            <w:r w:rsidRPr="00F753F0">
              <w:rPr>
                <w:bCs/>
                <w:i/>
                <w:kern w:val="0"/>
                <w:sz w:val="13"/>
                <w:szCs w:val="13"/>
              </w:rPr>
              <w:t>B</w:t>
            </w:r>
          </w:p>
        </w:tc>
        <w:tc>
          <w:tcPr>
            <w:tcW w:w="739" w:type="dxa"/>
            <w:gridSpan w:val="2"/>
            <w:tcBorders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5CA16B3B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i/>
                <w:kern w:val="0"/>
                <w:sz w:val="13"/>
                <w:szCs w:val="13"/>
              </w:rPr>
            </w:pPr>
            <w:r w:rsidRPr="00F753F0">
              <w:rPr>
                <w:bCs/>
                <w:i/>
                <w:kern w:val="0"/>
                <w:sz w:val="13"/>
                <w:szCs w:val="13"/>
              </w:rPr>
              <w:t>Wald</w:t>
            </w:r>
          </w:p>
        </w:tc>
        <w:tc>
          <w:tcPr>
            <w:tcW w:w="738" w:type="dxa"/>
            <w:gridSpan w:val="2"/>
            <w:tcBorders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379B8D34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i/>
                <w:kern w:val="0"/>
                <w:sz w:val="13"/>
                <w:szCs w:val="13"/>
              </w:rPr>
              <w:t>P value</w:t>
            </w:r>
          </w:p>
        </w:tc>
        <w:tc>
          <w:tcPr>
            <w:tcW w:w="738" w:type="dxa"/>
            <w:gridSpan w:val="2"/>
            <w:tcBorders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6584C467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i/>
                <w:kern w:val="0"/>
                <w:sz w:val="13"/>
                <w:szCs w:val="13"/>
              </w:rPr>
            </w:pPr>
            <w:r w:rsidRPr="00F753F0">
              <w:rPr>
                <w:bCs/>
                <w:i/>
                <w:kern w:val="0"/>
                <w:sz w:val="13"/>
                <w:szCs w:val="13"/>
              </w:rPr>
              <w:t>HR</w:t>
            </w:r>
          </w:p>
        </w:tc>
        <w:tc>
          <w:tcPr>
            <w:tcW w:w="744" w:type="dxa"/>
            <w:gridSpan w:val="2"/>
            <w:tcBorders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316F8C52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95%</w:t>
            </w:r>
            <w:r w:rsidRPr="00F753F0">
              <w:rPr>
                <w:bCs/>
                <w:i/>
                <w:kern w:val="0"/>
                <w:sz w:val="13"/>
                <w:szCs w:val="13"/>
              </w:rPr>
              <w:t>CI</w:t>
            </w:r>
          </w:p>
        </w:tc>
      </w:tr>
      <w:tr w:rsidR="00F753F0" w:rsidRPr="00F753F0" w14:paraId="437A88C8" w14:textId="77777777" w:rsidTr="003E6545">
        <w:trPr>
          <w:gridAfter w:val="1"/>
          <w:wAfter w:w="21" w:type="dxa"/>
          <w:trHeight w:val="366"/>
        </w:trPr>
        <w:tc>
          <w:tcPr>
            <w:tcW w:w="1366" w:type="dxa"/>
            <w:tcBorders>
              <w:left w:val="nil"/>
              <w:right w:val="nil"/>
            </w:tcBorders>
          </w:tcPr>
          <w:p w14:paraId="495EC3B8" w14:textId="77777777" w:rsidR="00F753F0" w:rsidRPr="003F4D19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color w:val="000000" w:themeColor="text1"/>
                <w:kern w:val="0"/>
                <w:sz w:val="13"/>
                <w:szCs w:val="13"/>
              </w:rPr>
            </w:pPr>
            <w:r w:rsidRPr="003F4D19">
              <w:rPr>
                <w:bCs/>
                <w:color w:val="000000" w:themeColor="text1"/>
                <w:kern w:val="0"/>
                <w:sz w:val="13"/>
                <w:szCs w:val="13"/>
              </w:rPr>
              <w:t>Age</w:t>
            </w:r>
          </w:p>
          <w:p w14:paraId="538736A5" w14:textId="77777777" w:rsidR="00F753F0" w:rsidRPr="003F4D19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color w:val="000000" w:themeColor="text1"/>
                <w:kern w:val="0"/>
                <w:sz w:val="13"/>
                <w:szCs w:val="13"/>
              </w:rPr>
            </w:pPr>
            <w:r w:rsidRPr="003F4D19">
              <w:rPr>
                <w:bCs/>
                <w:color w:val="000000" w:themeColor="text1"/>
                <w:kern w:val="0"/>
                <w:sz w:val="13"/>
                <w:szCs w:val="13"/>
              </w:rPr>
              <w:t>Gender</w:t>
            </w:r>
          </w:p>
          <w:p w14:paraId="054838C1" w14:textId="77777777" w:rsidR="00F753F0" w:rsidRPr="003F4D19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color w:val="000000" w:themeColor="text1"/>
                <w:kern w:val="0"/>
                <w:sz w:val="11"/>
                <w:szCs w:val="11"/>
              </w:rPr>
            </w:pPr>
            <w:r w:rsidRPr="003F4D19">
              <w:rPr>
                <w:bCs/>
                <w:color w:val="000000" w:themeColor="text1"/>
                <w:kern w:val="0"/>
                <w:sz w:val="11"/>
                <w:szCs w:val="11"/>
              </w:rPr>
              <w:t>Chronic heart failure</w:t>
            </w:r>
          </w:p>
          <w:p w14:paraId="3EB5EB4D" w14:textId="77777777" w:rsidR="00F753F0" w:rsidRPr="003F4D19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color w:val="000000" w:themeColor="text1"/>
                <w:kern w:val="0"/>
                <w:sz w:val="13"/>
                <w:szCs w:val="13"/>
              </w:rPr>
            </w:pPr>
            <w:r w:rsidRPr="003F4D19">
              <w:rPr>
                <w:bCs/>
                <w:color w:val="000000" w:themeColor="text1"/>
                <w:kern w:val="0"/>
                <w:sz w:val="13"/>
                <w:szCs w:val="13"/>
              </w:rPr>
              <w:t>Hypertension</w:t>
            </w:r>
          </w:p>
          <w:p w14:paraId="6410C2BC" w14:textId="77777777" w:rsidR="00F753F0" w:rsidRPr="003F4D19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color w:val="000000" w:themeColor="text1"/>
                <w:kern w:val="0"/>
                <w:sz w:val="13"/>
                <w:szCs w:val="13"/>
              </w:rPr>
            </w:pPr>
            <w:r w:rsidRPr="003F4D19">
              <w:rPr>
                <w:bCs/>
                <w:color w:val="000000" w:themeColor="text1"/>
                <w:kern w:val="0"/>
                <w:sz w:val="13"/>
                <w:szCs w:val="13"/>
              </w:rPr>
              <w:t>Diabetes</w:t>
            </w:r>
          </w:p>
          <w:p w14:paraId="720B975C" w14:textId="77777777" w:rsidR="00F753F0" w:rsidRPr="003F4D19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color w:val="000000" w:themeColor="text1"/>
                <w:kern w:val="0"/>
                <w:sz w:val="11"/>
                <w:szCs w:val="11"/>
              </w:rPr>
            </w:pPr>
            <w:r w:rsidRPr="003F4D19">
              <w:rPr>
                <w:bCs/>
                <w:color w:val="000000" w:themeColor="text1"/>
                <w:kern w:val="0"/>
                <w:sz w:val="11"/>
                <w:szCs w:val="11"/>
              </w:rPr>
              <w:t>Previous stroke or TIA</w:t>
            </w:r>
          </w:p>
          <w:p w14:paraId="41BAA84C" w14:textId="77777777" w:rsidR="00F753F0" w:rsidRPr="003F4D19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color w:val="000000" w:themeColor="text1"/>
                <w:kern w:val="0"/>
                <w:sz w:val="13"/>
                <w:szCs w:val="13"/>
              </w:rPr>
            </w:pPr>
            <w:r w:rsidRPr="003F4D19">
              <w:rPr>
                <w:bCs/>
                <w:color w:val="000000" w:themeColor="text1"/>
                <w:kern w:val="0"/>
                <w:sz w:val="10"/>
                <w:szCs w:val="10"/>
              </w:rPr>
              <w:t xml:space="preserve">Peripheral vascular </w:t>
            </w:r>
            <w:r w:rsidRPr="003F4D19">
              <w:rPr>
                <w:bCs/>
                <w:color w:val="000000" w:themeColor="text1"/>
                <w:kern w:val="0"/>
                <w:sz w:val="13"/>
                <w:szCs w:val="13"/>
              </w:rPr>
              <w:t>CHADS</w:t>
            </w:r>
            <w:r w:rsidRPr="003F4D19">
              <w:rPr>
                <w:bCs/>
                <w:color w:val="000000" w:themeColor="text1"/>
                <w:kern w:val="0"/>
                <w:sz w:val="13"/>
                <w:szCs w:val="13"/>
                <w:vertAlign w:val="subscript"/>
              </w:rPr>
              <w:t xml:space="preserve">2 </w:t>
            </w:r>
            <w:r w:rsidRPr="003F4D19">
              <w:rPr>
                <w:bCs/>
                <w:color w:val="000000" w:themeColor="text1"/>
                <w:kern w:val="0"/>
                <w:sz w:val="13"/>
                <w:szCs w:val="13"/>
              </w:rPr>
              <w:t>score</w:t>
            </w:r>
          </w:p>
          <w:p w14:paraId="30D73976" w14:textId="77777777" w:rsidR="00F753F0" w:rsidRPr="003F4D19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color w:val="000000" w:themeColor="text1"/>
                <w:kern w:val="0"/>
                <w:sz w:val="13"/>
                <w:szCs w:val="13"/>
              </w:rPr>
            </w:pPr>
            <w:r w:rsidRPr="003F4D19">
              <w:rPr>
                <w:bCs/>
                <w:color w:val="000000" w:themeColor="text1"/>
                <w:kern w:val="0"/>
                <w:sz w:val="13"/>
                <w:szCs w:val="13"/>
              </w:rPr>
              <w:t>CHA</w:t>
            </w:r>
            <w:r w:rsidRPr="003F4D19">
              <w:rPr>
                <w:bCs/>
                <w:color w:val="000000" w:themeColor="text1"/>
                <w:kern w:val="0"/>
                <w:sz w:val="13"/>
                <w:szCs w:val="13"/>
                <w:vertAlign w:val="subscript"/>
              </w:rPr>
              <w:t>2</w:t>
            </w:r>
            <w:r w:rsidRPr="003F4D19">
              <w:rPr>
                <w:bCs/>
                <w:color w:val="000000" w:themeColor="text1"/>
                <w:kern w:val="0"/>
                <w:sz w:val="13"/>
                <w:szCs w:val="13"/>
              </w:rPr>
              <w:t>DS</w:t>
            </w:r>
            <w:r w:rsidRPr="003F4D19">
              <w:rPr>
                <w:bCs/>
                <w:color w:val="000000" w:themeColor="text1"/>
                <w:kern w:val="0"/>
                <w:sz w:val="13"/>
                <w:szCs w:val="13"/>
                <w:vertAlign w:val="subscript"/>
              </w:rPr>
              <w:t>2</w:t>
            </w:r>
            <w:r w:rsidRPr="003F4D19">
              <w:rPr>
                <w:bCs/>
                <w:color w:val="000000" w:themeColor="text1"/>
                <w:kern w:val="0"/>
                <w:sz w:val="13"/>
                <w:szCs w:val="13"/>
              </w:rPr>
              <w:t>-VASc score</w:t>
            </w:r>
          </w:p>
          <w:p w14:paraId="4BC43324" w14:textId="77777777" w:rsidR="00F753F0" w:rsidRPr="003F4D19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color w:val="000000" w:themeColor="text1"/>
                <w:kern w:val="0"/>
                <w:sz w:val="13"/>
                <w:szCs w:val="13"/>
              </w:rPr>
            </w:pPr>
            <w:r w:rsidRPr="003F4D19">
              <w:rPr>
                <w:bCs/>
                <w:color w:val="000000" w:themeColor="text1"/>
                <w:kern w:val="0"/>
                <w:sz w:val="13"/>
                <w:szCs w:val="13"/>
              </w:rPr>
              <w:t>Calcium</w:t>
            </w:r>
          </w:p>
          <w:p w14:paraId="40EACCA9" w14:textId="77777777" w:rsidR="00F753F0" w:rsidRPr="003F4D19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color w:val="000000" w:themeColor="text1"/>
                <w:kern w:val="0"/>
                <w:sz w:val="13"/>
                <w:szCs w:val="13"/>
                <w:lang w:val="pl-PL"/>
              </w:rPr>
            </w:pPr>
            <w:r w:rsidRPr="003F4D19">
              <w:rPr>
                <w:bCs/>
                <w:color w:val="000000" w:themeColor="text1"/>
                <w:kern w:val="0"/>
                <w:sz w:val="13"/>
                <w:szCs w:val="13"/>
                <w:lang w:val="pl-PL"/>
              </w:rPr>
              <w:t>Phosphorus</w:t>
            </w:r>
          </w:p>
          <w:p w14:paraId="0ABA4E68" w14:textId="77777777" w:rsidR="00F753F0" w:rsidRPr="003F4D19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color w:val="000000" w:themeColor="text1"/>
                <w:kern w:val="0"/>
                <w:sz w:val="13"/>
                <w:szCs w:val="13"/>
                <w:lang w:val="pl-PL"/>
              </w:rPr>
            </w:pPr>
            <w:r w:rsidRPr="003F4D19">
              <w:rPr>
                <w:bCs/>
                <w:color w:val="000000" w:themeColor="text1"/>
                <w:kern w:val="0"/>
                <w:sz w:val="13"/>
                <w:szCs w:val="13"/>
                <w:lang w:val="pl-PL"/>
              </w:rPr>
              <w:t>Potassium</w:t>
            </w:r>
          </w:p>
          <w:p w14:paraId="285EAB8C" w14:textId="77777777" w:rsidR="00F753F0" w:rsidRPr="003F4D19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color w:val="000000" w:themeColor="text1"/>
                <w:kern w:val="0"/>
                <w:sz w:val="13"/>
                <w:szCs w:val="13"/>
              </w:rPr>
            </w:pPr>
            <w:r w:rsidRPr="003F4D19">
              <w:rPr>
                <w:bCs/>
                <w:color w:val="000000" w:themeColor="text1"/>
                <w:kern w:val="0"/>
                <w:sz w:val="10"/>
                <w:szCs w:val="10"/>
                <w:lang w:val="pl-PL"/>
              </w:rPr>
              <w:t xml:space="preserve">Carbon dioxide binding </w:t>
            </w:r>
            <w:r w:rsidRPr="003F4D19">
              <w:rPr>
                <w:bCs/>
                <w:color w:val="000000" w:themeColor="text1"/>
                <w:kern w:val="0"/>
                <w:sz w:val="11"/>
                <w:szCs w:val="11"/>
              </w:rPr>
              <w:t>Parathyroid hormone</w:t>
            </w:r>
          </w:p>
          <w:p w14:paraId="52E7E370" w14:textId="77777777" w:rsidR="00F753F0" w:rsidRPr="003F4D19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color w:val="000000" w:themeColor="text1"/>
                <w:kern w:val="0"/>
                <w:sz w:val="13"/>
                <w:szCs w:val="13"/>
              </w:rPr>
            </w:pPr>
            <w:r w:rsidRPr="003F4D19">
              <w:rPr>
                <w:bCs/>
                <w:color w:val="000000" w:themeColor="text1"/>
                <w:kern w:val="0"/>
                <w:sz w:val="13"/>
                <w:szCs w:val="13"/>
              </w:rPr>
              <w:t>Albumin</w:t>
            </w:r>
          </w:p>
          <w:p w14:paraId="250D27C4" w14:textId="77777777" w:rsidR="00F753F0" w:rsidRPr="003F4D19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color w:val="000000" w:themeColor="text1"/>
                <w:kern w:val="0"/>
                <w:sz w:val="15"/>
                <w:szCs w:val="15"/>
              </w:rPr>
            </w:pPr>
            <w:r w:rsidRPr="003F4D19">
              <w:rPr>
                <w:bCs/>
                <w:color w:val="000000" w:themeColor="text1"/>
                <w:kern w:val="0"/>
                <w:sz w:val="15"/>
                <w:szCs w:val="15"/>
              </w:rPr>
              <w:t>Acidemia</w:t>
            </w:r>
          </w:p>
          <w:p w14:paraId="04BB4926" w14:textId="77777777" w:rsidR="00F753F0" w:rsidRPr="003F4D19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color w:val="000000" w:themeColor="text1"/>
                <w:kern w:val="0"/>
                <w:sz w:val="13"/>
                <w:szCs w:val="13"/>
              </w:rPr>
            </w:pPr>
            <w:r w:rsidRPr="003F4D19">
              <w:rPr>
                <w:bCs/>
                <w:color w:val="000000" w:themeColor="text1"/>
                <w:kern w:val="0"/>
                <w:sz w:val="13"/>
                <w:szCs w:val="13"/>
              </w:rPr>
              <w:t>Hemoglobin</w:t>
            </w:r>
          </w:p>
          <w:p w14:paraId="1FF1DA19" w14:textId="77777777" w:rsidR="00F753F0" w:rsidRPr="003F4D19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color w:val="000000" w:themeColor="text1"/>
                <w:kern w:val="0"/>
                <w:sz w:val="13"/>
                <w:szCs w:val="13"/>
              </w:rPr>
            </w:pPr>
            <w:r w:rsidRPr="003F4D19">
              <w:rPr>
                <w:bCs/>
                <w:color w:val="000000" w:themeColor="text1"/>
                <w:kern w:val="0"/>
                <w:sz w:val="13"/>
                <w:szCs w:val="13"/>
              </w:rPr>
              <w:t>Triglycerides</w:t>
            </w:r>
          </w:p>
          <w:p w14:paraId="1C48B9C4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0"/>
                <w:szCs w:val="10"/>
              </w:rPr>
            </w:pPr>
            <w:r w:rsidRPr="00F753F0">
              <w:rPr>
                <w:bCs/>
                <w:kern w:val="0"/>
                <w:sz w:val="10"/>
                <w:szCs w:val="10"/>
              </w:rPr>
              <w:t>Total cholesterol</w:t>
            </w:r>
          </w:p>
          <w:p w14:paraId="2D0B4F06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HDL-C</w:t>
            </w:r>
          </w:p>
          <w:p w14:paraId="25E36336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LDL-C</w:t>
            </w:r>
          </w:p>
          <w:p w14:paraId="1F61D3C7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  <w:lang w:val="pl-PL"/>
              </w:rPr>
            </w:pPr>
            <w:r w:rsidRPr="00F753F0">
              <w:rPr>
                <w:bCs/>
                <w:kern w:val="0"/>
                <w:sz w:val="13"/>
                <w:szCs w:val="13"/>
                <w:lang w:val="pl-PL"/>
              </w:rPr>
              <w:t>VLDL-C</w:t>
            </w:r>
          </w:p>
          <w:p w14:paraId="070645E0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  <w:lang w:val="pl-PL"/>
              </w:rPr>
            </w:pPr>
            <w:r w:rsidRPr="00F753F0">
              <w:rPr>
                <w:bCs/>
                <w:kern w:val="0"/>
                <w:sz w:val="13"/>
                <w:szCs w:val="13"/>
                <w:lang w:val="pl-PL"/>
              </w:rPr>
              <w:t>NT-ProBNP</w:t>
            </w:r>
          </w:p>
          <w:p w14:paraId="16B347EB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  <w:lang w:val="pl-PL"/>
              </w:rPr>
            </w:pPr>
            <w:r w:rsidRPr="00F753F0">
              <w:rPr>
                <w:bCs/>
                <w:kern w:val="0"/>
                <w:sz w:val="13"/>
                <w:szCs w:val="13"/>
                <w:lang w:val="pl-PL"/>
              </w:rPr>
              <w:t xml:space="preserve">cTnI                                   </w:t>
            </w:r>
          </w:p>
        </w:tc>
        <w:tc>
          <w:tcPr>
            <w:tcW w:w="593" w:type="dxa"/>
            <w:tcBorders>
              <w:left w:val="nil"/>
              <w:right w:val="nil"/>
            </w:tcBorders>
          </w:tcPr>
          <w:p w14:paraId="76DAB5EB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0.020</w:t>
            </w:r>
          </w:p>
          <w:p w14:paraId="3F81F760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0.713</w:t>
            </w:r>
          </w:p>
          <w:p w14:paraId="77FBF337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2.284</w:t>
            </w:r>
          </w:p>
          <w:p w14:paraId="17AE80EA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3.101</w:t>
            </w:r>
          </w:p>
          <w:p w14:paraId="1C945545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0.445</w:t>
            </w:r>
          </w:p>
          <w:p w14:paraId="0197FDC1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0.4191.327</w:t>
            </w:r>
          </w:p>
          <w:p w14:paraId="3EEE85BE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0.398</w:t>
            </w:r>
          </w:p>
          <w:p w14:paraId="5F8D9F71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0.464</w:t>
            </w:r>
          </w:p>
          <w:p w14:paraId="572A9A0D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0.063</w:t>
            </w:r>
          </w:p>
          <w:p w14:paraId="1864C30F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0.009</w:t>
            </w:r>
          </w:p>
          <w:p w14:paraId="6C9BE439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27" w:right="-57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-0.194</w:t>
            </w:r>
          </w:p>
          <w:p w14:paraId="338F4D61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0.002</w:t>
            </w:r>
          </w:p>
          <w:p w14:paraId="1B9840A8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27" w:right="-57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-0.005</w:t>
            </w:r>
          </w:p>
          <w:p w14:paraId="3AF52C45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0.052</w:t>
            </w:r>
          </w:p>
          <w:p w14:paraId="6AB03898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0.000</w:t>
            </w:r>
          </w:p>
          <w:p w14:paraId="0577FDC8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0.004</w:t>
            </w:r>
          </w:p>
          <w:p w14:paraId="674F9DF9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27" w:right="-57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-0.218</w:t>
            </w:r>
          </w:p>
          <w:p w14:paraId="746C3BC3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0.004</w:t>
            </w:r>
          </w:p>
          <w:p w14:paraId="773D8DAA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27" w:right="-57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-0.186</w:t>
            </w:r>
          </w:p>
          <w:p w14:paraId="0F70AD45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0.080</w:t>
            </w:r>
          </w:p>
          <w:p w14:paraId="70B3E2F1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0.122</w:t>
            </w:r>
          </w:p>
          <w:p w14:paraId="40161E34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1.888</w:t>
            </w:r>
          </w:p>
          <w:p w14:paraId="2B918509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0.121</w:t>
            </w:r>
          </w:p>
        </w:tc>
        <w:tc>
          <w:tcPr>
            <w:tcW w:w="593" w:type="dxa"/>
            <w:tcBorders>
              <w:left w:val="nil"/>
              <w:right w:val="nil"/>
            </w:tcBorders>
          </w:tcPr>
          <w:p w14:paraId="08A98370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1.061</w:t>
            </w:r>
          </w:p>
          <w:p w14:paraId="6A241901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2.174</w:t>
            </w:r>
          </w:p>
          <w:p w14:paraId="05E039D9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4.909</w:t>
            </w:r>
          </w:p>
          <w:p w14:paraId="0617DE53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0.510</w:t>
            </w:r>
          </w:p>
          <w:p w14:paraId="5CB8DB3C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0.786</w:t>
            </w:r>
          </w:p>
          <w:p w14:paraId="3ABF78C5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0.766</w:t>
            </w:r>
          </w:p>
          <w:p w14:paraId="5E88ED97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7.795</w:t>
            </w:r>
          </w:p>
          <w:p w14:paraId="460F9365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5.543</w:t>
            </w:r>
          </w:p>
          <w:p w14:paraId="5E9665DA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11.713</w:t>
            </w:r>
          </w:p>
          <w:p w14:paraId="4ACE4612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0.004</w:t>
            </w:r>
          </w:p>
          <w:p w14:paraId="6662ED43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0.001</w:t>
            </w:r>
          </w:p>
          <w:p w14:paraId="7C35238A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0.345</w:t>
            </w:r>
          </w:p>
          <w:p w14:paraId="1DA15D2C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0.003</w:t>
            </w:r>
          </w:p>
          <w:p w14:paraId="52801429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0.661</w:t>
            </w:r>
          </w:p>
          <w:p w14:paraId="1692450F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0.634</w:t>
            </w:r>
          </w:p>
          <w:p w14:paraId="047013F7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0.031</w:t>
            </w:r>
          </w:p>
          <w:p w14:paraId="5ABA9118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0.107</w:t>
            </w:r>
          </w:p>
          <w:p w14:paraId="425D1F8F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0.517</w:t>
            </w:r>
          </w:p>
          <w:p w14:paraId="099082A0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0.000</w:t>
            </w:r>
          </w:p>
          <w:p w14:paraId="07EFE728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0.059</w:t>
            </w:r>
          </w:p>
          <w:p w14:paraId="19839165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0.083</w:t>
            </w:r>
          </w:p>
          <w:p w14:paraId="676D9B71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0.036</w:t>
            </w:r>
          </w:p>
          <w:p w14:paraId="72F13063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3.353</w:t>
            </w:r>
          </w:p>
          <w:p w14:paraId="29DA4D36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1.913</w:t>
            </w:r>
          </w:p>
        </w:tc>
        <w:tc>
          <w:tcPr>
            <w:tcW w:w="595" w:type="dxa"/>
            <w:gridSpan w:val="2"/>
            <w:tcBorders>
              <w:left w:val="nil"/>
              <w:right w:val="nil"/>
            </w:tcBorders>
          </w:tcPr>
          <w:p w14:paraId="36D0E536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0.303</w:t>
            </w:r>
          </w:p>
          <w:p w14:paraId="06F6253B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0.140</w:t>
            </w:r>
          </w:p>
          <w:p w14:paraId="2BFF0F64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0.027</w:t>
            </w:r>
          </w:p>
          <w:p w14:paraId="72FE49B0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0.475</w:t>
            </w:r>
          </w:p>
          <w:p w14:paraId="205DE764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0.375</w:t>
            </w:r>
          </w:p>
          <w:p w14:paraId="4D82A3F2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0.382</w:t>
            </w:r>
          </w:p>
          <w:p w14:paraId="27D852BB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0.005</w:t>
            </w:r>
          </w:p>
          <w:p w14:paraId="30EAA547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62" w:right="-13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0.019</w:t>
            </w:r>
          </w:p>
          <w:p w14:paraId="34D36A5D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62" w:right="-13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0.001</w:t>
            </w:r>
          </w:p>
          <w:p w14:paraId="2DA435E5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0.949</w:t>
            </w:r>
          </w:p>
          <w:p w14:paraId="0FB4704E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0.981</w:t>
            </w:r>
          </w:p>
          <w:p w14:paraId="18451936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0.557</w:t>
            </w:r>
          </w:p>
          <w:p w14:paraId="2DE4DAED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0.957</w:t>
            </w:r>
          </w:p>
          <w:p w14:paraId="3FAF7350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0.416</w:t>
            </w:r>
          </w:p>
          <w:p w14:paraId="48E7AD43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0.426</w:t>
            </w:r>
          </w:p>
          <w:p w14:paraId="7AEEBE13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0.860</w:t>
            </w:r>
          </w:p>
          <w:p w14:paraId="33FEDDD5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0.744</w:t>
            </w:r>
          </w:p>
          <w:p w14:paraId="539102D4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0.472</w:t>
            </w:r>
          </w:p>
          <w:p w14:paraId="7D265FAB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0.983</w:t>
            </w:r>
          </w:p>
          <w:p w14:paraId="44312F76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0.808</w:t>
            </w:r>
          </w:p>
          <w:p w14:paraId="2DF6A3F3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0.773</w:t>
            </w:r>
          </w:p>
          <w:p w14:paraId="69FC7233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0.851</w:t>
            </w:r>
          </w:p>
          <w:p w14:paraId="14B5EEF7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0.067</w:t>
            </w:r>
          </w:p>
          <w:p w14:paraId="229D2471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0.167</w:t>
            </w:r>
          </w:p>
        </w:tc>
        <w:tc>
          <w:tcPr>
            <w:tcW w:w="745" w:type="dxa"/>
            <w:gridSpan w:val="3"/>
            <w:tcBorders>
              <w:left w:val="nil"/>
              <w:right w:val="nil"/>
            </w:tcBorders>
          </w:tcPr>
          <w:p w14:paraId="018BCB10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1.020</w:t>
            </w:r>
          </w:p>
          <w:p w14:paraId="6AF9C747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2.040</w:t>
            </w:r>
          </w:p>
          <w:p w14:paraId="0B5EDDEB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9.820</w:t>
            </w:r>
          </w:p>
          <w:p w14:paraId="51742768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22.215</w:t>
            </w:r>
          </w:p>
          <w:p w14:paraId="7018B2F8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1.560</w:t>
            </w:r>
          </w:p>
          <w:p w14:paraId="7E96CD66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1.521</w:t>
            </w:r>
          </w:p>
          <w:p w14:paraId="7A52C540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3.768</w:t>
            </w:r>
          </w:p>
          <w:p w14:paraId="54662A8D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1.488</w:t>
            </w:r>
          </w:p>
          <w:p w14:paraId="6E7B3844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1.590</w:t>
            </w:r>
          </w:p>
          <w:p w14:paraId="082A68C4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1.065</w:t>
            </w:r>
          </w:p>
          <w:p w14:paraId="5E01D595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1.009</w:t>
            </w:r>
          </w:p>
          <w:p w14:paraId="076B9FAE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0.824</w:t>
            </w:r>
          </w:p>
          <w:p w14:paraId="46D994ED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1.002</w:t>
            </w:r>
          </w:p>
          <w:p w14:paraId="24332336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0.995</w:t>
            </w:r>
          </w:p>
          <w:p w14:paraId="58DAA3A9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1.053</w:t>
            </w:r>
          </w:p>
          <w:p w14:paraId="56C56A74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1.000</w:t>
            </w:r>
          </w:p>
          <w:p w14:paraId="6E91B8BB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1.004</w:t>
            </w:r>
          </w:p>
          <w:p w14:paraId="6768E0E8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0.804</w:t>
            </w:r>
          </w:p>
          <w:p w14:paraId="3D89119A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1.004</w:t>
            </w:r>
          </w:p>
          <w:p w14:paraId="4E751B4F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0.830</w:t>
            </w:r>
          </w:p>
          <w:p w14:paraId="7DA581C8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1.083</w:t>
            </w:r>
          </w:p>
          <w:p w14:paraId="5170DEED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1.130</w:t>
            </w:r>
          </w:p>
          <w:p w14:paraId="7224FAF1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6.603</w:t>
            </w:r>
          </w:p>
          <w:p w14:paraId="0FBBEF62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1.129</w:t>
            </w:r>
          </w:p>
        </w:tc>
        <w:tc>
          <w:tcPr>
            <w:tcW w:w="1263" w:type="dxa"/>
            <w:gridSpan w:val="3"/>
            <w:tcBorders>
              <w:left w:val="nil"/>
              <w:right w:val="nil"/>
            </w:tcBorders>
          </w:tcPr>
          <w:p w14:paraId="37DB3195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F753F0">
              <w:rPr>
                <w:kern w:val="0"/>
                <w:sz w:val="13"/>
                <w:szCs w:val="13"/>
              </w:rPr>
              <w:t>0.982</w:t>
            </w:r>
            <w:r w:rsidRPr="00F753F0">
              <w:rPr>
                <w:kern w:val="0"/>
                <w:sz w:val="13"/>
                <w:szCs w:val="13"/>
                <w:lang w:val="zh-CN"/>
              </w:rPr>
              <w:t>～</w:t>
            </w:r>
            <w:r w:rsidRPr="00F753F0">
              <w:rPr>
                <w:kern w:val="0"/>
                <w:sz w:val="13"/>
                <w:szCs w:val="13"/>
              </w:rPr>
              <w:t>1.060</w:t>
            </w:r>
          </w:p>
          <w:p w14:paraId="6F09F6B2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F753F0">
              <w:rPr>
                <w:kern w:val="0"/>
                <w:sz w:val="13"/>
                <w:szCs w:val="13"/>
              </w:rPr>
              <w:t>0.791</w:t>
            </w:r>
            <w:r w:rsidRPr="00F753F0">
              <w:rPr>
                <w:kern w:val="0"/>
                <w:sz w:val="13"/>
                <w:szCs w:val="13"/>
                <w:lang w:val="zh-CN"/>
              </w:rPr>
              <w:t>～</w:t>
            </w:r>
            <w:r w:rsidRPr="00F753F0">
              <w:rPr>
                <w:kern w:val="0"/>
                <w:sz w:val="13"/>
                <w:szCs w:val="13"/>
              </w:rPr>
              <w:t>5.264</w:t>
            </w:r>
          </w:p>
          <w:p w14:paraId="6C49F523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F753F0">
              <w:rPr>
                <w:kern w:val="0"/>
                <w:sz w:val="13"/>
                <w:szCs w:val="13"/>
              </w:rPr>
              <w:t>1.302</w:t>
            </w:r>
            <w:r w:rsidRPr="00F753F0">
              <w:rPr>
                <w:kern w:val="0"/>
                <w:sz w:val="13"/>
                <w:szCs w:val="13"/>
                <w:lang w:val="zh-CN"/>
              </w:rPr>
              <w:t>～</w:t>
            </w:r>
            <w:r w:rsidRPr="00F753F0">
              <w:rPr>
                <w:kern w:val="0"/>
                <w:sz w:val="13"/>
                <w:szCs w:val="13"/>
              </w:rPr>
              <w:t xml:space="preserve">74.084 </w:t>
            </w:r>
          </w:p>
          <w:p w14:paraId="6C4E1DE6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F753F0">
              <w:rPr>
                <w:kern w:val="0"/>
                <w:sz w:val="13"/>
                <w:szCs w:val="13"/>
              </w:rPr>
              <w:t>0.004</w:t>
            </w:r>
            <w:r w:rsidRPr="00F753F0">
              <w:rPr>
                <w:kern w:val="0"/>
                <w:sz w:val="13"/>
                <w:szCs w:val="13"/>
                <w:lang w:val="zh-CN"/>
              </w:rPr>
              <w:t>～</w:t>
            </w:r>
            <w:r w:rsidRPr="00F753F0">
              <w:rPr>
                <w:kern w:val="0"/>
                <w:sz w:val="13"/>
                <w:szCs w:val="13"/>
              </w:rPr>
              <w:t>110614.18</w:t>
            </w:r>
          </w:p>
          <w:p w14:paraId="0BDDE6D6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F753F0">
              <w:rPr>
                <w:kern w:val="0"/>
                <w:sz w:val="13"/>
                <w:szCs w:val="13"/>
              </w:rPr>
              <w:t>0.584</w:t>
            </w:r>
            <w:r w:rsidRPr="00F753F0">
              <w:rPr>
                <w:kern w:val="0"/>
                <w:sz w:val="13"/>
                <w:szCs w:val="13"/>
                <w:lang w:val="zh-CN"/>
              </w:rPr>
              <w:t>～</w:t>
            </w:r>
            <w:r w:rsidRPr="00F753F0">
              <w:rPr>
                <w:kern w:val="0"/>
                <w:sz w:val="13"/>
                <w:szCs w:val="13"/>
              </w:rPr>
              <w:t>4.171</w:t>
            </w:r>
          </w:p>
          <w:p w14:paraId="5AED50F8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F753F0">
              <w:rPr>
                <w:kern w:val="0"/>
                <w:sz w:val="13"/>
                <w:szCs w:val="13"/>
              </w:rPr>
              <w:t>0.595</w:t>
            </w:r>
            <w:r w:rsidRPr="00F753F0">
              <w:rPr>
                <w:kern w:val="0"/>
                <w:sz w:val="13"/>
                <w:szCs w:val="13"/>
                <w:lang w:val="zh-CN"/>
              </w:rPr>
              <w:t>～</w:t>
            </w:r>
            <w:r w:rsidRPr="00F753F0">
              <w:rPr>
                <w:kern w:val="0"/>
                <w:sz w:val="13"/>
                <w:szCs w:val="13"/>
              </w:rPr>
              <w:t>3.887</w:t>
            </w:r>
          </w:p>
          <w:p w14:paraId="5D4820E5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F753F0">
              <w:rPr>
                <w:kern w:val="0"/>
                <w:sz w:val="13"/>
                <w:szCs w:val="13"/>
              </w:rPr>
              <w:t>1.485</w:t>
            </w:r>
            <w:r w:rsidRPr="00F753F0">
              <w:rPr>
                <w:kern w:val="0"/>
                <w:sz w:val="13"/>
                <w:szCs w:val="13"/>
                <w:lang w:val="zh-CN"/>
              </w:rPr>
              <w:t>～</w:t>
            </w:r>
            <w:r w:rsidRPr="00F753F0">
              <w:rPr>
                <w:kern w:val="0"/>
                <w:sz w:val="13"/>
                <w:szCs w:val="13"/>
              </w:rPr>
              <w:t>9.561</w:t>
            </w:r>
          </w:p>
          <w:p w14:paraId="3322D320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62" w:right="-13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kern w:val="0"/>
                <w:sz w:val="13"/>
                <w:szCs w:val="13"/>
              </w:rPr>
              <w:t>1.069</w:t>
            </w:r>
            <w:r w:rsidRPr="00F753F0">
              <w:rPr>
                <w:kern w:val="0"/>
                <w:sz w:val="13"/>
                <w:szCs w:val="13"/>
                <w:lang w:val="zh-CN"/>
              </w:rPr>
              <w:t>～</w:t>
            </w:r>
            <w:r w:rsidRPr="00F753F0">
              <w:rPr>
                <w:kern w:val="0"/>
                <w:sz w:val="13"/>
                <w:szCs w:val="13"/>
              </w:rPr>
              <w:t>2.073</w:t>
            </w:r>
          </w:p>
          <w:p w14:paraId="5A0A359C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F753F0">
              <w:rPr>
                <w:kern w:val="0"/>
                <w:sz w:val="13"/>
                <w:szCs w:val="13"/>
              </w:rPr>
              <w:t>1.219</w:t>
            </w:r>
            <w:r w:rsidRPr="00F753F0">
              <w:rPr>
                <w:kern w:val="0"/>
                <w:sz w:val="13"/>
                <w:szCs w:val="13"/>
                <w:lang w:val="zh-CN"/>
              </w:rPr>
              <w:t>～</w:t>
            </w:r>
            <w:r w:rsidRPr="00F753F0">
              <w:rPr>
                <w:kern w:val="0"/>
                <w:sz w:val="13"/>
                <w:szCs w:val="13"/>
              </w:rPr>
              <w:t>2.073</w:t>
            </w:r>
          </w:p>
          <w:p w14:paraId="54B78A59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F753F0">
              <w:rPr>
                <w:kern w:val="0"/>
                <w:sz w:val="13"/>
                <w:szCs w:val="13"/>
              </w:rPr>
              <w:t>0.157</w:t>
            </w:r>
            <w:r w:rsidRPr="00F753F0">
              <w:rPr>
                <w:kern w:val="0"/>
                <w:sz w:val="13"/>
                <w:szCs w:val="13"/>
                <w:lang w:val="zh-CN"/>
              </w:rPr>
              <w:t>～</w:t>
            </w:r>
            <w:r w:rsidRPr="00F753F0">
              <w:rPr>
                <w:kern w:val="0"/>
                <w:sz w:val="13"/>
                <w:szCs w:val="13"/>
              </w:rPr>
              <w:t>7.243</w:t>
            </w:r>
          </w:p>
          <w:p w14:paraId="204348A8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F753F0">
              <w:rPr>
                <w:kern w:val="0"/>
                <w:sz w:val="13"/>
                <w:szCs w:val="13"/>
              </w:rPr>
              <w:t>0.481</w:t>
            </w:r>
            <w:r w:rsidRPr="00F753F0">
              <w:rPr>
                <w:kern w:val="0"/>
                <w:sz w:val="13"/>
                <w:szCs w:val="13"/>
                <w:lang w:val="zh-CN"/>
              </w:rPr>
              <w:t>～</w:t>
            </w:r>
            <w:r w:rsidRPr="00F753F0">
              <w:rPr>
                <w:kern w:val="0"/>
                <w:sz w:val="13"/>
                <w:szCs w:val="13"/>
              </w:rPr>
              <w:t>2.115</w:t>
            </w:r>
          </w:p>
          <w:p w14:paraId="50472414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F753F0">
              <w:rPr>
                <w:kern w:val="0"/>
                <w:sz w:val="13"/>
                <w:szCs w:val="13"/>
              </w:rPr>
              <w:t>0.431</w:t>
            </w:r>
            <w:r w:rsidRPr="00F753F0">
              <w:rPr>
                <w:kern w:val="0"/>
                <w:sz w:val="13"/>
                <w:szCs w:val="13"/>
                <w:lang w:val="zh-CN"/>
              </w:rPr>
              <w:t>～</w:t>
            </w:r>
            <w:r w:rsidRPr="00F753F0">
              <w:rPr>
                <w:kern w:val="0"/>
                <w:sz w:val="13"/>
                <w:szCs w:val="13"/>
              </w:rPr>
              <w:t>1.574</w:t>
            </w:r>
          </w:p>
          <w:p w14:paraId="5440054E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F753F0">
              <w:rPr>
                <w:kern w:val="0"/>
                <w:sz w:val="13"/>
                <w:szCs w:val="13"/>
              </w:rPr>
              <w:t>0.933</w:t>
            </w:r>
            <w:r w:rsidRPr="00F753F0">
              <w:rPr>
                <w:kern w:val="0"/>
                <w:sz w:val="13"/>
                <w:szCs w:val="13"/>
                <w:lang w:val="zh-CN"/>
              </w:rPr>
              <w:t>～</w:t>
            </w:r>
            <w:r w:rsidRPr="00F753F0">
              <w:rPr>
                <w:kern w:val="0"/>
                <w:sz w:val="13"/>
                <w:szCs w:val="13"/>
              </w:rPr>
              <w:t>1.076</w:t>
            </w:r>
          </w:p>
          <w:p w14:paraId="37186CB6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F753F0">
              <w:rPr>
                <w:kern w:val="0"/>
                <w:sz w:val="13"/>
                <w:szCs w:val="13"/>
              </w:rPr>
              <w:t>0.983</w:t>
            </w:r>
            <w:r w:rsidRPr="00F753F0">
              <w:rPr>
                <w:kern w:val="0"/>
                <w:sz w:val="13"/>
                <w:szCs w:val="13"/>
                <w:lang w:val="zh-CN"/>
              </w:rPr>
              <w:t>～</w:t>
            </w:r>
            <w:r w:rsidRPr="00F753F0">
              <w:rPr>
                <w:kern w:val="0"/>
                <w:sz w:val="13"/>
                <w:szCs w:val="13"/>
              </w:rPr>
              <w:t>1.007</w:t>
            </w:r>
          </w:p>
          <w:p w14:paraId="3F0F40C2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F753F0">
              <w:rPr>
                <w:kern w:val="0"/>
                <w:sz w:val="13"/>
                <w:szCs w:val="13"/>
              </w:rPr>
              <w:t>0.927</w:t>
            </w:r>
            <w:r w:rsidRPr="00F753F0">
              <w:rPr>
                <w:kern w:val="0"/>
                <w:sz w:val="13"/>
                <w:szCs w:val="13"/>
                <w:lang w:val="zh-CN"/>
              </w:rPr>
              <w:t>～</w:t>
            </w:r>
            <w:r w:rsidRPr="00F753F0">
              <w:rPr>
                <w:kern w:val="0"/>
                <w:sz w:val="13"/>
                <w:szCs w:val="13"/>
              </w:rPr>
              <w:t>1.197</w:t>
            </w:r>
          </w:p>
          <w:p w14:paraId="4734269F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F753F0">
              <w:rPr>
                <w:kern w:val="0"/>
                <w:sz w:val="13"/>
                <w:szCs w:val="13"/>
              </w:rPr>
              <w:t>0.994</w:t>
            </w:r>
            <w:r w:rsidRPr="00F753F0">
              <w:rPr>
                <w:kern w:val="0"/>
                <w:sz w:val="13"/>
                <w:szCs w:val="13"/>
                <w:lang w:val="zh-CN"/>
              </w:rPr>
              <w:t>～</w:t>
            </w:r>
            <w:r w:rsidRPr="00F753F0">
              <w:rPr>
                <w:kern w:val="0"/>
                <w:sz w:val="13"/>
                <w:szCs w:val="13"/>
              </w:rPr>
              <w:t>1.005</w:t>
            </w:r>
          </w:p>
          <w:p w14:paraId="36BA7AED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F753F0">
              <w:rPr>
                <w:kern w:val="0"/>
                <w:sz w:val="13"/>
                <w:szCs w:val="13"/>
              </w:rPr>
              <w:t>0.978</w:t>
            </w:r>
            <w:r w:rsidRPr="00F753F0">
              <w:rPr>
                <w:kern w:val="0"/>
                <w:sz w:val="13"/>
                <w:szCs w:val="13"/>
                <w:lang w:val="zh-CN"/>
              </w:rPr>
              <w:t>～</w:t>
            </w:r>
            <w:r w:rsidRPr="00F753F0">
              <w:rPr>
                <w:kern w:val="0"/>
                <w:sz w:val="13"/>
                <w:szCs w:val="13"/>
              </w:rPr>
              <w:t>1.031</w:t>
            </w:r>
          </w:p>
          <w:p w14:paraId="2B0AB5C8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F753F0">
              <w:rPr>
                <w:kern w:val="0"/>
                <w:sz w:val="13"/>
                <w:szCs w:val="13"/>
              </w:rPr>
              <w:t>0.443</w:t>
            </w:r>
            <w:r w:rsidRPr="00F753F0">
              <w:rPr>
                <w:kern w:val="0"/>
                <w:sz w:val="13"/>
                <w:szCs w:val="13"/>
                <w:lang w:val="zh-CN"/>
              </w:rPr>
              <w:t>～</w:t>
            </w:r>
            <w:r w:rsidRPr="00F753F0">
              <w:rPr>
                <w:kern w:val="0"/>
                <w:sz w:val="13"/>
                <w:szCs w:val="13"/>
              </w:rPr>
              <w:t>1.457</w:t>
            </w:r>
          </w:p>
          <w:p w14:paraId="54EC91C5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F753F0">
              <w:rPr>
                <w:kern w:val="0"/>
                <w:sz w:val="13"/>
                <w:szCs w:val="13"/>
              </w:rPr>
              <w:t>0.678</w:t>
            </w:r>
            <w:r w:rsidRPr="00F753F0">
              <w:rPr>
                <w:kern w:val="0"/>
                <w:sz w:val="13"/>
                <w:szCs w:val="13"/>
                <w:lang w:val="zh-CN"/>
              </w:rPr>
              <w:t>～</w:t>
            </w:r>
            <w:r w:rsidRPr="00F753F0">
              <w:rPr>
                <w:kern w:val="0"/>
                <w:sz w:val="13"/>
                <w:szCs w:val="13"/>
              </w:rPr>
              <w:t>1.489</w:t>
            </w:r>
          </w:p>
          <w:p w14:paraId="12A123C9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F753F0">
              <w:rPr>
                <w:kern w:val="0"/>
                <w:sz w:val="13"/>
                <w:szCs w:val="13"/>
              </w:rPr>
              <w:t>0.186</w:t>
            </w:r>
            <w:r w:rsidRPr="00F753F0">
              <w:rPr>
                <w:kern w:val="0"/>
                <w:sz w:val="13"/>
                <w:szCs w:val="13"/>
                <w:lang w:val="zh-CN"/>
              </w:rPr>
              <w:t>～</w:t>
            </w:r>
            <w:r w:rsidRPr="00F753F0">
              <w:rPr>
                <w:kern w:val="0"/>
                <w:sz w:val="13"/>
                <w:szCs w:val="13"/>
              </w:rPr>
              <w:t>3.706</w:t>
            </w:r>
          </w:p>
          <w:p w14:paraId="4AE69B1A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F753F0">
              <w:rPr>
                <w:kern w:val="0"/>
                <w:sz w:val="13"/>
                <w:szCs w:val="13"/>
              </w:rPr>
              <w:t>0.629</w:t>
            </w:r>
            <w:r w:rsidRPr="00F753F0">
              <w:rPr>
                <w:kern w:val="0"/>
                <w:sz w:val="13"/>
                <w:szCs w:val="13"/>
                <w:lang w:val="zh-CN"/>
              </w:rPr>
              <w:t>～</w:t>
            </w:r>
            <w:r w:rsidRPr="00F753F0">
              <w:rPr>
                <w:kern w:val="0"/>
                <w:sz w:val="13"/>
                <w:szCs w:val="13"/>
              </w:rPr>
              <w:t>1.866</w:t>
            </w:r>
          </w:p>
          <w:p w14:paraId="0BD9206C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F753F0">
              <w:rPr>
                <w:kern w:val="0"/>
                <w:sz w:val="13"/>
                <w:szCs w:val="13"/>
              </w:rPr>
              <w:t>0.317</w:t>
            </w:r>
            <w:r w:rsidRPr="00F753F0">
              <w:rPr>
                <w:kern w:val="0"/>
                <w:sz w:val="13"/>
                <w:szCs w:val="13"/>
                <w:lang w:val="zh-CN"/>
              </w:rPr>
              <w:t>～</w:t>
            </w:r>
            <w:r w:rsidRPr="00F753F0">
              <w:rPr>
                <w:kern w:val="0"/>
                <w:sz w:val="13"/>
                <w:szCs w:val="13"/>
              </w:rPr>
              <w:t>4.023</w:t>
            </w:r>
          </w:p>
          <w:p w14:paraId="23BD78E6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F753F0">
              <w:rPr>
                <w:kern w:val="0"/>
                <w:sz w:val="13"/>
                <w:szCs w:val="13"/>
              </w:rPr>
              <w:t>0.876</w:t>
            </w:r>
            <w:r w:rsidRPr="00F753F0">
              <w:rPr>
                <w:kern w:val="0"/>
                <w:sz w:val="13"/>
                <w:szCs w:val="13"/>
                <w:lang w:val="zh-CN"/>
              </w:rPr>
              <w:t>～</w:t>
            </w:r>
            <w:r w:rsidRPr="00F753F0">
              <w:rPr>
                <w:kern w:val="0"/>
                <w:sz w:val="13"/>
                <w:szCs w:val="13"/>
                <w:lang w:val="zh-CN"/>
              </w:rPr>
              <w:t>49.800</w:t>
            </w:r>
          </w:p>
          <w:p w14:paraId="36D3C2BB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F753F0">
              <w:rPr>
                <w:kern w:val="0"/>
                <w:sz w:val="13"/>
                <w:szCs w:val="13"/>
              </w:rPr>
              <w:t>0.951</w:t>
            </w:r>
            <w:r w:rsidRPr="00F753F0">
              <w:rPr>
                <w:kern w:val="0"/>
                <w:sz w:val="13"/>
                <w:szCs w:val="13"/>
                <w:lang w:val="zh-CN"/>
              </w:rPr>
              <w:t>～</w:t>
            </w:r>
            <w:r w:rsidRPr="00F753F0">
              <w:rPr>
                <w:kern w:val="0"/>
                <w:sz w:val="13"/>
                <w:szCs w:val="13"/>
                <w:lang w:val="zh-CN"/>
              </w:rPr>
              <w:t>1.340</w:t>
            </w:r>
          </w:p>
        </w:tc>
        <w:tc>
          <w:tcPr>
            <w:tcW w:w="655" w:type="dxa"/>
            <w:tcBorders>
              <w:left w:val="nil"/>
              <w:right w:val="nil"/>
            </w:tcBorders>
          </w:tcPr>
          <w:p w14:paraId="74E25C18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2AF3EE98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6B150A05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212E42A0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06BEC1AE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5F18E39C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58E0C8BD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4281D82C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0A4EDDD7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0.464</w:t>
            </w:r>
          </w:p>
          <w:p w14:paraId="0EA12A05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</w:tc>
        <w:tc>
          <w:tcPr>
            <w:tcW w:w="650" w:type="dxa"/>
            <w:tcBorders>
              <w:left w:val="nil"/>
              <w:right w:val="nil"/>
            </w:tcBorders>
          </w:tcPr>
          <w:p w14:paraId="57D5BC09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3D9B8447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122E7DEC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1CA19051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7D2A3522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57456504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1C413A79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0D6CFCA4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2924DA66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11.713</w:t>
            </w:r>
          </w:p>
        </w:tc>
        <w:tc>
          <w:tcPr>
            <w:tcW w:w="650" w:type="dxa"/>
            <w:gridSpan w:val="2"/>
            <w:tcBorders>
              <w:left w:val="nil"/>
              <w:right w:val="nil"/>
            </w:tcBorders>
          </w:tcPr>
          <w:p w14:paraId="05DB4516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47F62227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4888FEBF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4AA1B14A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62" w:right="-13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381B3DCC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62" w:right="-13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081E93C1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62" w:right="-13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18170205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62" w:right="-13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45B5486B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62" w:right="-13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56A7F91A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62" w:right="-13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0.001</w:t>
            </w:r>
          </w:p>
        </w:tc>
        <w:tc>
          <w:tcPr>
            <w:tcW w:w="650" w:type="dxa"/>
            <w:gridSpan w:val="2"/>
            <w:tcBorders>
              <w:left w:val="nil"/>
              <w:right w:val="nil"/>
            </w:tcBorders>
          </w:tcPr>
          <w:p w14:paraId="050C382F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 xml:space="preserve"> </w:t>
            </w:r>
          </w:p>
          <w:p w14:paraId="40D41F77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24C80182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27EE9392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 xml:space="preserve"> </w:t>
            </w:r>
          </w:p>
          <w:p w14:paraId="06A01C7D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47718FB9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6AA37B67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1CC21E66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5E14EBD2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1.590</w:t>
            </w:r>
          </w:p>
        </w:tc>
        <w:tc>
          <w:tcPr>
            <w:tcW w:w="988" w:type="dxa"/>
            <w:gridSpan w:val="2"/>
            <w:tcBorders>
              <w:left w:val="nil"/>
              <w:right w:val="nil"/>
            </w:tcBorders>
          </w:tcPr>
          <w:p w14:paraId="63A7BD0A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 xml:space="preserve"> </w:t>
            </w:r>
          </w:p>
          <w:p w14:paraId="350C1C19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2C9EC167" w14:textId="77777777" w:rsidR="00F753F0" w:rsidRPr="00F753F0" w:rsidRDefault="00F753F0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616E497C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383" w:right="-804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5F05F54F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383" w:right="-804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02A0BAAF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383" w:right="-804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6B267D06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383" w:right="-804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3E974AE4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383" w:right="-804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4D20D309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383" w:right="-804"/>
              <w:jc w:val="left"/>
              <w:rPr>
                <w:kern w:val="0"/>
                <w:sz w:val="13"/>
                <w:szCs w:val="13"/>
              </w:rPr>
            </w:pPr>
            <w:r w:rsidRPr="00F753F0">
              <w:rPr>
                <w:bCs/>
                <w:kern w:val="0"/>
                <w:sz w:val="13"/>
                <w:szCs w:val="13"/>
              </w:rPr>
              <w:t>1.069</w:t>
            </w:r>
            <w:r w:rsidRPr="00F753F0">
              <w:rPr>
                <w:kern w:val="0"/>
                <w:sz w:val="13"/>
                <w:szCs w:val="13"/>
                <w:lang w:val="zh-CN"/>
              </w:rPr>
              <w:t>～</w:t>
            </w:r>
            <w:r w:rsidRPr="00F753F0">
              <w:rPr>
                <w:kern w:val="0"/>
                <w:sz w:val="13"/>
                <w:szCs w:val="13"/>
              </w:rPr>
              <w:t>2.073</w:t>
            </w:r>
          </w:p>
          <w:p w14:paraId="7F4CE1AC" w14:textId="77777777" w:rsidR="00F753F0" w:rsidRPr="00F753F0" w:rsidRDefault="00F753F0" w:rsidP="003E6545">
            <w:pPr>
              <w:autoSpaceDE w:val="0"/>
              <w:autoSpaceDN w:val="0"/>
              <w:adjustRightInd w:val="0"/>
              <w:ind w:rightChars="-383" w:right="-804"/>
              <w:jc w:val="left"/>
              <w:rPr>
                <w:bCs/>
                <w:kern w:val="0"/>
                <w:sz w:val="13"/>
                <w:szCs w:val="13"/>
              </w:rPr>
            </w:pPr>
          </w:p>
        </w:tc>
      </w:tr>
    </w:tbl>
    <w:p w14:paraId="4230F83E" w14:textId="77777777" w:rsidR="00F753F0" w:rsidRPr="00F753F0" w:rsidRDefault="00F753F0" w:rsidP="00F753F0">
      <w:pPr>
        <w:autoSpaceDE w:val="0"/>
        <w:autoSpaceDN w:val="0"/>
        <w:adjustRightInd w:val="0"/>
        <w:ind w:left="630" w:hangingChars="300" w:hanging="630"/>
        <w:rPr>
          <w:szCs w:val="21"/>
        </w:rPr>
      </w:pPr>
      <w:r w:rsidRPr="00F753F0">
        <w:rPr>
          <w:szCs w:val="21"/>
        </w:rPr>
        <w:t xml:space="preserve">Notes: HDL-C: high density lipoprotein cholesterol; LDL-C: low density lipoprotein cholesterol; </w:t>
      </w:r>
      <w:proofErr w:type="spellStart"/>
      <w:r w:rsidRPr="00F753F0">
        <w:rPr>
          <w:szCs w:val="21"/>
        </w:rPr>
        <w:t>VLDL-</w:t>
      </w:r>
      <w:proofErr w:type="gramStart"/>
      <w:r w:rsidRPr="00F753F0">
        <w:rPr>
          <w:szCs w:val="21"/>
        </w:rPr>
        <w:t>C:Very</w:t>
      </w:r>
      <w:proofErr w:type="spellEnd"/>
      <w:proofErr w:type="gramEnd"/>
      <w:r w:rsidRPr="00F753F0">
        <w:rPr>
          <w:szCs w:val="21"/>
        </w:rPr>
        <w:t xml:space="preserve"> low density lipoprotein cholesterol; NT-</w:t>
      </w:r>
      <w:proofErr w:type="spellStart"/>
      <w:r w:rsidRPr="00F753F0">
        <w:rPr>
          <w:szCs w:val="21"/>
        </w:rPr>
        <w:t>ProBNP</w:t>
      </w:r>
      <w:proofErr w:type="spellEnd"/>
      <w:r w:rsidRPr="00F753F0">
        <w:rPr>
          <w:szCs w:val="21"/>
        </w:rPr>
        <w:t xml:space="preserve">: N-terminal B-type natriuretic peptide precursor; </w:t>
      </w:r>
      <w:proofErr w:type="spellStart"/>
      <w:r w:rsidRPr="00F753F0">
        <w:rPr>
          <w:szCs w:val="21"/>
        </w:rPr>
        <w:t>cTnI</w:t>
      </w:r>
      <w:proofErr w:type="spellEnd"/>
      <w:r w:rsidRPr="00F753F0">
        <w:rPr>
          <w:szCs w:val="21"/>
        </w:rPr>
        <w:t>: Troponin I</w:t>
      </w:r>
    </w:p>
    <w:p w14:paraId="6B88C25A" w14:textId="77777777" w:rsidR="006E43FF" w:rsidRPr="00F753F0" w:rsidRDefault="006E43FF"/>
    <w:sectPr w:rsidR="006E43FF" w:rsidRPr="00F753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11806" w14:textId="77777777" w:rsidR="00A13407" w:rsidRDefault="00A13407" w:rsidP="00F753F0">
      <w:r>
        <w:separator/>
      </w:r>
    </w:p>
  </w:endnote>
  <w:endnote w:type="continuationSeparator" w:id="0">
    <w:p w14:paraId="5FA84251" w14:textId="77777777" w:rsidR="00A13407" w:rsidRDefault="00A13407" w:rsidP="00F75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7B2D1" w14:textId="77777777" w:rsidR="00A13407" w:rsidRDefault="00A13407" w:rsidP="00F753F0">
      <w:r>
        <w:separator/>
      </w:r>
    </w:p>
  </w:footnote>
  <w:footnote w:type="continuationSeparator" w:id="0">
    <w:p w14:paraId="267D5AE0" w14:textId="77777777" w:rsidR="00A13407" w:rsidRDefault="00A13407" w:rsidP="00F753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2CE"/>
    <w:rsid w:val="001F0C19"/>
    <w:rsid w:val="00376E02"/>
    <w:rsid w:val="003F4D19"/>
    <w:rsid w:val="006D7975"/>
    <w:rsid w:val="006E43FF"/>
    <w:rsid w:val="009302CE"/>
    <w:rsid w:val="009C2461"/>
    <w:rsid w:val="00A13407"/>
    <w:rsid w:val="00C539EE"/>
    <w:rsid w:val="00F7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3D2A4E"/>
  <w15:chartTrackingRefBased/>
  <w15:docId w15:val="{CD24E80E-EB57-4CF6-B820-84314066F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3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53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53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53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53F0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9C246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9C2461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zzqzzqzhiqiang@outlook.com</dc:creator>
  <cp:keywords/>
  <dc:description/>
  <cp:lastModifiedBy>凤琪 白</cp:lastModifiedBy>
  <cp:revision>5</cp:revision>
  <dcterms:created xsi:type="dcterms:W3CDTF">2021-05-05T08:30:00Z</dcterms:created>
  <dcterms:modified xsi:type="dcterms:W3CDTF">2022-03-05T01:55:00Z</dcterms:modified>
</cp:coreProperties>
</file>