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emf" ContentType="image/x-em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BED92B6" w14:textId="77777777" w:rsidR="009B649D" w:rsidRPr="00FE0D92" w:rsidRDefault="009B649D" w:rsidP="009B649D">
      <w:pPr>
        <w:rPr>
          <w:b/>
        </w:rPr>
      </w:pPr>
      <w:r w:rsidRPr="00FE0D92">
        <w:rPr>
          <w:b/>
        </w:rPr>
        <w:t>Supplementary Material S1</w:t>
      </w:r>
    </w:p>
    <w:p w14:paraId="61736121" w14:textId="77777777" w:rsidR="002C34DB" w:rsidRPr="002C34DB" w:rsidRDefault="009B649D">
      <w:pPr>
        <w:rPr>
          <w:b/>
        </w:rPr>
      </w:pPr>
      <w:r w:rsidRPr="002C34DB">
        <w:rPr>
          <w:b/>
        </w:rPr>
        <w:t xml:space="preserve">Title: </w:t>
      </w:r>
      <w:r w:rsidR="002C34DB" w:rsidRPr="002C34DB">
        <w:rPr>
          <w:b/>
        </w:rPr>
        <w:t xml:space="preserve">Summary of MSF Irbid NCD programme REAIM evaluation indicators and methods </w:t>
      </w:r>
    </w:p>
    <w:p w14:paraId="6F095E27" w14:textId="3E58FC8F" w:rsidR="0099136B" w:rsidRDefault="009B649D">
      <w:r w:rsidRPr="007D0867">
        <w:rPr>
          <w:b/>
        </w:rPr>
        <w:t xml:space="preserve">Description: </w:t>
      </w:r>
      <w:r w:rsidR="002C34DB">
        <w:rPr>
          <w:b/>
        </w:rPr>
        <w:t xml:space="preserve">A) </w:t>
      </w:r>
      <w:r w:rsidR="009B41CB">
        <w:t xml:space="preserve">Table showing: </w:t>
      </w:r>
      <w:r w:rsidRPr="007D0867">
        <w:t xml:space="preserve">main indicators relevant to each RE-AIM domain and the methods and data </w:t>
      </w:r>
      <w:r>
        <w:t>sources used to determine them</w:t>
      </w:r>
      <w:r w:rsidR="002C34DB">
        <w:t xml:space="preserve">, and </w:t>
      </w:r>
      <w:r w:rsidR="002C34DB" w:rsidRPr="002C34DB">
        <w:rPr>
          <w:b/>
        </w:rPr>
        <w:t>B)</w:t>
      </w:r>
      <w:r w:rsidR="009B41CB">
        <w:rPr>
          <w:b/>
        </w:rPr>
        <w:t xml:space="preserve"> </w:t>
      </w:r>
      <w:r w:rsidR="009B41CB" w:rsidRPr="009B41CB">
        <w:t xml:space="preserve">Figure </w:t>
      </w:r>
      <w:r w:rsidR="009B41CB" w:rsidRPr="005610D9">
        <w:t>showing:</w:t>
      </w:r>
      <w:r w:rsidR="009B41CB" w:rsidRPr="00FE0D92">
        <w:rPr>
          <w:b/>
        </w:rPr>
        <w:t xml:space="preserve"> </w:t>
      </w:r>
      <w:r w:rsidR="009B41CB">
        <w:t>s</w:t>
      </w:r>
      <w:r w:rsidR="009B41CB" w:rsidRPr="009B41CB">
        <w:t>chematic representation of methodologies and indicators</w:t>
      </w:r>
    </w:p>
    <w:p w14:paraId="0B55B06A" w14:textId="77777777" w:rsidR="002C34DB" w:rsidRDefault="002C34DB" w:rsidP="002C34DB">
      <w:pPr>
        <w:rPr>
          <w:b/>
          <w:color w:val="4F81BD"/>
        </w:rPr>
      </w:pPr>
    </w:p>
    <w:p w14:paraId="3C79A419" w14:textId="58F27F00" w:rsidR="002C34DB" w:rsidRDefault="002C34DB" w:rsidP="002C34DB">
      <w:pPr>
        <w:rPr>
          <w:b/>
          <w:color w:val="4F81BD"/>
        </w:rPr>
      </w:pPr>
      <w:r>
        <w:rPr>
          <w:b/>
          <w:color w:val="4F81BD"/>
        </w:rPr>
        <w:t xml:space="preserve">A) </w:t>
      </w:r>
      <w:r>
        <w:rPr>
          <w:b/>
        </w:rPr>
        <w:t>Full list of</w:t>
      </w:r>
      <w:r w:rsidRPr="005E4232">
        <w:rPr>
          <w:b/>
        </w:rPr>
        <w:t xml:space="preserve"> indicators and data method/source based on the RE-AIM domains</w:t>
      </w:r>
      <w:r>
        <w:rPr>
          <w:b/>
        </w:rPr>
        <w:t xml:space="preserve"> </w:t>
      </w:r>
      <w:bookmarkStart w:id="0" w:name="_GoBack"/>
      <w:bookmarkEnd w:id="0"/>
    </w:p>
    <w:tbl>
      <w:tblPr>
        <w:tblpPr w:leftFromText="180" w:rightFromText="180" w:vertAnchor="text" w:horzAnchor="page" w:tblpX="886" w:tblpY="654"/>
        <w:tblOverlap w:val="never"/>
        <w:tblW w:w="514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19"/>
        <w:gridCol w:w="2549"/>
        <w:gridCol w:w="6444"/>
        <w:gridCol w:w="4241"/>
      </w:tblGrid>
      <w:tr w:rsidR="002C34DB" w:rsidRPr="002C34DB" w14:paraId="2C39515A" w14:textId="77777777" w:rsidTr="002C34DB">
        <w:trPr>
          <w:trHeight w:val="247"/>
        </w:trPr>
        <w:tc>
          <w:tcPr>
            <w:tcW w:w="878" w:type="pct"/>
            <w:tcBorders>
              <w:top w:val="single" w:sz="4" w:space="0" w:color="auto"/>
              <w:bottom w:val="double" w:sz="4" w:space="0" w:color="auto"/>
              <w:right w:val="single" w:sz="4" w:space="0" w:color="auto"/>
            </w:tcBorders>
            <w:shd w:val="clear" w:color="auto" w:fill="auto"/>
            <w:vAlign w:val="center"/>
          </w:tcPr>
          <w:p w14:paraId="014C3886" w14:textId="77777777" w:rsidR="002C34DB" w:rsidRPr="002C34DB" w:rsidRDefault="002C34DB" w:rsidP="002C34DB">
            <w:pPr>
              <w:pStyle w:val="Style10"/>
              <w:jc w:val="center"/>
              <w:rPr>
                <w:rFonts w:ascii="Arial" w:hAnsi="Arial"/>
                <w:sz w:val="16"/>
                <w:szCs w:val="16"/>
                <w:lang w:val="en-GB"/>
              </w:rPr>
            </w:pPr>
            <w:r w:rsidRPr="002C34DB">
              <w:rPr>
                <w:rFonts w:ascii="Arial" w:hAnsi="Arial"/>
                <w:sz w:val="16"/>
                <w:szCs w:val="16"/>
                <w:lang w:val="en-GB"/>
              </w:rPr>
              <w:t>Objective / Domain (Questions)</w:t>
            </w:r>
          </w:p>
        </w:tc>
        <w:tc>
          <w:tcPr>
            <w:tcW w:w="794" w:type="pct"/>
            <w:tcBorders>
              <w:top w:val="single" w:sz="4" w:space="0" w:color="auto"/>
              <w:left w:val="single" w:sz="4" w:space="0" w:color="auto"/>
              <w:bottom w:val="double" w:sz="4" w:space="0" w:color="auto"/>
            </w:tcBorders>
            <w:shd w:val="clear" w:color="auto" w:fill="auto"/>
            <w:vAlign w:val="center"/>
          </w:tcPr>
          <w:p w14:paraId="642110DE" w14:textId="77777777" w:rsidR="002C34DB" w:rsidRPr="002C34DB" w:rsidRDefault="002C34DB" w:rsidP="002C34DB">
            <w:pPr>
              <w:pStyle w:val="Style10"/>
              <w:jc w:val="center"/>
              <w:rPr>
                <w:rFonts w:ascii="Arial" w:hAnsi="Arial"/>
                <w:sz w:val="16"/>
                <w:szCs w:val="16"/>
                <w:lang w:val="en-GB"/>
              </w:rPr>
            </w:pPr>
            <w:r w:rsidRPr="002C34DB">
              <w:rPr>
                <w:rFonts w:ascii="Arial" w:hAnsi="Arial"/>
                <w:sz w:val="16"/>
                <w:szCs w:val="16"/>
                <w:lang w:val="en-GB"/>
              </w:rPr>
              <w:t>Sub-Domain</w:t>
            </w:r>
          </w:p>
        </w:tc>
        <w:tc>
          <w:tcPr>
            <w:tcW w:w="2007" w:type="pct"/>
            <w:tcBorders>
              <w:top w:val="single" w:sz="4" w:space="0" w:color="auto"/>
              <w:left w:val="single" w:sz="4" w:space="0" w:color="auto"/>
              <w:bottom w:val="double" w:sz="4" w:space="0" w:color="auto"/>
            </w:tcBorders>
            <w:shd w:val="clear" w:color="auto" w:fill="auto"/>
            <w:vAlign w:val="center"/>
          </w:tcPr>
          <w:p w14:paraId="63910A96" w14:textId="77777777" w:rsidR="002C34DB" w:rsidRPr="002C34DB" w:rsidRDefault="002C34DB" w:rsidP="002C34DB">
            <w:pPr>
              <w:pStyle w:val="Style10"/>
              <w:jc w:val="center"/>
              <w:rPr>
                <w:rFonts w:ascii="Arial" w:hAnsi="Arial"/>
                <w:sz w:val="16"/>
                <w:szCs w:val="16"/>
                <w:lang w:val="en-GB"/>
              </w:rPr>
            </w:pPr>
            <w:r w:rsidRPr="002C34DB">
              <w:rPr>
                <w:rFonts w:ascii="Arial" w:hAnsi="Arial"/>
                <w:sz w:val="16"/>
                <w:szCs w:val="16"/>
                <w:lang w:val="en-GB"/>
              </w:rPr>
              <w:t>Indicator</w:t>
            </w:r>
          </w:p>
        </w:tc>
        <w:tc>
          <w:tcPr>
            <w:tcW w:w="1321" w:type="pct"/>
            <w:tcBorders>
              <w:top w:val="single" w:sz="4" w:space="0" w:color="auto"/>
              <w:bottom w:val="double" w:sz="4" w:space="0" w:color="auto"/>
            </w:tcBorders>
            <w:shd w:val="clear" w:color="auto" w:fill="auto"/>
          </w:tcPr>
          <w:p w14:paraId="4E4FFE0C" w14:textId="77777777" w:rsidR="002C34DB" w:rsidRPr="002C34DB" w:rsidRDefault="002C34DB" w:rsidP="002C34DB">
            <w:pPr>
              <w:pStyle w:val="Style10"/>
              <w:jc w:val="center"/>
              <w:rPr>
                <w:rFonts w:ascii="Arial" w:hAnsi="Arial"/>
                <w:sz w:val="16"/>
                <w:szCs w:val="16"/>
                <w:lang w:val="en-GB"/>
              </w:rPr>
            </w:pPr>
            <w:r w:rsidRPr="002C34DB">
              <w:rPr>
                <w:rFonts w:ascii="Arial" w:hAnsi="Arial"/>
                <w:sz w:val="16"/>
                <w:szCs w:val="16"/>
                <w:lang w:val="en-GB"/>
              </w:rPr>
              <w:t>Methods</w:t>
            </w:r>
          </w:p>
          <w:p w14:paraId="6DD1FF3A" w14:textId="77777777" w:rsidR="002C34DB" w:rsidRPr="002C34DB" w:rsidRDefault="002C34DB" w:rsidP="002C34DB">
            <w:pPr>
              <w:pStyle w:val="Style10"/>
              <w:jc w:val="center"/>
              <w:rPr>
                <w:rFonts w:ascii="Arial" w:hAnsi="Arial"/>
                <w:sz w:val="16"/>
                <w:szCs w:val="16"/>
                <w:lang w:val="en-GB"/>
              </w:rPr>
            </w:pPr>
            <w:r w:rsidRPr="002C34DB">
              <w:rPr>
                <w:rFonts w:ascii="Arial" w:hAnsi="Arial"/>
                <w:b w:val="0"/>
                <w:sz w:val="16"/>
                <w:szCs w:val="16"/>
                <w:lang w:val="en-GB"/>
              </w:rPr>
              <w:t>(</w:t>
            </w:r>
            <w:proofErr w:type="gramStart"/>
            <w:r w:rsidRPr="002C34DB">
              <w:rPr>
                <w:rFonts w:ascii="Arial" w:hAnsi="Arial"/>
                <w:b w:val="0"/>
                <w:sz w:val="16"/>
                <w:szCs w:val="16"/>
                <w:lang w:val="en-GB"/>
              </w:rPr>
              <w:t>a</w:t>
            </w:r>
            <w:proofErr w:type="gramEnd"/>
            <w:r w:rsidRPr="002C34DB">
              <w:rPr>
                <w:rFonts w:ascii="Arial" w:hAnsi="Arial"/>
                <w:b w:val="0"/>
                <w:sz w:val="16"/>
                <w:szCs w:val="16"/>
                <w:lang w:val="en-GB"/>
              </w:rPr>
              <w:t xml:space="preserve"> methodology may feature under several headings)</w:t>
            </w:r>
          </w:p>
        </w:tc>
      </w:tr>
      <w:tr w:rsidR="002C34DB" w:rsidRPr="002C34DB" w14:paraId="6463C485" w14:textId="77777777" w:rsidTr="002C34DB">
        <w:trPr>
          <w:trHeight w:val="32"/>
        </w:trPr>
        <w:tc>
          <w:tcPr>
            <w:tcW w:w="878" w:type="pct"/>
            <w:tcBorders>
              <w:top w:val="double" w:sz="4" w:space="0" w:color="auto"/>
              <w:bottom w:val="double" w:sz="4" w:space="0" w:color="auto"/>
            </w:tcBorders>
            <w:shd w:val="clear" w:color="auto" w:fill="auto"/>
          </w:tcPr>
          <w:p w14:paraId="2DF2B826" w14:textId="77777777" w:rsidR="002C34DB" w:rsidRPr="002C34DB" w:rsidRDefault="002C34DB" w:rsidP="002C34DB">
            <w:pPr>
              <w:pStyle w:val="Style10"/>
              <w:rPr>
                <w:rFonts w:ascii="Arial" w:hAnsi="Arial"/>
                <w:sz w:val="16"/>
                <w:szCs w:val="16"/>
                <w:lang w:val="en-GB"/>
              </w:rPr>
            </w:pPr>
          </w:p>
          <w:p w14:paraId="538F4419" w14:textId="77777777" w:rsidR="002C34DB" w:rsidRPr="002C34DB" w:rsidRDefault="002C34DB" w:rsidP="002C34DB">
            <w:pPr>
              <w:pStyle w:val="Style10"/>
              <w:rPr>
                <w:rFonts w:ascii="Arial" w:hAnsi="Arial"/>
                <w:sz w:val="16"/>
                <w:szCs w:val="16"/>
                <w:lang w:val="en-GB"/>
              </w:rPr>
            </w:pPr>
            <w:r w:rsidRPr="002C34DB">
              <w:rPr>
                <w:rFonts w:ascii="Arial" w:hAnsi="Arial"/>
                <w:sz w:val="16"/>
                <w:szCs w:val="16"/>
                <w:lang w:val="en-GB"/>
              </w:rPr>
              <w:t>Reach</w:t>
            </w:r>
          </w:p>
          <w:p w14:paraId="3A34590F" w14:textId="77777777" w:rsidR="002C34DB" w:rsidRPr="002C34DB" w:rsidRDefault="002C34DB" w:rsidP="002C34DB">
            <w:pPr>
              <w:pStyle w:val="Style10"/>
              <w:rPr>
                <w:rFonts w:ascii="Arial" w:hAnsi="Arial"/>
                <w:sz w:val="16"/>
                <w:szCs w:val="16"/>
                <w:lang w:val="en-GB"/>
              </w:rPr>
            </w:pPr>
          </w:p>
          <w:p w14:paraId="05497676" w14:textId="77777777" w:rsidR="002C34DB" w:rsidRPr="002C34DB" w:rsidRDefault="002C34DB" w:rsidP="002C34DB">
            <w:pPr>
              <w:pStyle w:val="Style10"/>
              <w:rPr>
                <w:rFonts w:ascii="Arial" w:hAnsi="Arial"/>
                <w:sz w:val="16"/>
                <w:szCs w:val="16"/>
                <w:lang w:val="en-GB"/>
              </w:rPr>
            </w:pPr>
            <w:r w:rsidRPr="002C34DB">
              <w:rPr>
                <w:rFonts w:ascii="Arial" w:hAnsi="Arial"/>
                <w:b w:val="0"/>
                <w:sz w:val="16"/>
                <w:szCs w:val="16"/>
                <w:lang w:val="en-GB"/>
              </w:rPr>
              <w:t>Does the programme reach its target population?</w:t>
            </w:r>
          </w:p>
        </w:tc>
        <w:tc>
          <w:tcPr>
            <w:tcW w:w="794" w:type="pct"/>
            <w:tcBorders>
              <w:top w:val="double" w:sz="4" w:space="0" w:color="auto"/>
              <w:bottom w:val="double" w:sz="4" w:space="0" w:color="auto"/>
            </w:tcBorders>
            <w:shd w:val="clear" w:color="auto" w:fill="auto"/>
          </w:tcPr>
          <w:p w14:paraId="6E523075" w14:textId="77777777" w:rsidR="002C34DB" w:rsidRPr="002C34DB" w:rsidRDefault="002C34DB" w:rsidP="002C34DB">
            <w:pPr>
              <w:pStyle w:val="Style10"/>
              <w:rPr>
                <w:rFonts w:ascii="Arial" w:hAnsi="Arial"/>
                <w:sz w:val="16"/>
                <w:szCs w:val="16"/>
                <w:lang w:val="en-GB"/>
              </w:rPr>
            </w:pPr>
            <w:r w:rsidRPr="002C34DB">
              <w:rPr>
                <w:rFonts w:ascii="Arial" w:hAnsi="Arial"/>
                <w:sz w:val="16"/>
                <w:szCs w:val="16"/>
                <w:lang w:val="en-GB"/>
              </w:rPr>
              <w:br/>
              <w:t>Coverage</w:t>
            </w:r>
          </w:p>
        </w:tc>
        <w:tc>
          <w:tcPr>
            <w:tcW w:w="2007" w:type="pct"/>
            <w:tcBorders>
              <w:top w:val="double" w:sz="4" w:space="0" w:color="auto"/>
              <w:bottom w:val="double" w:sz="4" w:space="0" w:color="auto"/>
            </w:tcBorders>
            <w:shd w:val="clear" w:color="auto" w:fill="auto"/>
          </w:tcPr>
          <w:p w14:paraId="6219DD0E" w14:textId="77777777" w:rsidR="002C34DB" w:rsidRPr="002C34DB" w:rsidRDefault="002C34DB" w:rsidP="002C34DB">
            <w:pPr>
              <w:pStyle w:val="Style10"/>
              <w:rPr>
                <w:rFonts w:ascii="Arial" w:hAnsi="Arial"/>
                <w:b w:val="0"/>
                <w:sz w:val="16"/>
                <w:szCs w:val="16"/>
                <w:lang w:val="en-GB"/>
              </w:rPr>
            </w:pPr>
            <w:r w:rsidRPr="002C34DB">
              <w:rPr>
                <w:rFonts w:ascii="Arial" w:hAnsi="Arial"/>
                <w:b w:val="0"/>
                <w:sz w:val="16"/>
                <w:szCs w:val="16"/>
                <w:lang w:val="en-GB"/>
              </w:rPr>
              <w:t>Number people among the target population eligible for programme</w:t>
            </w:r>
          </w:p>
          <w:p w14:paraId="1542594D" w14:textId="77777777" w:rsidR="002C34DB" w:rsidRPr="002C34DB" w:rsidRDefault="002C34DB" w:rsidP="002C34DB">
            <w:pPr>
              <w:pStyle w:val="Style10"/>
              <w:keepNext/>
              <w:keepLines/>
              <w:outlineLvl w:val="4"/>
              <w:rPr>
                <w:rFonts w:ascii="Arial" w:hAnsi="Arial"/>
                <w:b w:val="0"/>
                <w:i/>
                <w:iCs/>
                <w:color w:val="243F60" w:themeColor="accent1" w:themeShade="7F"/>
                <w:sz w:val="16"/>
                <w:szCs w:val="16"/>
                <w:lang w:val="en-GB"/>
              </w:rPr>
            </w:pPr>
            <w:r w:rsidRPr="002C34DB">
              <w:rPr>
                <w:rFonts w:ascii="Arial" w:hAnsi="Arial"/>
                <w:bCs w:val="0"/>
                <w:sz w:val="16"/>
                <w:szCs w:val="16"/>
              </w:rPr>
              <w:t xml:space="preserve">Number served by the </w:t>
            </w:r>
            <w:proofErr w:type="spellStart"/>
            <w:r w:rsidRPr="002C34DB">
              <w:rPr>
                <w:rFonts w:ascii="Arial" w:hAnsi="Arial"/>
                <w:bCs w:val="0"/>
                <w:sz w:val="16"/>
                <w:szCs w:val="16"/>
              </w:rPr>
              <w:t>programme</w:t>
            </w:r>
            <w:proofErr w:type="spellEnd"/>
          </w:p>
          <w:p w14:paraId="2D689213" w14:textId="77777777" w:rsidR="002C34DB" w:rsidRPr="002C34DB" w:rsidRDefault="002C34DB" w:rsidP="002C34DB">
            <w:pPr>
              <w:pStyle w:val="Style10"/>
              <w:rPr>
                <w:rFonts w:ascii="Arial" w:hAnsi="Arial"/>
                <w:b w:val="0"/>
                <w:sz w:val="16"/>
                <w:szCs w:val="16"/>
                <w:lang w:val="en-GB"/>
              </w:rPr>
            </w:pPr>
            <w:r w:rsidRPr="002C34DB">
              <w:rPr>
                <w:rFonts w:ascii="Arial" w:hAnsi="Arial"/>
                <w:bCs w:val="0"/>
                <w:sz w:val="16"/>
                <w:szCs w:val="16"/>
              </w:rPr>
              <w:t>Representativeness of those reached</w:t>
            </w:r>
            <w:r w:rsidRPr="002C34DB">
              <w:rPr>
                <w:rFonts w:ascii="Arial" w:hAnsi="Arial"/>
                <w:b w:val="0"/>
                <w:sz w:val="16"/>
                <w:szCs w:val="16"/>
                <w:lang w:val="en-GB"/>
              </w:rPr>
              <w:t xml:space="preserve"> </w:t>
            </w:r>
          </w:p>
          <w:p w14:paraId="0C7B5EB8" w14:textId="10E559E1" w:rsidR="002C34DB" w:rsidRPr="002C34DB" w:rsidRDefault="002C34DB" w:rsidP="002C34DB">
            <w:pPr>
              <w:pStyle w:val="Style10"/>
              <w:keepNext/>
              <w:keepLines/>
              <w:outlineLvl w:val="4"/>
              <w:rPr>
                <w:rFonts w:ascii="Arial" w:hAnsi="Arial"/>
                <w:b w:val="0"/>
                <w:sz w:val="16"/>
                <w:szCs w:val="16"/>
                <w:lang w:val="en-GB"/>
              </w:rPr>
            </w:pPr>
            <w:r w:rsidRPr="002C34DB">
              <w:rPr>
                <w:rFonts w:ascii="Arial" w:hAnsi="Arial"/>
                <w:bCs w:val="0"/>
                <w:sz w:val="16"/>
                <w:szCs w:val="16"/>
              </w:rPr>
              <w:t>Prevalence of NCD and MH comorbidity; eligibility for MHPSS services; numbers referred/receiving care; representativeness of those reached</w:t>
            </w:r>
          </w:p>
        </w:tc>
        <w:tc>
          <w:tcPr>
            <w:tcW w:w="1321" w:type="pct"/>
            <w:tcBorders>
              <w:top w:val="double" w:sz="4" w:space="0" w:color="auto"/>
              <w:bottom w:val="double" w:sz="4" w:space="0" w:color="auto"/>
            </w:tcBorders>
            <w:shd w:val="clear" w:color="auto" w:fill="auto"/>
          </w:tcPr>
          <w:p w14:paraId="73ED5ED4" w14:textId="77777777" w:rsidR="002C34DB" w:rsidRPr="002C34DB" w:rsidRDefault="002C34DB" w:rsidP="002C34DB">
            <w:pPr>
              <w:pStyle w:val="Style10"/>
              <w:keepNext/>
              <w:keepLines/>
              <w:outlineLvl w:val="4"/>
              <w:rPr>
                <w:rFonts w:ascii="Arial" w:hAnsi="Arial"/>
                <w:b w:val="0"/>
                <w:i/>
                <w:iCs/>
                <w:color w:val="243F60" w:themeColor="accent1" w:themeShade="7F"/>
                <w:sz w:val="16"/>
                <w:szCs w:val="16"/>
                <w:lang w:val="en-GB"/>
              </w:rPr>
            </w:pPr>
            <w:r w:rsidRPr="002C34DB">
              <w:rPr>
                <w:rFonts w:ascii="Arial" w:hAnsi="Arial"/>
                <w:b w:val="0"/>
                <w:sz w:val="16"/>
                <w:szCs w:val="16"/>
                <w:lang w:val="en-GB"/>
              </w:rPr>
              <w:t>Existing MSF cross-sectional survey ^</w:t>
            </w:r>
          </w:p>
          <w:p w14:paraId="745BEEBD" w14:textId="77777777" w:rsidR="002C34DB" w:rsidRPr="002C34DB" w:rsidRDefault="002C34DB" w:rsidP="002C34DB">
            <w:pPr>
              <w:pStyle w:val="Style10"/>
              <w:keepNext/>
              <w:keepLines/>
              <w:outlineLvl w:val="4"/>
              <w:rPr>
                <w:rFonts w:ascii="Arial" w:hAnsi="Arial"/>
                <w:b w:val="0"/>
                <w:i/>
                <w:iCs/>
                <w:color w:val="243F60" w:themeColor="accent1" w:themeShade="7F"/>
                <w:sz w:val="16"/>
                <w:szCs w:val="16"/>
                <w:lang w:val="en-GB"/>
              </w:rPr>
            </w:pPr>
            <w:r w:rsidRPr="002C34DB">
              <w:rPr>
                <w:rFonts w:ascii="Arial" w:hAnsi="Arial"/>
                <w:b w:val="0"/>
                <w:sz w:val="16"/>
                <w:szCs w:val="16"/>
                <w:lang w:val="en-GB"/>
              </w:rPr>
              <w:t>Routine cohort data</w:t>
            </w:r>
          </w:p>
          <w:p w14:paraId="05E2AF17" w14:textId="77777777" w:rsidR="002C34DB" w:rsidRPr="002C34DB" w:rsidRDefault="002C34DB" w:rsidP="002C34DB">
            <w:pPr>
              <w:pStyle w:val="Style10"/>
              <w:keepNext/>
              <w:keepLines/>
              <w:outlineLvl w:val="4"/>
              <w:rPr>
                <w:rFonts w:ascii="Arial" w:hAnsi="Arial"/>
                <w:b w:val="0"/>
                <w:i/>
                <w:iCs/>
                <w:color w:val="008000"/>
                <w:sz w:val="16"/>
                <w:szCs w:val="16"/>
                <w:lang w:val="en-GB"/>
              </w:rPr>
            </w:pPr>
            <w:r w:rsidRPr="002C34DB">
              <w:rPr>
                <w:rFonts w:ascii="Arial" w:hAnsi="Arial"/>
                <w:b w:val="0"/>
                <w:sz w:val="16"/>
                <w:szCs w:val="16"/>
                <w:lang w:val="en-GB"/>
              </w:rPr>
              <w:t xml:space="preserve">Qualitative data </w:t>
            </w:r>
          </w:p>
        </w:tc>
      </w:tr>
      <w:tr w:rsidR="002C34DB" w:rsidRPr="002C34DB" w14:paraId="52C14D73" w14:textId="77777777" w:rsidTr="002C34DB">
        <w:trPr>
          <w:trHeight w:val="247"/>
        </w:trPr>
        <w:tc>
          <w:tcPr>
            <w:tcW w:w="878" w:type="pct"/>
            <w:vMerge w:val="restart"/>
            <w:tcBorders>
              <w:top w:val="double" w:sz="4" w:space="0" w:color="auto"/>
            </w:tcBorders>
            <w:shd w:val="clear" w:color="auto" w:fill="auto"/>
          </w:tcPr>
          <w:p w14:paraId="627700E0" w14:textId="77777777" w:rsidR="002C34DB" w:rsidRPr="002C34DB" w:rsidRDefault="002C34DB" w:rsidP="002C34DB">
            <w:pPr>
              <w:pStyle w:val="Style10"/>
              <w:rPr>
                <w:rFonts w:ascii="Arial" w:hAnsi="Arial"/>
                <w:sz w:val="16"/>
                <w:szCs w:val="16"/>
                <w:lang w:val="en-GB"/>
              </w:rPr>
            </w:pPr>
          </w:p>
          <w:p w14:paraId="0A69740F" w14:textId="77777777" w:rsidR="002C34DB" w:rsidRPr="002C34DB" w:rsidRDefault="002C34DB" w:rsidP="002C34DB">
            <w:pPr>
              <w:pStyle w:val="Style10"/>
              <w:rPr>
                <w:rFonts w:ascii="Arial" w:hAnsi="Arial"/>
                <w:sz w:val="16"/>
                <w:szCs w:val="16"/>
                <w:lang w:val="en-GB"/>
              </w:rPr>
            </w:pPr>
            <w:r w:rsidRPr="002C34DB">
              <w:rPr>
                <w:rFonts w:ascii="Arial" w:hAnsi="Arial"/>
                <w:sz w:val="16"/>
                <w:szCs w:val="16"/>
                <w:lang w:val="en-GB"/>
              </w:rPr>
              <w:t>“Effectiveness”/ Quality of Care</w:t>
            </w:r>
          </w:p>
          <w:p w14:paraId="0A961F65" w14:textId="77777777" w:rsidR="002C34DB" w:rsidRPr="002C34DB" w:rsidRDefault="002C34DB" w:rsidP="002C34DB">
            <w:pPr>
              <w:pStyle w:val="Style10"/>
              <w:rPr>
                <w:rFonts w:ascii="Arial" w:hAnsi="Arial"/>
                <w:b w:val="0"/>
                <w:sz w:val="16"/>
                <w:szCs w:val="16"/>
                <w:lang w:val="en-GB"/>
              </w:rPr>
            </w:pPr>
          </w:p>
          <w:p w14:paraId="3C3F2528" w14:textId="77777777" w:rsidR="002C34DB" w:rsidRPr="002C34DB" w:rsidRDefault="002C34DB" w:rsidP="002C34DB">
            <w:pPr>
              <w:pStyle w:val="Style10"/>
              <w:rPr>
                <w:rFonts w:ascii="Arial" w:hAnsi="Arial"/>
                <w:b w:val="0"/>
                <w:sz w:val="16"/>
                <w:szCs w:val="16"/>
                <w:lang w:val="en-GB"/>
              </w:rPr>
            </w:pPr>
            <w:r w:rsidRPr="002C34DB">
              <w:rPr>
                <w:rFonts w:ascii="Arial" w:hAnsi="Arial"/>
                <w:b w:val="0"/>
                <w:sz w:val="16"/>
                <w:szCs w:val="16"/>
                <w:lang w:val="en-GB"/>
              </w:rPr>
              <w:t>What are the trends in clinical outcomes and quality indicators of the programme?</w:t>
            </w:r>
          </w:p>
          <w:p w14:paraId="5D814399" w14:textId="77777777" w:rsidR="002C34DB" w:rsidRPr="002C34DB" w:rsidRDefault="002C34DB" w:rsidP="002C34DB">
            <w:pPr>
              <w:pStyle w:val="Style10"/>
              <w:rPr>
                <w:rFonts w:ascii="Arial" w:hAnsi="Arial"/>
                <w:b w:val="0"/>
                <w:sz w:val="16"/>
                <w:szCs w:val="16"/>
                <w:lang w:val="en-GB"/>
              </w:rPr>
            </w:pPr>
          </w:p>
          <w:p w14:paraId="430B3D24" w14:textId="77777777" w:rsidR="002C34DB" w:rsidRPr="002C34DB" w:rsidRDefault="002C34DB" w:rsidP="002C34DB">
            <w:pPr>
              <w:pStyle w:val="Style10"/>
              <w:rPr>
                <w:rFonts w:ascii="Arial" w:hAnsi="Arial"/>
                <w:b w:val="0"/>
                <w:sz w:val="16"/>
                <w:szCs w:val="16"/>
                <w:lang w:val="en-GB"/>
              </w:rPr>
            </w:pPr>
            <w:r w:rsidRPr="002C34DB">
              <w:rPr>
                <w:rFonts w:ascii="Arial" w:hAnsi="Arial"/>
                <w:b w:val="0"/>
                <w:sz w:val="16"/>
                <w:szCs w:val="16"/>
                <w:lang w:val="en-GB"/>
              </w:rPr>
              <w:t>What are the perceived benefits/unintended consequences from a patient and provider perspective?</w:t>
            </w:r>
          </w:p>
          <w:p w14:paraId="213571E3" w14:textId="77777777" w:rsidR="002C34DB" w:rsidRPr="002C34DB" w:rsidRDefault="002C34DB" w:rsidP="002C34DB">
            <w:pPr>
              <w:pStyle w:val="Style10"/>
              <w:rPr>
                <w:rFonts w:ascii="Arial" w:hAnsi="Arial"/>
                <w:sz w:val="16"/>
                <w:szCs w:val="16"/>
                <w:lang w:val="en-GB"/>
              </w:rPr>
            </w:pPr>
          </w:p>
        </w:tc>
        <w:tc>
          <w:tcPr>
            <w:tcW w:w="794" w:type="pct"/>
            <w:tcBorders>
              <w:top w:val="double" w:sz="4" w:space="0" w:color="auto"/>
              <w:bottom w:val="single" w:sz="4" w:space="0" w:color="auto"/>
            </w:tcBorders>
            <w:shd w:val="clear" w:color="auto" w:fill="auto"/>
          </w:tcPr>
          <w:p w14:paraId="1A5EC2D8" w14:textId="77777777" w:rsidR="002C34DB" w:rsidRPr="002C34DB" w:rsidRDefault="002C34DB" w:rsidP="002C34DB">
            <w:pPr>
              <w:pStyle w:val="Style10"/>
              <w:rPr>
                <w:rFonts w:ascii="Arial" w:hAnsi="Arial"/>
                <w:sz w:val="16"/>
                <w:szCs w:val="16"/>
                <w:lang w:val="en-GB"/>
              </w:rPr>
            </w:pPr>
          </w:p>
          <w:p w14:paraId="4065A6D8" w14:textId="77777777" w:rsidR="002C34DB" w:rsidRPr="002C34DB" w:rsidRDefault="002C34DB" w:rsidP="002C34DB">
            <w:pPr>
              <w:pStyle w:val="Style10"/>
              <w:rPr>
                <w:rFonts w:ascii="Arial" w:hAnsi="Arial"/>
                <w:sz w:val="16"/>
                <w:szCs w:val="16"/>
                <w:lang w:val="en-GB"/>
              </w:rPr>
            </w:pPr>
            <w:r w:rsidRPr="002C34DB">
              <w:rPr>
                <w:rFonts w:ascii="Arial" w:hAnsi="Arial"/>
                <w:sz w:val="16"/>
                <w:szCs w:val="16"/>
                <w:lang w:val="en-GB"/>
              </w:rPr>
              <w:t>Clinical Outcomes</w:t>
            </w:r>
          </w:p>
        </w:tc>
        <w:tc>
          <w:tcPr>
            <w:tcW w:w="2007" w:type="pct"/>
            <w:tcBorders>
              <w:top w:val="double" w:sz="4" w:space="0" w:color="auto"/>
              <w:bottom w:val="single" w:sz="4" w:space="0" w:color="auto"/>
            </w:tcBorders>
            <w:shd w:val="clear" w:color="auto" w:fill="auto"/>
          </w:tcPr>
          <w:p w14:paraId="16BE8629" w14:textId="77777777" w:rsidR="002C34DB" w:rsidRPr="002C34DB" w:rsidRDefault="002C34DB" w:rsidP="002C34DB">
            <w:pPr>
              <w:pStyle w:val="Style10"/>
              <w:rPr>
                <w:rFonts w:ascii="Arial" w:hAnsi="Arial"/>
                <w:b w:val="0"/>
                <w:sz w:val="16"/>
                <w:szCs w:val="16"/>
                <w:lang w:val="en-GB"/>
              </w:rPr>
            </w:pPr>
            <w:r w:rsidRPr="002C34DB">
              <w:rPr>
                <w:rFonts w:ascii="Arial" w:hAnsi="Arial"/>
                <w:b w:val="0"/>
                <w:sz w:val="16"/>
                <w:szCs w:val="16"/>
                <w:lang w:val="en-GB"/>
              </w:rPr>
              <w:t>No./% HTN patients with most recent BP &lt;= 140/90, 6 &amp; 12 months post enrolment and trend from baseline*</w:t>
            </w:r>
          </w:p>
          <w:p w14:paraId="262D96A2" w14:textId="77777777" w:rsidR="002C34DB" w:rsidRPr="002C34DB" w:rsidRDefault="002C34DB" w:rsidP="002C34DB">
            <w:pPr>
              <w:pStyle w:val="Style10"/>
              <w:rPr>
                <w:rFonts w:ascii="Arial" w:hAnsi="Arial"/>
                <w:b w:val="0"/>
                <w:sz w:val="16"/>
                <w:szCs w:val="16"/>
                <w:lang w:val="en-GB"/>
              </w:rPr>
            </w:pPr>
            <w:r w:rsidRPr="002C34DB">
              <w:rPr>
                <w:rFonts w:ascii="Arial" w:hAnsi="Arial"/>
                <w:b w:val="0"/>
                <w:sz w:val="16"/>
                <w:szCs w:val="16"/>
                <w:lang w:val="en-GB"/>
              </w:rPr>
              <w:t>No./% of DM patients with most recent BP &lt;= 140/90, 6 &amp; 12 months post enrolment and trend from baseline*</w:t>
            </w:r>
          </w:p>
          <w:p w14:paraId="3DF8801F" w14:textId="77777777" w:rsidR="002C34DB" w:rsidRPr="002C34DB" w:rsidRDefault="002C34DB" w:rsidP="002C34DB">
            <w:pPr>
              <w:pStyle w:val="Style10"/>
              <w:rPr>
                <w:rFonts w:ascii="Arial" w:hAnsi="Arial"/>
                <w:b w:val="0"/>
                <w:sz w:val="16"/>
                <w:szCs w:val="16"/>
                <w:lang w:val="en-GB"/>
              </w:rPr>
            </w:pPr>
            <w:r w:rsidRPr="002C34DB">
              <w:rPr>
                <w:rFonts w:ascii="Arial" w:hAnsi="Arial"/>
                <w:b w:val="0"/>
                <w:sz w:val="16"/>
                <w:szCs w:val="16"/>
                <w:lang w:val="en-GB"/>
              </w:rPr>
              <w:t>No./% of patients with diabetes with last HbA1c &lt; 8.0 % 6 &amp; 12 months post enrolment and trend from baseline*</w:t>
            </w:r>
          </w:p>
          <w:p w14:paraId="0157F2BE" w14:textId="77777777" w:rsidR="002C34DB" w:rsidRPr="002C34DB" w:rsidRDefault="002C34DB" w:rsidP="002C34DB">
            <w:pPr>
              <w:pStyle w:val="Style10"/>
              <w:rPr>
                <w:rFonts w:ascii="Arial" w:hAnsi="Arial"/>
                <w:b w:val="0"/>
                <w:sz w:val="16"/>
                <w:szCs w:val="16"/>
                <w:lang w:val="en-GB"/>
              </w:rPr>
            </w:pPr>
            <w:r w:rsidRPr="002C34DB">
              <w:rPr>
                <w:rFonts w:ascii="Arial" w:hAnsi="Arial"/>
                <w:b w:val="0"/>
                <w:sz w:val="16"/>
                <w:szCs w:val="16"/>
                <w:lang w:val="en-GB"/>
              </w:rPr>
              <w:t xml:space="preserve">No./% with cholesterol reduction &gt;= 0.5 </w:t>
            </w:r>
            <w:proofErr w:type="spellStart"/>
            <w:r w:rsidRPr="002C34DB">
              <w:rPr>
                <w:rFonts w:ascii="Arial" w:hAnsi="Arial"/>
                <w:b w:val="0"/>
                <w:sz w:val="16"/>
                <w:szCs w:val="16"/>
                <w:lang w:val="en-GB"/>
              </w:rPr>
              <w:t>mmol</w:t>
            </w:r>
            <w:proofErr w:type="spellEnd"/>
            <w:r w:rsidRPr="002C34DB">
              <w:rPr>
                <w:rFonts w:ascii="Arial" w:hAnsi="Arial"/>
                <w:b w:val="0"/>
                <w:sz w:val="16"/>
                <w:szCs w:val="16"/>
                <w:lang w:val="en-GB"/>
              </w:rPr>
              <w:t>/L from baseline at 6 and 12 months post enrolment</w:t>
            </w:r>
          </w:p>
          <w:p w14:paraId="26080F75" w14:textId="77777777" w:rsidR="002C34DB" w:rsidRPr="002C34DB" w:rsidRDefault="002C34DB" w:rsidP="002C34DB">
            <w:pPr>
              <w:pStyle w:val="Style10"/>
              <w:rPr>
                <w:rFonts w:ascii="Arial" w:hAnsi="Arial"/>
                <w:b w:val="0"/>
                <w:sz w:val="16"/>
                <w:szCs w:val="16"/>
                <w:lang w:val="en-GB"/>
              </w:rPr>
            </w:pPr>
            <w:r w:rsidRPr="002C34DB">
              <w:rPr>
                <w:rFonts w:ascii="Arial" w:hAnsi="Arial"/>
                <w:b w:val="0"/>
                <w:sz w:val="16"/>
                <w:szCs w:val="16"/>
                <w:lang w:val="en-GB"/>
              </w:rPr>
              <w:t>No./% of patients with asthma / COPD free from exacerbations/ admissions in previous 6 months</w:t>
            </w:r>
          </w:p>
          <w:p w14:paraId="1E45CA55" w14:textId="77777777" w:rsidR="002C34DB" w:rsidRPr="002C34DB" w:rsidRDefault="002C34DB" w:rsidP="002C34DB">
            <w:pPr>
              <w:pStyle w:val="Style10"/>
              <w:rPr>
                <w:rFonts w:ascii="Arial" w:hAnsi="Arial"/>
                <w:b w:val="0"/>
                <w:sz w:val="16"/>
                <w:szCs w:val="16"/>
                <w:lang w:val="en-GB"/>
              </w:rPr>
            </w:pPr>
            <w:r w:rsidRPr="002C34DB">
              <w:rPr>
                <w:rFonts w:ascii="Arial" w:hAnsi="Arial"/>
                <w:b w:val="0"/>
                <w:sz w:val="16"/>
                <w:szCs w:val="16"/>
                <w:lang w:val="en-GB"/>
              </w:rPr>
              <w:t xml:space="preserve">No./% of patients who report decreased/quitting smoking </w:t>
            </w:r>
          </w:p>
          <w:p w14:paraId="766FE126" w14:textId="77777777" w:rsidR="002C34DB" w:rsidRPr="002C34DB" w:rsidRDefault="002C34DB" w:rsidP="002C34DB">
            <w:pPr>
              <w:pStyle w:val="Style10"/>
              <w:rPr>
                <w:rFonts w:ascii="Arial" w:hAnsi="Arial"/>
                <w:b w:val="0"/>
                <w:sz w:val="16"/>
                <w:szCs w:val="16"/>
                <w:lang w:val="en-GB"/>
              </w:rPr>
            </w:pPr>
            <w:r w:rsidRPr="002C34DB">
              <w:rPr>
                <w:rFonts w:ascii="Arial" w:hAnsi="Arial"/>
                <w:b w:val="0"/>
                <w:sz w:val="16"/>
                <w:szCs w:val="16"/>
                <w:lang w:val="en-GB"/>
              </w:rPr>
              <w:t xml:space="preserve">No./% of patients who report increased levels of exercise from baseline </w:t>
            </w:r>
          </w:p>
          <w:p w14:paraId="3D1D7530" w14:textId="77777777" w:rsidR="002C34DB" w:rsidRPr="002C34DB" w:rsidRDefault="002C34DB" w:rsidP="002C34DB">
            <w:pPr>
              <w:pStyle w:val="Style10"/>
              <w:rPr>
                <w:rFonts w:ascii="Arial" w:hAnsi="Arial"/>
                <w:b w:val="0"/>
                <w:sz w:val="16"/>
                <w:szCs w:val="16"/>
                <w:lang w:val="en-GB"/>
              </w:rPr>
            </w:pPr>
            <w:r w:rsidRPr="002C34DB">
              <w:rPr>
                <w:rFonts w:ascii="Arial" w:hAnsi="Arial"/>
                <w:b w:val="0"/>
                <w:sz w:val="16"/>
                <w:szCs w:val="16"/>
                <w:lang w:val="en-GB"/>
              </w:rPr>
              <w:t>Trend in referrals to another facility for acute complications/specialist care</w:t>
            </w:r>
          </w:p>
        </w:tc>
        <w:tc>
          <w:tcPr>
            <w:tcW w:w="1321" w:type="pct"/>
            <w:tcBorders>
              <w:top w:val="double" w:sz="4" w:space="0" w:color="auto"/>
              <w:bottom w:val="single" w:sz="4" w:space="0" w:color="auto"/>
            </w:tcBorders>
            <w:shd w:val="clear" w:color="auto" w:fill="auto"/>
          </w:tcPr>
          <w:p w14:paraId="2E2596C5" w14:textId="77777777" w:rsidR="002C34DB" w:rsidRPr="002C34DB" w:rsidRDefault="002C34DB" w:rsidP="002C34DB">
            <w:pPr>
              <w:pStyle w:val="Style10"/>
              <w:rPr>
                <w:rFonts w:ascii="Arial" w:hAnsi="Arial"/>
                <w:b w:val="0"/>
                <w:sz w:val="16"/>
                <w:szCs w:val="16"/>
                <w:lang w:val="en-GB"/>
              </w:rPr>
            </w:pPr>
            <w:r w:rsidRPr="002C34DB">
              <w:rPr>
                <w:rFonts w:ascii="Arial" w:hAnsi="Arial"/>
                <w:b w:val="0"/>
                <w:sz w:val="16"/>
                <w:szCs w:val="16"/>
                <w:lang w:val="en-GB"/>
              </w:rPr>
              <w:t>Routine cohort data</w:t>
            </w:r>
          </w:p>
          <w:p w14:paraId="7315BF5B" w14:textId="77777777" w:rsidR="002C34DB" w:rsidRPr="002C34DB" w:rsidRDefault="002C34DB" w:rsidP="002C34DB">
            <w:pPr>
              <w:pStyle w:val="Style10"/>
              <w:rPr>
                <w:rFonts w:ascii="Arial" w:hAnsi="Arial"/>
                <w:b w:val="0"/>
                <w:sz w:val="16"/>
                <w:szCs w:val="16"/>
                <w:lang w:val="en-GB"/>
              </w:rPr>
            </w:pPr>
            <w:r w:rsidRPr="002C34DB">
              <w:rPr>
                <w:rFonts w:ascii="Arial" w:hAnsi="Arial"/>
                <w:b w:val="0"/>
                <w:sz w:val="16"/>
                <w:szCs w:val="16"/>
                <w:lang w:val="en-GB"/>
              </w:rPr>
              <w:t>Qualitative data</w:t>
            </w:r>
          </w:p>
          <w:p w14:paraId="245B0451" w14:textId="77777777" w:rsidR="002C34DB" w:rsidRPr="002C34DB" w:rsidRDefault="002C34DB" w:rsidP="002C34DB">
            <w:pPr>
              <w:pStyle w:val="Style10"/>
              <w:rPr>
                <w:rFonts w:ascii="Arial" w:hAnsi="Arial"/>
                <w:b w:val="0"/>
                <w:sz w:val="16"/>
                <w:szCs w:val="16"/>
                <w:lang w:val="en-GB"/>
              </w:rPr>
            </w:pPr>
          </w:p>
        </w:tc>
      </w:tr>
      <w:tr w:rsidR="002C34DB" w:rsidRPr="002C34DB" w14:paraId="48A7C9FF" w14:textId="77777777" w:rsidTr="002C34DB">
        <w:trPr>
          <w:trHeight w:val="247"/>
        </w:trPr>
        <w:tc>
          <w:tcPr>
            <w:tcW w:w="878" w:type="pct"/>
            <w:vMerge/>
            <w:shd w:val="clear" w:color="auto" w:fill="auto"/>
          </w:tcPr>
          <w:p w14:paraId="5CC50D31" w14:textId="77777777" w:rsidR="002C34DB" w:rsidRPr="002C34DB" w:rsidRDefault="002C34DB" w:rsidP="002C34DB">
            <w:pPr>
              <w:pStyle w:val="Style10"/>
              <w:rPr>
                <w:rFonts w:ascii="Arial" w:hAnsi="Arial"/>
                <w:sz w:val="16"/>
                <w:szCs w:val="16"/>
                <w:lang w:val="en-GB"/>
              </w:rPr>
            </w:pPr>
          </w:p>
        </w:tc>
        <w:tc>
          <w:tcPr>
            <w:tcW w:w="794" w:type="pct"/>
            <w:tcBorders>
              <w:top w:val="single" w:sz="4" w:space="0" w:color="auto"/>
              <w:bottom w:val="single" w:sz="4" w:space="0" w:color="auto"/>
            </w:tcBorders>
            <w:shd w:val="clear" w:color="auto" w:fill="auto"/>
          </w:tcPr>
          <w:p w14:paraId="0E97F788" w14:textId="77777777" w:rsidR="002C34DB" w:rsidRPr="002C34DB" w:rsidRDefault="002C34DB" w:rsidP="002C34DB">
            <w:pPr>
              <w:pStyle w:val="Style10"/>
              <w:rPr>
                <w:rFonts w:ascii="Arial" w:eastAsia="+mn-ea" w:hAnsi="Arial"/>
                <w:sz w:val="16"/>
                <w:szCs w:val="16"/>
                <w:lang w:val="en-GB"/>
              </w:rPr>
            </w:pPr>
          </w:p>
          <w:p w14:paraId="76FFD101" w14:textId="77777777" w:rsidR="002C34DB" w:rsidRPr="002C34DB" w:rsidRDefault="002C34DB" w:rsidP="002C34DB">
            <w:pPr>
              <w:pStyle w:val="Style10"/>
              <w:rPr>
                <w:rFonts w:ascii="Arial" w:hAnsi="Arial"/>
                <w:sz w:val="16"/>
                <w:szCs w:val="16"/>
                <w:lang w:val="en-GB"/>
              </w:rPr>
            </w:pPr>
            <w:r w:rsidRPr="002C34DB">
              <w:rPr>
                <w:rFonts w:ascii="Arial" w:eastAsia="+mn-ea" w:hAnsi="Arial"/>
                <w:sz w:val="16"/>
                <w:szCs w:val="16"/>
                <w:lang w:val="en-GB"/>
              </w:rPr>
              <w:t>Quality Indicators</w:t>
            </w:r>
          </w:p>
        </w:tc>
        <w:tc>
          <w:tcPr>
            <w:tcW w:w="2007" w:type="pct"/>
            <w:tcBorders>
              <w:top w:val="single" w:sz="4" w:space="0" w:color="auto"/>
              <w:bottom w:val="single" w:sz="4" w:space="0" w:color="auto"/>
            </w:tcBorders>
            <w:shd w:val="clear" w:color="auto" w:fill="auto"/>
          </w:tcPr>
          <w:p w14:paraId="4F0200D5" w14:textId="77777777" w:rsidR="002C34DB" w:rsidRPr="002C34DB" w:rsidRDefault="002C34DB" w:rsidP="002C34DB">
            <w:pPr>
              <w:pStyle w:val="Style10"/>
              <w:rPr>
                <w:rFonts w:ascii="Arial" w:eastAsia="+mn-ea" w:hAnsi="Arial"/>
                <w:b w:val="0"/>
                <w:sz w:val="16"/>
                <w:szCs w:val="16"/>
                <w:lang w:val="en-GB"/>
              </w:rPr>
            </w:pPr>
            <w:r w:rsidRPr="002C34DB">
              <w:rPr>
                <w:rFonts w:ascii="Arial" w:eastAsia="+mn-ea" w:hAnsi="Arial"/>
                <w:b w:val="0"/>
                <w:sz w:val="16"/>
                <w:szCs w:val="16"/>
                <w:lang w:val="en-GB"/>
              </w:rPr>
              <w:t>Proportion of referrals to other services that are appropriate per guideline</w:t>
            </w:r>
          </w:p>
          <w:p w14:paraId="1AE6D3C2" w14:textId="77777777" w:rsidR="002C34DB" w:rsidRPr="002C34DB" w:rsidRDefault="002C34DB" w:rsidP="002C34DB">
            <w:pPr>
              <w:pStyle w:val="Style10"/>
              <w:rPr>
                <w:rFonts w:ascii="Arial" w:eastAsia="+mn-ea" w:hAnsi="Arial"/>
                <w:b w:val="0"/>
                <w:sz w:val="16"/>
                <w:szCs w:val="16"/>
                <w:lang w:val="en-GB"/>
              </w:rPr>
            </w:pPr>
            <w:r w:rsidRPr="002C34DB">
              <w:rPr>
                <w:rFonts w:ascii="Arial" w:hAnsi="Arial"/>
                <w:b w:val="0"/>
                <w:sz w:val="16"/>
                <w:szCs w:val="16"/>
                <w:lang w:val="en-GB"/>
              </w:rPr>
              <w:t xml:space="preserve">No./% </w:t>
            </w:r>
            <w:r w:rsidRPr="002C34DB">
              <w:rPr>
                <w:rFonts w:ascii="Arial" w:eastAsia="+mn-ea" w:hAnsi="Arial"/>
                <w:b w:val="0"/>
                <w:sz w:val="16"/>
                <w:szCs w:val="16"/>
                <w:lang w:val="en-GB"/>
              </w:rPr>
              <w:t>active</w:t>
            </w:r>
            <w:r w:rsidRPr="002C34DB">
              <w:rPr>
                <w:rFonts w:ascii="Arial" w:eastAsia="+mn-ea" w:hAnsi="Arial"/>
                <w:b w:val="0"/>
                <w:sz w:val="16"/>
                <w:szCs w:val="16"/>
                <w:vertAlign w:val="superscript"/>
                <w:lang w:val="en-GB"/>
              </w:rPr>
              <w:t>¶</w:t>
            </w:r>
            <w:r w:rsidRPr="002C34DB">
              <w:rPr>
                <w:rFonts w:ascii="Arial" w:eastAsia="+mn-ea" w:hAnsi="Arial"/>
                <w:b w:val="0"/>
                <w:sz w:val="16"/>
                <w:szCs w:val="16"/>
                <w:lang w:val="en-GB"/>
              </w:rPr>
              <w:t xml:space="preserve"> CVD patients prescribed a statin </w:t>
            </w:r>
          </w:p>
          <w:p w14:paraId="24566DEE" w14:textId="77777777" w:rsidR="002C34DB" w:rsidRPr="002C34DB" w:rsidRDefault="002C34DB" w:rsidP="002C34DB">
            <w:pPr>
              <w:pStyle w:val="Style10"/>
              <w:rPr>
                <w:rFonts w:ascii="Arial" w:eastAsia="+mn-ea" w:hAnsi="Arial"/>
                <w:b w:val="0"/>
                <w:sz w:val="16"/>
                <w:szCs w:val="16"/>
                <w:lang w:val="en-GB"/>
              </w:rPr>
            </w:pPr>
            <w:r w:rsidRPr="002C34DB">
              <w:rPr>
                <w:rFonts w:ascii="Arial" w:hAnsi="Arial"/>
                <w:b w:val="0"/>
                <w:sz w:val="16"/>
                <w:szCs w:val="16"/>
                <w:lang w:val="en-GB"/>
              </w:rPr>
              <w:t xml:space="preserve">No./% </w:t>
            </w:r>
            <w:r w:rsidRPr="002C34DB">
              <w:rPr>
                <w:rFonts w:ascii="Arial" w:eastAsia="+mn-ea" w:hAnsi="Arial"/>
                <w:b w:val="0"/>
                <w:sz w:val="16"/>
                <w:szCs w:val="16"/>
                <w:lang w:val="en-GB"/>
              </w:rPr>
              <w:t>active</w:t>
            </w:r>
            <w:r w:rsidRPr="002C34DB">
              <w:rPr>
                <w:rFonts w:ascii="Arial" w:eastAsia="+mn-ea" w:hAnsi="Arial"/>
                <w:b w:val="0"/>
                <w:sz w:val="16"/>
                <w:szCs w:val="16"/>
                <w:vertAlign w:val="superscript"/>
                <w:lang w:val="en-GB"/>
              </w:rPr>
              <w:t>¶</w:t>
            </w:r>
            <w:r w:rsidRPr="002C34DB">
              <w:rPr>
                <w:rFonts w:ascii="Arial" w:eastAsia="+mn-ea" w:hAnsi="Arial"/>
                <w:b w:val="0"/>
                <w:sz w:val="16"/>
                <w:szCs w:val="16"/>
                <w:lang w:val="en-GB"/>
              </w:rPr>
              <w:t xml:space="preserve"> CVD patients prescribed aspirin </w:t>
            </w:r>
          </w:p>
          <w:p w14:paraId="22C3FCA2" w14:textId="77777777" w:rsidR="002C34DB" w:rsidRPr="002C34DB" w:rsidRDefault="002C34DB" w:rsidP="002C34DB">
            <w:pPr>
              <w:pStyle w:val="Style10"/>
              <w:rPr>
                <w:rFonts w:ascii="Arial" w:eastAsia="+mn-ea" w:hAnsi="Arial"/>
                <w:b w:val="0"/>
                <w:sz w:val="16"/>
                <w:szCs w:val="16"/>
                <w:lang w:val="en-GB"/>
              </w:rPr>
            </w:pPr>
            <w:r w:rsidRPr="002C34DB">
              <w:rPr>
                <w:rFonts w:ascii="Arial" w:hAnsi="Arial"/>
                <w:b w:val="0"/>
                <w:sz w:val="16"/>
                <w:szCs w:val="16"/>
                <w:lang w:val="en-GB"/>
              </w:rPr>
              <w:t xml:space="preserve">No./% </w:t>
            </w:r>
            <w:r w:rsidRPr="002C34DB">
              <w:rPr>
                <w:rFonts w:ascii="Arial" w:eastAsia="+mn-ea" w:hAnsi="Arial"/>
                <w:b w:val="0"/>
                <w:sz w:val="16"/>
                <w:szCs w:val="16"/>
                <w:lang w:val="en-GB"/>
              </w:rPr>
              <w:t>active</w:t>
            </w:r>
            <w:r w:rsidRPr="002C34DB">
              <w:rPr>
                <w:rFonts w:ascii="Arial" w:eastAsia="+mn-ea" w:hAnsi="Arial"/>
                <w:b w:val="0"/>
                <w:sz w:val="16"/>
                <w:szCs w:val="16"/>
                <w:vertAlign w:val="superscript"/>
                <w:lang w:val="en-GB"/>
              </w:rPr>
              <w:t>¶</w:t>
            </w:r>
            <w:r w:rsidRPr="002C34DB">
              <w:rPr>
                <w:rFonts w:ascii="Arial" w:eastAsia="+mn-ea" w:hAnsi="Arial"/>
                <w:b w:val="0"/>
                <w:sz w:val="16"/>
                <w:szCs w:val="16"/>
                <w:lang w:val="en-GB"/>
              </w:rPr>
              <w:t xml:space="preserve"> CVD patients prescribed at least one anti-hypertensive </w:t>
            </w:r>
          </w:p>
          <w:p w14:paraId="53BF9D08" w14:textId="77777777" w:rsidR="002C34DB" w:rsidRPr="002C34DB" w:rsidRDefault="002C34DB" w:rsidP="002C34DB">
            <w:pPr>
              <w:pStyle w:val="Style10"/>
              <w:rPr>
                <w:rFonts w:ascii="Arial" w:eastAsia="+mn-ea" w:hAnsi="Arial"/>
                <w:b w:val="0"/>
                <w:sz w:val="16"/>
                <w:szCs w:val="16"/>
                <w:lang w:val="en-GB"/>
              </w:rPr>
            </w:pPr>
            <w:r w:rsidRPr="002C34DB">
              <w:rPr>
                <w:rFonts w:ascii="Arial" w:hAnsi="Arial"/>
                <w:b w:val="0"/>
                <w:sz w:val="16"/>
                <w:szCs w:val="16"/>
                <w:lang w:val="en-GB"/>
              </w:rPr>
              <w:t xml:space="preserve">No./% </w:t>
            </w:r>
            <w:r w:rsidRPr="002C34DB">
              <w:rPr>
                <w:rFonts w:ascii="Arial" w:eastAsia="+mn-ea" w:hAnsi="Arial"/>
                <w:b w:val="0"/>
                <w:sz w:val="16"/>
                <w:szCs w:val="16"/>
                <w:lang w:val="en-GB"/>
              </w:rPr>
              <w:t>COPD/ asthma patients with inhaler technique check documented</w:t>
            </w:r>
          </w:p>
          <w:p w14:paraId="78F80F00" w14:textId="77777777" w:rsidR="002C34DB" w:rsidRPr="002C34DB" w:rsidRDefault="002C34DB" w:rsidP="002C34DB">
            <w:pPr>
              <w:pStyle w:val="Style10"/>
              <w:rPr>
                <w:rFonts w:ascii="Arial" w:eastAsia="+mn-ea" w:hAnsi="Arial"/>
                <w:b w:val="0"/>
                <w:sz w:val="16"/>
                <w:szCs w:val="16"/>
                <w:lang w:val="en-GB"/>
              </w:rPr>
            </w:pPr>
            <w:r w:rsidRPr="002C34DB">
              <w:rPr>
                <w:rFonts w:ascii="Arial" w:hAnsi="Arial"/>
                <w:b w:val="0"/>
                <w:sz w:val="16"/>
                <w:szCs w:val="16"/>
                <w:lang w:val="en-GB"/>
              </w:rPr>
              <w:t xml:space="preserve">No./% appropriate clinical action taken based on clinical/ laboratory findings </w:t>
            </w:r>
          </w:p>
          <w:p w14:paraId="5F645DB2" w14:textId="77777777" w:rsidR="002C34DB" w:rsidRPr="002C34DB" w:rsidRDefault="002C34DB" w:rsidP="002C34DB">
            <w:pPr>
              <w:pStyle w:val="Style10"/>
              <w:rPr>
                <w:rFonts w:ascii="Arial" w:hAnsi="Arial"/>
                <w:b w:val="0"/>
                <w:sz w:val="16"/>
                <w:szCs w:val="16"/>
                <w:lang w:val="en-GB"/>
              </w:rPr>
            </w:pPr>
            <w:r w:rsidRPr="002C34DB">
              <w:rPr>
                <w:rFonts w:ascii="Arial" w:hAnsi="Arial"/>
                <w:b w:val="0"/>
                <w:sz w:val="16"/>
                <w:szCs w:val="16"/>
                <w:lang w:val="en-GB"/>
              </w:rPr>
              <w:t>Trend in defaulters* as a proportion of active cohort during reporting period</w:t>
            </w:r>
          </w:p>
          <w:p w14:paraId="286B68AE" w14:textId="77777777" w:rsidR="002C34DB" w:rsidRPr="002C34DB" w:rsidRDefault="002C34DB" w:rsidP="002C34DB">
            <w:pPr>
              <w:pStyle w:val="Style10"/>
              <w:rPr>
                <w:rFonts w:ascii="Arial" w:hAnsi="Arial"/>
                <w:b w:val="0"/>
                <w:sz w:val="16"/>
                <w:szCs w:val="16"/>
                <w:lang w:val="en-GB"/>
              </w:rPr>
            </w:pPr>
            <w:r w:rsidRPr="002C34DB">
              <w:rPr>
                <w:rFonts w:ascii="Arial" w:hAnsi="Arial"/>
                <w:b w:val="0"/>
                <w:sz w:val="16"/>
                <w:szCs w:val="16"/>
                <w:lang w:val="en-GB"/>
              </w:rPr>
              <w:t>Description of cohort deaths (patient characteristics)</w:t>
            </w:r>
          </w:p>
        </w:tc>
        <w:tc>
          <w:tcPr>
            <w:tcW w:w="1321" w:type="pct"/>
            <w:tcBorders>
              <w:top w:val="single" w:sz="4" w:space="0" w:color="auto"/>
              <w:bottom w:val="single" w:sz="4" w:space="0" w:color="auto"/>
            </w:tcBorders>
            <w:shd w:val="clear" w:color="auto" w:fill="auto"/>
          </w:tcPr>
          <w:p w14:paraId="3B9BAE15" w14:textId="77777777" w:rsidR="002C34DB" w:rsidRPr="002C34DB" w:rsidRDefault="002C34DB" w:rsidP="002C34DB">
            <w:pPr>
              <w:pStyle w:val="Style10"/>
              <w:rPr>
                <w:rFonts w:ascii="Arial" w:eastAsia="+mn-ea" w:hAnsi="Arial"/>
                <w:b w:val="0"/>
                <w:sz w:val="16"/>
                <w:szCs w:val="16"/>
                <w:lang w:val="en-GB"/>
              </w:rPr>
            </w:pPr>
            <w:r w:rsidRPr="002C34DB">
              <w:rPr>
                <w:rFonts w:ascii="Arial" w:eastAsia="+mn-ea" w:hAnsi="Arial"/>
                <w:b w:val="0"/>
                <w:sz w:val="16"/>
                <w:szCs w:val="16"/>
                <w:lang w:val="en-GB"/>
              </w:rPr>
              <w:t xml:space="preserve">Clinical audit </w:t>
            </w:r>
          </w:p>
          <w:p w14:paraId="5E72316C" w14:textId="77777777" w:rsidR="002C34DB" w:rsidRPr="002C34DB" w:rsidRDefault="002C34DB" w:rsidP="002C34DB">
            <w:pPr>
              <w:pStyle w:val="Style10"/>
              <w:rPr>
                <w:rFonts w:ascii="Arial" w:eastAsia="+mn-ea" w:hAnsi="Arial"/>
                <w:b w:val="0"/>
                <w:sz w:val="16"/>
                <w:szCs w:val="16"/>
                <w:lang w:val="en-GB"/>
              </w:rPr>
            </w:pPr>
            <w:r w:rsidRPr="002C34DB">
              <w:rPr>
                <w:rFonts w:ascii="Arial" w:hAnsi="Arial"/>
                <w:b w:val="0"/>
                <w:sz w:val="16"/>
                <w:szCs w:val="16"/>
                <w:lang w:val="en-GB"/>
              </w:rPr>
              <w:t>Routine cohort data</w:t>
            </w:r>
            <w:r w:rsidRPr="002C34DB">
              <w:rPr>
                <w:rFonts w:ascii="Arial" w:eastAsia="+mn-ea" w:hAnsi="Arial"/>
                <w:b w:val="0"/>
                <w:sz w:val="16"/>
                <w:szCs w:val="16"/>
                <w:lang w:val="en-GB"/>
              </w:rPr>
              <w:t xml:space="preserve"> </w:t>
            </w:r>
          </w:p>
          <w:p w14:paraId="5DDED53F" w14:textId="77777777" w:rsidR="002C34DB" w:rsidRPr="002C34DB" w:rsidRDefault="002C34DB" w:rsidP="002C34DB">
            <w:pPr>
              <w:pStyle w:val="Style10"/>
              <w:rPr>
                <w:rFonts w:ascii="Arial" w:hAnsi="Arial"/>
                <w:b w:val="0"/>
                <w:sz w:val="16"/>
                <w:szCs w:val="16"/>
                <w:lang w:val="en-GB"/>
              </w:rPr>
            </w:pPr>
          </w:p>
        </w:tc>
      </w:tr>
      <w:tr w:rsidR="002C34DB" w:rsidRPr="002C34DB" w14:paraId="2C1B2BD0" w14:textId="77777777" w:rsidTr="002C34DB">
        <w:trPr>
          <w:trHeight w:val="247"/>
        </w:trPr>
        <w:tc>
          <w:tcPr>
            <w:tcW w:w="878" w:type="pct"/>
            <w:vMerge/>
            <w:tcBorders>
              <w:bottom w:val="double" w:sz="4" w:space="0" w:color="auto"/>
            </w:tcBorders>
            <w:shd w:val="clear" w:color="auto" w:fill="auto"/>
          </w:tcPr>
          <w:p w14:paraId="67FD1BFE" w14:textId="77777777" w:rsidR="002C34DB" w:rsidRPr="002C34DB" w:rsidRDefault="002C34DB" w:rsidP="002C34DB">
            <w:pPr>
              <w:pStyle w:val="Style10"/>
              <w:rPr>
                <w:rFonts w:ascii="Arial" w:hAnsi="Arial"/>
                <w:sz w:val="16"/>
                <w:szCs w:val="16"/>
                <w:lang w:val="en-GB"/>
              </w:rPr>
            </w:pPr>
          </w:p>
        </w:tc>
        <w:tc>
          <w:tcPr>
            <w:tcW w:w="794" w:type="pct"/>
            <w:tcBorders>
              <w:top w:val="single" w:sz="4" w:space="0" w:color="auto"/>
              <w:bottom w:val="double" w:sz="4" w:space="0" w:color="auto"/>
            </w:tcBorders>
            <w:shd w:val="clear" w:color="auto" w:fill="auto"/>
          </w:tcPr>
          <w:p w14:paraId="7427CFBD" w14:textId="77777777" w:rsidR="002C34DB" w:rsidRPr="002C34DB" w:rsidRDefault="002C34DB" w:rsidP="002C34DB">
            <w:pPr>
              <w:pStyle w:val="Style10"/>
              <w:rPr>
                <w:rFonts w:ascii="Arial" w:eastAsia="+mn-ea" w:hAnsi="Arial"/>
                <w:sz w:val="16"/>
                <w:szCs w:val="16"/>
                <w:lang w:val="en-GB"/>
              </w:rPr>
            </w:pPr>
          </w:p>
          <w:p w14:paraId="36597827" w14:textId="77777777" w:rsidR="002C34DB" w:rsidRPr="002C34DB" w:rsidRDefault="002C34DB" w:rsidP="002C34DB">
            <w:pPr>
              <w:pStyle w:val="Style10"/>
              <w:rPr>
                <w:rFonts w:ascii="Arial" w:hAnsi="Arial"/>
                <w:sz w:val="16"/>
                <w:szCs w:val="16"/>
                <w:lang w:val="en-GB"/>
              </w:rPr>
            </w:pPr>
            <w:r w:rsidRPr="002C34DB">
              <w:rPr>
                <w:rFonts w:ascii="Arial" w:eastAsia="+mn-ea" w:hAnsi="Arial"/>
                <w:sz w:val="16"/>
                <w:szCs w:val="16"/>
                <w:lang w:val="en-GB"/>
              </w:rPr>
              <w:t>Perceived Effectiveness</w:t>
            </w:r>
          </w:p>
        </w:tc>
        <w:tc>
          <w:tcPr>
            <w:tcW w:w="2007" w:type="pct"/>
            <w:tcBorders>
              <w:top w:val="single" w:sz="4" w:space="0" w:color="auto"/>
              <w:bottom w:val="double" w:sz="4" w:space="0" w:color="auto"/>
            </w:tcBorders>
            <w:shd w:val="clear" w:color="auto" w:fill="auto"/>
          </w:tcPr>
          <w:p w14:paraId="216338A0" w14:textId="77777777" w:rsidR="002C34DB" w:rsidRPr="002C34DB" w:rsidRDefault="002C34DB" w:rsidP="002C34DB">
            <w:pPr>
              <w:pStyle w:val="Style10"/>
              <w:rPr>
                <w:rFonts w:ascii="Arial" w:hAnsi="Arial"/>
                <w:b w:val="0"/>
                <w:sz w:val="16"/>
                <w:szCs w:val="16"/>
                <w:lang w:val="en-GB"/>
              </w:rPr>
            </w:pPr>
            <w:r w:rsidRPr="002C34DB">
              <w:rPr>
                <w:rFonts w:ascii="Arial" w:hAnsi="Arial"/>
                <w:b w:val="0"/>
                <w:sz w:val="16"/>
                <w:szCs w:val="16"/>
                <w:lang w:val="en-GB"/>
              </w:rPr>
              <w:t>Patients’ and providers’ perspectives on effectiveness of programme components (clinical review, medications, HE, HLO, MHPSS, HV)</w:t>
            </w:r>
          </w:p>
        </w:tc>
        <w:tc>
          <w:tcPr>
            <w:tcW w:w="1321" w:type="pct"/>
            <w:tcBorders>
              <w:top w:val="single" w:sz="4" w:space="0" w:color="auto"/>
              <w:bottom w:val="double" w:sz="4" w:space="0" w:color="auto"/>
            </w:tcBorders>
            <w:shd w:val="clear" w:color="auto" w:fill="auto"/>
          </w:tcPr>
          <w:p w14:paraId="76801E66" w14:textId="77777777" w:rsidR="002C34DB" w:rsidRPr="002C34DB" w:rsidRDefault="002C34DB" w:rsidP="002C34DB">
            <w:pPr>
              <w:pStyle w:val="Style10"/>
              <w:rPr>
                <w:rFonts w:ascii="Arial" w:hAnsi="Arial"/>
                <w:b w:val="0"/>
                <w:sz w:val="16"/>
                <w:szCs w:val="16"/>
                <w:lang w:val="en-GB"/>
              </w:rPr>
            </w:pPr>
            <w:r w:rsidRPr="002C34DB">
              <w:rPr>
                <w:rFonts w:ascii="Arial" w:eastAsia="+mn-ea" w:hAnsi="Arial"/>
                <w:b w:val="0"/>
                <w:sz w:val="16"/>
                <w:szCs w:val="16"/>
                <w:lang w:val="en-GB"/>
              </w:rPr>
              <w:t>Qualitative data</w:t>
            </w:r>
          </w:p>
        </w:tc>
      </w:tr>
      <w:tr w:rsidR="002C34DB" w:rsidRPr="002C34DB" w14:paraId="12A84AC4" w14:textId="77777777" w:rsidTr="002C34DB">
        <w:trPr>
          <w:trHeight w:val="1121"/>
        </w:trPr>
        <w:tc>
          <w:tcPr>
            <w:tcW w:w="878" w:type="pct"/>
            <w:vMerge w:val="restart"/>
            <w:tcBorders>
              <w:top w:val="double" w:sz="4" w:space="0" w:color="auto"/>
            </w:tcBorders>
            <w:shd w:val="clear" w:color="auto" w:fill="auto"/>
          </w:tcPr>
          <w:p w14:paraId="296C8EAD" w14:textId="77777777" w:rsidR="002C34DB" w:rsidRPr="002C34DB" w:rsidRDefault="002C34DB" w:rsidP="002C34DB">
            <w:pPr>
              <w:pStyle w:val="Style10"/>
              <w:rPr>
                <w:rFonts w:ascii="Arial" w:hAnsi="Arial"/>
                <w:sz w:val="16"/>
                <w:szCs w:val="16"/>
                <w:lang w:val="en-GB"/>
              </w:rPr>
            </w:pPr>
          </w:p>
          <w:p w14:paraId="44AA3A98" w14:textId="77777777" w:rsidR="002C34DB" w:rsidRPr="002C34DB" w:rsidRDefault="002C34DB" w:rsidP="002C34DB">
            <w:pPr>
              <w:pStyle w:val="Style10"/>
              <w:rPr>
                <w:rFonts w:ascii="Arial" w:hAnsi="Arial"/>
                <w:sz w:val="16"/>
                <w:szCs w:val="16"/>
                <w:lang w:val="en-GB"/>
              </w:rPr>
            </w:pPr>
            <w:r w:rsidRPr="002C34DB">
              <w:rPr>
                <w:rFonts w:ascii="Arial" w:hAnsi="Arial"/>
                <w:sz w:val="16"/>
                <w:szCs w:val="16"/>
                <w:lang w:val="en-GB"/>
              </w:rPr>
              <w:t>Adoption/ acceptance</w:t>
            </w:r>
          </w:p>
          <w:p w14:paraId="5196B874" w14:textId="77777777" w:rsidR="002C34DB" w:rsidRPr="002C34DB" w:rsidRDefault="002C34DB" w:rsidP="002C34DB">
            <w:pPr>
              <w:pStyle w:val="Style10"/>
              <w:rPr>
                <w:rFonts w:ascii="Arial" w:hAnsi="Arial"/>
                <w:color w:val="0000FF"/>
                <w:sz w:val="16"/>
                <w:szCs w:val="16"/>
                <w:lang w:val="en-GB"/>
              </w:rPr>
            </w:pPr>
          </w:p>
          <w:p w14:paraId="1E2F0ED0" w14:textId="77777777" w:rsidR="002C34DB" w:rsidRPr="002C34DB" w:rsidRDefault="002C34DB" w:rsidP="002C34DB">
            <w:pPr>
              <w:pStyle w:val="Style10"/>
              <w:rPr>
                <w:rFonts w:ascii="Arial" w:hAnsi="Arial"/>
                <w:sz w:val="16"/>
                <w:szCs w:val="16"/>
                <w:lang w:val="en-GB"/>
              </w:rPr>
            </w:pPr>
          </w:p>
          <w:p w14:paraId="0E57FEC8" w14:textId="77777777" w:rsidR="002C34DB" w:rsidRPr="002C34DB" w:rsidRDefault="002C34DB" w:rsidP="002C34DB">
            <w:pPr>
              <w:pStyle w:val="Style10"/>
              <w:rPr>
                <w:rFonts w:ascii="Arial" w:hAnsi="Arial"/>
                <w:b w:val="0"/>
                <w:sz w:val="16"/>
                <w:szCs w:val="16"/>
                <w:lang w:val="en-GB"/>
              </w:rPr>
            </w:pPr>
            <w:r w:rsidRPr="002C34DB">
              <w:rPr>
                <w:rFonts w:ascii="Arial" w:hAnsi="Arial"/>
                <w:b w:val="0"/>
                <w:sz w:val="16"/>
                <w:szCs w:val="16"/>
                <w:lang w:val="en-GB"/>
              </w:rPr>
              <w:t>Is the MSF model of NCD care accessible and acceptable to patients, providers, organisation and community?</w:t>
            </w:r>
          </w:p>
          <w:p w14:paraId="60D6017E" w14:textId="77777777" w:rsidR="002C34DB" w:rsidRPr="002C34DB" w:rsidRDefault="002C34DB" w:rsidP="002C34DB">
            <w:pPr>
              <w:pStyle w:val="Style10"/>
              <w:rPr>
                <w:rFonts w:ascii="Arial" w:hAnsi="Arial"/>
                <w:b w:val="0"/>
                <w:sz w:val="16"/>
                <w:szCs w:val="16"/>
                <w:lang w:val="en-GB"/>
              </w:rPr>
            </w:pPr>
          </w:p>
          <w:p w14:paraId="0D041984" w14:textId="77777777" w:rsidR="002C34DB" w:rsidRPr="002C34DB" w:rsidRDefault="002C34DB" w:rsidP="002C34DB">
            <w:pPr>
              <w:pStyle w:val="Style10"/>
              <w:rPr>
                <w:rFonts w:ascii="Arial" w:hAnsi="Arial"/>
                <w:b w:val="0"/>
                <w:sz w:val="16"/>
                <w:szCs w:val="16"/>
                <w:lang w:val="en-GB"/>
              </w:rPr>
            </w:pPr>
            <w:r w:rsidRPr="002C34DB">
              <w:rPr>
                <w:rFonts w:ascii="Arial" w:hAnsi="Arial"/>
                <w:b w:val="0"/>
                <w:sz w:val="16"/>
                <w:szCs w:val="16"/>
                <w:lang w:val="en-GB"/>
              </w:rPr>
              <w:lastRenderedPageBreak/>
              <w:t>Is the MSF NCD guideline acceptable to staff?</w:t>
            </w:r>
          </w:p>
          <w:p w14:paraId="71538F27" w14:textId="77777777" w:rsidR="002C34DB" w:rsidRPr="002C34DB" w:rsidRDefault="002C34DB" w:rsidP="002C34DB">
            <w:pPr>
              <w:pStyle w:val="Style10"/>
              <w:rPr>
                <w:rFonts w:ascii="Arial" w:hAnsi="Arial"/>
                <w:sz w:val="16"/>
                <w:szCs w:val="16"/>
                <w:lang w:val="en-GB"/>
              </w:rPr>
            </w:pPr>
          </w:p>
          <w:p w14:paraId="2DA7BFD5" w14:textId="77777777" w:rsidR="002C34DB" w:rsidRPr="002C34DB" w:rsidRDefault="002C34DB" w:rsidP="002C34DB">
            <w:pPr>
              <w:pStyle w:val="Style10"/>
              <w:rPr>
                <w:rFonts w:ascii="Arial" w:hAnsi="Arial"/>
                <w:color w:val="008000"/>
                <w:sz w:val="16"/>
                <w:szCs w:val="16"/>
                <w:lang w:val="en-GB"/>
              </w:rPr>
            </w:pPr>
          </w:p>
        </w:tc>
        <w:tc>
          <w:tcPr>
            <w:tcW w:w="794" w:type="pct"/>
            <w:tcBorders>
              <w:top w:val="double" w:sz="4" w:space="0" w:color="auto"/>
              <w:bottom w:val="single" w:sz="4" w:space="0" w:color="auto"/>
            </w:tcBorders>
            <w:shd w:val="clear" w:color="auto" w:fill="auto"/>
          </w:tcPr>
          <w:p w14:paraId="1777212D" w14:textId="77777777" w:rsidR="002C34DB" w:rsidRPr="002C34DB" w:rsidRDefault="002C34DB" w:rsidP="002C34DB">
            <w:pPr>
              <w:pStyle w:val="Style10"/>
              <w:rPr>
                <w:rFonts w:ascii="Arial" w:eastAsia="+mn-ea" w:hAnsi="Arial"/>
                <w:sz w:val="16"/>
                <w:szCs w:val="16"/>
                <w:lang w:val="en-GB"/>
              </w:rPr>
            </w:pPr>
          </w:p>
          <w:p w14:paraId="50408A2C" w14:textId="77777777" w:rsidR="002C34DB" w:rsidRPr="002C34DB" w:rsidRDefault="002C34DB" w:rsidP="002C34DB">
            <w:pPr>
              <w:pStyle w:val="Style10"/>
              <w:rPr>
                <w:rFonts w:ascii="Arial" w:eastAsia="+mn-ea" w:hAnsi="Arial"/>
                <w:sz w:val="16"/>
                <w:szCs w:val="16"/>
                <w:lang w:val="en-GB"/>
              </w:rPr>
            </w:pPr>
            <w:r w:rsidRPr="002C34DB">
              <w:rPr>
                <w:rFonts w:ascii="Arial" w:eastAsia="+mn-ea" w:hAnsi="Arial"/>
                <w:sz w:val="16"/>
                <w:szCs w:val="16"/>
                <w:lang w:val="en-GB"/>
              </w:rPr>
              <w:t xml:space="preserve">Accessibility/ acceptability </w:t>
            </w:r>
          </w:p>
        </w:tc>
        <w:tc>
          <w:tcPr>
            <w:tcW w:w="2007" w:type="pct"/>
            <w:tcBorders>
              <w:top w:val="double" w:sz="4" w:space="0" w:color="auto"/>
              <w:bottom w:val="single" w:sz="4" w:space="0" w:color="auto"/>
            </w:tcBorders>
            <w:shd w:val="clear" w:color="auto" w:fill="auto"/>
          </w:tcPr>
          <w:p w14:paraId="5701971F" w14:textId="77777777" w:rsidR="002C34DB" w:rsidRPr="002C34DB" w:rsidRDefault="002C34DB" w:rsidP="002C34DB">
            <w:pPr>
              <w:pStyle w:val="Style10"/>
              <w:rPr>
                <w:rFonts w:ascii="Arial" w:hAnsi="Arial"/>
                <w:b w:val="0"/>
                <w:sz w:val="16"/>
                <w:szCs w:val="16"/>
                <w:lang w:val="en-GB"/>
              </w:rPr>
            </w:pPr>
            <w:r w:rsidRPr="002C34DB">
              <w:rPr>
                <w:rFonts w:ascii="Arial" w:hAnsi="Arial"/>
                <w:b w:val="0"/>
                <w:sz w:val="16"/>
                <w:szCs w:val="16"/>
                <w:lang w:val="en-GB"/>
              </w:rPr>
              <w:t xml:space="preserve">Duration and frequency of NCD service and components </w:t>
            </w:r>
          </w:p>
          <w:p w14:paraId="730F51A2" w14:textId="77777777" w:rsidR="002C34DB" w:rsidRPr="002C34DB" w:rsidRDefault="002C34DB" w:rsidP="002C34DB">
            <w:pPr>
              <w:pStyle w:val="Style10"/>
              <w:rPr>
                <w:rFonts w:ascii="Arial" w:hAnsi="Arial"/>
                <w:b w:val="0"/>
                <w:sz w:val="16"/>
                <w:szCs w:val="16"/>
                <w:lang w:val="en-GB"/>
              </w:rPr>
            </w:pPr>
            <w:r w:rsidRPr="002C34DB">
              <w:rPr>
                <w:rFonts w:ascii="Arial" w:hAnsi="Arial"/>
                <w:b w:val="0"/>
                <w:sz w:val="16"/>
                <w:szCs w:val="16"/>
                <w:lang w:val="en-GB"/>
              </w:rPr>
              <w:t>Staff (e.g. ratio of staff per patient)</w:t>
            </w:r>
          </w:p>
          <w:p w14:paraId="2DBB97BC" w14:textId="77777777" w:rsidR="002C34DB" w:rsidRPr="002C34DB" w:rsidRDefault="002C34DB" w:rsidP="002C34DB">
            <w:pPr>
              <w:pStyle w:val="Style10"/>
              <w:keepNext/>
              <w:keepLines/>
              <w:outlineLvl w:val="4"/>
              <w:rPr>
                <w:rFonts w:ascii="Arial" w:hAnsi="Arial"/>
                <w:b w:val="0"/>
                <w:i/>
                <w:iCs/>
                <w:color w:val="243F60" w:themeColor="accent1" w:themeShade="7F"/>
                <w:sz w:val="16"/>
                <w:szCs w:val="16"/>
                <w:lang w:val="en-GB"/>
              </w:rPr>
            </w:pPr>
            <w:r w:rsidRPr="002C34DB">
              <w:rPr>
                <w:rFonts w:ascii="Arial" w:hAnsi="Arial"/>
                <w:bCs w:val="0"/>
                <w:sz w:val="16"/>
                <w:szCs w:val="16"/>
              </w:rPr>
              <w:t>Structures and tools</w:t>
            </w:r>
          </w:p>
          <w:p w14:paraId="10B8BFB9" w14:textId="77777777" w:rsidR="002C34DB" w:rsidRPr="002C34DB" w:rsidRDefault="002C34DB" w:rsidP="002C34DB">
            <w:pPr>
              <w:pStyle w:val="Style10"/>
              <w:keepNext/>
              <w:keepLines/>
              <w:outlineLvl w:val="4"/>
              <w:rPr>
                <w:rFonts w:ascii="Arial" w:hAnsi="Arial"/>
                <w:b w:val="0"/>
                <w:i/>
                <w:iCs/>
                <w:color w:val="243F60" w:themeColor="accent1" w:themeShade="7F"/>
                <w:sz w:val="16"/>
                <w:szCs w:val="16"/>
                <w:lang w:val="en-GB"/>
              </w:rPr>
            </w:pPr>
            <w:r w:rsidRPr="002C34DB">
              <w:rPr>
                <w:rFonts w:ascii="Arial" w:hAnsi="Arial"/>
                <w:bCs w:val="0"/>
                <w:sz w:val="16"/>
                <w:szCs w:val="16"/>
              </w:rPr>
              <w:t>Treatment continuity/rupture</w:t>
            </w:r>
          </w:p>
          <w:p w14:paraId="343BD581" w14:textId="77777777" w:rsidR="002C34DB" w:rsidRDefault="002C34DB" w:rsidP="002C34DB">
            <w:pPr>
              <w:pStyle w:val="Style10"/>
              <w:keepNext/>
              <w:keepLines/>
              <w:outlineLvl w:val="4"/>
              <w:rPr>
                <w:rFonts w:ascii="Arial" w:hAnsi="Arial"/>
                <w:b w:val="0"/>
                <w:i/>
                <w:iCs/>
                <w:color w:val="243F60" w:themeColor="accent1" w:themeShade="7F"/>
                <w:sz w:val="16"/>
                <w:szCs w:val="16"/>
                <w:lang w:val="en-GB"/>
              </w:rPr>
            </w:pPr>
            <w:r w:rsidRPr="002C34DB">
              <w:rPr>
                <w:rFonts w:ascii="Arial" w:hAnsi="Arial"/>
                <w:b w:val="0"/>
                <w:sz w:val="16"/>
                <w:szCs w:val="16"/>
                <w:lang w:val="en-GB"/>
              </w:rPr>
              <w:t>Staff and patient perceptions of availability and accessibility / barriers to access of service components (clinical review, HE, HLO, MHPSS, HV)</w:t>
            </w:r>
          </w:p>
          <w:p w14:paraId="7EA4AD1D" w14:textId="767A78B2" w:rsidR="002C34DB" w:rsidRPr="002C34DB" w:rsidRDefault="002C34DB" w:rsidP="002C34DB">
            <w:pPr>
              <w:pStyle w:val="Style10"/>
              <w:keepNext/>
              <w:keepLines/>
              <w:outlineLvl w:val="4"/>
              <w:rPr>
                <w:rFonts w:ascii="Arial" w:hAnsi="Arial"/>
                <w:b w:val="0"/>
                <w:i/>
                <w:iCs/>
                <w:color w:val="243F60" w:themeColor="accent1" w:themeShade="7F"/>
                <w:sz w:val="16"/>
                <w:szCs w:val="16"/>
                <w:lang w:val="en-GB"/>
              </w:rPr>
            </w:pPr>
            <w:r w:rsidRPr="002C34DB">
              <w:rPr>
                <w:rFonts w:ascii="Arial" w:eastAsia="+mn-ea" w:hAnsi="Arial"/>
                <w:b w:val="0"/>
                <w:sz w:val="16"/>
                <w:szCs w:val="16"/>
                <w:lang w:val="en-GB"/>
              </w:rPr>
              <w:t>Staff perspectives on acceptability/usability of NCD guideline</w:t>
            </w:r>
          </w:p>
          <w:p w14:paraId="0E923EDA" w14:textId="77777777" w:rsidR="002C34DB" w:rsidRPr="002C34DB" w:rsidRDefault="002C34DB" w:rsidP="002C34DB">
            <w:pPr>
              <w:pStyle w:val="Style10"/>
              <w:keepNext/>
              <w:keepLines/>
              <w:outlineLvl w:val="4"/>
              <w:rPr>
                <w:rFonts w:ascii="Arial" w:eastAsia="+mn-ea" w:hAnsi="Arial"/>
                <w:b w:val="0"/>
                <w:i/>
                <w:iCs/>
                <w:color w:val="243F60" w:themeColor="accent1" w:themeShade="7F"/>
                <w:sz w:val="16"/>
                <w:szCs w:val="16"/>
                <w:lang w:val="en-GB"/>
              </w:rPr>
            </w:pPr>
            <w:r w:rsidRPr="002C34DB">
              <w:rPr>
                <w:rFonts w:ascii="Arial" w:eastAsia="+mn-ea" w:hAnsi="Arial"/>
                <w:bCs w:val="0"/>
                <w:sz w:val="16"/>
                <w:szCs w:val="16"/>
              </w:rPr>
              <w:t xml:space="preserve">Key stakeholder views on acceptability/accessibility MSF NCD </w:t>
            </w:r>
            <w:proofErr w:type="spellStart"/>
            <w:r w:rsidRPr="002C34DB">
              <w:rPr>
                <w:rFonts w:ascii="Arial" w:eastAsia="+mn-ea" w:hAnsi="Arial"/>
                <w:bCs w:val="0"/>
                <w:sz w:val="16"/>
                <w:szCs w:val="16"/>
              </w:rPr>
              <w:t>programme</w:t>
            </w:r>
            <w:proofErr w:type="spellEnd"/>
          </w:p>
          <w:p w14:paraId="1B81FADA" w14:textId="77777777" w:rsidR="002C34DB" w:rsidRPr="002C34DB" w:rsidRDefault="002C34DB" w:rsidP="002C34DB">
            <w:pPr>
              <w:pStyle w:val="Style10"/>
              <w:keepNext/>
              <w:keepLines/>
              <w:outlineLvl w:val="4"/>
              <w:rPr>
                <w:rFonts w:ascii="Arial" w:hAnsi="Arial"/>
                <w:b w:val="0"/>
                <w:i/>
                <w:iCs/>
                <w:color w:val="243F60" w:themeColor="accent1" w:themeShade="7F"/>
                <w:sz w:val="16"/>
                <w:szCs w:val="16"/>
                <w:lang w:val="en-GB"/>
              </w:rPr>
            </w:pPr>
            <w:r w:rsidRPr="002C34DB">
              <w:rPr>
                <w:rFonts w:ascii="Arial" w:eastAsia="+mn-ea" w:hAnsi="Arial"/>
                <w:b w:val="0"/>
                <w:sz w:val="16"/>
                <w:szCs w:val="16"/>
                <w:lang w:val="en-GB"/>
              </w:rPr>
              <w:t>Self-reported medication adherence levels and medication beliefs</w:t>
            </w:r>
          </w:p>
        </w:tc>
        <w:tc>
          <w:tcPr>
            <w:tcW w:w="1321" w:type="pct"/>
            <w:tcBorders>
              <w:top w:val="double" w:sz="4" w:space="0" w:color="auto"/>
              <w:bottom w:val="single" w:sz="4" w:space="0" w:color="auto"/>
            </w:tcBorders>
            <w:shd w:val="clear" w:color="auto" w:fill="auto"/>
          </w:tcPr>
          <w:p w14:paraId="648145E0" w14:textId="77777777" w:rsidR="002C34DB" w:rsidRPr="002C34DB" w:rsidRDefault="002C34DB" w:rsidP="002C34DB">
            <w:pPr>
              <w:pStyle w:val="Style10"/>
              <w:rPr>
                <w:rFonts w:ascii="Arial" w:hAnsi="Arial"/>
                <w:b w:val="0"/>
                <w:sz w:val="16"/>
                <w:szCs w:val="16"/>
                <w:lang w:val="en-GB"/>
              </w:rPr>
            </w:pPr>
            <w:r w:rsidRPr="002C34DB">
              <w:rPr>
                <w:rFonts w:ascii="Arial" w:hAnsi="Arial"/>
                <w:b w:val="0"/>
                <w:sz w:val="16"/>
                <w:szCs w:val="16"/>
                <w:lang w:val="en-GB"/>
              </w:rPr>
              <w:t>Routine cohort data</w:t>
            </w:r>
          </w:p>
          <w:p w14:paraId="4E62838E" w14:textId="77777777" w:rsidR="002C34DB" w:rsidRPr="002C34DB" w:rsidRDefault="002C34DB" w:rsidP="002C34DB">
            <w:pPr>
              <w:pStyle w:val="Style10"/>
              <w:rPr>
                <w:rFonts w:ascii="Arial" w:eastAsia="+mn-ea" w:hAnsi="Arial"/>
                <w:b w:val="0"/>
                <w:sz w:val="16"/>
                <w:szCs w:val="16"/>
                <w:lang w:val="en-GB"/>
              </w:rPr>
            </w:pPr>
            <w:r w:rsidRPr="002C34DB">
              <w:rPr>
                <w:rFonts w:ascii="Arial" w:hAnsi="Arial"/>
                <w:b w:val="0"/>
                <w:sz w:val="16"/>
                <w:szCs w:val="16"/>
                <w:lang w:val="en-GB"/>
              </w:rPr>
              <w:t>Qualitative data</w:t>
            </w:r>
          </w:p>
          <w:p w14:paraId="345DCEFB" w14:textId="77777777" w:rsidR="002C34DB" w:rsidRPr="002C34DB" w:rsidRDefault="002C34DB" w:rsidP="002C34DB">
            <w:pPr>
              <w:pStyle w:val="Style10"/>
              <w:rPr>
                <w:rFonts w:ascii="Arial" w:eastAsia="+mn-ea" w:hAnsi="Arial"/>
                <w:b w:val="0"/>
                <w:sz w:val="16"/>
                <w:szCs w:val="16"/>
                <w:lang w:val="en-GB"/>
              </w:rPr>
            </w:pPr>
            <w:r w:rsidRPr="002C34DB">
              <w:rPr>
                <w:rFonts w:ascii="Arial" w:eastAsia="+mn-ea" w:hAnsi="Arial"/>
                <w:b w:val="0"/>
                <w:sz w:val="16"/>
                <w:szCs w:val="16"/>
                <w:lang w:val="en-GB"/>
              </w:rPr>
              <w:t>Self-report medication adherence questionnaire</w:t>
            </w:r>
          </w:p>
          <w:p w14:paraId="0DDA3859" w14:textId="77777777" w:rsidR="002C34DB" w:rsidRPr="002C34DB" w:rsidRDefault="002C34DB" w:rsidP="002C34DB">
            <w:pPr>
              <w:pStyle w:val="Style10"/>
              <w:rPr>
                <w:rFonts w:ascii="Arial" w:eastAsia="+mn-ea" w:hAnsi="Arial"/>
                <w:b w:val="0"/>
                <w:sz w:val="16"/>
                <w:szCs w:val="16"/>
                <w:lang w:val="en-GB"/>
              </w:rPr>
            </w:pPr>
          </w:p>
          <w:p w14:paraId="07B0548D" w14:textId="77777777" w:rsidR="002C34DB" w:rsidRPr="002C34DB" w:rsidRDefault="002C34DB" w:rsidP="002C34DB">
            <w:pPr>
              <w:pStyle w:val="Style10"/>
              <w:rPr>
                <w:rFonts w:ascii="Arial" w:hAnsi="Arial"/>
                <w:b w:val="0"/>
                <w:sz w:val="16"/>
                <w:szCs w:val="16"/>
                <w:lang w:val="en-GB"/>
              </w:rPr>
            </w:pPr>
          </w:p>
        </w:tc>
      </w:tr>
      <w:tr w:rsidR="002C34DB" w:rsidRPr="002C34DB" w14:paraId="27BDCBF8" w14:textId="77777777" w:rsidTr="002C34DB">
        <w:trPr>
          <w:trHeight w:val="1121"/>
        </w:trPr>
        <w:tc>
          <w:tcPr>
            <w:tcW w:w="878" w:type="pct"/>
            <w:vMerge/>
            <w:tcBorders>
              <w:top w:val="double" w:sz="4" w:space="0" w:color="auto"/>
            </w:tcBorders>
            <w:shd w:val="clear" w:color="auto" w:fill="auto"/>
          </w:tcPr>
          <w:p w14:paraId="5D48F4C1" w14:textId="77777777" w:rsidR="002C34DB" w:rsidRPr="002C34DB" w:rsidRDefault="002C34DB" w:rsidP="002C34DB">
            <w:pPr>
              <w:pStyle w:val="Style10"/>
              <w:rPr>
                <w:rFonts w:ascii="Arial" w:hAnsi="Arial"/>
                <w:sz w:val="16"/>
                <w:szCs w:val="16"/>
                <w:lang w:val="en-GB"/>
              </w:rPr>
            </w:pPr>
          </w:p>
        </w:tc>
        <w:tc>
          <w:tcPr>
            <w:tcW w:w="794" w:type="pct"/>
            <w:tcBorders>
              <w:top w:val="single" w:sz="4" w:space="0" w:color="auto"/>
              <w:bottom w:val="single" w:sz="4" w:space="0" w:color="auto"/>
            </w:tcBorders>
            <w:shd w:val="clear" w:color="auto" w:fill="auto"/>
          </w:tcPr>
          <w:p w14:paraId="52E268C1" w14:textId="77777777" w:rsidR="002C34DB" w:rsidRPr="002C34DB" w:rsidRDefault="002C34DB" w:rsidP="002C34DB">
            <w:pPr>
              <w:pStyle w:val="Style10"/>
              <w:rPr>
                <w:rFonts w:ascii="Arial" w:eastAsia="+mn-ea" w:hAnsi="Arial"/>
                <w:sz w:val="16"/>
                <w:szCs w:val="16"/>
                <w:lang w:val="en-GB"/>
              </w:rPr>
            </w:pPr>
          </w:p>
          <w:p w14:paraId="52D98961" w14:textId="77777777" w:rsidR="002C34DB" w:rsidRPr="002C34DB" w:rsidRDefault="002C34DB" w:rsidP="002C34DB">
            <w:pPr>
              <w:pStyle w:val="Style10"/>
              <w:rPr>
                <w:rFonts w:ascii="Arial" w:eastAsia="+mn-ea" w:hAnsi="Arial"/>
                <w:sz w:val="16"/>
                <w:szCs w:val="16"/>
                <w:lang w:val="en-GB"/>
              </w:rPr>
            </w:pPr>
            <w:r w:rsidRPr="002C34DB">
              <w:rPr>
                <w:rFonts w:ascii="Arial" w:eastAsia="+mn-ea" w:hAnsi="Arial"/>
                <w:sz w:val="16"/>
                <w:szCs w:val="16"/>
                <w:lang w:val="en-GB"/>
              </w:rPr>
              <w:t>Adoption/</w:t>
            </w:r>
          </w:p>
          <w:p w14:paraId="7E784333" w14:textId="77777777" w:rsidR="002C34DB" w:rsidRPr="002C34DB" w:rsidRDefault="002C34DB" w:rsidP="002C34DB">
            <w:pPr>
              <w:pStyle w:val="Style10"/>
              <w:rPr>
                <w:rFonts w:ascii="Arial" w:eastAsia="+mn-ea" w:hAnsi="Arial"/>
                <w:sz w:val="16"/>
                <w:szCs w:val="16"/>
                <w:lang w:val="en-GB"/>
              </w:rPr>
            </w:pPr>
            <w:proofErr w:type="gramStart"/>
            <w:r w:rsidRPr="002C34DB">
              <w:rPr>
                <w:rFonts w:ascii="Arial" w:eastAsia="+mn-ea" w:hAnsi="Arial"/>
                <w:sz w:val="16"/>
                <w:szCs w:val="16"/>
                <w:lang w:val="en-GB"/>
              </w:rPr>
              <w:t>participation</w:t>
            </w:r>
            <w:proofErr w:type="gramEnd"/>
          </w:p>
        </w:tc>
        <w:tc>
          <w:tcPr>
            <w:tcW w:w="2007" w:type="pct"/>
            <w:tcBorders>
              <w:top w:val="single" w:sz="4" w:space="0" w:color="auto"/>
              <w:bottom w:val="single" w:sz="4" w:space="0" w:color="auto"/>
            </w:tcBorders>
            <w:shd w:val="clear" w:color="auto" w:fill="auto"/>
          </w:tcPr>
          <w:p w14:paraId="66B6EA1F" w14:textId="77777777" w:rsidR="002C34DB" w:rsidRPr="002C34DB" w:rsidRDefault="002C34DB" w:rsidP="002C34DB">
            <w:pPr>
              <w:pStyle w:val="Style10"/>
              <w:rPr>
                <w:rFonts w:ascii="Arial" w:hAnsi="Arial"/>
                <w:b w:val="0"/>
                <w:sz w:val="16"/>
                <w:szCs w:val="16"/>
                <w:lang w:val="en-GB"/>
              </w:rPr>
            </w:pPr>
            <w:r w:rsidRPr="002C34DB">
              <w:rPr>
                <w:rFonts w:ascii="Arial" w:hAnsi="Arial"/>
                <w:b w:val="0"/>
                <w:sz w:val="16"/>
                <w:szCs w:val="16"/>
                <w:lang w:val="en-GB"/>
              </w:rPr>
              <w:t>Description of intervention location, cadres of staff and qualifications; inclusion/exclusion criteria of staff/settings delivering service</w:t>
            </w:r>
          </w:p>
          <w:p w14:paraId="12408500" w14:textId="77777777" w:rsidR="002C34DB" w:rsidRPr="002C34DB" w:rsidRDefault="002C34DB" w:rsidP="002C34DB">
            <w:pPr>
              <w:pStyle w:val="Style10"/>
              <w:rPr>
                <w:rFonts w:ascii="Arial" w:hAnsi="Arial"/>
                <w:b w:val="0"/>
                <w:sz w:val="16"/>
                <w:szCs w:val="16"/>
                <w:lang w:val="en-GB"/>
              </w:rPr>
            </w:pPr>
            <w:r w:rsidRPr="002C34DB">
              <w:rPr>
                <w:rFonts w:ascii="Arial" w:hAnsi="Arial"/>
                <w:b w:val="0"/>
                <w:sz w:val="16"/>
                <w:szCs w:val="16"/>
                <w:lang w:val="en-GB"/>
              </w:rPr>
              <w:t xml:space="preserve">Sources &amp; perception of information/support </w:t>
            </w:r>
          </w:p>
          <w:p w14:paraId="503B0D64" w14:textId="77777777" w:rsidR="002C34DB" w:rsidRPr="002C34DB" w:rsidRDefault="002C34DB" w:rsidP="002C34DB">
            <w:pPr>
              <w:pStyle w:val="Style10"/>
              <w:rPr>
                <w:rFonts w:ascii="Arial" w:hAnsi="Arial"/>
                <w:b w:val="0"/>
                <w:sz w:val="16"/>
                <w:szCs w:val="16"/>
                <w:lang w:val="en-GB"/>
              </w:rPr>
            </w:pPr>
            <w:r w:rsidRPr="002C34DB">
              <w:rPr>
                <w:rFonts w:ascii="Arial" w:hAnsi="Arial"/>
                <w:b w:val="0"/>
                <w:sz w:val="16"/>
                <w:szCs w:val="16"/>
                <w:lang w:val="en-GB"/>
              </w:rPr>
              <w:t>Experience of receiving and providing NCD care, use of clinical guideline</w:t>
            </w:r>
          </w:p>
          <w:p w14:paraId="047D9E9B" w14:textId="77777777" w:rsidR="002C34DB" w:rsidRPr="002C34DB" w:rsidRDefault="002C34DB" w:rsidP="002C34DB">
            <w:pPr>
              <w:pStyle w:val="Style10"/>
              <w:rPr>
                <w:rFonts w:ascii="Arial" w:hAnsi="Arial"/>
                <w:b w:val="0"/>
                <w:sz w:val="16"/>
                <w:szCs w:val="16"/>
                <w:lang w:val="en-GB"/>
              </w:rPr>
            </w:pPr>
            <w:r w:rsidRPr="002C34DB">
              <w:rPr>
                <w:rFonts w:ascii="Arial" w:hAnsi="Arial"/>
                <w:b w:val="0"/>
                <w:sz w:val="16"/>
                <w:szCs w:val="16"/>
                <w:lang w:val="en-GB"/>
              </w:rPr>
              <w:t>How participation influenced patient/staff well-being and/or work practices</w:t>
            </w:r>
          </w:p>
        </w:tc>
        <w:tc>
          <w:tcPr>
            <w:tcW w:w="1321" w:type="pct"/>
            <w:tcBorders>
              <w:top w:val="single" w:sz="4" w:space="0" w:color="auto"/>
              <w:bottom w:val="single" w:sz="4" w:space="0" w:color="auto"/>
            </w:tcBorders>
            <w:shd w:val="clear" w:color="auto" w:fill="auto"/>
          </w:tcPr>
          <w:p w14:paraId="623A5BA6" w14:textId="77777777" w:rsidR="002C34DB" w:rsidRPr="002C34DB" w:rsidRDefault="002C34DB" w:rsidP="002C34DB">
            <w:pPr>
              <w:pStyle w:val="Style10"/>
              <w:rPr>
                <w:rFonts w:ascii="Arial" w:hAnsi="Arial"/>
                <w:b w:val="0"/>
                <w:sz w:val="16"/>
                <w:szCs w:val="16"/>
                <w:lang w:val="en-GB"/>
              </w:rPr>
            </w:pPr>
            <w:r w:rsidRPr="002C34DB">
              <w:rPr>
                <w:rFonts w:ascii="Arial" w:hAnsi="Arial"/>
                <w:b w:val="0"/>
                <w:sz w:val="16"/>
                <w:szCs w:val="16"/>
                <w:lang w:val="en-GB"/>
              </w:rPr>
              <w:t>Routine cohort data</w:t>
            </w:r>
          </w:p>
          <w:p w14:paraId="73DAEA1C" w14:textId="77777777" w:rsidR="002C34DB" w:rsidRPr="002C34DB" w:rsidRDefault="002C34DB" w:rsidP="002C34DB">
            <w:pPr>
              <w:pStyle w:val="Style10"/>
              <w:rPr>
                <w:rFonts w:ascii="Arial" w:eastAsia="+mn-ea" w:hAnsi="Arial"/>
                <w:b w:val="0"/>
                <w:i/>
                <w:iCs/>
                <w:sz w:val="16"/>
                <w:szCs w:val="16"/>
                <w:lang w:val="en-GB"/>
              </w:rPr>
            </w:pPr>
            <w:r w:rsidRPr="002C34DB">
              <w:rPr>
                <w:rFonts w:ascii="Arial" w:hAnsi="Arial"/>
                <w:b w:val="0"/>
                <w:sz w:val="16"/>
                <w:szCs w:val="16"/>
                <w:lang w:val="en-GB"/>
              </w:rPr>
              <w:t>Qualitative data</w:t>
            </w:r>
          </w:p>
          <w:p w14:paraId="30542936" w14:textId="77777777" w:rsidR="002C34DB" w:rsidRPr="002C34DB" w:rsidRDefault="002C34DB" w:rsidP="002C34DB">
            <w:pPr>
              <w:pStyle w:val="Style10"/>
              <w:rPr>
                <w:rFonts w:ascii="Arial" w:hAnsi="Arial"/>
                <w:b w:val="0"/>
                <w:sz w:val="16"/>
                <w:szCs w:val="16"/>
                <w:lang w:val="en-GB"/>
              </w:rPr>
            </w:pPr>
          </w:p>
        </w:tc>
      </w:tr>
      <w:tr w:rsidR="002C34DB" w:rsidRPr="002C34DB" w14:paraId="491B7358" w14:textId="77777777" w:rsidTr="002C34DB">
        <w:trPr>
          <w:trHeight w:val="874"/>
        </w:trPr>
        <w:tc>
          <w:tcPr>
            <w:tcW w:w="878" w:type="pct"/>
            <w:vMerge w:val="restart"/>
            <w:tcBorders>
              <w:top w:val="double" w:sz="4" w:space="0" w:color="auto"/>
            </w:tcBorders>
            <w:shd w:val="clear" w:color="auto" w:fill="auto"/>
          </w:tcPr>
          <w:p w14:paraId="3746AA48" w14:textId="77777777" w:rsidR="002C34DB" w:rsidRPr="002C34DB" w:rsidRDefault="002C34DB" w:rsidP="002C34DB">
            <w:pPr>
              <w:pStyle w:val="Style10"/>
              <w:rPr>
                <w:rFonts w:ascii="Arial" w:hAnsi="Arial"/>
                <w:sz w:val="16"/>
                <w:szCs w:val="16"/>
                <w:lang w:val="en-GB"/>
              </w:rPr>
            </w:pPr>
          </w:p>
          <w:p w14:paraId="2CFF670C" w14:textId="77777777" w:rsidR="002C34DB" w:rsidRPr="002C34DB" w:rsidRDefault="002C34DB" w:rsidP="002C34DB">
            <w:pPr>
              <w:pStyle w:val="Style10"/>
              <w:rPr>
                <w:rFonts w:ascii="Arial" w:hAnsi="Arial"/>
                <w:sz w:val="16"/>
                <w:szCs w:val="16"/>
                <w:lang w:val="en-GB"/>
              </w:rPr>
            </w:pPr>
            <w:r w:rsidRPr="002C34DB">
              <w:rPr>
                <w:rFonts w:ascii="Arial" w:hAnsi="Arial"/>
                <w:sz w:val="16"/>
                <w:szCs w:val="16"/>
                <w:lang w:val="en-GB"/>
              </w:rPr>
              <w:t>Implementation</w:t>
            </w:r>
          </w:p>
          <w:p w14:paraId="5D20F77F" w14:textId="77777777" w:rsidR="002C34DB" w:rsidRPr="002C34DB" w:rsidRDefault="002C34DB" w:rsidP="002C34DB">
            <w:pPr>
              <w:pStyle w:val="Style10"/>
              <w:rPr>
                <w:rFonts w:ascii="Arial" w:hAnsi="Arial"/>
                <w:sz w:val="16"/>
                <w:szCs w:val="16"/>
                <w:lang w:val="en-GB"/>
              </w:rPr>
            </w:pPr>
          </w:p>
          <w:p w14:paraId="54C3AF8F" w14:textId="77777777" w:rsidR="002C34DB" w:rsidRPr="002C34DB" w:rsidRDefault="002C34DB" w:rsidP="002C34DB">
            <w:pPr>
              <w:pStyle w:val="Style10"/>
              <w:rPr>
                <w:rFonts w:ascii="Arial" w:hAnsi="Arial"/>
                <w:sz w:val="16"/>
                <w:szCs w:val="16"/>
                <w:lang w:val="en-GB"/>
              </w:rPr>
            </w:pPr>
          </w:p>
          <w:p w14:paraId="7232D46B" w14:textId="77777777" w:rsidR="002C34DB" w:rsidRPr="002C34DB" w:rsidRDefault="002C34DB" w:rsidP="002C34DB">
            <w:pPr>
              <w:pStyle w:val="Style10"/>
              <w:rPr>
                <w:rFonts w:ascii="Arial" w:hAnsi="Arial"/>
                <w:b w:val="0"/>
                <w:sz w:val="16"/>
                <w:szCs w:val="16"/>
                <w:lang w:val="en-GB"/>
              </w:rPr>
            </w:pPr>
            <w:r w:rsidRPr="002C34DB">
              <w:rPr>
                <w:rFonts w:ascii="Arial" w:hAnsi="Arial"/>
                <w:b w:val="0"/>
                <w:sz w:val="16"/>
                <w:szCs w:val="16"/>
                <w:lang w:val="en-GB"/>
              </w:rPr>
              <w:t>To what extent was the intervention delivered as intended?</w:t>
            </w:r>
          </w:p>
          <w:p w14:paraId="230BF40D" w14:textId="77777777" w:rsidR="002C34DB" w:rsidRPr="002C34DB" w:rsidRDefault="002C34DB" w:rsidP="002C34DB">
            <w:pPr>
              <w:pStyle w:val="Style10"/>
              <w:rPr>
                <w:rFonts w:ascii="Arial" w:hAnsi="Arial"/>
                <w:b w:val="0"/>
                <w:sz w:val="16"/>
                <w:szCs w:val="16"/>
                <w:lang w:val="en-GB"/>
              </w:rPr>
            </w:pPr>
          </w:p>
          <w:p w14:paraId="1C9E4ED9" w14:textId="77777777" w:rsidR="002C34DB" w:rsidRPr="002C34DB" w:rsidRDefault="002C34DB" w:rsidP="002C34DB">
            <w:pPr>
              <w:pStyle w:val="Style10"/>
              <w:rPr>
                <w:rFonts w:ascii="Arial" w:hAnsi="Arial"/>
                <w:b w:val="0"/>
                <w:sz w:val="16"/>
                <w:szCs w:val="16"/>
                <w:lang w:val="en-GB"/>
              </w:rPr>
            </w:pPr>
            <w:r w:rsidRPr="002C34DB">
              <w:rPr>
                <w:rFonts w:ascii="Arial" w:hAnsi="Arial"/>
                <w:b w:val="0"/>
                <w:sz w:val="16"/>
                <w:szCs w:val="16"/>
                <w:lang w:val="en-GB"/>
              </w:rPr>
              <w:t>What are the facilitators and barriers to implementing the programme from a patient, provider and programmatic perspective?</w:t>
            </w:r>
          </w:p>
          <w:p w14:paraId="0043902F" w14:textId="77777777" w:rsidR="002C34DB" w:rsidRPr="002C34DB" w:rsidRDefault="002C34DB" w:rsidP="002C34DB">
            <w:pPr>
              <w:pStyle w:val="Style10"/>
              <w:rPr>
                <w:rFonts w:ascii="Arial" w:hAnsi="Arial"/>
                <w:b w:val="0"/>
                <w:sz w:val="16"/>
                <w:szCs w:val="16"/>
                <w:lang w:val="en-GB"/>
              </w:rPr>
            </w:pPr>
          </w:p>
          <w:p w14:paraId="3AFF1B23" w14:textId="77777777" w:rsidR="002C34DB" w:rsidRPr="002C34DB" w:rsidRDefault="002C34DB" w:rsidP="002C34DB">
            <w:pPr>
              <w:pStyle w:val="Style10"/>
              <w:rPr>
                <w:rFonts w:ascii="Arial" w:hAnsi="Arial"/>
                <w:b w:val="0"/>
                <w:sz w:val="16"/>
                <w:szCs w:val="16"/>
                <w:lang w:val="en-GB"/>
              </w:rPr>
            </w:pPr>
            <w:r w:rsidRPr="002C34DB">
              <w:rPr>
                <w:rFonts w:ascii="Arial" w:hAnsi="Arial"/>
                <w:b w:val="0"/>
                <w:sz w:val="16"/>
                <w:szCs w:val="16"/>
                <w:lang w:val="en-GB"/>
              </w:rPr>
              <w:t>What are the essential components and adaptations necessary to delivering an NCD service in this setting?</w:t>
            </w:r>
          </w:p>
          <w:p w14:paraId="67C0F32B" w14:textId="77777777" w:rsidR="002C34DB" w:rsidRPr="002C34DB" w:rsidRDefault="002C34DB" w:rsidP="002C34DB">
            <w:pPr>
              <w:pStyle w:val="Style10"/>
              <w:rPr>
                <w:rFonts w:ascii="Arial" w:hAnsi="Arial"/>
                <w:b w:val="0"/>
                <w:sz w:val="16"/>
                <w:szCs w:val="16"/>
                <w:lang w:val="en-GB"/>
              </w:rPr>
            </w:pPr>
          </w:p>
          <w:p w14:paraId="703D9E99" w14:textId="77777777" w:rsidR="002C34DB" w:rsidRPr="002C34DB" w:rsidRDefault="002C34DB" w:rsidP="002C34DB">
            <w:pPr>
              <w:pStyle w:val="Style10"/>
              <w:rPr>
                <w:rFonts w:ascii="Arial" w:hAnsi="Arial"/>
                <w:b w:val="0"/>
                <w:sz w:val="16"/>
                <w:szCs w:val="16"/>
                <w:lang w:val="en-GB"/>
              </w:rPr>
            </w:pPr>
          </w:p>
          <w:p w14:paraId="06FA3598" w14:textId="77777777" w:rsidR="002C34DB" w:rsidRPr="002C34DB" w:rsidRDefault="002C34DB" w:rsidP="002C34DB">
            <w:pPr>
              <w:pStyle w:val="Style10"/>
              <w:rPr>
                <w:rFonts w:ascii="Arial" w:hAnsi="Arial"/>
                <w:sz w:val="16"/>
                <w:szCs w:val="16"/>
                <w:lang w:val="en-GB"/>
              </w:rPr>
            </w:pPr>
            <w:r w:rsidRPr="002C34DB">
              <w:rPr>
                <w:rFonts w:ascii="Arial" w:hAnsi="Arial"/>
                <w:b w:val="0"/>
                <w:sz w:val="16"/>
                <w:szCs w:val="16"/>
                <w:lang w:val="en-GB"/>
              </w:rPr>
              <w:t>What are the start-up and incremental costs of delivering such a service?</w:t>
            </w:r>
          </w:p>
        </w:tc>
        <w:tc>
          <w:tcPr>
            <w:tcW w:w="794" w:type="pct"/>
            <w:tcBorders>
              <w:top w:val="double" w:sz="4" w:space="0" w:color="auto"/>
              <w:bottom w:val="single" w:sz="4" w:space="0" w:color="auto"/>
              <w:right w:val="single" w:sz="4" w:space="0" w:color="auto"/>
            </w:tcBorders>
            <w:shd w:val="clear" w:color="auto" w:fill="auto"/>
          </w:tcPr>
          <w:p w14:paraId="47E6ABCF" w14:textId="77777777" w:rsidR="002C34DB" w:rsidRPr="002C34DB" w:rsidRDefault="002C34DB" w:rsidP="002C34DB">
            <w:pPr>
              <w:pStyle w:val="Style10"/>
              <w:rPr>
                <w:rFonts w:ascii="Arial" w:eastAsia="+mn-ea" w:hAnsi="Arial"/>
                <w:sz w:val="16"/>
                <w:szCs w:val="16"/>
                <w:lang w:val="en-GB"/>
              </w:rPr>
            </w:pPr>
          </w:p>
          <w:p w14:paraId="775A08C0" w14:textId="77777777" w:rsidR="002C34DB" w:rsidRPr="002C34DB" w:rsidRDefault="002C34DB" w:rsidP="002C34DB">
            <w:pPr>
              <w:pStyle w:val="Style10"/>
              <w:rPr>
                <w:rFonts w:ascii="Arial" w:eastAsia="+mn-ea" w:hAnsi="Arial"/>
                <w:sz w:val="16"/>
                <w:szCs w:val="16"/>
                <w:lang w:val="en-GB"/>
              </w:rPr>
            </w:pPr>
            <w:r w:rsidRPr="002C34DB">
              <w:rPr>
                <w:rFonts w:ascii="Arial" w:eastAsia="+mn-ea" w:hAnsi="Arial"/>
                <w:sz w:val="16"/>
                <w:szCs w:val="16"/>
                <w:lang w:val="en-GB"/>
              </w:rPr>
              <w:t xml:space="preserve">Fidelity of programme delivery </w:t>
            </w:r>
          </w:p>
          <w:p w14:paraId="540EA4CF" w14:textId="77777777" w:rsidR="002C34DB" w:rsidRPr="002C34DB" w:rsidRDefault="002C34DB" w:rsidP="002C34DB">
            <w:pPr>
              <w:pStyle w:val="Style10"/>
              <w:rPr>
                <w:rFonts w:ascii="Arial" w:eastAsia="+mn-ea" w:hAnsi="Arial"/>
                <w:sz w:val="16"/>
                <w:szCs w:val="16"/>
                <w:lang w:val="en-GB"/>
              </w:rPr>
            </w:pPr>
            <w:r w:rsidRPr="002C34DB">
              <w:rPr>
                <w:rFonts w:ascii="Arial" w:eastAsia="+mn-ea" w:hAnsi="Arial"/>
                <w:sz w:val="16"/>
                <w:szCs w:val="16"/>
                <w:lang w:val="en-GB"/>
              </w:rPr>
              <w:t>(Process Indicators;</w:t>
            </w:r>
          </w:p>
          <w:p w14:paraId="50D58B2A" w14:textId="77777777" w:rsidR="002C34DB" w:rsidRPr="002C34DB" w:rsidRDefault="002C34DB" w:rsidP="002C34DB">
            <w:pPr>
              <w:pStyle w:val="Style10"/>
              <w:rPr>
                <w:rFonts w:ascii="Arial" w:eastAsia="+mn-ea" w:hAnsi="Arial"/>
                <w:sz w:val="16"/>
                <w:szCs w:val="16"/>
                <w:lang w:val="en-GB"/>
              </w:rPr>
            </w:pPr>
            <w:r w:rsidRPr="002C34DB">
              <w:rPr>
                <w:rFonts w:ascii="Arial" w:eastAsia="+mn-ea" w:hAnsi="Arial"/>
                <w:sz w:val="16"/>
                <w:szCs w:val="16"/>
                <w:lang w:val="en-GB"/>
              </w:rPr>
              <w:t xml:space="preserve"> </w:t>
            </w:r>
            <w:proofErr w:type="gramStart"/>
            <w:r w:rsidRPr="002C34DB">
              <w:rPr>
                <w:rFonts w:ascii="Arial" w:eastAsia="+mn-ea" w:hAnsi="Arial"/>
                <w:sz w:val="16"/>
                <w:szCs w:val="16"/>
                <w:lang w:val="en-GB"/>
              </w:rPr>
              <w:t>indicators</w:t>
            </w:r>
            <w:proofErr w:type="gramEnd"/>
            <w:r w:rsidRPr="002C34DB">
              <w:rPr>
                <w:rFonts w:ascii="Arial" w:eastAsia="+mn-ea" w:hAnsi="Arial"/>
                <w:sz w:val="16"/>
                <w:szCs w:val="16"/>
                <w:lang w:val="en-GB"/>
              </w:rPr>
              <w:t xml:space="preserve"> in bold also reflect quality of medical care)</w:t>
            </w:r>
          </w:p>
        </w:tc>
        <w:tc>
          <w:tcPr>
            <w:tcW w:w="2007" w:type="pct"/>
            <w:tcBorders>
              <w:top w:val="double" w:sz="4" w:space="0" w:color="auto"/>
              <w:left w:val="single" w:sz="4" w:space="0" w:color="auto"/>
              <w:bottom w:val="single" w:sz="4" w:space="0" w:color="auto"/>
              <w:right w:val="single" w:sz="4" w:space="0" w:color="auto"/>
            </w:tcBorders>
            <w:shd w:val="clear" w:color="auto" w:fill="auto"/>
          </w:tcPr>
          <w:p w14:paraId="2B48AEAA" w14:textId="77777777" w:rsidR="002C34DB" w:rsidRPr="002C34DB" w:rsidRDefault="002C34DB" w:rsidP="002C34DB">
            <w:pPr>
              <w:pStyle w:val="Style10"/>
              <w:rPr>
                <w:rFonts w:ascii="Arial" w:eastAsia="+mn-ea" w:hAnsi="Arial"/>
                <w:sz w:val="16"/>
                <w:szCs w:val="16"/>
                <w:lang w:val="en-GB"/>
              </w:rPr>
            </w:pPr>
            <w:r w:rsidRPr="002C34DB">
              <w:rPr>
                <w:rFonts w:ascii="Arial" w:eastAsia="+mn-ea" w:hAnsi="Arial"/>
                <w:b w:val="0"/>
                <w:sz w:val="16"/>
                <w:szCs w:val="16"/>
                <w:lang w:val="en-GB"/>
              </w:rPr>
              <w:t>Extent to which clinical guideline delivered as intended</w:t>
            </w:r>
            <w:r w:rsidRPr="002C34DB">
              <w:rPr>
                <w:rFonts w:ascii="Arial" w:eastAsia="+mn-ea" w:hAnsi="Arial"/>
                <w:sz w:val="16"/>
                <w:szCs w:val="16"/>
                <w:lang w:val="en-GB"/>
              </w:rPr>
              <w:t>:</w:t>
            </w:r>
          </w:p>
          <w:p w14:paraId="1E617285" w14:textId="77777777" w:rsidR="002C34DB" w:rsidRPr="002C34DB" w:rsidRDefault="002C34DB" w:rsidP="002C34DB">
            <w:pPr>
              <w:pStyle w:val="Style10"/>
              <w:rPr>
                <w:rFonts w:ascii="Arial" w:eastAsia="+mn-ea" w:hAnsi="Arial"/>
                <w:sz w:val="16"/>
                <w:szCs w:val="16"/>
                <w:lang w:val="en-GB"/>
              </w:rPr>
            </w:pPr>
            <w:r w:rsidRPr="002C34DB">
              <w:rPr>
                <w:rFonts w:ascii="Arial" w:hAnsi="Arial"/>
                <w:sz w:val="16"/>
                <w:szCs w:val="16"/>
                <w:lang w:val="en-GB"/>
              </w:rPr>
              <w:t>No./% of eligible patients with HTN with annual FBS performed during the reporting period</w:t>
            </w:r>
          </w:p>
          <w:p w14:paraId="1B732C17" w14:textId="77777777" w:rsidR="002C34DB" w:rsidRPr="002C34DB" w:rsidRDefault="002C34DB" w:rsidP="002C34DB">
            <w:pPr>
              <w:pStyle w:val="Style10"/>
              <w:rPr>
                <w:rFonts w:ascii="Arial" w:eastAsia="+mn-ea" w:hAnsi="Arial"/>
                <w:sz w:val="16"/>
                <w:szCs w:val="16"/>
                <w:lang w:val="en-GB"/>
              </w:rPr>
            </w:pPr>
            <w:r w:rsidRPr="002C34DB">
              <w:rPr>
                <w:rFonts w:ascii="Arial" w:hAnsi="Arial"/>
                <w:sz w:val="16"/>
                <w:szCs w:val="16"/>
                <w:lang w:val="en-GB"/>
              </w:rPr>
              <w:t>No./% of eligible patients with diabetes that have had an annual foot check/ eye check</w:t>
            </w:r>
            <w:r w:rsidRPr="002C34DB">
              <w:rPr>
                <w:rFonts w:ascii="Arial" w:hAnsi="Arial"/>
                <w:color w:val="FF0000"/>
                <w:sz w:val="16"/>
                <w:szCs w:val="16"/>
                <w:lang w:val="en-GB"/>
              </w:rPr>
              <w:t xml:space="preserve"> </w:t>
            </w:r>
            <w:r w:rsidRPr="002C34DB">
              <w:rPr>
                <w:rFonts w:ascii="Arial" w:hAnsi="Arial"/>
                <w:sz w:val="16"/>
                <w:szCs w:val="16"/>
                <w:lang w:val="en-GB"/>
              </w:rPr>
              <w:t>performed during the reporting period</w:t>
            </w:r>
          </w:p>
          <w:p w14:paraId="2C6F24AE" w14:textId="77777777" w:rsidR="002C34DB" w:rsidRPr="002C34DB" w:rsidRDefault="002C34DB" w:rsidP="002C34DB">
            <w:pPr>
              <w:pStyle w:val="Style10"/>
              <w:rPr>
                <w:rFonts w:ascii="Arial" w:hAnsi="Arial"/>
                <w:sz w:val="16"/>
                <w:szCs w:val="16"/>
                <w:lang w:val="en-GB"/>
              </w:rPr>
            </w:pPr>
            <w:r w:rsidRPr="002C34DB">
              <w:rPr>
                <w:rFonts w:ascii="Arial" w:hAnsi="Arial"/>
                <w:sz w:val="16"/>
                <w:szCs w:val="16"/>
                <w:lang w:val="en-GB"/>
              </w:rPr>
              <w:t xml:space="preserve">No./% of DM patients that have micro-albuminuria or urinary protein testing during the reporting period </w:t>
            </w:r>
          </w:p>
          <w:p w14:paraId="3EDEF523" w14:textId="77777777" w:rsidR="002C34DB" w:rsidRPr="002C34DB" w:rsidRDefault="002C34DB" w:rsidP="002C34DB">
            <w:pPr>
              <w:pStyle w:val="Style10"/>
              <w:rPr>
                <w:rFonts w:ascii="Arial" w:hAnsi="Arial"/>
                <w:sz w:val="16"/>
                <w:szCs w:val="16"/>
                <w:lang w:val="en-GB"/>
              </w:rPr>
            </w:pPr>
            <w:r w:rsidRPr="002C34DB">
              <w:rPr>
                <w:rFonts w:ascii="Arial" w:hAnsi="Arial"/>
                <w:sz w:val="16"/>
                <w:szCs w:val="16"/>
                <w:lang w:val="en-GB"/>
              </w:rPr>
              <w:t>No./% of DM patients on ACE inhibitor (</w:t>
            </w:r>
            <w:proofErr w:type="spellStart"/>
            <w:r w:rsidRPr="002C34DB">
              <w:rPr>
                <w:rFonts w:ascii="Arial" w:hAnsi="Arial"/>
                <w:sz w:val="16"/>
                <w:szCs w:val="16"/>
                <w:lang w:val="en-GB"/>
              </w:rPr>
              <w:t>ACEi</w:t>
            </w:r>
            <w:proofErr w:type="spellEnd"/>
            <w:r w:rsidRPr="002C34DB">
              <w:rPr>
                <w:rFonts w:ascii="Arial" w:hAnsi="Arial"/>
                <w:sz w:val="16"/>
                <w:szCs w:val="16"/>
                <w:lang w:val="en-GB"/>
              </w:rPr>
              <w:t>) with creatinine testing during the reporting period</w:t>
            </w:r>
          </w:p>
          <w:p w14:paraId="0A6F15F6" w14:textId="77777777" w:rsidR="002C34DB" w:rsidRPr="002C34DB" w:rsidRDefault="002C34DB" w:rsidP="002C34DB">
            <w:pPr>
              <w:pStyle w:val="Style10"/>
              <w:rPr>
                <w:rFonts w:ascii="Arial" w:hAnsi="Arial"/>
                <w:b w:val="0"/>
                <w:sz w:val="16"/>
                <w:szCs w:val="16"/>
                <w:lang w:val="en-GB"/>
              </w:rPr>
            </w:pPr>
            <w:r w:rsidRPr="002C34DB">
              <w:rPr>
                <w:rFonts w:ascii="Arial" w:hAnsi="Arial"/>
                <w:sz w:val="16"/>
                <w:szCs w:val="16"/>
                <w:lang w:val="en-GB"/>
              </w:rPr>
              <w:t>No./</w:t>
            </w:r>
            <w:proofErr w:type="gramStart"/>
            <w:r w:rsidRPr="002C34DB">
              <w:rPr>
                <w:rFonts w:ascii="Arial" w:hAnsi="Arial"/>
                <w:sz w:val="16"/>
                <w:szCs w:val="16"/>
                <w:lang w:val="en-GB"/>
              </w:rPr>
              <w:t>%  asthmatics</w:t>
            </w:r>
            <w:proofErr w:type="gramEnd"/>
            <w:r w:rsidRPr="002C34DB">
              <w:rPr>
                <w:rFonts w:ascii="Arial" w:hAnsi="Arial"/>
                <w:sz w:val="16"/>
                <w:szCs w:val="16"/>
                <w:lang w:val="en-GB"/>
              </w:rPr>
              <w:t xml:space="preserve"> and COPD with control review (</w:t>
            </w:r>
            <w:proofErr w:type="spellStart"/>
            <w:r w:rsidRPr="002C34DB">
              <w:rPr>
                <w:rFonts w:ascii="Arial" w:hAnsi="Arial"/>
                <w:sz w:val="16"/>
                <w:szCs w:val="16"/>
                <w:lang w:val="en-GB"/>
              </w:rPr>
              <w:t>spirometry</w:t>
            </w:r>
            <w:proofErr w:type="spellEnd"/>
            <w:r w:rsidRPr="002C34DB">
              <w:rPr>
                <w:rFonts w:ascii="Arial" w:hAnsi="Arial"/>
                <w:sz w:val="16"/>
                <w:szCs w:val="16"/>
                <w:lang w:val="en-GB"/>
              </w:rPr>
              <w:t xml:space="preserve"> or clinical) during the reporting period</w:t>
            </w:r>
          </w:p>
          <w:p w14:paraId="62AA3477" w14:textId="77777777" w:rsidR="002C34DB" w:rsidRPr="002C34DB" w:rsidRDefault="002C34DB" w:rsidP="002C34DB">
            <w:pPr>
              <w:pStyle w:val="Style10"/>
              <w:rPr>
                <w:rFonts w:ascii="Arial" w:hAnsi="Arial"/>
                <w:b w:val="0"/>
                <w:sz w:val="16"/>
                <w:szCs w:val="16"/>
                <w:lang w:val="en-GB"/>
              </w:rPr>
            </w:pPr>
            <w:r w:rsidRPr="002C34DB">
              <w:rPr>
                <w:rFonts w:ascii="Arial" w:hAnsi="Arial"/>
                <w:b w:val="0"/>
                <w:sz w:val="16"/>
                <w:szCs w:val="16"/>
                <w:lang w:val="en-GB"/>
              </w:rPr>
              <w:t>No./% of active cohort attending a health education session at last clinical visit within reporting period</w:t>
            </w:r>
          </w:p>
          <w:p w14:paraId="36AB989D" w14:textId="77777777" w:rsidR="002C34DB" w:rsidRPr="002C34DB" w:rsidRDefault="002C34DB" w:rsidP="002C34DB">
            <w:pPr>
              <w:pStyle w:val="Style10"/>
              <w:rPr>
                <w:rFonts w:ascii="Arial" w:hAnsi="Arial"/>
                <w:b w:val="0"/>
                <w:sz w:val="16"/>
                <w:szCs w:val="16"/>
                <w:lang w:val="en-GB"/>
              </w:rPr>
            </w:pPr>
            <w:r w:rsidRPr="002C34DB">
              <w:rPr>
                <w:rFonts w:ascii="Arial" w:eastAsia="+mn-ea" w:hAnsi="Arial"/>
                <w:b w:val="0"/>
                <w:sz w:val="16"/>
                <w:szCs w:val="16"/>
                <w:lang w:val="en-GB"/>
              </w:rPr>
              <w:t xml:space="preserve">No. </w:t>
            </w:r>
            <w:r w:rsidRPr="002C34DB">
              <w:rPr>
                <w:rFonts w:ascii="Arial" w:hAnsi="Arial"/>
                <w:b w:val="0"/>
                <w:sz w:val="16"/>
                <w:szCs w:val="16"/>
                <w:lang w:val="en-GB"/>
              </w:rPr>
              <w:t xml:space="preserve"> </w:t>
            </w:r>
            <w:proofErr w:type="gramStart"/>
            <w:r w:rsidRPr="002C34DB">
              <w:rPr>
                <w:rFonts w:ascii="Arial" w:hAnsi="Arial"/>
                <w:b w:val="0"/>
                <w:sz w:val="16"/>
                <w:szCs w:val="16"/>
                <w:lang w:val="en-GB"/>
              </w:rPr>
              <w:t>of</w:t>
            </w:r>
            <w:proofErr w:type="gramEnd"/>
            <w:r w:rsidRPr="002C34DB">
              <w:rPr>
                <w:rFonts w:ascii="Arial" w:hAnsi="Arial"/>
                <w:b w:val="0"/>
                <w:sz w:val="16"/>
                <w:szCs w:val="16"/>
                <w:lang w:val="en-GB"/>
              </w:rPr>
              <w:t xml:space="preserve"> MHPSS group sessions taking place monthly during reporting period</w:t>
            </w:r>
          </w:p>
          <w:p w14:paraId="700AA1A3" w14:textId="77777777" w:rsidR="002C34DB" w:rsidRPr="002C34DB" w:rsidRDefault="002C34DB" w:rsidP="002C34DB">
            <w:pPr>
              <w:pStyle w:val="Style10"/>
              <w:rPr>
                <w:rFonts w:ascii="Arial" w:hAnsi="Arial"/>
                <w:b w:val="0"/>
                <w:sz w:val="16"/>
                <w:szCs w:val="16"/>
                <w:lang w:val="en-GB"/>
              </w:rPr>
            </w:pPr>
            <w:r w:rsidRPr="002C34DB">
              <w:rPr>
                <w:rFonts w:ascii="Arial" w:hAnsi="Arial"/>
                <w:b w:val="0"/>
                <w:sz w:val="16"/>
                <w:szCs w:val="16"/>
                <w:lang w:val="en-GB"/>
              </w:rPr>
              <w:t>No./% of referred patients attending MHPSS individual counselling sessions</w:t>
            </w:r>
          </w:p>
          <w:p w14:paraId="62E7EBEA" w14:textId="77777777" w:rsidR="002C34DB" w:rsidRPr="002C34DB" w:rsidRDefault="002C34DB" w:rsidP="002C34DB">
            <w:pPr>
              <w:pStyle w:val="Style10"/>
              <w:rPr>
                <w:rFonts w:ascii="Arial" w:hAnsi="Arial"/>
                <w:sz w:val="16"/>
                <w:szCs w:val="16"/>
                <w:lang w:val="en-GB"/>
              </w:rPr>
            </w:pPr>
            <w:r w:rsidRPr="002C34DB">
              <w:rPr>
                <w:rFonts w:ascii="Arial" w:hAnsi="Arial"/>
                <w:sz w:val="16"/>
                <w:szCs w:val="16"/>
                <w:lang w:val="en-GB"/>
              </w:rPr>
              <w:t xml:space="preserve">No./% of times when clinical action taken based on clinical or laboratory findings according to guideline </w:t>
            </w:r>
          </w:p>
          <w:p w14:paraId="76525A07" w14:textId="77777777" w:rsidR="002C34DB" w:rsidRPr="002C34DB" w:rsidRDefault="002C34DB" w:rsidP="002C34DB">
            <w:pPr>
              <w:pStyle w:val="Style10"/>
              <w:rPr>
                <w:rFonts w:ascii="Arial" w:hAnsi="Arial"/>
                <w:b w:val="0"/>
                <w:sz w:val="16"/>
                <w:szCs w:val="16"/>
                <w:lang w:val="en-GB"/>
              </w:rPr>
            </w:pPr>
          </w:p>
        </w:tc>
        <w:tc>
          <w:tcPr>
            <w:tcW w:w="1321" w:type="pct"/>
            <w:tcBorders>
              <w:top w:val="double" w:sz="4" w:space="0" w:color="auto"/>
              <w:left w:val="single" w:sz="4" w:space="0" w:color="auto"/>
              <w:bottom w:val="single" w:sz="4" w:space="0" w:color="auto"/>
              <w:right w:val="single" w:sz="4" w:space="0" w:color="auto"/>
            </w:tcBorders>
            <w:shd w:val="clear" w:color="auto" w:fill="auto"/>
          </w:tcPr>
          <w:p w14:paraId="5054BF92" w14:textId="77777777" w:rsidR="002C34DB" w:rsidRPr="002C34DB" w:rsidRDefault="002C34DB" w:rsidP="002C34DB">
            <w:pPr>
              <w:pStyle w:val="Style10"/>
              <w:rPr>
                <w:rFonts w:ascii="Arial" w:eastAsia="+mn-ea" w:hAnsi="Arial"/>
                <w:b w:val="0"/>
                <w:sz w:val="16"/>
                <w:szCs w:val="16"/>
                <w:lang w:val="en-GB"/>
              </w:rPr>
            </w:pPr>
            <w:r w:rsidRPr="002C34DB">
              <w:rPr>
                <w:rFonts w:ascii="Arial" w:eastAsia="+mn-ea" w:hAnsi="Arial"/>
                <w:b w:val="0"/>
                <w:sz w:val="16"/>
                <w:szCs w:val="16"/>
                <w:lang w:val="en-GB"/>
              </w:rPr>
              <w:t xml:space="preserve">Clinical audit </w:t>
            </w:r>
          </w:p>
          <w:p w14:paraId="5E4615C9" w14:textId="77777777" w:rsidR="002C34DB" w:rsidRPr="002C34DB" w:rsidRDefault="002C34DB" w:rsidP="002C34DB">
            <w:pPr>
              <w:pStyle w:val="Style10"/>
              <w:rPr>
                <w:rFonts w:ascii="Arial" w:eastAsia="+mn-ea" w:hAnsi="Arial"/>
                <w:b w:val="0"/>
                <w:sz w:val="16"/>
                <w:szCs w:val="16"/>
                <w:lang w:val="en-GB"/>
              </w:rPr>
            </w:pPr>
            <w:r w:rsidRPr="002C34DB">
              <w:rPr>
                <w:rFonts w:ascii="Arial" w:hAnsi="Arial"/>
                <w:b w:val="0"/>
                <w:sz w:val="16"/>
                <w:szCs w:val="16"/>
                <w:lang w:val="en-GB"/>
              </w:rPr>
              <w:t>Routine cohort data</w:t>
            </w:r>
            <w:r w:rsidRPr="002C34DB">
              <w:rPr>
                <w:rFonts w:ascii="Arial" w:eastAsia="+mn-ea" w:hAnsi="Arial"/>
                <w:b w:val="0"/>
                <w:sz w:val="16"/>
                <w:szCs w:val="16"/>
                <w:lang w:val="en-GB"/>
              </w:rPr>
              <w:t xml:space="preserve"> </w:t>
            </w:r>
          </w:p>
          <w:p w14:paraId="41BEA061" w14:textId="77777777" w:rsidR="002C34DB" w:rsidRPr="002C34DB" w:rsidRDefault="002C34DB" w:rsidP="002C34DB">
            <w:pPr>
              <w:pStyle w:val="Style10"/>
              <w:rPr>
                <w:rFonts w:ascii="Arial" w:eastAsia="+mn-ea" w:hAnsi="Arial"/>
                <w:b w:val="0"/>
                <w:sz w:val="16"/>
                <w:szCs w:val="16"/>
                <w:lang w:val="en-GB"/>
              </w:rPr>
            </w:pPr>
          </w:p>
        </w:tc>
      </w:tr>
      <w:tr w:rsidR="002C34DB" w:rsidRPr="002C34DB" w14:paraId="20B09276" w14:textId="77777777" w:rsidTr="002C34DB">
        <w:trPr>
          <w:trHeight w:val="874"/>
        </w:trPr>
        <w:tc>
          <w:tcPr>
            <w:tcW w:w="878" w:type="pct"/>
            <w:vMerge/>
            <w:shd w:val="clear" w:color="auto" w:fill="auto"/>
          </w:tcPr>
          <w:p w14:paraId="3D24C319" w14:textId="77777777" w:rsidR="002C34DB" w:rsidRPr="002C34DB" w:rsidRDefault="002C34DB" w:rsidP="002C34DB">
            <w:pPr>
              <w:pStyle w:val="Style10"/>
              <w:rPr>
                <w:rFonts w:ascii="Arial" w:hAnsi="Arial"/>
                <w:sz w:val="16"/>
                <w:szCs w:val="16"/>
                <w:lang w:val="en-GB"/>
              </w:rPr>
            </w:pPr>
          </w:p>
        </w:tc>
        <w:tc>
          <w:tcPr>
            <w:tcW w:w="794" w:type="pct"/>
            <w:tcBorders>
              <w:top w:val="single" w:sz="4" w:space="0" w:color="auto"/>
              <w:bottom w:val="single" w:sz="4" w:space="0" w:color="auto"/>
              <w:right w:val="single" w:sz="4" w:space="0" w:color="auto"/>
            </w:tcBorders>
            <w:shd w:val="clear" w:color="auto" w:fill="auto"/>
          </w:tcPr>
          <w:p w14:paraId="465D5E8A" w14:textId="77777777" w:rsidR="002C34DB" w:rsidRPr="002C34DB" w:rsidRDefault="002C34DB" w:rsidP="002C34DB">
            <w:pPr>
              <w:pStyle w:val="Style10"/>
              <w:rPr>
                <w:rFonts w:ascii="Arial" w:eastAsia="+mn-ea" w:hAnsi="Arial"/>
                <w:sz w:val="16"/>
                <w:szCs w:val="16"/>
                <w:lang w:val="en-GB"/>
              </w:rPr>
            </w:pPr>
          </w:p>
          <w:p w14:paraId="0700A06A" w14:textId="77777777" w:rsidR="002C34DB" w:rsidRPr="002C34DB" w:rsidRDefault="002C34DB" w:rsidP="002C34DB">
            <w:pPr>
              <w:pStyle w:val="Style10"/>
              <w:rPr>
                <w:rFonts w:ascii="Arial" w:eastAsia="+mn-ea" w:hAnsi="Arial"/>
                <w:sz w:val="16"/>
                <w:szCs w:val="16"/>
                <w:lang w:val="en-GB"/>
              </w:rPr>
            </w:pPr>
            <w:r w:rsidRPr="002C34DB">
              <w:rPr>
                <w:rFonts w:ascii="Arial" w:eastAsia="+mn-ea" w:hAnsi="Arial"/>
                <w:sz w:val="16"/>
                <w:szCs w:val="16"/>
                <w:lang w:val="en-GB"/>
              </w:rPr>
              <w:t xml:space="preserve">Adaptations </w:t>
            </w:r>
          </w:p>
        </w:tc>
        <w:tc>
          <w:tcPr>
            <w:tcW w:w="2007" w:type="pct"/>
            <w:tcBorders>
              <w:top w:val="single" w:sz="4" w:space="0" w:color="auto"/>
              <w:left w:val="single" w:sz="4" w:space="0" w:color="auto"/>
              <w:bottom w:val="single" w:sz="4" w:space="0" w:color="auto"/>
              <w:right w:val="single" w:sz="4" w:space="0" w:color="auto"/>
            </w:tcBorders>
            <w:shd w:val="clear" w:color="auto" w:fill="auto"/>
          </w:tcPr>
          <w:p w14:paraId="3E16B28A" w14:textId="77777777" w:rsidR="002C34DB" w:rsidRPr="002C34DB" w:rsidRDefault="002C34DB" w:rsidP="002C34DB">
            <w:pPr>
              <w:pStyle w:val="Style10"/>
              <w:rPr>
                <w:rFonts w:ascii="Arial" w:eastAsia="+mn-ea" w:hAnsi="Arial"/>
                <w:b w:val="0"/>
                <w:sz w:val="16"/>
                <w:szCs w:val="16"/>
                <w:lang w:val="en-GB"/>
              </w:rPr>
            </w:pPr>
            <w:r w:rsidRPr="002C34DB">
              <w:rPr>
                <w:rFonts w:ascii="Arial" w:eastAsia="+mn-ea" w:hAnsi="Arial"/>
                <w:b w:val="0"/>
                <w:sz w:val="16"/>
                <w:szCs w:val="16"/>
                <w:lang w:val="en-GB"/>
              </w:rPr>
              <w:t xml:space="preserve">NCD care adaptations to the local setting (e.g. cultural adaptations; dietary and exercise, smoking advice) </w:t>
            </w:r>
          </w:p>
          <w:p w14:paraId="07CC1C2C" w14:textId="77777777" w:rsidR="002C34DB" w:rsidRPr="002C34DB" w:rsidRDefault="002C34DB" w:rsidP="002C34DB">
            <w:pPr>
              <w:pStyle w:val="Style10"/>
              <w:rPr>
                <w:rFonts w:ascii="Arial" w:eastAsia="+mn-ea" w:hAnsi="Arial"/>
                <w:b w:val="0"/>
                <w:sz w:val="16"/>
                <w:szCs w:val="16"/>
                <w:lang w:val="en-GB"/>
              </w:rPr>
            </w:pPr>
            <w:r w:rsidRPr="002C34DB">
              <w:rPr>
                <w:rFonts w:ascii="Arial" w:eastAsia="+mn-ea" w:hAnsi="Arial"/>
                <w:b w:val="0"/>
                <w:sz w:val="16"/>
                <w:szCs w:val="16"/>
                <w:lang w:val="en-GB"/>
              </w:rPr>
              <w:t xml:space="preserve">Programme adaptations related to humanitarian setting e.g. response to patients’ psychosocial needs </w:t>
            </w:r>
          </w:p>
        </w:tc>
        <w:tc>
          <w:tcPr>
            <w:tcW w:w="1321" w:type="pct"/>
            <w:tcBorders>
              <w:top w:val="single" w:sz="4" w:space="0" w:color="auto"/>
              <w:left w:val="single" w:sz="4" w:space="0" w:color="auto"/>
              <w:bottom w:val="single" w:sz="4" w:space="0" w:color="auto"/>
              <w:right w:val="single" w:sz="4" w:space="0" w:color="auto"/>
            </w:tcBorders>
            <w:shd w:val="clear" w:color="auto" w:fill="auto"/>
          </w:tcPr>
          <w:p w14:paraId="3C6174C3" w14:textId="77777777" w:rsidR="002C34DB" w:rsidRPr="002C34DB" w:rsidRDefault="002C34DB" w:rsidP="002C34DB">
            <w:pPr>
              <w:pStyle w:val="Style10"/>
              <w:rPr>
                <w:rFonts w:ascii="Arial" w:eastAsia="+mn-ea" w:hAnsi="Arial"/>
                <w:b w:val="0"/>
                <w:sz w:val="16"/>
                <w:szCs w:val="16"/>
                <w:lang w:val="en-GB"/>
              </w:rPr>
            </w:pPr>
            <w:r w:rsidRPr="002C34DB">
              <w:rPr>
                <w:rFonts w:ascii="Arial" w:hAnsi="Arial"/>
                <w:b w:val="0"/>
                <w:sz w:val="16"/>
                <w:szCs w:val="16"/>
                <w:lang w:val="en-GB"/>
              </w:rPr>
              <w:t>Qualitative data</w:t>
            </w:r>
          </w:p>
          <w:p w14:paraId="01C94033" w14:textId="77777777" w:rsidR="002C34DB" w:rsidRPr="002C34DB" w:rsidRDefault="002C34DB" w:rsidP="002C34DB">
            <w:pPr>
              <w:pStyle w:val="Style10"/>
              <w:rPr>
                <w:rFonts w:ascii="Arial" w:eastAsia="+mn-ea" w:hAnsi="Arial"/>
                <w:b w:val="0"/>
                <w:sz w:val="16"/>
                <w:szCs w:val="16"/>
                <w:lang w:val="en-GB"/>
              </w:rPr>
            </w:pPr>
          </w:p>
        </w:tc>
      </w:tr>
      <w:tr w:rsidR="002C34DB" w:rsidRPr="002C34DB" w14:paraId="2F0DAC49" w14:textId="77777777" w:rsidTr="002C34DB">
        <w:trPr>
          <w:trHeight w:val="416"/>
        </w:trPr>
        <w:tc>
          <w:tcPr>
            <w:tcW w:w="878" w:type="pct"/>
            <w:vMerge/>
            <w:tcBorders>
              <w:bottom w:val="single" w:sz="4" w:space="0" w:color="auto"/>
            </w:tcBorders>
            <w:shd w:val="clear" w:color="auto" w:fill="auto"/>
          </w:tcPr>
          <w:p w14:paraId="30EF799C" w14:textId="77777777" w:rsidR="002C34DB" w:rsidRPr="002C34DB" w:rsidRDefault="002C34DB" w:rsidP="002C34DB">
            <w:pPr>
              <w:pStyle w:val="Style10"/>
              <w:rPr>
                <w:rFonts w:ascii="Arial" w:hAnsi="Arial"/>
                <w:sz w:val="16"/>
                <w:szCs w:val="16"/>
                <w:lang w:val="en-GB"/>
              </w:rPr>
            </w:pPr>
          </w:p>
        </w:tc>
        <w:tc>
          <w:tcPr>
            <w:tcW w:w="794" w:type="pct"/>
            <w:tcBorders>
              <w:top w:val="single" w:sz="4" w:space="0" w:color="auto"/>
              <w:bottom w:val="single" w:sz="4" w:space="0" w:color="auto"/>
              <w:right w:val="single" w:sz="4" w:space="0" w:color="auto"/>
            </w:tcBorders>
            <w:shd w:val="clear" w:color="auto" w:fill="auto"/>
          </w:tcPr>
          <w:p w14:paraId="6E191DC0" w14:textId="77777777" w:rsidR="002C34DB" w:rsidRPr="002C34DB" w:rsidRDefault="002C34DB" w:rsidP="002C34DB">
            <w:pPr>
              <w:pStyle w:val="Style10"/>
              <w:rPr>
                <w:rFonts w:ascii="Arial" w:eastAsia="+mn-ea" w:hAnsi="Arial"/>
                <w:sz w:val="16"/>
                <w:szCs w:val="16"/>
                <w:lang w:val="en-GB"/>
              </w:rPr>
            </w:pPr>
          </w:p>
          <w:p w14:paraId="549744E9" w14:textId="77777777" w:rsidR="002C34DB" w:rsidRPr="002C34DB" w:rsidRDefault="002C34DB" w:rsidP="002C34DB">
            <w:pPr>
              <w:pStyle w:val="Style10"/>
              <w:rPr>
                <w:rFonts w:ascii="Arial" w:eastAsia="+mn-ea" w:hAnsi="Arial"/>
                <w:sz w:val="16"/>
                <w:szCs w:val="16"/>
                <w:lang w:val="en-GB"/>
              </w:rPr>
            </w:pPr>
            <w:r w:rsidRPr="002C34DB">
              <w:rPr>
                <w:rFonts w:ascii="Arial" w:eastAsia="+mn-ea" w:hAnsi="Arial"/>
                <w:sz w:val="16"/>
                <w:szCs w:val="16"/>
                <w:lang w:val="en-GB"/>
              </w:rPr>
              <w:t>Cost</w:t>
            </w:r>
          </w:p>
        </w:tc>
        <w:tc>
          <w:tcPr>
            <w:tcW w:w="2007" w:type="pct"/>
            <w:tcBorders>
              <w:top w:val="single" w:sz="4" w:space="0" w:color="auto"/>
              <w:left w:val="single" w:sz="4" w:space="0" w:color="auto"/>
              <w:bottom w:val="single" w:sz="4" w:space="0" w:color="auto"/>
              <w:right w:val="single" w:sz="4" w:space="0" w:color="auto"/>
            </w:tcBorders>
            <w:shd w:val="clear" w:color="auto" w:fill="auto"/>
          </w:tcPr>
          <w:p w14:paraId="4A3B89B7" w14:textId="77777777" w:rsidR="002C34DB" w:rsidRPr="002C34DB" w:rsidRDefault="002C34DB" w:rsidP="002C34DB">
            <w:pPr>
              <w:pStyle w:val="Style10"/>
              <w:rPr>
                <w:rFonts w:ascii="Arial" w:eastAsia="+mn-ea" w:hAnsi="Arial"/>
                <w:b w:val="0"/>
                <w:sz w:val="16"/>
                <w:szCs w:val="16"/>
                <w:lang w:val="en-GB"/>
              </w:rPr>
            </w:pPr>
            <w:r w:rsidRPr="002C34DB">
              <w:rPr>
                <w:rFonts w:ascii="Arial" w:eastAsia="+mn-ea" w:hAnsi="Arial"/>
                <w:b w:val="0"/>
                <w:sz w:val="16"/>
                <w:szCs w:val="16"/>
                <w:lang w:val="en-GB"/>
              </w:rPr>
              <w:t>Staff time</w:t>
            </w:r>
          </w:p>
          <w:p w14:paraId="691F20F9" w14:textId="77777777" w:rsidR="002C34DB" w:rsidRPr="002C34DB" w:rsidRDefault="002C34DB" w:rsidP="002C34DB">
            <w:pPr>
              <w:pStyle w:val="Style10"/>
              <w:rPr>
                <w:rFonts w:ascii="Arial" w:eastAsia="+mn-ea" w:hAnsi="Arial"/>
                <w:b w:val="0"/>
                <w:sz w:val="16"/>
                <w:szCs w:val="16"/>
                <w:lang w:val="en-GB"/>
              </w:rPr>
            </w:pPr>
            <w:r w:rsidRPr="002C34DB">
              <w:rPr>
                <w:rFonts w:ascii="Arial" w:eastAsia="+mn-ea" w:hAnsi="Arial"/>
                <w:b w:val="0"/>
                <w:sz w:val="16"/>
                <w:szCs w:val="16"/>
                <w:lang w:val="en-GB"/>
              </w:rPr>
              <w:t xml:space="preserve">Capital and recurrent implementation costs </w:t>
            </w:r>
            <w:r w:rsidRPr="002C34DB">
              <w:rPr>
                <w:rFonts w:ascii="Arial" w:eastAsia="+mn-ea" w:hAnsi="Arial"/>
                <w:b w:val="0"/>
                <w:sz w:val="16"/>
                <w:szCs w:val="16"/>
                <w:vertAlign w:val="superscript"/>
                <w:lang w:val="en-GB"/>
              </w:rPr>
              <w:t>#</w:t>
            </w:r>
          </w:p>
        </w:tc>
        <w:tc>
          <w:tcPr>
            <w:tcW w:w="1321" w:type="pct"/>
            <w:tcBorders>
              <w:top w:val="single" w:sz="4" w:space="0" w:color="auto"/>
              <w:left w:val="single" w:sz="4" w:space="0" w:color="auto"/>
              <w:bottom w:val="single" w:sz="4" w:space="0" w:color="auto"/>
            </w:tcBorders>
            <w:shd w:val="clear" w:color="auto" w:fill="auto"/>
          </w:tcPr>
          <w:p w14:paraId="6A40D515" w14:textId="77777777" w:rsidR="002C34DB" w:rsidRPr="002C34DB" w:rsidRDefault="002C34DB" w:rsidP="002C34DB">
            <w:pPr>
              <w:pStyle w:val="Style10"/>
              <w:rPr>
                <w:rFonts w:ascii="Arial" w:eastAsia="+mn-ea" w:hAnsi="Arial"/>
                <w:b w:val="0"/>
                <w:color w:val="0000FF"/>
                <w:sz w:val="16"/>
                <w:szCs w:val="16"/>
                <w:lang w:val="en-GB"/>
              </w:rPr>
            </w:pPr>
            <w:r w:rsidRPr="002C34DB">
              <w:rPr>
                <w:rFonts w:ascii="Arial" w:eastAsia="+mn-ea" w:hAnsi="Arial"/>
                <w:b w:val="0"/>
                <w:sz w:val="16"/>
                <w:szCs w:val="16"/>
                <w:lang w:val="en-GB"/>
              </w:rPr>
              <w:t>Qualitative data</w:t>
            </w:r>
          </w:p>
          <w:p w14:paraId="543B84A8" w14:textId="77777777" w:rsidR="002C34DB" w:rsidRPr="002C34DB" w:rsidRDefault="002C34DB" w:rsidP="002C34DB">
            <w:pPr>
              <w:pStyle w:val="Style10"/>
              <w:rPr>
                <w:rFonts w:ascii="Arial" w:eastAsia="+mn-ea" w:hAnsi="Arial"/>
                <w:b w:val="0"/>
                <w:sz w:val="16"/>
                <w:szCs w:val="16"/>
                <w:lang w:val="en-GB"/>
              </w:rPr>
            </w:pPr>
            <w:r w:rsidRPr="002C34DB">
              <w:rPr>
                <w:rFonts w:ascii="Arial" w:eastAsia="+mn-ea" w:hAnsi="Arial"/>
                <w:b w:val="0"/>
                <w:sz w:val="16"/>
                <w:szCs w:val="16"/>
                <w:lang w:val="en-GB"/>
              </w:rPr>
              <w:t>Medicine/supply/ staff costs</w:t>
            </w:r>
            <w:r w:rsidRPr="002C34DB">
              <w:rPr>
                <w:rFonts w:ascii="Arial" w:eastAsia="+mn-ea" w:hAnsi="Arial"/>
                <w:b w:val="0"/>
                <w:sz w:val="16"/>
                <w:szCs w:val="16"/>
                <w:vertAlign w:val="superscript"/>
                <w:lang w:val="en-GB"/>
              </w:rPr>
              <w:t>#</w:t>
            </w:r>
          </w:p>
          <w:p w14:paraId="0A5D0ECE" w14:textId="77777777" w:rsidR="002C34DB" w:rsidRPr="002C34DB" w:rsidRDefault="002C34DB" w:rsidP="002C34DB">
            <w:pPr>
              <w:pStyle w:val="Style10"/>
              <w:rPr>
                <w:rFonts w:ascii="Arial" w:eastAsia="+mn-ea" w:hAnsi="Arial"/>
                <w:b w:val="0"/>
                <w:color w:val="0000FF"/>
                <w:sz w:val="16"/>
                <w:szCs w:val="16"/>
                <w:lang w:val="en-GB"/>
              </w:rPr>
            </w:pPr>
            <w:r w:rsidRPr="002C34DB">
              <w:rPr>
                <w:rFonts w:ascii="Arial" w:eastAsia="+mn-ea" w:hAnsi="Arial"/>
                <w:b w:val="0"/>
                <w:sz w:val="16"/>
                <w:szCs w:val="16"/>
                <w:lang w:val="en-GB"/>
              </w:rPr>
              <w:t>Staff time estimates</w:t>
            </w:r>
            <w:r w:rsidRPr="002C34DB">
              <w:rPr>
                <w:rFonts w:ascii="Arial" w:eastAsia="+mn-ea" w:hAnsi="Arial"/>
                <w:b w:val="0"/>
                <w:sz w:val="16"/>
                <w:szCs w:val="16"/>
                <w:vertAlign w:val="superscript"/>
                <w:lang w:val="en-GB"/>
              </w:rPr>
              <w:t>#</w:t>
            </w:r>
          </w:p>
        </w:tc>
      </w:tr>
      <w:tr w:rsidR="002C34DB" w:rsidRPr="002C34DB" w14:paraId="68A87DD9" w14:textId="77777777" w:rsidTr="002C34DB">
        <w:trPr>
          <w:trHeight w:val="274"/>
        </w:trPr>
        <w:tc>
          <w:tcPr>
            <w:tcW w:w="878" w:type="pct"/>
            <w:vMerge w:val="restart"/>
            <w:tcBorders>
              <w:top w:val="double" w:sz="4" w:space="0" w:color="auto"/>
              <w:left w:val="single" w:sz="4" w:space="0" w:color="auto"/>
              <w:right w:val="single" w:sz="4" w:space="0" w:color="auto"/>
            </w:tcBorders>
            <w:shd w:val="clear" w:color="auto" w:fill="auto"/>
          </w:tcPr>
          <w:p w14:paraId="3A972FE1" w14:textId="77777777" w:rsidR="002C34DB" w:rsidRPr="002C34DB" w:rsidRDefault="002C34DB" w:rsidP="002C34DB">
            <w:pPr>
              <w:pStyle w:val="Style10"/>
              <w:rPr>
                <w:rFonts w:ascii="Arial" w:hAnsi="Arial"/>
                <w:sz w:val="16"/>
                <w:szCs w:val="16"/>
                <w:lang w:val="en-GB"/>
              </w:rPr>
            </w:pPr>
          </w:p>
          <w:p w14:paraId="5514AFE4" w14:textId="77777777" w:rsidR="002C34DB" w:rsidRPr="002C34DB" w:rsidRDefault="002C34DB" w:rsidP="002C34DB">
            <w:pPr>
              <w:pStyle w:val="Style10"/>
              <w:rPr>
                <w:rFonts w:ascii="Arial" w:hAnsi="Arial"/>
                <w:sz w:val="16"/>
                <w:szCs w:val="16"/>
                <w:lang w:val="en-GB"/>
              </w:rPr>
            </w:pPr>
            <w:r w:rsidRPr="002C34DB">
              <w:rPr>
                <w:rFonts w:ascii="Arial" w:hAnsi="Arial"/>
                <w:sz w:val="16"/>
                <w:szCs w:val="16"/>
                <w:lang w:val="en-GB"/>
              </w:rPr>
              <w:t>Maintenance</w:t>
            </w:r>
          </w:p>
          <w:p w14:paraId="15AC9FEA" w14:textId="77777777" w:rsidR="002C34DB" w:rsidRPr="002C34DB" w:rsidRDefault="002C34DB" w:rsidP="002C34DB">
            <w:pPr>
              <w:pStyle w:val="Style10"/>
              <w:rPr>
                <w:rFonts w:ascii="Arial" w:hAnsi="Arial"/>
                <w:sz w:val="16"/>
                <w:szCs w:val="16"/>
                <w:lang w:val="en-GB"/>
              </w:rPr>
            </w:pPr>
          </w:p>
          <w:p w14:paraId="1A7F7E92" w14:textId="77777777" w:rsidR="002C34DB" w:rsidRPr="002C34DB" w:rsidRDefault="002C34DB" w:rsidP="002C34DB">
            <w:pPr>
              <w:pStyle w:val="Style10"/>
              <w:rPr>
                <w:rFonts w:ascii="Arial" w:hAnsi="Arial"/>
                <w:b w:val="0"/>
                <w:sz w:val="16"/>
                <w:szCs w:val="16"/>
                <w:lang w:val="en-GB"/>
              </w:rPr>
            </w:pPr>
            <w:r w:rsidRPr="002C34DB">
              <w:rPr>
                <w:rFonts w:ascii="Arial" w:hAnsi="Arial"/>
                <w:b w:val="0"/>
                <w:sz w:val="16"/>
                <w:szCs w:val="16"/>
                <w:lang w:val="en-GB"/>
              </w:rPr>
              <w:t>What are the challenges and facilitators for patients to remain in the programme?</w:t>
            </w:r>
          </w:p>
          <w:p w14:paraId="2827611C" w14:textId="77777777" w:rsidR="002C34DB" w:rsidRPr="002C34DB" w:rsidRDefault="002C34DB" w:rsidP="002C34DB">
            <w:pPr>
              <w:pStyle w:val="Style10"/>
              <w:rPr>
                <w:rFonts w:ascii="Arial" w:hAnsi="Arial"/>
                <w:b w:val="0"/>
                <w:sz w:val="16"/>
                <w:szCs w:val="16"/>
                <w:lang w:val="en-GB"/>
              </w:rPr>
            </w:pPr>
          </w:p>
          <w:p w14:paraId="09C5403F" w14:textId="77777777" w:rsidR="002C34DB" w:rsidRPr="002C34DB" w:rsidRDefault="002C34DB" w:rsidP="002C34DB">
            <w:pPr>
              <w:pStyle w:val="Style10"/>
              <w:rPr>
                <w:rFonts w:ascii="Arial" w:hAnsi="Arial"/>
                <w:b w:val="0"/>
                <w:sz w:val="16"/>
                <w:szCs w:val="16"/>
                <w:lang w:val="en-GB"/>
              </w:rPr>
            </w:pPr>
            <w:r w:rsidRPr="002C34DB">
              <w:rPr>
                <w:rFonts w:ascii="Arial" w:hAnsi="Arial"/>
                <w:b w:val="0"/>
                <w:sz w:val="16"/>
                <w:szCs w:val="16"/>
                <w:lang w:val="en-GB"/>
              </w:rPr>
              <w:t>What are the costs involved in maintaining the programme?</w:t>
            </w:r>
          </w:p>
          <w:p w14:paraId="6F3E78E4" w14:textId="77777777" w:rsidR="002C34DB" w:rsidRPr="002C34DB" w:rsidRDefault="002C34DB" w:rsidP="002C34DB">
            <w:pPr>
              <w:pStyle w:val="Style10"/>
              <w:rPr>
                <w:rFonts w:ascii="Arial" w:hAnsi="Arial"/>
                <w:b w:val="0"/>
                <w:sz w:val="16"/>
                <w:szCs w:val="16"/>
                <w:lang w:val="en-GB"/>
              </w:rPr>
            </w:pPr>
          </w:p>
          <w:p w14:paraId="4AB0B205" w14:textId="77777777" w:rsidR="002C34DB" w:rsidRPr="002C34DB" w:rsidRDefault="002C34DB" w:rsidP="002C34DB">
            <w:pPr>
              <w:pStyle w:val="Style10"/>
              <w:rPr>
                <w:rFonts w:ascii="Arial" w:hAnsi="Arial"/>
                <w:b w:val="0"/>
                <w:sz w:val="16"/>
                <w:szCs w:val="16"/>
                <w:lang w:val="en-GB"/>
              </w:rPr>
            </w:pPr>
            <w:r w:rsidRPr="002C34DB">
              <w:rPr>
                <w:rFonts w:ascii="Arial" w:hAnsi="Arial"/>
                <w:b w:val="0"/>
                <w:sz w:val="16"/>
                <w:szCs w:val="16"/>
                <w:lang w:val="en-GB"/>
              </w:rPr>
              <w:t>What are the programmatic challenges and adaptations made to maintain the programme?</w:t>
            </w:r>
          </w:p>
          <w:p w14:paraId="77AA58EF" w14:textId="77777777" w:rsidR="002C34DB" w:rsidRPr="002C34DB" w:rsidRDefault="002C34DB" w:rsidP="002C34DB">
            <w:pPr>
              <w:pStyle w:val="Style10"/>
              <w:rPr>
                <w:rFonts w:ascii="Arial" w:hAnsi="Arial"/>
                <w:sz w:val="16"/>
                <w:szCs w:val="16"/>
                <w:lang w:val="en-GB"/>
              </w:rPr>
            </w:pPr>
          </w:p>
        </w:tc>
        <w:tc>
          <w:tcPr>
            <w:tcW w:w="794" w:type="pct"/>
            <w:tcBorders>
              <w:top w:val="double" w:sz="4" w:space="0" w:color="auto"/>
              <w:left w:val="single" w:sz="4" w:space="0" w:color="auto"/>
              <w:right w:val="single" w:sz="4" w:space="0" w:color="auto"/>
            </w:tcBorders>
            <w:shd w:val="clear" w:color="auto" w:fill="auto"/>
          </w:tcPr>
          <w:p w14:paraId="5D22B0F9" w14:textId="77777777" w:rsidR="002C34DB" w:rsidRPr="002C34DB" w:rsidRDefault="002C34DB" w:rsidP="002C34DB">
            <w:pPr>
              <w:pStyle w:val="Style10"/>
              <w:rPr>
                <w:rFonts w:ascii="Arial" w:eastAsia="+mn-ea" w:hAnsi="Arial"/>
                <w:sz w:val="16"/>
                <w:szCs w:val="16"/>
                <w:lang w:val="en-GB"/>
              </w:rPr>
            </w:pPr>
          </w:p>
          <w:p w14:paraId="16EC2CE2" w14:textId="77777777" w:rsidR="002C34DB" w:rsidRPr="002C34DB" w:rsidRDefault="002C34DB" w:rsidP="002C34DB">
            <w:pPr>
              <w:pStyle w:val="Style10"/>
              <w:rPr>
                <w:rFonts w:ascii="Arial" w:eastAsia="+mn-ea" w:hAnsi="Arial"/>
                <w:sz w:val="16"/>
                <w:szCs w:val="16"/>
                <w:lang w:val="en-GB"/>
              </w:rPr>
            </w:pPr>
            <w:r w:rsidRPr="002C34DB">
              <w:rPr>
                <w:rFonts w:ascii="Arial" w:eastAsia="+mn-ea" w:hAnsi="Arial"/>
                <w:sz w:val="16"/>
                <w:szCs w:val="16"/>
                <w:lang w:val="en-GB"/>
              </w:rPr>
              <w:t>Individual Level</w:t>
            </w:r>
          </w:p>
        </w:tc>
        <w:tc>
          <w:tcPr>
            <w:tcW w:w="2007" w:type="pct"/>
            <w:tcBorders>
              <w:top w:val="double" w:sz="4" w:space="0" w:color="auto"/>
              <w:left w:val="single" w:sz="4" w:space="0" w:color="auto"/>
              <w:right w:val="single" w:sz="4" w:space="0" w:color="auto"/>
            </w:tcBorders>
            <w:shd w:val="clear" w:color="auto" w:fill="auto"/>
          </w:tcPr>
          <w:p w14:paraId="7D828734" w14:textId="77777777" w:rsidR="002C34DB" w:rsidRPr="002C34DB" w:rsidRDefault="002C34DB" w:rsidP="002C34DB">
            <w:pPr>
              <w:pStyle w:val="Style10"/>
              <w:rPr>
                <w:rFonts w:ascii="Arial" w:eastAsia="+mn-ea" w:hAnsi="Arial"/>
                <w:b w:val="0"/>
                <w:sz w:val="16"/>
                <w:szCs w:val="16"/>
                <w:lang w:val="en-GB"/>
              </w:rPr>
            </w:pPr>
            <w:r w:rsidRPr="002C34DB">
              <w:rPr>
                <w:rFonts w:ascii="Arial" w:hAnsi="Arial"/>
                <w:b w:val="0"/>
                <w:sz w:val="16"/>
                <w:szCs w:val="16"/>
                <w:lang w:val="en-GB"/>
              </w:rPr>
              <w:t xml:space="preserve">No./% </w:t>
            </w:r>
            <w:r w:rsidRPr="002C34DB">
              <w:rPr>
                <w:rFonts w:ascii="Arial" w:eastAsia="+mn-ea" w:hAnsi="Arial"/>
                <w:b w:val="0"/>
                <w:sz w:val="16"/>
                <w:szCs w:val="16"/>
                <w:lang w:val="en-GB"/>
              </w:rPr>
              <w:t>patients active</w:t>
            </w:r>
            <w:r w:rsidRPr="002C34DB">
              <w:rPr>
                <w:rFonts w:ascii="Arial" w:eastAsia="+mn-ea" w:hAnsi="Arial"/>
                <w:b w:val="0"/>
                <w:sz w:val="16"/>
                <w:szCs w:val="16"/>
                <w:vertAlign w:val="superscript"/>
                <w:lang w:val="en-GB"/>
              </w:rPr>
              <w:t>¶</w:t>
            </w:r>
            <w:r w:rsidRPr="002C34DB">
              <w:rPr>
                <w:rFonts w:ascii="Arial" w:eastAsia="+mn-ea" w:hAnsi="Arial"/>
                <w:b w:val="0"/>
                <w:sz w:val="16"/>
                <w:szCs w:val="16"/>
                <w:lang w:val="en-GB"/>
              </w:rPr>
              <w:t xml:space="preserve"> 6 months post enrolment *</w:t>
            </w:r>
          </w:p>
          <w:p w14:paraId="1389E36F" w14:textId="77777777" w:rsidR="002C34DB" w:rsidRPr="002C34DB" w:rsidRDefault="002C34DB" w:rsidP="002C34DB">
            <w:pPr>
              <w:pStyle w:val="Style10"/>
              <w:rPr>
                <w:rFonts w:ascii="Arial" w:eastAsia="+mn-ea" w:hAnsi="Arial"/>
                <w:b w:val="0"/>
                <w:sz w:val="16"/>
                <w:szCs w:val="16"/>
                <w:lang w:val="en-GB"/>
              </w:rPr>
            </w:pPr>
            <w:r w:rsidRPr="002C34DB">
              <w:rPr>
                <w:rFonts w:ascii="Arial" w:eastAsia="+mn-ea" w:hAnsi="Arial"/>
                <w:b w:val="0"/>
                <w:sz w:val="16"/>
                <w:szCs w:val="16"/>
                <w:lang w:val="en-GB"/>
              </w:rPr>
              <w:t xml:space="preserve">No. </w:t>
            </w:r>
            <w:proofErr w:type="gramStart"/>
            <w:r w:rsidRPr="002C34DB">
              <w:rPr>
                <w:rFonts w:ascii="Arial" w:eastAsia="+mn-ea" w:hAnsi="Arial"/>
                <w:b w:val="0"/>
                <w:sz w:val="16"/>
                <w:szCs w:val="16"/>
                <w:lang w:val="en-GB"/>
              </w:rPr>
              <w:t>medications</w:t>
            </w:r>
            <w:proofErr w:type="gramEnd"/>
            <w:r w:rsidRPr="002C34DB">
              <w:rPr>
                <w:rFonts w:ascii="Arial" w:eastAsia="+mn-ea" w:hAnsi="Arial"/>
                <w:b w:val="0"/>
                <w:sz w:val="16"/>
                <w:szCs w:val="16"/>
                <w:lang w:val="en-GB"/>
              </w:rPr>
              <w:t xml:space="preserve"> and daily pill count at last consultation </w:t>
            </w:r>
          </w:p>
          <w:p w14:paraId="2BE6D172" w14:textId="77777777" w:rsidR="002C34DB" w:rsidRPr="002C34DB" w:rsidRDefault="002C34DB" w:rsidP="002C34DB">
            <w:pPr>
              <w:pStyle w:val="Style10"/>
              <w:rPr>
                <w:rFonts w:ascii="Arial" w:eastAsia="+mn-ea" w:hAnsi="Arial"/>
                <w:b w:val="0"/>
                <w:sz w:val="16"/>
                <w:szCs w:val="16"/>
                <w:lang w:val="en-GB"/>
              </w:rPr>
            </w:pPr>
            <w:r w:rsidRPr="002C34DB">
              <w:rPr>
                <w:rFonts w:ascii="Arial" w:eastAsia="+mn-ea" w:hAnsi="Arial"/>
                <w:b w:val="0"/>
                <w:sz w:val="16"/>
                <w:szCs w:val="16"/>
                <w:lang w:val="en-GB"/>
              </w:rPr>
              <w:t>Self-reported medication adherence rates and medication beliefs</w:t>
            </w:r>
          </w:p>
          <w:p w14:paraId="50FDDE20" w14:textId="77777777" w:rsidR="002C34DB" w:rsidRPr="002C34DB" w:rsidRDefault="002C34DB" w:rsidP="002C34DB">
            <w:pPr>
              <w:pStyle w:val="Style10"/>
              <w:keepNext/>
              <w:keepLines/>
              <w:outlineLvl w:val="4"/>
              <w:rPr>
                <w:rFonts w:ascii="Arial" w:eastAsia="+mn-ea" w:hAnsi="Arial"/>
                <w:b w:val="0"/>
                <w:i/>
                <w:iCs/>
                <w:color w:val="243F60" w:themeColor="accent1" w:themeShade="7F"/>
                <w:sz w:val="16"/>
                <w:szCs w:val="16"/>
                <w:u w:val="single"/>
                <w:lang w:val="en-GB"/>
              </w:rPr>
            </w:pPr>
            <w:r w:rsidRPr="002C34DB">
              <w:rPr>
                <w:rFonts w:ascii="Arial" w:eastAsia="+mn-ea" w:hAnsi="Arial"/>
                <w:bCs w:val="0"/>
                <w:sz w:val="16"/>
                <w:szCs w:val="16"/>
                <w:u w:val="single"/>
              </w:rPr>
              <w:t>Qualitative measure of individual-level maintenance:</w:t>
            </w:r>
          </w:p>
          <w:p w14:paraId="363F580E" w14:textId="77777777" w:rsidR="002C34DB" w:rsidRPr="002C34DB" w:rsidRDefault="002C34DB" w:rsidP="002C34DB">
            <w:pPr>
              <w:pStyle w:val="Style10"/>
              <w:numPr>
                <w:ilvl w:val="0"/>
                <w:numId w:val="1"/>
              </w:numPr>
              <w:ind w:left="0"/>
              <w:rPr>
                <w:rFonts w:ascii="Arial" w:eastAsia="+mn-ea" w:hAnsi="Arial"/>
                <w:b w:val="0"/>
                <w:sz w:val="16"/>
                <w:szCs w:val="16"/>
                <w:lang w:val="en-GB"/>
              </w:rPr>
            </w:pPr>
            <w:r w:rsidRPr="002C34DB">
              <w:rPr>
                <w:rFonts w:ascii="Arial" w:eastAsia="+mn-ea" w:hAnsi="Arial"/>
                <w:b w:val="0"/>
                <w:sz w:val="16"/>
                <w:szCs w:val="16"/>
                <w:lang w:val="en-GB"/>
              </w:rPr>
              <w:t>Key challenges in maintaining medical treatment (including medication concordance)</w:t>
            </w:r>
          </w:p>
          <w:p w14:paraId="3721D02D" w14:textId="77777777" w:rsidR="002C34DB" w:rsidRPr="002C34DB" w:rsidRDefault="002C34DB" w:rsidP="002C34DB">
            <w:pPr>
              <w:pStyle w:val="Style10"/>
              <w:numPr>
                <w:ilvl w:val="0"/>
                <w:numId w:val="1"/>
              </w:numPr>
              <w:ind w:left="0"/>
              <w:rPr>
                <w:rFonts w:ascii="Arial" w:eastAsia="+mn-ea" w:hAnsi="Arial"/>
                <w:b w:val="0"/>
                <w:sz w:val="16"/>
                <w:szCs w:val="16"/>
                <w:lang w:val="en-GB"/>
              </w:rPr>
            </w:pPr>
            <w:r w:rsidRPr="002C34DB">
              <w:rPr>
                <w:rFonts w:ascii="Arial" w:eastAsia="+mn-ea" w:hAnsi="Arial"/>
                <w:b w:val="0"/>
                <w:sz w:val="16"/>
                <w:szCs w:val="16"/>
                <w:lang w:val="en-GB"/>
              </w:rPr>
              <w:t>Key challenges in altering lifestyle (diet, exercise, smoking)</w:t>
            </w:r>
          </w:p>
          <w:p w14:paraId="273C25F1" w14:textId="77777777" w:rsidR="002C34DB" w:rsidRPr="002C34DB" w:rsidRDefault="002C34DB" w:rsidP="002C34DB">
            <w:pPr>
              <w:pStyle w:val="Style10"/>
              <w:numPr>
                <w:ilvl w:val="0"/>
                <w:numId w:val="1"/>
              </w:numPr>
              <w:ind w:left="0"/>
              <w:rPr>
                <w:rFonts w:ascii="Arial" w:eastAsia="+mn-ea" w:hAnsi="Arial"/>
                <w:b w:val="0"/>
                <w:sz w:val="16"/>
                <w:szCs w:val="16"/>
                <w:lang w:val="en-GB"/>
              </w:rPr>
            </w:pPr>
            <w:r w:rsidRPr="002C34DB">
              <w:rPr>
                <w:rFonts w:ascii="Arial" w:eastAsia="+mn-ea" w:hAnsi="Arial"/>
                <w:bCs w:val="0"/>
                <w:sz w:val="16"/>
                <w:szCs w:val="16"/>
              </w:rPr>
              <w:t>Key mental health/ psychosocial challenges</w:t>
            </w:r>
          </w:p>
          <w:p w14:paraId="49884EFD" w14:textId="77777777" w:rsidR="002C34DB" w:rsidRPr="002C34DB" w:rsidRDefault="002C34DB" w:rsidP="002C34DB">
            <w:pPr>
              <w:pStyle w:val="Style10"/>
              <w:numPr>
                <w:ilvl w:val="0"/>
                <w:numId w:val="1"/>
              </w:numPr>
              <w:ind w:left="0"/>
              <w:rPr>
                <w:rFonts w:ascii="Arial" w:eastAsia="+mn-ea" w:hAnsi="Arial"/>
                <w:b w:val="0"/>
                <w:color w:val="008000"/>
                <w:sz w:val="16"/>
                <w:szCs w:val="16"/>
                <w:lang w:val="en-GB"/>
              </w:rPr>
            </w:pPr>
            <w:r w:rsidRPr="002C34DB">
              <w:rPr>
                <w:rFonts w:ascii="Arial" w:eastAsia="+mn-ea" w:hAnsi="Arial"/>
                <w:b w:val="0"/>
                <w:sz w:val="16"/>
                <w:szCs w:val="16"/>
                <w:lang w:val="en-GB"/>
              </w:rPr>
              <w:t>Types of support available and strengths and challenges of the support (health education, MHPSS, HLO, family and community support)</w:t>
            </w:r>
          </w:p>
        </w:tc>
        <w:tc>
          <w:tcPr>
            <w:tcW w:w="1321" w:type="pct"/>
            <w:vMerge w:val="restart"/>
            <w:tcBorders>
              <w:top w:val="double" w:sz="4" w:space="0" w:color="auto"/>
              <w:left w:val="single" w:sz="4" w:space="0" w:color="auto"/>
              <w:right w:val="single" w:sz="4" w:space="0" w:color="auto"/>
            </w:tcBorders>
            <w:shd w:val="clear" w:color="auto" w:fill="auto"/>
          </w:tcPr>
          <w:p w14:paraId="0D4B21D8" w14:textId="77777777" w:rsidR="002C34DB" w:rsidRPr="002C34DB" w:rsidRDefault="002C34DB" w:rsidP="002C34DB">
            <w:pPr>
              <w:pStyle w:val="Style10"/>
              <w:rPr>
                <w:rFonts w:ascii="Arial" w:eastAsia="+mn-ea" w:hAnsi="Arial"/>
                <w:b w:val="0"/>
                <w:sz w:val="16"/>
                <w:szCs w:val="16"/>
                <w:lang w:val="en-GB"/>
              </w:rPr>
            </w:pPr>
            <w:r w:rsidRPr="002C34DB">
              <w:rPr>
                <w:rFonts w:ascii="Arial" w:eastAsia="+mn-ea" w:hAnsi="Arial"/>
                <w:b w:val="0"/>
                <w:sz w:val="16"/>
                <w:szCs w:val="16"/>
                <w:lang w:val="en-GB"/>
              </w:rPr>
              <w:t>Routine cohort data</w:t>
            </w:r>
          </w:p>
          <w:p w14:paraId="165E1E75" w14:textId="77777777" w:rsidR="002C34DB" w:rsidRPr="002C34DB" w:rsidRDefault="002C34DB" w:rsidP="002C34DB">
            <w:pPr>
              <w:pStyle w:val="Style10"/>
              <w:rPr>
                <w:rFonts w:ascii="Arial" w:eastAsia="+mn-ea" w:hAnsi="Arial"/>
                <w:b w:val="0"/>
                <w:sz w:val="16"/>
                <w:szCs w:val="16"/>
                <w:lang w:val="en-GB"/>
              </w:rPr>
            </w:pPr>
            <w:r w:rsidRPr="002C34DB">
              <w:rPr>
                <w:rFonts w:ascii="Arial" w:eastAsia="+mn-ea" w:hAnsi="Arial"/>
                <w:b w:val="0"/>
                <w:sz w:val="16"/>
                <w:szCs w:val="16"/>
                <w:lang w:val="en-GB"/>
              </w:rPr>
              <w:t>Clinical Audit</w:t>
            </w:r>
          </w:p>
          <w:p w14:paraId="33C330D1" w14:textId="77777777" w:rsidR="002C34DB" w:rsidRPr="002C34DB" w:rsidRDefault="002C34DB" w:rsidP="002C34DB">
            <w:pPr>
              <w:pStyle w:val="Style10"/>
              <w:rPr>
                <w:rFonts w:ascii="Arial" w:eastAsia="+mn-ea" w:hAnsi="Arial"/>
                <w:b w:val="0"/>
                <w:sz w:val="16"/>
                <w:szCs w:val="16"/>
                <w:lang w:val="en-GB"/>
              </w:rPr>
            </w:pPr>
            <w:r w:rsidRPr="002C34DB">
              <w:rPr>
                <w:rFonts w:ascii="Arial" w:eastAsia="+mn-ea" w:hAnsi="Arial"/>
                <w:b w:val="0"/>
                <w:sz w:val="16"/>
                <w:szCs w:val="16"/>
                <w:lang w:val="en-GB"/>
              </w:rPr>
              <w:t>Qualitative data</w:t>
            </w:r>
          </w:p>
          <w:p w14:paraId="6234923F" w14:textId="77777777" w:rsidR="002C34DB" w:rsidRPr="002C34DB" w:rsidRDefault="002C34DB" w:rsidP="002C34DB">
            <w:pPr>
              <w:pStyle w:val="Style10"/>
              <w:rPr>
                <w:rFonts w:ascii="Arial" w:eastAsia="+mn-ea" w:hAnsi="Arial"/>
                <w:b w:val="0"/>
                <w:sz w:val="16"/>
                <w:szCs w:val="16"/>
                <w:lang w:val="en-GB"/>
              </w:rPr>
            </w:pPr>
            <w:r w:rsidRPr="002C34DB">
              <w:rPr>
                <w:rFonts w:ascii="Arial" w:eastAsia="+mn-ea" w:hAnsi="Arial"/>
                <w:b w:val="0"/>
                <w:sz w:val="16"/>
                <w:szCs w:val="16"/>
                <w:lang w:val="en-GB"/>
              </w:rPr>
              <w:t>Medicine/supply/staff costs</w:t>
            </w:r>
            <w:r w:rsidRPr="002C34DB">
              <w:rPr>
                <w:rFonts w:ascii="Arial" w:eastAsia="+mn-ea" w:hAnsi="Arial"/>
                <w:b w:val="0"/>
                <w:sz w:val="16"/>
                <w:szCs w:val="16"/>
                <w:vertAlign w:val="superscript"/>
                <w:lang w:val="en-GB"/>
              </w:rPr>
              <w:t>#</w:t>
            </w:r>
          </w:p>
          <w:p w14:paraId="15DB704D" w14:textId="77777777" w:rsidR="002C34DB" w:rsidRPr="002C34DB" w:rsidRDefault="002C34DB" w:rsidP="002C34DB">
            <w:pPr>
              <w:pStyle w:val="Style10"/>
              <w:rPr>
                <w:rFonts w:ascii="Arial" w:eastAsia="+mn-ea" w:hAnsi="Arial"/>
                <w:b w:val="0"/>
                <w:sz w:val="16"/>
                <w:szCs w:val="16"/>
                <w:lang w:val="en-GB"/>
              </w:rPr>
            </w:pPr>
            <w:r w:rsidRPr="002C34DB">
              <w:rPr>
                <w:rFonts w:ascii="Arial" w:eastAsia="+mn-ea" w:hAnsi="Arial"/>
                <w:b w:val="0"/>
                <w:sz w:val="16"/>
                <w:szCs w:val="16"/>
                <w:lang w:val="en-GB"/>
              </w:rPr>
              <w:t>Staff time estimates</w:t>
            </w:r>
          </w:p>
          <w:p w14:paraId="1E7005A7" w14:textId="77777777" w:rsidR="002C34DB" w:rsidRPr="002C34DB" w:rsidRDefault="002C34DB" w:rsidP="002C34DB">
            <w:pPr>
              <w:pStyle w:val="Style10"/>
              <w:rPr>
                <w:rFonts w:ascii="Arial" w:eastAsia="+mn-ea" w:hAnsi="Arial"/>
                <w:b w:val="0"/>
                <w:sz w:val="16"/>
                <w:szCs w:val="16"/>
                <w:lang w:val="en-GB"/>
              </w:rPr>
            </w:pPr>
            <w:r w:rsidRPr="002C34DB">
              <w:rPr>
                <w:rFonts w:ascii="Arial" w:eastAsia="+mn-ea" w:hAnsi="Arial"/>
                <w:b w:val="0"/>
                <w:sz w:val="16"/>
                <w:szCs w:val="16"/>
                <w:lang w:val="en-GB"/>
              </w:rPr>
              <w:t>Self-report medication adherence questionnaire</w:t>
            </w:r>
          </w:p>
          <w:p w14:paraId="4A959CAD" w14:textId="77777777" w:rsidR="002C34DB" w:rsidRPr="002C34DB" w:rsidRDefault="002C34DB" w:rsidP="002C34DB">
            <w:pPr>
              <w:pStyle w:val="Style10"/>
              <w:rPr>
                <w:rFonts w:ascii="Arial" w:eastAsia="+mn-ea" w:hAnsi="Arial"/>
                <w:b w:val="0"/>
                <w:sz w:val="16"/>
                <w:szCs w:val="16"/>
                <w:lang w:val="en-GB"/>
              </w:rPr>
            </w:pPr>
          </w:p>
        </w:tc>
      </w:tr>
      <w:tr w:rsidR="002C34DB" w:rsidRPr="002C34DB" w14:paraId="4CF4D773" w14:textId="77777777" w:rsidTr="002C34DB">
        <w:trPr>
          <w:trHeight w:val="465"/>
        </w:trPr>
        <w:tc>
          <w:tcPr>
            <w:tcW w:w="878" w:type="pct"/>
            <w:vMerge/>
            <w:tcBorders>
              <w:right w:val="single" w:sz="4" w:space="0" w:color="auto"/>
            </w:tcBorders>
            <w:shd w:val="clear" w:color="auto" w:fill="auto"/>
          </w:tcPr>
          <w:p w14:paraId="22F0E858" w14:textId="77777777" w:rsidR="002C34DB" w:rsidRPr="002C34DB" w:rsidRDefault="002C34DB" w:rsidP="002C34DB">
            <w:pPr>
              <w:pStyle w:val="Style10"/>
              <w:rPr>
                <w:rFonts w:ascii="Arial" w:hAnsi="Arial"/>
                <w:sz w:val="16"/>
                <w:szCs w:val="16"/>
                <w:lang w:val="en-GB"/>
              </w:rPr>
            </w:pPr>
          </w:p>
        </w:tc>
        <w:tc>
          <w:tcPr>
            <w:tcW w:w="794" w:type="pct"/>
            <w:tcBorders>
              <w:left w:val="single" w:sz="4" w:space="0" w:color="auto"/>
              <w:right w:val="single" w:sz="4" w:space="0" w:color="auto"/>
            </w:tcBorders>
            <w:shd w:val="clear" w:color="auto" w:fill="auto"/>
          </w:tcPr>
          <w:p w14:paraId="0F0E2AC6" w14:textId="77777777" w:rsidR="002C34DB" w:rsidRPr="002C34DB" w:rsidRDefault="002C34DB" w:rsidP="002C34DB">
            <w:pPr>
              <w:pStyle w:val="Style10"/>
              <w:rPr>
                <w:rFonts w:ascii="Arial" w:eastAsia="+mn-ea" w:hAnsi="Arial"/>
                <w:sz w:val="16"/>
                <w:szCs w:val="16"/>
                <w:lang w:val="en-GB"/>
              </w:rPr>
            </w:pPr>
          </w:p>
          <w:p w14:paraId="2D8BA740" w14:textId="77777777" w:rsidR="002C34DB" w:rsidRPr="002C34DB" w:rsidRDefault="002C34DB" w:rsidP="002C34DB">
            <w:pPr>
              <w:pStyle w:val="Style10"/>
              <w:rPr>
                <w:rFonts w:ascii="Arial" w:eastAsia="+mn-ea" w:hAnsi="Arial"/>
                <w:sz w:val="16"/>
                <w:szCs w:val="16"/>
                <w:lang w:val="en-GB"/>
              </w:rPr>
            </w:pPr>
            <w:r w:rsidRPr="002C34DB">
              <w:rPr>
                <w:rFonts w:ascii="Arial" w:eastAsia="+mn-ea" w:hAnsi="Arial"/>
                <w:sz w:val="16"/>
                <w:szCs w:val="16"/>
                <w:lang w:val="en-GB"/>
              </w:rPr>
              <w:t>Organisational Level</w:t>
            </w:r>
          </w:p>
          <w:p w14:paraId="619C1A5D" w14:textId="77777777" w:rsidR="002C34DB" w:rsidRPr="002C34DB" w:rsidRDefault="002C34DB" w:rsidP="002C34DB">
            <w:pPr>
              <w:pStyle w:val="Style10"/>
              <w:rPr>
                <w:rFonts w:ascii="Arial" w:eastAsia="+mn-ea" w:hAnsi="Arial"/>
                <w:sz w:val="16"/>
                <w:szCs w:val="16"/>
                <w:lang w:val="en-GB"/>
              </w:rPr>
            </w:pPr>
          </w:p>
        </w:tc>
        <w:tc>
          <w:tcPr>
            <w:tcW w:w="2007" w:type="pct"/>
            <w:tcBorders>
              <w:left w:val="single" w:sz="4" w:space="0" w:color="auto"/>
              <w:right w:val="single" w:sz="4" w:space="0" w:color="auto"/>
            </w:tcBorders>
            <w:shd w:val="clear" w:color="auto" w:fill="auto"/>
          </w:tcPr>
          <w:p w14:paraId="3CAC5301" w14:textId="77777777" w:rsidR="002C34DB" w:rsidRPr="002C34DB" w:rsidRDefault="002C34DB" w:rsidP="002C34DB">
            <w:pPr>
              <w:pStyle w:val="Style10"/>
              <w:rPr>
                <w:rFonts w:ascii="Arial" w:eastAsia="+mn-ea" w:hAnsi="Arial"/>
                <w:b w:val="0"/>
                <w:sz w:val="16"/>
                <w:szCs w:val="16"/>
                <w:lang w:val="en-GB"/>
              </w:rPr>
            </w:pPr>
            <w:r w:rsidRPr="002C34DB">
              <w:rPr>
                <w:rFonts w:ascii="Arial" w:eastAsia="+mn-ea" w:hAnsi="Arial"/>
                <w:b w:val="0"/>
                <w:sz w:val="16"/>
                <w:szCs w:val="16"/>
                <w:lang w:val="en-GB"/>
              </w:rPr>
              <w:t>Measures of cost of maintenance</w:t>
            </w:r>
            <w:r w:rsidRPr="002C34DB">
              <w:rPr>
                <w:rFonts w:ascii="Arial" w:eastAsia="+mn-ea" w:hAnsi="Arial"/>
                <w:b w:val="0"/>
                <w:sz w:val="16"/>
                <w:szCs w:val="16"/>
                <w:vertAlign w:val="superscript"/>
                <w:lang w:val="en-GB"/>
              </w:rPr>
              <w:t>#</w:t>
            </w:r>
            <w:r w:rsidRPr="002C34DB">
              <w:rPr>
                <w:rFonts w:ascii="Arial" w:eastAsia="+mn-ea" w:hAnsi="Arial"/>
                <w:b w:val="0"/>
                <w:sz w:val="16"/>
                <w:szCs w:val="16"/>
                <w:lang w:val="en-GB"/>
              </w:rPr>
              <w:t xml:space="preserve"> </w:t>
            </w:r>
          </w:p>
          <w:p w14:paraId="39F91273" w14:textId="77777777" w:rsidR="002C34DB" w:rsidRPr="002C34DB" w:rsidRDefault="002C34DB" w:rsidP="002C34DB">
            <w:pPr>
              <w:pStyle w:val="Style10"/>
              <w:rPr>
                <w:rFonts w:ascii="Arial" w:eastAsia="+mn-ea" w:hAnsi="Arial"/>
                <w:b w:val="0"/>
                <w:sz w:val="16"/>
                <w:szCs w:val="16"/>
                <w:lang w:val="en-GB"/>
              </w:rPr>
            </w:pPr>
            <w:r w:rsidRPr="002C34DB">
              <w:rPr>
                <w:rFonts w:ascii="Arial" w:eastAsia="+mn-ea" w:hAnsi="Arial"/>
                <w:b w:val="0"/>
                <w:sz w:val="16"/>
                <w:szCs w:val="16"/>
                <w:lang w:val="en-GB"/>
              </w:rPr>
              <w:t>Institutionalisation of the programme/modifications made for maintenance</w:t>
            </w:r>
          </w:p>
          <w:p w14:paraId="23458B63" w14:textId="77777777" w:rsidR="002C34DB" w:rsidRPr="002C34DB" w:rsidRDefault="002C34DB" w:rsidP="002C34DB">
            <w:pPr>
              <w:pStyle w:val="Style10"/>
              <w:rPr>
                <w:rFonts w:ascii="Arial" w:eastAsia="+mn-ea" w:hAnsi="Arial"/>
                <w:b w:val="0"/>
                <w:sz w:val="16"/>
                <w:szCs w:val="16"/>
                <w:lang w:val="en-GB"/>
              </w:rPr>
            </w:pPr>
            <w:r w:rsidRPr="002C34DB">
              <w:rPr>
                <w:rFonts w:ascii="Arial" w:eastAsia="+mn-ea" w:hAnsi="Arial"/>
                <w:b w:val="0"/>
                <w:sz w:val="16"/>
                <w:szCs w:val="16"/>
                <w:lang w:val="en-GB"/>
              </w:rPr>
              <w:t>Alignment with organisational mission</w:t>
            </w:r>
          </w:p>
        </w:tc>
        <w:tc>
          <w:tcPr>
            <w:tcW w:w="1321" w:type="pct"/>
            <w:vMerge/>
            <w:tcBorders>
              <w:left w:val="single" w:sz="4" w:space="0" w:color="auto"/>
              <w:right w:val="single" w:sz="4" w:space="0" w:color="auto"/>
            </w:tcBorders>
            <w:shd w:val="clear" w:color="auto" w:fill="auto"/>
          </w:tcPr>
          <w:p w14:paraId="3E0124FD" w14:textId="77777777" w:rsidR="002C34DB" w:rsidRPr="002C34DB" w:rsidRDefault="002C34DB" w:rsidP="002C34DB">
            <w:pPr>
              <w:pStyle w:val="Style10"/>
              <w:rPr>
                <w:rFonts w:ascii="Arial" w:eastAsia="+mn-ea" w:hAnsi="Arial"/>
                <w:sz w:val="16"/>
                <w:szCs w:val="16"/>
                <w:lang w:val="en-GB"/>
              </w:rPr>
            </w:pPr>
          </w:p>
        </w:tc>
      </w:tr>
    </w:tbl>
    <w:p w14:paraId="0CA8096A" w14:textId="77777777" w:rsidR="007A525F" w:rsidRDefault="007A525F"/>
    <w:p w14:paraId="0AA4251C" w14:textId="77777777" w:rsidR="002C34DB" w:rsidRDefault="002C34DB" w:rsidP="009B649D">
      <w:pPr>
        <w:rPr>
          <w:rFonts w:eastAsia="Times New Roman" w:cs="Arial"/>
          <w:b/>
          <w:sz w:val="16"/>
          <w:szCs w:val="16"/>
        </w:rPr>
      </w:pPr>
    </w:p>
    <w:p w14:paraId="257DDF55" w14:textId="77777777" w:rsidR="009B649D" w:rsidRPr="00FE0D92" w:rsidRDefault="009B649D" w:rsidP="009B649D">
      <w:pPr>
        <w:rPr>
          <w:rFonts w:eastAsia="Times New Roman" w:cs="Arial"/>
          <w:sz w:val="16"/>
          <w:szCs w:val="16"/>
        </w:rPr>
      </w:pPr>
      <w:r w:rsidRPr="00FE0D92">
        <w:rPr>
          <w:rFonts w:eastAsia="Times New Roman" w:cs="Arial"/>
          <w:b/>
          <w:sz w:val="16"/>
          <w:szCs w:val="16"/>
        </w:rPr>
        <w:t>Key:</w:t>
      </w:r>
      <w:r w:rsidRPr="00FE0D92">
        <w:rPr>
          <w:rFonts w:eastAsia="Times New Roman" w:cs="Arial"/>
          <w:sz w:val="16"/>
          <w:szCs w:val="16"/>
        </w:rPr>
        <w:t xml:space="preserve"> </w:t>
      </w:r>
      <w:proofErr w:type="spellStart"/>
      <w:r w:rsidRPr="00FE0D92">
        <w:rPr>
          <w:rFonts w:eastAsia="Times New Roman" w:cs="Arial"/>
          <w:sz w:val="16"/>
          <w:szCs w:val="16"/>
        </w:rPr>
        <w:t>ACEi</w:t>
      </w:r>
      <w:proofErr w:type="spellEnd"/>
      <w:r w:rsidRPr="00FE0D92">
        <w:rPr>
          <w:rFonts w:eastAsia="Times New Roman" w:cs="Arial"/>
          <w:sz w:val="16"/>
          <w:szCs w:val="16"/>
        </w:rPr>
        <w:t xml:space="preserve">=angiotensin converting enzyme inhibitor; BP=blood pressure; COPD=chronic obstructive pulmonary disease; CVD=cardiovascular disease; FBS=fasting blood sugar; HLO=humanitarian liaison officer; HV= home visit; MHPSS=mental health and psychosocial support; NCD=non-communicable disease. ^ The methods and results pertaining to these indicators are reported in </w:t>
      </w:r>
      <w:proofErr w:type="spellStart"/>
      <w:r w:rsidRPr="00FE0D92">
        <w:rPr>
          <w:rFonts w:eastAsia="Times New Roman" w:cs="Arial"/>
          <w:sz w:val="16"/>
          <w:szCs w:val="16"/>
        </w:rPr>
        <w:t>Rehr</w:t>
      </w:r>
      <w:proofErr w:type="spellEnd"/>
      <w:r w:rsidRPr="00FE0D92">
        <w:rPr>
          <w:rFonts w:eastAsia="Times New Roman" w:cs="Arial"/>
          <w:sz w:val="16"/>
          <w:szCs w:val="16"/>
        </w:rPr>
        <w:t xml:space="preserve"> et al </w:t>
      </w:r>
      <w:r w:rsidRPr="00FE0D92">
        <w:rPr>
          <w:rFonts w:eastAsia="Times New Roman" w:cs="Arial"/>
          <w:sz w:val="16"/>
          <w:szCs w:val="16"/>
        </w:rPr>
        <w:fldChar w:fldCharType="begin" w:fldLock="1"/>
      </w:r>
      <w:r>
        <w:rPr>
          <w:rFonts w:eastAsia="Times New Roman" w:cs="Arial"/>
          <w:sz w:val="16"/>
          <w:szCs w:val="16"/>
        </w:rPr>
        <w:instrText>ADDIN CSL_CITATION {"citationItems":[{"id":"ITEM-1","itemData":{"DOI":"10.1186/s13031-018-0168-7","ISSN":"1752-1505","abstract":"Tackling the high non-communicable disease (NCD) burden among Syrian refugees poses a challenge to humanitarian actors and host countries. Current response priorities are the identification and integration of key interventions for NCD care into humanitarian programs as well as sustainable financing. To provide evidence for effective NCD intervention planning, we conducted a cross-sectional survey among non-camp Syrian refugees in northern Jordan to investigate the burden and determinants for high NCDs prevalence and NCD multi-morbidities and assess the access to NCD care. We used a two-stage cluster design with 329 randomly selected clusters and eight households identified through snowball sampling. Consenting households were interviewed about self-reported NCDs, NCD service utilization, and barriers to care. We estimated the adult prevalence of hypertension, diabetes type I/II, cardiovascular- and chronic respiratory conditions, thyroid disease and cancer and analysed the pattern of NCD multi-morbidities. We used the Cox proportional hazard model to calculate the prevalence ratios (PR) to analyse determinants for NCD prevalence and logistic regression to determine risk factors for NCD multi-morbidities by calculating odds ratios (ORs). Among 8041 adults, 21.8%, (95% CI: 20.9–22.8) suffered from at least one NCD; hypertension (14.0, 95% CI: 13.2–14.8) and diabetes (9.2, 95% CI: 8.5–9.9) were the most prevalent NCDs. NCD multi-morbidities were reported by 44.7% (95% CI: 42.4–47.0) of patients. Higher age was associated with higher NCD prevalence and the risk for NCD-multi-morbidities; education was inversely associated. Of those patients who needed NCD care, 23.0% (95% CI: 20.5–25.6) did not seek it; 61.5% (95% CI: 54.7–67.9) cited provider cost as the main barrier. An NCD medication interruption was reported by 23.1% (95% CI: 20–4-26.1) of patients with regular medication needs; predominant reason was unaffordability (63.4, 95% CI: 56.7–69.6). The burden of NCDs and multi-morbidities is high among Syrian refugees in northern Jordan. Elderly and those with a lower education are key target groups for NCD prevention and care, which informs NCD service planning and developing patient-centred approaches. Important unmet needs for NCD care exist; removing the main barriers to care could include cost-reduction for medications through humanitarian pricing models. Nevertheless, it is still essential that international donors agencies and countries fulfill their …","author":[{"dropping-particle":"","family":"Rehr","given":"Manuela","non-dropping-particle":"","parse-names":false,"suffix":""},{"dropping-particle":"","family":"Shoaib","given":"Muhammad","non-dropping-particle":"","parse-names":false,"suffix":""},{"dropping-particle":"","family":"Ellithy","given":"Sara","non-dropping-particle":"","parse-names":false,"suffix":""},{"dropping-particle":"","family":"Okour","given":"Suhib","non-dropping-particle":"","parse-names":false,"suffix":""},{"dropping-particle":"","family":"Ariti","given":"Cono","non-dropping-particle":"","parse-names":false,"suffix":""},{"dropping-particle":"","family":"Ait-Bouziad","given":"Idriss","non-dropping-particle":"","parse-names":false,"suffix":""},{"dropping-particle":"","family":"Bosch","given":"Paul","non-dropping-particle":"van den","parse-names":false,"suffix":""},{"dropping-particle":"","family":"Deprade","given":"Anais","non-dropping-particle":"","parse-names":false,"suffix":""},{"dropping-particle":"","family":"Altarawneh","given":"Mohammad","non-dropping-particle":"","parse-names":false,"suffix":""},{"dropping-particle":"","family":"Shafei","given":"Abdel","non-dropping-particle":"","parse-names":false,"suffix":""},{"dropping-particle":"","family":"Gabashneh","given":"Sadeq","non-dropping-particle":"","parse-names":false,"suffix":""},{"dropping-particle":"","family":"Lenglet","given":"Annick","non-dropping-particle":"","parse-names":false,"suffix":""}],"container-title":"Conflict and Health","id":"ITEM-1","issue":"1","issued":{"date-parts":[["2018","12","11"]]},"page":"33","publisher":"BioMed Central","title":"Prevalence of non-communicable diseases and access to care among non-camp Syrian refugees in northern Jordan","type":"article-journal","volume":"12"},"uris":["http://www.mendeley.com/documents/?uuid=cc40a83e-c86f-3520-b030-9ab99ddbeb4c"]}],"mendeley":{"formattedCitation":"(25)","plainTextFormattedCitation":"(25)","previouslyFormattedCitation":"(25)"},"properties":{"noteIndex":0},"schema":"https://github.com/citation-style-language/schema/raw/master/csl-citation.json"}</w:instrText>
      </w:r>
      <w:r w:rsidRPr="00FE0D92">
        <w:rPr>
          <w:rFonts w:eastAsia="Times New Roman" w:cs="Arial"/>
          <w:sz w:val="16"/>
          <w:szCs w:val="16"/>
        </w:rPr>
        <w:fldChar w:fldCharType="separate"/>
      </w:r>
      <w:r w:rsidRPr="007B7A13">
        <w:rPr>
          <w:rFonts w:eastAsia="Times New Roman" w:cs="Arial"/>
          <w:noProof/>
          <w:sz w:val="16"/>
          <w:szCs w:val="16"/>
        </w:rPr>
        <w:t>(25)</w:t>
      </w:r>
      <w:r w:rsidRPr="00FE0D92">
        <w:rPr>
          <w:rFonts w:eastAsia="Times New Roman" w:cs="Arial"/>
          <w:sz w:val="16"/>
          <w:szCs w:val="16"/>
        </w:rPr>
        <w:fldChar w:fldCharType="end"/>
      </w:r>
      <w:r w:rsidRPr="00FE0D92">
        <w:rPr>
          <w:rFonts w:eastAsia="Times New Roman" w:cs="Arial"/>
          <w:sz w:val="16"/>
          <w:szCs w:val="16"/>
        </w:rPr>
        <w:t xml:space="preserve">. * The methods and results pertaining to these indicators are reported in our linked paper </w:t>
      </w:r>
      <w:r w:rsidRPr="00FE0D92">
        <w:rPr>
          <w:rFonts w:eastAsia="Times New Roman" w:cs="Arial"/>
          <w:sz w:val="16"/>
          <w:szCs w:val="16"/>
        </w:rPr>
        <w:fldChar w:fldCharType="begin" w:fldLock="1"/>
      </w:r>
      <w:r>
        <w:rPr>
          <w:rFonts w:eastAsia="Times New Roman" w:cs="Arial"/>
          <w:sz w:val="16"/>
          <w:szCs w:val="16"/>
        </w:rPr>
        <w:instrText>ADDIN CSL_CITATION {"citationItems":[{"id":"ITEM-1","itemData":{"author":[{"dropping-particle":"","family":"Ansbro","given":"Éimhín","non-dropping-particle":"","parse-names":false,"suffix":""},{"dropping-particle":"","family":"Homan","given":"Tobias","non-dropping-particle":"","parse-names":false,"suffix":""},{"dropping-particle":"","family":"Prieto-Merino","given":"David","non-dropping-particle":"","parse-names":false,"suffix":""},{"dropping-particle":"","family":"Jobanputra","given":"Kiran","non-dropping-particle":"","parse-names":false,"suffix":""},{"dropping-particle":"","family":"Quasem","given":"Jamil","non-dropping-particle":"","parse-names":false,"suffix":""},{"dropping-particle":"","family":"Muhammad","given":"Shoaib","non-dropping-particle":"","parse-names":false,"suffix":""},{"dropping-particle":"","family":"Fardous","given":"Taissir","non-dropping-particle":"","parse-names":false,"suffix":""},{"dropping-particle":"","family":"Perel","given":"Pablo","non-dropping-particle":"","parse-names":false,"suffix":""}],"container-title":"Under review.","id":"ITEM-1","issued":{"date-parts":[["2019"]]},"title":"Clinical outcomes in a primary level non-communicable disease programme for Syrian refugees and the host population in Jordan: a retrospective cohort analysis using routine data.","type":"article-journal"},"uris":["http://www.mendeley.com/documents/?uuid=957eb630-1ed0-4999-98c2-e741508f07b3"]}],"mendeley":{"formattedCitation":"(30)","plainTextFormattedCitation":"(30)","previouslyFormattedCitation":"(30)"},"properties":{"noteIndex":0},"schema":"https://github.com/citation-style-language/schema/raw/master/csl-citation.json"}</w:instrText>
      </w:r>
      <w:r w:rsidRPr="00FE0D92">
        <w:rPr>
          <w:rFonts w:eastAsia="Times New Roman" w:cs="Arial"/>
          <w:sz w:val="16"/>
          <w:szCs w:val="16"/>
        </w:rPr>
        <w:fldChar w:fldCharType="separate"/>
      </w:r>
      <w:r w:rsidRPr="007B7A13">
        <w:rPr>
          <w:rFonts w:eastAsia="Times New Roman" w:cs="Arial"/>
          <w:noProof/>
          <w:sz w:val="16"/>
          <w:szCs w:val="16"/>
        </w:rPr>
        <w:t>(30)</w:t>
      </w:r>
      <w:r w:rsidRPr="00FE0D92">
        <w:rPr>
          <w:rFonts w:eastAsia="Times New Roman" w:cs="Arial"/>
          <w:sz w:val="16"/>
          <w:szCs w:val="16"/>
        </w:rPr>
        <w:fldChar w:fldCharType="end"/>
      </w:r>
      <w:r w:rsidRPr="00FE0D92">
        <w:rPr>
          <w:rFonts w:eastAsia="Times New Roman" w:cs="Arial"/>
          <w:sz w:val="16"/>
          <w:szCs w:val="16"/>
        </w:rPr>
        <w:t xml:space="preserve">. </w:t>
      </w:r>
      <w:r w:rsidRPr="00FE0D92">
        <w:rPr>
          <w:rFonts w:eastAsia="+mn-ea"/>
          <w:b/>
          <w:sz w:val="16"/>
          <w:szCs w:val="16"/>
          <w:vertAlign w:val="superscript"/>
        </w:rPr>
        <w:t xml:space="preserve"># </w:t>
      </w:r>
      <w:r w:rsidRPr="00FE0D92">
        <w:rPr>
          <w:rFonts w:eastAsia="Times New Roman" w:cs="Arial"/>
          <w:sz w:val="16"/>
          <w:szCs w:val="16"/>
        </w:rPr>
        <w:t xml:space="preserve">The methods and results pertaining to these indicators are reported in our linked paper </w:t>
      </w:r>
      <w:r w:rsidRPr="00FE0D92">
        <w:rPr>
          <w:rFonts w:eastAsia="Times New Roman" w:cs="Arial"/>
          <w:sz w:val="16"/>
          <w:szCs w:val="16"/>
        </w:rPr>
        <w:fldChar w:fldCharType="begin" w:fldLock="1"/>
      </w:r>
      <w:r>
        <w:rPr>
          <w:rFonts w:eastAsia="Times New Roman" w:cs="Arial"/>
          <w:sz w:val="16"/>
          <w:szCs w:val="16"/>
        </w:rPr>
        <w:instrText>ADDIN CSL_CITATION {"citationItems":[{"id":"ITEM-1","itemData":{"author":[{"dropping-particle":"","family":"Ansbro","given":"Éimhín","non-dropping-particle":"","parse-names":false,"suffix":""},{"dropping-particle":"","family":"Garry","given":"Sylvia","non-dropping-particle":"","parse-names":false,"suffix":""},{"dropping-particle":"","family":"Karir","given":"Veena","non-dropping-particle":"","parse-names":false,"suffix":""},{"dropping-particle":"","family":"Reddy","given":"Amulya","non-dropping-particle":"","parse-names":false,"suffix":""},{"dropping-particle":"","family":"Jobanputra","given":"Kiran","non-dropping-particle":"","parse-names":false,"suffix":""},{"dropping-particle":"","family":"Fardous","given":"Taissir","non-dropping-particle":"","parse-names":false,"suffix":""},{"dropping-particle":"","family":"Sadique","given":"Zia","non-dropping-particle":"","parse-names":false,"suffix":""}],"container-title":"In press","id":"ITEM-1","issued":{"date-parts":[["2010"]]},"title":"Delivering a primary level NCD programme for Syrian refugees and the host population in Jordan: a descriptive costing study.","type":"article-journal"},"uris":["http://www.mendeley.com/documents/?uuid=43d6d273-13f9-4fd8-baf5-ca43db19dfc3"]}],"mendeley":{"formattedCitation":"(28)","plainTextFormattedCitation":"(28)","previouslyFormattedCitation":"(28)"},"properties":{"noteIndex":0},"schema":"https://github.com/citation-style-language/schema/raw/master/csl-citation.json"}</w:instrText>
      </w:r>
      <w:r w:rsidRPr="00FE0D92">
        <w:rPr>
          <w:rFonts w:eastAsia="Times New Roman" w:cs="Arial"/>
          <w:sz w:val="16"/>
          <w:szCs w:val="16"/>
        </w:rPr>
        <w:fldChar w:fldCharType="separate"/>
      </w:r>
      <w:r w:rsidRPr="007B7A13">
        <w:rPr>
          <w:rFonts w:eastAsia="Times New Roman" w:cs="Arial"/>
          <w:noProof/>
          <w:sz w:val="16"/>
          <w:szCs w:val="16"/>
        </w:rPr>
        <w:t>(28)</w:t>
      </w:r>
      <w:r w:rsidRPr="00FE0D92">
        <w:rPr>
          <w:rFonts w:eastAsia="Times New Roman" w:cs="Arial"/>
          <w:sz w:val="16"/>
          <w:szCs w:val="16"/>
        </w:rPr>
        <w:fldChar w:fldCharType="end"/>
      </w:r>
      <w:r w:rsidRPr="00FE0D92">
        <w:rPr>
          <w:rFonts w:eastAsia="Times New Roman" w:cs="Arial"/>
          <w:sz w:val="16"/>
          <w:szCs w:val="16"/>
        </w:rPr>
        <w:t xml:space="preserve">. </w:t>
      </w:r>
      <w:r w:rsidRPr="00FE0D92">
        <w:rPr>
          <w:rFonts w:eastAsia="+mn-ea"/>
          <w:b/>
          <w:sz w:val="16"/>
          <w:szCs w:val="16"/>
          <w:vertAlign w:val="superscript"/>
        </w:rPr>
        <w:t xml:space="preserve">¶ </w:t>
      </w:r>
      <w:r w:rsidRPr="00FE0D92">
        <w:rPr>
          <w:rFonts w:eastAsia="+mn-ea"/>
          <w:sz w:val="16"/>
          <w:szCs w:val="16"/>
        </w:rPr>
        <w:t xml:space="preserve">Active patients referred to those that have continued to attend the service and have not exited (i.e. died, departed the area or defaulted (i.e. have not attended for more than 90 days since their last planned appointment) </w:t>
      </w:r>
    </w:p>
    <w:p w14:paraId="68ED7FB7" w14:textId="77777777" w:rsidR="009B649D" w:rsidRDefault="009B649D"/>
    <w:p w14:paraId="00B2087B" w14:textId="77777777" w:rsidR="002C34DB" w:rsidRDefault="002C34DB">
      <w:pPr>
        <w:rPr>
          <w:b/>
        </w:rPr>
      </w:pPr>
      <w:r>
        <w:rPr>
          <w:b/>
        </w:rPr>
        <w:br w:type="page"/>
      </w:r>
    </w:p>
    <w:p w14:paraId="4B8F2EDB" w14:textId="56C9398F" w:rsidR="002C34DB" w:rsidRPr="00FE0D92" w:rsidRDefault="002C34DB" w:rsidP="002C34DB">
      <w:pPr>
        <w:rPr>
          <w:b/>
        </w:rPr>
      </w:pPr>
      <w:r w:rsidRPr="00FE0D92">
        <w:rPr>
          <w:b/>
        </w:rPr>
        <w:t xml:space="preserve">B) MSF Irbid NCD Evaluation Schematic representation of methodologies and indicators (reproduced and adapted from De Silva </w:t>
      </w:r>
      <w:r w:rsidRPr="00FE0D92">
        <w:rPr>
          <w:b/>
          <w:i/>
        </w:rPr>
        <w:t xml:space="preserve">et al </w:t>
      </w:r>
      <w:r w:rsidRPr="00FE0D92">
        <w:rPr>
          <w:b/>
          <w:i/>
        </w:rPr>
        <w:fldChar w:fldCharType="begin" w:fldLock="1"/>
      </w:r>
      <w:r w:rsidRPr="00FE0D92">
        <w:rPr>
          <w:b/>
          <w:i/>
        </w:rPr>
        <w:instrText>ADDIN CSL_CITATION { "citationItems" : [ { "id" : "ITEM-1", "itemData" : { "DOI" : "10.1192/bjp.bp.114.153858", "ISSN" : "1472-1465", "PMID" : "26447175", "abstract" : "BACKGROUND Few studies have evaluated the implementation and impact of real-world mental health programmes delivered at scale in low-resource settings. AIMS To describe the cross-country research methods used to evaluate district-level mental healthcare plans (MHCPs) in Ethiopia, India, Nepal, South Africa and Uganda. METHOD Multidisciplinary methods conducted at community, health facility and district levels, embedded within a theory of change. RESULTS The following designs are employed to evaluate the MHCPs: (a) repeat community-based cross-sectional surveys to measure change in population-level contact coverage; (b) repeat facility-based surveys to assess change in detection of disorders; (c) disorder-specific cohorts to assess the effect on patient outcomes; and (d) multilevel case studies to evaluate the process of implementation. CONCLUSIONS To evaluate whether and how a health-system-level intervention is effective, multidisciplinary research methods are required at different population levels. Although challenging, such methods may be replicated across diverse settings.", "author" : [ { "dropping-particle" : "", "family" : "Silva", "given" : "Mary J", "non-dropping-particle" : "De", "parse-names" : false, "suffix" : "" }, { "dropping-particle" : "", "family" : "Rathod", "given" : "Sujit D", "non-dropping-particle" : "", "parse-names" : false, "suffix" : "" }, { "dropping-particle" : "", "family" : "Hanlon", "given" : "Charlotte", "non-dropping-particle" : "", "parse-names" : false, "suffix" : "" }, { "dropping-particle" : "", "family" : "Breuer", "given" : "Erica", "non-dropping-particle" : "", "parse-names" : false, "suffix" : "" }, { "dropping-particle" : "", "family" : "Chisholm", "given" : "Dan", "non-dropping-particle" : "", "parse-names" : false, "suffix" : "" }, { "dropping-particle" : "", "family" : "Fekadu", "given" : "Abebaw", "non-dropping-particle" : "", "parse-names" : false, "suffix" : "" }, { "dropping-particle" : "", "family" : "Jordans", "given" : "Mark", "non-dropping-particle" : "", "parse-names" : false, "suffix" : "" }, { "dropping-particle" : "", "family" : "Kigozi", "given" : "Fred", "non-dropping-particle" : "", "parse-names" : false, "suffix" : "" }, { "dropping-particle" : "", "family" : "Petersen", "given" : "Inge", "non-dropping-particle" : "", "parse-names" : false, "suffix" : "" }, { "dropping-particle" : "", "family" : "Shidhaye", "given" : "Rahul", "non-dropping-particle" : "", "parse-names" : false, "suffix" : "" }, { "dropping-particle" : "", "family" : "Medhin", "given" : "Girmay", "non-dropping-particle" : "", "parse-names" : false, "suffix" : "" }, { "dropping-particle" : "", "family" : "Ssebunnya", "given" : "Joshua", "non-dropping-particle" : "", "parse-names" : false, "suffix" : "" }, { "dropping-particle" : "", "family" : "Prince", "given" : "Martin", "non-dropping-particle" : "", "parse-names" : false, "suffix" : "" }, { "dropping-particle" : "", "family" : "Thornicroft", "given" : "Graham", "non-dropping-particle" : "", "parse-names" : false, "suffix" : "" }, { "dropping-particle" : "", "family" : "Tomlinson", "given" : "Mark", "non-dropping-particle" : "", "parse-names" : false, "suffix" : "" }, { "dropping-particle" : "", "family" : "Lund", "given" : "Crick", "non-dropping-particle" : "", "parse-names" : false, "suffix" : "" }, { "dropping-particle" : "", "family" : "Patel", "given" : "Vikram", "non-dropping-particle" : "", "parse-names" : false, "suffix" : "" } ], "container-title" : "The British journal of psychiatry : the journal of mental science", "id" : "ITEM-1", "issue" : "Suppl 56", "issued" : { "date-parts" : [ [ "2016", "1" ] ] }, "page" : "s63-70", "publisher" : "Royal College of Psychiatrists", "title" : "Evaluation of district mental healthcare plans: the PRIME consortium methodology.", "type" : "article-journal" }, "uris" : [ "http://www.mendeley.com/documents/?uuid=6a813a98-2cd6-3f97-9c5f-e4bedb77992f" ] } ], "mendeley" : { "formattedCitation" : "&lt;sup&gt;30&lt;/sup&gt;", "plainTextFormattedCitation" : "30", "previouslyFormattedCitation" : "&lt;sup&gt;30&lt;/sup&gt;" }, "properties" : { "noteIndex" : 0 }, "schema" : "https://github.com/citation-style-language/schema/raw/master/csl-citation.json" }</w:instrText>
      </w:r>
      <w:r w:rsidRPr="00FE0D92">
        <w:rPr>
          <w:b/>
          <w:i/>
        </w:rPr>
        <w:fldChar w:fldCharType="separate"/>
      </w:r>
      <w:r w:rsidRPr="00FE0D92">
        <w:rPr>
          <w:b/>
          <w:noProof/>
          <w:vertAlign w:val="superscript"/>
        </w:rPr>
        <w:t>30</w:t>
      </w:r>
      <w:r w:rsidRPr="00FE0D92">
        <w:rPr>
          <w:b/>
          <w:i/>
        </w:rPr>
        <w:fldChar w:fldCharType="end"/>
      </w:r>
      <w:r w:rsidRPr="00FE0D92">
        <w:rPr>
          <w:b/>
        </w:rPr>
        <w:t>)</w:t>
      </w:r>
    </w:p>
    <w:p w14:paraId="352B0E22" w14:textId="1F6DC8A8" w:rsidR="002C34DB" w:rsidRDefault="002C34DB" w:rsidP="002C34DB">
      <w:r w:rsidRPr="004956F7">
        <w:rPr>
          <w:noProof/>
          <w:lang w:val="en-US"/>
        </w:rPr>
        <w:drawing>
          <wp:anchor distT="0" distB="0" distL="114300" distR="114300" simplePos="0" relativeHeight="251659264" behindDoc="0" locked="0" layoutInCell="1" allowOverlap="1" wp14:anchorId="1D426E8C" wp14:editId="184CC06B">
            <wp:simplePos x="0" y="0"/>
            <wp:positionH relativeFrom="column">
              <wp:posOffset>390455</wp:posOffset>
            </wp:positionH>
            <wp:positionV relativeFrom="paragraph">
              <wp:posOffset>147672</wp:posOffset>
            </wp:positionV>
            <wp:extent cx="9265509" cy="6415200"/>
            <wp:effectExtent l="0" t="0" r="5715" b="11430"/>
            <wp:wrapNone/>
            <wp:docPr id="514" name="Picture 5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4"/>
                    <pic:cNvPicPr>
                      <a:picLocks noChangeAspect="1" noChangeArrowheads="1"/>
                    </pic:cNvPicPr>
                  </pic:nvPicPr>
                  <pic:blipFill rotWithShape="1">
                    <a:blip r:embed="rId6">
                      <a:extLst>
                        <a:ext uri="{28A0092B-C50C-407E-A947-70E740481C1C}">
                          <a14:useLocalDpi xmlns:a14="http://schemas.microsoft.com/office/drawing/2010/main" val="0"/>
                        </a:ext>
                      </a:extLst>
                    </a:blip>
                    <a:srcRect l="43567" t="-273" b="9878"/>
                    <a:stretch/>
                  </pic:blipFill>
                  <pic:spPr bwMode="auto">
                    <a:xfrm>
                      <a:off x="0" y="0"/>
                      <a:ext cx="9265509" cy="64152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sectPr w:rsidR="002C34DB" w:rsidSect="002C34DB">
      <w:pgSz w:w="16840" w:h="11900"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mn-ea">
    <w:panose1 w:val="00000000000000000000"/>
    <w:charset w:val="00"/>
    <w:family w:val="roman"/>
    <w:notTrueType/>
    <w:pitch w:val="default"/>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75B63CE"/>
    <w:multiLevelType w:val="hybridMultilevel"/>
    <w:tmpl w:val="38DA7A6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9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525F"/>
    <w:rsid w:val="002C34DB"/>
    <w:rsid w:val="005610D9"/>
    <w:rsid w:val="007A525F"/>
    <w:rsid w:val="0099136B"/>
    <w:rsid w:val="009B41CB"/>
    <w:rsid w:val="009B649D"/>
  </w:rsids>
  <m:mathPr>
    <m:mathFont m:val="Cambria Math"/>
    <m:brkBin m:val="before"/>
    <m:brkBinSub m:val="--"/>
    <m:smallFrac m:val="0"/>
    <m:dispDef/>
    <m:lMargin m:val="0"/>
    <m:rMargin m:val="0"/>
    <m:defJc m:val="centerGroup"/>
    <m:wrapIndent m:val="1440"/>
    <m:intLim m:val="subSup"/>
    <m:naryLim m:val="undOvr"/>
  </m:mathPr>
  <w:themeFontLang w:val="en-IE"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1B58E4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EastAsia" w:hAnsi="Arial" w:cstheme="minorBidi"/>
        <w:lang w:val="en-I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0">
    <w:name w:val="Style10"/>
    <w:basedOn w:val="Normal"/>
    <w:qFormat/>
    <w:rsid w:val="007A525F"/>
    <w:rPr>
      <w:rFonts w:ascii="Cambria" w:eastAsia="Times New Roman" w:hAnsi="Cambria" w:cs="Arial"/>
      <w:b/>
      <w:bCs/>
      <w:lang w:val="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EastAsia" w:hAnsi="Arial" w:cstheme="minorBidi"/>
        <w:lang w:val="en-I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0">
    <w:name w:val="Style10"/>
    <w:basedOn w:val="Normal"/>
    <w:qFormat/>
    <w:rsid w:val="007A525F"/>
    <w:rPr>
      <w:rFonts w:ascii="Cambria" w:eastAsia="Times New Roman" w:hAnsi="Cambria" w:cs="Arial"/>
      <w:b/>
      <w:bCs/>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emf"/><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3</Pages>
  <Words>2988</Words>
  <Characters>17037</Characters>
  <Application>Microsoft Macintosh Word</Application>
  <DocSecurity>0</DocSecurity>
  <Lines>141</Lines>
  <Paragraphs>39</Paragraphs>
  <ScaleCrop>false</ScaleCrop>
  <Company/>
  <LinksUpToDate>false</LinksUpToDate>
  <CharactersWithSpaces>19986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Eimhin Ansbro</dc:creator>
  <cp:keywords/>
  <dc:description/>
  <cp:lastModifiedBy>Eimhin Ansbro</cp:lastModifiedBy>
  <cp:revision>5</cp:revision>
  <dcterms:created xsi:type="dcterms:W3CDTF">2020-06-01T23:44:00Z</dcterms:created>
  <dcterms:modified xsi:type="dcterms:W3CDTF">2020-06-02T00:23:00Z</dcterms:modified>
</cp:coreProperties>
</file>