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0FE1B" w14:textId="5BEEEF31" w:rsidR="006B2602" w:rsidRDefault="003E3F2B">
      <w:pPr>
        <w:rPr>
          <w:rFonts w:ascii="Arial" w:hAnsi="Arial" w:cs="Arial"/>
        </w:rPr>
      </w:pPr>
      <w:r w:rsidRPr="003E3F2B">
        <w:rPr>
          <w:rFonts w:ascii="Arial" w:hAnsi="Arial" w:cs="Arial"/>
          <w:b/>
          <w:bCs/>
        </w:rPr>
        <w:t>Supplemental Table 1</w:t>
      </w:r>
      <w:r>
        <w:rPr>
          <w:rFonts w:ascii="Arial" w:hAnsi="Arial" w:cs="Arial"/>
        </w:rPr>
        <w:t>.</w:t>
      </w:r>
      <w:r w:rsidRPr="003E3F2B">
        <w:rPr>
          <w:rFonts w:ascii="Arial" w:hAnsi="Arial" w:cs="Arial"/>
        </w:rPr>
        <w:t xml:space="preserve"> List of non-opioid and opioid based medications identified and accounted for in the study.</w:t>
      </w:r>
    </w:p>
    <w:p w14:paraId="785B0084" w14:textId="562FC05D" w:rsidR="003E3F2B" w:rsidRDefault="003E3F2B">
      <w:pPr>
        <w:rPr>
          <w:rFonts w:ascii="Arial" w:hAnsi="Arial" w:cs="Arial"/>
        </w:rPr>
      </w:pPr>
    </w:p>
    <w:tbl>
      <w:tblPr>
        <w:tblW w:w="7960" w:type="dxa"/>
        <w:tblLook w:val="04A0" w:firstRow="1" w:lastRow="0" w:firstColumn="1" w:lastColumn="0" w:noHBand="0" w:noVBand="1"/>
      </w:tblPr>
      <w:tblGrid>
        <w:gridCol w:w="5580"/>
        <w:gridCol w:w="2380"/>
      </w:tblGrid>
      <w:tr w:rsidR="003E3F2B" w:rsidRPr="003E3F2B" w14:paraId="79849F9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080E9" w14:textId="3405BBDC" w:rsidR="003E3F2B" w:rsidRPr="003E3F2B" w:rsidRDefault="003E3F2B" w:rsidP="003E3F2B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3F2B">
              <w:rPr>
                <w:rFonts w:ascii="Calibri" w:eastAsia="Times New Roman" w:hAnsi="Calibri" w:cs="Calibri"/>
                <w:b/>
                <w:bCs/>
                <w:color w:val="000000"/>
              </w:rPr>
              <w:t>Medication name in the electronic health record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E544C" w14:textId="3D0BBB6D" w:rsidR="003E3F2B" w:rsidRPr="003E3F2B" w:rsidRDefault="003E3F2B" w:rsidP="003E3F2B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3F2B">
              <w:rPr>
                <w:rFonts w:ascii="Calibri" w:eastAsia="Times New Roman" w:hAnsi="Calibri" w:cs="Calibri"/>
                <w:b/>
                <w:bCs/>
                <w:color w:val="000000"/>
              </w:rPr>
              <w:t>Type of medication</w:t>
            </w:r>
          </w:p>
        </w:tc>
      </w:tr>
      <w:tr w:rsidR="003E3F2B" w:rsidRPr="003E3F2B" w14:paraId="0CAA693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B2C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asa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305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C3D204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CED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acephen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53D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3E24F1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9D8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acetaminophen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AE9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2850BB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1CF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tylenol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1F7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242B02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A81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ibuprofen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C20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EB63A7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918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naproxen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94D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761E97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090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acetylsalicylic acid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4B2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112C35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587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actamin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88E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FB0F42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521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acuflex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4D3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D4626E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519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acular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C40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AB6A15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FDA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aspirin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B19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494555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C55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advil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FF4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85D78A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376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aflaxen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94B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99AED53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B8D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anaprox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2CC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74DC44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40B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arthrotec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D70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1E691D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6DE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ascriptin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DA8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4323442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563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aspir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B67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C951F2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8FB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bufferin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1E4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AFE648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C5B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cafgesic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510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5BDA62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C49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cataflam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B36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314F309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AB3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celebrex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56E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710873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AAF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celecoxib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82D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63AB1CA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346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clinoril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6BC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4F22ED0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ADE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datril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2C3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C0C62D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5A0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diclofenac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5EC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939DDCE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DA4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diclo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5E7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CEB579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0FF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diflunisal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22F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4FCF280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167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dolobid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97D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CAF015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A58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duexis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181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F07E2C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88D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naprosyn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EA2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59ECE2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31B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etodalac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783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5739CD3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089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fasprin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287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F1AD24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0F9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feldene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CB8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D3F5AC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F97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feverall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139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54F962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8D7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flexin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983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4808453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FD6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genapap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45B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20FC53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22A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lastRenderedPageBreak/>
              <w:t>genebs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DA2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4BF934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878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halfprin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0B6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FDF9B3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F5F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indocin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14B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51F6B9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268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indomethacin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06E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B271FB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7FB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ketoprofen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EB8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E466FF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AE3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ketorolac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DA9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E031B7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E95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lofensaid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7DB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AA7982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4D9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mapap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A3F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F54964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939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meclofenamate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D5A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3E4C687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F7A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mejoralito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C84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57DFCA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962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midol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A98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14DDEFE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A31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miniprin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E48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FD6672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88E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mobic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869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0C394E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A0B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motrin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DDF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4EF9024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7C2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nabumeton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840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A98403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149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nabumetone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D00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6F791DC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42D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naprelan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2F4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A1837C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CEC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naprosyn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9BC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BBDF2A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4A2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neoprofen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7B9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CA85BE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C87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nsaid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126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C0BD8E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4AA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 xml:space="preserve">nonsteroidal </w:t>
            </w: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antiinflammatory</w:t>
            </w:r>
            <w:proofErr w:type="spellEnd"/>
            <w:r w:rsidRPr="003E3F2B">
              <w:rPr>
                <w:rFonts w:ascii="Calibri" w:eastAsia="Times New Roman" w:hAnsi="Calibri" w:cs="Calibri"/>
                <w:color w:val="000000"/>
              </w:rPr>
              <w:t xml:space="preserve"> drug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39D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793700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41C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norgesic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238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B26AE6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4D5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tolmetin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5D5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61F353F3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45D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ofirmev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41F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5EBD32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813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orudis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296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36F211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2F0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oruvail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021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348B1F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959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oxaprozin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173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7ADA4A3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E6F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panadol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6F9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379FA0F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BE3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paracetamol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CB8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FFB69F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D4D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piroxicam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E21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A359C7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E82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proflex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E08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67DC8E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8F9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relafen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728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88CCE5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760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salsalate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B24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6CABA4E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03C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voltaren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9BC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03A9EB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B3F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solaraze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20D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3AE80C9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5D9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sprix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A57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603D11A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E8F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sulin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76B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08579D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499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sulindac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381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36D97E0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CCE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talacen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ADE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F7699D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260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tempra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052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A68E87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6DF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lastRenderedPageBreak/>
              <w:t>tivorbex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0C1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49A62A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A8D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tolmetin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6C5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98669D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6FF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toradol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0AE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27F150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CEE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vimovo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2D6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4EA68A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36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vistra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F8C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38E7E74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821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voltaren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DD6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0B43D0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4CD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zipsor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969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68FE00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206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zorvolex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76E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1DDD7EA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368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apap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447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CB5EF7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4BB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etodolac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B7A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D84D0B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566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asprin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E99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6BA6192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2FB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etodolac er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455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27B4DEF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0BC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acetominophen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32C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419D6D5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B2A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ibu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324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5D2540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682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ibu</w:t>
            </w:r>
            <w:proofErr w:type="spellEnd"/>
            <w:r w:rsidRPr="003E3F2B">
              <w:rPr>
                <w:rFonts w:ascii="Calibri" w:eastAsia="Times New Roman" w:hAnsi="Calibri" w:cs="Calibri"/>
                <w:color w:val="000000"/>
              </w:rPr>
              <w:t xml:space="preserve"> - 200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F62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4E860EE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D2E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indometacin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C8C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47625EC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659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 - steroidal anti - inflammatory drug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627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27793C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A3B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bayer</w:t>
            </w:r>
            <w:proofErr w:type="spellEnd"/>
            <w:r w:rsidRPr="003E3F2B">
              <w:rPr>
                <w:rFonts w:ascii="Calibri" w:eastAsia="Times New Roman" w:hAnsi="Calibri" w:cs="Calibri"/>
                <w:color w:val="000000"/>
              </w:rPr>
              <w:t xml:space="preserve"> back and body pain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2A4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3BA677C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2D6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 xml:space="preserve">etodolac 400mg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9D8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6C2546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9D9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etodolac 500 mg tablet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3A1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7897E6A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0CF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 xml:space="preserve">nonsteroidal </w:t>
            </w: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antiinflammatory</w:t>
            </w:r>
            <w:proofErr w:type="spellEnd"/>
            <w:r w:rsidRPr="003E3F2B">
              <w:rPr>
                <w:rFonts w:ascii="Calibri" w:eastAsia="Times New Roman" w:hAnsi="Calibri" w:cs="Calibri"/>
                <w:color w:val="000000"/>
              </w:rPr>
              <w:t xml:space="preserve"> agent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80C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549C50E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842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etodolac 400 mg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D78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02C95F9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43A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ibuprohm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04B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non-opioid</w:t>
            </w:r>
          </w:p>
        </w:tc>
      </w:tr>
      <w:tr w:rsidR="003E3F2B" w:rsidRPr="003E3F2B" w14:paraId="30C9E36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5F0B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1619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E3F2B" w:rsidRPr="003E3F2B" w14:paraId="50B6D3F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AA1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hydromorphone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8EA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F9119E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4AB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percocet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8A8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C62246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05E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demerol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CF0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7D112C1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236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hydrocodone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627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BA7FF5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C15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morphine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86B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3BD1F0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4C7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fentanyl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B92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940DB0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6EE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oxycodone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C82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1BA0AC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B1B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lortab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FA2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0DC136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49B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darvocet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CDC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293109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D37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abstral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CBF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16DBE6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169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codeine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742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BADC4F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3F0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dihydrocodeine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5E7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D5C9E3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071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propoxyphene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97E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0B7E59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4BE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tramadol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491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8C5029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19B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balacet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194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B71ECF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5B2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lorcet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261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94DFDF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900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lastRenderedPageBreak/>
              <w:t>maxidone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120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6AB1CB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FCD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norco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E92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FDE8DFE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91B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roxicet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155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F66306E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10C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tylox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A0E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728FBAC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D17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ultracet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86F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728653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203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ultram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83A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D292AD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015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vicodin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0A3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509C88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3C0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zamicet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1FB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731C99F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398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actiq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FE7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E25831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489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anexsia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AB6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70F825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B57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avinza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9BF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B5E5DD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D48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bitex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8DE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B9AF3C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E96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brontex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0EA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19ECFF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097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combunox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CA7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8FDE59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E7B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contin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2F6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303DC8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149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meperidine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E84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56485C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41F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darvon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E59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BBCA45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44D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dilaudid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DD5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8C4D82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143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duragesic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4D5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EA1396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D45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duramorph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D43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A8BB20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9CD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embeda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EDD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C60FFE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0E6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endal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B7B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92E305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929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endocet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A75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7750850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53F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exalgo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534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518CD33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A31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fentora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DC3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46BFAE3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DF3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methadone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0C7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461D72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9F2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hycet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2FA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2369BA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DEB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hycodan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F8E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543E5D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BC7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hycomine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066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D0E8B2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B1C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hydroc0done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705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13D31A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F63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hydromet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970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17BB91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565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ibudone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628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58BC4B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441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vicoprofen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BC7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EC60FF3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B0F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infumorph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154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912FD0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97D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kadian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217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C5687C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9AA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maxidone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0F5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F38EC9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49C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meperitab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C7F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7642EF6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7C1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oramorph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E49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C8612E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78D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opana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9BD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02FC01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EDF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 xml:space="preserve">oxy </w:t>
            </w: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ir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F35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774F21C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F6C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lastRenderedPageBreak/>
              <w:t>oxycontin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B6E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937FF8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8A7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oxyfast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EA4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85A13E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FEC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oxymorphone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706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47966B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C2D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palladone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374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28342B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C66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panasal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7A7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C20476E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160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pentazocine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6A9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4B81A17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0F7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phenylhistine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280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86D7F6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A8C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primalev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3AD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8856BF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68A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primlev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F7D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AE91A9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DF2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propacet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DCD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B1FBCE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3EBE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propoxyphene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CCB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796FC8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F91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protex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5F1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9F85D6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6E8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remifentanyl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009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70A31C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E2E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reprexain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916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0D6912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26D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rezira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F33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622E29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5F4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roxanol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FAC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7C2A622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629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roxicet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5EF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70988B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204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roxicodone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2C0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D437E2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E18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stagesic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52E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10797D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58E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sublimaze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CC1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1F110B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1F7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subsys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F43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3DC679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E057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synalgos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507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4009F2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A45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trezix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201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3C60CC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570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triant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AD0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B4429F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3EA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tussicaps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73E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247B85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07E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tussigon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151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27DE26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E42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tussionex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D5F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5332B0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97C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vituz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B1F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C96FED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5A0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xodol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BA4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381677E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826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zamicet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612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0693CB0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217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zolvit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CFA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3FCF7C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06A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zomig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F36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574FF02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92F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zutripro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0F7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7AEC119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9AC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zydone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E20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385B9708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B4A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 xml:space="preserve">mar - </w:t>
            </w: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cof</w:t>
            </w:r>
            <w:proofErr w:type="spellEnd"/>
            <w:r w:rsidRPr="003E3F2B">
              <w:rPr>
                <w:rFonts w:ascii="Calibri" w:eastAsia="Times New Roman" w:hAnsi="Calibri" w:cs="Calibri"/>
                <w:color w:val="000000"/>
              </w:rPr>
              <w:t xml:space="preserve"> cg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129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B853F1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5C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dolophine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7B1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24F0B5B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C9A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phentanyl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721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2B9E8C4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94B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hydrocodon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6D6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8CF131D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0A3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 xml:space="preserve">eth - </w:t>
            </w: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oxydose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769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7E17F8F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349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ms-ir</w:t>
            </w:r>
            <w:proofErr w:type="spellEnd"/>
            <w:r w:rsidRPr="003E3F2B">
              <w:rPr>
                <w:rFonts w:ascii="Calibri" w:eastAsia="Times New Roman" w:hAnsi="Calibri" w:cs="Calibri"/>
                <w:color w:val="000000"/>
              </w:rPr>
              <w:t xml:space="preserve"> 15mg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BA9A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E2FD1EC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741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lastRenderedPageBreak/>
              <w:t>methadose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0905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06DA926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FAB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ms</w:t>
            </w:r>
            <w:proofErr w:type="spellEnd"/>
            <w:r w:rsidRPr="003E3F2B">
              <w:rPr>
                <w:rFonts w:ascii="Calibri" w:eastAsia="Times New Roman" w:hAnsi="Calibri" w:cs="Calibri"/>
                <w:color w:val="000000"/>
              </w:rPr>
              <w:t xml:space="preserve"> 54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155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4E8AC6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A92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tyl</w:t>
            </w:r>
            <w:proofErr w:type="spellEnd"/>
            <w:r w:rsidRPr="003E3F2B">
              <w:rPr>
                <w:rFonts w:ascii="Calibri" w:eastAsia="Times New Roman" w:hAnsi="Calibri" w:cs="Calibri"/>
                <w:color w:val="000000"/>
              </w:rPr>
              <w:t xml:space="preserve"> # 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0870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7EF403F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744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oxydose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F273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728D58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DA91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hydromorphon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E39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AB3A1B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3C0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morphia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149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4E994B7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3C7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xolox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0156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0D96F6A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B439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astramorph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DE0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E17CFE5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156B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oxycone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708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18F91B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70C4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morph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CA5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51121064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0E58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duromorph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EDA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601BBDD6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A08C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 xml:space="preserve">co - </w:t>
            </w: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gesic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FAFF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  <w:tr w:rsidR="003E3F2B" w:rsidRPr="003E3F2B" w14:paraId="18E33D21" w14:textId="77777777" w:rsidTr="003E3F2B">
        <w:trPr>
          <w:trHeight w:val="32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933D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 xml:space="preserve">kgs </w:t>
            </w:r>
            <w:proofErr w:type="spellStart"/>
            <w:r w:rsidRPr="003E3F2B">
              <w:rPr>
                <w:rFonts w:ascii="Calibri" w:eastAsia="Times New Roman" w:hAnsi="Calibri" w:cs="Calibri"/>
                <w:color w:val="000000"/>
              </w:rPr>
              <w:t>hc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4322" w14:textId="77777777" w:rsidR="003E3F2B" w:rsidRPr="003E3F2B" w:rsidRDefault="003E3F2B" w:rsidP="003E3F2B">
            <w:pPr>
              <w:rPr>
                <w:rFonts w:ascii="Calibri" w:eastAsia="Times New Roman" w:hAnsi="Calibri" w:cs="Calibri"/>
                <w:color w:val="000000"/>
              </w:rPr>
            </w:pPr>
            <w:r w:rsidRPr="003E3F2B">
              <w:rPr>
                <w:rFonts w:ascii="Calibri" w:eastAsia="Times New Roman" w:hAnsi="Calibri" w:cs="Calibri"/>
                <w:color w:val="000000"/>
              </w:rPr>
              <w:t>opioid</w:t>
            </w:r>
          </w:p>
        </w:tc>
      </w:tr>
    </w:tbl>
    <w:p w14:paraId="00F385BB" w14:textId="77777777" w:rsidR="003E3F2B" w:rsidRPr="003E3F2B" w:rsidRDefault="003E3F2B">
      <w:pPr>
        <w:rPr>
          <w:rFonts w:ascii="Arial" w:hAnsi="Arial" w:cs="Arial"/>
        </w:rPr>
      </w:pPr>
    </w:p>
    <w:sectPr w:rsidR="003E3F2B" w:rsidRPr="003E3F2B" w:rsidSect="00D848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2B"/>
    <w:rsid w:val="000D4B3C"/>
    <w:rsid w:val="00194AEB"/>
    <w:rsid w:val="00247BD9"/>
    <w:rsid w:val="002844EE"/>
    <w:rsid w:val="003725D4"/>
    <w:rsid w:val="003B45DA"/>
    <w:rsid w:val="003E3F2B"/>
    <w:rsid w:val="00480A6D"/>
    <w:rsid w:val="004D0F84"/>
    <w:rsid w:val="004F78D2"/>
    <w:rsid w:val="006B2602"/>
    <w:rsid w:val="00790877"/>
    <w:rsid w:val="007A6E80"/>
    <w:rsid w:val="007F09D2"/>
    <w:rsid w:val="008C2AB4"/>
    <w:rsid w:val="008D3953"/>
    <w:rsid w:val="00972F2C"/>
    <w:rsid w:val="00B10A21"/>
    <w:rsid w:val="00CE77E4"/>
    <w:rsid w:val="00CF57F4"/>
    <w:rsid w:val="00D06004"/>
    <w:rsid w:val="00D84829"/>
    <w:rsid w:val="00D86E07"/>
    <w:rsid w:val="00DF6881"/>
    <w:rsid w:val="00F037EB"/>
    <w:rsid w:val="00F1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B607E"/>
  <w15:chartTrackingRefBased/>
  <w15:docId w15:val="{FE337E27-B81E-B14F-A9D3-3F23A4D8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5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Kertai, Miklos David</dc:creator>
  <cp:keywords/>
  <dc:description/>
  <cp:lastModifiedBy>Kertai, Miklos David</cp:lastModifiedBy>
  <cp:revision>1</cp:revision>
  <dcterms:created xsi:type="dcterms:W3CDTF">2022-02-15T17:54:00Z</dcterms:created>
  <dcterms:modified xsi:type="dcterms:W3CDTF">2022-02-15T18:01:00Z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2022-02-15T17:54:32Z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d16e50de-f6e5-48aa-b6e9-fe8f6f62d441</vt:lpwstr>
  </property>
  <property fmtid="{D5CDD505-2E9C-101B-9397-08002B2CF9AE}" pid="8" name="MSIP_Label_792c8cef-6f2b-4af1-b4ac-d815ff795cd6_ContentBits">
    <vt:lpwstr>0</vt:lpwstr>
  </property>
</Properties>
</file>