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83C0D" w14:textId="77777777" w:rsidR="00CB6070" w:rsidRPr="00707B8B" w:rsidRDefault="00CB6070" w:rsidP="00CB6070">
      <w:pPr>
        <w:rPr>
          <w:rFonts w:ascii="Arial" w:hAnsi="Arial" w:cs="Arial"/>
          <w:b/>
          <w:bCs/>
          <w:u w:val="single"/>
          <w:lang w:val="en-US"/>
        </w:rPr>
      </w:pPr>
      <w:r w:rsidRPr="00707B8B">
        <w:rPr>
          <w:rFonts w:ascii="Arial" w:hAnsi="Arial" w:cs="Arial"/>
          <w:b/>
          <w:bCs/>
          <w:u w:val="single"/>
          <w:lang w:val="en-US"/>
        </w:rPr>
        <w:t>Supplement</w:t>
      </w:r>
    </w:p>
    <w:p w14:paraId="03B46C5C" w14:textId="77777777" w:rsidR="00CB6070" w:rsidRPr="000A3A5A" w:rsidRDefault="00CB6070" w:rsidP="00CB6070">
      <w:pPr>
        <w:rPr>
          <w:rFonts w:ascii="Arial" w:hAnsi="Arial" w:cs="Arial"/>
          <w:b/>
          <w:bCs/>
          <w:lang w:val="en-US"/>
        </w:rPr>
      </w:pPr>
      <w:r w:rsidRPr="000A3A5A">
        <w:rPr>
          <w:rFonts w:ascii="Arial" w:hAnsi="Arial" w:cs="Arial"/>
          <w:b/>
          <w:bCs/>
          <w:lang w:val="en-US"/>
        </w:rPr>
        <w:t xml:space="preserve">Table S1: Summary statistics of </w:t>
      </w:r>
      <w:r>
        <w:rPr>
          <w:rFonts w:ascii="Arial" w:hAnsi="Arial" w:cs="Arial"/>
          <w:b/>
          <w:bCs/>
          <w:lang w:val="en-US"/>
        </w:rPr>
        <w:t>the US7 score</w:t>
      </w:r>
      <w:r w:rsidRPr="000A3A5A">
        <w:rPr>
          <w:rFonts w:ascii="Arial" w:hAnsi="Arial" w:cs="Arial"/>
          <w:b/>
          <w:bCs/>
          <w:lang w:val="en-US"/>
        </w:rPr>
        <w:t xml:space="preserve"> at baseline</w:t>
      </w:r>
      <w:r>
        <w:rPr>
          <w:rFonts w:ascii="Arial" w:hAnsi="Arial" w:cs="Arial"/>
          <w:b/>
          <w:bCs/>
          <w:lang w:val="en-US"/>
        </w:rPr>
        <w:t>, w</w:t>
      </w:r>
      <w:r w:rsidRPr="000A3A5A">
        <w:rPr>
          <w:rFonts w:ascii="Arial" w:hAnsi="Arial" w:cs="Arial"/>
          <w:b/>
          <w:bCs/>
          <w:lang w:val="en-US"/>
        </w:rPr>
        <w:t xml:space="preserve">6, </w:t>
      </w:r>
      <w:r>
        <w:rPr>
          <w:rFonts w:ascii="Arial" w:hAnsi="Arial" w:cs="Arial"/>
          <w:b/>
          <w:bCs/>
          <w:lang w:val="en-US"/>
        </w:rPr>
        <w:t>w</w:t>
      </w:r>
      <w:r w:rsidRPr="000A3A5A">
        <w:rPr>
          <w:rFonts w:ascii="Arial" w:hAnsi="Arial" w:cs="Arial"/>
          <w:b/>
          <w:bCs/>
          <w:lang w:val="en-US"/>
        </w:rPr>
        <w:t xml:space="preserve">12, </w:t>
      </w:r>
      <w:r>
        <w:rPr>
          <w:rFonts w:ascii="Arial" w:hAnsi="Arial" w:cs="Arial"/>
          <w:b/>
          <w:bCs/>
          <w:lang w:val="en-US"/>
        </w:rPr>
        <w:t>w</w:t>
      </w:r>
      <w:r w:rsidRPr="000A3A5A">
        <w:rPr>
          <w:rFonts w:ascii="Arial" w:hAnsi="Arial" w:cs="Arial"/>
          <w:b/>
          <w:bCs/>
          <w:lang w:val="en-US"/>
        </w:rPr>
        <w:t xml:space="preserve">24 and </w:t>
      </w:r>
      <w:r>
        <w:rPr>
          <w:rFonts w:ascii="Arial" w:hAnsi="Arial" w:cs="Arial"/>
          <w:b/>
          <w:bCs/>
          <w:lang w:val="en-US"/>
        </w:rPr>
        <w:t>w</w:t>
      </w:r>
      <w:r w:rsidRPr="000A3A5A">
        <w:rPr>
          <w:rFonts w:ascii="Arial" w:hAnsi="Arial" w:cs="Arial"/>
          <w:b/>
          <w:bCs/>
          <w:lang w:val="en-US"/>
        </w:rPr>
        <w:t>52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992"/>
        <w:gridCol w:w="2835"/>
        <w:gridCol w:w="1554"/>
      </w:tblGrid>
      <w:tr w:rsidR="00CB6070" w:rsidRPr="00865181" w14:paraId="51C8BF84" w14:textId="77777777" w:rsidTr="001D6342">
        <w:tc>
          <w:tcPr>
            <w:tcW w:w="3681" w:type="dxa"/>
            <w:tcBorders>
              <w:left w:val="nil"/>
              <w:bottom w:val="single" w:sz="4" w:space="0" w:color="auto"/>
            </w:tcBorders>
          </w:tcPr>
          <w:p w14:paraId="3BADAA4A" w14:textId="77777777" w:rsidR="00CB6070" w:rsidRPr="00865181" w:rsidRDefault="00CB6070" w:rsidP="001D634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06A9A73" w14:textId="77777777" w:rsidR="00CB6070" w:rsidRPr="00865181" w:rsidRDefault="00CB6070" w:rsidP="001D634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4B3DEC7" w14:textId="77777777" w:rsidR="00CB6070" w:rsidRPr="00865181" w:rsidRDefault="00CB6070" w:rsidP="001D634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6518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Median (min-max, IQR)</w:t>
            </w:r>
          </w:p>
        </w:tc>
        <w:tc>
          <w:tcPr>
            <w:tcW w:w="1554" w:type="dxa"/>
            <w:tcBorders>
              <w:bottom w:val="single" w:sz="4" w:space="0" w:color="auto"/>
              <w:right w:val="nil"/>
            </w:tcBorders>
          </w:tcPr>
          <w:p w14:paraId="6376708D" w14:textId="77777777" w:rsidR="00CB6070" w:rsidRPr="00865181" w:rsidRDefault="00CB6070" w:rsidP="001D634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6518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CB6070" w:rsidRPr="00865181" w14:paraId="7BAF6C46" w14:textId="77777777" w:rsidTr="001D6342">
        <w:tc>
          <w:tcPr>
            <w:tcW w:w="36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68132E" w14:textId="77777777" w:rsidR="00CB6070" w:rsidRPr="00865181" w:rsidRDefault="00CB6070" w:rsidP="001D6342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>US7 Greyscale Synovitis score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B49897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4E9A44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811280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B6070" w:rsidRPr="00865181" w14:paraId="382C2F7B" w14:textId="77777777" w:rsidTr="001D6342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3D9A6FA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5181">
              <w:rPr>
                <w:rFonts w:ascii="Arial" w:hAnsi="Arial" w:cs="Arial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E78DE1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13AA80A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11.0 (4-22, 8.25)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124D3D0F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B6070" w:rsidRPr="00865181" w14:paraId="3B0C11FF" w14:textId="77777777" w:rsidTr="001D6342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2266305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5181">
              <w:rPr>
                <w:rFonts w:ascii="Arial" w:hAnsi="Arial" w:cs="Arial"/>
                <w:sz w:val="20"/>
                <w:szCs w:val="20"/>
                <w:lang w:val="en-US"/>
              </w:rPr>
              <w:t>w6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B1686B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1FFB426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10.5 (3-22, 6.00)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29AF097F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0.108</w:t>
            </w:r>
          </w:p>
        </w:tc>
      </w:tr>
      <w:tr w:rsidR="00CB6070" w:rsidRPr="00842044" w14:paraId="3C4E74A6" w14:textId="77777777" w:rsidTr="001D6342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591B3AB4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5181">
              <w:rPr>
                <w:rFonts w:ascii="Arial" w:hAnsi="Arial" w:cs="Arial"/>
                <w:sz w:val="20"/>
                <w:szCs w:val="20"/>
                <w:lang w:val="en-US"/>
              </w:rPr>
              <w:t>w12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A7E7C8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87395B6" w14:textId="77777777" w:rsidR="00CB6070" w:rsidRPr="00F04113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4113">
              <w:rPr>
                <w:rFonts w:ascii="Arial" w:hAnsi="Arial" w:cs="Arial"/>
                <w:sz w:val="20"/>
                <w:szCs w:val="20"/>
                <w:lang w:val="en-US"/>
              </w:rPr>
              <w:t>11.0 (3-20, 5.25)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4543277B" w14:textId="77777777" w:rsidR="00CB6070" w:rsidRPr="00F04113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4113">
              <w:rPr>
                <w:rFonts w:ascii="Arial" w:hAnsi="Arial" w:cs="Arial"/>
                <w:sz w:val="20"/>
                <w:szCs w:val="20"/>
                <w:lang w:val="en-US"/>
              </w:rPr>
              <w:t>0.269</w:t>
            </w:r>
          </w:p>
        </w:tc>
      </w:tr>
      <w:tr w:rsidR="00CB6070" w:rsidRPr="00865181" w14:paraId="17E53BCF" w14:textId="77777777" w:rsidTr="001D6342">
        <w:tc>
          <w:tcPr>
            <w:tcW w:w="3681" w:type="dxa"/>
            <w:tcBorders>
              <w:top w:val="nil"/>
              <w:left w:val="nil"/>
              <w:bottom w:val="nil"/>
            </w:tcBorders>
          </w:tcPr>
          <w:p w14:paraId="28DDCB6A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5181">
              <w:rPr>
                <w:rFonts w:ascii="Arial" w:hAnsi="Arial" w:cs="Arial"/>
                <w:sz w:val="20"/>
                <w:szCs w:val="20"/>
                <w:lang w:val="en-US"/>
              </w:rPr>
              <w:t>w24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FD16371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EE0E041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11.0 (3-19, 5.00) </w:t>
            </w:r>
          </w:p>
        </w:tc>
        <w:tc>
          <w:tcPr>
            <w:tcW w:w="1554" w:type="dxa"/>
            <w:tcBorders>
              <w:top w:val="nil"/>
              <w:bottom w:val="nil"/>
              <w:right w:val="nil"/>
            </w:tcBorders>
          </w:tcPr>
          <w:p w14:paraId="140827A2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0.051</w:t>
            </w:r>
          </w:p>
        </w:tc>
      </w:tr>
      <w:tr w:rsidR="00CB6070" w:rsidRPr="00865181" w14:paraId="4ED79BB4" w14:textId="77777777" w:rsidTr="001D6342">
        <w:tc>
          <w:tcPr>
            <w:tcW w:w="3681" w:type="dxa"/>
            <w:tcBorders>
              <w:top w:val="nil"/>
              <w:left w:val="nil"/>
              <w:bottom w:val="single" w:sz="4" w:space="0" w:color="auto"/>
            </w:tcBorders>
          </w:tcPr>
          <w:p w14:paraId="50343264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5181">
              <w:rPr>
                <w:rFonts w:ascii="Arial" w:hAnsi="Arial" w:cs="Arial"/>
                <w:sz w:val="20"/>
                <w:szCs w:val="20"/>
                <w:lang w:val="en-US"/>
              </w:rPr>
              <w:t>w52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D7DF706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647A9312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8.5 (0-16, 5.75)</w:t>
            </w:r>
          </w:p>
        </w:tc>
        <w:tc>
          <w:tcPr>
            <w:tcW w:w="1554" w:type="dxa"/>
            <w:tcBorders>
              <w:top w:val="nil"/>
              <w:bottom w:val="single" w:sz="4" w:space="0" w:color="auto"/>
              <w:right w:val="nil"/>
            </w:tcBorders>
          </w:tcPr>
          <w:p w14:paraId="4D68F6F9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0.082</w:t>
            </w:r>
          </w:p>
        </w:tc>
      </w:tr>
      <w:tr w:rsidR="00CB6070" w:rsidRPr="00217E75" w14:paraId="521AA448" w14:textId="77777777" w:rsidTr="001D6342">
        <w:tc>
          <w:tcPr>
            <w:tcW w:w="36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7D1BC9" w14:textId="77777777" w:rsidR="00CB6070" w:rsidRPr="00865181" w:rsidRDefault="00CB6070" w:rsidP="001D6342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>US7 Power Doppler Synovitis score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9FCE3B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B76999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5B0D51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B6070" w:rsidRPr="00865181" w14:paraId="4449E869" w14:textId="77777777" w:rsidTr="001D6342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31D3F69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5181">
              <w:rPr>
                <w:rFonts w:ascii="Arial" w:hAnsi="Arial" w:cs="Arial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169681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198BA44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2.0 (0-17, 3.00)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7B2E8FA7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B6070" w:rsidRPr="00865181" w14:paraId="061BB5DE" w14:textId="77777777" w:rsidTr="001D6342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265EFF7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5181">
              <w:rPr>
                <w:rFonts w:ascii="Arial" w:hAnsi="Arial" w:cs="Arial"/>
                <w:sz w:val="20"/>
                <w:szCs w:val="20"/>
                <w:lang w:val="en-US"/>
              </w:rPr>
              <w:t>w6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B3BF2D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9BA297E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2.5 (0-10, 3.50)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35D6A243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0.548</w:t>
            </w:r>
          </w:p>
        </w:tc>
      </w:tr>
      <w:tr w:rsidR="00CB6070" w:rsidRPr="00865181" w14:paraId="4E2E9EC2" w14:textId="77777777" w:rsidTr="001D6342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01CAABC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5181">
              <w:rPr>
                <w:rFonts w:ascii="Arial" w:hAnsi="Arial" w:cs="Arial"/>
                <w:sz w:val="20"/>
                <w:szCs w:val="20"/>
                <w:lang w:val="en-US"/>
              </w:rPr>
              <w:t>w12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CEEB21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B1F1C25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1.5 (0-16, 5.00)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1387720A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0.212</w:t>
            </w:r>
          </w:p>
        </w:tc>
      </w:tr>
      <w:tr w:rsidR="00CB6070" w:rsidRPr="00865181" w14:paraId="05FC21C3" w14:textId="77777777" w:rsidTr="001D6342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D8D49FF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5181">
              <w:rPr>
                <w:rFonts w:ascii="Arial" w:hAnsi="Arial" w:cs="Arial"/>
                <w:sz w:val="20"/>
                <w:szCs w:val="20"/>
                <w:lang w:val="en-US"/>
              </w:rPr>
              <w:t>w24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5CAD73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E7711AE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1.5 (0-90, 2.75)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18EE388C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0.018</w:t>
            </w:r>
          </w:p>
        </w:tc>
      </w:tr>
      <w:tr w:rsidR="00CB6070" w:rsidRPr="00865181" w14:paraId="22FCA262" w14:textId="77777777" w:rsidTr="001D6342">
        <w:tc>
          <w:tcPr>
            <w:tcW w:w="3681" w:type="dxa"/>
            <w:tcBorders>
              <w:top w:val="nil"/>
              <w:left w:val="nil"/>
            </w:tcBorders>
          </w:tcPr>
          <w:p w14:paraId="34A7F395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5181">
              <w:rPr>
                <w:rFonts w:ascii="Arial" w:hAnsi="Arial" w:cs="Arial"/>
                <w:sz w:val="20"/>
                <w:szCs w:val="20"/>
                <w:lang w:val="en-US"/>
              </w:rPr>
              <w:t>w52</w:t>
            </w:r>
          </w:p>
        </w:tc>
        <w:tc>
          <w:tcPr>
            <w:tcW w:w="992" w:type="dxa"/>
            <w:tcBorders>
              <w:top w:val="nil"/>
            </w:tcBorders>
          </w:tcPr>
          <w:p w14:paraId="2A386862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2835" w:type="dxa"/>
            <w:tcBorders>
              <w:top w:val="nil"/>
            </w:tcBorders>
          </w:tcPr>
          <w:p w14:paraId="5109357E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0.5 (0-40, 2.00)</w:t>
            </w:r>
          </w:p>
        </w:tc>
        <w:tc>
          <w:tcPr>
            <w:tcW w:w="1554" w:type="dxa"/>
            <w:tcBorders>
              <w:top w:val="nil"/>
              <w:right w:val="nil"/>
            </w:tcBorders>
          </w:tcPr>
          <w:p w14:paraId="6955FDF5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0.252</w:t>
            </w:r>
          </w:p>
        </w:tc>
      </w:tr>
      <w:tr w:rsidR="00CB6070" w:rsidRPr="00865181" w14:paraId="537EC65B" w14:textId="77777777" w:rsidTr="001D6342">
        <w:tc>
          <w:tcPr>
            <w:tcW w:w="3681" w:type="dxa"/>
            <w:tcBorders>
              <w:left w:val="nil"/>
              <w:bottom w:val="nil"/>
            </w:tcBorders>
          </w:tcPr>
          <w:p w14:paraId="50EE3F2D" w14:textId="77777777" w:rsidR="00CB6070" w:rsidRPr="00865181" w:rsidRDefault="00CB6070" w:rsidP="001D6342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>US7 Greyscale Tenosynovitis score</w:t>
            </w:r>
          </w:p>
        </w:tc>
        <w:tc>
          <w:tcPr>
            <w:tcW w:w="992" w:type="dxa"/>
            <w:tcBorders>
              <w:bottom w:val="nil"/>
            </w:tcBorders>
          </w:tcPr>
          <w:p w14:paraId="5EFA7651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14:paraId="4999DA84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  <w:tcBorders>
              <w:bottom w:val="nil"/>
              <w:right w:val="nil"/>
            </w:tcBorders>
          </w:tcPr>
          <w:p w14:paraId="2E60D2AB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B6070" w:rsidRPr="00865181" w14:paraId="759C64D3" w14:textId="77777777" w:rsidTr="001D6342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18C81E7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5181">
              <w:rPr>
                <w:rFonts w:ascii="Arial" w:hAnsi="Arial" w:cs="Arial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604386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60B45E4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0.5 (0-3, 1)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29853058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B6070" w:rsidRPr="00865181" w14:paraId="591E473F" w14:textId="77777777" w:rsidTr="001D6342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0BD4F016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5181">
              <w:rPr>
                <w:rFonts w:ascii="Arial" w:hAnsi="Arial" w:cs="Arial"/>
                <w:sz w:val="20"/>
                <w:szCs w:val="20"/>
                <w:lang w:val="en-US"/>
              </w:rPr>
              <w:t>w6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0B322B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F905B9C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0.0 (0-3, 1) 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40174E29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0.393</w:t>
            </w:r>
          </w:p>
        </w:tc>
      </w:tr>
      <w:tr w:rsidR="00CB6070" w:rsidRPr="00865181" w14:paraId="7ED1D5C8" w14:textId="77777777" w:rsidTr="001D6342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9A0193F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5181">
              <w:rPr>
                <w:rFonts w:ascii="Arial" w:hAnsi="Arial" w:cs="Arial"/>
                <w:sz w:val="20"/>
                <w:szCs w:val="20"/>
                <w:lang w:val="en-US"/>
              </w:rPr>
              <w:t>w12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F56C2B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B435EDA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 (0-3, 1)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029A91A3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0.308</w:t>
            </w:r>
          </w:p>
        </w:tc>
      </w:tr>
      <w:tr w:rsidR="00CB6070" w:rsidRPr="00865181" w14:paraId="1AE8164B" w14:textId="77777777" w:rsidTr="001D6342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53034302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5181">
              <w:rPr>
                <w:rFonts w:ascii="Arial" w:hAnsi="Arial" w:cs="Arial"/>
                <w:sz w:val="20"/>
                <w:szCs w:val="20"/>
                <w:lang w:val="en-US"/>
              </w:rPr>
              <w:t>w24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2E7D1E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582B61F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 (0-4, 1)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3291B561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0.039</w:t>
            </w:r>
          </w:p>
        </w:tc>
      </w:tr>
      <w:tr w:rsidR="00CB6070" w:rsidRPr="00865181" w14:paraId="50DBF4BC" w14:textId="77777777" w:rsidTr="001D6342">
        <w:tc>
          <w:tcPr>
            <w:tcW w:w="3681" w:type="dxa"/>
            <w:tcBorders>
              <w:top w:val="nil"/>
              <w:left w:val="nil"/>
            </w:tcBorders>
          </w:tcPr>
          <w:p w14:paraId="54ABFCBC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5181">
              <w:rPr>
                <w:rFonts w:ascii="Arial" w:hAnsi="Arial" w:cs="Arial"/>
                <w:sz w:val="20"/>
                <w:szCs w:val="20"/>
                <w:lang w:val="en-US"/>
              </w:rPr>
              <w:t>w52</w:t>
            </w:r>
          </w:p>
        </w:tc>
        <w:tc>
          <w:tcPr>
            <w:tcW w:w="992" w:type="dxa"/>
            <w:tcBorders>
              <w:top w:val="nil"/>
            </w:tcBorders>
          </w:tcPr>
          <w:p w14:paraId="650B88B1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2835" w:type="dxa"/>
            <w:tcBorders>
              <w:top w:val="nil"/>
            </w:tcBorders>
          </w:tcPr>
          <w:p w14:paraId="0687EAB0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 (0-2, 0)</w:t>
            </w:r>
          </w:p>
        </w:tc>
        <w:tc>
          <w:tcPr>
            <w:tcW w:w="1554" w:type="dxa"/>
            <w:tcBorders>
              <w:top w:val="nil"/>
              <w:right w:val="nil"/>
            </w:tcBorders>
          </w:tcPr>
          <w:p w14:paraId="27430322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0.023</w:t>
            </w:r>
          </w:p>
        </w:tc>
      </w:tr>
      <w:tr w:rsidR="00CB6070" w:rsidRPr="00217E75" w14:paraId="4B13F9C8" w14:textId="77777777" w:rsidTr="001D6342">
        <w:tc>
          <w:tcPr>
            <w:tcW w:w="3681" w:type="dxa"/>
            <w:tcBorders>
              <w:left w:val="nil"/>
              <w:bottom w:val="nil"/>
            </w:tcBorders>
          </w:tcPr>
          <w:p w14:paraId="2148B1C8" w14:textId="77777777" w:rsidR="00CB6070" w:rsidRPr="00F04113" w:rsidRDefault="00CB6070" w:rsidP="001D6342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US7 </w:t>
            </w:r>
            <w:r w:rsidRPr="00F041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Power Doppler Tenosynovitis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score</w:t>
            </w:r>
          </w:p>
        </w:tc>
        <w:tc>
          <w:tcPr>
            <w:tcW w:w="992" w:type="dxa"/>
            <w:tcBorders>
              <w:bottom w:val="nil"/>
            </w:tcBorders>
          </w:tcPr>
          <w:p w14:paraId="7CD90531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14:paraId="2CA92A34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  <w:tcBorders>
              <w:bottom w:val="nil"/>
              <w:right w:val="nil"/>
            </w:tcBorders>
          </w:tcPr>
          <w:p w14:paraId="70C4DB0A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B6070" w:rsidRPr="00865181" w14:paraId="1A491727" w14:textId="77777777" w:rsidTr="001D6342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58623DE7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EDB55D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9538095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 (0-2, 1.00)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1378BF21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B6070" w:rsidRPr="00865181" w14:paraId="3D1814FF" w14:textId="77777777" w:rsidTr="001D6342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0109F58F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1E1FE0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CB9C5AA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 (0-3, 0.25)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7DE108B5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1.0</w:t>
            </w:r>
          </w:p>
        </w:tc>
      </w:tr>
      <w:tr w:rsidR="00CB6070" w:rsidRPr="00865181" w14:paraId="6C1B8FE9" w14:textId="77777777" w:rsidTr="001D6342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5FEA3D3F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3C8615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4F0B890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 (0-3, 0.00)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21E51321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0.746</w:t>
            </w:r>
          </w:p>
        </w:tc>
      </w:tr>
      <w:tr w:rsidR="00CB6070" w:rsidRPr="00865181" w14:paraId="4E8FB2A1" w14:textId="77777777" w:rsidTr="001D6342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86CBCF3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99B846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A3F5B53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0.0 (0-4, 0.75) 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1B9F6FC6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0.890</w:t>
            </w:r>
          </w:p>
        </w:tc>
      </w:tr>
      <w:tr w:rsidR="00CB6070" w:rsidRPr="00865181" w14:paraId="234B4802" w14:textId="77777777" w:rsidTr="001D6342">
        <w:tc>
          <w:tcPr>
            <w:tcW w:w="3681" w:type="dxa"/>
            <w:tcBorders>
              <w:top w:val="nil"/>
              <w:left w:val="nil"/>
            </w:tcBorders>
          </w:tcPr>
          <w:p w14:paraId="79C4B110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w52</w:t>
            </w:r>
          </w:p>
        </w:tc>
        <w:tc>
          <w:tcPr>
            <w:tcW w:w="992" w:type="dxa"/>
            <w:tcBorders>
              <w:top w:val="nil"/>
            </w:tcBorders>
          </w:tcPr>
          <w:p w14:paraId="09C9A635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2835" w:type="dxa"/>
            <w:tcBorders>
              <w:top w:val="nil"/>
            </w:tcBorders>
          </w:tcPr>
          <w:p w14:paraId="17F9E83E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 (0-2, 0.00)</w:t>
            </w:r>
          </w:p>
        </w:tc>
        <w:tc>
          <w:tcPr>
            <w:tcW w:w="1554" w:type="dxa"/>
            <w:tcBorders>
              <w:top w:val="nil"/>
              <w:right w:val="nil"/>
            </w:tcBorders>
          </w:tcPr>
          <w:p w14:paraId="694F53B5" w14:textId="77777777" w:rsidR="00CB6070" w:rsidRPr="00865181" w:rsidRDefault="00CB6070" w:rsidP="001D63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0.710</w:t>
            </w:r>
          </w:p>
        </w:tc>
      </w:tr>
    </w:tbl>
    <w:p w14:paraId="1A1634DE" w14:textId="77777777" w:rsidR="00CB6070" w:rsidRDefault="00CB6070" w:rsidP="00CB6070">
      <w:pPr>
        <w:rPr>
          <w:rFonts w:ascii="Arial" w:hAnsi="Arial" w:cs="Arial"/>
          <w:b/>
          <w:bCs/>
          <w:noProof/>
          <w:lang w:val="en-US"/>
        </w:rPr>
      </w:pPr>
      <w:r w:rsidRPr="00A83937">
        <w:rPr>
          <w:rFonts w:ascii="Arial" w:hAnsi="Arial" w:cs="Arial"/>
          <w:sz w:val="18"/>
          <w:szCs w:val="18"/>
          <w:lang w:val="en-US"/>
        </w:rPr>
        <w:t>IQR=interquartile range</w:t>
      </w:r>
      <w:r>
        <w:rPr>
          <w:rFonts w:ascii="Arial" w:hAnsi="Arial" w:cs="Arial"/>
          <w:sz w:val="18"/>
          <w:szCs w:val="18"/>
          <w:lang w:val="en-US"/>
        </w:rPr>
        <w:t xml:space="preserve">, </w:t>
      </w:r>
      <w:r>
        <w:rPr>
          <w:rFonts w:ascii="Arial" w:hAnsi="Arial" w:cs="Arial"/>
          <w:color w:val="000000"/>
          <w:sz w:val="18"/>
          <w:szCs w:val="18"/>
          <w:lang w:val="en-GB" w:eastAsia="en-GB"/>
        </w:rPr>
        <w:t>significance level of p&lt;0.05</w:t>
      </w:r>
      <w:r>
        <w:rPr>
          <w:noProof/>
          <w:lang w:val="en-US"/>
        </w:rPr>
        <w:br w:type="page"/>
      </w:r>
      <w:r w:rsidRPr="00A11903">
        <w:rPr>
          <w:rFonts w:ascii="Arial" w:hAnsi="Arial" w:cs="Arial"/>
          <w:b/>
          <w:bCs/>
          <w:noProof/>
          <w:lang w:val="en-US"/>
        </w:rPr>
        <w:lastRenderedPageBreak/>
        <w:t xml:space="preserve">Figure S1: </w:t>
      </w:r>
    </w:p>
    <w:p w14:paraId="60F6EEB4" w14:textId="77777777" w:rsidR="00CB6070" w:rsidRPr="00A11903" w:rsidRDefault="00CB6070" w:rsidP="00CB6070">
      <w:pPr>
        <w:rPr>
          <w:rFonts w:ascii="Arial" w:hAnsi="Arial" w:cs="Arial"/>
          <w:b/>
          <w:bCs/>
          <w:lang w:val="en-US"/>
        </w:rPr>
      </w:pPr>
      <w:r w:rsidRPr="00A11903">
        <w:rPr>
          <w:rFonts w:ascii="Arial" w:hAnsi="Arial" w:cs="Arial"/>
          <w:b/>
          <w:bCs/>
          <w:lang w:val="en-US"/>
        </w:rPr>
        <w:t>Pairwise correlation</w:t>
      </w:r>
      <w:r>
        <w:rPr>
          <w:rFonts w:ascii="Arial" w:hAnsi="Arial" w:cs="Arial"/>
          <w:b/>
          <w:bCs/>
          <w:lang w:val="en-US"/>
        </w:rPr>
        <w:t xml:space="preserve"> of FOIAS, MSUS Scores and clinical outcome parameters</w:t>
      </w:r>
    </w:p>
    <w:p w14:paraId="7C306938" w14:textId="77777777" w:rsidR="00CB6070" w:rsidRDefault="00CB6070" w:rsidP="00CB6070">
      <w:pPr>
        <w:rPr>
          <w:rFonts w:ascii="Arial" w:hAnsi="Arial" w:cs="Arial"/>
          <w:noProof/>
          <w:sz w:val="22"/>
          <w:szCs w:val="22"/>
          <w:lang w:val="en-US"/>
        </w:rPr>
      </w:pPr>
    </w:p>
    <w:p w14:paraId="684196E2" w14:textId="77777777" w:rsidR="00CB6070" w:rsidRDefault="00CB6070" w:rsidP="00CB6070">
      <w:pPr>
        <w:rPr>
          <w:rFonts w:ascii="Arial" w:hAnsi="Arial" w:cs="Arial"/>
          <w:b/>
          <w:bCs/>
          <w:noProof/>
          <w:sz w:val="22"/>
          <w:szCs w:val="22"/>
          <w:lang w:val="en-US"/>
        </w:rPr>
      </w:pPr>
      <w:r w:rsidRPr="00190AB1">
        <w:rPr>
          <w:rFonts w:ascii="Arial" w:hAnsi="Arial" w:cs="Arial"/>
          <w:b/>
          <w:bCs/>
          <w:noProof/>
          <w:sz w:val="22"/>
          <w:szCs w:val="22"/>
          <w:lang w:val="en-US"/>
        </w:rPr>
        <w:t>A</w:t>
      </w:r>
      <w:r>
        <w:rPr>
          <w:rFonts w:ascii="Arial" w:hAnsi="Arial" w:cs="Arial"/>
          <w:b/>
          <w:bCs/>
          <w:noProof/>
          <w:sz w:val="22"/>
          <w:szCs w:val="22"/>
          <w:lang w:val="en-US"/>
        </w:rPr>
        <w:t>) Correlation at baseline</w:t>
      </w:r>
    </w:p>
    <w:p w14:paraId="37463A96" w14:textId="77777777" w:rsidR="00CB6070" w:rsidRPr="00190AB1" w:rsidRDefault="00CB6070" w:rsidP="00CB6070">
      <w:pPr>
        <w:rPr>
          <w:rFonts w:ascii="Arial" w:hAnsi="Arial" w:cs="Arial"/>
          <w:b/>
          <w:bCs/>
          <w:noProof/>
          <w:sz w:val="22"/>
          <w:szCs w:val="22"/>
          <w:lang w:val="en-US"/>
        </w:rPr>
      </w:pPr>
    </w:p>
    <w:p w14:paraId="1C426835" w14:textId="77777777" w:rsidR="00CB6070" w:rsidRDefault="00CB6070" w:rsidP="00CB6070">
      <w:pPr>
        <w:rPr>
          <w:rFonts w:ascii="Arial" w:hAnsi="Arial" w:cs="Arial"/>
          <w:noProof/>
          <w:sz w:val="22"/>
          <w:szCs w:val="22"/>
          <w:lang w:val="en-US"/>
        </w:rPr>
      </w:pPr>
      <w:r>
        <w:rPr>
          <w:noProof/>
        </w:rPr>
        <w:drawing>
          <wp:inline distT="0" distB="0" distL="0" distR="0" wp14:anchorId="094450DF" wp14:editId="1CDF286C">
            <wp:extent cx="5760720" cy="530479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0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47951" w14:textId="77777777" w:rsidR="00CB6070" w:rsidRDefault="00CB6070" w:rsidP="00CB6070">
      <w:pPr>
        <w:rPr>
          <w:rFonts w:ascii="Arial" w:hAnsi="Arial" w:cs="Arial"/>
          <w:noProof/>
          <w:sz w:val="22"/>
          <w:szCs w:val="22"/>
          <w:lang w:val="en-US"/>
        </w:rPr>
      </w:pPr>
    </w:p>
    <w:p w14:paraId="52CEFDE1" w14:textId="77777777" w:rsidR="00CB6070" w:rsidRDefault="00CB6070" w:rsidP="00CB6070">
      <w:pPr>
        <w:rPr>
          <w:rFonts w:ascii="Arial" w:hAnsi="Arial" w:cs="Arial"/>
          <w:noProof/>
          <w:sz w:val="22"/>
          <w:szCs w:val="22"/>
          <w:lang w:val="en-US"/>
        </w:rPr>
      </w:pPr>
    </w:p>
    <w:p w14:paraId="69EE7854" w14:textId="77777777" w:rsidR="00CB6070" w:rsidRDefault="00CB6070" w:rsidP="00CB6070">
      <w:pPr>
        <w:rPr>
          <w:rFonts w:ascii="Arial" w:hAnsi="Arial" w:cs="Arial"/>
          <w:noProof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  <w:lang w:val="en-US"/>
        </w:rPr>
        <w:br w:type="page"/>
      </w:r>
    </w:p>
    <w:p w14:paraId="7C8B1550" w14:textId="77777777" w:rsidR="00CB6070" w:rsidRPr="00190AB1" w:rsidRDefault="00CB6070" w:rsidP="00CB6070">
      <w:pPr>
        <w:rPr>
          <w:rFonts w:ascii="Arial" w:hAnsi="Arial" w:cs="Arial"/>
          <w:b/>
          <w:bCs/>
          <w:noProof/>
          <w:sz w:val="22"/>
          <w:szCs w:val="22"/>
          <w:lang w:val="en-US"/>
        </w:rPr>
      </w:pPr>
      <w:r w:rsidRPr="00190AB1">
        <w:rPr>
          <w:rFonts w:ascii="Arial" w:hAnsi="Arial" w:cs="Arial"/>
          <w:b/>
          <w:bCs/>
          <w:noProof/>
          <w:sz w:val="22"/>
          <w:szCs w:val="22"/>
          <w:lang w:val="en-US"/>
        </w:rPr>
        <w:t>B</w:t>
      </w:r>
      <w:r>
        <w:rPr>
          <w:rFonts w:ascii="Arial" w:hAnsi="Arial" w:cs="Arial"/>
          <w:b/>
          <w:bCs/>
          <w:noProof/>
          <w:sz w:val="22"/>
          <w:szCs w:val="22"/>
          <w:lang w:val="en-US"/>
        </w:rPr>
        <w:t>)</w:t>
      </w:r>
      <w:r w:rsidRPr="00190AB1">
        <w:rPr>
          <w:rFonts w:ascii="Arial" w:hAnsi="Arial" w:cs="Arial"/>
          <w:b/>
          <w:bCs/>
          <w:noProof/>
          <w:sz w:val="22"/>
          <w:szCs w:val="22"/>
          <w:lang w:val="en-US"/>
        </w:rPr>
        <w:t xml:space="preserve"> Correlation</w:t>
      </w:r>
      <w:r>
        <w:rPr>
          <w:rFonts w:ascii="Arial" w:hAnsi="Arial" w:cs="Arial"/>
          <w:b/>
          <w:bCs/>
          <w:noProof/>
          <w:sz w:val="22"/>
          <w:szCs w:val="22"/>
          <w:lang w:val="en-US"/>
        </w:rPr>
        <w:t>s</w:t>
      </w:r>
      <w:r w:rsidRPr="00190AB1">
        <w:rPr>
          <w:rFonts w:ascii="Arial" w:hAnsi="Arial" w:cs="Arial"/>
          <w:b/>
          <w:bCs/>
          <w:noProof/>
          <w:sz w:val="22"/>
          <w:szCs w:val="22"/>
          <w:lang w:val="en-US"/>
        </w:rPr>
        <w:t xml:space="preserve"> (change from baseline) at w24 and w52</w:t>
      </w:r>
    </w:p>
    <w:p w14:paraId="7EBDA65B" w14:textId="77777777" w:rsidR="00CB6070" w:rsidRDefault="00CB6070" w:rsidP="00CB6070">
      <w:pPr>
        <w:rPr>
          <w:rFonts w:ascii="Arial" w:hAnsi="Arial" w:cs="Arial"/>
          <w:noProof/>
          <w:sz w:val="22"/>
          <w:szCs w:val="22"/>
          <w:lang w:val="en-US"/>
        </w:rPr>
      </w:pPr>
    </w:p>
    <w:p w14:paraId="4CA3DA7B" w14:textId="77777777" w:rsidR="00CB6070" w:rsidRDefault="00CB6070" w:rsidP="00CB6070">
      <w:pPr>
        <w:rPr>
          <w:rFonts w:ascii="Arial" w:hAnsi="Arial" w:cs="Arial"/>
          <w:noProof/>
          <w:sz w:val="22"/>
          <w:szCs w:val="22"/>
          <w:lang w:val="en-US"/>
        </w:rPr>
      </w:pPr>
      <w:r>
        <w:rPr>
          <w:noProof/>
        </w:rPr>
        <w:drawing>
          <wp:inline distT="0" distB="0" distL="0" distR="0" wp14:anchorId="381E6D8F" wp14:editId="025DD4E1">
            <wp:extent cx="5760720" cy="576072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19067" w14:textId="77777777" w:rsidR="00CB6070" w:rsidRDefault="00CB6070" w:rsidP="00CB6070">
      <w:pPr>
        <w:rPr>
          <w:rFonts w:ascii="Arial" w:hAnsi="Arial" w:cs="Arial"/>
          <w:noProof/>
          <w:sz w:val="22"/>
          <w:szCs w:val="22"/>
          <w:lang w:val="en-US"/>
        </w:rPr>
      </w:pPr>
    </w:p>
    <w:p w14:paraId="680D9296" w14:textId="77777777" w:rsidR="00CB6070" w:rsidRDefault="00CB6070" w:rsidP="00CB6070">
      <w:pPr>
        <w:rPr>
          <w:rFonts w:ascii="Arial" w:hAnsi="Arial" w:cs="Arial"/>
          <w:noProof/>
          <w:sz w:val="22"/>
          <w:szCs w:val="22"/>
          <w:lang w:val="en-US"/>
        </w:rPr>
      </w:pPr>
    </w:p>
    <w:p w14:paraId="6BBD7628" w14:textId="77777777" w:rsidR="00CB6070" w:rsidRDefault="00CB6070" w:rsidP="00CB6070">
      <w:pPr>
        <w:rPr>
          <w:rFonts w:ascii="Arial" w:hAnsi="Arial" w:cs="Arial"/>
          <w:noProof/>
          <w:sz w:val="22"/>
          <w:szCs w:val="22"/>
          <w:lang w:val="en-US"/>
        </w:rPr>
      </w:pPr>
    </w:p>
    <w:p w14:paraId="5E6ACB6C" w14:textId="77777777" w:rsidR="00CB6070" w:rsidRDefault="00CB6070" w:rsidP="00CB6070">
      <w:pPr>
        <w:rPr>
          <w:rFonts w:ascii="Arial" w:hAnsi="Arial" w:cs="Arial"/>
          <w:noProof/>
          <w:sz w:val="22"/>
          <w:szCs w:val="22"/>
          <w:lang w:val="en-US"/>
        </w:rPr>
      </w:pPr>
      <w:r>
        <w:rPr>
          <w:noProof/>
        </w:rPr>
        <w:drawing>
          <wp:inline distT="0" distB="0" distL="0" distR="0" wp14:anchorId="64BC6B9E" wp14:editId="2B7968DD">
            <wp:extent cx="5760720" cy="576072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AE7D8" w14:textId="77777777" w:rsidR="00CB6070" w:rsidRDefault="00CB6070" w:rsidP="00CB6070">
      <w:pPr>
        <w:rPr>
          <w:rFonts w:ascii="Arial" w:hAnsi="Arial" w:cs="Arial"/>
          <w:noProof/>
          <w:sz w:val="22"/>
          <w:szCs w:val="22"/>
          <w:lang w:val="en-US"/>
        </w:rPr>
      </w:pPr>
    </w:p>
    <w:p w14:paraId="376D1BBE" w14:textId="77777777" w:rsidR="00CB6070" w:rsidRDefault="00CB6070" w:rsidP="00CB6070">
      <w:pPr>
        <w:rPr>
          <w:rFonts w:ascii="Arial" w:hAnsi="Arial" w:cs="Arial"/>
          <w:noProof/>
          <w:sz w:val="22"/>
          <w:szCs w:val="22"/>
          <w:lang w:val="en-US"/>
        </w:rPr>
      </w:pPr>
    </w:p>
    <w:p w14:paraId="6FCE0C6E" w14:textId="77777777" w:rsidR="00CB6070" w:rsidRDefault="00CB6070" w:rsidP="00CB6070">
      <w:pPr>
        <w:rPr>
          <w:rFonts w:ascii="Arial" w:hAnsi="Arial" w:cs="Arial"/>
          <w:noProof/>
          <w:sz w:val="22"/>
          <w:szCs w:val="22"/>
          <w:lang w:val="en-US"/>
        </w:rPr>
      </w:pPr>
    </w:p>
    <w:p w14:paraId="4EBFD1F2" w14:textId="77777777" w:rsidR="00CB6070" w:rsidRDefault="00CB6070" w:rsidP="00CB6070">
      <w:pPr>
        <w:rPr>
          <w:rFonts w:ascii="Arial" w:hAnsi="Arial" w:cs="Arial"/>
          <w:noProof/>
          <w:sz w:val="22"/>
          <w:szCs w:val="22"/>
          <w:lang w:val="en-US"/>
        </w:rPr>
      </w:pPr>
    </w:p>
    <w:p w14:paraId="2FE5FFAA" w14:textId="77777777" w:rsidR="00CB6070" w:rsidRDefault="00CB6070" w:rsidP="00CB6070">
      <w:pPr>
        <w:rPr>
          <w:rFonts w:ascii="Arial" w:hAnsi="Arial" w:cs="Arial"/>
          <w:noProof/>
          <w:sz w:val="22"/>
          <w:szCs w:val="22"/>
          <w:lang w:val="en-US"/>
        </w:rPr>
      </w:pPr>
    </w:p>
    <w:p w14:paraId="258DF2ED" w14:textId="77777777" w:rsidR="00CB6070" w:rsidRDefault="00CB6070" w:rsidP="00CB6070">
      <w:pPr>
        <w:rPr>
          <w:rFonts w:ascii="Arial" w:hAnsi="Arial" w:cs="Arial"/>
          <w:noProof/>
          <w:sz w:val="22"/>
          <w:szCs w:val="22"/>
          <w:lang w:val="en-US"/>
        </w:rPr>
      </w:pPr>
    </w:p>
    <w:p w14:paraId="51AD4397" w14:textId="77777777" w:rsidR="00CB6070" w:rsidRDefault="00CB6070" w:rsidP="00CB6070">
      <w:pPr>
        <w:rPr>
          <w:rFonts w:ascii="Arial" w:hAnsi="Arial" w:cs="Arial"/>
          <w:noProof/>
          <w:sz w:val="22"/>
          <w:szCs w:val="22"/>
          <w:lang w:val="en-US"/>
        </w:rPr>
      </w:pPr>
    </w:p>
    <w:p w14:paraId="7F06DB5B" w14:textId="77777777" w:rsidR="00CB6070" w:rsidRDefault="00CB6070" w:rsidP="00CB6070">
      <w:pPr>
        <w:rPr>
          <w:rFonts w:ascii="Arial" w:hAnsi="Arial" w:cs="Arial"/>
          <w:noProof/>
          <w:sz w:val="22"/>
          <w:szCs w:val="22"/>
          <w:lang w:val="en-US"/>
        </w:rPr>
      </w:pPr>
    </w:p>
    <w:p w14:paraId="451A3AA7" w14:textId="77777777" w:rsidR="00CB6070" w:rsidRDefault="00CB6070" w:rsidP="00CB6070">
      <w:pPr>
        <w:rPr>
          <w:rFonts w:ascii="Arial" w:hAnsi="Arial" w:cs="Arial"/>
          <w:noProof/>
          <w:sz w:val="22"/>
          <w:szCs w:val="22"/>
          <w:lang w:val="en-US"/>
        </w:rPr>
      </w:pPr>
    </w:p>
    <w:p w14:paraId="1A48F79B" w14:textId="77777777" w:rsidR="00CB6070" w:rsidRDefault="00CB6070" w:rsidP="00CB6070">
      <w:pPr>
        <w:rPr>
          <w:rFonts w:ascii="Arial" w:hAnsi="Arial" w:cs="Arial"/>
          <w:noProof/>
          <w:sz w:val="22"/>
          <w:szCs w:val="22"/>
          <w:lang w:val="en-US"/>
        </w:rPr>
      </w:pPr>
    </w:p>
    <w:p w14:paraId="7C4FAE1A" w14:textId="77777777" w:rsidR="00CB6070" w:rsidRDefault="00CB6070" w:rsidP="00CB6070">
      <w:pPr>
        <w:rPr>
          <w:rFonts w:ascii="Arial" w:hAnsi="Arial" w:cs="Arial"/>
          <w:noProof/>
          <w:sz w:val="22"/>
          <w:szCs w:val="22"/>
          <w:lang w:val="en-US"/>
        </w:rPr>
      </w:pPr>
    </w:p>
    <w:p w14:paraId="17D70F83" w14:textId="77777777" w:rsidR="00CB6070" w:rsidRDefault="00CB6070" w:rsidP="00CB6070">
      <w:pPr>
        <w:rPr>
          <w:rFonts w:ascii="Arial" w:hAnsi="Arial" w:cs="Arial"/>
          <w:noProof/>
          <w:sz w:val="22"/>
          <w:szCs w:val="22"/>
          <w:lang w:val="en-US"/>
        </w:rPr>
      </w:pPr>
    </w:p>
    <w:p w14:paraId="307AD601" w14:textId="77777777" w:rsidR="00CB6070" w:rsidRDefault="00CB6070" w:rsidP="00CB6070">
      <w:pPr>
        <w:rPr>
          <w:rFonts w:ascii="Arial" w:hAnsi="Arial" w:cs="Arial"/>
          <w:noProof/>
          <w:sz w:val="22"/>
          <w:szCs w:val="22"/>
          <w:lang w:val="en-US"/>
        </w:rPr>
      </w:pPr>
    </w:p>
    <w:p w14:paraId="7370ADCA" w14:textId="77777777" w:rsidR="00CB6070" w:rsidRDefault="00CB6070" w:rsidP="00CB6070">
      <w:pPr>
        <w:rPr>
          <w:rFonts w:ascii="Arial" w:hAnsi="Arial" w:cs="Arial"/>
          <w:noProof/>
          <w:sz w:val="22"/>
          <w:szCs w:val="22"/>
          <w:lang w:val="en-US"/>
        </w:rPr>
      </w:pPr>
    </w:p>
    <w:p w14:paraId="44C81EE3" w14:textId="77777777" w:rsidR="00CB6070" w:rsidRDefault="00CB6070" w:rsidP="00CB6070">
      <w:pPr>
        <w:rPr>
          <w:rFonts w:ascii="Arial" w:hAnsi="Arial" w:cs="Arial"/>
          <w:noProof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  <w:lang w:val="en-US"/>
        </w:rPr>
        <w:br w:type="page"/>
      </w:r>
    </w:p>
    <w:p w14:paraId="4C55B1B9" w14:textId="77777777" w:rsidR="00CB6070" w:rsidRPr="000A3A5A" w:rsidRDefault="00CB6070" w:rsidP="00CB6070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Figure </w:t>
      </w:r>
      <w:r w:rsidRPr="000A3A5A">
        <w:rPr>
          <w:rFonts w:ascii="Arial" w:hAnsi="Arial" w:cs="Arial"/>
          <w:b/>
          <w:bCs/>
          <w:lang w:val="en-US"/>
        </w:rPr>
        <w:t>S</w:t>
      </w:r>
      <w:r>
        <w:rPr>
          <w:rFonts w:ascii="Arial" w:hAnsi="Arial" w:cs="Arial"/>
          <w:b/>
          <w:bCs/>
          <w:lang w:val="en-US"/>
        </w:rPr>
        <w:t>2</w:t>
      </w:r>
      <w:r w:rsidRPr="000A3A5A">
        <w:rPr>
          <w:rFonts w:ascii="Arial" w:hAnsi="Arial" w:cs="Arial"/>
          <w:b/>
          <w:bCs/>
          <w:lang w:val="en-US"/>
        </w:rPr>
        <w:t xml:space="preserve">: </w:t>
      </w:r>
      <w:r>
        <w:rPr>
          <w:rFonts w:ascii="Arial" w:hAnsi="Arial" w:cs="Arial"/>
          <w:b/>
          <w:bCs/>
          <w:lang w:val="en-US"/>
        </w:rPr>
        <w:t>Box plots</w:t>
      </w:r>
      <w:r w:rsidRPr="000A3A5A">
        <w:rPr>
          <w:rFonts w:ascii="Arial" w:hAnsi="Arial" w:cs="Arial"/>
          <w:b/>
          <w:bCs/>
          <w:lang w:val="en-US"/>
        </w:rPr>
        <w:t xml:space="preserve"> of </w:t>
      </w:r>
      <w:r>
        <w:rPr>
          <w:rFonts w:ascii="Arial" w:hAnsi="Arial" w:cs="Arial"/>
          <w:b/>
          <w:bCs/>
          <w:lang w:val="en-US"/>
        </w:rPr>
        <w:t>DAS28, FOIAS P1, US7PD/US7GS synovitis and SJC/TJC scores</w:t>
      </w:r>
      <w:r w:rsidRPr="000A3A5A">
        <w:rPr>
          <w:rFonts w:ascii="Arial" w:hAnsi="Arial" w:cs="Arial"/>
          <w:b/>
          <w:bCs/>
          <w:lang w:val="en-US"/>
        </w:rPr>
        <w:t xml:space="preserve"> at baseline</w:t>
      </w:r>
      <w:r>
        <w:rPr>
          <w:rFonts w:ascii="Arial" w:hAnsi="Arial" w:cs="Arial"/>
          <w:b/>
          <w:bCs/>
          <w:lang w:val="en-US"/>
        </w:rPr>
        <w:t>, w</w:t>
      </w:r>
      <w:r w:rsidRPr="000A3A5A">
        <w:rPr>
          <w:rFonts w:ascii="Arial" w:hAnsi="Arial" w:cs="Arial"/>
          <w:b/>
          <w:bCs/>
          <w:lang w:val="en-US"/>
        </w:rPr>
        <w:t xml:space="preserve">6, </w:t>
      </w:r>
      <w:r>
        <w:rPr>
          <w:rFonts w:ascii="Arial" w:hAnsi="Arial" w:cs="Arial"/>
          <w:b/>
          <w:bCs/>
          <w:lang w:val="en-US"/>
        </w:rPr>
        <w:t>w</w:t>
      </w:r>
      <w:r w:rsidRPr="000A3A5A">
        <w:rPr>
          <w:rFonts w:ascii="Arial" w:hAnsi="Arial" w:cs="Arial"/>
          <w:b/>
          <w:bCs/>
          <w:lang w:val="en-US"/>
        </w:rPr>
        <w:t xml:space="preserve">12, </w:t>
      </w:r>
      <w:r>
        <w:rPr>
          <w:rFonts w:ascii="Arial" w:hAnsi="Arial" w:cs="Arial"/>
          <w:b/>
          <w:bCs/>
          <w:lang w:val="en-US"/>
        </w:rPr>
        <w:t>w</w:t>
      </w:r>
      <w:r w:rsidRPr="000A3A5A">
        <w:rPr>
          <w:rFonts w:ascii="Arial" w:hAnsi="Arial" w:cs="Arial"/>
          <w:b/>
          <w:bCs/>
          <w:lang w:val="en-US"/>
        </w:rPr>
        <w:t xml:space="preserve">24 and </w:t>
      </w:r>
      <w:r>
        <w:rPr>
          <w:rFonts w:ascii="Arial" w:hAnsi="Arial" w:cs="Arial"/>
          <w:b/>
          <w:bCs/>
          <w:lang w:val="en-US"/>
        </w:rPr>
        <w:t>w</w:t>
      </w:r>
      <w:r w:rsidRPr="000A3A5A">
        <w:rPr>
          <w:rFonts w:ascii="Arial" w:hAnsi="Arial" w:cs="Arial"/>
          <w:b/>
          <w:bCs/>
          <w:lang w:val="en-US"/>
        </w:rPr>
        <w:t>52</w:t>
      </w:r>
    </w:p>
    <w:p w14:paraId="0E8FD615" w14:textId="77777777" w:rsidR="00CB6070" w:rsidRDefault="00CB6070" w:rsidP="00CB6070">
      <w:pPr>
        <w:rPr>
          <w:rFonts w:ascii="Arial" w:hAnsi="Arial" w:cs="Arial"/>
          <w:noProof/>
          <w:sz w:val="22"/>
          <w:szCs w:val="22"/>
          <w:lang w:val="en-US"/>
        </w:rPr>
      </w:pPr>
    </w:p>
    <w:p w14:paraId="3F14AF3B" w14:textId="77777777" w:rsidR="00CB6070" w:rsidRDefault="00CB6070" w:rsidP="00CB6070">
      <w:pPr>
        <w:rPr>
          <w:rFonts w:ascii="Arial" w:hAnsi="Arial" w:cs="Arial"/>
          <w:noProof/>
          <w:sz w:val="22"/>
          <w:szCs w:val="22"/>
          <w:lang w:val="en-US"/>
        </w:rPr>
      </w:pPr>
      <w:r w:rsidRPr="00205E0E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BB8B64E" wp14:editId="2836CE3E">
            <wp:extent cx="5760720" cy="743013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3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34ED7" w14:textId="77777777" w:rsidR="00CB6070" w:rsidRPr="00BB3921" w:rsidRDefault="00CB6070" w:rsidP="00CB6070">
      <w:pPr>
        <w:pStyle w:val="Kommentartext"/>
        <w:rPr>
          <w:lang w:val="en-US"/>
        </w:rPr>
      </w:pPr>
      <w:r w:rsidRPr="00BB3921">
        <w:rPr>
          <w:lang w:val="en-US"/>
        </w:rPr>
        <w:t>Boxes represent the interquartile r</w:t>
      </w:r>
      <w:r>
        <w:rPr>
          <w:lang w:val="en-US"/>
        </w:rPr>
        <w:t>ang (25</w:t>
      </w:r>
      <w:r w:rsidRPr="00BB3921">
        <w:rPr>
          <w:vertAlign w:val="superscript"/>
          <w:lang w:val="en-US"/>
        </w:rPr>
        <w:t>th</w:t>
      </w:r>
      <w:r>
        <w:rPr>
          <w:lang w:val="en-US"/>
        </w:rPr>
        <w:t xml:space="preserve"> to 75</w:t>
      </w:r>
      <w:r w:rsidRPr="00BB3921">
        <w:rPr>
          <w:vertAlign w:val="superscript"/>
          <w:lang w:val="en-US"/>
        </w:rPr>
        <w:t>th</w:t>
      </w:r>
      <w:r>
        <w:rPr>
          <w:lang w:val="en-US"/>
        </w:rPr>
        <w:t xml:space="preserve"> percentile) The black lines in the box depicts the median (50</w:t>
      </w:r>
      <w:r w:rsidRPr="00BB3921">
        <w:rPr>
          <w:vertAlign w:val="superscript"/>
          <w:lang w:val="en-US"/>
        </w:rPr>
        <w:t>th</w:t>
      </w:r>
      <w:r>
        <w:rPr>
          <w:lang w:val="en-US"/>
        </w:rPr>
        <w:t xml:space="preserve"> percentile). “X” are the outliers. </w:t>
      </w:r>
    </w:p>
    <w:p w14:paraId="7DED1400" w14:textId="77777777" w:rsidR="00395A21" w:rsidRDefault="00395A21"/>
    <w:sectPr w:rsidR="00395A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070"/>
    <w:rsid w:val="00395A21"/>
    <w:rsid w:val="00CB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6B836"/>
  <w15:chartTrackingRefBased/>
  <w15:docId w15:val="{13B64D6D-7AF6-49EA-BD83-8560C9BF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B6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mmentartext">
    <w:name w:val="annotation text"/>
    <w:basedOn w:val="Standard"/>
    <w:link w:val="KommentartextZchn"/>
    <w:uiPriority w:val="99"/>
    <w:unhideWhenUsed/>
    <w:rsid w:val="00CB6070"/>
    <w:rPr>
      <w:rFonts w:eastAsiaTheme="minorHAnsi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B6070"/>
    <w:rPr>
      <w:rFonts w:ascii="Times New Roman" w:hAnsi="Times New Roman" w:cs="Times New Roman"/>
      <w:sz w:val="20"/>
      <w:szCs w:val="20"/>
      <w:lang w:eastAsia="de-DE"/>
    </w:rPr>
  </w:style>
  <w:style w:type="table" w:styleId="Tabellenraster">
    <w:name w:val="Table Grid"/>
    <w:basedOn w:val="NormaleTabelle"/>
    <w:uiPriority w:val="39"/>
    <w:rsid w:val="00CB6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Ohrndorf (Dr.)</dc:creator>
  <cp:keywords/>
  <dc:description/>
  <cp:lastModifiedBy>Sarah Ohrndorf (Dr.)</cp:lastModifiedBy>
  <cp:revision>1</cp:revision>
  <dcterms:created xsi:type="dcterms:W3CDTF">2022-02-17T11:45:00Z</dcterms:created>
  <dcterms:modified xsi:type="dcterms:W3CDTF">2022-02-17T11:45:00Z</dcterms:modified>
</cp:coreProperties>
</file>