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950073" w14:textId="77777777" w:rsidR="007442B4" w:rsidRDefault="00F0619D">
      <w:pPr>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STROBE Statement—Checklist of items that should be included in reports of cross-sectional studies</w:t>
      </w:r>
    </w:p>
    <w:tbl>
      <w:tblPr>
        <w:tblW w:w="9350" w:type="dxa"/>
        <w:tblLayout w:type="fixed"/>
        <w:tblCellMar>
          <w:left w:w="10" w:type="dxa"/>
          <w:right w:w="10" w:type="dxa"/>
        </w:tblCellMar>
        <w:tblLook w:val="0000" w:firstRow="0" w:lastRow="0" w:firstColumn="0" w:lastColumn="0" w:noHBand="0" w:noVBand="0"/>
      </w:tblPr>
      <w:tblGrid>
        <w:gridCol w:w="2122"/>
        <w:gridCol w:w="708"/>
        <w:gridCol w:w="6520"/>
      </w:tblGrid>
      <w:tr w:rsidR="007442B4" w14:paraId="3EE5DFC7"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3F12B2" w14:textId="77777777" w:rsidR="007442B4" w:rsidRDefault="007442B4">
            <w:pPr>
              <w:spacing w:after="0" w:line="240" w:lineRule="auto"/>
              <w:jc w:val="both"/>
              <w:rPr>
                <w:rFonts w:ascii="Times New Roman" w:hAnsi="Times New Roman" w:cs="Times New Roman"/>
                <w:b/>
                <w:bCs/>
                <w:sz w:val="24"/>
                <w:szCs w:val="24"/>
                <w:lang w:val="en-GB"/>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BD051D" w14:textId="77777777" w:rsidR="007442B4" w:rsidRDefault="00F0619D">
            <w:pPr>
              <w:spacing w:after="0" w:line="240" w:lineRule="auto"/>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Item No</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7A0A32" w14:textId="77777777" w:rsidR="007442B4" w:rsidRDefault="00F0619D">
            <w:pPr>
              <w:spacing w:after="0" w:line="240" w:lineRule="auto"/>
              <w:jc w:val="both"/>
              <w:rPr>
                <w:rFonts w:ascii="Times New Roman" w:hAnsi="Times New Roman" w:cs="Times New Roman"/>
                <w:b/>
                <w:bCs/>
                <w:sz w:val="24"/>
                <w:szCs w:val="24"/>
                <w:lang w:val="en-GB"/>
              </w:rPr>
            </w:pPr>
            <w:r>
              <w:rPr>
                <w:rFonts w:ascii="Times New Roman" w:hAnsi="Times New Roman" w:cs="Times New Roman"/>
                <w:b/>
                <w:bCs/>
                <w:sz w:val="24"/>
                <w:szCs w:val="24"/>
                <w:lang w:val="en-GB"/>
              </w:rPr>
              <w:t>Recommendation</w:t>
            </w:r>
          </w:p>
        </w:tc>
      </w:tr>
      <w:tr w:rsidR="007442B4" w14:paraId="4A655D5E"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C6B74D" w14:textId="77777777" w:rsidR="007442B4" w:rsidRDefault="00F0619D">
            <w:pPr>
              <w:spacing w:after="0" w:line="24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Title and abstract</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72CEED"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793EA7" w14:textId="014886E5" w:rsidR="007442B4" w:rsidRDefault="00F0619D">
            <w:pPr>
              <w:spacing w:after="0" w:line="240" w:lineRule="auto"/>
              <w:jc w:val="both"/>
            </w:pPr>
            <w:r>
              <w:rPr>
                <w:rFonts w:ascii="Times New Roman" w:hAnsi="Times New Roman" w:cs="Times New Roman"/>
                <w:sz w:val="24"/>
                <w:szCs w:val="24"/>
                <w:lang w:val="en-GB"/>
              </w:rPr>
              <w:t xml:space="preserve">(a) Indicate the study’s design with a commonly used term in the title or the abstract – </w:t>
            </w:r>
            <w:r>
              <w:rPr>
                <w:rFonts w:ascii="Times New Roman" w:hAnsi="Times New Roman" w:cs="Times New Roman"/>
                <w:b/>
                <w:bCs/>
                <w:sz w:val="24"/>
                <w:szCs w:val="24"/>
                <w:lang w:val="en-GB"/>
              </w:rPr>
              <w:t>line 13</w:t>
            </w:r>
            <w:r w:rsidR="00C51C81">
              <w:rPr>
                <w:rFonts w:ascii="Times New Roman" w:hAnsi="Times New Roman" w:cs="Times New Roman"/>
                <w:b/>
                <w:bCs/>
                <w:sz w:val="24"/>
                <w:szCs w:val="24"/>
                <w:lang w:val="en-GB"/>
              </w:rPr>
              <w:t xml:space="preserve"> at page </w:t>
            </w:r>
            <w:r w:rsidR="00C51C81" w:rsidRPr="00C51C81">
              <w:rPr>
                <w:rFonts w:ascii="Times New Roman" w:hAnsi="Times New Roman" w:cs="Times New Roman"/>
                <w:b/>
                <w:bCs/>
                <w:sz w:val="24"/>
                <w:szCs w:val="24"/>
                <w:lang w:val="en-GB"/>
              </w:rPr>
              <w:t xml:space="preserve">1 </w:t>
            </w:r>
            <w:r w:rsidR="00C51C81" w:rsidRPr="00017184">
              <w:rPr>
                <w:rFonts w:ascii="Times New Roman" w:hAnsi="Times New Roman" w:cs="Times New Roman"/>
                <w:b/>
                <w:bCs/>
                <w:sz w:val="20"/>
                <w:szCs w:val="20"/>
                <w:lang w:val="en-GB"/>
              </w:rPr>
              <w:t>“</w:t>
            </w:r>
            <w:r w:rsidR="00C51C81" w:rsidRPr="00017184">
              <w:rPr>
                <w:rFonts w:ascii="Times New Roman" w:hAnsi="Times New Roman" w:cs="Times New Roman"/>
                <w:bCs/>
                <w:sz w:val="20"/>
                <w:szCs w:val="20"/>
                <w:lang w:val="en-GB"/>
              </w:rPr>
              <w:t>The cross-sectional study</w:t>
            </w:r>
            <w:r w:rsidR="00C51C81" w:rsidRPr="00017184">
              <w:rPr>
                <w:rFonts w:ascii="Times New Roman" w:hAnsi="Times New Roman" w:cs="Times New Roman"/>
                <w:sz w:val="20"/>
                <w:szCs w:val="20"/>
                <w:lang w:val="en-GB"/>
              </w:rPr>
              <w:t xml:space="preserve"> examined the eyes of 44 subjects, graded from the first to third keratoconus stages by </w:t>
            </w:r>
            <w:proofErr w:type="spellStart"/>
            <w:r w:rsidR="00C51C81" w:rsidRPr="00017184">
              <w:rPr>
                <w:rFonts w:ascii="Times New Roman" w:hAnsi="Times New Roman" w:cs="Times New Roman"/>
                <w:sz w:val="20"/>
                <w:szCs w:val="20"/>
                <w:lang w:val="en-GB"/>
              </w:rPr>
              <w:t>Amsler-Krumeich</w:t>
            </w:r>
            <w:proofErr w:type="spellEnd"/>
            <w:r w:rsidR="00C51C81" w:rsidRPr="00017184">
              <w:rPr>
                <w:rFonts w:ascii="Times New Roman" w:hAnsi="Times New Roman" w:cs="Times New Roman"/>
                <w:sz w:val="20"/>
                <w:szCs w:val="20"/>
                <w:lang w:val="en-GB"/>
              </w:rPr>
              <w:t xml:space="preserve"> classification.</w:t>
            </w:r>
            <w:r w:rsidR="00C51C81" w:rsidRPr="00017184">
              <w:rPr>
                <w:rFonts w:ascii="Times New Roman" w:hAnsi="Times New Roman" w:cs="Times New Roman"/>
                <w:b/>
                <w:bCs/>
                <w:sz w:val="20"/>
                <w:szCs w:val="20"/>
                <w:lang w:val="en-GB"/>
              </w:rPr>
              <w:t>”</w:t>
            </w:r>
          </w:p>
        </w:tc>
      </w:tr>
      <w:tr w:rsidR="007442B4" w14:paraId="41F4A9D0"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BBAAAD" w14:textId="77777777" w:rsidR="007442B4" w:rsidRDefault="007442B4">
            <w:pPr>
              <w:spacing w:after="0" w:line="240" w:lineRule="auto"/>
              <w:rPr>
                <w:rFonts w:ascii="Times New Roman" w:hAnsi="Times New Roman" w:cs="Times New Roman"/>
                <w:sz w:val="24"/>
                <w:szCs w:val="24"/>
                <w:lang w:val="en-GB"/>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8F8C49" w14:textId="77777777" w:rsidR="007442B4" w:rsidRDefault="007442B4">
            <w:pPr>
              <w:spacing w:after="0" w:line="240" w:lineRule="auto"/>
              <w:jc w:val="center"/>
              <w:rPr>
                <w:rFonts w:ascii="Times New Roman" w:hAnsi="Times New Roman" w:cs="Times New Roman"/>
                <w:sz w:val="24"/>
                <w:szCs w:val="24"/>
                <w:lang w:val="en-GB"/>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059368" w14:textId="4598C24C" w:rsidR="007442B4" w:rsidRDefault="00F0619D">
            <w:pPr>
              <w:spacing w:after="0" w:line="240" w:lineRule="auto"/>
              <w:jc w:val="both"/>
            </w:pPr>
            <w:r>
              <w:rPr>
                <w:rFonts w:ascii="Times New Roman" w:hAnsi="Times New Roman" w:cs="Times New Roman"/>
                <w:sz w:val="24"/>
                <w:szCs w:val="24"/>
                <w:lang w:val="en-GB"/>
              </w:rPr>
              <w:t xml:space="preserve">(b) Provide in the abstract an informative and balanced summary of what was done and what was found – </w:t>
            </w:r>
            <w:r>
              <w:rPr>
                <w:rFonts w:ascii="Times New Roman" w:hAnsi="Times New Roman" w:cs="Times New Roman"/>
                <w:b/>
                <w:bCs/>
                <w:sz w:val="24"/>
                <w:szCs w:val="24"/>
                <w:lang w:val="en-GB"/>
              </w:rPr>
              <w:t>lines 11-</w:t>
            </w:r>
            <w:r w:rsidR="00495217">
              <w:rPr>
                <w:rFonts w:ascii="Times New Roman" w:hAnsi="Times New Roman" w:cs="Times New Roman"/>
                <w:b/>
                <w:bCs/>
                <w:sz w:val="24"/>
                <w:szCs w:val="24"/>
                <w:lang w:val="en-GB"/>
              </w:rPr>
              <w:t xml:space="preserve">40 </w:t>
            </w:r>
            <w:r w:rsidR="00C51C81">
              <w:rPr>
                <w:rFonts w:ascii="Times New Roman" w:hAnsi="Times New Roman" w:cs="Times New Roman"/>
                <w:b/>
                <w:bCs/>
                <w:sz w:val="24"/>
                <w:szCs w:val="24"/>
                <w:lang w:val="en-GB"/>
              </w:rPr>
              <w:t xml:space="preserve">at 1 and 2 pages </w:t>
            </w:r>
            <w:r w:rsidR="00495217">
              <w:rPr>
                <w:rFonts w:ascii="Times New Roman" w:hAnsi="Times New Roman" w:cs="Times New Roman"/>
                <w:b/>
                <w:bCs/>
                <w:sz w:val="24"/>
                <w:szCs w:val="24"/>
                <w:lang w:val="en-GB"/>
              </w:rPr>
              <w:t>(</w:t>
            </w:r>
            <w:r w:rsidR="00C51C81">
              <w:rPr>
                <w:rFonts w:ascii="Times New Roman" w:hAnsi="Times New Roman" w:cs="Times New Roman"/>
                <w:b/>
                <w:bCs/>
                <w:sz w:val="24"/>
                <w:szCs w:val="24"/>
                <w:lang w:val="en-GB"/>
              </w:rPr>
              <w:t>A</w:t>
            </w:r>
            <w:r w:rsidR="00495217">
              <w:rPr>
                <w:rFonts w:ascii="Times New Roman" w:hAnsi="Times New Roman" w:cs="Times New Roman"/>
                <w:b/>
                <w:bCs/>
                <w:sz w:val="24"/>
                <w:szCs w:val="24"/>
                <w:lang w:val="en-GB"/>
              </w:rPr>
              <w:t>bstract)</w:t>
            </w:r>
          </w:p>
        </w:tc>
      </w:tr>
      <w:tr w:rsidR="007442B4" w14:paraId="0B3A68DA"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2370C5" w14:textId="77777777" w:rsidR="007442B4" w:rsidRDefault="00F0619D">
            <w:pPr>
              <w:spacing w:after="0" w:line="24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Introduction</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AA181A" w14:textId="77777777" w:rsidR="007442B4" w:rsidRDefault="007442B4">
            <w:pPr>
              <w:spacing w:after="0" w:line="240" w:lineRule="auto"/>
              <w:jc w:val="center"/>
              <w:rPr>
                <w:rFonts w:ascii="Times New Roman" w:hAnsi="Times New Roman" w:cs="Times New Roman"/>
                <w:sz w:val="24"/>
                <w:szCs w:val="24"/>
                <w:lang w:val="en-GB"/>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6B4B74" w14:textId="77777777" w:rsidR="007442B4" w:rsidRDefault="007442B4">
            <w:pPr>
              <w:spacing w:after="0" w:line="240" w:lineRule="auto"/>
              <w:jc w:val="both"/>
              <w:rPr>
                <w:rFonts w:ascii="Times New Roman" w:hAnsi="Times New Roman" w:cs="Times New Roman"/>
                <w:sz w:val="24"/>
                <w:szCs w:val="24"/>
                <w:lang w:val="en-GB"/>
              </w:rPr>
            </w:pPr>
          </w:p>
        </w:tc>
      </w:tr>
      <w:tr w:rsidR="007442B4" w14:paraId="73621B51"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D52027"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Background/rationale</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3F5168"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2</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22E96F" w14:textId="517C6E60" w:rsidR="007442B4" w:rsidRDefault="00F0619D">
            <w:pPr>
              <w:spacing w:after="0" w:line="240" w:lineRule="auto"/>
              <w:jc w:val="both"/>
            </w:pPr>
            <w:r>
              <w:rPr>
                <w:rFonts w:ascii="Times New Roman" w:hAnsi="Times New Roman" w:cs="Times New Roman"/>
                <w:sz w:val="24"/>
                <w:szCs w:val="24"/>
                <w:lang w:val="en-GB"/>
              </w:rPr>
              <w:t xml:space="preserve">Explain the scientific background and rationale for the investigation being reported </w:t>
            </w:r>
            <w:r w:rsidR="00A77D0B">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00A77D0B">
              <w:rPr>
                <w:rFonts w:ascii="Times New Roman" w:hAnsi="Times New Roman" w:cs="Times New Roman"/>
                <w:b/>
                <w:bCs/>
                <w:sz w:val="24"/>
                <w:szCs w:val="24"/>
                <w:lang w:val="en-GB"/>
              </w:rPr>
              <w:t xml:space="preserve">lines </w:t>
            </w:r>
            <w:r w:rsidR="00495217">
              <w:rPr>
                <w:rFonts w:ascii="Times New Roman" w:hAnsi="Times New Roman" w:cs="Times New Roman"/>
                <w:b/>
                <w:bCs/>
                <w:sz w:val="24"/>
                <w:szCs w:val="24"/>
                <w:lang w:val="en-GB"/>
              </w:rPr>
              <w:t>45-84</w:t>
            </w:r>
            <w:r w:rsidR="00C51C81">
              <w:rPr>
                <w:rFonts w:ascii="Times New Roman" w:hAnsi="Times New Roman" w:cs="Times New Roman"/>
                <w:b/>
                <w:bCs/>
                <w:sz w:val="24"/>
                <w:szCs w:val="24"/>
                <w:lang w:val="en-GB"/>
              </w:rPr>
              <w:t xml:space="preserve"> at pages 2 and 3</w:t>
            </w:r>
            <w:r w:rsidR="00495217">
              <w:rPr>
                <w:rFonts w:ascii="Times New Roman" w:hAnsi="Times New Roman" w:cs="Times New Roman"/>
                <w:b/>
                <w:bCs/>
                <w:sz w:val="24"/>
                <w:szCs w:val="24"/>
                <w:lang w:val="en-GB"/>
              </w:rPr>
              <w:t xml:space="preserve"> (</w:t>
            </w:r>
            <w:r w:rsidR="00C51C81">
              <w:rPr>
                <w:rFonts w:ascii="Times New Roman" w:hAnsi="Times New Roman" w:cs="Times New Roman"/>
                <w:b/>
                <w:bCs/>
                <w:sz w:val="24"/>
                <w:szCs w:val="24"/>
                <w:lang w:val="en-GB"/>
              </w:rPr>
              <w:t>Background</w:t>
            </w:r>
            <w:r w:rsidR="00495217">
              <w:rPr>
                <w:rFonts w:ascii="Times New Roman" w:hAnsi="Times New Roman" w:cs="Times New Roman"/>
                <w:b/>
                <w:bCs/>
                <w:sz w:val="24"/>
                <w:szCs w:val="24"/>
                <w:lang w:val="en-GB"/>
              </w:rPr>
              <w:t>)</w:t>
            </w:r>
          </w:p>
        </w:tc>
      </w:tr>
      <w:tr w:rsidR="007442B4" w14:paraId="7407A934"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BEE405"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Objectives</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3E5561"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3</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5E419C" w14:textId="2F8A4908" w:rsidR="007442B4" w:rsidRPr="00C51C81" w:rsidRDefault="00F0619D" w:rsidP="00C51C81">
            <w:pPr>
              <w:pStyle w:val="ListParagraph"/>
              <w:spacing w:after="0" w:line="240" w:lineRule="auto"/>
              <w:ind w:left="0"/>
              <w:contextualSpacing w:val="0"/>
              <w:jc w:val="both"/>
              <w:rPr>
                <w:rFonts w:ascii="Times New Roman" w:eastAsiaTheme="minorEastAsia" w:hAnsi="Times New Roman" w:cs="Times New Roman"/>
                <w:sz w:val="20"/>
                <w:szCs w:val="20"/>
                <w:lang w:val="en-GB"/>
              </w:rPr>
            </w:pPr>
            <w:r>
              <w:rPr>
                <w:rFonts w:ascii="Times New Roman" w:hAnsi="Times New Roman" w:cs="Times New Roman"/>
                <w:sz w:val="24"/>
                <w:szCs w:val="24"/>
                <w:lang w:val="en-GB"/>
              </w:rPr>
              <w:t xml:space="preserve">State specific objectives, including any prespecified hypotheses – </w:t>
            </w:r>
            <w:r>
              <w:rPr>
                <w:rFonts w:ascii="Times New Roman" w:hAnsi="Times New Roman" w:cs="Times New Roman"/>
                <w:b/>
                <w:bCs/>
                <w:sz w:val="24"/>
                <w:szCs w:val="24"/>
                <w:lang w:val="en-GB"/>
              </w:rPr>
              <w:t xml:space="preserve">lines </w:t>
            </w:r>
            <w:r w:rsidR="00495217">
              <w:rPr>
                <w:rFonts w:ascii="Times New Roman" w:hAnsi="Times New Roman" w:cs="Times New Roman"/>
                <w:b/>
                <w:bCs/>
                <w:sz w:val="24"/>
                <w:szCs w:val="24"/>
                <w:lang w:val="en-GB"/>
              </w:rPr>
              <w:t>82-84</w:t>
            </w:r>
            <w:r w:rsidR="00C51C81">
              <w:rPr>
                <w:rFonts w:ascii="Times New Roman" w:hAnsi="Times New Roman" w:cs="Times New Roman"/>
                <w:b/>
                <w:bCs/>
                <w:sz w:val="24"/>
                <w:szCs w:val="24"/>
                <w:lang w:val="en-GB"/>
              </w:rPr>
              <w:t xml:space="preserve"> at </w:t>
            </w:r>
            <w:r w:rsidR="00C51C81" w:rsidRPr="00C51C81">
              <w:rPr>
                <w:rFonts w:ascii="Times New Roman" w:hAnsi="Times New Roman" w:cs="Times New Roman"/>
                <w:b/>
                <w:bCs/>
                <w:sz w:val="24"/>
                <w:szCs w:val="24"/>
                <w:lang w:val="en-GB"/>
              </w:rPr>
              <w:t xml:space="preserve">page 3 </w:t>
            </w:r>
            <w:r w:rsidR="00C51C81" w:rsidRPr="00017184">
              <w:rPr>
                <w:rFonts w:ascii="Times New Roman" w:hAnsi="Times New Roman" w:cs="Times New Roman"/>
                <w:b/>
                <w:bCs/>
                <w:sz w:val="20"/>
                <w:szCs w:val="20"/>
                <w:lang w:val="en-GB"/>
              </w:rPr>
              <w:t>“</w:t>
            </w:r>
            <w:r w:rsidR="00C51C81" w:rsidRPr="00017184">
              <w:rPr>
                <w:rFonts w:ascii="Times New Roman" w:eastAsiaTheme="minorEastAsia" w:hAnsi="Times New Roman" w:cs="Times New Roman"/>
                <w:sz w:val="20"/>
                <w:szCs w:val="20"/>
                <w:lang w:val="en-GB"/>
              </w:rPr>
              <w:t>The purpose of our study has been to perform an analysis of corneal parameters in order to establish the importance of corneal parameters and to model the potential effect of an intervention that optimally changes these parameters to improve visual</w:t>
            </w:r>
            <w:r w:rsidR="00C51C81" w:rsidRPr="00017184">
              <w:rPr>
                <w:rFonts w:ascii="Times New Roman" w:eastAsiaTheme="minorEastAsia" w:hAnsi="Times New Roman" w:cs="Times New Roman"/>
                <w:sz w:val="16"/>
                <w:szCs w:val="16"/>
                <w:lang w:val="en-GB"/>
              </w:rPr>
              <w:t xml:space="preserve"> </w:t>
            </w:r>
            <w:r w:rsidR="00C51C81" w:rsidRPr="00017184">
              <w:rPr>
                <w:rFonts w:ascii="Times New Roman" w:eastAsiaTheme="minorEastAsia" w:hAnsi="Times New Roman" w:cs="Times New Roman"/>
                <w:sz w:val="20"/>
                <w:szCs w:val="20"/>
                <w:lang w:val="en-GB"/>
              </w:rPr>
              <w:t>quality in keratoconus subjects.</w:t>
            </w:r>
            <w:r w:rsidR="00C51C81" w:rsidRPr="00017184">
              <w:rPr>
                <w:rFonts w:ascii="Times New Roman" w:hAnsi="Times New Roman" w:cs="Times New Roman"/>
                <w:b/>
                <w:bCs/>
                <w:sz w:val="20"/>
                <w:szCs w:val="20"/>
                <w:lang w:val="en-GB"/>
              </w:rPr>
              <w:t>”</w:t>
            </w:r>
          </w:p>
        </w:tc>
      </w:tr>
      <w:tr w:rsidR="007442B4" w14:paraId="7C090B9B"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F31E2F" w14:textId="77777777" w:rsidR="007442B4" w:rsidRDefault="00F0619D">
            <w:pPr>
              <w:spacing w:after="0" w:line="24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Methods</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D9D94C" w14:textId="77777777" w:rsidR="007442B4" w:rsidRDefault="007442B4">
            <w:pPr>
              <w:spacing w:after="0" w:line="240" w:lineRule="auto"/>
              <w:jc w:val="center"/>
              <w:rPr>
                <w:rFonts w:ascii="Times New Roman" w:hAnsi="Times New Roman" w:cs="Times New Roman"/>
                <w:sz w:val="24"/>
                <w:szCs w:val="24"/>
                <w:lang w:val="en-GB"/>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722BDA" w14:textId="77777777" w:rsidR="007442B4" w:rsidRDefault="007442B4">
            <w:pPr>
              <w:spacing w:after="0" w:line="240" w:lineRule="auto"/>
              <w:jc w:val="both"/>
              <w:rPr>
                <w:rFonts w:ascii="Times New Roman" w:hAnsi="Times New Roman" w:cs="Times New Roman"/>
                <w:sz w:val="24"/>
                <w:szCs w:val="24"/>
                <w:lang w:val="en-GB"/>
              </w:rPr>
            </w:pPr>
          </w:p>
        </w:tc>
      </w:tr>
      <w:tr w:rsidR="007442B4" w14:paraId="7E182DC1"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0F291B"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Study design</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A8A496"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4</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BED5AD" w14:textId="653DE380" w:rsidR="007442B4" w:rsidRDefault="00F0619D">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Present key elements of study design early in the paper</w:t>
            </w:r>
            <w:r w:rsidR="00A77D0B">
              <w:rPr>
                <w:rFonts w:ascii="Times New Roman" w:hAnsi="Times New Roman" w:cs="Times New Roman"/>
                <w:sz w:val="24"/>
                <w:szCs w:val="24"/>
                <w:lang w:val="en-GB"/>
              </w:rPr>
              <w:t xml:space="preserve"> – </w:t>
            </w:r>
            <w:r w:rsidR="00A77D0B" w:rsidRPr="00A77D0B">
              <w:rPr>
                <w:rFonts w:ascii="Times New Roman" w:hAnsi="Times New Roman" w:cs="Times New Roman"/>
                <w:b/>
                <w:bCs/>
                <w:sz w:val="24"/>
                <w:szCs w:val="24"/>
                <w:lang w:val="en-GB"/>
              </w:rPr>
              <w:t>lines 8</w:t>
            </w:r>
            <w:r w:rsidR="001C7315">
              <w:rPr>
                <w:rFonts w:ascii="Times New Roman" w:hAnsi="Times New Roman" w:cs="Times New Roman"/>
                <w:b/>
                <w:bCs/>
                <w:sz w:val="24"/>
                <w:szCs w:val="24"/>
                <w:lang w:val="en-GB"/>
              </w:rPr>
              <w:t>8</w:t>
            </w:r>
            <w:r w:rsidR="00A77D0B" w:rsidRPr="00A77D0B">
              <w:rPr>
                <w:rFonts w:ascii="Times New Roman" w:hAnsi="Times New Roman" w:cs="Times New Roman"/>
                <w:b/>
                <w:bCs/>
                <w:sz w:val="24"/>
                <w:szCs w:val="24"/>
                <w:lang w:val="en-GB"/>
              </w:rPr>
              <w:t>-</w:t>
            </w:r>
            <w:r w:rsidR="001C7315">
              <w:rPr>
                <w:rFonts w:ascii="Times New Roman" w:hAnsi="Times New Roman" w:cs="Times New Roman"/>
                <w:b/>
                <w:bCs/>
                <w:sz w:val="24"/>
                <w:szCs w:val="24"/>
                <w:lang w:val="en-GB"/>
              </w:rPr>
              <w:t xml:space="preserve">90 </w:t>
            </w:r>
            <w:r w:rsidR="006D36AB">
              <w:rPr>
                <w:rFonts w:ascii="Times New Roman" w:hAnsi="Times New Roman" w:cs="Times New Roman"/>
                <w:b/>
                <w:bCs/>
                <w:sz w:val="24"/>
                <w:szCs w:val="24"/>
                <w:lang w:val="en-GB"/>
              </w:rPr>
              <w:t xml:space="preserve">at pages 3 and 4 </w:t>
            </w:r>
            <w:r w:rsidR="001C7315">
              <w:rPr>
                <w:rFonts w:ascii="Times New Roman" w:hAnsi="Times New Roman" w:cs="Times New Roman"/>
                <w:b/>
                <w:bCs/>
                <w:sz w:val="24"/>
                <w:szCs w:val="24"/>
                <w:lang w:val="en-GB"/>
              </w:rPr>
              <w:t xml:space="preserve">in </w:t>
            </w:r>
            <w:r w:rsidR="006D36AB">
              <w:rPr>
                <w:rFonts w:ascii="Times New Roman" w:hAnsi="Times New Roman" w:cs="Times New Roman"/>
                <w:b/>
                <w:bCs/>
                <w:sz w:val="24"/>
                <w:szCs w:val="24"/>
                <w:lang w:val="en-GB"/>
              </w:rPr>
              <w:t xml:space="preserve">the </w:t>
            </w:r>
            <w:r w:rsidR="001C7315">
              <w:rPr>
                <w:rFonts w:ascii="Times New Roman" w:hAnsi="Times New Roman" w:cs="Times New Roman"/>
                <w:b/>
                <w:bCs/>
                <w:sz w:val="24"/>
                <w:szCs w:val="24"/>
                <w:lang w:val="en-GB"/>
              </w:rPr>
              <w:t>Methods</w:t>
            </w:r>
            <w:r w:rsidR="006D36AB">
              <w:rPr>
                <w:rFonts w:ascii="Times New Roman" w:hAnsi="Times New Roman" w:cs="Times New Roman"/>
                <w:b/>
                <w:bCs/>
                <w:sz w:val="24"/>
                <w:szCs w:val="24"/>
                <w:lang w:val="en-GB"/>
              </w:rPr>
              <w:t xml:space="preserve"> </w:t>
            </w:r>
            <w:r w:rsidR="006D36AB" w:rsidRPr="00017184">
              <w:rPr>
                <w:rFonts w:ascii="Times New Roman" w:hAnsi="Times New Roman" w:cs="Times New Roman"/>
                <w:b/>
                <w:bCs/>
                <w:sz w:val="20"/>
                <w:szCs w:val="20"/>
                <w:lang w:val="en-GB"/>
              </w:rPr>
              <w:t>“</w:t>
            </w:r>
            <w:r w:rsidR="006D36AB" w:rsidRPr="00017184">
              <w:rPr>
                <w:rFonts w:ascii="Times New Roman" w:hAnsi="Times New Roman" w:cs="Times New Roman"/>
                <w:sz w:val="20"/>
                <w:szCs w:val="20"/>
                <w:lang w:val="en-GB"/>
              </w:rPr>
              <w:t xml:space="preserve">The study was performed at the </w:t>
            </w:r>
            <w:proofErr w:type="spellStart"/>
            <w:r w:rsidR="006D36AB" w:rsidRPr="00017184">
              <w:rPr>
                <w:rFonts w:ascii="Times New Roman" w:hAnsi="Times New Roman" w:cs="Times New Roman"/>
                <w:sz w:val="20"/>
                <w:szCs w:val="20"/>
                <w:lang w:val="en-GB"/>
              </w:rPr>
              <w:t>Dr.</w:t>
            </w:r>
            <w:proofErr w:type="spellEnd"/>
            <w:r w:rsidR="006D36AB" w:rsidRPr="00017184">
              <w:rPr>
                <w:rFonts w:ascii="Times New Roman" w:hAnsi="Times New Roman" w:cs="Times New Roman"/>
                <w:sz w:val="20"/>
                <w:szCs w:val="20"/>
                <w:lang w:val="en-GB"/>
              </w:rPr>
              <w:t> Lukins’ Eye Clinic. In total 77 </w:t>
            </w:r>
            <w:proofErr w:type="spellStart"/>
            <w:r w:rsidR="006D36AB" w:rsidRPr="00017184">
              <w:rPr>
                <w:rFonts w:ascii="Times New Roman" w:hAnsi="Times New Roman" w:cs="Times New Roman"/>
                <w:sz w:val="20"/>
                <w:szCs w:val="20"/>
                <w:lang w:val="en-GB"/>
              </w:rPr>
              <w:t>keratoconic</w:t>
            </w:r>
            <w:proofErr w:type="spellEnd"/>
            <w:r w:rsidR="006D36AB" w:rsidRPr="00017184">
              <w:rPr>
                <w:rFonts w:ascii="Times New Roman" w:hAnsi="Times New Roman" w:cs="Times New Roman"/>
                <w:sz w:val="20"/>
                <w:szCs w:val="20"/>
                <w:lang w:val="en-GB"/>
              </w:rPr>
              <w:t xml:space="preserve"> eyes </w:t>
            </w:r>
            <w:r w:rsidR="006D36AB" w:rsidRPr="00017184">
              <w:rPr>
                <w:rFonts w:ascii="Times New Roman" w:hAnsi="Times New Roman" w:cs="Times New Roman"/>
                <w:color w:val="000000"/>
                <w:sz w:val="20"/>
                <w:szCs w:val="20"/>
                <w:lang w:val="en-GB"/>
              </w:rPr>
              <w:t>from</w:t>
            </w:r>
            <w:r w:rsidR="006D36AB" w:rsidRPr="00017184">
              <w:rPr>
                <w:rFonts w:ascii="Times New Roman" w:hAnsi="Times New Roman"/>
                <w:color w:val="000000"/>
                <w:sz w:val="20"/>
                <w:szCs w:val="20"/>
                <w:lang w:val="en-GB"/>
              </w:rPr>
              <w:t xml:space="preserve"> 44 subjects with keratoconus of the first, second, and third </w:t>
            </w:r>
            <w:proofErr w:type="spellStart"/>
            <w:r w:rsidR="006D36AB" w:rsidRPr="00017184">
              <w:rPr>
                <w:rFonts w:ascii="Times New Roman" w:hAnsi="Times New Roman"/>
                <w:color w:val="000000"/>
                <w:sz w:val="20"/>
                <w:szCs w:val="20"/>
                <w:lang w:val="en-GB"/>
              </w:rPr>
              <w:t>Amsler-Krumeich</w:t>
            </w:r>
            <w:proofErr w:type="spellEnd"/>
            <w:r w:rsidR="006D36AB" w:rsidRPr="00017184">
              <w:rPr>
                <w:rFonts w:ascii="Times New Roman" w:hAnsi="Times New Roman"/>
                <w:color w:val="000000"/>
                <w:sz w:val="20"/>
                <w:szCs w:val="20"/>
                <w:lang w:val="en-GB"/>
              </w:rPr>
              <w:t xml:space="preserve"> classification stages with central and peripheral apex localisation were analysed in the cross-sectional study.</w:t>
            </w:r>
            <w:r w:rsidR="006D36AB" w:rsidRPr="00017184">
              <w:rPr>
                <w:rFonts w:ascii="Times New Roman" w:hAnsi="Times New Roman" w:cs="Times New Roman"/>
                <w:b/>
                <w:bCs/>
                <w:sz w:val="20"/>
                <w:szCs w:val="20"/>
                <w:lang w:val="en-GB"/>
              </w:rPr>
              <w:t>”</w:t>
            </w:r>
          </w:p>
        </w:tc>
      </w:tr>
      <w:tr w:rsidR="007442B4" w14:paraId="1F2F1FAB"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A03223"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Setting</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B02748"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5</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DFC256" w14:textId="157FC228" w:rsidR="007442B4" w:rsidRPr="006D36AB" w:rsidRDefault="00F0619D" w:rsidP="006D36AB">
            <w:pPr>
              <w:spacing w:after="0" w:line="240" w:lineRule="auto"/>
              <w:jc w:val="both"/>
              <w:rPr>
                <w:rFonts w:ascii="Times New Roman" w:hAnsi="Times New Roman"/>
                <w:color w:val="000000"/>
                <w:sz w:val="24"/>
                <w:szCs w:val="24"/>
                <w:lang w:val="en-GB"/>
              </w:rPr>
            </w:pPr>
            <w:r w:rsidRPr="006D36AB">
              <w:rPr>
                <w:rFonts w:ascii="Times New Roman" w:hAnsi="Times New Roman" w:cs="Times New Roman"/>
                <w:sz w:val="24"/>
                <w:szCs w:val="24"/>
                <w:lang w:val="en-GB"/>
              </w:rPr>
              <w:t>Describe the setting, locations, and relevant dates, including periods of recruitment, exposure, follow-up, and data collection</w:t>
            </w:r>
            <w:r w:rsidR="00A77D0B" w:rsidRPr="006D36AB">
              <w:rPr>
                <w:rFonts w:ascii="Times New Roman" w:hAnsi="Times New Roman" w:cs="Times New Roman"/>
                <w:sz w:val="24"/>
                <w:szCs w:val="24"/>
                <w:lang w:val="en-GB"/>
              </w:rPr>
              <w:t xml:space="preserve"> – </w:t>
            </w:r>
            <w:r w:rsidR="00A77D0B" w:rsidRPr="006D36AB">
              <w:rPr>
                <w:rFonts w:ascii="Times New Roman" w:hAnsi="Times New Roman" w:cs="Times New Roman"/>
                <w:b/>
                <w:bCs/>
                <w:sz w:val="24"/>
                <w:szCs w:val="24"/>
                <w:lang w:val="en-GB"/>
              </w:rPr>
              <w:t>lines 8</w:t>
            </w:r>
            <w:r w:rsidR="001C7315" w:rsidRPr="006D36AB">
              <w:rPr>
                <w:rFonts w:ascii="Times New Roman" w:hAnsi="Times New Roman" w:cs="Times New Roman"/>
                <w:b/>
                <w:bCs/>
                <w:sz w:val="24"/>
                <w:szCs w:val="24"/>
                <w:lang w:val="en-GB"/>
              </w:rPr>
              <w:t>8</w:t>
            </w:r>
            <w:r w:rsidR="00A77D0B" w:rsidRPr="006D36AB">
              <w:rPr>
                <w:rFonts w:ascii="Times New Roman" w:hAnsi="Times New Roman" w:cs="Times New Roman"/>
                <w:b/>
                <w:bCs/>
                <w:sz w:val="24"/>
                <w:szCs w:val="24"/>
                <w:lang w:val="en-GB"/>
              </w:rPr>
              <w:t>-</w:t>
            </w:r>
            <w:r w:rsidR="001C7315" w:rsidRPr="006D36AB">
              <w:rPr>
                <w:rFonts w:ascii="Times New Roman" w:hAnsi="Times New Roman" w:cs="Times New Roman"/>
                <w:b/>
                <w:bCs/>
                <w:sz w:val="24"/>
                <w:szCs w:val="24"/>
                <w:lang w:val="en-GB"/>
              </w:rPr>
              <w:t>94</w:t>
            </w:r>
            <w:r w:rsidR="006D36AB" w:rsidRPr="006D36AB">
              <w:rPr>
                <w:rFonts w:ascii="Times New Roman" w:hAnsi="Times New Roman" w:cs="Times New Roman"/>
                <w:b/>
                <w:bCs/>
                <w:sz w:val="24"/>
                <w:szCs w:val="24"/>
                <w:lang w:val="en-GB"/>
              </w:rPr>
              <w:t xml:space="preserve"> at page 3 and 4 </w:t>
            </w:r>
            <w:r w:rsidR="006D36AB" w:rsidRPr="00017184">
              <w:rPr>
                <w:rFonts w:ascii="Times New Roman" w:hAnsi="Times New Roman" w:cs="Times New Roman"/>
                <w:b/>
                <w:bCs/>
                <w:sz w:val="20"/>
                <w:szCs w:val="20"/>
                <w:lang w:val="en-GB"/>
              </w:rPr>
              <w:t>“</w:t>
            </w:r>
            <w:r w:rsidR="006D36AB" w:rsidRPr="00017184">
              <w:rPr>
                <w:rFonts w:ascii="Times New Roman" w:hAnsi="Times New Roman" w:cs="Times New Roman"/>
                <w:sz w:val="20"/>
                <w:szCs w:val="20"/>
                <w:lang w:val="en-GB"/>
              </w:rPr>
              <w:t xml:space="preserve">The study was performed at the </w:t>
            </w:r>
            <w:proofErr w:type="spellStart"/>
            <w:r w:rsidR="006D36AB" w:rsidRPr="00017184">
              <w:rPr>
                <w:rFonts w:ascii="Times New Roman" w:hAnsi="Times New Roman" w:cs="Times New Roman"/>
                <w:sz w:val="20"/>
                <w:szCs w:val="20"/>
                <w:lang w:val="en-GB"/>
              </w:rPr>
              <w:t>Dr.</w:t>
            </w:r>
            <w:proofErr w:type="spellEnd"/>
            <w:r w:rsidR="006D36AB" w:rsidRPr="00017184">
              <w:rPr>
                <w:rFonts w:ascii="Times New Roman" w:hAnsi="Times New Roman" w:cs="Times New Roman"/>
                <w:sz w:val="20"/>
                <w:szCs w:val="20"/>
                <w:lang w:val="en-GB"/>
              </w:rPr>
              <w:t> Lukins’ Eye Clinic. In total 77 </w:t>
            </w:r>
            <w:proofErr w:type="spellStart"/>
            <w:r w:rsidR="006D36AB" w:rsidRPr="00017184">
              <w:rPr>
                <w:rFonts w:ascii="Times New Roman" w:hAnsi="Times New Roman" w:cs="Times New Roman"/>
                <w:sz w:val="20"/>
                <w:szCs w:val="20"/>
                <w:lang w:val="en-GB"/>
              </w:rPr>
              <w:t>keratoconic</w:t>
            </w:r>
            <w:proofErr w:type="spellEnd"/>
            <w:r w:rsidR="006D36AB" w:rsidRPr="00017184">
              <w:rPr>
                <w:rFonts w:ascii="Times New Roman" w:hAnsi="Times New Roman" w:cs="Times New Roman"/>
                <w:sz w:val="20"/>
                <w:szCs w:val="20"/>
                <w:lang w:val="en-GB"/>
              </w:rPr>
              <w:t xml:space="preserve"> eyes </w:t>
            </w:r>
            <w:r w:rsidR="006D36AB" w:rsidRPr="00017184">
              <w:rPr>
                <w:rFonts w:ascii="Times New Roman" w:hAnsi="Times New Roman" w:cs="Times New Roman"/>
                <w:color w:val="000000"/>
                <w:sz w:val="20"/>
                <w:szCs w:val="20"/>
                <w:lang w:val="en-GB"/>
              </w:rPr>
              <w:t>from</w:t>
            </w:r>
            <w:r w:rsidR="006D36AB" w:rsidRPr="00017184">
              <w:rPr>
                <w:rFonts w:ascii="Times New Roman" w:hAnsi="Times New Roman"/>
                <w:color w:val="000000"/>
                <w:sz w:val="20"/>
                <w:szCs w:val="20"/>
                <w:lang w:val="en-GB"/>
              </w:rPr>
              <w:t xml:space="preserve"> 44 subjects with keratoconus of the first, second, and third </w:t>
            </w:r>
            <w:proofErr w:type="spellStart"/>
            <w:r w:rsidR="006D36AB" w:rsidRPr="00017184">
              <w:rPr>
                <w:rFonts w:ascii="Times New Roman" w:hAnsi="Times New Roman"/>
                <w:color w:val="000000"/>
                <w:sz w:val="20"/>
                <w:szCs w:val="20"/>
                <w:lang w:val="en-GB"/>
              </w:rPr>
              <w:t>Amsler-Krumeich</w:t>
            </w:r>
            <w:proofErr w:type="spellEnd"/>
            <w:r w:rsidR="006D36AB" w:rsidRPr="00017184">
              <w:rPr>
                <w:rFonts w:ascii="Times New Roman" w:hAnsi="Times New Roman"/>
                <w:color w:val="000000"/>
                <w:sz w:val="20"/>
                <w:szCs w:val="20"/>
                <w:lang w:val="en-GB"/>
              </w:rPr>
              <w:t xml:space="preserve"> classification stages with central and peripheral apex localisation were analysed in the cross-sectional study. If the keratoconus apex was within a 1.5 mm radius of the centre of the pupil, then we assumed that the keratoconus apex was at the centre. If the apex was outside the circle, then we assumed that the apex was located at the periphery of the cornea (see Table 1). There were no eyes with opacity (determined by eye </w:t>
            </w:r>
            <w:proofErr w:type="spellStart"/>
            <w:r w:rsidR="006D36AB" w:rsidRPr="00017184">
              <w:rPr>
                <w:rFonts w:ascii="Times New Roman" w:hAnsi="Times New Roman"/>
                <w:color w:val="000000"/>
                <w:sz w:val="20"/>
                <w:szCs w:val="20"/>
                <w:lang w:val="en-GB"/>
              </w:rPr>
              <w:t>biomicroscopy</w:t>
            </w:r>
            <w:proofErr w:type="spellEnd"/>
            <w:r w:rsidR="006D36AB" w:rsidRPr="00017184">
              <w:rPr>
                <w:rFonts w:ascii="Times New Roman" w:hAnsi="Times New Roman"/>
                <w:color w:val="000000"/>
                <w:sz w:val="20"/>
                <w:szCs w:val="20"/>
                <w:lang w:val="en-GB"/>
              </w:rPr>
              <w:t>); the subjects’ age ranged from 18 to 40, and the subjects had had a cross-linking treatment for at least six months.</w:t>
            </w:r>
            <w:r w:rsidR="006D36AB" w:rsidRPr="00017184">
              <w:rPr>
                <w:rFonts w:ascii="Times New Roman" w:hAnsi="Times New Roman" w:cs="Times New Roman"/>
                <w:b/>
                <w:bCs/>
                <w:sz w:val="20"/>
                <w:szCs w:val="20"/>
                <w:lang w:val="en-GB"/>
              </w:rPr>
              <w:t>”</w:t>
            </w:r>
          </w:p>
        </w:tc>
      </w:tr>
      <w:tr w:rsidR="007442B4" w14:paraId="62D722D6"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DEAAB6"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Participants</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480A88"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6</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C8CFC1" w14:textId="5747A86A" w:rsidR="007442B4" w:rsidRPr="002E115A" w:rsidRDefault="00F0619D" w:rsidP="002E115A">
            <w:pPr>
              <w:spacing w:after="0" w:line="240" w:lineRule="auto"/>
              <w:jc w:val="both"/>
              <w:rPr>
                <w:rFonts w:ascii="Times New Roman" w:hAnsi="Times New Roman"/>
                <w:color w:val="000000"/>
                <w:sz w:val="24"/>
                <w:szCs w:val="24"/>
                <w:lang w:val="en-GB"/>
              </w:rPr>
            </w:pPr>
            <w:r w:rsidRPr="002E115A">
              <w:rPr>
                <w:rFonts w:ascii="Times New Roman" w:hAnsi="Times New Roman" w:cs="Times New Roman"/>
                <w:sz w:val="24"/>
                <w:szCs w:val="24"/>
                <w:lang w:val="en-GB"/>
              </w:rPr>
              <w:t xml:space="preserve">(a) Give the eligibility criteria, and the sources and methods of selection of participants – </w:t>
            </w:r>
            <w:r w:rsidRPr="002E115A">
              <w:rPr>
                <w:rFonts w:ascii="Times New Roman" w:hAnsi="Times New Roman" w:cs="Times New Roman"/>
                <w:b/>
                <w:bCs/>
                <w:sz w:val="24"/>
                <w:szCs w:val="24"/>
                <w:lang w:val="en-GB"/>
              </w:rPr>
              <w:t xml:space="preserve">line </w:t>
            </w:r>
            <w:r w:rsidR="00771C4F" w:rsidRPr="002E115A">
              <w:rPr>
                <w:rFonts w:ascii="Times New Roman" w:hAnsi="Times New Roman" w:cs="Times New Roman"/>
                <w:b/>
                <w:bCs/>
                <w:sz w:val="24"/>
                <w:szCs w:val="24"/>
                <w:lang w:val="en-GB"/>
              </w:rPr>
              <w:t>93-94</w:t>
            </w:r>
            <w:r w:rsidR="002E115A" w:rsidRPr="002E115A">
              <w:rPr>
                <w:rFonts w:ascii="Times New Roman" w:hAnsi="Times New Roman" w:cs="Times New Roman"/>
                <w:b/>
                <w:bCs/>
                <w:sz w:val="24"/>
                <w:szCs w:val="24"/>
                <w:lang w:val="en-GB"/>
              </w:rPr>
              <w:t xml:space="preserve"> at page 4 </w:t>
            </w:r>
            <w:r w:rsidR="002E115A" w:rsidRPr="00017184">
              <w:rPr>
                <w:rFonts w:ascii="Times New Roman" w:hAnsi="Times New Roman" w:cs="Times New Roman"/>
                <w:b/>
                <w:bCs/>
                <w:sz w:val="20"/>
                <w:szCs w:val="20"/>
                <w:lang w:val="en-GB"/>
              </w:rPr>
              <w:t>“</w:t>
            </w:r>
            <w:r w:rsidR="002E115A" w:rsidRPr="00017184">
              <w:rPr>
                <w:rFonts w:ascii="Times New Roman" w:hAnsi="Times New Roman"/>
                <w:color w:val="000000"/>
                <w:sz w:val="20"/>
                <w:szCs w:val="20"/>
                <w:lang w:val="en-GB"/>
              </w:rPr>
              <w:t xml:space="preserve">There were no eyes with opacity (determined by eye </w:t>
            </w:r>
            <w:proofErr w:type="spellStart"/>
            <w:r w:rsidR="002E115A" w:rsidRPr="00017184">
              <w:rPr>
                <w:rFonts w:ascii="Times New Roman" w:hAnsi="Times New Roman"/>
                <w:color w:val="000000"/>
                <w:sz w:val="20"/>
                <w:szCs w:val="20"/>
                <w:lang w:val="en-GB"/>
              </w:rPr>
              <w:t>biomicroscopy</w:t>
            </w:r>
            <w:proofErr w:type="spellEnd"/>
            <w:r w:rsidR="002E115A" w:rsidRPr="00017184">
              <w:rPr>
                <w:rFonts w:ascii="Times New Roman" w:hAnsi="Times New Roman"/>
                <w:color w:val="000000"/>
                <w:sz w:val="20"/>
                <w:szCs w:val="20"/>
                <w:lang w:val="en-GB"/>
              </w:rPr>
              <w:t>); the subjects’ age ranged from 18 to 40, and the subjects had had a cross-linking treatment for at least six months.</w:t>
            </w:r>
            <w:r w:rsidR="002E115A" w:rsidRPr="00017184">
              <w:rPr>
                <w:rFonts w:ascii="Times New Roman" w:hAnsi="Times New Roman" w:cs="Times New Roman"/>
                <w:b/>
                <w:bCs/>
                <w:sz w:val="20"/>
                <w:szCs w:val="20"/>
                <w:lang w:val="en-GB"/>
              </w:rPr>
              <w:t>”</w:t>
            </w:r>
          </w:p>
        </w:tc>
      </w:tr>
      <w:tr w:rsidR="007442B4" w14:paraId="48546164" w14:textId="77777777" w:rsidTr="00017184">
        <w:trPr>
          <w:trHeight w:val="4393"/>
        </w:trPr>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60522B"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Variables</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3D2112"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7</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F1CC85" w14:textId="77777777" w:rsidR="00017184" w:rsidRDefault="00F0619D" w:rsidP="00017184">
            <w:pPr>
              <w:spacing w:after="0" w:line="240" w:lineRule="auto"/>
              <w:jc w:val="both"/>
              <w:rPr>
                <w:rFonts w:ascii="Times New Roman" w:hAnsi="Times New Roman" w:cs="Times New Roman"/>
                <w:b/>
                <w:bCs/>
                <w:sz w:val="24"/>
                <w:szCs w:val="24"/>
                <w:lang w:val="en-GB"/>
              </w:rPr>
            </w:pPr>
            <w:r>
              <w:rPr>
                <w:rFonts w:ascii="Times New Roman" w:hAnsi="Times New Roman" w:cs="Times New Roman"/>
                <w:sz w:val="24"/>
                <w:szCs w:val="24"/>
                <w:lang w:val="en-GB"/>
              </w:rPr>
              <w:t xml:space="preserve">Clearly define all outcomes, exposures, predictors, potential confounders, and effect modifiers. Give diagnostic criteria, if applicable – </w:t>
            </w:r>
            <w:r>
              <w:rPr>
                <w:rFonts w:ascii="Times New Roman" w:hAnsi="Times New Roman" w:cs="Times New Roman"/>
                <w:b/>
                <w:bCs/>
                <w:sz w:val="24"/>
                <w:szCs w:val="24"/>
                <w:lang w:val="en-GB"/>
              </w:rPr>
              <w:t>lines 8</w:t>
            </w:r>
            <w:r w:rsidR="00771C4F">
              <w:rPr>
                <w:rFonts w:ascii="Times New Roman" w:hAnsi="Times New Roman" w:cs="Times New Roman"/>
                <w:b/>
                <w:bCs/>
                <w:sz w:val="24"/>
                <w:szCs w:val="24"/>
                <w:lang w:val="en-GB"/>
              </w:rPr>
              <w:t>8</w:t>
            </w:r>
            <w:r>
              <w:rPr>
                <w:rFonts w:ascii="Times New Roman" w:hAnsi="Times New Roman" w:cs="Times New Roman"/>
                <w:b/>
                <w:bCs/>
                <w:sz w:val="24"/>
                <w:szCs w:val="24"/>
                <w:lang w:val="en-GB"/>
              </w:rPr>
              <w:t>-9</w:t>
            </w:r>
            <w:r w:rsidR="00771C4F">
              <w:rPr>
                <w:rFonts w:ascii="Times New Roman" w:hAnsi="Times New Roman" w:cs="Times New Roman"/>
                <w:b/>
                <w:bCs/>
                <w:sz w:val="24"/>
                <w:szCs w:val="24"/>
                <w:lang w:val="en-GB"/>
              </w:rPr>
              <w:t>9</w:t>
            </w:r>
            <w:r w:rsidR="00A97FDD">
              <w:rPr>
                <w:rFonts w:ascii="Times New Roman" w:hAnsi="Times New Roman" w:cs="Times New Roman"/>
                <w:b/>
                <w:bCs/>
                <w:sz w:val="24"/>
                <w:szCs w:val="24"/>
                <w:lang w:val="en-GB"/>
              </w:rPr>
              <w:t xml:space="preserve"> at page 3 and 4</w:t>
            </w:r>
            <w:r w:rsidR="00017184">
              <w:rPr>
                <w:rFonts w:ascii="Times New Roman" w:hAnsi="Times New Roman" w:cs="Times New Roman"/>
                <w:b/>
                <w:bCs/>
                <w:sz w:val="24"/>
                <w:szCs w:val="24"/>
                <w:lang w:val="en-GB"/>
              </w:rPr>
              <w:t xml:space="preserve"> </w:t>
            </w:r>
          </w:p>
          <w:p w14:paraId="22F832CA" w14:textId="22F1C3D0" w:rsidR="00017184" w:rsidRPr="00AB33E1" w:rsidRDefault="00017184" w:rsidP="00017184">
            <w:pPr>
              <w:spacing w:after="0" w:line="240" w:lineRule="auto"/>
              <w:jc w:val="both"/>
              <w:rPr>
                <w:rFonts w:ascii="Times New Roman" w:hAnsi="Times New Roman"/>
                <w:color w:val="000000"/>
                <w:sz w:val="20"/>
                <w:szCs w:val="20"/>
                <w:lang w:val="en-GB"/>
              </w:rPr>
            </w:pPr>
            <w:r>
              <w:rPr>
                <w:rFonts w:ascii="Times New Roman" w:hAnsi="Times New Roman" w:cs="Times New Roman"/>
                <w:b/>
                <w:bCs/>
                <w:sz w:val="24"/>
                <w:szCs w:val="24"/>
                <w:lang w:val="en-GB"/>
              </w:rPr>
              <w:t>“</w:t>
            </w:r>
            <w:r w:rsidRPr="00AB33E1">
              <w:rPr>
                <w:rFonts w:ascii="Times New Roman" w:hAnsi="Times New Roman" w:cs="Times New Roman"/>
                <w:sz w:val="20"/>
                <w:szCs w:val="20"/>
                <w:lang w:val="en-GB"/>
              </w:rPr>
              <w:t xml:space="preserve">The study was performed at the </w:t>
            </w:r>
            <w:proofErr w:type="spellStart"/>
            <w:r w:rsidRPr="00AB33E1">
              <w:rPr>
                <w:rFonts w:ascii="Times New Roman" w:hAnsi="Times New Roman" w:cs="Times New Roman"/>
                <w:sz w:val="20"/>
                <w:szCs w:val="20"/>
                <w:lang w:val="en-GB"/>
              </w:rPr>
              <w:t>Dr.</w:t>
            </w:r>
            <w:proofErr w:type="spellEnd"/>
            <w:r w:rsidRPr="00AB33E1">
              <w:rPr>
                <w:rFonts w:ascii="Times New Roman" w:hAnsi="Times New Roman" w:cs="Times New Roman"/>
                <w:sz w:val="20"/>
                <w:szCs w:val="20"/>
                <w:lang w:val="en-GB"/>
              </w:rPr>
              <w:t> Lukins’ Eye Clinic. In total 77 </w:t>
            </w:r>
            <w:proofErr w:type="spellStart"/>
            <w:r w:rsidRPr="00AB33E1">
              <w:rPr>
                <w:rFonts w:ascii="Times New Roman" w:hAnsi="Times New Roman" w:cs="Times New Roman"/>
                <w:sz w:val="20"/>
                <w:szCs w:val="20"/>
                <w:lang w:val="en-GB"/>
              </w:rPr>
              <w:t>keratoconic</w:t>
            </w:r>
            <w:proofErr w:type="spellEnd"/>
            <w:r w:rsidRPr="00AB33E1">
              <w:rPr>
                <w:rFonts w:ascii="Times New Roman" w:hAnsi="Times New Roman" w:cs="Times New Roman"/>
                <w:sz w:val="20"/>
                <w:szCs w:val="20"/>
                <w:lang w:val="en-GB"/>
              </w:rPr>
              <w:t xml:space="preserve"> eyes </w:t>
            </w:r>
            <w:r w:rsidRPr="00AB33E1">
              <w:rPr>
                <w:rFonts w:ascii="Times New Roman" w:hAnsi="Times New Roman" w:cs="Times New Roman"/>
                <w:color w:val="000000"/>
                <w:sz w:val="20"/>
                <w:szCs w:val="20"/>
                <w:lang w:val="en-GB"/>
              </w:rPr>
              <w:t>from</w:t>
            </w:r>
            <w:r w:rsidRPr="00AB33E1">
              <w:rPr>
                <w:rFonts w:ascii="Times New Roman" w:hAnsi="Times New Roman"/>
                <w:color w:val="000000"/>
                <w:sz w:val="20"/>
                <w:szCs w:val="20"/>
                <w:lang w:val="en-GB"/>
              </w:rPr>
              <w:t xml:space="preserve"> 44 subjects with keratoconus of the first, second, and third </w:t>
            </w:r>
            <w:proofErr w:type="spellStart"/>
            <w:r w:rsidRPr="00AB33E1">
              <w:rPr>
                <w:rFonts w:ascii="Times New Roman" w:hAnsi="Times New Roman"/>
                <w:color w:val="000000"/>
                <w:sz w:val="20"/>
                <w:szCs w:val="20"/>
                <w:lang w:val="en-GB"/>
              </w:rPr>
              <w:t>Amsler-Krumeich</w:t>
            </w:r>
            <w:proofErr w:type="spellEnd"/>
            <w:r w:rsidRPr="00AB33E1">
              <w:rPr>
                <w:rFonts w:ascii="Times New Roman" w:hAnsi="Times New Roman"/>
                <w:color w:val="000000"/>
                <w:sz w:val="20"/>
                <w:szCs w:val="20"/>
                <w:lang w:val="en-GB"/>
              </w:rPr>
              <w:t xml:space="preserve"> classification stages with central and peripheral apex localisation were analysed in the cross-sectional study. If the keratoconus apex was within a 1.5 mm radius of the centre of the pupil, then we assumed that the keratoconus apex was at the centre. If the apex was outside the circle, then we assumed that the apex was located at the periphery of the cornea (see Table 1). There were no eyes with opacity (determined by eye </w:t>
            </w:r>
            <w:proofErr w:type="spellStart"/>
            <w:r w:rsidRPr="00AB33E1">
              <w:rPr>
                <w:rFonts w:ascii="Times New Roman" w:hAnsi="Times New Roman"/>
                <w:color w:val="000000"/>
                <w:sz w:val="20"/>
                <w:szCs w:val="20"/>
                <w:lang w:val="en-GB"/>
              </w:rPr>
              <w:t>biomicroscopy</w:t>
            </w:r>
            <w:proofErr w:type="spellEnd"/>
            <w:r w:rsidRPr="00AB33E1">
              <w:rPr>
                <w:rFonts w:ascii="Times New Roman" w:hAnsi="Times New Roman"/>
                <w:color w:val="000000"/>
                <w:sz w:val="20"/>
                <w:szCs w:val="20"/>
                <w:lang w:val="en-GB"/>
              </w:rPr>
              <w:t>); the subjects’ age ranged from 18 to 40, and the subjects had had a cross-linking treatment for at least six months.</w:t>
            </w:r>
          </w:p>
          <w:p w14:paraId="26C131D9" w14:textId="77777777" w:rsidR="00017184" w:rsidRPr="00AB33E1" w:rsidRDefault="00017184" w:rsidP="00017184">
            <w:pPr>
              <w:spacing w:after="0" w:line="240" w:lineRule="auto"/>
              <w:jc w:val="both"/>
              <w:rPr>
                <w:rFonts w:ascii="Times New Roman" w:hAnsi="Times New Roman" w:cs="Times New Roman"/>
                <w:bCs/>
                <w:sz w:val="20"/>
                <w:szCs w:val="20"/>
                <w:lang w:val="en-GB"/>
              </w:rPr>
            </w:pPr>
            <w:r w:rsidRPr="00AB33E1">
              <w:rPr>
                <w:rFonts w:ascii="Times New Roman" w:hAnsi="Times New Roman" w:cs="Times New Roman"/>
                <w:bCs/>
                <w:sz w:val="20"/>
                <w:szCs w:val="20"/>
                <w:lang w:val="en-GB"/>
              </w:rPr>
              <w:t>The following measurements were done for subjects:</w:t>
            </w:r>
          </w:p>
          <w:p w14:paraId="5CA209BA" w14:textId="77777777" w:rsidR="00017184" w:rsidRPr="00AB33E1" w:rsidRDefault="00017184" w:rsidP="00017184">
            <w:pPr>
              <w:pStyle w:val="ListParagraph"/>
              <w:numPr>
                <w:ilvl w:val="0"/>
                <w:numId w:val="1"/>
              </w:numPr>
              <w:spacing w:after="0" w:line="240" w:lineRule="auto"/>
              <w:jc w:val="both"/>
              <w:rPr>
                <w:rFonts w:ascii="Times New Roman" w:hAnsi="Times New Roman" w:cs="Times New Roman"/>
                <w:sz w:val="20"/>
                <w:szCs w:val="20"/>
                <w:lang w:val="en-GB"/>
              </w:rPr>
            </w:pPr>
            <w:r w:rsidRPr="00AB33E1">
              <w:rPr>
                <w:rFonts w:ascii="Times New Roman" w:hAnsi="Times New Roman" w:cs="Times New Roman"/>
                <w:sz w:val="20"/>
                <w:szCs w:val="20"/>
                <w:lang w:val="en-GB"/>
              </w:rPr>
              <w:t>the best corrected visual acuity;</w:t>
            </w:r>
          </w:p>
          <w:p w14:paraId="4F5C11BD" w14:textId="77777777" w:rsidR="00017184" w:rsidRPr="00AB33E1" w:rsidRDefault="00017184" w:rsidP="00017184">
            <w:pPr>
              <w:pStyle w:val="ListParagraph"/>
              <w:numPr>
                <w:ilvl w:val="0"/>
                <w:numId w:val="1"/>
              </w:numPr>
              <w:spacing w:line="240" w:lineRule="auto"/>
              <w:jc w:val="both"/>
              <w:rPr>
                <w:rFonts w:ascii="Times New Roman" w:hAnsi="Times New Roman" w:cs="Times New Roman"/>
                <w:sz w:val="20"/>
                <w:szCs w:val="20"/>
                <w:lang w:val="en-GB"/>
              </w:rPr>
            </w:pPr>
            <w:r w:rsidRPr="00AB33E1">
              <w:rPr>
                <w:rFonts w:ascii="Times New Roman" w:hAnsi="Times New Roman" w:cs="Times New Roman"/>
                <w:sz w:val="20"/>
                <w:szCs w:val="20"/>
                <w:lang w:val="en-GB"/>
              </w:rPr>
              <w:t>corneal topography;</w:t>
            </w:r>
          </w:p>
          <w:p w14:paraId="1A217274" w14:textId="1EB77017" w:rsidR="00017184" w:rsidRPr="00AB33E1" w:rsidRDefault="00017184" w:rsidP="00017184">
            <w:pPr>
              <w:pStyle w:val="ListParagraph"/>
              <w:numPr>
                <w:ilvl w:val="0"/>
                <w:numId w:val="1"/>
              </w:numPr>
              <w:spacing w:line="240" w:lineRule="auto"/>
              <w:jc w:val="both"/>
              <w:rPr>
                <w:rFonts w:ascii="Times New Roman" w:hAnsi="Times New Roman" w:cs="Times New Roman"/>
                <w:sz w:val="20"/>
                <w:szCs w:val="20"/>
                <w:lang w:val="en-GB"/>
              </w:rPr>
            </w:pPr>
            <w:r w:rsidRPr="00AB33E1">
              <w:rPr>
                <w:rFonts w:ascii="Times New Roman" w:hAnsi="Times New Roman" w:cs="Times New Roman"/>
                <w:sz w:val="20"/>
                <w:szCs w:val="20"/>
                <w:lang w:val="en-GB"/>
              </w:rPr>
              <w:t>the control of pupil size in mesopic conditions;</w:t>
            </w:r>
          </w:p>
          <w:p w14:paraId="682AADA4" w14:textId="413DF288" w:rsidR="007442B4" w:rsidRPr="00017184" w:rsidRDefault="00017184" w:rsidP="00017184">
            <w:pPr>
              <w:pStyle w:val="ListParagraph"/>
              <w:numPr>
                <w:ilvl w:val="0"/>
                <w:numId w:val="1"/>
              </w:numPr>
              <w:spacing w:after="0" w:line="240" w:lineRule="auto"/>
              <w:jc w:val="both"/>
              <w:rPr>
                <w:rFonts w:ascii="Times New Roman" w:hAnsi="Times New Roman" w:cs="Times New Roman"/>
                <w:sz w:val="20"/>
                <w:szCs w:val="20"/>
                <w:lang w:val="en-GB"/>
              </w:rPr>
            </w:pPr>
            <w:r w:rsidRPr="00AB33E1">
              <w:rPr>
                <w:rFonts w:ascii="Times New Roman" w:hAnsi="Times New Roman" w:cs="Times New Roman"/>
                <w:sz w:val="20"/>
                <w:szCs w:val="20"/>
                <w:lang w:val="en-GB"/>
              </w:rPr>
              <w:t>contrast sensitivity for eight spatial frequencies with and without the visual correction.</w:t>
            </w:r>
            <w:r w:rsidRPr="00017184">
              <w:rPr>
                <w:rFonts w:ascii="Times New Roman" w:hAnsi="Times New Roman" w:cs="Times New Roman"/>
                <w:b/>
                <w:bCs/>
                <w:sz w:val="24"/>
                <w:szCs w:val="24"/>
                <w:lang w:val="en-GB"/>
              </w:rPr>
              <w:t>”</w:t>
            </w:r>
          </w:p>
        </w:tc>
      </w:tr>
      <w:tr w:rsidR="007442B4" w14:paraId="7285B5E4"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2919FC"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Data sources/ measurement</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D6BE87"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8</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57FCB0" w14:textId="32CC954A" w:rsidR="007442B4" w:rsidRDefault="00F0619D">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For each variable of interest, give sources of data and details of methods of assessment (measurement). Describe comparability of assessment methods if there is more than one group</w:t>
            </w:r>
            <w:r w:rsidR="00A77D0B">
              <w:rPr>
                <w:rFonts w:ascii="Times New Roman" w:hAnsi="Times New Roman" w:cs="Times New Roman"/>
                <w:sz w:val="24"/>
                <w:szCs w:val="24"/>
                <w:lang w:val="en-GB"/>
              </w:rPr>
              <w:t xml:space="preserve"> – </w:t>
            </w:r>
            <w:r w:rsidR="00A77D0B" w:rsidRPr="00A77D0B">
              <w:rPr>
                <w:rFonts w:ascii="Times New Roman" w:hAnsi="Times New Roman" w:cs="Times New Roman"/>
                <w:b/>
                <w:bCs/>
                <w:sz w:val="24"/>
                <w:szCs w:val="24"/>
                <w:lang w:val="en-GB"/>
              </w:rPr>
              <w:t>lines 8</w:t>
            </w:r>
            <w:r w:rsidR="004C03C7">
              <w:rPr>
                <w:rFonts w:ascii="Times New Roman" w:hAnsi="Times New Roman" w:cs="Times New Roman"/>
                <w:b/>
                <w:bCs/>
                <w:sz w:val="24"/>
                <w:szCs w:val="24"/>
                <w:lang w:val="en-GB"/>
              </w:rPr>
              <w:t>8</w:t>
            </w:r>
            <w:r w:rsidR="00A77D0B" w:rsidRPr="00A77D0B">
              <w:rPr>
                <w:rFonts w:ascii="Times New Roman" w:hAnsi="Times New Roman" w:cs="Times New Roman"/>
                <w:b/>
                <w:bCs/>
                <w:sz w:val="24"/>
                <w:szCs w:val="24"/>
                <w:lang w:val="en-GB"/>
              </w:rPr>
              <w:t>-1</w:t>
            </w:r>
            <w:r w:rsidR="004C03C7">
              <w:rPr>
                <w:rFonts w:ascii="Times New Roman" w:hAnsi="Times New Roman" w:cs="Times New Roman"/>
                <w:b/>
                <w:bCs/>
                <w:sz w:val="24"/>
                <w:szCs w:val="24"/>
                <w:lang w:val="en-GB"/>
              </w:rPr>
              <w:t>38</w:t>
            </w:r>
            <w:r w:rsidR="00A97FDD">
              <w:rPr>
                <w:rFonts w:ascii="Times New Roman" w:hAnsi="Times New Roman" w:cs="Times New Roman"/>
                <w:b/>
                <w:bCs/>
                <w:sz w:val="24"/>
                <w:szCs w:val="24"/>
                <w:lang w:val="en-GB"/>
              </w:rPr>
              <w:t xml:space="preserve"> at page 4 and 5</w:t>
            </w:r>
          </w:p>
        </w:tc>
      </w:tr>
      <w:tr w:rsidR="007442B4" w14:paraId="15D850B8"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9FD063"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Bias</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0A1074" w14:textId="77777777" w:rsidR="007442B4" w:rsidRDefault="00F0619D">
            <w:pPr>
              <w:spacing w:after="0" w:line="240" w:lineRule="auto"/>
              <w:jc w:val="center"/>
              <w:rPr>
                <w:rFonts w:ascii="Times New Roman" w:hAnsi="Times New Roman" w:cs="Times New Roman"/>
                <w:sz w:val="24"/>
                <w:szCs w:val="24"/>
                <w:lang w:val="en-GB"/>
              </w:rPr>
            </w:pPr>
            <w:r w:rsidRPr="00D15333">
              <w:rPr>
                <w:rFonts w:ascii="Times New Roman" w:hAnsi="Times New Roman" w:cs="Times New Roman"/>
                <w:sz w:val="24"/>
                <w:szCs w:val="24"/>
                <w:lang w:val="en-GB"/>
              </w:rPr>
              <w:t>9</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25E53E" w14:textId="68E3AD94" w:rsidR="007442B4" w:rsidRPr="00D15333" w:rsidRDefault="00F0619D" w:rsidP="00D15333">
            <w:pPr>
              <w:pStyle w:val="NormalWeb"/>
              <w:spacing w:before="0" w:beforeAutospacing="0" w:after="0" w:afterAutospacing="0"/>
              <w:jc w:val="both"/>
              <w:rPr>
                <w:color w:val="FFFFFF" w:themeColor="background1"/>
              </w:rPr>
            </w:pPr>
            <w:r w:rsidRPr="004C03C7">
              <w:rPr>
                <w:lang w:val="en-GB"/>
              </w:rPr>
              <w:t>Describe any efforts to address potential sources of bias</w:t>
            </w:r>
            <w:r w:rsidR="00D15333">
              <w:rPr>
                <w:lang w:val="en-GB"/>
              </w:rPr>
              <w:t xml:space="preserve"> – </w:t>
            </w:r>
            <w:r w:rsidR="00D15333" w:rsidRPr="00017184">
              <w:rPr>
                <w:lang w:val="en-GB"/>
              </w:rPr>
              <w:t>Subjects for the study were selected according to some reasonable selection criteria described in the Methods and Subjects section of the submitted paper. These criteria should ensure that our sample is sufficiently homogeneous (with respect to measurements taken) and represents the corresponding real-life population well enough. We believe there should not be a hidden source of bias that could distort our findings significantly or make them irrelevant for other populations. Thus, no specific methods were used to correct for potential biases.</w:t>
            </w:r>
          </w:p>
        </w:tc>
      </w:tr>
      <w:tr w:rsidR="007442B4" w14:paraId="777641BF"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9D6A7A"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Study size</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A96AD"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10</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4321D9" w14:textId="65BB4537" w:rsidR="007442B4" w:rsidRDefault="00F0619D">
            <w:pPr>
              <w:spacing w:after="0" w:line="240" w:lineRule="auto"/>
              <w:jc w:val="both"/>
              <w:rPr>
                <w:rFonts w:ascii="Times New Roman" w:hAnsi="Times New Roman" w:cs="Times New Roman"/>
                <w:color w:val="FF0000"/>
                <w:sz w:val="24"/>
                <w:szCs w:val="24"/>
                <w:lang w:val="en-GB"/>
              </w:rPr>
            </w:pPr>
            <w:r w:rsidRPr="00A77D0B">
              <w:rPr>
                <w:rFonts w:ascii="Times New Roman" w:hAnsi="Times New Roman" w:cs="Times New Roman"/>
                <w:sz w:val="24"/>
                <w:szCs w:val="24"/>
                <w:lang w:val="en-GB"/>
              </w:rPr>
              <w:t>Explain how the study size was arrived at</w:t>
            </w:r>
            <w:r w:rsidR="00A77D0B">
              <w:rPr>
                <w:rFonts w:ascii="Times New Roman" w:hAnsi="Times New Roman" w:cs="Times New Roman"/>
                <w:sz w:val="24"/>
                <w:szCs w:val="24"/>
                <w:lang w:val="en-GB"/>
              </w:rPr>
              <w:t xml:space="preserve"> – </w:t>
            </w:r>
            <w:r w:rsidR="004C03C7" w:rsidRPr="004C03C7">
              <w:rPr>
                <w:rFonts w:ascii="Times New Roman" w:hAnsi="Times New Roman" w:cs="Times New Roman"/>
                <w:b/>
                <w:bCs/>
                <w:sz w:val="24"/>
                <w:szCs w:val="24"/>
                <w:lang w:val="en-GB"/>
              </w:rPr>
              <w:t>lines 143-147</w:t>
            </w:r>
            <w:r w:rsidR="00A97FDD">
              <w:rPr>
                <w:rFonts w:ascii="Times New Roman" w:hAnsi="Times New Roman" w:cs="Times New Roman"/>
                <w:b/>
                <w:bCs/>
                <w:sz w:val="24"/>
                <w:szCs w:val="24"/>
                <w:lang w:val="en-GB"/>
              </w:rPr>
              <w:t xml:space="preserve"> at page 5</w:t>
            </w:r>
            <w:r w:rsidR="004C03C7" w:rsidRPr="004C03C7">
              <w:rPr>
                <w:rFonts w:ascii="Times New Roman" w:hAnsi="Times New Roman" w:cs="Times New Roman"/>
                <w:b/>
                <w:bCs/>
                <w:sz w:val="24"/>
                <w:szCs w:val="24"/>
                <w:lang w:val="en-GB"/>
              </w:rPr>
              <w:t xml:space="preserve"> (</w:t>
            </w:r>
            <w:r w:rsidR="00A77D0B" w:rsidRPr="00A77D0B">
              <w:rPr>
                <w:rFonts w:ascii="Times New Roman" w:hAnsi="Times New Roman" w:cs="Times New Roman"/>
                <w:b/>
                <w:bCs/>
                <w:sz w:val="24"/>
                <w:szCs w:val="24"/>
                <w:lang w:val="en-GB"/>
              </w:rPr>
              <w:t>power calculations were performed for obtained sample and reasonable effect sizes (results given in Statistical methods section in the paper)</w:t>
            </w:r>
            <w:r w:rsidR="00A77D0B" w:rsidRPr="00A77D0B">
              <w:rPr>
                <w:rFonts w:ascii="Times New Roman" w:hAnsi="Times New Roman" w:cs="Times New Roman"/>
                <w:sz w:val="24"/>
                <w:szCs w:val="24"/>
                <w:lang w:val="en-GB"/>
              </w:rPr>
              <w:t xml:space="preserve"> </w:t>
            </w:r>
            <w:r w:rsidR="00A97FDD" w:rsidRPr="00017184">
              <w:rPr>
                <w:rFonts w:ascii="Times New Roman" w:hAnsi="Times New Roman" w:cs="Times New Roman"/>
                <w:sz w:val="20"/>
                <w:szCs w:val="20"/>
                <w:lang w:val="en-GB"/>
              </w:rPr>
              <w:t>“</w:t>
            </w:r>
            <w:proofErr w:type="spellStart"/>
            <w:r w:rsidR="00A97FDD" w:rsidRPr="00017184">
              <w:rPr>
                <w:rFonts w:ascii="Times New Roman" w:hAnsi="Times New Roman"/>
                <w:sz w:val="20"/>
                <w:szCs w:val="20"/>
              </w:rPr>
              <w:t>The</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number</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of</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participants</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was</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selected</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over</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the</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course</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of</w:t>
            </w:r>
            <w:proofErr w:type="spellEnd"/>
            <w:r w:rsidR="00A97FDD" w:rsidRPr="00017184">
              <w:rPr>
                <w:rFonts w:ascii="Times New Roman" w:hAnsi="Times New Roman"/>
                <w:sz w:val="20"/>
                <w:szCs w:val="20"/>
              </w:rPr>
              <w:t xml:space="preserve"> 11 </w:t>
            </w:r>
            <w:proofErr w:type="spellStart"/>
            <w:r w:rsidR="00A97FDD" w:rsidRPr="00017184">
              <w:rPr>
                <w:rFonts w:ascii="Times New Roman" w:hAnsi="Times New Roman"/>
                <w:sz w:val="20"/>
                <w:szCs w:val="20"/>
              </w:rPr>
              <w:t>months</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from</w:t>
            </w:r>
            <w:proofErr w:type="spellEnd"/>
            <w:r w:rsidR="00A97FDD" w:rsidRPr="00017184">
              <w:rPr>
                <w:rFonts w:ascii="Times New Roman" w:hAnsi="Times New Roman"/>
                <w:sz w:val="20"/>
                <w:szCs w:val="20"/>
              </w:rPr>
              <w:t xml:space="preserve"> Dr. </w:t>
            </w:r>
            <w:proofErr w:type="spellStart"/>
            <w:r w:rsidR="00A97FDD" w:rsidRPr="00017184">
              <w:rPr>
                <w:rFonts w:ascii="Times New Roman" w:hAnsi="Times New Roman"/>
                <w:sz w:val="20"/>
                <w:szCs w:val="20"/>
              </w:rPr>
              <w:t>Lukins</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Eye</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Clinic</w:t>
            </w:r>
            <w:proofErr w:type="spellEnd"/>
            <w:r w:rsidR="00A97FDD" w:rsidRPr="00017184">
              <w:rPr>
                <w:rFonts w:ascii="Times New Roman" w:hAnsi="Times New Roman"/>
                <w:sz w:val="20"/>
                <w:szCs w:val="20"/>
              </w:rPr>
              <w:t>. A post-</w:t>
            </w:r>
            <w:proofErr w:type="spellStart"/>
            <w:r w:rsidR="00A97FDD" w:rsidRPr="00017184">
              <w:rPr>
                <w:rFonts w:ascii="Times New Roman" w:hAnsi="Times New Roman"/>
                <w:sz w:val="20"/>
                <w:szCs w:val="20"/>
              </w:rPr>
              <w:t>hoc</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power</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analysis</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was</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conducted</w:t>
            </w:r>
            <w:proofErr w:type="spellEnd"/>
            <w:r w:rsidR="00A97FDD" w:rsidRPr="00017184">
              <w:rPr>
                <w:rFonts w:ascii="Times New Roman" w:hAnsi="Times New Roman"/>
                <w:sz w:val="20"/>
                <w:szCs w:val="20"/>
              </w:rPr>
              <w:t xml:space="preserve"> to test </w:t>
            </w:r>
            <w:proofErr w:type="spellStart"/>
            <w:r w:rsidR="00A97FDD" w:rsidRPr="00017184">
              <w:rPr>
                <w:rFonts w:ascii="Times New Roman" w:hAnsi="Times New Roman"/>
                <w:sz w:val="20"/>
                <w:szCs w:val="20"/>
              </w:rPr>
              <w:t>the</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null</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hypothesis</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of</w:t>
            </w:r>
            <w:proofErr w:type="spellEnd"/>
            <w:r w:rsidR="00A97FDD" w:rsidRPr="00017184">
              <w:rPr>
                <w:rFonts w:ascii="Times New Roman" w:hAnsi="Times New Roman"/>
                <w:sz w:val="20"/>
                <w:szCs w:val="20"/>
              </w:rPr>
              <w:t xml:space="preserve"> no </w:t>
            </w:r>
            <w:proofErr w:type="spellStart"/>
            <w:r w:rsidR="00A97FDD" w:rsidRPr="00017184">
              <w:rPr>
                <w:rFonts w:ascii="Times New Roman" w:hAnsi="Times New Roman"/>
                <w:sz w:val="20"/>
                <w:szCs w:val="20"/>
              </w:rPr>
              <w:t>correlation</w:t>
            </w:r>
            <w:proofErr w:type="spellEnd"/>
            <w:r w:rsidR="00A97FDD" w:rsidRPr="00017184">
              <w:rPr>
                <w:rFonts w:ascii="Times New Roman" w:hAnsi="Times New Roman"/>
                <w:sz w:val="20"/>
                <w:szCs w:val="20"/>
              </w:rPr>
              <w:t xml:space="preserve"> (r=0) </w:t>
            </w:r>
            <w:proofErr w:type="spellStart"/>
            <w:r w:rsidR="00A97FDD" w:rsidRPr="00017184">
              <w:rPr>
                <w:rFonts w:ascii="Times New Roman" w:hAnsi="Times New Roman"/>
                <w:sz w:val="20"/>
                <w:szCs w:val="20"/>
              </w:rPr>
              <w:t>using</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the</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approach</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in</w:t>
            </w:r>
            <w:proofErr w:type="spellEnd"/>
            <w:r w:rsidR="00A97FDD" w:rsidRPr="00017184">
              <w:rPr>
                <w:rFonts w:ascii="Times New Roman" w:hAnsi="Times New Roman"/>
                <w:sz w:val="20"/>
                <w:szCs w:val="20"/>
              </w:rPr>
              <w:t xml:space="preserve"> [20]; it </w:t>
            </w:r>
            <w:proofErr w:type="spellStart"/>
            <w:r w:rsidR="00A97FDD" w:rsidRPr="00017184">
              <w:rPr>
                <w:rFonts w:ascii="Times New Roman" w:hAnsi="Times New Roman"/>
                <w:sz w:val="20"/>
                <w:szCs w:val="20"/>
              </w:rPr>
              <w:t>showed</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that</w:t>
            </w:r>
            <w:proofErr w:type="spellEnd"/>
            <w:r w:rsidR="00A97FDD" w:rsidRPr="00017184">
              <w:rPr>
                <w:rFonts w:ascii="Times New Roman" w:hAnsi="Times New Roman"/>
                <w:sz w:val="20"/>
                <w:szCs w:val="20"/>
              </w:rPr>
              <w:t xml:space="preserve"> to </w:t>
            </w:r>
            <w:proofErr w:type="spellStart"/>
            <w:r w:rsidR="00A97FDD" w:rsidRPr="00017184">
              <w:rPr>
                <w:rFonts w:ascii="Times New Roman" w:hAnsi="Times New Roman"/>
                <w:sz w:val="20"/>
                <w:szCs w:val="20"/>
              </w:rPr>
              <w:t>achieve</w:t>
            </w:r>
            <w:proofErr w:type="spellEnd"/>
            <w:r w:rsidR="00A97FDD" w:rsidRPr="00017184">
              <w:rPr>
                <w:rFonts w:ascii="Times New Roman" w:hAnsi="Times New Roman"/>
                <w:sz w:val="20"/>
                <w:szCs w:val="20"/>
              </w:rPr>
              <w:t xml:space="preserve"> a </w:t>
            </w:r>
            <w:proofErr w:type="spellStart"/>
            <w:r w:rsidR="00A97FDD" w:rsidRPr="00017184">
              <w:rPr>
                <w:rFonts w:ascii="Times New Roman" w:hAnsi="Times New Roman"/>
                <w:sz w:val="20"/>
                <w:szCs w:val="20"/>
              </w:rPr>
              <w:t>power</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of</w:t>
            </w:r>
            <w:proofErr w:type="spellEnd"/>
            <w:r w:rsidR="00A97FDD" w:rsidRPr="00017184">
              <w:rPr>
                <w:rFonts w:ascii="Times New Roman" w:hAnsi="Times New Roman"/>
                <w:sz w:val="20"/>
                <w:szCs w:val="20"/>
              </w:rPr>
              <w:t xml:space="preserve"> 0.8 </w:t>
            </w:r>
            <w:proofErr w:type="spellStart"/>
            <w:r w:rsidR="00A97FDD" w:rsidRPr="00017184">
              <w:rPr>
                <w:rFonts w:ascii="Times New Roman" w:hAnsi="Times New Roman"/>
                <w:sz w:val="20"/>
                <w:szCs w:val="20"/>
              </w:rPr>
              <w:t>at</w:t>
            </w:r>
            <w:proofErr w:type="spellEnd"/>
            <w:r w:rsidR="00A97FDD" w:rsidRPr="00017184">
              <w:rPr>
                <w:rFonts w:ascii="Times New Roman" w:hAnsi="Times New Roman"/>
                <w:sz w:val="20"/>
                <w:szCs w:val="20"/>
              </w:rPr>
              <w:t xml:space="preserve"> a 0.05 </w:t>
            </w:r>
            <w:proofErr w:type="spellStart"/>
            <w:r w:rsidR="00A97FDD" w:rsidRPr="00017184">
              <w:rPr>
                <w:rFonts w:ascii="Times New Roman" w:hAnsi="Times New Roman"/>
                <w:sz w:val="20"/>
                <w:szCs w:val="20"/>
              </w:rPr>
              <w:t>significance</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level</w:t>
            </w:r>
            <w:proofErr w:type="spellEnd"/>
            <w:r w:rsidR="00A97FDD" w:rsidRPr="00017184">
              <w:rPr>
                <w:rFonts w:ascii="Times New Roman" w:hAnsi="Times New Roman"/>
                <w:sz w:val="20"/>
                <w:szCs w:val="20"/>
              </w:rPr>
              <w:t xml:space="preserve">, a </w:t>
            </w:r>
            <w:proofErr w:type="spellStart"/>
            <w:r w:rsidR="00A97FDD" w:rsidRPr="00017184">
              <w:rPr>
                <w:rFonts w:ascii="Times New Roman" w:hAnsi="Times New Roman"/>
                <w:sz w:val="20"/>
                <w:szCs w:val="20"/>
              </w:rPr>
              <w:t>sample</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of</w:t>
            </w:r>
            <w:proofErr w:type="spellEnd"/>
            <w:r w:rsidR="00A97FDD" w:rsidRPr="00017184">
              <w:rPr>
                <w:rFonts w:ascii="Times New Roman" w:hAnsi="Times New Roman"/>
                <w:sz w:val="20"/>
                <w:szCs w:val="20"/>
              </w:rPr>
              <w:t xml:space="preserve"> 75 </w:t>
            </w:r>
            <w:proofErr w:type="spellStart"/>
            <w:r w:rsidR="00A97FDD" w:rsidRPr="00017184">
              <w:rPr>
                <w:rFonts w:ascii="Times New Roman" w:hAnsi="Times New Roman"/>
                <w:sz w:val="20"/>
                <w:szCs w:val="20"/>
              </w:rPr>
              <w:t>participants</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is</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required</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for</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the</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effect</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size</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of</w:t>
            </w:r>
            <w:proofErr w:type="spellEnd"/>
            <w:r w:rsidR="00A97FDD" w:rsidRPr="00017184">
              <w:rPr>
                <w:rFonts w:ascii="Times New Roman" w:hAnsi="Times New Roman"/>
                <w:sz w:val="20"/>
                <w:szCs w:val="20"/>
              </w:rPr>
              <w:t xml:space="preserve"> r=0.32, </w:t>
            </w:r>
            <w:proofErr w:type="spellStart"/>
            <w:r w:rsidR="00A97FDD" w:rsidRPr="00017184">
              <w:rPr>
                <w:rFonts w:ascii="Times New Roman" w:hAnsi="Times New Roman"/>
                <w:sz w:val="20"/>
                <w:szCs w:val="20"/>
              </w:rPr>
              <w:t>and</w:t>
            </w:r>
            <w:proofErr w:type="spellEnd"/>
            <w:r w:rsidR="00A97FDD" w:rsidRPr="00017184">
              <w:rPr>
                <w:rFonts w:ascii="Times New Roman" w:hAnsi="Times New Roman"/>
                <w:sz w:val="20"/>
                <w:szCs w:val="20"/>
              </w:rPr>
              <w:t xml:space="preserve"> 30 </w:t>
            </w:r>
            <w:proofErr w:type="spellStart"/>
            <w:r w:rsidR="00A97FDD" w:rsidRPr="00017184">
              <w:rPr>
                <w:rFonts w:ascii="Times New Roman" w:hAnsi="Times New Roman"/>
                <w:sz w:val="20"/>
                <w:szCs w:val="20"/>
              </w:rPr>
              <w:t>participants</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for</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the</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effect</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size</w:t>
            </w:r>
            <w:proofErr w:type="spellEnd"/>
            <w:r w:rsidR="00A97FDD" w:rsidRPr="00017184">
              <w:rPr>
                <w:rFonts w:ascii="Times New Roman" w:hAnsi="Times New Roman"/>
                <w:sz w:val="20"/>
                <w:szCs w:val="20"/>
              </w:rPr>
              <w:t xml:space="preserve"> </w:t>
            </w:r>
            <w:proofErr w:type="spellStart"/>
            <w:r w:rsidR="00A97FDD" w:rsidRPr="00017184">
              <w:rPr>
                <w:rFonts w:ascii="Times New Roman" w:hAnsi="Times New Roman"/>
                <w:sz w:val="20"/>
                <w:szCs w:val="20"/>
              </w:rPr>
              <w:t>of</w:t>
            </w:r>
            <w:proofErr w:type="spellEnd"/>
            <w:r w:rsidR="00A97FDD" w:rsidRPr="00017184">
              <w:rPr>
                <w:rFonts w:ascii="Times New Roman" w:hAnsi="Times New Roman"/>
                <w:sz w:val="20"/>
                <w:szCs w:val="20"/>
              </w:rPr>
              <w:t xml:space="preserve"> r=0.5.</w:t>
            </w:r>
            <w:r w:rsidR="00A97FDD" w:rsidRPr="00017184">
              <w:rPr>
                <w:rFonts w:ascii="Times New Roman" w:hAnsi="Times New Roman" w:cs="Times New Roman"/>
                <w:sz w:val="20"/>
                <w:szCs w:val="20"/>
                <w:lang w:val="en-GB"/>
              </w:rPr>
              <w:t>”</w:t>
            </w:r>
          </w:p>
        </w:tc>
      </w:tr>
      <w:tr w:rsidR="007442B4" w14:paraId="71C21D21"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C5218B"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Quantitative variables</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A48D5D"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11</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D007A5" w14:textId="77E70B85" w:rsidR="007442B4" w:rsidRDefault="00F0619D">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Explain how quantitative variables were handled in the analyses. If applicable, describe which groupings were chosen and why</w:t>
            </w:r>
            <w:r w:rsidR="00915CA4" w:rsidRPr="006D29FA">
              <w:rPr>
                <w:rFonts w:ascii="Times New Roman" w:hAnsi="Times New Roman" w:cs="Times New Roman"/>
                <w:b/>
                <w:bCs/>
                <w:sz w:val="24"/>
                <w:szCs w:val="24"/>
                <w:lang w:val="en-GB"/>
              </w:rPr>
              <w:t xml:space="preserve"> </w:t>
            </w:r>
            <w:r w:rsidR="004C03C7">
              <w:rPr>
                <w:rFonts w:ascii="Times New Roman" w:hAnsi="Times New Roman" w:cs="Times New Roman"/>
                <w:b/>
                <w:bCs/>
                <w:sz w:val="24"/>
                <w:szCs w:val="24"/>
                <w:lang w:val="en-GB"/>
              </w:rPr>
              <w:t>–</w:t>
            </w:r>
            <w:r w:rsidR="00915CA4">
              <w:rPr>
                <w:rFonts w:ascii="Times New Roman" w:hAnsi="Times New Roman" w:cs="Times New Roman"/>
                <w:b/>
                <w:bCs/>
                <w:sz w:val="24"/>
                <w:szCs w:val="24"/>
                <w:lang w:val="en-GB"/>
              </w:rPr>
              <w:t xml:space="preserve"> </w:t>
            </w:r>
            <w:r w:rsidR="004C03C7">
              <w:rPr>
                <w:rFonts w:ascii="Times New Roman" w:hAnsi="Times New Roman" w:cs="Times New Roman"/>
                <w:b/>
                <w:bCs/>
                <w:sz w:val="24"/>
                <w:szCs w:val="24"/>
                <w:lang w:val="en-GB"/>
              </w:rPr>
              <w:t>lines 139-140</w:t>
            </w:r>
            <w:r w:rsidR="00A97FDD">
              <w:rPr>
                <w:rFonts w:ascii="Times New Roman" w:hAnsi="Times New Roman" w:cs="Times New Roman"/>
                <w:b/>
                <w:bCs/>
                <w:sz w:val="24"/>
                <w:szCs w:val="24"/>
                <w:lang w:val="en-GB"/>
              </w:rPr>
              <w:t xml:space="preserve"> at page 5 </w:t>
            </w:r>
            <w:r w:rsidR="00A97FDD" w:rsidRPr="00017184">
              <w:rPr>
                <w:rFonts w:ascii="Times New Roman" w:hAnsi="Times New Roman" w:cs="Times New Roman"/>
                <w:b/>
                <w:bCs/>
                <w:sz w:val="20"/>
                <w:szCs w:val="20"/>
                <w:lang w:val="en-GB"/>
              </w:rPr>
              <w:t>“</w:t>
            </w:r>
            <w:r w:rsidR="00A97FDD" w:rsidRPr="00017184">
              <w:rPr>
                <w:rFonts w:ascii="Times New Roman" w:hAnsi="Times New Roman" w:cs="Times New Roman"/>
                <w:bCs/>
                <w:sz w:val="20"/>
                <w:szCs w:val="20"/>
                <w:lang w:val="en-GB"/>
              </w:rPr>
              <w:t>Contrast sensitivity was converted to logarithmic scale before analysis and referred to as log-contrast sensitivity.</w:t>
            </w:r>
            <w:r w:rsidR="00A97FDD" w:rsidRPr="00017184">
              <w:rPr>
                <w:rFonts w:ascii="Times New Roman" w:hAnsi="Times New Roman" w:cs="Times New Roman"/>
                <w:b/>
                <w:bCs/>
                <w:sz w:val="20"/>
                <w:szCs w:val="20"/>
                <w:lang w:val="en-GB"/>
              </w:rPr>
              <w:t>”</w:t>
            </w:r>
          </w:p>
        </w:tc>
      </w:tr>
      <w:tr w:rsidR="007442B4" w14:paraId="055F65DD"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E4732C"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Statistical methods</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23464F"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12</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4D310C" w14:textId="53946BAE" w:rsidR="007442B4" w:rsidRDefault="00F0619D" w:rsidP="00017184">
            <w:pPr>
              <w:pStyle w:val="Body"/>
              <w:spacing w:after="0" w:line="240" w:lineRule="auto"/>
              <w:jc w:val="both"/>
            </w:pPr>
            <w:r w:rsidRPr="006D29FA">
              <w:rPr>
                <w:rFonts w:ascii="Times New Roman" w:hAnsi="Times New Roman" w:cs="Times New Roman"/>
                <w:sz w:val="24"/>
                <w:szCs w:val="24"/>
                <w:lang w:val="en-GB"/>
              </w:rPr>
              <w:t>(a) Describe all statistical methods, including those used to control for confounding</w:t>
            </w:r>
            <w:r w:rsidR="00915CA4">
              <w:rPr>
                <w:rFonts w:ascii="Times New Roman" w:hAnsi="Times New Roman" w:cs="Times New Roman"/>
                <w:sz w:val="24"/>
                <w:szCs w:val="24"/>
                <w:lang w:val="en-GB"/>
              </w:rPr>
              <w:t xml:space="preserve"> – </w:t>
            </w:r>
            <w:r w:rsidR="00373D48" w:rsidRPr="00373D48">
              <w:rPr>
                <w:rFonts w:ascii="Times New Roman" w:hAnsi="Times New Roman" w:cs="Times New Roman"/>
                <w:b/>
                <w:bCs/>
                <w:sz w:val="24"/>
                <w:szCs w:val="24"/>
                <w:lang w:val="en-GB"/>
              </w:rPr>
              <w:t>lines 140-149</w:t>
            </w:r>
            <w:r w:rsidR="00A97FDD">
              <w:rPr>
                <w:rFonts w:ascii="Times New Roman" w:hAnsi="Times New Roman" w:cs="Times New Roman"/>
                <w:b/>
                <w:bCs/>
                <w:sz w:val="24"/>
                <w:szCs w:val="24"/>
                <w:lang w:val="en-GB"/>
              </w:rPr>
              <w:t xml:space="preserve"> at pages 5 and 6</w:t>
            </w:r>
            <w:r w:rsidR="00373D48" w:rsidRPr="00373D48">
              <w:rPr>
                <w:rFonts w:ascii="Times New Roman" w:hAnsi="Times New Roman" w:cs="Times New Roman"/>
                <w:b/>
                <w:bCs/>
                <w:sz w:val="24"/>
                <w:szCs w:val="24"/>
                <w:lang w:val="en-GB"/>
              </w:rPr>
              <w:t>.</w:t>
            </w:r>
            <w:r w:rsidR="00373D48">
              <w:rPr>
                <w:rFonts w:ascii="Times New Roman" w:hAnsi="Times New Roman" w:cs="Times New Roman"/>
                <w:sz w:val="24"/>
                <w:szCs w:val="24"/>
                <w:lang w:val="en-GB"/>
              </w:rPr>
              <w:t xml:space="preserve"> </w:t>
            </w:r>
            <w:r w:rsidR="00915CA4" w:rsidRPr="00915CA4">
              <w:rPr>
                <w:rFonts w:ascii="Times New Roman" w:hAnsi="Times New Roman" w:cs="Times New Roman"/>
                <w:b/>
                <w:bCs/>
                <w:sz w:val="24"/>
                <w:szCs w:val="24"/>
                <w:lang w:val="en-GB"/>
              </w:rPr>
              <w:t xml:space="preserve">Correlation </w:t>
            </w:r>
            <w:r w:rsidR="00915CA4" w:rsidRPr="00915CA4">
              <w:rPr>
                <w:rFonts w:ascii="Times New Roman" w:hAnsi="Times New Roman" w:cs="Times New Roman"/>
                <w:b/>
                <w:bCs/>
                <w:sz w:val="24"/>
                <w:szCs w:val="24"/>
                <w:lang w:val="en-GB"/>
              </w:rPr>
              <w:lastRenderedPageBreak/>
              <w:t xml:space="preserve">analysis was used to estimate the strength of association between corneal shape irregularity parameters and vision quality. Non-parametric Spearman correlation coefficient was employed to estimate correlation, as non-linear relationships between variables were also considered. Although most relationships between variables turned out to be rather linear (so Pearson correlation coefficient might be used), the initial </w:t>
            </w:r>
            <w:r w:rsidR="00915CA4" w:rsidRPr="00A97FDD">
              <w:rPr>
                <w:rFonts w:ascii="Times New Roman" w:hAnsi="Times New Roman" w:cs="Times New Roman"/>
                <w:b/>
                <w:bCs/>
                <w:sz w:val="24"/>
                <w:szCs w:val="24"/>
                <w:lang w:val="en-GB"/>
              </w:rPr>
              <w:t>choice of Spearman correlation coefficient was not changed.</w:t>
            </w:r>
            <w:r w:rsidR="00915CA4" w:rsidRPr="00A97FDD">
              <w:rPr>
                <w:rFonts w:ascii="Times New Roman" w:hAnsi="Times New Roman" w:cs="Times New Roman"/>
                <w:sz w:val="24"/>
                <w:szCs w:val="24"/>
                <w:lang w:val="en-GB"/>
              </w:rPr>
              <w:t xml:space="preserve"> </w:t>
            </w:r>
            <w:r w:rsidR="00A97FDD" w:rsidRPr="00017184">
              <w:rPr>
                <w:rFonts w:ascii="Times New Roman" w:hAnsi="Times New Roman" w:cs="Times New Roman"/>
                <w:sz w:val="20"/>
                <w:szCs w:val="20"/>
                <w:lang w:val="en-GB"/>
              </w:rPr>
              <w:t>“</w:t>
            </w:r>
            <w:r w:rsidR="00A97FDD" w:rsidRPr="00017184">
              <w:rPr>
                <w:rFonts w:ascii="Times New Roman" w:hAnsi="Times New Roman" w:cs="Times New Roman"/>
                <w:bCs/>
                <w:sz w:val="20"/>
                <w:szCs w:val="20"/>
                <w:lang w:val="en-GB"/>
              </w:rPr>
              <w:t xml:space="preserve">Association between variables was evaluated using Spearman’s rank correlation coefficient (r), reported together with the corresponding </w:t>
            </w:r>
            <w:r w:rsidR="00A97FDD" w:rsidRPr="00017184">
              <w:rPr>
                <w:rFonts w:ascii="Times New Roman" w:hAnsi="Times New Roman" w:cs="Times New Roman"/>
                <w:bCs/>
                <w:i/>
                <w:sz w:val="20"/>
                <w:szCs w:val="20"/>
                <w:lang w:val="en-GB"/>
              </w:rPr>
              <w:t>p</w:t>
            </w:r>
            <w:r w:rsidR="00A97FDD" w:rsidRPr="00017184">
              <w:rPr>
                <w:rFonts w:ascii="Times New Roman" w:hAnsi="Times New Roman" w:cs="Times New Roman"/>
                <w:bCs/>
                <w:sz w:val="20"/>
                <w:szCs w:val="20"/>
                <w:lang w:val="en-GB"/>
              </w:rPr>
              <w:t xml:space="preserve"> value. </w:t>
            </w:r>
            <w:r w:rsidR="00A97FDD" w:rsidRPr="00017184">
              <w:rPr>
                <w:rFonts w:ascii="Times New Roman" w:hAnsi="Times New Roman"/>
                <w:sz w:val="20"/>
                <w:szCs w:val="20"/>
              </w:rPr>
              <w:t>Spearman’s correlation was chosen, as we were not necessarily looking for a linear relationship (measured by Person’s correlation coefficient) between measurements in this study. Sample size was dictated mainly by constraints of time and human resources. The number of participants was selected over the course of 11 months from Dr. Lukins’ Eye Clinic. A post-hoc power analysis was conducted to test the null hypothesis of no correlation (r=0) using the approach in [20]; it showed that to achieve a power of 0.8 at a 0.05 significance level, a sample of 75 participants is required for the effect size of r=0.32, and 30 participants for the effect size of r=0.5.</w:t>
            </w:r>
            <w:r w:rsidR="00A97FDD" w:rsidRPr="00017184">
              <w:rPr>
                <w:rFonts w:ascii="Times New Roman" w:hAnsi="Times New Roman" w:cs="Times New Roman"/>
                <w:bCs/>
                <w:sz w:val="20"/>
                <w:szCs w:val="20"/>
                <w:lang w:val="en-GB"/>
              </w:rPr>
              <w:t xml:space="preserve"> All statements about statistical significance are based on a significance level of alpha = 0.05.</w:t>
            </w:r>
            <w:r w:rsidR="00A97FDD" w:rsidRPr="00017184">
              <w:rPr>
                <w:rFonts w:ascii="Times New Roman" w:hAnsi="Times New Roman" w:cs="Times New Roman"/>
                <w:sz w:val="20"/>
                <w:szCs w:val="20"/>
                <w:lang w:val="en-GB"/>
              </w:rPr>
              <w:t>”</w:t>
            </w:r>
            <w:r w:rsidR="00915CA4" w:rsidRPr="00017184">
              <w:rPr>
                <w:rFonts w:ascii="Times New Roman" w:hAnsi="Times New Roman" w:cs="Times New Roman"/>
                <w:sz w:val="20"/>
                <w:szCs w:val="20"/>
                <w:lang w:val="en-GB"/>
              </w:rPr>
              <w:t xml:space="preserve"> </w:t>
            </w:r>
          </w:p>
        </w:tc>
      </w:tr>
      <w:tr w:rsidR="007442B4" w14:paraId="16A520A8"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D39438" w14:textId="77777777" w:rsidR="007442B4" w:rsidRDefault="007442B4">
            <w:pPr>
              <w:spacing w:after="0" w:line="240" w:lineRule="auto"/>
              <w:rPr>
                <w:rFonts w:ascii="Times New Roman" w:hAnsi="Times New Roman" w:cs="Times New Roman"/>
                <w:sz w:val="24"/>
                <w:szCs w:val="24"/>
                <w:lang w:val="en-GB"/>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EA0661" w14:textId="77777777" w:rsidR="007442B4" w:rsidRDefault="007442B4">
            <w:pPr>
              <w:spacing w:after="0" w:line="240" w:lineRule="auto"/>
              <w:jc w:val="center"/>
              <w:rPr>
                <w:rFonts w:ascii="Times New Roman" w:hAnsi="Times New Roman" w:cs="Times New Roman"/>
                <w:sz w:val="24"/>
                <w:szCs w:val="24"/>
                <w:lang w:val="en-GB"/>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038F82" w14:textId="49935238" w:rsidR="007442B4" w:rsidRDefault="00F0619D">
            <w:pPr>
              <w:spacing w:after="0" w:line="240" w:lineRule="auto"/>
              <w:jc w:val="both"/>
              <w:rPr>
                <w:rFonts w:ascii="Times New Roman" w:hAnsi="Times New Roman" w:cs="Times New Roman"/>
                <w:color w:val="FF0000"/>
                <w:sz w:val="24"/>
                <w:szCs w:val="24"/>
                <w:lang w:val="en-GB"/>
              </w:rPr>
            </w:pPr>
            <w:r w:rsidRPr="00737D27">
              <w:rPr>
                <w:rFonts w:ascii="Times New Roman" w:hAnsi="Times New Roman" w:cs="Times New Roman"/>
                <w:sz w:val="24"/>
                <w:szCs w:val="24"/>
                <w:lang w:val="en-GB"/>
              </w:rPr>
              <w:t>(b) Describe any methods used to examine subgroups and interactions</w:t>
            </w:r>
            <w:r w:rsidR="00737D27" w:rsidRPr="00737D27">
              <w:rPr>
                <w:rFonts w:ascii="Times New Roman" w:hAnsi="Times New Roman" w:cs="Times New Roman"/>
                <w:sz w:val="24"/>
                <w:szCs w:val="24"/>
                <w:lang w:val="en-GB"/>
              </w:rPr>
              <w:t xml:space="preserve"> – </w:t>
            </w:r>
            <w:r w:rsidR="00737D27" w:rsidRPr="00737D27">
              <w:rPr>
                <w:rFonts w:ascii="Times New Roman" w:hAnsi="Times New Roman" w:cs="Times New Roman"/>
                <w:b/>
                <w:bCs/>
                <w:sz w:val="24"/>
                <w:szCs w:val="24"/>
                <w:lang w:val="en-GB"/>
              </w:rPr>
              <w:t>no specific methods to analyse subgroups or interactions were employed.</w:t>
            </w:r>
          </w:p>
        </w:tc>
      </w:tr>
      <w:tr w:rsidR="007442B4" w14:paraId="2168777D"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E289DF" w14:textId="77777777" w:rsidR="007442B4" w:rsidRDefault="007442B4">
            <w:pPr>
              <w:spacing w:after="0" w:line="240" w:lineRule="auto"/>
              <w:rPr>
                <w:rFonts w:ascii="Times New Roman" w:hAnsi="Times New Roman" w:cs="Times New Roman"/>
                <w:sz w:val="24"/>
                <w:szCs w:val="24"/>
                <w:lang w:val="en-GB"/>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D01CBC" w14:textId="77777777" w:rsidR="007442B4" w:rsidRDefault="007442B4">
            <w:pPr>
              <w:spacing w:after="0" w:line="240" w:lineRule="auto"/>
              <w:jc w:val="center"/>
              <w:rPr>
                <w:rFonts w:ascii="Times New Roman" w:hAnsi="Times New Roman" w:cs="Times New Roman"/>
                <w:sz w:val="24"/>
                <w:szCs w:val="24"/>
                <w:lang w:val="en-GB"/>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EB2147" w14:textId="5C012A38" w:rsidR="007442B4" w:rsidRDefault="00F0619D">
            <w:pPr>
              <w:spacing w:after="0" w:line="240" w:lineRule="auto"/>
              <w:jc w:val="both"/>
              <w:rPr>
                <w:rFonts w:ascii="Times New Roman" w:hAnsi="Times New Roman" w:cs="Times New Roman"/>
                <w:color w:val="FF0000"/>
                <w:sz w:val="24"/>
                <w:szCs w:val="24"/>
                <w:lang w:val="en-GB"/>
              </w:rPr>
            </w:pPr>
            <w:r w:rsidRPr="00056765">
              <w:rPr>
                <w:rFonts w:ascii="Times New Roman" w:hAnsi="Times New Roman" w:cs="Times New Roman"/>
                <w:sz w:val="24"/>
                <w:szCs w:val="24"/>
                <w:lang w:val="en-GB"/>
              </w:rPr>
              <w:t>(c) Explain how missing data were addressed</w:t>
            </w:r>
            <w:r w:rsidR="00056765" w:rsidRPr="00056765">
              <w:rPr>
                <w:rFonts w:ascii="Times New Roman" w:hAnsi="Times New Roman" w:cs="Times New Roman"/>
                <w:sz w:val="24"/>
                <w:szCs w:val="24"/>
                <w:lang w:val="en-GB"/>
              </w:rPr>
              <w:t xml:space="preserve"> – </w:t>
            </w:r>
            <w:r w:rsidR="00056765" w:rsidRPr="00056765">
              <w:rPr>
                <w:rFonts w:ascii="Times New Roman" w:hAnsi="Times New Roman" w:cs="Times New Roman"/>
                <w:b/>
                <w:bCs/>
                <w:sz w:val="24"/>
                <w:szCs w:val="24"/>
                <w:lang w:val="en-GB"/>
              </w:rPr>
              <w:t>none of data were missing, measurements were taken once per patient</w:t>
            </w:r>
          </w:p>
        </w:tc>
      </w:tr>
      <w:tr w:rsidR="007442B4" w14:paraId="2ED44576"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BCAFF5" w14:textId="77777777" w:rsidR="007442B4" w:rsidRDefault="007442B4">
            <w:pPr>
              <w:spacing w:after="0" w:line="240" w:lineRule="auto"/>
              <w:rPr>
                <w:rFonts w:ascii="Times New Roman" w:hAnsi="Times New Roman" w:cs="Times New Roman"/>
                <w:sz w:val="24"/>
                <w:szCs w:val="24"/>
                <w:lang w:val="en-GB"/>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B710A9" w14:textId="77777777" w:rsidR="007442B4" w:rsidRDefault="007442B4">
            <w:pPr>
              <w:spacing w:after="0" w:line="240" w:lineRule="auto"/>
              <w:jc w:val="center"/>
              <w:rPr>
                <w:rFonts w:ascii="Times New Roman" w:hAnsi="Times New Roman" w:cs="Times New Roman"/>
                <w:sz w:val="24"/>
                <w:szCs w:val="24"/>
                <w:lang w:val="en-GB"/>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070840" w14:textId="163BA809" w:rsidR="007442B4" w:rsidRPr="00E427BF" w:rsidRDefault="00F0619D">
            <w:pPr>
              <w:spacing w:after="0" w:line="240" w:lineRule="auto"/>
              <w:jc w:val="both"/>
              <w:rPr>
                <w:rFonts w:ascii="Times New Roman" w:hAnsi="Times New Roman" w:cs="Times New Roman"/>
                <w:sz w:val="24"/>
                <w:szCs w:val="24"/>
                <w:lang w:val="en-GB"/>
              </w:rPr>
            </w:pPr>
            <w:r w:rsidRPr="00E427BF">
              <w:rPr>
                <w:rFonts w:ascii="Times New Roman" w:hAnsi="Times New Roman" w:cs="Times New Roman"/>
                <w:sz w:val="24"/>
                <w:szCs w:val="24"/>
                <w:lang w:val="en-GB"/>
              </w:rPr>
              <w:t>(d) If applicable, describe analytical methods taking account of sampling strategy</w:t>
            </w:r>
            <w:r w:rsidR="00E427BF" w:rsidRPr="00E427BF">
              <w:rPr>
                <w:rFonts w:ascii="Times New Roman" w:hAnsi="Times New Roman" w:cs="Times New Roman"/>
                <w:sz w:val="24"/>
                <w:szCs w:val="24"/>
                <w:lang w:val="en-GB"/>
              </w:rPr>
              <w:t xml:space="preserve"> – </w:t>
            </w:r>
            <w:r w:rsidR="00E427BF" w:rsidRPr="00E427BF">
              <w:rPr>
                <w:rFonts w:ascii="Times New Roman" w:hAnsi="Times New Roman" w:cs="Times New Roman"/>
                <w:b/>
                <w:bCs/>
                <w:sz w:val="24"/>
                <w:szCs w:val="24"/>
                <w:lang w:val="en-GB"/>
              </w:rPr>
              <w:t>no sampling-specific methods were employed</w:t>
            </w:r>
          </w:p>
        </w:tc>
      </w:tr>
      <w:tr w:rsidR="007442B4" w14:paraId="594CE0F2"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797AEA" w14:textId="77777777" w:rsidR="007442B4" w:rsidRDefault="007442B4">
            <w:pPr>
              <w:spacing w:after="0" w:line="240" w:lineRule="auto"/>
              <w:rPr>
                <w:rFonts w:ascii="Times New Roman" w:hAnsi="Times New Roman" w:cs="Times New Roman"/>
                <w:sz w:val="24"/>
                <w:szCs w:val="24"/>
                <w:lang w:val="en-GB"/>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6D1B93" w14:textId="77777777" w:rsidR="007442B4" w:rsidRDefault="007442B4">
            <w:pPr>
              <w:spacing w:after="0" w:line="240" w:lineRule="auto"/>
              <w:jc w:val="center"/>
              <w:rPr>
                <w:rFonts w:ascii="Times New Roman" w:hAnsi="Times New Roman" w:cs="Times New Roman"/>
                <w:sz w:val="24"/>
                <w:szCs w:val="24"/>
                <w:lang w:val="en-GB"/>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C7DBED" w14:textId="70BCD022" w:rsidR="007442B4" w:rsidRPr="00BD0DEC" w:rsidRDefault="00F0619D">
            <w:pPr>
              <w:spacing w:after="0" w:line="240" w:lineRule="auto"/>
              <w:jc w:val="both"/>
              <w:rPr>
                <w:rFonts w:ascii="Times New Roman" w:hAnsi="Times New Roman" w:cs="Times New Roman"/>
                <w:sz w:val="24"/>
                <w:szCs w:val="24"/>
                <w:lang w:val="en-GB"/>
              </w:rPr>
            </w:pPr>
            <w:r w:rsidRPr="00BD0DEC">
              <w:rPr>
                <w:rFonts w:ascii="Times New Roman" w:hAnsi="Times New Roman" w:cs="Times New Roman"/>
                <w:sz w:val="24"/>
                <w:szCs w:val="24"/>
                <w:lang w:val="en-GB"/>
              </w:rPr>
              <w:t>(e) Describe any sensitivity analyses</w:t>
            </w:r>
            <w:r w:rsidR="00E427BF" w:rsidRPr="00BD0DEC">
              <w:rPr>
                <w:rFonts w:ascii="Times New Roman" w:hAnsi="Times New Roman" w:cs="Times New Roman"/>
                <w:sz w:val="24"/>
                <w:szCs w:val="24"/>
                <w:lang w:val="en-GB"/>
              </w:rPr>
              <w:t xml:space="preserve"> – </w:t>
            </w:r>
            <w:r w:rsidR="00BD0DEC" w:rsidRPr="00BD0DEC">
              <w:rPr>
                <w:rFonts w:ascii="Times New Roman" w:hAnsi="Times New Roman" w:cs="Times New Roman"/>
                <w:b/>
                <w:bCs/>
                <w:sz w:val="24"/>
                <w:szCs w:val="24"/>
                <w:lang w:val="en-GB"/>
              </w:rPr>
              <w:t>E</w:t>
            </w:r>
            <w:r w:rsidR="00E427BF" w:rsidRPr="00BD0DEC">
              <w:rPr>
                <w:rFonts w:ascii="Times New Roman" w:hAnsi="Times New Roman" w:cs="Times New Roman"/>
                <w:b/>
                <w:bCs/>
                <w:sz w:val="24"/>
                <w:szCs w:val="24"/>
                <w:lang w:val="en-GB"/>
              </w:rPr>
              <w:t xml:space="preserve">stimated Spearman correlation coefficients were compared to Pearson correlation coefficients between corresponding variables. Results were very similar, suggesting that correlations observed </w:t>
            </w:r>
            <w:r w:rsidR="00BD0DEC" w:rsidRPr="00BD0DEC">
              <w:rPr>
                <w:rFonts w:ascii="Times New Roman" w:hAnsi="Times New Roman" w:cs="Times New Roman"/>
                <w:b/>
                <w:bCs/>
                <w:sz w:val="24"/>
                <w:szCs w:val="24"/>
                <w:lang w:val="en-GB"/>
              </w:rPr>
              <w:t>does not depend crucially on the choice of estimator.</w:t>
            </w:r>
          </w:p>
        </w:tc>
      </w:tr>
      <w:tr w:rsidR="007442B4" w14:paraId="6CF29377"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5E998C" w14:textId="77777777" w:rsidR="007442B4" w:rsidRDefault="00F0619D">
            <w:pPr>
              <w:spacing w:after="0" w:line="24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Results</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3596CE" w14:textId="77777777" w:rsidR="007442B4" w:rsidRDefault="007442B4">
            <w:pPr>
              <w:spacing w:after="0" w:line="240" w:lineRule="auto"/>
              <w:jc w:val="center"/>
              <w:rPr>
                <w:rFonts w:ascii="Times New Roman" w:hAnsi="Times New Roman" w:cs="Times New Roman"/>
                <w:sz w:val="24"/>
                <w:szCs w:val="24"/>
                <w:lang w:val="en-GB"/>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E73BEC" w14:textId="77777777" w:rsidR="007442B4" w:rsidRDefault="007442B4">
            <w:pPr>
              <w:spacing w:after="0" w:line="240" w:lineRule="auto"/>
              <w:jc w:val="both"/>
              <w:rPr>
                <w:rFonts w:ascii="Times New Roman" w:hAnsi="Times New Roman" w:cs="Times New Roman"/>
                <w:sz w:val="24"/>
                <w:szCs w:val="24"/>
                <w:lang w:val="en-GB"/>
              </w:rPr>
            </w:pPr>
          </w:p>
        </w:tc>
      </w:tr>
      <w:tr w:rsidR="007442B4" w14:paraId="6B635481"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10280E"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Participants</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DD633F"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13</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3550A2" w14:textId="2CD2C10A" w:rsidR="007442B4" w:rsidRDefault="00F0619D">
            <w:pPr>
              <w:spacing w:after="0" w:line="240" w:lineRule="auto"/>
              <w:jc w:val="both"/>
            </w:pPr>
            <w:r>
              <w:rPr>
                <w:rFonts w:ascii="Times New Roman" w:hAnsi="Times New Roman" w:cs="Times New Roman"/>
                <w:sz w:val="24"/>
                <w:szCs w:val="24"/>
                <w:lang w:val="en-GB"/>
              </w:rPr>
              <w:t>(a) Report numbers of individuals at each stage of study—</w:t>
            </w:r>
            <w:proofErr w:type="spellStart"/>
            <w:r>
              <w:rPr>
                <w:rFonts w:ascii="Times New Roman" w:hAnsi="Times New Roman" w:cs="Times New Roman"/>
                <w:sz w:val="24"/>
                <w:szCs w:val="24"/>
                <w:lang w:val="en-GB"/>
              </w:rPr>
              <w:t>eg</w:t>
            </w:r>
            <w:proofErr w:type="spellEnd"/>
            <w:r>
              <w:rPr>
                <w:rFonts w:ascii="Times New Roman" w:hAnsi="Times New Roman" w:cs="Times New Roman"/>
                <w:sz w:val="24"/>
                <w:szCs w:val="24"/>
                <w:lang w:val="en-GB"/>
              </w:rPr>
              <w:t xml:space="preserve"> numbers potentially eligible, examined for eligibility, confirmed eligible, included in the study, completing follow-up, and analysed - </w:t>
            </w:r>
            <w:r>
              <w:rPr>
                <w:rFonts w:ascii="Times New Roman" w:hAnsi="Times New Roman" w:cs="Times New Roman"/>
                <w:b/>
                <w:bCs/>
                <w:sz w:val="24"/>
                <w:szCs w:val="24"/>
                <w:lang w:val="en-GB"/>
              </w:rPr>
              <w:t>lines 8</w:t>
            </w:r>
            <w:r w:rsidR="00373D48">
              <w:rPr>
                <w:rFonts w:ascii="Times New Roman" w:hAnsi="Times New Roman" w:cs="Times New Roman"/>
                <w:b/>
                <w:bCs/>
                <w:sz w:val="24"/>
                <w:szCs w:val="24"/>
                <w:lang w:val="en-GB"/>
              </w:rPr>
              <w:t>8</w:t>
            </w:r>
            <w:r>
              <w:rPr>
                <w:rFonts w:ascii="Times New Roman" w:hAnsi="Times New Roman" w:cs="Times New Roman"/>
                <w:b/>
                <w:bCs/>
                <w:sz w:val="24"/>
                <w:szCs w:val="24"/>
                <w:lang w:val="en-GB"/>
              </w:rPr>
              <w:t>-</w:t>
            </w:r>
            <w:r w:rsidR="00373D48">
              <w:rPr>
                <w:rFonts w:ascii="Times New Roman" w:hAnsi="Times New Roman" w:cs="Times New Roman"/>
                <w:b/>
                <w:bCs/>
                <w:sz w:val="24"/>
                <w:szCs w:val="24"/>
                <w:lang w:val="en-GB"/>
              </w:rPr>
              <w:t>90</w:t>
            </w:r>
            <w:r>
              <w:rPr>
                <w:rFonts w:ascii="Times New Roman" w:hAnsi="Times New Roman" w:cs="Times New Roman"/>
                <w:b/>
                <w:bCs/>
                <w:sz w:val="24"/>
                <w:szCs w:val="24"/>
                <w:lang w:val="en-GB"/>
              </w:rPr>
              <w:t xml:space="preserve"> and Table </w:t>
            </w:r>
            <w:r w:rsidR="00F750FC">
              <w:rPr>
                <w:rFonts w:ascii="Times New Roman" w:hAnsi="Times New Roman" w:cs="Times New Roman"/>
                <w:b/>
                <w:bCs/>
                <w:sz w:val="24"/>
                <w:szCs w:val="24"/>
                <w:lang w:val="en-GB"/>
              </w:rPr>
              <w:t>1</w:t>
            </w:r>
            <w:r w:rsidR="002A39B7">
              <w:rPr>
                <w:rFonts w:ascii="Times New Roman" w:hAnsi="Times New Roman" w:cs="Times New Roman"/>
                <w:b/>
                <w:bCs/>
                <w:sz w:val="24"/>
                <w:szCs w:val="24"/>
                <w:lang w:val="en-GB"/>
              </w:rPr>
              <w:t xml:space="preserve"> at page 3 </w:t>
            </w:r>
            <w:r w:rsidR="002A39B7" w:rsidRPr="002A39B7">
              <w:rPr>
                <w:rFonts w:ascii="Times New Roman" w:hAnsi="Times New Roman" w:cs="Times New Roman"/>
                <w:b/>
                <w:bCs/>
                <w:sz w:val="24"/>
                <w:szCs w:val="24"/>
                <w:lang w:val="en-GB"/>
              </w:rPr>
              <w:t>and 4 “</w:t>
            </w:r>
            <w:r w:rsidR="002A39B7" w:rsidRPr="00017184">
              <w:rPr>
                <w:rFonts w:ascii="Times New Roman" w:hAnsi="Times New Roman" w:cs="Times New Roman"/>
                <w:sz w:val="20"/>
                <w:szCs w:val="20"/>
                <w:lang w:val="en-GB"/>
              </w:rPr>
              <w:t xml:space="preserve">The study was performed at the </w:t>
            </w:r>
            <w:proofErr w:type="spellStart"/>
            <w:r w:rsidR="002A39B7" w:rsidRPr="00017184">
              <w:rPr>
                <w:rFonts w:ascii="Times New Roman" w:hAnsi="Times New Roman" w:cs="Times New Roman"/>
                <w:sz w:val="20"/>
                <w:szCs w:val="20"/>
                <w:lang w:val="en-GB"/>
              </w:rPr>
              <w:t>Dr.</w:t>
            </w:r>
            <w:proofErr w:type="spellEnd"/>
            <w:r w:rsidR="002A39B7" w:rsidRPr="00017184">
              <w:rPr>
                <w:rFonts w:ascii="Times New Roman" w:hAnsi="Times New Roman" w:cs="Times New Roman"/>
                <w:sz w:val="20"/>
                <w:szCs w:val="20"/>
                <w:lang w:val="en-GB"/>
              </w:rPr>
              <w:t> Lukins’ Eye Clinic. In total 77 </w:t>
            </w:r>
            <w:proofErr w:type="spellStart"/>
            <w:r w:rsidR="002A39B7" w:rsidRPr="00017184">
              <w:rPr>
                <w:rFonts w:ascii="Times New Roman" w:hAnsi="Times New Roman" w:cs="Times New Roman"/>
                <w:sz w:val="20"/>
                <w:szCs w:val="20"/>
                <w:lang w:val="en-GB"/>
              </w:rPr>
              <w:t>keratoconic</w:t>
            </w:r>
            <w:proofErr w:type="spellEnd"/>
            <w:r w:rsidR="002A39B7" w:rsidRPr="00017184">
              <w:rPr>
                <w:rFonts w:ascii="Times New Roman" w:hAnsi="Times New Roman" w:cs="Times New Roman"/>
                <w:sz w:val="20"/>
                <w:szCs w:val="20"/>
                <w:lang w:val="en-GB"/>
              </w:rPr>
              <w:t xml:space="preserve"> eyes </w:t>
            </w:r>
            <w:r w:rsidR="002A39B7" w:rsidRPr="00017184">
              <w:rPr>
                <w:rFonts w:ascii="Times New Roman" w:hAnsi="Times New Roman" w:cs="Times New Roman"/>
                <w:color w:val="000000"/>
                <w:sz w:val="20"/>
                <w:szCs w:val="20"/>
                <w:lang w:val="en-GB"/>
              </w:rPr>
              <w:t>from</w:t>
            </w:r>
            <w:r w:rsidR="002A39B7" w:rsidRPr="00017184">
              <w:rPr>
                <w:rFonts w:ascii="Times New Roman" w:hAnsi="Times New Roman"/>
                <w:color w:val="000000"/>
                <w:sz w:val="20"/>
                <w:szCs w:val="20"/>
                <w:lang w:val="en-GB"/>
              </w:rPr>
              <w:t xml:space="preserve"> 44 subjects with keratoconus of the first, second, and third </w:t>
            </w:r>
            <w:proofErr w:type="spellStart"/>
            <w:r w:rsidR="002A39B7" w:rsidRPr="00017184">
              <w:rPr>
                <w:rFonts w:ascii="Times New Roman" w:hAnsi="Times New Roman"/>
                <w:color w:val="000000"/>
                <w:sz w:val="20"/>
                <w:szCs w:val="20"/>
                <w:lang w:val="en-GB"/>
              </w:rPr>
              <w:t>Amsler-Krumeich</w:t>
            </w:r>
            <w:proofErr w:type="spellEnd"/>
            <w:r w:rsidR="002A39B7" w:rsidRPr="00017184">
              <w:rPr>
                <w:rFonts w:ascii="Times New Roman" w:hAnsi="Times New Roman"/>
                <w:color w:val="000000"/>
                <w:sz w:val="20"/>
                <w:szCs w:val="20"/>
                <w:lang w:val="en-GB"/>
              </w:rPr>
              <w:t xml:space="preserve"> classification stages with central and peripheral apex localisation were analysed in the cross-sectional study.</w:t>
            </w:r>
            <w:r w:rsidR="002A39B7" w:rsidRPr="00017184">
              <w:rPr>
                <w:rFonts w:ascii="Times New Roman" w:hAnsi="Times New Roman" w:cs="Times New Roman"/>
                <w:b/>
                <w:bCs/>
                <w:sz w:val="20"/>
                <w:szCs w:val="20"/>
                <w:lang w:val="en-GB"/>
              </w:rPr>
              <w:t>”</w:t>
            </w:r>
          </w:p>
        </w:tc>
      </w:tr>
      <w:tr w:rsidR="007442B4" w14:paraId="0D6B22AE"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ADCA3A" w14:textId="77777777" w:rsidR="007442B4" w:rsidRDefault="007442B4">
            <w:pPr>
              <w:spacing w:after="0" w:line="240" w:lineRule="auto"/>
              <w:rPr>
                <w:rFonts w:ascii="Times New Roman" w:hAnsi="Times New Roman" w:cs="Times New Roman"/>
                <w:sz w:val="24"/>
                <w:szCs w:val="24"/>
                <w:lang w:val="en-GB"/>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340C88" w14:textId="77777777" w:rsidR="007442B4" w:rsidRDefault="007442B4">
            <w:pPr>
              <w:spacing w:after="0" w:line="240" w:lineRule="auto"/>
              <w:jc w:val="center"/>
              <w:rPr>
                <w:rFonts w:ascii="Times New Roman" w:hAnsi="Times New Roman" w:cs="Times New Roman"/>
                <w:sz w:val="24"/>
                <w:szCs w:val="24"/>
                <w:lang w:val="en-GB"/>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D181BD" w14:textId="76AB1289" w:rsidR="007442B4" w:rsidRDefault="00F0619D">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(b) Give reasons for non-participation at each stage</w:t>
            </w:r>
            <w:r w:rsidR="00F750FC">
              <w:rPr>
                <w:rFonts w:ascii="Times New Roman" w:hAnsi="Times New Roman" w:cs="Times New Roman"/>
                <w:sz w:val="24"/>
                <w:szCs w:val="24"/>
                <w:lang w:val="en-GB"/>
              </w:rPr>
              <w:t xml:space="preserve"> – </w:t>
            </w:r>
            <w:r w:rsidR="00F750FC" w:rsidRPr="00F750FC">
              <w:rPr>
                <w:rFonts w:ascii="Times New Roman" w:hAnsi="Times New Roman" w:cs="Times New Roman"/>
                <w:b/>
                <w:bCs/>
                <w:sz w:val="24"/>
                <w:szCs w:val="24"/>
                <w:lang w:val="en-GB"/>
              </w:rPr>
              <w:t>we had only one measurement for each patient</w:t>
            </w:r>
          </w:p>
        </w:tc>
      </w:tr>
      <w:tr w:rsidR="007442B4" w14:paraId="4BF08C62"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1E19CB" w14:textId="77777777" w:rsidR="007442B4" w:rsidRDefault="007442B4">
            <w:pPr>
              <w:spacing w:after="0" w:line="240" w:lineRule="auto"/>
              <w:rPr>
                <w:rFonts w:ascii="Times New Roman" w:hAnsi="Times New Roman" w:cs="Times New Roman"/>
                <w:sz w:val="24"/>
                <w:szCs w:val="24"/>
                <w:lang w:val="en-GB"/>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D05D82" w14:textId="77777777" w:rsidR="007442B4" w:rsidRDefault="007442B4">
            <w:pPr>
              <w:spacing w:after="0" w:line="240" w:lineRule="auto"/>
              <w:jc w:val="center"/>
              <w:rPr>
                <w:rFonts w:ascii="Times New Roman" w:hAnsi="Times New Roman" w:cs="Times New Roman"/>
                <w:sz w:val="24"/>
                <w:szCs w:val="24"/>
                <w:lang w:val="en-GB"/>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A0191F" w14:textId="77777777" w:rsidR="007442B4" w:rsidRDefault="00F0619D">
            <w:pPr>
              <w:spacing w:after="0" w:line="240" w:lineRule="auto"/>
              <w:jc w:val="both"/>
            </w:pPr>
            <w:r>
              <w:rPr>
                <w:rFonts w:ascii="Times New Roman" w:hAnsi="Times New Roman" w:cs="Times New Roman"/>
                <w:sz w:val="24"/>
                <w:szCs w:val="24"/>
                <w:lang w:val="en-GB"/>
              </w:rPr>
              <w:t xml:space="preserve">(c) Consider use of a flow diagram – </w:t>
            </w:r>
            <w:r>
              <w:rPr>
                <w:rFonts w:ascii="Times New Roman" w:hAnsi="Times New Roman" w:cs="Times New Roman"/>
                <w:b/>
                <w:bCs/>
                <w:sz w:val="24"/>
                <w:szCs w:val="24"/>
                <w:lang w:val="en-GB"/>
              </w:rPr>
              <w:t>Table 1 shows distribution of participants</w:t>
            </w:r>
          </w:p>
        </w:tc>
      </w:tr>
      <w:tr w:rsidR="007442B4" w14:paraId="40DD06EB"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466870"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Descriptive data</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216C8D"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14</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4E2B39" w14:textId="54350A70" w:rsidR="007442B4" w:rsidRPr="002A39B7" w:rsidRDefault="00F0619D" w:rsidP="002A39B7">
            <w:pPr>
              <w:spacing w:after="0" w:line="240" w:lineRule="auto"/>
              <w:jc w:val="both"/>
              <w:rPr>
                <w:rFonts w:ascii="Times New Roman" w:hAnsi="Times New Roman"/>
                <w:color w:val="000000"/>
                <w:sz w:val="20"/>
                <w:szCs w:val="20"/>
                <w:lang w:val="en-GB"/>
              </w:rPr>
            </w:pPr>
            <w:r>
              <w:rPr>
                <w:rFonts w:ascii="Times New Roman" w:hAnsi="Times New Roman" w:cs="Times New Roman"/>
                <w:sz w:val="24"/>
                <w:szCs w:val="24"/>
                <w:lang w:val="en-GB"/>
              </w:rPr>
              <w:t>(a) Give characteristics of study participants (</w:t>
            </w:r>
            <w:proofErr w:type="spellStart"/>
            <w:r>
              <w:rPr>
                <w:rFonts w:ascii="Times New Roman" w:hAnsi="Times New Roman" w:cs="Times New Roman"/>
                <w:sz w:val="24"/>
                <w:szCs w:val="24"/>
                <w:lang w:val="en-GB"/>
              </w:rPr>
              <w:t>eg</w:t>
            </w:r>
            <w:proofErr w:type="spellEnd"/>
            <w:r>
              <w:rPr>
                <w:rFonts w:ascii="Times New Roman" w:hAnsi="Times New Roman" w:cs="Times New Roman"/>
                <w:sz w:val="24"/>
                <w:szCs w:val="24"/>
                <w:lang w:val="en-GB"/>
              </w:rPr>
              <w:t xml:space="preserve"> demographic, clinical, social) and information on exposures and potential </w:t>
            </w:r>
            <w:r w:rsidRPr="002A39B7">
              <w:rPr>
                <w:rFonts w:ascii="Times New Roman" w:hAnsi="Times New Roman" w:cs="Times New Roman"/>
                <w:sz w:val="24"/>
                <w:szCs w:val="24"/>
                <w:lang w:val="en-GB"/>
              </w:rPr>
              <w:t>confounders</w:t>
            </w:r>
            <w:r w:rsidR="00F750FC" w:rsidRPr="002A39B7">
              <w:rPr>
                <w:rFonts w:ascii="Times New Roman" w:hAnsi="Times New Roman" w:cs="Times New Roman"/>
                <w:sz w:val="24"/>
                <w:szCs w:val="24"/>
                <w:lang w:val="en-GB"/>
              </w:rPr>
              <w:t xml:space="preserve"> – </w:t>
            </w:r>
            <w:r w:rsidR="00F750FC" w:rsidRPr="002A39B7">
              <w:rPr>
                <w:rFonts w:ascii="Times New Roman" w:hAnsi="Times New Roman" w:cs="Times New Roman"/>
                <w:b/>
                <w:bCs/>
                <w:sz w:val="24"/>
                <w:szCs w:val="24"/>
                <w:lang w:val="en-GB"/>
              </w:rPr>
              <w:t>lines 8</w:t>
            </w:r>
            <w:r w:rsidR="00373D48" w:rsidRPr="002A39B7">
              <w:rPr>
                <w:rFonts w:ascii="Times New Roman" w:hAnsi="Times New Roman" w:cs="Times New Roman"/>
                <w:b/>
                <w:bCs/>
                <w:sz w:val="24"/>
                <w:szCs w:val="24"/>
                <w:lang w:val="en-GB"/>
              </w:rPr>
              <w:t>8</w:t>
            </w:r>
            <w:r w:rsidR="002A39B7" w:rsidRPr="002A39B7">
              <w:rPr>
                <w:rFonts w:ascii="Times New Roman" w:hAnsi="Times New Roman" w:cs="Times New Roman"/>
                <w:b/>
                <w:bCs/>
                <w:sz w:val="24"/>
                <w:szCs w:val="24"/>
                <w:lang w:val="en-GB"/>
              </w:rPr>
              <w:t xml:space="preserve"> - </w:t>
            </w:r>
            <w:r w:rsidR="00373D48" w:rsidRPr="002A39B7">
              <w:rPr>
                <w:rFonts w:ascii="Times New Roman" w:hAnsi="Times New Roman" w:cs="Times New Roman"/>
                <w:b/>
                <w:bCs/>
                <w:sz w:val="24"/>
                <w:szCs w:val="24"/>
                <w:lang w:val="en-GB"/>
              </w:rPr>
              <w:t>9</w:t>
            </w:r>
            <w:r w:rsidR="002A39B7" w:rsidRPr="002A39B7">
              <w:rPr>
                <w:rFonts w:ascii="Times New Roman" w:hAnsi="Times New Roman" w:cs="Times New Roman"/>
                <w:b/>
                <w:bCs/>
                <w:sz w:val="24"/>
                <w:szCs w:val="24"/>
                <w:lang w:val="en-GB"/>
              </w:rPr>
              <w:t>0</w:t>
            </w:r>
            <w:r w:rsidR="00F750FC" w:rsidRPr="002A39B7">
              <w:rPr>
                <w:rFonts w:ascii="Times New Roman" w:hAnsi="Times New Roman" w:cs="Times New Roman"/>
                <w:b/>
                <w:bCs/>
                <w:sz w:val="24"/>
                <w:szCs w:val="24"/>
                <w:lang w:val="en-GB"/>
              </w:rPr>
              <w:t xml:space="preserve"> </w:t>
            </w:r>
            <w:r w:rsidR="002A39B7" w:rsidRPr="00017184">
              <w:rPr>
                <w:rFonts w:ascii="Times New Roman" w:hAnsi="Times New Roman" w:cs="Times New Roman"/>
                <w:b/>
                <w:bCs/>
                <w:sz w:val="20"/>
                <w:szCs w:val="20"/>
                <w:lang w:val="en-GB"/>
              </w:rPr>
              <w:t>“</w:t>
            </w:r>
            <w:r w:rsidR="002A39B7" w:rsidRPr="00017184">
              <w:rPr>
                <w:rFonts w:ascii="Times New Roman" w:hAnsi="Times New Roman" w:cs="Times New Roman"/>
                <w:sz w:val="20"/>
                <w:szCs w:val="20"/>
                <w:lang w:val="en-GB"/>
              </w:rPr>
              <w:t xml:space="preserve">The study was performed at the </w:t>
            </w:r>
            <w:proofErr w:type="spellStart"/>
            <w:r w:rsidR="002A39B7" w:rsidRPr="00017184">
              <w:rPr>
                <w:rFonts w:ascii="Times New Roman" w:hAnsi="Times New Roman" w:cs="Times New Roman"/>
                <w:sz w:val="20"/>
                <w:szCs w:val="20"/>
                <w:lang w:val="en-GB"/>
              </w:rPr>
              <w:t>Dr.</w:t>
            </w:r>
            <w:proofErr w:type="spellEnd"/>
            <w:r w:rsidR="002A39B7" w:rsidRPr="00017184">
              <w:rPr>
                <w:rFonts w:ascii="Times New Roman" w:hAnsi="Times New Roman" w:cs="Times New Roman"/>
                <w:sz w:val="20"/>
                <w:szCs w:val="20"/>
                <w:lang w:val="en-GB"/>
              </w:rPr>
              <w:t xml:space="preserve"> Lukins’ </w:t>
            </w:r>
            <w:r w:rsidR="002A39B7" w:rsidRPr="00017184">
              <w:rPr>
                <w:rFonts w:ascii="Times New Roman" w:hAnsi="Times New Roman" w:cs="Times New Roman"/>
                <w:sz w:val="20"/>
                <w:szCs w:val="20"/>
                <w:lang w:val="en-GB"/>
              </w:rPr>
              <w:lastRenderedPageBreak/>
              <w:t>Eye Clinic. In total 77 </w:t>
            </w:r>
            <w:proofErr w:type="spellStart"/>
            <w:r w:rsidR="002A39B7" w:rsidRPr="00017184">
              <w:rPr>
                <w:rFonts w:ascii="Times New Roman" w:hAnsi="Times New Roman" w:cs="Times New Roman"/>
                <w:sz w:val="20"/>
                <w:szCs w:val="20"/>
                <w:lang w:val="en-GB"/>
              </w:rPr>
              <w:t>keratoconic</w:t>
            </w:r>
            <w:proofErr w:type="spellEnd"/>
            <w:r w:rsidR="002A39B7" w:rsidRPr="00017184">
              <w:rPr>
                <w:rFonts w:ascii="Times New Roman" w:hAnsi="Times New Roman" w:cs="Times New Roman"/>
                <w:sz w:val="20"/>
                <w:szCs w:val="20"/>
                <w:lang w:val="en-GB"/>
              </w:rPr>
              <w:t xml:space="preserve"> eyes </w:t>
            </w:r>
            <w:r w:rsidR="002A39B7" w:rsidRPr="00017184">
              <w:rPr>
                <w:rFonts w:ascii="Times New Roman" w:hAnsi="Times New Roman" w:cs="Times New Roman"/>
                <w:color w:val="000000"/>
                <w:sz w:val="20"/>
                <w:szCs w:val="20"/>
                <w:lang w:val="en-GB"/>
              </w:rPr>
              <w:t>from</w:t>
            </w:r>
            <w:r w:rsidR="002A39B7" w:rsidRPr="00017184">
              <w:rPr>
                <w:rFonts w:ascii="Times New Roman" w:hAnsi="Times New Roman"/>
                <w:color w:val="000000"/>
                <w:sz w:val="20"/>
                <w:szCs w:val="20"/>
                <w:lang w:val="en-GB"/>
              </w:rPr>
              <w:t xml:space="preserve"> 44 subjects with keratoconus of the first, second, and third </w:t>
            </w:r>
            <w:proofErr w:type="spellStart"/>
            <w:r w:rsidR="002A39B7" w:rsidRPr="00017184">
              <w:rPr>
                <w:rFonts w:ascii="Times New Roman" w:hAnsi="Times New Roman"/>
                <w:color w:val="000000"/>
                <w:sz w:val="20"/>
                <w:szCs w:val="20"/>
                <w:lang w:val="en-GB"/>
              </w:rPr>
              <w:t>Amsler-Krumeich</w:t>
            </w:r>
            <w:proofErr w:type="spellEnd"/>
            <w:r w:rsidR="002A39B7" w:rsidRPr="00017184">
              <w:rPr>
                <w:rFonts w:ascii="Times New Roman" w:hAnsi="Times New Roman"/>
                <w:color w:val="000000"/>
                <w:sz w:val="20"/>
                <w:szCs w:val="20"/>
                <w:lang w:val="en-GB"/>
              </w:rPr>
              <w:t xml:space="preserve"> classification stages with central and peripheral apex localisation were analysed in the cross-sectional study.</w:t>
            </w:r>
            <w:r w:rsidR="002A39B7" w:rsidRPr="00017184">
              <w:rPr>
                <w:rFonts w:ascii="Times New Roman" w:hAnsi="Times New Roman" w:cs="Times New Roman"/>
                <w:b/>
                <w:bCs/>
                <w:sz w:val="20"/>
                <w:szCs w:val="20"/>
                <w:lang w:val="en-GB"/>
              </w:rPr>
              <w:t xml:space="preserve">” </w:t>
            </w:r>
            <w:r w:rsidR="00F750FC" w:rsidRPr="002A39B7">
              <w:rPr>
                <w:rFonts w:ascii="Times New Roman" w:hAnsi="Times New Roman" w:cs="Times New Roman"/>
                <w:b/>
                <w:bCs/>
                <w:sz w:val="24"/>
                <w:szCs w:val="24"/>
                <w:lang w:val="en-GB"/>
              </w:rPr>
              <w:t>and 9</w:t>
            </w:r>
            <w:r w:rsidR="00373D48" w:rsidRPr="002A39B7">
              <w:rPr>
                <w:rFonts w:ascii="Times New Roman" w:hAnsi="Times New Roman" w:cs="Times New Roman"/>
                <w:b/>
                <w:bCs/>
                <w:sz w:val="24"/>
                <w:szCs w:val="24"/>
                <w:lang w:val="en-GB"/>
              </w:rPr>
              <w:t>3,94</w:t>
            </w:r>
            <w:r w:rsidR="002A39B7" w:rsidRPr="002A39B7">
              <w:rPr>
                <w:rFonts w:ascii="Times New Roman" w:hAnsi="Times New Roman" w:cs="Times New Roman"/>
                <w:b/>
                <w:bCs/>
                <w:sz w:val="24"/>
                <w:szCs w:val="24"/>
                <w:lang w:val="en-GB"/>
              </w:rPr>
              <w:t xml:space="preserve"> </w:t>
            </w:r>
            <w:r w:rsidR="002A39B7" w:rsidRPr="00017184">
              <w:rPr>
                <w:rFonts w:ascii="Times New Roman" w:hAnsi="Times New Roman" w:cs="Times New Roman"/>
                <w:b/>
                <w:bCs/>
                <w:sz w:val="20"/>
                <w:szCs w:val="20"/>
                <w:lang w:val="en-GB"/>
              </w:rPr>
              <w:t>“</w:t>
            </w:r>
            <w:r w:rsidR="002A39B7" w:rsidRPr="00017184">
              <w:rPr>
                <w:rFonts w:ascii="Times New Roman" w:hAnsi="Times New Roman"/>
                <w:color w:val="000000"/>
                <w:sz w:val="20"/>
                <w:szCs w:val="20"/>
                <w:lang w:val="en-GB"/>
              </w:rPr>
              <w:t xml:space="preserve">There were no eyes with opacity (determined by eye </w:t>
            </w:r>
            <w:proofErr w:type="spellStart"/>
            <w:r w:rsidR="002A39B7" w:rsidRPr="00017184">
              <w:rPr>
                <w:rFonts w:ascii="Times New Roman" w:hAnsi="Times New Roman"/>
                <w:color w:val="000000"/>
                <w:sz w:val="20"/>
                <w:szCs w:val="20"/>
                <w:lang w:val="en-GB"/>
              </w:rPr>
              <w:t>biomicroscopy</w:t>
            </w:r>
            <w:proofErr w:type="spellEnd"/>
            <w:r w:rsidR="002A39B7" w:rsidRPr="00017184">
              <w:rPr>
                <w:rFonts w:ascii="Times New Roman" w:hAnsi="Times New Roman"/>
                <w:color w:val="000000"/>
                <w:sz w:val="20"/>
                <w:szCs w:val="20"/>
                <w:lang w:val="en-GB"/>
              </w:rPr>
              <w:t>); the subjects’ age ranged from 18 to 40, and the subjects had had a cross-linking treatment for at least six months.</w:t>
            </w:r>
            <w:r w:rsidR="002A39B7" w:rsidRPr="00017184">
              <w:rPr>
                <w:rFonts w:ascii="Times New Roman" w:hAnsi="Times New Roman" w:cs="Times New Roman"/>
                <w:b/>
                <w:bCs/>
                <w:sz w:val="20"/>
                <w:szCs w:val="20"/>
                <w:lang w:val="en-GB"/>
              </w:rPr>
              <w:t xml:space="preserve">” </w:t>
            </w:r>
            <w:r w:rsidR="002A39B7" w:rsidRPr="002A39B7">
              <w:rPr>
                <w:rFonts w:ascii="Times New Roman" w:hAnsi="Times New Roman" w:cs="Times New Roman"/>
                <w:b/>
                <w:bCs/>
                <w:sz w:val="24"/>
                <w:szCs w:val="24"/>
                <w:lang w:val="en-GB"/>
              </w:rPr>
              <w:t>at pages 3 and 4</w:t>
            </w:r>
            <w:r w:rsidR="002A39B7">
              <w:rPr>
                <w:rFonts w:ascii="Times New Roman" w:hAnsi="Times New Roman" w:cs="Times New Roman"/>
                <w:b/>
                <w:bCs/>
                <w:sz w:val="24"/>
                <w:szCs w:val="24"/>
                <w:lang w:val="en-GB"/>
              </w:rPr>
              <w:t>.</w:t>
            </w:r>
          </w:p>
        </w:tc>
      </w:tr>
      <w:tr w:rsidR="007442B4" w14:paraId="02FD2358"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5F3DB5" w14:textId="77777777" w:rsidR="007442B4" w:rsidRDefault="007442B4">
            <w:pPr>
              <w:spacing w:after="0" w:line="240" w:lineRule="auto"/>
              <w:jc w:val="both"/>
              <w:rPr>
                <w:rFonts w:ascii="Times New Roman" w:hAnsi="Times New Roman" w:cs="Times New Roman"/>
                <w:sz w:val="24"/>
                <w:szCs w:val="24"/>
                <w:lang w:val="en-GB"/>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CF4EE0" w14:textId="77777777" w:rsidR="007442B4" w:rsidRDefault="007442B4">
            <w:pPr>
              <w:spacing w:after="0" w:line="240" w:lineRule="auto"/>
              <w:jc w:val="center"/>
              <w:rPr>
                <w:rFonts w:ascii="Times New Roman" w:hAnsi="Times New Roman" w:cs="Times New Roman"/>
                <w:sz w:val="24"/>
                <w:szCs w:val="24"/>
                <w:lang w:val="en-GB"/>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11C69C" w14:textId="1EB29268" w:rsidR="007442B4" w:rsidRDefault="00F0619D">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(b) Indicate number of participants with missing data for each variable of interest</w:t>
            </w:r>
            <w:r w:rsidR="00F750FC">
              <w:rPr>
                <w:rFonts w:ascii="Times New Roman" w:hAnsi="Times New Roman" w:cs="Times New Roman"/>
                <w:sz w:val="24"/>
                <w:szCs w:val="24"/>
                <w:lang w:val="en-GB"/>
              </w:rPr>
              <w:t xml:space="preserve"> – </w:t>
            </w:r>
            <w:r w:rsidR="00F750FC" w:rsidRPr="00F750FC">
              <w:rPr>
                <w:rFonts w:ascii="Times New Roman" w:hAnsi="Times New Roman" w:cs="Times New Roman"/>
                <w:b/>
                <w:bCs/>
                <w:sz w:val="24"/>
                <w:szCs w:val="24"/>
                <w:lang w:val="en-GB"/>
              </w:rPr>
              <w:t>none of participants data were missing</w:t>
            </w:r>
          </w:p>
        </w:tc>
      </w:tr>
      <w:tr w:rsidR="007442B4" w14:paraId="4047827C"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41A42F"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Outcome data</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448847"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15</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2CD72C" w14:textId="5181FE51" w:rsidR="007442B4" w:rsidRDefault="00F0619D">
            <w:pPr>
              <w:spacing w:after="0" w:line="240" w:lineRule="auto"/>
              <w:jc w:val="both"/>
            </w:pPr>
            <w:r>
              <w:rPr>
                <w:rFonts w:ascii="Times New Roman" w:hAnsi="Times New Roman" w:cs="Times New Roman"/>
                <w:sz w:val="24"/>
                <w:szCs w:val="24"/>
                <w:lang w:val="en-GB"/>
              </w:rPr>
              <w:t xml:space="preserve">Report numbers of outcome events or summary measures </w:t>
            </w:r>
            <w:r w:rsidR="002619D5">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Pr>
                <w:rFonts w:ascii="Times New Roman" w:hAnsi="Times New Roman" w:cs="Times New Roman"/>
                <w:b/>
                <w:bCs/>
                <w:sz w:val="24"/>
                <w:szCs w:val="24"/>
                <w:lang w:val="en-GB"/>
              </w:rPr>
              <w:t>done</w:t>
            </w:r>
            <w:r w:rsidR="002619D5">
              <w:rPr>
                <w:rFonts w:ascii="Times New Roman" w:hAnsi="Times New Roman" w:cs="Times New Roman"/>
                <w:b/>
                <w:bCs/>
                <w:sz w:val="24"/>
                <w:szCs w:val="24"/>
                <w:lang w:val="en-GB"/>
              </w:rPr>
              <w:t xml:space="preserve"> in results section</w:t>
            </w:r>
            <w:r w:rsidR="003A084C">
              <w:rPr>
                <w:rFonts w:ascii="Times New Roman" w:hAnsi="Times New Roman" w:cs="Times New Roman"/>
                <w:b/>
                <w:bCs/>
                <w:sz w:val="24"/>
                <w:szCs w:val="24"/>
                <w:lang w:val="en-GB"/>
              </w:rPr>
              <w:t xml:space="preserve"> at pages 6 to 8</w:t>
            </w:r>
          </w:p>
        </w:tc>
      </w:tr>
      <w:tr w:rsidR="007442B4" w14:paraId="1D93130A"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659E2D"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Main results</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71D0A1"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16</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5D97BE" w14:textId="0C69A0E8" w:rsidR="007442B4" w:rsidRDefault="00F0619D">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(a) Give unadjusted estimates and, if applicable, confounder-adjusted estimates and their precision (</w:t>
            </w:r>
            <w:proofErr w:type="spellStart"/>
            <w:r>
              <w:rPr>
                <w:rFonts w:ascii="Times New Roman" w:hAnsi="Times New Roman" w:cs="Times New Roman"/>
                <w:sz w:val="24"/>
                <w:szCs w:val="24"/>
                <w:lang w:val="en-GB"/>
              </w:rPr>
              <w:t>eg</w:t>
            </w:r>
            <w:proofErr w:type="spellEnd"/>
            <w:r>
              <w:rPr>
                <w:rFonts w:ascii="Times New Roman" w:hAnsi="Times New Roman" w:cs="Times New Roman"/>
                <w:sz w:val="24"/>
                <w:szCs w:val="24"/>
                <w:lang w:val="en-GB"/>
              </w:rPr>
              <w:t>, 95% confidence interval). Make clear which confounders were adjusted for and why they were included</w:t>
            </w:r>
            <w:r w:rsidR="0019596A">
              <w:rPr>
                <w:rFonts w:ascii="Times New Roman" w:hAnsi="Times New Roman" w:cs="Times New Roman"/>
                <w:sz w:val="24"/>
                <w:szCs w:val="24"/>
                <w:lang w:val="en-GB"/>
              </w:rPr>
              <w:t xml:space="preserve"> – </w:t>
            </w:r>
            <w:r w:rsidR="0019596A" w:rsidRPr="0019596A">
              <w:rPr>
                <w:rFonts w:ascii="Times New Roman" w:hAnsi="Times New Roman" w:cs="Times New Roman"/>
                <w:b/>
                <w:bCs/>
                <w:sz w:val="24"/>
                <w:szCs w:val="24"/>
                <w:lang w:val="en-GB"/>
              </w:rPr>
              <w:t>no analysis requiring confounding adjustment was performed</w:t>
            </w:r>
          </w:p>
        </w:tc>
      </w:tr>
      <w:tr w:rsidR="007442B4" w14:paraId="1A237D07"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4E3742" w14:textId="77777777" w:rsidR="007442B4" w:rsidRDefault="007442B4">
            <w:pPr>
              <w:spacing w:after="0" w:line="240" w:lineRule="auto"/>
              <w:rPr>
                <w:rFonts w:ascii="Times New Roman" w:hAnsi="Times New Roman" w:cs="Times New Roman"/>
                <w:sz w:val="24"/>
                <w:szCs w:val="24"/>
                <w:lang w:val="en-GB"/>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AA38A" w14:textId="77777777" w:rsidR="007442B4" w:rsidRDefault="007442B4">
            <w:pPr>
              <w:spacing w:after="0" w:line="240" w:lineRule="auto"/>
              <w:jc w:val="center"/>
              <w:rPr>
                <w:rFonts w:ascii="Times New Roman" w:hAnsi="Times New Roman" w:cs="Times New Roman"/>
                <w:sz w:val="24"/>
                <w:szCs w:val="24"/>
                <w:lang w:val="en-GB"/>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50A053" w14:textId="7BA2F95B" w:rsidR="007442B4" w:rsidRDefault="00F0619D">
            <w:pPr>
              <w:spacing w:after="0" w:line="240" w:lineRule="auto"/>
              <w:jc w:val="both"/>
              <w:rPr>
                <w:rFonts w:ascii="Times New Roman" w:hAnsi="Times New Roman" w:cs="Times New Roman"/>
                <w:color w:val="FF0000"/>
                <w:sz w:val="24"/>
                <w:szCs w:val="24"/>
                <w:lang w:val="en-GB"/>
              </w:rPr>
            </w:pPr>
            <w:r w:rsidRPr="0019596A">
              <w:rPr>
                <w:rFonts w:ascii="Times New Roman" w:hAnsi="Times New Roman" w:cs="Times New Roman"/>
                <w:sz w:val="24"/>
                <w:szCs w:val="24"/>
                <w:lang w:val="en-GB"/>
              </w:rPr>
              <w:t>(b) Report category boundaries when continuous variables were categorized</w:t>
            </w:r>
            <w:r w:rsidR="0019596A" w:rsidRPr="0019596A">
              <w:rPr>
                <w:rFonts w:ascii="Times New Roman" w:hAnsi="Times New Roman" w:cs="Times New Roman"/>
                <w:sz w:val="24"/>
                <w:szCs w:val="24"/>
                <w:lang w:val="en-GB"/>
              </w:rPr>
              <w:t xml:space="preserve"> – </w:t>
            </w:r>
            <w:r w:rsidR="0019596A" w:rsidRPr="0019596A">
              <w:rPr>
                <w:rFonts w:ascii="Times New Roman" w:hAnsi="Times New Roman" w:cs="Times New Roman"/>
                <w:b/>
                <w:bCs/>
                <w:sz w:val="24"/>
                <w:szCs w:val="24"/>
                <w:lang w:val="en-GB"/>
              </w:rPr>
              <w:t>not applicable</w:t>
            </w:r>
          </w:p>
        </w:tc>
      </w:tr>
      <w:tr w:rsidR="007442B4" w14:paraId="5C850911"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80262B" w14:textId="77777777" w:rsidR="007442B4" w:rsidRDefault="007442B4">
            <w:pPr>
              <w:spacing w:after="0" w:line="240" w:lineRule="auto"/>
              <w:rPr>
                <w:rFonts w:ascii="Times New Roman" w:hAnsi="Times New Roman" w:cs="Times New Roman"/>
                <w:sz w:val="24"/>
                <w:szCs w:val="24"/>
                <w:lang w:val="en-GB"/>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453B66" w14:textId="77777777" w:rsidR="007442B4" w:rsidRDefault="007442B4">
            <w:pPr>
              <w:spacing w:after="0" w:line="240" w:lineRule="auto"/>
              <w:jc w:val="center"/>
              <w:rPr>
                <w:rFonts w:ascii="Times New Roman" w:hAnsi="Times New Roman" w:cs="Times New Roman"/>
                <w:sz w:val="24"/>
                <w:szCs w:val="24"/>
                <w:lang w:val="en-GB"/>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04BAF3" w14:textId="10D291C6" w:rsidR="007442B4" w:rsidRPr="0019596A" w:rsidRDefault="00F0619D">
            <w:pPr>
              <w:spacing w:after="0" w:line="240" w:lineRule="auto"/>
              <w:jc w:val="both"/>
              <w:rPr>
                <w:rFonts w:ascii="Times New Roman" w:hAnsi="Times New Roman" w:cs="Times New Roman"/>
                <w:sz w:val="24"/>
                <w:szCs w:val="24"/>
                <w:lang w:val="en-GB"/>
              </w:rPr>
            </w:pPr>
            <w:r w:rsidRPr="0019596A">
              <w:rPr>
                <w:rFonts w:ascii="Times New Roman" w:hAnsi="Times New Roman" w:cs="Times New Roman"/>
                <w:sz w:val="24"/>
                <w:szCs w:val="24"/>
                <w:lang w:val="en-GB"/>
              </w:rPr>
              <w:t>(c) If relevant, consider translating estimates of relative risk into absolute risk for a meaningful time period</w:t>
            </w:r>
            <w:r w:rsidR="0019596A" w:rsidRPr="0019596A">
              <w:rPr>
                <w:rFonts w:ascii="Times New Roman" w:hAnsi="Times New Roman" w:cs="Times New Roman"/>
                <w:sz w:val="24"/>
                <w:szCs w:val="24"/>
                <w:lang w:val="en-GB"/>
              </w:rPr>
              <w:t xml:space="preserve"> - </w:t>
            </w:r>
            <w:r w:rsidR="0019596A" w:rsidRPr="0019596A">
              <w:rPr>
                <w:rFonts w:ascii="Times New Roman" w:hAnsi="Times New Roman" w:cs="Times New Roman"/>
                <w:b/>
                <w:bCs/>
                <w:sz w:val="24"/>
                <w:szCs w:val="24"/>
                <w:lang w:val="en-GB"/>
              </w:rPr>
              <w:t>not applicable</w:t>
            </w:r>
          </w:p>
        </w:tc>
      </w:tr>
      <w:tr w:rsidR="007442B4" w14:paraId="5C3B520D"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B9B6B3"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Other analyses</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A2F5F3" w14:textId="77777777" w:rsidR="007442B4" w:rsidRDefault="00F0619D">
            <w:pPr>
              <w:spacing w:after="0" w:line="240" w:lineRule="auto"/>
              <w:jc w:val="center"/>
              <w:rPr>
                <w:rFonts w:ascii="Times New Roman" w:hAnsi="Times New Roman" w:cs="Times New Roman"/>
                <w:sz w:val="24"/>
                <w:szCs w:val="24"/>
                <w:lang w:val="en-GB"/>
              </w:rPr>
            </w:pPr>
            <w:r w:rsidRPr="002612D2">
              <w:rPr>
                <w:rFonts w:ascii="Times New Roman" w:hAnsi="Times New Roman" w:cs="Times New Roman"/>
                <w:sz w:val="24"/>
                <w:szCs w:val="24"/>
                <w:lang w:val="en-GB"/>
              </w:rPr>
              <w:t>17</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C24E1B" w14:textId="09016AEB" w:rsidR="002612D2" w:rsidRPr="002612D2" w:rsidRDefault="00F0619D" w:rsidP="002612D2">
            <w:pPr>
              <w:spacing w:after="0" w:line="240" w:lineRule="auto"/>
              <w:jc w:val="both"/>
              <w:rPr>
                <w:rFonts w:ascii="Times New Roman" w:hAnsi="Times New Roman" w:cs="Times New Roman"/>
                <w:b/>
                <w:bCs/>
                <w:sz w:val="24"/>
                <w:szCs w:val="24"/>
                <w:lang w:val="en-GB"/>
              </w:rPr>
            </w:pPr>
            <w:r w:rsidRPr="0019596A">
              <w:rPr>
                <w:rFonts w:ascii="Times New Roman" w:hAnsi="Times New Roman" w:cs="Times New Roman"/>
                <w:sz w:val="24"/>
                <w:szCs w:val="24"/>
                <w:lang w:val="en-GB"/>
              </w:rPr>
              <w:t>Report other analyses done—</w:t>
            </w:r>
            <w:proofErr w:type="spellStart"/>
            <w:r w:rsidRPr="0019596A">
              <w:rPr>
                <w:rFonts w:ascii="Times New Roman" w:hAnsi="Times New Roman" w:cs="Times New Roman"/>
                <w:sz w:val="24"/>
                <w:szCs w:val="24"/>
                <w:lang w:val="en-GB"/>
              </w:rPr>
              <w:t>eg</w:t>
            </w:r>
            <w:proofErr w:type="spellEnd"/>
            <w:r w:rsidRPr="0019596A">
              <w:rPr>
                <w:rFonts w:ascii="Times New Roman" w:hAnsi="Times New Roman" w:cs="Times New Roman"/>
                <w:sz w:val="24"/>
                <w:szCs w:val="24"/>
                <w:lang w:val="en-GB"/>
              </w:rPr>
              <w:t xml:space="preserve"> analyses of subgroups and interactions, and sensitivity analyse</w:t>
            </w:r>
            <w:r w:rsidR="0019596A">
              <w:rPr>
                <w:rFonts w:ascii="Times New Roman" w:hAnsi="Times New Roman" w:cs="Times New Roman"/>
                <w:sz w:val="24"/>
                <w:szCs w:val="24"/>
                <w:lang w:val="en-GB"/>
              </w:rPr>
              <w:t xml:space="preserve"> – </w:t>
            </w:r>
            <w:r w:rsidR="002612D2" w:rsidRPr="003A084C">
              <w:rPr>
                <w:rFonts w:ascii="Times New Roman" w:hAnsi="Times New Roman" w:cs="Times New Roman"/>
                <w:b/>
                <w:bCs/>
                <w:sz w:val="24"/>
                <w:szCs w:val="24"/>
                <w:lang w:val="en-GB"/>
              </w:rPr>
              <w:t>No analyses of subgroups or interactions was performed that are not described in a paper submitted.</w:t>
            </w:r>
          </w:p>
        </w:tc>
      </w:tr>
      <w:tr w:rsidR="007442B4" w14:paraId="5DE9B6B2"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C79A75" w14:textId="77777777" w:rsidR="007442B4" w:rsidRDefault="00F0619D">
            <w:pPr>
              <w:spacing w:after="0" w:line="24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Discussion</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7D5D43" w14:textId="77777777" w:rsidR="007442B4" w:rsidRDefault="007442B4">
            <w:pPr>
              <w:spacing w:after="0" w:line="240" w:lineRule="auto"/>
              <w:jc w:val="center"/>
              <w:rPr>
                <w:rFonts w:ascii="Times New Roman" w:hAnsi="Times New Roman" w:cs="Times New Roman"/>
                <w:sz w:val="24"/>
                <w:szCs w:val="24"/>
                <w:lang w:val="en-GB"/>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6F9667" w14:textId="77777777" w:rsidR="007442B4" w:rsidRDefault="007442B4">
            <w:pPr>
              <w:spacing w:after="0" w:line="240" w:lineRule="auto"/>
              <w:jc w:val="both"/>
              <w:rPr>
                <w:rFonts w:ascii="Times New Roman" w:hAnsi="Times New Roman" w:cs="Times New Roman"/>
                <w:sz w:val="24"/>
                <w:szCs w:val="24"/>
                <w:lang w:val="en-GB"/>
              </w:rPr>
            </w:pPr>
          </w:p>
        </w:tc>
      </w:tr>
      <w:tr w:rsidR="007442B4" w14:paraId="5BC19D1B"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12BD3A"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Key results</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F24FDB"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18</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EE7314" w14:textId="2BFFC8CE" w:rsidR="007442B4" w:rsidRDefault="00F0619D">
            <w:pPr>
              <w:spacing w:after="0" w:line="240" w:lineRule="auto"/>
              <w:jc w:val="both"/>
            </w:pPr>
            <w:r>
              <w:rPr>
                <w:rFonts w:ascii="Times New Roman" w:hAnsi="Times New Roman" w:cs="Times New Roman"/>
                <w:sz w:val="24"/>
                <w:szCs w:val="24"/>
                <w:lang w:val="en-GB"/>
              </w:rPr>
              <w:t xml:space="preserve">Summarise key results with reference to study objectives – </w:t>
            </w:r>
            <w:r>
              <w:rPr>
                <w:rFonts w:ascii="Times New Roman" w:hAnsi="Times New Roman" w:cs="Times New Roman"/>
                <w:b/>
                <w:bCs/>
                <w:sz w:val="24"/>
                <w:szCs w:val="24"/>
                <w:lang w:val="en-GB"/>
              </w:rPr>
              <w:t>lines 2</w:t>
            </w:r>
            <w:r w:rsidR="002619D5">
              <w:rPr>
                <w:rFonts w:ascii="Times New Roman" w:hAnsi="Times New Roman" w:cs="Times New Roman"/>
                <w:b/>
                <w:bCs/>
                <w:sz w:val="24"/>
                <w:szCs w:val="24"/>
                <w:lang w:val="en-GB"/>
              </w:rPr>
              <w:t>28</w:t>
            </w:r>
            <w:r>
              <w:rPr>
                <w:rFonts w:ascii="Times New Roman" w:hAnsi="Times New Roman" w:cs="Times New Roman"/>
                <w:b/>
                <w:bCs/>
                <w:sz w:val="24"/>
                <w:szCs w:val="24"/>
                <w:lang w:val="en-GB"/>
              </w:rPr>
              <w:t>-28</w:t>
            </w:r>
            <w:r w:rsidR="002619D5">
              <w:rPr>
                <w:rFonts w:ascii="Times New Roman" w:hAnsi="Times New Roman" w:cs="Times New Roman"/>
                <w:b/>
                <w:bCs/>
                <w:sz w:val="24"/>
                <w:szCs w:val="24"/>
                <w:lang w:val="en-GB"/>
              </w:rPr>
              <w:t>1</w:t>
            </w:r>
            <w:r w:rsidR="003A084C">
              <w:rPr>
                <w:rFonts w:ascii="Times New Roman" w:hAnsi="Times New Roman" w:cs="Times New Roman"/>
                <w:b/>
                <w:bCs/>
                <w:sz w:val="24"/>
                <w:szCs w:val="24"/>
                <w:lang w:val="en-GB"/>
              </w:rPr>
              <w:t xml:space="preserve"> at pages 8 to 10</w:t>
            </w:r>
            <w:r w:rsidR="002619D5">
              <w:rPr>
                <w:rFonts w:ascii="Times New Roman" w:hAnsi="Times New Roman" w:cs="Times New Roman"/>
                <w:b/>
                <w:bCs/>
                <w:sz w:val="24"/>
                <w:szCs w:val="24"/>
                <w:lang w:val="en-GB"/>
              </w:rPr>
              <w:t xml:space="preserve"> (Discussion)</w:t>
            </w:r>
          </w:p>
        </w:tc>
      </w:tr>
      <w:tr w:rsidR="007442B4" w14:paraId="00913AFC"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B502A8"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Limitations</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33A573" w14:textId="77777777" w:rsidR="007442B4" w:rsidRDefault="00F0619D">
            <w:pPr>
              <w:spacing w:after="0" w:line="240" w:lineRule="auto"/>
              <w:jc w:val="center"/>
              <w:rPr>
                <w:rFonts w:ascii="Times New Roman" w:hAnsi="Times New Roman" w:cs="Times New Roman"/>
                <w:sz w:val="24"/>
                <w:szCs w:val="24"/>
                <w:lang w:val="en-GB"/>
              </w:rPr>
            </w:pPr>
            <w:r w:rsidRPr="00F87C9F">
              <w:rPr>
                <w:rFonts w:ascii="Times New Roman" w:hAnsi="Times New Roman" w:cs="Times New Roman"/>
                <w:sz w:val="24"/>
                <w:szCs w:val="24"/>
                <w:lang w:val="en-GB"/>
              </w:rPr>
              <w:t>19</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5EEC05" w14:textId="7C6EA61B" w:rsidR="007442B4" w:rsidRDefault="00F0619D">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Discuss limitations of the study, </w:t>
            </w:r>
            <w:proofErr w:type="gramStart"/>
            <w:r>
              <w:rPr>
                <w:rFonts w:ascii="Times New Roman" w:hAnsi="Times New Roman" w:cs="Times New Roman"/>
                <w:sz w:val="24"/>
                <w:szCs w:val="24"/>
                <w:lang w:val="en-GB"/>
              </w:rPr>
              <w:t>taking into account</w:t>
            </w:r>
            <w:proofErr w:type="gramEnd"/>
            <w:r>
              <w:rPr>
                <w:rFonts w:ascii="Times New Roman" w:hAnsi="Times New Roman" w:cs="Times New Roman"/>
                <w:sz w:val="24"/>
                <w:szCs w:val="24"/>
                <w:lang w:val="en-GB"/>
              </w:rPr>
              <w:t xml:space="preserve"> sources of potential bias or imprecision. Discuss both direction and magnitude of any potential bias</w:t>
            </w:r>
            <w:r w:rsidR="00AB3B33">
              <w:rPr>
                <w:rFonts w:ascii="Times New Roman" w:hAnsi="Times New Roman" w:cs="Times New Roman"/>
                <w:sz w:val="24"/>
                <w:szCs w:val="24"/>
                <w:lang w:val="en-GB"/>
              </w:rPr>
              <w:t xml:space="preserve"> </w:t>
            </w:r>
            <w:r w:rsidR="002612D2">
              <w:rPr>
                <w:rFonts w:ascii="Times New Roman" w:hAnsi="Times New Roman" w:cs="Times New Roman"/>
                <w:sz w:val="24"/>
                <w:szCs w:val="24"/>
                <w:lang w:val="en-GB"/>
              </w:rPr>
              <w:t>–</w:t>
            </w:r>
            <w:r w:rsidR="00AB3B33">
              <w:rPr>
                <w:rFonts w:ascii="Times New Roman" w:hAnsi="Times New Roman" w:cs="Times New Roman"/>
                <w:sz w:val="24"/>
                <w:szCs w:val="24"/>
                <w:lang w:val="en-GB"/>
              </w:rPr>
              <w:t xml:space="preserve"> </w:t>
            </w:r>
            <w:r w:rsidR="002612D2" w:rsidRPr="002612D2">
              <w:rPr>
                <w:rFonts w:ascii="Times New Roman" w:hAnsi="Times New Roman" w:cs="Times New Roman"/>
                <w:b/>
                <w:bCs/>
                <w:sz w:val="24"/>
                <w:szCs w:val="24"/>
                <w:lang w:val="en-GB"/>
              </w:rPr>
              <w:t xml:space="preserve">As we believe there </w:t>
            </w:r>
            <w:r w:rsidR="00F87C9F">
              <w:rPr>
                <w:rFonts w:ascii="Times New Roman" w:hAnsi="Times New Roman" w:cs="Times New Roman"/>
                <w:b/>
                <w:bCs/>
                <w:sz w:val="24"/>
                <w:szCs w:val="24"/>
                <w:lang w:val="en-GB"/>
              </w:rPr>
              <w:t xml:space="preserve">are </w:t>
            </w:r>
            <w:r w:rsidR="002612D2" w:rsidRPr="002612D2">
              <w:rPr>
                <w:rFonts w:ascii="Times New Roman" w:hAnsi="Times New Roman" w:cs="Times New Roman"/>
                <w:b/>
                <w:bCs/>
                <w:sz w:val="24"/>
                <w:szCs w:val="24"/>
                <w:lang w:val="en-GB"/>
              </w:rPr>
              <w:t>not a hidden source of bias that could distort our findings significantly or make them irrelevant for other populations</w:t>
            </w:r>
            <w:r w:rsidR="00F87C9F">
              <w:rPr>
                <w:rFonts w:ascii="Times New Roman" w:hAnsi="Times New Roman" w:cs="Times New Roman"/>
                <w:b/>
                <w:bCs/>
                <w:sz w:val="24"/>
                <w:szCs w:val="24"/>
                <w:lang w:val="en-GB"/>
              </w:rPr>
              <w:t xml:space="preserve">, we don’t discuss it in the Discussion. </w:t>
            </w:r>
          </w:p>
        </w:tc>
      </w:tr>
      <w:tr w:rsidR="007442B4" w14:paraId="237E21B5"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908DBE"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Interpretation</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9A94B4" w14:textId="77777777" w:rsidR="007442B4" w:rsidRDefault="00F0619D">
            <w:pPr>
              <w:spacing w:after="0" w:line="240" w:lineRule="auto"/>
              <w:jc w:val="center"/>
              <w:rPr>
                <w:rFonts w:ascii="Times New Roman" w:hAnsi="Times New Roman" w:cs="Times New Roman"/>
                <w:sz w:val="24"/>
                <w:szCs w:val="24"/>
                <w:lang w:val="en-GB"/>
              </w:rPr>
            </w:pPr>
            <w:r w:rsidRPr="00F87C9F">
              <w:rPr>
                <w:rFonts w:ascii="Times New Roman" w:hAnsi="Times New Roman" w:cs="Times New Roman"/>
                <w:sz w:val="24"/>
                <w:szCs w:val="24"/>
                <w:lang w:val="en-GB"/>
              </w:rPr>
              <w:t>20</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47AB29" w14:textId="462DDAA5" w:rsidR="007442B4" w:rsidRDefault="00F0619D">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Give a cautious overall interpretation of results considering objectives, limitations, multiplicity of analyses, results from similar studies, and other relevant evidence</w:t>
            </w:r>
            <w:r w:rsidR="00AB3B33">
              <w:rPr>
                <w:rFonts w:ascii="Times New Roman" w:hAnsi="Times New Roman" w:cs="Times New Roman"/>
                <w:sz w:val="24"/>
                <w:szCs w:val="24"/>
                <w:lang w:val="en-GB"/>
              </w:rPr>
              <w:t xml:space="preserve"> </w:t>
            </w:r>
            <w:r w:rsidR="00F87C9F">
              <w:rPr>
                <w:rFonts w:ascii="Times New Roman" w:hAnsi="Times New Roman" w:cs="Times New Roman"/>
                <w:sz w:val="24"/>
                <w:szCs w:val="24"/>
                <w:lang w:val="en-GB"/>
              </w:rPr>
              <w:t>–</w:t>
            </w:r>
            <w:r w:rsidR="00AB3B33">
              <w:rPr>
                <w:rFonts w:ascii="Times New Roman" w:hAnsi="Times New Roman" w:cs="Times New Roman"/>
                <w:sz w:val="24"/>
                <w:szCs w:val="24"/>
                <w:lang w:val="en-GB"/>
              </w:rPr>
              <w:t xml:space="preserve"> </w:t>
            </w:r>
            <w:r w:rsidR="00F87C9F" w:rsidRPr="00F87C9F">
              <w:rPr>
                <w:rFonts w:ascii="Times New Roman" w:hAnsi="Times New Roman" w:cs="Times New Roman"/>
                <w:b/>
                <w:bCs/>
                <w:sz w:val="24"/>
                <w:szCs w:val="24"/>
                <w:lang w:val="en-GB"/>
              </w:rPr>
              <w:t>There are no other similar studies to compare our results.</w:t>
            </w:r>
            <w:r w:rsidR="00F87C9F">
              <w:rPr>
                <w:rFonts w:ascii="Times New Roman" w:hAnsi="Times New Roman" w:cs="Times New Roman"/>
                <w:sz w:val="24"/>
                <w:szCs w:val="24"/>
                <w:lang w:val="en-GB"/>
              </w:rPr>
              <w:t xml:space="preserve"> </w:t>
            </w:r>
          </w:p>
        </w:tc>
      </w:tr>
      <w:tr w:rsidR="007442B4" w14:paraId="6D0DCFD0"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DFE01D"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Generalisability</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A59DAF"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21</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9F4B06" w14:textId="13BAADCF" w:rsidR="007442B4" w:rsidRDefault="00F0619D">
            <w:pPr>
              <w:spacing w:after="0" w:line="240" w:lineRule="auto"/>
              <w:jc w:val="both"/>
            </w:pPr>
            <w:r>
              <w:rPr>
                <w:rFonts w:ascii="Times New Roman" w:hAnsi="Times New Roman" w:cs="Times New Roman"/>
                <w:sz w:val="24"/>
                <w:szCs w:val="24"/>
                <w:lang w:val="en-GB"/>
              </w:rPr>
              <w:t xml:space="preserve">Discuss the generalisability (external validity) of the study results - </w:t>
            </w:r>
            <w:r>
              <w:rPr>
                <w:rFonts w:ascii="Times New Roman" w:hAnsi="Times New Roman" w:cs="Times New Roman"/>
                <w:b/>
                <w:bCs/>
                <w:sz w:val="24"/>
                <w:szCs w:val="24"/>
                <w:lang w:val="en-GB"/>
              </w:rPr>
              <w:t>lines 2</w:t>
            </w:r>
            <w:r w:rsidR="00AB3B33">
              <w:rPr>
                <w:rFonts w:ascii="Times New Roman" w:hAnsi="Times New Roman" w:cs="Times New Roman"/>
                <w:b/>
                <w:bCs/>
                <w:sz w:val="24"/>
                <w:szCs w:val="24"/>
                <w:lang w:val="en-GB"/>
              </w:rPr>
              <w:t>28</w:t>
            </w:r>
            <w:r>
              <w:rPr>
                <w:rFonts w:ascii="Times New Roman" w:hAnsi="Times New Roman" w:cs="Times New Roman"/>
                <w:b/>
                <w:bCs/>
                <w:sz w:val="24"/>
                <w:szCs w:val="24"/>
                <w:lang w:val="en-GB"/>
              </w:rPr>
              <w:t>-2</w:t>
            </w:r>
            <w:r w:rsidR="00017184">
              <w:rPr>
                <w:rFonts w:ascii="Times New Roman" w:hAnsi="Times New Roman" w:cs="Times New Roman"/>
                <w:b/>
                <w:bCs/>
                <w:sz w:val="24"/>
                <w:szCs w:val="24"/>
                <w:lang w:val="en-GB"/>
              </w:rPr>
              <w:t>81</w:t>
            </w:r>
            <w:r w:rsidR="003A084C">
              <w:rPr>
                <w:rFonts w:ascii="Times New Roman" w:hAnsi="Times New Roman" w:cs="Times New Roman"/>
                <w:b/>
                <w:bCs/>
                <w:sz w:val="24"/>
                <w:szCs w:val="24"/>
                <w:lang w:val="en-GB"/>
              </w:rPr>
              <w:t xml:space="preserve"> at page 8 and </w:t>
            </w:r>
            <w:r w:rsidR="00017184">
              <w:rPr>
                <w:rFonts w:ascii="Times New Roman" w:hAnsi="Times New Roman" w:cs="Times New Roman"/>
                <w:b/>
                <w:bCs/>
                <w:sz w:val="24"/>
                <w:szCs w:val="24"/>
                <w:lang w:val="en-GB"/>
              </w:rPr>
              <w:t>10</w:t>
            </w:r>
            <w:r w:rsidR="003A084C">
              <w:rPr>
                <w:rFonts w:ascii="Times New Roman" w:hAnsi="Times New Roman" w:cs="Times New Roman"/>
                <w:b/>
                <w:bCs/>
                <w:sz w:val="24"/>
                <w:szCs w:val="24"/>
                <w:lang w:val="en-GB"/>
              </w:rPr>
              <w:t>.</w:t>
            </w:r>
          </w:p>
        </w:tc>
      </w:tr>
      <w:tr w:rsidR="007442B4" w14:paraId="55AA8250"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EA45F7" w14:textId="77777777" w:rsidR="007442B4" w:rsidRDefault="00F0619D">
            <w:pPr>
              <w:spacing w:after="0" w:line="24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Other information</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8AE1AF" w14:textId="77777777" w:rsidR="007442B4" w:rsidRDefault="007442B4">
            <w:pPr>
              <w:spacing w:after="0" w:line="240" w:lineRule="auto"/>
              <w:jc w:val="center"/>
              <w:rPr>
                <w:rFonts w:ascii="Times New Roman" w:hAnsi="Times New Roman" w:cs="Times New Roman"/>
                <w:sz w:val="24"/>
                <w:szCs w:val="24"/>
                <w:lang w:val="en-GB"/>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00BEF5" w14:textId="77777777" w:rsidR="007442B4" w:rsidRDefault="007442B4">
            <w:pPr>
              <w:spacing w:after="0" w:line="240" w:lineRule="auto"/>
              <w:jc w:val="both"/>
              <w:rPr>
                <w:rFonts w:ascii="Times New Roman" w:hAnsi="Times New Roman" w:cs="Times New Roman"/>
                <w:sz w:val="24"/>
                <w:szCs w:val="24"/>
                <w:lang w:val="en-GB"/>
              </w:rPr>
            </w:pPr>
          </w:p>
        </w:tc>
      </w:tr>
      <w:tr w:rsidR="007442B4" w14:paraId="2223D9F0" w14:textId="77777777">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561194" w14:textId="77777777" w:rsidR="007442B4" w:rsidRDefault="00F0619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Funding</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ED1E6D" w14:textId="77777777" w:rsidR="007442B4" w:rsidRDefault="00F0619D">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22</w:t>
            </w:r>
          </w:p>
        </w:tc>
        <w:tc>
          <w:tcPr>
            <w:tcW w:w="6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B51643" w14:textId="77777777" w:rsidR="007442B4" w:rsidRDefault="00F0619D">
            <w:pPr>
              <w:spacing w:after="0" w:line="240" w:lineRule="auto"/>
              <w:jc w:val="both"/>
            </w:pPr>
            <w:r>
              <w:rPr>
                <w:rFonts w:ascii="Times New Roman" w:hAnsi="Times New Roman" w:cs="Times New Roman"/>
                <w:sz w:val="24"/>
                <w:szCs w:val="24"/>
                <w:lang w:val="en-GB"/>
              </w:rPr>
              <w:t xml:space="preserve">Give the source of funding and the role of the funders for the present study and, if applicable, for the original study on which the present article is based – </w:t>
            </w:r>
            <w:r>
              <w:rPr>
                <w:rFonts w:ascii="Times New Roman" w:hAnsi="Times New Roman" w:cs="Times New Roman"/>
                <w:b/>
                <w:bCs/>
                <w:sz w:val="24"/>
                <w:szCs w:val="24"/>
                <w:lang w:val="en-GB"/>
              </w:rPr>
              <w:t>not applicable</w:t>
            </w:r>
          </w:p>
        </w:tc>
      </w:tr>
    </w:tbl>
    <w:p w14:paraId="546C9E9C" w14:textId="77777777" w:rsidR="007442B4" w:rsidRDefault="007442B4">
      <w:pPr>
        <w:jc w:val="center"/>
        <w:rPr>
          <w:lang w:val="en-GB"/>
        </w:rPr>
      </w:pPr>
      <w:bookmarkStart w:id="0" w:name="_GoBack"/>
      <w:bookmarkEnd w:id="0"/>
    </w:p>
    <w:sectPr w:rsidR="007442B4">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7A1FDC" w14:textId="77777777" w:rsidR="00A51BD2" w:rsidRDefault="00A51BD2">
      <w:pPr>
        <w:spacing w:after="0" w:line="240" w:lineRule="auto"/>
      </w:pPr>
      <w:r>
        <w:separator/>
      </w:r>
    </w:p>
  </w:endnote>
  <w:endnote w:type="continuationSeparator" w:id="0">
    <w:p w14:paraId="788275FE" w14:textId="77777777" w:rsidR="00A51BD2" w:rsidRDefault="00A51B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default"/>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21097B" w14:textId="77777777" w:rsidR="00A51BD2" w:rsidRDefault="00A51BD2">
      <w:pPr>
        <w:spacing w:after="0" w:line="240" w:lineRule="auto"/>
      </w:pPr>
      <w:r>
        <w:rPr>
          <w:color w:val="000000"/>
        </w:rPr>
        <w:separator/>
      </w:r>
    </w:p>
  </w:footnote>
  <w:footnote w:type="continuationSeparator" w:id="0">
    <w:p w14:paraId="6591EA87" w14:textId="77777777" w:rsidR="00A51BD2" w:rsidRDefault="00A51B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C83F79"/>
    <w:multiLevelType w:val="hybridMultilevel"/>
    <w:tmpl w:val="9012A79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2B4"/>
    <w:rsid w:val="00017184"/>
    <w:rsid w:val="00056765"/>
    <w:rsid w:val="0019596A"/>
    <w:rsid w:val="001C7315"/>
    <w:rsid w:val="001F0BDA"/>
    <w:rsid w:val="002612D2"/>
    <w:rsid w:val="002619D5"/>
    <w:rsid w:val="002A39B7"/>
    <w:rsid w:val="002E115A"/>
    <w:rsid w:val="00373D48"/>
    <w:rsid w:val="003A084C"/>
    <w:rsid w:val="00495217"/>
    <w:rsid w:val="004C03C7"/>
    <w:rsid w:val="004F386D"/>
    <w:rsid w:val="00502AAE"/>
    <w:rsid w:val="006D29FA"/>
    <w:rsid w:val="006D36AB"/>
    <w:rsid w:val="006F7BB4"/>
    <w:rsid w:val="00737D27"/>
    <w:rsid w:val="007442B4"/>
    <w:rsid w:val="00771C4F"/>
    <w:rsid w:val="008B1C35"/>
    <w:rsid w:val="00915CA4"/>
    <w:rsid w:val="00A51BD2"/>
    <w:rsid w:val="00A77D0B"/>
    <w:rsid w:val="00A97FDD"/>
    <w:rsid w:val="00AB3B33"/>
    <w:rsid w:val="00BD0DEC"/>
    <w:rsid w:val="00C51C81"/>
    <w:rsid w:val="00D15333"/>
    <w:rsid w:val="00D4289B"/>
    <w:rsid w:val="00E427BF"/>
    <w:rsid w:val="00E82D4D"/>
    <w:rsid w:val="00F0619D"/>
    <w:rsid w:val="00F750FC"/>
    <w:rsid w:val="00F87C9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DB3E4"/>
  <w15:docId w15:val="{B78574CA-7EEB-4240-B275-EEC20D44F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sz w:val="22"/>
        <w:szCs w:val="22"/>
        <w:lang w:val="lv-LV"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pPr>
      <w:spacing w:after="0" w:line="240" w:lineRule="auto"/>
    </w:pPr>
    <w:rPr>
      <w:rFonts w:ascii="Segoe UI" w:hAnsi="Segoe UI" w:cs="Segoe UI"/>
      <w:sz w:val="18"/>
      <w:szCs w:val="18"/>
    </w:rPr>
  </w:style>
  <w:style w:type="character" w:customStyle="1" w:styleId="BalloonTextChar">
    <w:name w:val="Balloon Text Char"/>
    <w:basedOn w:val="DefaultParagraphFont"/>
    <w:rPr>
      <w:rFonts w:ascii="Segoe UI" w:hAnsi="Segoe UI" w:cs="Segoe UI"/>
      <w:sz w:val="18"/>
      <w:szCs w:val="18"/>
    </w:rPr>
  </w:style>
  <w:style w:type="paragraph" w:styleId="NormalWeb">
    <w:name w:val="Normal (Web)"/>
    <w:basedOn w:val="Normal"/>
    <w:uiPriority w:val="99"/>
    <w:unhideWhenUsed/>
    <w:rsid w:val="00D15333"/>
    <w:pPr>
      <w:suppressAutoHyphens w:val="0"/>
      <w:autoSpaceDN/>
      <w:spacing w:before="100" w:beforeAutospacing="1" w:after="100" w:afterAutospacing="1" w:line="240" w:lineRule="auto"/>
      <w:textAlignment w:val="auto"/>
    </w:pPr>
    <w:rPr>
      <w:rFonts w:ascii="Times New Roman" w:eastAsia="Times New Roman" w:hAnsi="Times New Roman" w:cs="Times New Roman"/>
      <w:sz w:val="24"/>
      <w:szCs w:val="24"/>
      <w:lang w:eastAsia="lv-LV"/>
    </w:rPr>
  </w:style>
  <w:style w:type="paragraph" w:styleId="ListParagraph">
    <w:name w:val="List Paragraph"/>
    <w:basedOn w:val="Normal"/>
    <w:uiPriority w:val="99"/>
    <w:qFormat/>
    <w:rsid w:val="00C51C81"/>
    <w:pPr>
      <w:suppressAutoHyphens w:val="0"/>
      <w:autoSpaceDN/>
      <w:spacing w:after="200" w:line="276" w:lineRule="auto"/>
      <w:ind w:left="720"/>
      <w:contextualSpacing/>
      <w:textAlignment w:val="auto"/>
    </w:pPr>
    <w:rPr>
      <w:rFonts w:asciiTheme="minorHAnsi" w:eastAsiaTheme="minorHAnsi" w:hAnsiTheme="minorHAnsi" w:cstheme="minorBidi"/>
    </w:rPr>
  </w:style>
  <w:style w:type="paragraph" w:customStyle="1" w:styleId="Body">
    <w:name w:val="Body"/>
    <w:rsid w:val="00A97FDD"/>
    <w:pPr>
      <w:pBdr>
        <w:top w:val="nil"/>
        <w:left w:val="nil"/>
        <w:bottom w:val="nil"/>
        <w:right w:val="nil"/>
        <w:between w:val="nil"/>
        <w:bar w:val="nil"/>
      </w:pBdr>
      <w:autoSpaceDN/>
      <w:spacing w:line="259" w:lineRule="auto"/>
      <w:textAlignment w:val="auto"/>
    </w:pPr>
    <w:rPr>
      <w:rFonts w:eastAsia="Arial Unicode MS" w:cs="Arial Unicode MS"/>
      <w:color w:val="000000"/>
      <w:u w:color="000000"/>
      <w:bdr w:val="nil"/>
      <w:lang w:val="en-US"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4144327">
      <w:bodyDiv w:val="1"/>
      <w:marLeft w:val="0"/>
      <w:marRight w:val="0"/>
      <w:marTop w:val="0"/>
      <w:marBottom w:val="0"/>
      <w:divBdr>
        <w:top w:val="none" w:sz="0" w:space="0" w:color="auto"/>
        <w:left w:val="none" w:sz="0" w:space="0" w:color="auto"/>
        <w:bottom w:val="none" w:sz="0" w:space="0" w:color="auto"/>
        <w:right w:val="none" w:sz="0" w:space="0" w:color="auto"/>
      </w:divBdr>
    </w:div>
    <w:div w:id="7915571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3095</TotalTime>
  <Pages>4</Pages>
  <Words>7218</Words>
  <Characters>4115</Characters>
  <Application>Microsoft Office Word</Application>
  <DocSecurity>0</DocSecurity>
  <Lines>34</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sanita.liduma@gmail.com</dc:creator>
  <dc:description/>
  <cp:lastModifiedBy>sanita.liduma@gmail.com</cp:lastModifiedBy>
  <cp:revision>27</cp:revision>
  <dcterms:created xsi:type="dcterms:W3CDTF">2020-06-24T16:06:00Z</dcterms:created>
  <dcterms:modified xsi:type="dcterms:W3CDTF">2020-08-03T17:14:00Z</dcterms:modified>
</cp:coreProperties>
</file>