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9B6352" w14:textId="77777777" w:rsidR="001D108A" w:rsidRPr="000D6264" w:rsidRDefault="001D108A" w:rsidP="001D108A">
      <w:pPr>
        <w:jc w:val="both"/>
        <w:rPr>
          <w:color w:val="000000" w:themeColor="text1"/>
        </w:rPr>
      </w:pPr>
      <w:r w:rsidRPr="000D6264">
        <w:rPr>
          <w:color w:val="000000" w:themeColor="text1"/>
        </w:rPr>
        <w:t xml:space="preserve">Table 1. Descriptive statistics </w:t>
      </w:r>
    </w:p>
    <w:tbl>
      <w:tblPr>
        <w:tblW w:w="1177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10"/>
        <w:gridCol w:w="1069"/>
        <w:gridCol w:w="2100"/>
        <w:gridCol w:w="1337"/>
        <w:gridCol w:w="1960"/>
      </w:tblGrid>
      <w:tr w:rsidR="001D108A" w:rsidRPr="000D6264" w14:paraId="23EDB87F" w14:textId="77777777" w:rsidTr="005A74A0">
        <w:trPr>
          <w:trHeight w:val="290"/>
          <w:jc w:val="center"/>
        </w:trPr>
        <w:tc>
          <w:tcPr>
            <w:tcW w:w="5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53E0E45" w14:textId="77777777" w:rsidR="001D108A" w:rsidRPr="000D6264" w:rsidRDefault="001D108A" w:rsidP="005A74A0">
            <w:pPr>
              <w:ind w:left="473"/>
              <w:rPr>
                <w:color w:val="000000" w:themeColor="text1"/>
                <w:lang w:eastAsia="it-IT"/>
              </w:rPr>
            </w:pPr>
          </w:p>
        </w:tc>
        <w:tc>
          <w:tcPr>
            <w:tcW w:w="31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B61980" w14:textId="77777777" w:rsidR="001D108A" w:rsidRPr="000D6264" w:rsidRDefault="001D108A" w:rsidP="005A74A0">
            <w:pPr>
              <w:jc w:val="center"/>
              <w:rPr>
                <w:b/>
                <w:bCs/>
                <w:color w:val="000000" w:themeColor="text1"/>
                <w:lang w:eastAsia="it-IT"/>
              </w:rPr>
            </w:pPr>
            <w:r w:rsidRPr="000D6264">
              <w:rPr>
                <w:b/>
                <w:bCs/>
                <w:color w:val="000000" w:themeColor="text1"/>
                <w:lang w:eastAsia="it-IT"/>
              </w:rPr>
              <w:t xml:space="preserve">Countries with </w:t>
            </w:r>
          </w:p>
          <w:p w14:paraId="3CFD1253" w14:textId="77777777" w:rsidR="001D108A" w:rsidRPr="000D6264" w:rsidRDefault="001D108A" w:rsidP="005A74A0">
            <w:pPr>
              <w:jc w:val="center"/>
              <w:rPr>
                <w:b/>
                <w:bCs/>
                <w:color w:val="000000" w:themeColor="text1"/>
                <w:lang w:eastAsia="it-IT"/>
              </w:rPr>
            </w:pPr>
            <w:r w:rsidRPr="000D6264">
              <w:rPr>
                <w:b/>
                <w:bCs/>
                <w:color w:val="000000" w:themeColor="text1"/>
                <w:lang w:eastAsia="it-IT"/>
              </w:rPr>
              <w:t>HIGH restrictions</w:t>
            </w:r>
          </w:p>
        </w:tc>
        <w:tc>
          <w:tcPr>
            <w:tcW w:w="32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B4D74A" w14:textId="77777777" w:rsidR="001D108A" w:rsidRPr="000D6264" w:rsidRDefault="001D108A" w:rsidP="005A74A0">
            <w:pPr>
              <w:jc w:val="center"/>
              <w:rPr>
                <w:color w:val="000000" w:themeColor="text1"/>
                <w:lang w:eastAsia="it-IT"/>
              </w:rPr>
            </w:pPr>
            <w:r w:rsidRPr="000D6264">
              <w:rPr>
                <w:color w:val="000000" w:themeColor="text1"/>
                <w:lang w:eastAsia="it-IT"/>
              </w:rPr>
              <w:t xml:space="preserve">Countries with </w:t>
            </w:r>
          </w:p>
          <w:p w14:paraId="5BB40341" w14:textId="77777777" w:rsidR="001D108A" w:rsidRPr="000D6264" w:rsidRDefault="001D108A" w:rsidP="005A74A0">
            <w:pPr>
              <w:jc w:val="center"/>
              <w:rPr>
                <w:color w:val="000000" w:themeColor="text1"/>
                <w:lang w:eastAsia="it-IT"/>
              </w:rPr>
            </w:pPr>
            <w:r w:rsidRPr="000D6264">
              <w:rPr>
                <w:color w:val="000000" w:themeColor="text1"/>
                <w:lang w:eastAsia="it-IT"/>
              </w:rPr>
              <w:t>LOW restrictions</w:t>
            </w:r>
          </w:p>
        </w:tc>
      </w:tr>
      <w:tr w:rsidR="001D108A" w:rsidRPr="000D6264" w14:paraId="4E34368C" w14:textId="77777777" w:rsidTr="005A74A0">
        <w:trPr>
          <w:trHeight w:val="290"/>
          <w:jc w:val="center"/>
        </w:trPr>
        <w:tc>
          <w:tcPr>
            <w:tcW w:w="5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CB987B" w14:textId="77777777" w:rsidR="001D108A" w:rsidRPr="000D6264" w:rsidRDefault="001D108A" w:rsidP="005A74A0">
            <w:pPr>
              <w:ind w:left="473"/>
              <w:rPr>
                <w:color w:val="000000" w:themeColor="text1"/>
                <w:lang w:eastAsia="it-IT"/>
              </w:rPr>
            </w:pPr>
            <w:r w:rsidRPr="000D6264">
              <w:rPr>
                <w:color w:val="000000" w:themeColor="text1"/>
                <w:lang w:eastAsia="it-IT"/>
              </w:rPr>
              <w:t>Description of variables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A5974D" w14:textId="77777777" w:rsidR="001D108A" w:rsidRPr="000D6264" w:rsidRDefault="001D108A" w:rsidP="005A74A0">
            <w:pPr>
              <w:ind w:right="75"/>
              <w:jc w:val="right"/>
              <w:rPr>
                <w:b/>
                <w:bCs/>
                <w:color w:val="000000" w:themeColor="text1"/>
                <w:lang w:eastAsia="it-IT"/>
              </w:rPr>
            </w:pPr>
            <w:r w:rsidRPr="000D6264">
              <w:rPr>
                <w:b/>
                <w:bCs/>
                <w:color w:val="000000" w:themeColor="text1"/>
                <w:lang w:eastAsia="it-IT"/>
              </w:rPr>
              <w:t>M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AA3F1D" w14:textId="77777777" w:rsidR="001D108A" w:rsidRPr="000D6264" w:rsidRDefault="001D108A" w:rsidP="005A74A0">
            <w:pPr>
              <w:ind w:right="75"/>
              <w:jc w:val="center"/>
              <w:rPr>
                <w:b/>
                <w:bCs/>
                <w:color w:val="000000" w:themeColor="text1"/>
                <w:lang w:eastAsia="it-IT"/>
              </w:rPr>
            </w:pPr>
            <w:r w:rsidRPr="000D6264">
              <w:rPr>
                <w:b/>
                <w:bCs/>
                <w:color w:val="000000" w:themeColor="text1"/>
                <w:lang w:eastAsia="it-IT"/>
              </w:rPr>
              <w:t>Std. Error Mean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4402B7" w14:textId="77777777" w:rsidR="001D108A" w:rsidRPr="000D6264" w:rsidRDefault="001D108A" w:rsidP="005A74A0">
            <w:pPr>
              <w:jc w:val="center"/>
              <w:rPr>
                <w:color w:val="000000" w:themeColor="text1"/>
                <w:lang w:eastAsia="it-IT"/>
              </w:rPr>
            </w:pPr>
            <w:r w:rsidRPr="000D6264">
              <w:rPr>
                <w:color w:val="000000" w:themeColor="text1"/>
                <w:lang w:eastAsia="it-IT"/>
              </w:rPr>
              <w:t>M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2915C1" w14:textId="77777777" w:rsidR="001D108A" w:rsidRPr="000D6264" w:rsidRDefault="001D108A" w:rsidP="005A74A0">
            <w:pPr>
              <w:jc w:val="center"/>
              <w:rPr>
                <w:color w:val="000000" w:themeColor="text1"/>
                <w:lang w:eastAsia="it-IT"/>
              </w:rPr>
            </w:pPr>
            <w:r w:rsidRPr="000D6264">
              <w:rPr>
                <w:color w:val="000000" w:themeColor="text1"/>
                <w:lang w:eastAsia="it-IT"/>
              </w:rPr>
              <w:t>Std. Error Mean</w:t>
            </w:r>
          </w:p>
        </w:tc>
      </w:tr>
      <w:tr w:rsidR="001D108A" w:rsidRPr="000D6264" w14:paraId="38FE724C" w14:textId="77777777" w:rsidTr="005A74A0">
        <w:trPr>
          <w:trHeight w:val="290"/>
          <w:jc w:val="center"/>
        </w:trPr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D83DB" w14:textId="77777777" w:rsidR="001D108A" w:rsidRPr="000D6264" w:rsidRDefault="001D108A" w:rsidP="001D108A">
            <w:pPr>
              <w:pStyle w:val="ListParagraph"/>
              <w:numPr>
                <w:ilvl w:val="0"/>
                <w:numId w:val="1"/>
              </w:numPr>
              <w:tabs>
                <w:tab w:val="clear" w:pos="567"/>
              </w:tabs>
              <w:spacing w:before="120" w:after="120"/>
              <w:ind w:left="354" w:hanging="354"/>
              <w:jc w:val="both"/>
              <w:rPr>
                <w:color w:val="000000" w:themeColor="text1"/>
                <w:sz w:val="24"/>
                <w:szCs w:val="24"/>
                <w:lang w:val="en-US"/>
              </w:rPr>
            </w:pPr>
            <w:r w:rsidRPr="000D6264">
              <w:rPr>
                <w:color w:val="000000" w:themeColor="text1"/>
                <w:sz w:val="24"/>
                <w:szCs w:val="24"/>
                <w:lang w:val="en-US"/>
              </w:rPr>
              <w:t>Stringency Index over 2020-2022 period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85116" w14:textId="77777777" w:rsidR="001D108A" w:rsidRPr="000D6264" w:rsidRDefault="001D108A" w:rsidP="005A74A0">
            <w:pPr>
              <w:spacing w:before="120" w:after="120"/>
              <w:ind w:right="75"/>
              <w:jc w:val="right"/>
              <w:rPr>
                <w:b/>
                <w:bCs/>
                <w:color w:val="000000" w:themeColor="text1"/>
                <w:lang w:eastAsia="it-IT"/>
              </w:rPr>
            </w:pPr>
            <w:r w:rsidRPr="000D6264">
              <w:rPr>
                <w:b/>
                <w:bCs/>
                <w:color w:val="000000" w:themeColor="text1"/>
                <w:lang w:eastAsia="it-IT"/>
              </w:rPr>
              <w:t>62.97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B7B61" w14:textId="77777777" w:rsidR="001D108A" w:rsidRPr="000D6264" w:rsidRDefault="001D108A" w:rsidP="005A74A0">
            <w:pPr>
              <w:tabs>
                <w:tab w:val="left" w:pos="653"/>
              </w:tabs>
              <w:spacing w:before="120" w:after="120"/>
              <w:ind w:right="615"/>
              <w:jc w:val="right"/>
              <w:rPr>
                <w:b/>
                <w:bCs/>
                <w:color w:val="000000" w:themeColor="text1"/>
                <w:lang w:eastAsia="it-IT"/>
              </w:rPr>
            </w:pPr>
            <w:r w:rsidRPr="000D6264">
              <w:rPr>
                <w:b/>
                <w:bCs/>
                <w:color w:val="000000" w:themeColor="text1"/>
                <w:lang w:eastAsia="it-IT"/>
              </w:rPr>
              <w:t>0.279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290F88" w14:textId="77777777" w:rsidR="001D108A" w:rsidRPr="000D6264" w:rsidRDefault="001D108A" w:rsidP="005A74A0">
            <w:pPr>
              <w:spacing w:before="120" w:after="120"/>
              <w:ind w:right="296"/>
              <w:jc w:val="right"/>
              <w:rPr>
                <w:color w:val="000000" w:themeColor="text1"/>
                <w:lang w:eastAsia="it-IT"/>
              </w:rPr>
            </w:pPr>
            <w:r w:rsidRPr="000D6264">
              <w:rPr>
                <w:color w:val="000000" w:themeColor="text1"/>
                <w:lang w:eastAsia="it-IT"/>
              </w:rPr>
              <w:t>49.01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459F55" w14:textId="77777777" w:rsidR="001D108A" w:rsidRPr="000D6264" w:rsidRDefault="001D108A" w:rsidP="005A74A0">
            <w:pPr>
              <w:tabs>
                <w:tab w:val="left" w:pos="653"/>
              </w:tabs>
              <w:spacing w:before="120" w:after="120"/>
              <w:ind w:right="296"/>
              <w:jc w:val="right"/>
              <w:rPr>
                <w:color w:val="000000" w:themeColor="text1"/>
                <w:lang w:eastAsia="it-IT"/>
              </w:rPr>
            </w:pPr>
            <w:r w:rsidRPr="000D6264">
              <w:rPr>
                <w:color w:val="000000" w:themeColor="text1"/>
                <w:lang w:eastAsia="it-IT"/>
              </w:rPr>
              <w:t>0.282</w:t>
            </w:r>
          </w:p>
        </w:tc>
      </w:tr>
      <w:tr w:rsidR="001D108A" w:rsidRPr="000D6264" w14:paraId="1D23C0C9" w14:textId="77777777" w:rsidTr="005A74A0">
        <w:trPr>
          <w:trHeight w:val="290"/>
          <w:jc w:val="center"/>
        </w:trPr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738F2D" w14:textId="77777777" w:rsidR="001D108A" w:rsidRPr="000D6264" w:rsidRDefault="001D108A" w:rsidP="001D108A">
            <w:pPr>
              <w:pStyle w:val="ListParagraph"/>
              <w:numPr>
                <w:ilvl w:val="0"/>
                <w:numId w:val="1"/>
              </w:numPr>
              <w:tabs>
                <w:tab w:val="clear" w:pos="567"/>
              </w:tabs>
              <w:spacing w:before="120" w:after="120"/>
              <w:ind w:left="354" w:hanging="354"/>
              <w:jc w:val="both"/>
              <w:rPr>
                <w:color w:val="000000" w:themeColor="text1"/>
                <w:sz w:val="24"/>
                <w:szCs w:val="24"/>
                <w:lang w:val="en-US"/>
              </w:rPr>
            </w:pPr>
            <w:r w:rsidRPr="000D6264">
              <w:rPr>
                <w:color w:val="000000" w:themeColor="text1"/>
                <w:sz w:val="24"/>
                <w:szCs w:val="24"/>
                <w:lang w:val="en-US"/>
              </w:rPr>
              <w:t>Quarterly GDP, Percentage change, 2020-2021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48625A" w14:textId="77777777" w:rsidR="001D108A" w:rsidRPr="000D6264" w:rsidRDefault="001D108A" w:rsidP="005A74A0">
            <w:pPr>
              <w:spacing w:before="120" w:after="120"/>
              <w:ind w:right="75"/>
              <w:jc w:val="right"/>
              <w:rPr>
                <w:b/>
                <w:bCs/>
                <w:color w:val="000000" w:themeColor="text1"/>
                <w:lang w:eastAsia="it-IT"/>
              </w:rPr>
            </w:pPr>
            <w:r w:rsidRPr="000D6264">
              <w:rPr>
                <w:b/>
                <w:bCs/>
                <w:color w:val="000000" w:themeColor="text1"/>
                <w:lang w:eastAsia="it-IT"/>
              </w:rPr>
              <w:t>0.14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F1E897" w14:textId="77777777" w:rsidR="001D108A" w:rsidRPr="000D6264" w:rsidRDefault="001D108A" w:rsidP="005A74A0">
            <w:pPr>
              <w:tabs>
                <w:tab w:val="left" w:pos="653"/>
              </w:tabs>
              <w:spacing w:before="120" w:after="120"/>
              <w:ind w:right="615"/>
              <w:jc w:val="right"/>
              <w:rPr>
                <w:b/>
                <w:bCs/>
                <w:color w:val="000000" w:themeColor="text1"/>
                <w:lang w:eastAsia="it-IT"/>
              </w:rPr>
            </w:pPr>
            <w:r w:rsidRPr="000D6264">
              <w:rPr>
                <w:b/>
                <w:bCs/>
                <w:color w:val="000000" w:themeColor="text1"/>
                <w:lang w:eastAsia="it-IT"/>
              </w:rPr>
              <w:t>1.05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74D726" w14:textId="77777777" w:rsidR="001D108A" w:rsidRPr="000D6264" w:rsidRDefault="001D108A" w:rsidP="005A74A0">
            <w:pPr>
              <w:spacing w:before="120" w:after="120"/>
              <w:ind w:right="296"/>
              <w:jc w:val="right"/>
              <w:rPr>
                <w:color w:val="000000" w:themeColor="text1"/>
                <w:lang w:eastAsia="it-IT"/>
              </w:rPr>
            </w:pPr>
            <w:r w:rsidRPr="000D6264">
              <w:rPr>
                <w:color w:val="000000" w:themeColor="text1"/>
                <w:lang w:eastAsia="it-IT"/>
              </w:rPr>
              <w:t>0.37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6EB507" w14:textId="77777777" w:rsidR="001D108A" w:rsidRPr="000D6264" w:rsidRDefault="001D108A" w:rsidP="005A74A0">
            <w:pPr>
              <w:tabs>
                <w:tab w:val="left" w:pos="653"/>
              </w:tabs>
              <w:spacing w:before="120" w:after="120"/>
              <w:ind w:right="296"/>
              <w:jc w:val="right"/>
              <w:rPr>
                <w:color w:val="000000" w:themeColor="text1"/>
                <w:lang w:eastAsia="it-IT"/>
              </w:rPr>
            </w:pPr>
            <w:r w:rsidRPr="000D6264">
              <w:rPr>
                <w:color w:val="000000" w:themeColor="text1"/>
                <w:lang w:eastAsia="it-IT"/>
              </w:rPr>
              <w:t>0.89</w:t>
            </w:r>
          </w:p>
        </w:tc>
      </w:tr>
      <w:tr w:rsidR="001D108A" w:rsidRPr="000D6264" w14:paraId="06B2752E" w14:textId="77777777" w:rsidTr="005A74A0">
        <w:trPr>
          <w:trHeight w:val="290"/>
          <w:jc w:val="center"/>
        </w:trPr>
        <w:tc>
          <w:tcPr>
            <w:tcW w:w="53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7A06E" w14:textId="77777777" w:rsidR="001D108A" w:rsidRPr="000D6264" w:rsidRDefault="001D108A" w:rsidP="001D108A">
            <w:pPr>
              <w:pStyle w:val="ListParagraph"/>
              <w:numPr>
                <w:ilvl w:val="0"/>
                <w:numId w:val="1"/>
              </w:numPr>
              <w:tabs>
                <w:tab w:val="clear" w:pos="567"/>
              </w:tabs>
              <w:spacing w:before="120" w:after="120"/>
              <w:ind w:left="354" w:hanging="354"/>
              <w:jc w:val="both"/>
              <w:rPr>
                <w:color w:val="000000" w:themeColor="text1"/>
                <w:sz w:val="24"/>
                <w:szCs w:val="24"/>
                <w:lang w:val="en-US"/>
              </w:rPr>
            </w:pPr>
            <w:r w:rsidRPr="000D6264">
              <w:rPr>
                <w:rFonts w:eastAsiaTheme="minorHAnsi"/>
                <w:color w:val="000000" w:themeColor="text1"/>
                <w:sz w:val="24"/>
                <w:szCs w:val="24"/>
                <w:lang w:val="en-US"/>
              </w:rPr>
              <w:t>Current health expenditure % of GDP, 2008-2018</w:t>
            </w:r>
          </w:p>
        </w:tc>
        <w:tc>
          <w:tcPr>
            <w:tcW w:w="10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28BC1" w14:textId="77777777" w:rsidR="001D108A" w:rsidRPr="000D6264" w:rsidRDefault="001D108A" w:rsidP="005A74A0">
            <w:pPr>
              <w:spacing w:before="120" w:after="120"/>
              <w:ind w:right="75"/>
              <w:jc w:val="right"/>
              <w:rPr>
                <w:b/>
                <w:bCs/>
                <w:color w:val="000000" w:themeColor="text1"/>
                <w:lang w:eastAsia="it-IT"/>
              </w:rPr>
            </w:pPr>
            <w:r w:rsidRPr="000D6264">
              <w:rPr>
                <w:b/>
                <w:bCs/>
                <w:color w:val="000000" w:themeColor="text1"/>
                <w:lang w:eastAsia="it-IT"/>
              </w:rPr>
              <w:t>9.64</w:t>
            </w:r>
          </w:p>
        </w:tc>
        <w:tc>
          <w:tcPr>
            <w:tcW w:w="21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84541" w14:textId="77777777" w:rsidR="001D108A" w:rsidRPr="000D6264" w:rsidRDefault="001D108A" w:rsidP="005A74A0">
            <w:pPr>
              <w:tabs>
                <w:tab w:val="left" w:pos="653"/>
              </w:tabs>
              <w:spacing w:before="120" w:after="120"/>
              <w:ind w:right="615"/>
              <w:jc w:val="right"/>
              <w:rPr>
                <w:b/>
                <w:bCs/>
                <w:color w:val="000000" w:themeColor="text1"/>
                <w:lang w:eastAsia="it-IT"/>
              </w:rPr>
            </w:pPr>
            <w:r w:rsidRPr="000D6264">
              <w:rPr>
                <w:b/>
                <w:bCs/>
                <w:color w:val="000000" w:themeColor="text1"/>
                <w:lang w:eastAsia="it-IT"/>
              </w:rPr>
              <w:t>0.14</w:t>
            </w:r>
          </w:p>
        </w:tc>
        <w:tc>
          <w:tcPr>
            <w:tcW w:w="1337" w:type="dxa"/>
            <w:tcBorders>
              <w:top w:val="nil"/>
              <w:left w:val="nil"/>
              <w:right w:val="nil"/>
            </w:tcBorders>
            <w:vAlign w:val="bottom"/>
          </w:tcPr>
          <w:p w14:paraId="570595CB" w14:textId="77777777" w:rsidR="001D108A" w:rsidRPr="000D6264" w:rsidRDefault="001D108A" w:rsidP="005A74A0">
            <w:pPr>
              <w:spacing w:before="120" w:after="120"/>
              <w:ind w:right="296"/>
              <w:jc w:val="right"/>
              <w:rPr>
                <w:color w:val="000000" w:themeColor="text1"/>
                <w:lang w:eastAsia="it-IT"/>
              </w:rPr>
            </w:pPr>
            <w:r w:rsidRPr="000D6264">
              <w:rPr>
                <w:color w:val="000000" w:themeColor="text1"/>
                <w:lang w:eastAsia="it-IT"/>
              </w:rPr>
              <w:t>9.70</w:t>
            </w:r>
          </w:p>
        </w:tc>
        <w:tc>
          <w:tcPr>
            <w:tcW w:w="1960" w:type="dxa"/>
            <w:tcBorders>
              <w:top w:val="nil"/>
              <w:left w:val="nil"/>
              <w:right w:val="nil"/>
            </w:tcBorders>
            <w:vAlign w:val="bottom"/>
          </w:tcPr>
          <w:p w14:paraId="0C507C05" w14:textId="77777777" w:rsidR="001D108A" w:rsidRPr="000D6264" w:rsidRDefault="001D108A" w:rsidP="005A74A0">
            <w:pPr>
              <w:tabs>
                <w:tab w:val="left" w:pos="653"/>
              </w:tabs>
              <w:spacing w:before="120" w:after="120"/>
              <w:ind w:right="296"/>
              <w:jc w:val="right"/>
              <w:rPr>
                <w:color w:val="000000" w:themeColor="text1"/>
                <w:lang w:eastAsia="it-IT"/>
              </w:rPr>
            </w:pPr>
            <w:r w:rsidRPr="000D6264">
              <w:rPr>
                <w:color w:val="000000" w:themeColor="text1"/>
                <w:lang w:eastAsia="it-IT"/>
              </w:rPr>
              <w:t>0.086</w:t>
            </w:r>
          </w:p>
        </w:tc>
      </w:tr>
      <w:tr w:rsidR="001D108A" w:rsidRPr="000D6264" w14:paraId="58B411B8" w14:textId="77777777" w:rsidTr="005A74A0">
        <w:trPr>
          <w:trHeight w:val="290"/>
          <w:jc w:val="center"/>
        </w:trPr>
        <w:tc>
          <w:tcPr>
            <w:tcW w:w="53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7462361" w14:textId="77777777" w:rsidR="001D108A" w:rsidRPr="000D6264" w:rsidRDefault="001D108A" w:rsidP="001D108A">
            <w:pPr>
              <w:pStyle w:val="ListParagraph"/>
              <w:numPr>
                <w:ilvl w:val="0"/>
                <w:numId w:val="1"/>
              </w:numPr>
              <w:tabs>
                <w:tab w:val="clear" w:pos="567"/>
              </w:tabs>
              <w:spacing w:before="120" w:after="120"/>
              <w:ind w:left="354" w:hanging="354"/>
              <w:jc w:val="both"/>
              <w:rPr>
                <w:rFonts w:eastAsiaTheme="minorHAnsi"/>
                <w:color w:val="000000" w:themeColor="text1"/>
                <w:sz w:val="24"/>
                <w:szCs w:val="24"/>
                <w:lang w:val="en-US"/>
              </w:rPr>
            </w:pPr>
            <w:r w:rsidRPr="000D6264">
              <w:rPr>
                <w:rFonts w:eastAsiaTheme="minorHAnsi"/>
                <w:color w:val="000000" w:themeColor="text1"/>
                <w:sz w:val="24"/>
                <w:szCs w:val="24"/>
                <w:lang w:val="en-US"/>
              </w:rPr>
              <w:t>Mortality per 1000 people, February 2022</w:t>
            </w:r>
          </w:p>
        </w:tc>
        <w:tc>
          <w:tcPr>
            <w:tcW w:w="10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8C80686" w14:textId="77777777" w:rsidR="001D108A" w:rsidRPr="000D6264" w:rsidRDefault="001D108A" w:rsidP="005A74A0">
            <w:pPr>
              <w:spacing w:before="120" w:after="120"/>
              <w:ind w:right="75"/>
              <w:jc w:val="right"/>
              <w:rPr>
                <w:b/>
                <w:bCs/>
                <w:color w:val="000000" w:themeColor="text1"/>
                <w:lang w:eastAsia="it-IT"/>
              </w:rPr>
            </w:pPr>
            <w:r w:rsidRPr="000D6264">
              <w:rPr>
                <w:b/>
                <w:bCs/>
                <w:color w:val="000000" w:themeColor="text1"/>
                <w:lang w:eastAsia="it-IT"/>
              </w:rPr>
              <w:t>1.39</w:t>
            </w:r>
          </w:p>
        </w:tc>
        <w:tc>
          <w:tcPr>
            <w:tcW w:w="21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CAF04B2" w14:textId="77777777" w:rsidR="001D108A" w:rsidRPr="000D6264" w:rsidRDefault="001D108A" w:rsidP="005A74A0">
            <w:pPr>
              <w:tabs>
                <w:tab w:val="left" w:pos="653"/>
              </w:tabs>
              <w:spacing w:before="120" w:after="120"/>
              <w:ind w:right="615"/>
              <w:jc w:val="right"/>
              <w:rPr>
                <w:b/>
                <w:bCs/>
                <w:color w:val="000000" w:themeColor="text1"/>
                <w:lang w:eastAsia="it-IT"/>
              </w:rPr>
            </w:pPr>
            <w:r w:rsidRPr="000D6264">
              <w:rPr>
                <w:b/>
                <w:bCs/>
                <w:color w:val="000000" w:themeColor="text1"/>
                <w:lang w:eastAsia="it-IT"/>
              </w:rPr>
              <w:t>0.40</w:t>
            </w:r>
          </w:p>
        </w:tc>
        <w:tc>
          <w:tcPr>
            <w:tcW w:w="1337" w:type="dxa"/>
            <w:tcBorders>
              <w:top w:val="nil"/>
              <w:left w:val="nil"/>
              <w:right w:val="nil"/>
            </w:tcBorders>
            <w:vAlign w:val="bottom"/>
          </w:tcPr>
          <w:p w14:paraId="0153D51E" w14:textId="77777777" w:rsidR="001D108A" w:rsidRPr="000D6264" w:rsidRDefault="001D108A" w:rsidP="005A74A0">
            <w:pPr>
              <w:spacing w:before="120" w:after="120"/>
              <w:ind w:right="296"/>
              <w:jc w:val="right"/>
              <w:rPr>
                <w:color w:val="000000" w:themeColor="text1"/>
                <w:lang w:eastAsia="it-IT"/>
              </w:rPr>
            </w:pPr>
            <w:r w:rsidRPr="000D6264">
              <w:rPr>
                <w:color w:val="000000" w:themeColor="text1"/>
                <w:lang w:eastAsia="it-IT"/>
              </w:rPr>
              <w:t>0.89</w:t>
            </w:r>
          </w:p>
        </w:tc>
        <w:tc>
          <w:tcPr>
            <w:tcW w:w="1960" w:type="dxa"/>
            <w:tcBorders>
              <w:top w:val="nil"/>
              <w:left w:val="nil"/>
              <w:right w:val="nil"/>
            </w:tcBorders>
            <w:vAlign w:val="bottom"/>
          </w:tcPr>
          <w:p w14:paraId="08239913" w14:textId="77777777" w:rsidR="001D108A" w:rsidRPr="000D6264" w:rsidRDefault="001D108A" w:rsidP="005A74A0">
            <w:pPr>
              <w:tabs>
                <w:tab w:val="left" w:pos="653"/>
              </w:tabs>
              <w:spacing w:before="120" w:after="120"/>
              <w:ind w:right="296"/>
              <w:jc w:val="right"/>
              <w:rPr>
                <w:color w:val="000000" w:themeColor="text1"/>
                <w:lang w:eastAsia="it-IT"/>
              </w:rPr>
            </w:pPr>
            <w:r w:rsidRPr="000D6264">
              <w:rPr>
                <w:color w:val="000000" w:themeColor="text1"/>
                <w:lang w:eastAsia="it-IT"/>
              </w:rPr>
              <w:t>0.37</w:t>
            </w:r>
          </w:p>
        </w:tc>
      </w:tr>
      <w:tr w:rsidR="001D108A" w:rsidRPr="000D6264" w14:paraId="449EC443" w14:textId="77777777" w:rsidTr="005A74A0">
        <w:trPr>
          <w:trHeight w:val="290"/>
          <w:jc w:val="center"/>
        </w:trPr>
        <w:tc>
          <w:tcPr>
            <w:tcW w:w="53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F189E72" w14:textId="77777777" w:rsidR="001D108A" w:rsidRPr="000D6264" w:rsidRDefault="001D108A" w:rsidP="001D108A">
            <w:pPr>
              <w:pStyle w:val="ListParagraph"/>
              <w:numPr>
                <w:ilvl w:val="0"/>
                <w:numId w:val="1"/>
              </w:numPr>
              <w:tabs>
                <w:tab w:val="clear" w:pos="567"/>
              </w:tabs>
              <w:spacing w:before="120" w:after="120"/>
              <w:ind w:left="354" w:hanging="354"/>
              <w:jc w:val="both"/>
              <w:rPr>
                <w:rFonts w:eastAsiaTheme="minorHAnsi"/>
                <w:color w:val="000000" w:themeColor="text1"/>
                <w:sz w:val="24"/>
                <w:szCs w:val="24"/>
                <w:lang w:val="en-US"/>
              </w:rPr>
            </w:pPr>
            <w:r w:rsidRPr="000D6264">
              <w:rPr>
                <w:color w:val="000000" w:themeColor="text1"/>
                <w:sz w:val="24"/>
                <w:szCs w:val="24"/>
                <w:lang w:val="en-US"/>
              </w:rPr>
              <w:t xml:space="preserve">Fatality rates %, </w:t>
            </w:r>
            <w:r w:rsidRPr="000D6264">
              <w:rPr>
                <w:rFonts w:eastAsiaTheme="minorHAnsi"/>
                <w:color w:val="000000" w:themeColor="text1"/>
                <w:sz w:val="24"/>
                <w:szCs w:val="24"/>
                <w:lang w:val="en-US"/>
              </w:rPr>
              <w:t>February 2022</w:t>
            </w:r>
          </w:p>
        </w:tc>
        <w:tc>
          <w:tcPr>
            <w:tcW w:w="10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E832812" w14:textId="77777777" w:rsidR="001D108A" w:rsidRPr="000D6264" w:rsidRDefault="001D108A" w:rsidP="005A74A0">
            <w:pPr>
              <w:spacing w:before="120" w:after="120"/>
              <w:ind w:right="75"/>
              <w:jc w:val="right"/>
              <w:rPr>
                <w:b/>
                <w:bCs/>
                <w:color w:val="000000" w:themeColor="text1"/>
                <w:lang w:eastAsia="it-IT"/>
              </w:rPr>
            </w:pPr>
            <w:r w:rsidRPr="000D6264">
              <w:rPr>
                <w:b/>
                <w:bCs/>
                <w:color w:val="000000" w:themeColor="text1"/>
                <w:lang w:eastAsia="it-IT"/>
              </w:rPr>
              <w:t>0.82</w:t>
            </w:r>
          </w:p>
        </w:tc>
        <w:tc>
          <w:tcPr>
            <w:tcW w:w="21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8A51E45" w14:textId="77777777" w:rsidR="001D108A" w:rsidRPr="000D6264" w:rsidRDefault="001D108A" w:rsidP="005A74A0">
            <w:pPr>
              <w:tabs>
                <w:tab w:val="left" w:pos="653"/>
              </w:tabs>
              <w:spacing w:before="120" w:after="120"/>
              <w:ind w:right="615"/>
              <w:jc w:val="right"/>
              <w:rPr>
                <w:b/>
                <w:bCs/>
                <w:color w:val="000000" w:themeColor="text1"/>
                <w:lang w:eastAsia="it-IT"/>
              </w:rPr>
            </w:pPr>
            <w:r w:rsidRPr="000D6264">
              <w:rPr>
                <w:b/>
                <w:bCs/>
                <w:color w:val="000000" w:themeColor="text1"/>
                <w:lang w:eastAsia="it-IT"/>
              </w:rPr>
              <w:t>0.17</w:t>
            </w:r>
          </w:p>
        </w:tc>
        <w:tc>
          <w:tcPr>
            <w:tcW w:w="1337" w:type="dxa"/>
            <w:tcBorders>
              <w:top w:val="nil"/>
              <w:left w:val="nil"/>
              <w:right w:val="nil"/>
            </w:tcBorders>
            <w:vAlign w:val="bottom"/>
          </w:tcPr>
          <w:p w14:paraId="01870DD8" w14:textId="77777777" w:rsidR="001D108A" w:rsidRPr="000D6264" w:rsidRDefault="001D108A" w:rsidP="005A74A0">
            <w:pPr>
              <w:spacing w:before="120" w:after="120"/>
              <w:ind w:right="296"/>
              <w:jc w:val="right"/>
              <w:rPr>
                <w:color w:val="000000" w:themeColor="text1"/>
                <w:lang w:eastAsia="it-IT"/>
              </w:rPr>
            </w:pPr>
            <w:r w:rsidRPr="000D6264">
              <w:rPr>
                <w:color w:val="000000" w:themeColor="text1"/>
                <w:lang w:eastAsia="it-IT"/>
              </w:rPr>
              <w:t>0.43</w:t>
            </w:r>
          </w:p>
        </w:tc>
        <w:tc>
          <w:tcPr>
            <w:tcW w:w="1960" w:type="dxa"/>
            <w:tcBorders>
              <w:top w:val="nil"/>
              <w:left w:val="nil"/>
              <w:right w:val="nil"/>
            </w:tcBorders>
            <w:vAlign w:val="bottom"/>
          </w:tcPr>
          <w:p w14:paraId="352AC39A" w14:textId="77777777" w:rsidR="001D108A" w:rsidRPr="000D6264" w:rsidRDefault="001D108A" w:rsidP="005A74A0">
            <w:pPr>
              <w:tabs>
                <w:tab w:val="left" w:pos="653"/>
              </w:tabs>
              <w:spacing w:before="120" w:after="120"/>
              <w:ind w:right="296"/>
              <w:jc w:val="right"/>
              <w:rPr>
                <w:color w:val="000000" w:themeColor="text1"/>
                <w:lang w:eastAsia="it-IT"/>
              </w:rPr>
            </w:pPr>
            <w:r w:rsidRPr="000D6264">
              <w:rPr>
                <w:color w:val="000000" w:themeColor="text1"/>
                <w:lang w:eastAsia="it-IT"/>
              </w:rPr>
              <w:t>0.12</w:t>
            </w:r>
          </w:p>
        </w:tc>
      </w:tr>
      <w:tr w:rsidR="001D108A" w:rsidRPr="000D6264" w14:paraId="56B4D89E" w14:textId="77777777" w:rsidTr="005A74A0">
        <w:trPr>
          <w:trHeight w:val="290"/>
          <w:jc w:val="center"/>
        </w:trPr>
        <w:tc>
          <w:tcPr>
            <w:tcW w:w="53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9DC111A" w14:textId="77777777" w:rsidR="001D108A" w:rsidRPr="000D6264" w:rsidRDefault="001D108A" w:rsidP="001D108A">
            <w:pPr>
              <w:pStyle w:val="ListParagraph"/>
              <w:numPr>
                <w:ilvl w:val="0"/>
                <w:numId w:val="1"/>
              </w:numPr>
              <w:tabs>
                <w:tab w:val="clear" w:pos="567"/>
              </w:tabs>
              <w:spacing w:before="120" w:after="120"/>
              <w:ind w:left="354" w:hanging="354"/>
              <w:jc w:val="both"/>
              <w:rPr>
                <w:rFonts w:eastAsiaTheme="minorHAnsi"/>
                <w:color w:val="000000" w:themeColor="text1"/>
                <w:sz w:val="24"/>
                <w:szCs w:val="24"/>
                <w:lang w:val="en-US"/>
              </w:rPr>
            </w:pPr>
            <w:r w:rsidRPr="000D6264">
              <w:rPr>
                <w:rFonts w:eastAsiaTheme="minorHAnsi"/>
                <w:color w:val="000000" w:themeColor="text1"/>
                <w:sz w:val="24"/>
                <w:szCs w:val="24"/>
                <w:lang w:val="en-US"/>
              </w:rPr>
              <w:t>Share of people fully vaccinated against COVID-19, February 2022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A88CAA5" w14:textId="77777777" w:rsidR="001D108A" w:rsidRPr="000D6264" w:rsidRDefault="001D108A" w:rsidP="005A74A0">
            <w:pPr>
              <w:spacing w:before="120" w:after="120"/>
              <w:ind w:right="75"/>
              <w:jc w:val="right"/>
              <w:rPr>
                <w:b/>
                <w:bCs/>
                <w:color w:val="000000" w:themeColor="text1"/>
                <w:lang w:eastAsia="it-IT"/>
              </w:rPr>
            </w:pPr>
            <w:r w:rsidRPr="000D6264">
              <w:rPr>
                <w:b/>
                <w:bCs/>
                <w:color w:val="000000" w:themeColor="text1"/>
                <w:lang w:eastAsia="it-IT"/>
              </w:rPr>
              <w:t>77.17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CD2D842" w14:textId="77777777" w:rsidR="001D108A" w:rsidRPr="000D6264" w:rsidRDefault="001D108A" w:rsidP="005A74A0">
            <w:pPr>
              <w:tabs>
                <w:tab w:val="left" w:pos="653"/>
              </w:tabs>
              <w:spacing w:before="120" w:after="120"/>
              <w:ind w:right="615"/>
              <w:jc w:val="right"/>
              <w:rPr>
                <w:b/>
                <w:bCs/>
                <w:color w:val="000000" w:themeColor="text1"/>
                <w:lang w:eastAsia="it-IT"/>
              </w:rPr>
            </w:pPr>
            <w:r w:rsidRPr="000D6264">
              <w:rPr>
                <w:b/>
                <w:bCs/>
                <w:color w:val="000000" w:themeColor="text1"/>
                <w:lang w:eastAsia="it-IT"/>
              </w:rPr>
              <w:t>3.00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FBF3E49" w14:textId="77777777" w:rsidR="001D108A" w:rsidRPr="000D6264" w:rsidRDefault="001D108A" w:rsidP="005A74A0">
            <w:pPr>
              <w:spacing w:before="120" w:after="120"/>
              <w:ind w:right="296"/>
              <w:jc w:val="right"/>
              <w:rPr>
                <w:color w:val="000000" w:themeColor="text1"/>
                <w:lang w:eastAsia="it-IT"/>
              </w:rPr>
            </w:pPr>
            <w:r w:rsidRPr="000D6264">
              <w:rPr>
                <w:color w:val="000000" w:themeColor="text1"/>
                <w:lang w:eastAsia="it-IT"/>
              </w:rPr>
              <w:t>74.60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6C535FD" w14:textId="77777777" w:rsidR="001D108A" w:rsidRPr="000D6264" w:rsidRDefault="001D108A" w:rsidP="005A74A0">
            <w:pPr>
              <w:tabs>
                <w:tab w:val="left" w:pos="653"/>
              </w:tabs>
              <w:spacing w:before="120" w:after="120"/>
              <w:ind w:right="296"/>
              <w:jc w:val="right"/>
              <w:rPr>
                <w:color w:val="000000" w:themeColor="text1"/>
                <w:lang w:eastAsia="it-IT"/>
              </w:rPr>
            </w:pPr>
            <w:r w:rsidRPr="000D6264">
              <w:rPr>
                <w:color w:val="000000" w:themeColor="text1"/>
                <w:lang w:eastAsia="it-IT"/>
              </w:rPr>
              <w:t>1.45</w:t>
            </w:r>
          </w:p>
        </w:tc>
      </w:tr>
    </w:tbl>
    <w:p w14:paraId="72E6F798" w14:textId="77777777" w:rsidR="001D108A" w:rsidRPr="000D6264" w:rsidRDefault="001D108A" w:rsidP="001D108A">
      <w:pPr>
        <w:pStyle w:val="testo"/>
        <w:spacing w:line="240" w:lineRule="auto"/>
        <w:ind w:left="1267" w:right="187" w:hanging="1080"/>
        <w:rPr>
          <w:color w:val="000000" w:themeColor="text1"/>
          <w:lang w:val="en-US"/>
        </w:rPr>
      </w:pPr>
      <w:r w:rsidRPr="000D6264">
        <w:rPr>
          <w:i/>
          <w:color w:val="000000" w:themeColor="text1"/>
          <w:lang w:val="en-US"/>
        </w:rPr>
        <w:t>Note</w:t>
      </w:r>
      <w:r w:rsidRPr="000D6264">
        <w:rPr>
          <w:color w:val="000000" w:themeColor="text1"/>
          <w:lang w:val="en-US"/>
        </w:rPr>
        <w:t>: M= arithmetic mean</w:t>
      </w:r>
    </w:p>
    <w:p w14:paraId="290F3246" w14:textId="77777777" w:rsidR="000B3E87" w:rsidRDefault="000B3E87"/>
    <w:sectPr w:rsidR="000B3E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8C7125"/>
    <w:multiLevelType w:val="hybridMultilevel"/>
    <w:tmpl w:val="D39ED3F8"/>
    <w:lvl w:ilvl="0" w:tplc="EF089E20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08A"/>
    <w:rsid w:val="000B3E87"/>
    <w:rsid w:val="001D1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BBA2AF"/>
  <w15:chartTrackingRefBased/>
  <w15:docId w15:val="{09DE8049-90AA-4DC7-B348-0843C805D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10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sto">
    <w:name w:val="testo"/>
    <w:basedOn w:val="Normal"/>
    <w:rsid w:val="001D108A"/>
    <w:pPr>
      <w:spacing w:line="360" w:lineRule="auto"/>
      <w:jc w:val="both"/>
    </w:pPr>
    <w:rPr>
      <w:lang w:val="it-IT" w:eastAsia="it-IT"/>
    </w:rPr>
  </w:style>
  <w:style w:type="paragraph" w:styleId="ListParagraph">
    <w:name w:val="List Paragraph"/>
    <w:basedOn w:val="Normal"/>
    <w:uiPriority w:val="34"/>
    <w:qFormat/>
    <w:rsid w:val="001D108A"/>
    <w:pPr>
      <w:tabs>
        <w:tab w:val="left" w:pos="567"/>
      </w:tabs>
      <w:ind w:left="708"/>
    </w:pPr>
    <w:rPr>
      <w:color w:val="000000"/>
      <w:sz w:val="17"/>
      <w:szCs w:val="17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503</Characters>
  <Application>Microsoft Office Word</Application>
  <DocSecurity>0</DocSecurity>
  <Lines>4</Lines>
  <Paragraphs>1</Paragraphs>
  <ScaleCrop>false</ScaleCrop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2022-02-22T01:13:00Z</dcterms:created>
  <dcterms:modified xsi:type="dcterms:W3CDTF">2022-02-22T01:13:00Z</dcterms:modified>
</cp:coreProperties>
</file>