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17AA5" w14:textId="155A9B76" w:rsidR="00136B15" w:rsidRDefault="00A904CD" w:rsidP="00843F1A">
      <w:pPr>
        <w:pStyle w:val="Ttulo"/>
        <w:rPr>
          <w:lang w:val="en-US"/>
        </w:rPr>
      </w:pPr>
      <w:r w:rsidRPr="00A94521">
        <w:rPr>
          <w:lang w:val="en-US"/>
        </w:rPr>
        <w:t xml:space="preserve">Supplementary </w:t>
      </w:r>
      <w:r w:rsidR="005759D5" w:rsidRPr="00A94521">
        <w:rPr>
          <w:lang w:val="en-US"/>
        </w:rPr>
        <w:t>M</w:t>
      </w:r>
      <w:r w:rsidR="00E473BE">
        <w:rPr>
          <w:lang w:val="en-US"/>
        </w:rPr>
        <w:t>aterial</w:t>
      </w:r>
      <w:bookmarkStart w:id="0" w:name="_GoBack"/>
      <w:bookmarkEnd w:id="0"/>
    </w:p>
    <w:p w14:paraId="7AEAB3F6" w14:textId="5FFCDBF1" w:rsidR="00774FA0" w:rsidRDefault="00774FA0" w:rsidP="00774FA0"/>
    <w:sdt>
      <w:sdtPr>
        <w:rPr>
          <w:rFonts w:asciiTheme="minorHAnsi" w:eastAsiaTheme="minorEastAsia" w:hAnsiTheme="minorHAnsi" w:cstheme="minorBidi"/>
          <w:b w:val="0"/>
          <w:bCs w:val="0"/>
          <w:smallCaps w:val="0"/>
          <w:color w:val="auto"/>
          <w:sz w:val="22"/>
          <w:szCs w:val="22"/>
        </w:rPr>
        <w:id w:val="-1559546385"/>
        <w:docPartObj>
          <w:docPartGallery w:val="Table of Contents"/>
          <w:docPartUnique/>
        </w:docPartObj>
      </w:sdtPr>
      <w:sdtEndPr/>
      <w:sdtContent>
        <w:p w14:paraId="3310E19E" w14:textId="6AF57906" w:rsidR="00774FA0" w:rsidRDefault="00774FA0">
          <w:pPr>
            <w:pStyle w:val="TtuloTDC"/>
          </w:pPr>
          <w:r>
            <w:t>index</w:t>
          </w:r>
        </w:p>
        <w:p w14:paraId="0EABDC55" w14:textId="39DEDB71" w:rsidR="00774FA0" w:rsidRDefault="00774FA0">
          <w:pPr>
            <w:pStyle w:val="TDC1"/>
            <w:tabs>
              <w:tab w:val="left" w:pos="400"/>
              <w:tab w:val="right" w:leader="dot" w:pos="8494"/>
            </w:tabs>
            <w:rPr>
              <w:rFonts w:asciiTheme="minorHAnsi" w:eastAsiaTheme="minorEastAsia" w:hAnsiTheme="minorHAnsi" w:cstheme="minorBidi"/>
              <w:noProof/>
              <w:sz w:val="22"/>
              <w:szCs w:val="22"/>
              <w:lang w:val="es-ES"/>
            </w:rPr>
          </w:pPr>
          <w:r>
            <w:fldChar w:fldCharType="begin"/>
          </w:r>
          <w:r>
            <w:instrText xml:space="preserve"> TOC \o "1-3" \h \z \u </w:instrText>
          </w:r>
          <w:r>
            <w:fldChar w:fldCharType="separate"/>
          </w:r>
          <w:hyperlink w:anchor="_Toc78963339" w:history="1">
            <w:r w:rsidRPr="00E543F0">
              <w:rPr>
                <w:rStyle w:val="Hipervnculo"/>
                <w:noProof/>
                <w:lang w:val="en-US"/>
              </w:rPr>
              <w:t>2</w:t>
            </w:r>
            <w:r>
              <w:rPr>
                <w:rFonts w:asciiTheme="minorHAnsi" w:eastAsiaTheme="minorEastAsia" w:hAnsiTheme="minorHAnsi" w:cstheme="minorBidi"/>
                <w:noProof/>
                <w:sz w:val="22"/>
                <w:szCs w:val="22"/>
                <w:lang w:val="es-ES"/>
              </w:rPr>
              <w:tab/>
            </w:r>
            <w:r w:rsidRPr="00E543F0">
              <w:rPr>
                <w:rStyle w:val="Hipervnculo"/>
                <w:noProof/>
                <w:lang w:val="en-US"/>
              </w:rPr>
              <w:t>Participant inclusion</w:t>
            </w:r>
            <w:r>
              <w:rPr>
                <w:noProof/>
                <w:webHidden/>
              </w:rPr>
              <w:tab/>
            </w:r>
            <w:r>
              <w:rPr>
                <w:noProof/>
                <w:webHidden/>
              </w:rPr>
              <w:fldChar w:fldCharType="begin"/>
            </w:r>
            <w:r>
              <w:rPr>
                <w:noProof/>
                <w:webHidden/>
              </w:rPr>
              <w:instrText xml:space="preserve"> PAGEREF _Toc78963339 \h </w:instrText>
            </w:r>
            <w:r>
              <w:rPr>
                <w:noProof/>
                <w:webHidden/>
              </w:rPr>
            </w:r>
            <w:r>
              <w:rPr>
                <w:noProof/>
                <w:webHidden/>
              </w:rPr>
              <w:fldChar w:fldCharType="separate"/>
            </w:r>
            <w:r w:rsidR="0011037A">
              <w:rPr>
                <w:noProof/>
                <w:webHidden/>
              </w:rPr>
              <w:t>1</w:t>
            </w:r>
            <w:r>
              <w:rPr>
                <w:noProof/>
                <w:webHidden/>
              </w:rPr>
              <w:fldChar w:fldCharType="end"/>
            </w:r>
          </w:hyperlink>
        </w:p>
        <w:p w14:paraId="72305D8D" w14:textId="19AC3FE3" w:rsidR="00774FA0" w:rsidRDefault="00E473BE">
          <w:pPr>
            <w:pStyle w:val="TDC1"/>
            <w:tabs>
              <w:tab w:val="left" w:pos="400"/>
              <w:tab w:val="right" w:leader="dot" w:pos="8494"/>
            </w:tabs>
            <w:rPr>
              <w:rFonts w:asciiTheme="minorHAnsi" w:eastAsiaTheme="minorEastAsia" w:hAnsiTheme="minorHAnsi" w:cstheme="minorBidi"/>
              <w:noProof/>
              <w:sz w:val="22"/>
              <w:szCs w:val="22"/>
              <w:lang w:val="es-ES"/>
            </w:rPr>
          </w:pPr>
          <w:hyperlink w:anchor="_Toc78963340" w:history="1">
            <w:r w:rsidR="00774FA0" w:rsidRPr="00E543F0">
              <w:rPr>
                <w:rStyle w:val="Hipervnculo"/>
                <w:noProof/>
                <w:lang w:val="en-US"/>
              </w:rPr>
              <w:t>3</w:t>
            </w:r>
            <w:r w:rsidR="00774FA0">
              <w:rPr>
                <w:rFonts w:asciiTheme="minorHAnsi" w:eastAsiaTheme="minorEastAsia" w:hAnsiTheme="minorHAnsi" w:cstheme="minorBidi"/>
                <w:noProof/>
                <w:sz w:val="22"/>
                <w:szCs w:val="22"/>
                <w:lang w:val="es-ES"/>
              </w:rPr>
              <w:tab/>
            </w:r>
            <w:r w:rsidR="00774FA0" w:rsidRPr="00E543F0">
              <w:rPr>
                <w:rStyle w:val="Hipervnculo"/>
                <w:noProof/>
                <w:lang w:val="en-US"/>
              </w:rPr>
              <w:t>Statistical analysis</w:t>
            </w:r>
            <w:r w:rsidR="00774FA0">
              <w:rPr>
                <w:noProof/>
                <w:webHidden/>
              </w:rPr>
              <w:tab/>
            </w:r>
            <w:r w:rsidR="00774FA0">
              <w:rPr>
                <w:noProof/>
                <w:webHidden/>
              </w:rPr>
              <w:fldChar w:fldCharType="begin"/>
            </w:r>
            <w:r w:rsidR="00774FA0">
              <w:rPr>
                <w:noProof/>
                <w:webHidden/>
              </w:rPr>
              <w:instrText xml:space="preserve"> PAGEREF _Toc78963340 \h </w:instrText>
            </w:r>
            <w:r w:rsidR="00774FA0">
              <w:rPr>
                <w:noProof/>
                <w:webHidden/>
              </w:rPr>
            </w:r>
            <w:r w:rsidR="00774FA0">
              <w:rPr>
                <w:noProof/>
                <w:webHidden/>
              </w:rPr>
              <w:fldChar w:fldCharType="separate"/>
            </w:r>
            <w:r w:rsidR="0011037A">
              <w:rPr>
                <w:noProof/>
                <w:webHidden/>
              </w:rPr>
              <w:t>2</w:t>
            </w:r>
            <w:r w:rsidR="00774FA0">
              <w:rPr>
                <w:noProof/>
                <w:webHidden/>
              </w:rPr>
              <w:fldChar w:fldCharType="end"/>
            </w:r>
          </w:hyperlink>
        </w:p>
        <w:p w14:paraId="4481DEA9" w14:textId="40FC5FBA" w:rsidR="00774FA0" w:rsidRDefault="00E473BE">
          <w:pPr>
            <w:pStyle w:val="TDC2"/>
            <w:tabs>
              <w:tab w:val="left" w:pos="880"/>
              <w:tab w:val="right" w:leader="dot" w:pos="8494"/>
            </w:tabs>
            <w:rPr>
              <w:rFonts w:asciiTheme="minorHAnsi" w:eastAsiaTheme="minorEastAsia" w:hAnsiTheme="minorHAnsi" w:cstheme="minorBidi"/>
              <w:noProof/>
              <w:sz w:val="22"/>
              <w:szCs w:val="22"/>
              <w:lang w:val="es-ES"/>
            </w:rPr>
          </w:pPr>
          <w:hyperlink w:anchor="_Toc78963341" w:history="1">
            <w:r w:rsidR="00774FA0" w:rsidRPr="00E543F0">
              <w:rPr>
                <w:rStyle w:val="Hipervnculo"/>
                <w:noProof/>
                <w:lang w:val="en-US"/>
              </w:rPr>
              <w:t>3.1</w:t>
            </w:r>
            <w:r w:rsidR="00774FA0">
              <w:rPr>
                <w:rFonts w:asciiTheme="minorHAnsi" w:eastAsiaTheme="minorEastAsia" w:hAnsiTheme="minorHAnsi" w:cstheme="minorBidi"/>
                <w:noProof/>
                <w:sz w:val="22"/>
                <w:szCs w:val="22"/>
                <w:lang w:val="es-ES"/>
              </w:rPr>
              <w:tab/>
            </w:r>
            <w:r w:rsidR="00774FA0" w:rsidRPr="00E543F0">
              <w:rPr>
                <w:rStyle w:val="Hipervnculo"/>
                <w:noProof/>
                <w:lang w:val="en-US"/>
              </w:rPr>
              <w:t>Statistical tests</w:t>
            </w:r>
            <w:r w:rsidR="00774FA0">
              <w:rPr>
                <w:noProof/>
                <w:webHidden/>
              </w:rPr>
              <w:tab/>
            </w:r>
            <w:r w:rsidR="00774FA0">
              <w:rPr>
                <w:noProof/>
                <w:webHidden/>
              </w:rPr>
              <w:fldChar w:fldCharType="begin"/>
            </w:r>
            <w:r w:rsidR="00774FA0">
              <w:rPr>
                <w:noProof/>
                <w:webHidden/>
              </w:rPr>
              <w:instrText xml:space="preserve"> PAGEREF _Toc78963341 \h </w:instrText>
            </w:r>
            <w:r w:rsidR="00774FA0">
              <w:rPr>
                <w:noProof/>
                <w:webHidden/>
              </w:rPr>
            </w:r>
            <w:r w:rsidR="00774FA0">
              <w:rPr>
                <w:noProof/>
                <w:webHidden/>
              </w:rPr>
              <w:fldChar w:fldCharType="separate"/>
            </w:r>
            <w:r w:rsidR="0011037A">
              <w:rPr>
                <w:noProof/>
                <w:webHidden/>
              </w:rPr>
              <w:t>2</w:t>
            </w:r>
            <w:r w:rsidR="00774FA0">
              <w:rPr>
                <w:noProof/>
                <w:webHidden/>
              </w:rPr>
              <w:fldChar w:fldCharType="end"/>
            </w:r>
          </w:hyperlink>
        </w:p>
        <w:p w14:paraId="4547DDB9" w14:textId="3E9BBD36" w:rsidR="00774FA0" w:rsidRDefault="00E473BE">
          <w:pPr>
            <w:pStyle w:val="TDC2"/>
            <w:tabs>
              <w:tab w:val="left" w:pos="880"/>
              <w:tab w:val="right" w:leader="dot" w:pos="8494"/>
            </w:tabs>
            <w:rPr>
              <w:rFonts w:asciiTheme="minorHAnsi" w:eastAsiaTheme="minorEastAsia" w:hAnsiTheme="minorHAnsi" w:cstheme="minorBidi"/>
              <w:noProof/>
              <w:sz w:val="22"/>
              <w:szCs w:val="22"/>
              <w:lang w:val="es-ES"/>
            </w:rPr>
          </w:pPr>
          <w:hyperlink w:anchor="_Toc78963342" w:history="1">
            <w:r w:rsidR="00774FA0" w:rsidRPr="00E543F0">
              <w:rPr>
                <w:rStyle w:val="Hipervnculo"/>
                <w:noProof/>
                <w:lang w:val="en-US"/>
              </w:rPr>
              <w:t>3.2</w:t>
            </w:r>
            <w:r w:rsidR="00774FA0">
              <w:rPr>
                <w:rFonts w:asciiTheme="minorHAnsi" w:eastAsiaTheme="minorEastAsia" w:hAnsiTheme="minorHAnsi" w:cstheme="minorBidi"/>
                <w:noProof/>
                <w:sz w:val="22"/>
                <w:szCs w:val="22"/>
                <w:lang w:val="es-ES"/>
              </w:rPr>
              <w:tab/>
            </w:r>
            <w:r w:rsidR="00774FA0" w:rsidRPr="00E543F0">
              <w:rPr>
                <w:rStyle w:val="Hipervnculo"/>
                <w:noProof/>
                <w:lang w:val="en-US"/>
              </w:rPr>
              <w:t>Descriptive analysis of the evolution of antibody levels from diagnosis</w:t>
            </w:r>
            <w:r w:rsidR="00774FA0">
              <w:rPr>
                <w:noProof/>
                <w:webHidden/>
              </w:rPr>
              <w:tab/>
            </w:r>
            <w:r w:rsidR="00774FA0">
              <w:rPr>
                <w:noProof/>
                <w:webHidden/>
              </w:rPr>
              <w:fldChar w:fldCharType="begin"/>
            </w:r>
            <w:r w:rsidR="00774FA0">
              <w:rPr>
                <w:noProof/>
                <w:webHidden/>
              </w:rPr>
              <w:instrText xml:space="preserve"> PAGEREF _Toc78963342 \h </w:instrText>
            </w:r>
            <w:r w:rsidR="00774FA0">
              <w:rPr>
                <w:noProof/>
                <w:webHidden/>
              </w:rPr>
            </w:r>
            <w:r w:rsidR="00774FA0">
              <w:rPr>
                <w:noProof/>
                <w:webHidden/>
              </w:rPr>
              <w:fldChar w:fldCharType="separate"/>
            </w:r>
            <w:r w:rsidR="0011037A">
              <w:rPr>
                <w:noProof/>
                <w:webHidden/>
              </w:rPr>
              <w:t>3</w:t>
            </w:r>
            <w:r w:rsidR="00774FA0">
              <w:rPr>
                <w:noProof/>
                <w:webHidden/>
              </w:rPr>
              <w:fldChar w:fldCharType="end"/>
            </w:r>
          </w:hyperlink>
        </w:p>
        <w:p w14:paraId="7111E45C" w14:textId="31C67DE5" w:rsidR="00774FA0" w:rsidRDefault="00E473BE">
          <w:pPr>
            <w:pStyle w:val="TDC2"/>
            <w:tabs>
              <w:tab w:val="left" w:pos="880"/>
              <w:tab w:val="right" w:leader="dot" w:pos="8494"/>
            </w:tabs>
            <w:rPr>
              <w:rFonts w:asciiTheme="minorHAnsi" w:eastAsiaTheme="minorEastAsia" w:hAnsiTheme="minorHAnsi" w:cstheme="minorBidi"/>
              <w:noProof/>
              <w:sz w:val="22"/>
              <w:szCs w:val="22"/>
              <w:lang w:val="es-ES"/>
            </w:rPr>
          </w:pPr>
          <w:hyperlink w:anchor="_Toc78963343" w:history="1">
            <w:r w:rsidR="00774FA0" w:rsidRPr="00E543F0">
              <w:rPr>
                <w:rStyle w:val="Hipervnculo"/>
                <w:noProof/>
                <w:lang w:val="en-US"/>
              </w:rPr>
              <w:t>3.3</w:t>
            </w:r>
            <w:r w:rsidR="00774FA0">
              <w:rPr>
                <w:rFonts w:asciiTheme="minorHAnsi" w:eastAsiaTheme="minorEastAsia" w:hAnsiTheme="minorHAnsi" w:cstheme="minorBidi"/>
                <w:noProof/>
                <w:sz w:val="22"/>
                <w:szCs w:val="22"/>
                <w:lang w:val="es-ES"/>
              </w:rPr>
              <w:tab/>
            </w:r>
            <w:r w:rsidR="00774FA0" w:rsidRPr="00E543F0">
              <w:rPr>
                <w:rStyle w:val="Hipervnculo"/>
                <w:noProof/>
                <w:lang w:val="en-US"/>
              </w:rPr>
              <w:t>Nonlinear mixed-effects (NLME) models</w:t>
            </w:r>
            <w:r w:rsidR="00774FA0">
              <w:rPr>
                <w:noProof/>
                <w:webHidden/>
              </w:rPr>
              <w:tab/>
            </w:r>
            <w:r w:rsidR="00774FA0">
              <w:rPr>
                <w:noProof/>
                <w:webHidden/>
              </w:rPr>
              <w:fldChar w:fldCharType="begin"/>
            </w:r>
            <w:r w:rsidR="00774FA0">
              <w:rPr>
                <w:noProof/>
                <w:webHidden/>
              </w:rPr>
              <w:instrText xml:space="preserve"> PAGEREF _Toc78963343 \h </w:instrText>
            </w:r>
            <w:r w:rsidR="00774FA0">
              <w:rPr>
                <w:noProof/>
                <w:webHidden/>
              </w:rPr>
            </w:r>
            <w:r w:rsidR="00774FA0">
              <w:rPr>
                <w:noProof/>
                <w:webHidden/>
              </w:rPr>
              <w:fldChar w:fldCharType="separate"/>
            </w:r>
            <w:r w:rsidR="0011037A">
              <w:rPr>
                <w:noProof/>
                <w:webHidden/>
              </w:rPr>
              <w:t>4</w:t>
            </w:r>
            <w:r w:rsidR="00774FA0">
              <w:rPr>
                <w:noProof/>
                <w:webHidden/>
              </w:rPr>
              <w:fldChar w:fldCharType="end"/>
            </w:r>
          </w:hyperlink>
        </w:p>
        <w:p w14:paraId="56729BAD" w14:textId="5C049BFA" w:rsidR="00774FA0" w:rsidRDefault="00E473BE">
          <w:pPr>
            <w:pStyle w:val="TDC1"/>
            <w:tabs>
              <w:tab w:val="left" w:pos="400"/>
              <w:tab w:val="right" w:leader="dot" w:pos="8494"/>
            </w:tabs>
            <w:rPr>
              <w:rFonts w:asciiTheme="minorHAnsi" w:eastAsiaTheme="minorEastAsia" w:hAnsiTheme="minorHAnsi" w:cstheme="minorBidi"/>
              <w:noProof/>
              <w:sz w:val="22"/>
              <w:szCs w:val="22"/>
              <w:lang w:val="es-ES"/>
            </w:rPr>
          </w:pPr>
          <w:hyperlink w:anchor="_Toc78963344" w:history="1">
            <w:r w:rsidR="00774FA0" w:rsidRPr="00E543F0">
              <w:rPr>
                <w:rStyle w:val="Hipervnculo"/>
                <w:noProof/>
                <w:lang w:val="en-US"/>
              </w:rPr>
              <w:t>4</w:t>
            </w:r>
            <w:r w:rsidR="00774FA0">
              <w:rPr>
                <w:rFonts w:asciiTheme="minorHAnsi" w:eastAsiaTheme="minorEastAsia" w:hAnsiTheme="minorHAnsi" w:cstheme="minorBidi"/>
                <w:noProof/>
                <w:sz w:val="22"/>
                <w:szCs w:val="22"/>
                <w:lang w:val="es-ES"/>
              </w:rPr>
              <w:tab/>
            </w:r>
            <w:r w:rsidR="00774FA0" w:rsidRPr="00E543F0">
              <w:rPr>
                <w:rStyle w:val="Hipervnculo"/>
                <w:noProof/>
                <w:lang w:val="en-US"/>
              </w:rPr>
              <w:t>References</w:t>
            </w:r>
            <w:r w:rsidR="00774FA0">
              <w:rPr>
                <w:noProof/>
                <w:webHidden/>
              </w:rPr>
              <w:tab/>
            </w:r>
            <w:r w:rsidR="00774FA0">
              <w:rPr>
                <w:noProof/>
                <w:webHidden/>
              </w:rPr>
              <w:fldChar w:fldCharType="begin"/>
            </w:r>
            <w:r w:rsidR="00774FA0">
              <w:rPr>
                <w:noProof/>
                <w:webHidden/>
              </w:rPr>
              <w:instrText xml:space="preserve"> PAGEREF _Toc78963344 \h </w:instrText>
            </w:r>
            <w:r w:rsidR="00774FA0">
              <w:rPr>
                <w:noProof/>
                <w:webHidden/>
              </w:rPr>
            </w:r>
            <w:r w:rsidR="00774FA0">
              <w:rPr>
                <w:noProof/>
                <w:webHidden/>
              </w:rPr>
              <w:fldChar w:fldCharType="separate"/>
            </w:r>
            <w:r w:rsidR="0011037A">
              <w:rPr>
                <w:noProof/>
                <w:webHidden/>
              </w:rPr>
              <w:t>10</w:t>
            </w:r>
            <w:r w:rsidR="00774FA0">
              <w:rPr>
                <w:noProof/>
                <w:webHidden/>
              </w:rPr>
              <w:fldChar w:fldCharType="end"/>
            </w:r>
          </w:hyperlink>
        </w:p>
        <w:p w14:paraId="05CB183D" w14:textId="3FEF6157" w:rsidR="00774FA0" w:rsidRDefault="00E473BE">
          <w:pPr>
            <w:pStyle w:val="TDC1"/>
            <w:tabs>
              <w:tab w:val="left" w:pos="400"/>
              <w:tab w:val="right" w:leader="dot" w:pos="8494"/>
            </w:tabs>
            <w:rPr>
              <w:rFonts w:asciiTheme="minorHAnsi" w:eastAsiaTheme="minorEastAsia" w:hAnsiTheme="minorHAnsi" w:cstheme="minorBidi"/>
              <w:noProof/>
              <w:sz w:val="22"/>
              <w:szCs w:val="22"/>
              <w:lang w:val="es-ES"/>
            </w:rPr>
          </w:pPr>
          <w:hyperlink w:anchor="_Toc78963345" w:history="1">
            <w:r w:rsidR="00774FA0" w:rsidRPr="00E543F0">
              <w:rPr>
                <w:rStyle w:val="Hipervnculo"/>
                <w:noProof/>
              </w:rPr>
              <w:t>5</w:t>
            </w:r>
            <w:r w:rsidR="00774FA0">
              <w:rPr>
                <w:rFonts w:asciiTheme="minorHAnsi" w:eastAsiaTheme="minorEastAsia" w:hAnsiTheme="minorHAnsi" w:cstheme="minorBidi"/>
                <w:noProof/>
                <w:sz w:val="22"/>
                <w:szCs w:val="22"/>
                <w:lang w:val="es-ES"/>
              </w:rPr>
              <w:tab/>
            </w:r>
            <w:r w:rsidR="00774FA0" w:rsidRPr="00E543F0">
              <w:rPr>
                <w:rStyle w:val="Hipervnculo"/>
                <w:noProof/>
              </w:rPr>
              <w:t>Supplementary tables</w:t>
            </w:r>
            <w:r w:rsidR="00774FA0">
              <w:rPr>
                <w:noProof/>
                <w:webHidden/>
              </w:rPr>
              <w:tab/>
            </w:r>
            <w:r w:rsidR="00774FA0">
              <w:rPr>
                <w:noProof/>
                <w:webHidden/>
              </w:rPr>
              <w:fldChar w:fldCharType="begin"/>
            </w:r>
            <w:r w:rsidR="00774FA0">
              <w:rPr>
                <w:noProof/>
                <w:webHidden/>
              </w:rPr>
              <w:instrText xml:space="preserve"> PAGEREF _Toc78963345 \h </w:instrText>
            </w:r>
            <w:r w:rsidR="00774FA0">
              <w:rPr>
                <w:noProof/>
                <w:webHidden/>
              </w:rPr>
            </w:r>
            <w:r w:rsidR="00774FA0">
              <w:rPr>
                <w:noProof/>
                <w:webHidden/>
              </w:rPr>
              <w:fldChar w:fldCharType="separate"/>
            </w:r>
            <w:r w:rsidR="0011037A">
              <w:rPr>
                <w:noProof/>
                <w:webHidden/>
              </w:rPr>
              <w:t>11</w:t>
            </w:r>
            <w:r w:rsidR="00774FA0">
              <w:rPr>
                <w:noProof/>
                <w:webHidden/>
              </w:rPr>
              <w:fldChar w:fldCharType="end"/>
            </w:r>
          </w:hyperlink>
        </w:p>
        <w:p w14:paraId="5B6D8E36" w14:textId="1A17AC73" w:rsidR="00774FA0" w:rsidRDefault="00E473BE">
          <w:pPr>
            <w:pStyle w:val="TDC1"/>
            <w:tabs>
              <w:tab w:val="left" w:pos="400"/>
              <w:tab w:val="right" w:leader="dot" w:pos="8494"/>
            </w:tabs>
            <w:rPr>
              <w:rFonts w:asciiTheme="minorHAnsi" w:eastAsiaTheme="minorEastAsia" w:hAnsiTheme="minorHAnsi" w:cstheme="minorBidi"/>
              <w:noProof/>
              <w:sz w:val="22"/>
              <w:szCs w:val="22"/>
              <w:lang w:val="es-ES"/>
            </w:rPr>
          </w:pPr>
          <w:hyperlink w:anchor="_Toc78963346" w:history="1">
            <w:r w:rsidR="00774FA0" w:rsidRPr="00E543F0">
              <w:rPr>
                <w:rStyle w:val="Hipervnculo"/>
                <w:noProof/>
              </w:rPr>
              <w:t>6</w:t>
            </w:r>
            <w:r w:rsidR="00774FA0">
              <w:rPr>
                <w:rFonts w:asciiTheme="minorHAnsi" w:eastAsiaTheme="minorEastAsia" w:hAnsiTheme="minorHAnsi" w:cstheme="minorBidi"/>
                <w:noProof/>
                <w:sz w:val="22"/>
                <w:szCs w:val="22"/>
                <w:lang w:val="es-ES"/>
              </w:rPr>
              <w:tab/>
            </w:r>
            <w:r w:rsidR="00774FA0" w:rsidRPr="00E543F0">
              <w:rPr>
                <w:rStyle w:val="Hipervnculo"/>
                <w:noProof/>
              </w:rPr>
              <w:t>Supplementary figures</w:t>
            </w:r>
            <w:r w:rsidR="00774FA0">
              <w:rPr>
                <w:noProof/>
                <w:webHidden/>
              </w:rPr>
              <w:tab/>
            </w:r>
            <w:r w:rsidR="00774FA0">
              <w:rPr>
                <w:noProof/>
                <w:webHidden/>
              </w:rPr>
              <w:fldChar w:fldCharType="begin"/>
            </w:r>
            <w:r w:rsidR="00774FA0">
              <w:rPr>
                <w:noProof/>
                <w:webHidden/>
              </w:rPr>
              <w:instrText xml:space="preserve"> PAGEREF _Toc78963346 \h </w:instrText>
            </w:r>
            <w:r w:rsidR="00774FA0">
              <w:rPr>
                <w:noProof/>
                <w:webHidden/>
              </w:rPr>
            </w:r>
            <w:r w:rsidR="00774FA0">
              <w:rPr>
                <w:noProof/>
                <w:webHidden/>
              </w:rPr>
              <w:fldChar w:fldCharType="separate"/>
            </w:r>
            <w:r w:rsidR="0011037A">
              <w:rPr>
                <w:noProof/>
                <w:webHidden/>
              </w:rPr>
              <w:t>20</w:t>
            </w:r>
            <w:r w:rsidR="00774FA0">
              <w:rPr>
                <w:noProof/>
                <w:webHidden/>
              </w:rPr>
              <w:fldChar w:fldCharType="end"/>
            </w:r>
          </w:hyperlink>
        </w:p>
        <w:p w14:paraId="29AC4717" w14:textId="683CBEE0" w:rsidR="00774FA0" w:rsidRDefault="00774FA0">
          <w:r>
            <w:rPr>
              <w:b/>
              <w:bCs/>
            </w:rPr>
            <w:fldChar w:fldCharType="end"/>
          </w:r>
        </w:p>
      </w:sdtContent>
    </w:sdt>
    <w:p w14:paraId="713CEDB7" w14:textId="2FBCE185" w:rsidR="4C1E4685" w:rsidRPr="00A94521" w:rsidRDefault="4C1E4685" w:rsidP="002D2722">
      <w:pPr>
        <w:pStyle w:val="Ttulo1"/>
        <w:spacing w:line="480" w:lineRule="auto"/>
        <w:rPr>
          <w:lang w:val="en-US"/>
        </w:rPr>
      </w:pPr>
      <w:bookmarkStart w:id="1" w:name="_Toc78963013"/>
      <w:bookmarkStart w:id="2" w:name="_Toc78963339"/>
      <w:r w:rsidRPr="00A94521">
        <w:rPr>
          <w:lang w:val="en-US"/>
        </w:rPr>
        <w:t xml:space="preserve">Participant </w:t>
      </w:r>
      <w:bookmarkEnd w:id="1"/>
      <w:bookmarkEnd w:id="2"/>
      <w:r w:rsidR="00070C32">
        <w:rPr>
          <w:lang w:val="en-US"/>
        </w:rPr>
        <w:t>recruitment</w:t>
      </w:r>
    </w:p>
    <w:p w14:paraId="1567C8E9" w14:textId="09A60626" w:rsidR="003E09E3" w:rsidRPr="003E09E3" w:rsidRDefault="09C63585" w:rsidP="002D2722">
      <w:pPr>
        <w:spacing w:line="480" w:lineRule="auto"/>
        <w:jc w:val="both"/>
        <w:rPr>
          <w:lang w:val="en-US"/>
        </w:rPr>
      </w:pPr>
      <w:r w:rsidRPr="00A94521">
        <w:rPr>
          <w:lang w:val="en-US"/>
        </w:rPr>
        <w:t xml:space="preserve">Participants recruited </w:t>
      </w:r>
      <w:r w:rsidR="00070C32">
        <w:rPr>
          <w:lang w:val="en-US"/>
        </w:rPr>
        <w:t>with negative tests</w:t>
      </w:r>
      <w:r w:rsidRPr="00A94521">
        <w:rPr>
          <w:lang w:val="en-US"/>
        </w:rPr>
        <w:t xml:space="preserve"> </w:t>
      </w:r>
      <w:r w:rsidR="005759D5" w:rsidRPr="00A94521">
        <w:rPr>
          <w:lang w:val="en-US"/>
        </w:rPr>
        <w:t xml:space="preserve">who seroconverted </w:t>
      </w:r>
      <w:r w:rsidRPr="00A94521">
        <w:rPr>
          <w:lang w:val="en-US"/>
        </w:rPr>
        <w:t xml:space="preserve">during the follow-up period (N = </w:t>
      </w:r>
      <w:r w:rsidR="008D17AC">
        <w:rPr>
          <w:lang w:val="en-US"/>
        </w:rPr>
        <w:t>31</w:t>
      </w:r>
      <w:r w:rsidRPr="00A94521">
        <w:rPr>
          <w:lang w:val="en-US"/>
        </w:rPr>
        <w:t xml:space="preserve"> (</w:t>
      </w:r>
      <w:r w:rsidR="008D17AC">
        <w:rPr>
          <w:lang w:val="en-US"/>
        </w:rPr>
        <w:t>4.0</w:t>
      </w:r>
      <w:r w:rsidRPr="00A94521">
        <w:rPr>
          <w:lang w:val="en-US"/>
        </w:rPr>
        <w:t xml:space="preserve">%)) were considered in the analysis of positive participants </w:t>
      </w:r>
      <w:r w:rsidR="00070C32">
        <w:rPr>
          <w:lang w:val="en-US"/>
        </w:rPr>
        <w:t>as if they had been recruited at the time of diagnosis</w:t>
      </w:r>
      <w:r w:rsidRPr="00A94521">
        <w:rPr>
          <w:lang w:val="en-US"/>
        </w:rPr>
        <w:t>. The temporal relationship between the time of diagnosis and the first study visit of the 47</w:t>
      </w:r>
      <w:r w:rsidR="008D17AC">
        <w:rPr>
          <w:lang w:val="en-US"/>
        </w:rPr>
        <w:t>4</w:t>
      </w:r>
      <w:r w:rsidRPr="00A94521">
        <w:rPr>
          <w:lang w:val="en-US"/>
        </w:rPr>
        <w:t xml:space="preserve"> SARS-CoV-2 positive participants </w:t>
      </w:r>
      <w:r w:rsidR="005759D5" w:rsidRPr="00A94521">
        <w:rPr>
          <w:lang w:val="en-US"/>
        </w:rPr>
        <w:t>is presented</w:t>
      </w:r>
      <w:r w:rsidRPr="00A94521">
        <w:rPr>
          <w:lang w:val="en-US"/>
        </w:rPr>
        <w:t xml:space="preserve"> in the table below. The number of days </w:t>
      </w:r>
      <w:r w:rsidR="005759D5" w:rsidRPr="00A94521">
        <w:rPr>
          <w:lang w:val="en-US"/>
        </w:rPr>
        <w:t>from</w:t>
      </w:r>
      <w:r w:rsidR="6E15758D" w:rsidRPr="00A94521">
        <w:rPr>
          <w:lang w:val="en-US"/>
        </w:rPr>
        <w:t xml:space="preserve"> diagnosis</w:t>
      </w:r>
      <w:r w:rsidR="005759D5" w:rsidRPr="00A94521">
        <w:rPr>
          <w:lang w:val="en-US"/>
        </w:rPr>
        <w:t xml:space="preserve"> was</w:t>
      </w:r>
      <w:r w:rsidRPr="00A94521">
        <w:rPr>
          <w:lang w:val="en-US"/>
        </w:rPr>
        <w:t xml:space="preserve"> </w:t>
      </w:r>
      <w:r w:rsidR="00A94521" w:rsidRPr="00A94521">
        <w:rPr>
          <w:lang w:val="en-US"/>
        </w:rPr>
        <w:t>discreti</w:t>
      </w:r>
      <w:r w:rsidR="00A94521">
        <w:rPr>
          <w:lang w:val="en-US"/>
        </w:rPr>
        <w:t>z</w:t>
      </w:r>
      <w:r w:rsidR="00A94521" w:rsidRPr="00A94521">
        <w:rPr>
          <w:lang w:val="en-US"/>
        </w:rPr>
        <w:t xml:space="preserve">ed </w:t>
      </w:r>
      <w:r w:rsidR="00070C32" w:rsidRPr="006B7127">
        <w:rPr>
          <w:lang w:val="en-GB"/>
        </w:rPr>
        <w:t>as follows: diagnoses set in the first 14 days of the study were treated as "day 0"; diagnoses between days 15 and 29, as "day 15"; between days 30 and 59, as "day 30"; between days 60 and 89, as "day 60"; between days 90 and 179, as "day 90"; between days 180 and 269, as "day 180"; between days 270 and 360, as "day 270"; and since the 360</w:t>
      </w:r>
      <w:r w:rsidR="00070C32" w:rsidRPr="00070C32">
        <w:rPr>
          <w:vertAlign w:val="superscript"/>
          <w:lang w:val="en-GB"/>
        </w:rPr>
        <w:t>th</w:t>
      </w:r>
      <w:r w:rsidR="00070C32" w:rsidRPr="006B7127">
        <w:rPr>
          <w:lang w:val="en-GB"/>
        </w:rPr>
        <w:t xml:space="preserve"> day until the end of study, as “day 360”.</w:t>
      </w:r>
    </w:p>
    <w:tbl>
      <w:tblPr>
        <w:tblStyle w:val="Tablanormal31"/>
        <w:tblW w:w="0" w:type="auto"/>
        <w:tblLook w:val="04A0" w:firstRow="1" w:lastRow="0" w:firstColumn="1" w:lastColumn="0" w:noHBand="0" w:noVBand="1"/>
      </w:tblPr>
      <w:tblGrid>
        <w:gridCol w:w="2280"/>
        <w:gridCol w:w="1966"/>
        <w:gridCol w:w="2124"/>
        <w:gridCol w:w="2124"/>
      </w:tblGrid>
      <w:tr w:rsidR="2E062A1B" w:rsidRPr="00A94521" w14:paraId="37940F0D" w14:textId="77777777" w:rsidTr="001A75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0" w:type="dxa"/>
          </w:tcPr>
          <w:p w14:paraId="1FD9D181" w14:textId="65A04F80" w:rsidR="2E062A1B" w:rsidRPr="00A94521" w:rsidRDefault="2E062A1B">
            <w:pPr>
              <w:pStyle w:val="Sinespaciado"/>
              <w:spacing w:line="480" w:lineRule="auto"/>
              <w:jc w:val="center"/>
              <w:rPr>
                <w:caps w:val="0"/>
                <w:lang w:val="en-US"/>
              </w:rPr>
            </w:pPr>
            <w:r w:rsidRPr="00A94521">
              <w:rPr>
                <w:caps w:val="0"/>
                <w:lang w:val="en-US"/>
              </w:rPr>
              <w:t>Timepoint</w:t>
            </w:r>
          </w:p>
          <w:p w14:paraId="191A258B" w14:textId="59353A33" w:rsidR="2F6A5CC0" w:rsidRPr="00A94521" w:rsidRDefault="2F6A5CC0">
            <w:pPr>
              <w:pStyle w:val="Sinespaciado"/>
              <w:spacing w:line="480" w:lineRule="auto"/>
              <w:jc w:val="center"/>
              <w:rPr>
                <w:caps w:val="0"/>
                <w:lang w:val="en-US"/>
              </w:rPr>
            </w:pPr>
            <w:r w:rsidRPr="00A94521">
              <w:rPr>
                <w:caps w:val="0"/>
                <w:lang w:val="en-US"/>
              </w:rPr>
              <w:t>(days</w:t>
            </w:r>
            <w:r w:rsidR="71C062EC" w:rsidRPr="00A94521">
              <w:rPr>
                <w:caps w:val="0"/>
                <w:lang w:val="en-US"/>
              </w:rPr>
              <w:t xml:space="preserve"> </w:t>
            </w:r>
            <w:r w:rsidR="005759D5" w:rsidRPr="00A94521">
              <w:rPr>
                <w:caps w:val="0"/>
                <w:lang w:val="en-US"/>
              </w:rPr>
              <w:t xml:space="preserve">from </w:t>
            </w:r>
            <w:r w:rsidR="00E226CC">
              <w:rPr>
                <w:caps w:val="0"/>
                <w:lang w:val="en-US"/>
              </w:rPr>
              <w:t>diagnosis</w:t>
            </w:r>
            <w:r w:rsidRPr="00A94521">
              <w:rPr>
                <w:caps w:val="0"/>
                <w:lang w:val="en-US"/>
              </w:rPr>
              <w:t>)</w:t>
            </w:r>
          </w:p>
        </w:tc>
        <w:tc>
          <w:tcPr>
            <w:tcW w:w="1966" w:type="dxa"/>
          </w:tcPr>
          <w:p w14:paraId="1716DE5C" w14:textId="238B383B" w:rsidR="0273D4B3" w:rsidRPr="00A94521" w:rsidRDefault="0273D4B3">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lang w:val="en-US"/>
              </w:rPr>
            </w:pPr>
            <w:r w:rsidRPr="00A94521">
              <w:rPr>
                <w:caps w:val="0"/>
                <w:lang w:val="en-US"/>
              </w:rPr>
              <w:t xml:space="preserve">Patients </w:t>
            </w:r>
            <w:r w:rsidR="00070C32">
              <w:rPr>
                <w:caps w:val="0"/>
                <w:lang w:val="en-US"/>
              </w:rPr>
              <w:t>with positive tests</w:t>
            </w:r>
            <w:r w:rsidRPr="00A94521">
              <w:rPr>
                <w:caps w:val="0"/>
                <w:lang w:val="en-US"/>
              </w:rPr>
              <w:t xml:space="preserve"> (N)</w:t>
            </w:r>
          </w:p>
        </w:tc>
        <w:tc>
          <w:tcPr>
            <w:tcW w:w="2124" w:type="dxa"/>
          </w:tcPr>
          <w:p w14:paraId="0DC40329" w14:textId="2FA2F0FD" w:rsidR="0273D4B3" w:rsidRPr="00A94521" w:rsidRDefault="0273D4B3">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lang w:val="en-US"/>
              </w:rPr>
            </w:pPr>
            <w:r w:rsidRPr="00A94521">
              <w:rPr>
                <w:caps w:val="0"/>
                <w:lang w:val="en-US"/>
              </w:rPr>
              <w:t>Frequency</w:t>
            </w:r>
          </w:p>
        </w:tc>
        <w:tc>
          <w:tcPr>
            <w:tcW w:w="2124" w:type="dxa"/>
          </w:tcPr>
          <w:p w14:paraId="4741EBB6" w14:textId="2841385A" w:rsidR="0273D4B3" w:rsidRPr="00A94521" w:rsidRDefault="0273D4B3">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rPr>
                <w:lang w:val="en-US"/>
              </w:rPr>
            </w:pPr>
            <w:r w:rsidRPr="00A94521">
              <w:rPr>
                <w:caps w:val="0"/>
                <w:lang w:val="en-US"/>
              </w:rPr>
              <w:t>Cumulative frequency</w:t>
            </w:r>
          </w:p>
        </w:tc>
      </w:tr>
      <w:tr w:rsidR="2E062A1B" w:rsidRPr="00A94521" w14:paraId="416F389C" w14:textId="77777777" w:rsidTr="001A7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tcPr>
          <w:p w14:paraId="13EFB76B" w14:textId="2BDCFFC8" w:rsidR="2E062A1B" w:rsidRPr="00A94521" w:rsidRDefault="2E062A1B" w:rsidP="002D2722">
            <w:pPr>
              <w:pStyle w:val="Sinespaciado"/>
              <w:spacing w:line="480" w:lineRule="auto"/>
              <w:jc w:val="center"/>
              <w:rPr>
                <w:b w:val="0"/>
                <w:bCs w:val="0"/>
                <w:caps w:val="0"/>
                <w:lang w:val="en-US"/>
              </w:rPr>
            </w:pPr>
            <w:r w:rsidRPr="00A94521">
              <w:rPr>
                <w:lang w:val="en-US"/>
              </w:rPr>
              <w:t>0</w:t>
            </w:r>
          </w:p>
        </w:tc>
        <w:tc>
          <w:tcPr>
            <w:tcW w:w="1966" w:type="dxa"/>
          </w:tcPr>
          <w:p w14:paraId="23620D68" w14:textId="6FE74D04" w:rsidR="2E062A1B"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161</w:t>
            </w:r>
          </w:p>
        </w:tc>
        <w:tc>
          <w:tcPr>
            <w:tcW w:w="2124" w:type="dxa"/>
          </w:tcPr>
          <w:p w14:paraId="4ADB7C9C" w14:textId="52E78280" w:rsidR="624A796D"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34.0</w:t>
            </w:r>
          </w:p>
        </w:tc>
        <w:tc>
          <w:tcPr>
            <w:tcW w:w="2124" w:type="dxa"/>
          </w:tcPr>
          <w:p w14:paraId="5CEA76A2" w14:textId="21055FDB" w:rsidR="2192AF67"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34.0</w:t>
            </w:r>
          </w:p>
        </w:tc>
      </w:tr>
      <w:tr w:rsidR="2E062A1B" w:rsidRPr="00A94521" w14:paraId="6963A2AF" w14:textId="77777777" w:rsidTr="001A755F">
        <w:tc>
          <w:tcPr>
            <w:cnfStyle w:val="001000000000" w:firstRow="0" w:lastRow="0" w:firstColumn="1" w:lastColumn="0" w:oddVBand="0" w:evenVBand="0" w:oddHBand="0" w:evenHBand="0" w:firstRowFirstColumn="0" w:firstRowLastColumn="0" w:lastRowFirstColumn="0" w:lastRowLastColumn="0"/>
            <w:tcW w:w="2280" w:type="dxa"/>
            <w:shd w:val="clear" w:color="auto" w:fill="auto"/>
          </w:tcPr>
          <w:p w14:paraId="680687CE" w14:textId="2AFE04B6" w:rsidR="2E062A1B" w:rsidRPr="00A94521" w:rsidRDefault="2E062A1B" w:rsidP="002D2722">
            <w:pPr>
              <w:pStyle w:val="Sinespaciado"/>
              <w:spacing w:line="480" w:lineRule="auto"/>
              <w:jc w:val="center"/>
              <w:rPr>
                <w:lang w:val="en-US"/>
              </w:rPr>
            </w:pPr>
            <w:r w:rsidRPr="00A94521">
              <w:rPr>
                <w:lang w:val="en-US"/>
              </w:rPr>
              <w:lastRenderedPageBreak/>
              <w:t>15</w:t>
            </w:r>
          </w:p>
        </w:tc>
        <w:tc>
          <w:tcPr>
            <w:tcW w:w="1966" w:type="dxa"/>
            <w:shd w:val="clear" w:color="auto" w:fill="auto"/>
          </w:tcPr>
          <w:p w14:paraId="27BFDC22" w14:textId="55CE71AB" w:rsidR="34CFBF3E" w:rsidRPr="00A94521" w:rsidRDefault="0067364B"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76</w:t>
            </w:r>
          </w:p>
        </w:tc>
        <w:tc>
          <w:tcPr>
            <w:tcW w:w="2124" w:type="dxa"/>
            <w:shd w:val="clear" w:color="auto" w:fill="auto"/>
          </w:tcPr>
          <w:p w14:paraId="5109B4E9" w14:textId="254E7AD5" w:rsidR="2443499C" w:rsidRPr="00A94521" w:rsidRDefault="0067364B"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16.0</w:t>
            </w:r>
          </w:p>
        </w:tc>
        <w:tc>
          <w:tcPr>
            <w:tcW w:w="2124" w:type="dxa"/>
            <w:shd w:val="clear" w:color="auto" w:fill="auto"/>
          </w:tcPr>
          <w:p w14:paraId="30CAB9A9" w14:textId="1F759DFF" w:rsidR="2192AF67" w:rsidRPr="00A94521" w:rsidRDefault="0067364B"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r>
      <w:tr w:rsidR="2E062A1B" w:rsidRPr="00A94521" w14:paraId="51104D08" w14:textId="77777777" w:rsidTr="001A7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tcPr>
          <w:p w14:paraId="57D41D1F" w14:textId="32933D63" w:rsidR="2E062A1B" w:rsidRPr="00A94521" w:rsidRDefault="2E062A1B" w:rsidP="002D2722">
            <w:pPr>
              <w:pStyle w:val="Sinespaciado"/>
              <w:spacing w:line="480" w:lineRule="auto"/>
              <w:jc w:val="center"/>
              <w:rPr>
                <w:lang w:val="en-US"/>
              </w:rPr>
            </w:pPr>
            <w:r w:rsidRPr="00A94521">
              <w:rPr>
                <w:lang w:val="en-US"/>
              </w:rPr>
              <w:t>30</w:t>
            </w:r>
          </w:p>
        </w:tc>
        <w:tc>
          <w:tcPr>
            <w:tcW w:w="1966" w:type="dxa"/>
          </w:tcPr>
          <w:p w14:paraId="093A1F20" w14:textId="566EDC5C" w:rsidR="0E1DD666"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64</w:t>
            </w:r>
          </w:p>
        </w:tc>
        <w:tc>
          <w:tcPr>
            <w:tcW w:w="2124" w:type="dxa"/>
          </w:tcPr>
          <w:p w14:paraId="6B2F8E7D" w14:textId="309C33BF" w:rsidR="4487BA56"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13.5</w:t>
            </w:r>
          </w:p>
        </w:tc>
        <w:tc>
          <w:tcPr>
            <w:tcW w:w="2124" w:type="dxa"/>
          </w:tcPr>
          <w:p w14:paraId="241A86F6" w14:textId="30F0ECF9" w:rsidR="4761EACB"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63.5</w:t>
            </w:r>
          </w:p>
        </w:tc>
      </w:tr>
      <w:tr w:rsidR="2E062A1B" w:rsidRPr="00A94521" w14:paraId="34E7B215" w14:textId="77777777" w:rsidTr="001A755F">
        <w:tc>
          <w:tcPr>
            <w:cnfStyle w:val="001000000000" w:firstRow="0" w:lastRow="0" w:firstColumn="1" w:lastColumn="0" w:oddVBand="0" w:evenVBand="0" w:oddHBand="0" w:evenHBand="0" w:firstRowFirstColumn="0" w:firstRowLastColumn="0" w:lastRowFirstColumn="0" w:lastRowLastColumn="0"/>
            <w:tcW w:w="2280" w:type="dxa"/>
            <w:shd w:val="clear" w:color="auto" w:fill="auto"/>
          </w:tcPr>
          <w:p w14:paraId="01FD01F4" w14:textId="794051E4" w:rsidR="2E062A1B" w:rsidRPr="00A94521" w:rsidRDefault="2E062A1B" w:rsidP="002D2722">
            <w:pPr>
              <w:pStyle w:val="Sinespaciado"/>
              <w:spacing w:line="480" w:lineRule="auto"/>
              <w:jc w:val="center"/>
              <w:rPr>
                <w:lang w:val="en-US"/>
              </w:rPr>
            </w:pPr>
            <w:r w:rsidRPr="00A94521">
              <w:rPr>
                <w:lang w:val="en-US"/>
              </w:rPr>
              <w:t>60</w:t>
            </w:r>
          </w:p>
        </w:tc>
        <w:tc>
          <w:tcPr>
            <w:tcW w:w="1966" w:type="dxa"/>
            <w:shd w:val="clear" w:color="auto" w:fill="auto"/>
          </w:tcPr>
          <w:p w14:paraId="3D617CE9" w14:textId="40A677EF" w:rsidR="32B871E9" w:rsidRPr="00A94521" w:rsidRDefault="32B871E9"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10</w:t>
            </w:r>
            <w:r w:rsidR="0067364B">
              <w:rPr>
                <w:lang w:val="en-US"/>
              </w:rPr>
              <w:t>3</w:t>
            </w:r>
          </w:p>
        </w:tc>
        <w:tc>
          <w:tcPr>
            <w:tcW w:w="2124" w:type="dxa"/>
            <w:shd w:val="clear" w:color="auto" w:fill="auto"/>
          </w:tcPr>
          <w:p w14:paraId="59FED79E" w14:textId="078EBB20" w:rsidR="42ED6D64" w:rsidRPr="00A94521" w:rsidRDefault="42ED6D64"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21</w:t>
            </w:r>
            <w:r w:rsidR="0067364B">
              <w:rPr>
                <w:lang w:val="en-US"/>
              </w:rPr>
              <w:t>.7</w:t>
            </w:r>
          </w:p>
        </w:tc>
        <w:tc>
          <w:tcPr>
            <w:tcW w:w="2124" w:type="dxa"/>
            <w:shd w:val="clear" w:color="auto" w:fill="auto"/>
          </w:tcPr>
          <w:p w14:paraId="24512A9A" w14:textId="49949597" w:rsidR="625C3E6F" w:rsidRPr="00A94521" w:rsidRDefault="625C3E6F"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85.</w:t>
            </w:r>
            <w:r w:rsidR="0067364B">
              <w:rPr>
                <w:lang w:val="en-US"/>
              </w:rPr>
              <w:t>2</w:t>
            </w:r>
          </w:p>
        </w:tc>
      </w:tr>
      <w:tr w:rsidR="2E062A1B" w:rsidRPr="00A94521" w14:paraId="44D8AAD8" w14:textId="77777777" w:rsidTr="001A7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tcPr>
          <w:p w14:paraId="5895904B" w14:textId="163626D1" w:rsidR="2E062A1B" w:rsidRPr="00A94521" w:rsidRDefault="2E062A1B" w:rsidP="002D2722">
            <w:pPr>
              <w:pStyle w:val="Sinespaciado"/>
              <w:spacing w:line="480" w:lineRule="auto"/>
              <w:jc w:val="center"/>
              <w:rPr>
                <w:lang w:val="en-US"/>
              </w:rPr>
            </w:pPr>
            <w:r w:rsidRPr="00A94521">
              <w:rPr>
                <w:lang w:val="en-US"/>
              </w:rPr>
              <w:t>90</w:t>
            </w:r>
          </w:p>
        </w:tc>
        <w:tc>
          <w:tcPr>
            <w:tcW w:w="1966" w:type="dxa"/>
          </w:tcPr>
          <w:p w14:paraId="623A21B8" w14:textId="65C196D3" w:rsidR="46D40379"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48</w:t>
            </w:r>
          </w:p>
        </w:tc>
        <w:tc>
          <w:tcPr>
            <w:tcW w:w="2124" w:type="dxa"/>
          </w:tcPr>
          <w:p w14:paraId="4CE80E60" w14:textId="59241697" w:rsidR="42ED6D64"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10.1</w:t>
            </w:r>
          </w:p>
        </w:tc>
        <w:tc>
          <w:tcPr>
            <w:tcW w:w="2124" w:type="dxa"/>
          </w:tcPr>
          <w:p w14:paraId="5E8F5B25" w14:textId="25A84CBE" w:rsidR="55D5CBBD" w:rsidRPr="00A94521" w:rsidRDefault="55D5CBBD"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sidRPr="00A94521">
              <w:rPr>
                <w:lang w:val="en-US"/>
              </w:rPr>
              <w:t>95.4</w:t>
            </w:r>
          </w:p>
        </w:tc>
      </w:tr>
      <w:tr w:rsidR="2E062A1B" w:rsidRPr="00A94521" w14:paraId="01BC8112" w14:textId="77777777" w:rsidTr="001A755F">
        <w:tc>
          <w:tcPr>
            <w:cnfStyle w:val="001000000000" w:firstRow="0" w:lastRow="0" w:firstColumn="1" w:lastColumn="0" w:oddVBand="0" w:evenVBand="0" w:oddHBand="0" w:evenHBand="0" w:firstRowFirstColumn="0" w:firstRowLastColumn="0" w:lastRowFirstColumn="0" w:lastRowLastColumn="0"/>
            <w:tcW w:w="2280" w:type="dxa"/>
            <w:shd w:val="clear" w:color="auto" w:fill="auto"/>
          </w:tcPr>
          <w:p w14:paraId="591B4179" w14:textId="0DA7B325" w:rsidR="2E062A1B" w:rsidRPr="00A94521" w:rsidRDefault="2E062A1B" w:rsidP="002D2722">
            <w:pPr>
              <w:pStyle w:val="Sinespaciado"/>
              <w:spacing w:line="480" w:lineRule="auto"/>
              <w:jc w:val="center"/>
              <w:rPr>
                <w:lang w:val="en-US"/>
              </w:rPr>
            </w:pPr>
            <w:r w:rsidRPr="00A94521">
              <w:rPr>
                <w:lang w:val="en-US"/>
              </w:rPr>
              <w:t>180</w:t>
            </w:r>
          </w:p>
        </w:tc>
        <w:tc>
          <w:tcPr>
            <w:tcW w:w="1966" w:type="dxa"/>
            <w:shd w:val="clear" w:color="auto" w:fill="auto"/>
          </w:tcPr>
          <w:p w14:paraId="5CB3CEED" w14:textId="533E2BDF" w:rsidR="39DB66FB" w:rsidRPr="00A94521" w:rsidRDefault="39DB66FB"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19</w:t>
            </w:r>
          </w:p>
        </w:tc>
        <w:tc>
          <w:tcPr>
            <w:tcW w:w="2124" w:type="dxa"/>
            <w:shd w:val="clear" w:color="auto" w:fill="auto"/>
          </w:tcPr>
          <w:p w14:paraId="04D8D621" w14:textId="58837D57" w:rsidR="690E4F30" w:rsidRPr="00A94521" w:rsidRDefault="690E4F30"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4</w:t>
            </w:r>
            <w:r w:rsidR="0067364B">
              <w:rPr>
                <w:lang w:val="en-US"/>
              </w:rPr>
              <w:t>.0</w:t>
            </w:r>
          </w:p>
        </w:tc>
        <w:tc>
          <w:tcPr>
            <w:tcW w:w="2124" w:type="dxa"/>
            <w:shd w:val="clear" w:color="auto" w:fill="auto"/>
          </w:tcPr>
          <w:p w14:paraId="1AB7DCDB" w14:textId="5F69C84E" w:rsidR="3D5809F7" w:rsidRPr="00A94521" w:rsidRDefault="3D5809F7"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99.4</w:t>
            </w:r>
          </w:p>
        </w:tc>
      </w:tr>
      <w:tr w:rsidR="2E062A1B" w:rsidRPr="00A94521" w14:paraId="7B2E2B81" w14:textId="77777777" w:rsidTr="001A7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tcPr>
          <w:p w14:paraId="1D0C45E2" w14:textId="02FFA94A" w:rsidR="2E062A1B" w:rsidRPr="00A94521" w:rsidRDefault="2E062A1B" w:rsidP="002D2722">
            <w:pPr>
              <w:pStyle w:val="Sinespaciado"/>
              <w:spacing w:line="480" w:lineRule="auto"/>
              <w:jc w:val="center"/>
              <w:rPr>
                <w:lang w:val="en-US"/>
              </w:rPr>
            </w:pPr>
            <w:r w:rsidRPr="00A94521">
              <w:rPr>
                <w:lang w:val="en-US"/>
              </w:rPr>
              <w:t>270</w:t>
            </w:r>
          </w:p>
        </w:tc>
        <w:tc>
          <w:tcPr>
            <w:tcW w:w="1966" w:type="dxa"/>
          </w:tcPr>
          <w:p w14:paraId="27D54EF2" w14:textId="7BE5F8CE" w:rsidR="53FD022A" w:rsidRPr="00A94521" w:rsidRDefault="53FD022A"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sidRPr="00A94521">
              <w:rPr>
                <w:lang w:val="en-US"/>
              </w:rPr>
              <w:t>3</w:t>
            </w:r>
          </w:p>
        </w:tc>
        <w:tc>
          <w:tcPr>
            <w:tcW w:w="2124" w:type="dxa"/>
          </w:tcPr>
          <w:p w14:paraId="3CB2D446" w14:textId="7E10CFCE" w:rsidR="690E4F30" w:rsidRPr="00A94521" w:rsidRDefault="690E4F30"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sidRPr="00A94521">
              <w:rPr>
                <w:lang w:val="en-US"/>
              </w:rPr>
              <w:t>0.6</w:t>
            </w:r>
          </w:p>
        </w:tc>
        <w:tc>
          <w:tcPr>
            <w:tcW w:w="2124" w:type="dxa"/>
          </w:tcPr>
          <w:p w14:paraId="65B7CBDB" w14:textId="65F56F83" w:rsidR="506FDF5D" w:rsidRPr="00A94521" w:rsidRDefault="506FDF5D"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sidRPr="00A94521">
              <w:rPr>
                <w:lang w:val="en-US"/>
              </w:rPr>
              <w:t>100</w:t>
            </w:r>
          </w:p>
        </w:tc>
      </w:tr>
      <w:tr w:rsidR="2E062A1B" w:rsidRPr="00A94521" w14:paraId="3BB04956" w14:textId="77777777" w:rsidTr="001A755F">
        <w:tc>
          <w:tcPr>
            <w:cnfStyle w:val="001000000000" w:firstRow="0" w:lastRow="0" w:firstColumn="1" w:lastColumn="0" w:oddVBand="0" w:evenVBand="0" w:oddHBand="0" w:evenHBand="0" w:firstRowFirstColumn="0" w:firstRowLastColumn="0" w:lastRowFirstColumn="0" w:lastRowLastColumn="0"/>
            <w:tcW w:w="2280" w:type="dxa"/>
            <w:shd w:val="clear" w:color="auto" w:fill="auto"/>
          </w:tcPr>
          <w:p w14:paraId="6BEFC71D" w14:textId="491608FB" w:rsidR="2E062A1B" w:rsidRPr="00A94521" w:rsidRDefault="2E062A1B" w:rsidP="002D2722">
            <w:pPr>
              <w:pStyle w:val="Sinespaciado"/>
              <w:spacing w:line="480" w:lineRule="auto"/>
              <w:jc w:val="center"/>
              <w:rPr>
                <w:lang w:val="en-US"/>
              </w:rPr>
            </w:pPr>
            <w:r w:rsidRPr="00A94521">
              <w:rPr>
                <w:lang w:val="en-US"/>
              </w:rPr>
              <w:t>360</w:t>
            </w:r>
          </w:p>
        </w:tc>
        <w:tc>
          <w:tcPr>
            <w:tcW w:w="1966" w:type="dxa"/>
            <w:shd w:val="clear" w:color="auto" w:fill="auto"/>
          </w:tcPr>
          <w:p w14:paraId="357FCD07" w14:textId="6460ABE8" w:rsidR="517C2186" w:rsidRPr="00A94521" w:rsidRDefault="517C2186"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0</w:t>
            </w:r>
          </w:p>
        </w:tc>
        <w:tc>
          <w:tcPr>
            <w:tcW w:w="2124" w:type="dxa"/>
            <w:shd w:val="clear" w:color="auto" w:fill="auto"/>
          </w:tcPr>
          <w:p w14:paraId="23D86D6E" w14:textId="35622BA9" w:rsidR="4357697C" w:rsidRPr="00A94521" w:rsidRDefault="4357697C"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0</w:t>
            </w:r>
          </w:p>
        </w:tc>
        <w:tc>
          <w:tcPr>
            <w:tcW w:w="2124" w:type="dxa"/>
            <w:shd w:val="clear" w:color="auto" w:fill="auto"/>
          </w:tcPr>
          <w:p w14:paraId="43C0E07A" w14:textId="2049BD37" w:rsidR="506FDF5D" w:rsidRPr="00A94521" w:rsidRDefault="506FDF5D" w:rsidP="002D2722">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rPr>
                <w:lang w:val="en-US"/>
              </w:rPr>
            </w:pPr>
            <w:r w:rsidRPr="00A94521">
              <w:rPr>
                <w:lang w:val="en-US"/>
              </w:rPr>
              <w:t>100</w:t>
            </w:r>
          </w:p>
        </w:tc>
      </w:tr>
      <w:tr w:rsidR="0067364B" w:rsidRPr="00A94521" w14:paraId="166014BA" w14:textId="77777777" w:rsidTr="001A7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0" w:type="dxa"/>
            <w:shd w:val="clear" w:color="auto" w:fill="auto"/>
          </w:tcPr>
          <w:p w14:paraId="00264CC6" w14:textId="7F07D5D8" w:rsidR="0067364B" w:rsidRPr="00A94521" w:rsidRDefault="0067364B" w:rsidP="002D2722">
            <w:pPr>
              <w:pStyle w:val="Sinespaciado"/>
              <w:spacing w:line="480" w:lineRule="auto"/>
              <w:jc w:val="center"/>
              <w:rPr>
                <w:lang w:val="en-US"/>
              </w:rPr>
            </w:pPr>
            <w:r>
              <w:rPr>
                <w:lang w:val="en-US"/>
              </w:rPr>
              <w:t>450</w:t>
            </w:r>
          </w:p>
        </w:tc>
        <w:tc>
          <w:tcPr>
            <w:tcW w:w="1966" w:type="dxa"/>
            <w:shd w:val="clear" w:color="auto" w:fill="auto"/>
          </w:tcPr>
          <w:p w14:paraId="585BFEB3" w14:textId="6AA3BB19" w:rsidR="0067364B"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w:t>
            </w:r>
          </w:p>
        </w:tc>
        <w:tc>
          <w:tcPr>
            <w:tcW w:w="2124" w:type="dxa"/>
            <w:shd w:val="clear" w:color="auto" w:fill="auto"/>
          </w:tcPr>
          <w:p w14:paraId="5C4710C3" w14:textId="264DA332" w:rsidR="0067364B"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w:t>
            </w:r>
          </w:p>
        </w:tc>
        <w:tc>
          <w:tcPr>
            <w:tcW w:w="2124" w:type="dxa"/>
            <w:shd w:val="clear" w:color="auto" w:fill="auto"/>
          </w:tcPr>
          <w:p w14:paraId="2D5AFB1B" w14:textId="643B9313" w:rsidR="0067364B" w:rsidRPr="00A94521" w:rsidRDefault="0067364B" w:rsidP="002D2722">
            <w:pPr>
              <w:pStyle w:val="Sinespaciado"/>
              <w:spacing w:line="48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100</w:t>
            </w:r>
          </w:p>
        </w:tc>
      </w:tr>
    </w:tbl>
    <w:p w14:paraId="11345585" w14:textId="77777777" w:rsidR="003E09E3" w:rsidRPr="003E09E3" w:rsidRDefault="003E09E3" w:rsidP="003E09E3">
      <w:pPr>
        <w:rPr>
          <w:lang w:val="en-GB"/>
        </w:rPr>
      </w:pPr>
      <w:bookmarkStart w:id="3" w:name="_Toc78963014"/>
    </w:p>
    <w:p w14:paraId="15909C2E" w14:textId="6484DE5B" w:rsidR="00A904CD" w:rsidRPr="00A94521" w:rsidRDefault="00A904CD" w:rsidP="002D2722">
      <w:pPr>
        <w:pStyle w:val="Ttulo1"/>
        <w:spacing w:line="480" w:lineRule="auto"/>
        <w:rPr>
          <w:lang w:val="en-US"/>
        </w:rPr>
      </w:pPr>
      <w:bookmarkStart w:id="4" w:name="_Toc78963340"/>
      <w:r w:rsidRPr="00A94521">
        <w:rPr>
          <w:lang w:val="en-US"/>
        </w:rPr>
        <w:t>Statistical analysis</w:t>
      </w:r>
      <w:bookmarkEnd w:id="3"/>
      <w:bookmarkEnd w:id="4"/>
    </w:p>
    <w:p w14:paraId="6B3ABADC" w14:textId="554D8AF1" w:rsidR="0BB78A01" w:rsidRPr="00A94521" w:rsidRDefault="2A9C753F" w:rsidP="002D2722">
      <w:pPr>
        <w:spacing w:line="480" w:lineRule="auto"/>
        <w:jc w:val="both"/>
        <w:rPr>
          <w:lang w:val="en-US"/>
        </w:rPr>
      </w:pPr>
      <w:r w:rsidRPr="00A94521">
        <w:rPr>
          <w:lang w:val="en-US"/>
        </w:rPr>
        <w:t xml:space="preserve"> An outlier detection on IgG(S) </w:t>
      </w:r>
      <w:r w:rsidR="005759D5" w:rsidRPr="00A94521">
        <w:rPr>
          <w:lang w:val="en-US"/>
        </w:rPr>
        <w:t xml:space="preserve">antibody </w:t>
      </w:r>
      <w:r w:rsidRPr="00A94521">
        <w:rPr>
          <w:lang w:val="en-US"/>
        </w:rPr>
        <w:t>levels</w:t>
      </w:r>
      <w:r w:rsidR="006B0B37" w:rsidRPr="006B0B37">
        <w:rPr>
          <w:lang w:val="en-US"/>
        </w:rPr>
        <w:t xml:space="preserve"> </w:t>
      </w:r>
      <w:r w:rsidR="006B0B37" w:rsidRPr="00A94521">
        <w:rPr>
          <w:lang w:val="en-US"/>
        </w:rPr>
        <w:t>was performed</w:t>
      </w:r>
      <w:r w:rsidRPr="00A94521">
        <w:rPr>
          <w:lang w:val="en-US"/>
        </w:rPr>
        <w:t>,</w:t>
      </w:r>
      <w:r w:rsidR="4C4E9260" w:rsidRPr="00A94521">
        <w:rPr>
          <w:lang w:val="en-US"/>
        </w:rPr>
        <w:t xml:space="preserve"> considering outliers the values belonging to the most extreme 0.3%, according to the z-score</w:t>
      </w:r>
      <w:r w:rsidR="006B0B37">
        <w:rPr>
          <w:lang w:val="en-US"/>
        </w:rPr>
        <w:t xml:space="preserve"> (i.e. z-score &lt;-3 or &gt;3)</w:t>
      </w:r>
      <w:r w:rsidR="009F35D0">
        <w:rPr>
          <w:lang w:val="en-US"/>
        </w:rPr>
        <w:t xml:space="preserve"> after scaling the variable</w:t>
      </w:r>
      <w:r w:rsidR="4C4E9260" w:rsidRPr="00A94521">
        <w:rPr>
          <w:lang w:val="en-US"/>
        </w:rPr>
        <w:t>.</w:t>
      </w:r>
      <w:r w:rsidR="4862F821" w:rsidRPr="00A94521">
        <w:rPr>
          <w:lang w:val="en-US"/>
        </w:rPr>
        <w:t xml:space="preserve"> </w:t>
      </w:r>
      <w:r w:rsidR="006875A1">
        <w:rPr>
          <w:lang w:val="en-US"/>
        </w:rPr>
        <w:t>Twenty-seven</w:t>
      </w:r>
      <w:r w:rsidR="7C37C324" w:rsidRPr="00A94521">
        <w:rPr>
          <w:lang w:val="en-US"/>
        </w:rPr>
        <w:t xml:space="preserve"> </w:t>
      </w:r>
      <w:r w:rsidR="4862F821" w:rsidRPr="00A94521">
        <w:rPr>
          <w:lang w:val="en-US"/>
        </w:rPr>
        <w:t xml:space="preserve">IgG(S) values were </w:t>
      </w:r>
      <w:r w:rsidR="005759D5" w:rsidRPr="00A94521">
        <w:rPr>
          <w:lang w:val="en-US"/>
        </w:rPr>
        <w:t>thus excluded</w:t>
      </w:r>
      <w:r w:rsidR="4862F821" w:rsidRPr="00A94521">
        <w:rPr>
          <w:lang w:val="en-US"/>
        </w:rPr>
        <w:t>.</w:t>
      </w:r>
      <w:r w:rsidR="64FC7826" w:rsidRPr="00A94521">
        <w:rPr>
          <w:lang w:val="en-US"/>
        </w:rPr>
        <w:t xml:space="preserve"> No outlier detection was performed on </w:t>
      </w:r>
      <w:r w:rsidR="006B0B37">
        <w:rPr>
          <w:lang w:val="en-US"/>
        </w:rPr>
        <w:t>IgM</w:t>
      </w:r>
      <w:r w:rsidR="64FC7826" w:rsidRPr="00A94521">
        <w:rPr>
          <w:lang w:val="en-US"/>
        </w:rPr>
        <w:t xml:space="preserve">(N) </w:t>
      </w:r>
      <w:r w:rsidR="006B0B37">
        <w:rPr>
          <w:lang w:val="en-US"/>
        </w:rPr>
        <w:t>and IgG</w:t>
      </w:r>
      <w:r w:rsidR="002F056A">
        <w:rPr>
          <w:lang w:val="en-US"/>
        </w:rPr>
        <w:t>(</w:t>
      </w:r>
      <w:r w:rsidR="006B0B37">
        <w:rPr>
          <w:lang w:val="en-US"/>
        </w:rPr>
        <w:t xml:space="preserve">N) </w:t>
      </w:r>
      <w:r w:rsidR="64FC7826" w:rsidRPr="00A94521">
        <w:rPr>
          <w:lang w:val="en-US"/>
        </w:rPr>
        <w:t xml:space="preserve">antibodies as their value was </w:t>
      </w:r>
      <w:r w:rsidR="006B0B37">
        <w:rPr>
          <w:lang w:val="en-US"/>
        </w:rPr>
        <w:t>capped</w:t>
      </w:r>
      <w:r w:rsidR="64FC7826" w:rsidRPr="00A94521">
        <w:rPr>
          <w:lang w:val="en-US"/>
        </w:rPr>
        <w:t xml:space="preserve"> </w:t>
      </w:r>
      <w:r w:rsidR="005759D5" w:rsidRPr="00A94521">
        <w:rPr>
          <w:lang w:val="en-US"/>
        </w:rPr>
        <w:t>(</w:t>
      </w:r>
      <w:r w:rsidR="64FC7826" w:rsidRPr="00A94521">
        <w:rPr>
          <w:lang w:val="en-US"/>
        </w:rPr>
        <w:t>[0, 15]</w:t>
      </w:r>
      <w:r w:rsidR="005759D5" w:rsidRPr="00A94521">
        <w:rPr>
          <w:lang w:val="en-US"/>
        </w:rPr>
        <w:t>)</w:t>
      </w:r>
      <w:r w:rsidR="64FC7826" w:rsidRPr="00A94521">
        <w:rPr>
          <w:lang w:val="en-US"/>
        </w:rPr>
        <w:t>.</w:t>
      </w:r>
    </w:p>
    <w:p w14:paraId="65CD95E2" w14:textId="5A100640" w:rsidR="32B45CD1" w:rsidRPr="00A94521" w:rsidRDefault="006B0B37" w:rsidP="002D2722">
      <w:pPr>
        <w:spacing w:line="480" w:lineRule="auto"/>
        <w:jc w:val="both"/>
        <w:rPr>
          <w:lang w:val="en-US"/>
        </w:rPr>
      </w:pPr>
      <w:r w:rsidRPr="006B0B37">
        <w:rPr>
          <w:lang w:val="en-GB"/>
        </w:rPr>
        <w:t xml:space="preserve">All tests were two-sided, and statistical probability of p &lt; 0.05 was considered significant. </w:t>
      </w:r>
      <w:r w:rsidR="396849D5" w:rsidRPr="00A94521">
        <w:rPr>
          <w:lang w:val="en-US"/>
        </w:rPr>
        <w:t xml:space="preserve">All analyses were performed using R version </w:t>
      </w:r>
      <w:r w:rsidR="2B19440E" w:rsidRPr="00A94521">
        <w:rPr>
          <w:lang w:val="en-US"/>
        </w:rPr>
        <w:t>4.0.4</w:t>
      </w:r>
      <w:r w:rsidR="473C073F" w:rsidRPr="00A94521">
        <w:rPr>
          <w:lang w:val="en-US"/>
        </w:rPr>
        <w:t xml:space="preserve"> or higher</w:t>
      </w:r>
      <w:r w:rsidR="396849D5" w:rsidRPr="00A94521">
        <w:rPr>
          <w:lang w:val="en-US"/>
        </w:rPr>
        <w:t>.</w:t>
      </w:r>
      <w:r w:rsidR="02822798" w:rsidRPr="00A94521">
        <w:rPr>
          <w:lang w:val="en-US"/>
        </w:rPr>
        <w:t xml:space="preserve"> The code that produced all the results can be found </w:t>
      </w:r>
      <w:r w:rsidR="14352075" w:rsidRPr="00A94521">
        <w:rPr>
          <w:lang w:val="en-US"/>
        </w:rPr>
        <w:t xml:space="preserve">at </w:t>
      </w:r>
      <w:hyperlink r:id="rId8" w:history="1">
        <w:r w:rsidR="001A755F" w:rsidRPr="001A755F">
          <w:rPr>
            <w:rStyle w:val="Hipervnculo"/>
            <w:lang w:val="en-GB"/>
          </w:rPr>
          <w:t>https://github.com/IDIAPJGol/ProHEpic_Antibodies</w:t>
        </w:r>
      </w:hyperlink>
      <w:r w:rsidR="005759D5" w:rsidRPr="00A94521">
        <w:rPr>
          <w:rStyle w:val="Hipervnculo"/>
          <w:lang w:val="en-US"/>
        </w:rPr>
        <w:t>.</w:t>
      </w:r>
    </w:p>
    <w:p w14:paraId="7DFB42F5" w14:textId="71650C65" w:rsidR="00A904CD" w:rsidRPr="001A755F" w:rsidRDefault="00A904CD">
      <w:pPr>
        <w:pStyle w:val="Ttulo2"/>
        <w:rPr>
          <w:lang w:val="en-US"/>
        </w:rPr>
      </w:pPr>
      <w:bookmarkStart w:id="5" w:name="_Toc78963015"/>
      <w:bookmarkStart w:id="6" w:name="_Toc78963341"/>
      <w:r w:rsidRPr="001A755F">
        <w:rPr>
          <w:lang w:val="en-US"/>
        </w:rPr>
        <w:t>Statistical tests</w:t>
      </w:r>
      <w:bookmarkEnd w:id="5"/>
      <w:bookmarkEnd w:id="6"/>
    </w:p>
    <w:p w14:paraId="4C99778D" w14:textId="1041557C" w:rsidR="003D3C9A" w:rsidRPr="00A94521" w:rsidRDefault="003D3C9A" w:rsidP="002D2722">
      <w:pPr>
        <w:spacing w:line="480" w:lineRule="auto"/>
        <w:jc w:val="both"/>
        <w:rPr>
          <w:lang w:val="en-US"/>
        </w:rPr>
      </w:pPr>
      <w:r w:rsidRPr="00A94521">
        <w:rPr>
          <w:lang w:val="en-US"/>
        </w:rPr>
        <w:t xml:space="preserve">We used </w:t>
      </w:r>
      <w:r w:rsidR="005759D5" w:rsidRPr="00A94521">
        <w:rPr>
          <w:lang w:val="en-US"/>
        </w:rPr>
        <w:t>c</w:t>
      </w:r>
      <w:r w:rsidRPr="00A94521">
        <w:rPr>
          <w:lang w:val="en-US"/>
        </w:rPr>
        <w:t xml:space="preserve">hi-squared test to </w:t>
      </w:r>
      <w:r w:rsidR="38A7E14E" w:rsidRPr="00A94521">
        <w:rPr>
          <w:lang w:val="en-US"/>
        </w:rPr>
        <w:t>identify</w:t>
      </w:r>
      <w:r w:rsidRPr="00A94521">
        <w:rPr>
          <w:lang w:val="en-US"/>
        </w:rPr>
        <w:t xml:space="preserve"> significant </w:t>
      </w:r>
      <w:r w:rsidR="006B0B37">
        <w:rPr>
          <w:lang w:val="en-US"/>
        </w:rPr>
        <w:t>interactions</w:t>
      </w:r>
      <w:r w:rsidRPr="00A94521">
        <w:rPr>
          <w:lang w:val="en-US"/>
        </w:rPr>
        <w:t xml:space="preserve"> between the expected and the observed frequencies </w:t>
      </w:r>
      <w:r w:rsidR="005759D5" w:rsidRPr="00A94521">
        <w:rPr>
          <w:lang w:val="en-US"/>
        </w:rPr>
        <w:t xml:space="preserve">for </w:t>
      </w:r>
      <w:r w:rsidRPr="00A94521">
        <w:rPr>
          <w:lang w:val="en-US"/>
        </w:rPr>
        <w:t xml:space="preserve">categorical comparisons (e.g., </w:t>
      </w:r>
      <w:r w:rsidR="009E3FDE" w:rsidRPr="00A94521">
        <w:rPr>
          <w:lang w:val="en-US"/>
        </w:rPr>
        <w:t xml:space="preserve">the </w:t>
      </w:r>
      <w:r w:rsidRPr="00A94521">
        <w:rPr>
          <w:lang w:val="en-US"/>
        </w:rPr>
        <w:t xml:space="preserve">prevalence of symptoms </w:t>
      </w:r>
      <w:r w:rsidR="005759D5" w:rsidRPr="00A94521">
        <w:rPr>
          <w:lang w:val="en-US"/>
        </w:rPr>
        <w:t>according to biological</w:t>
      </w:r>
      <w:r w:rsidR="5E071000" w:rsidRPr="00A94521">
        <w:rPr>
          <w:lang w:val="en-US"/>
        </w:rPr>
        <w:t xml:space="preserve"> sex or </w:t>
      </w:r>
      <w:r w:rsidR="00E226CC">
        <w:rPr>
          <w:lang w:val="en-US"/>
        </w:rPr>
        <w:t>disease severity</w:t>
      </w:r>
      <w:r w:rsidRPr="00A94521">
        <w:rPr>
          <w:lang w:val="en-US"/>
        </w:rPr>
        <w:t>)</w:t>
      </w:r>
      <w:r w:rsidR="005759D5" w:rsidRPr="00A94521">
        <w:rPr>
          <w:lang w:val="en-US"/>
        </w:rPr>
        <w:t>.</w:t>
      </w:r>
    </w:p>
    <w:p w14:paraId="398792E6" w14:textId="530261A4" w:rsidR="00B06813" w:rsidRPr="00A94521" w:rsidRDefault="003D3C9A" w:rsidP="002D2722">
      <w:pPr>
        <w:spacing w:line="480" w:lineRule="auto"/>
        <w:jc w:val="both"/>
        <w:rPr>
          <w:lang w:val="en-US"/>
        </w:rPr>
      </w:pPr>
      <w:r w:rsidRPr="00A94521">
        <w:rPr>
          <w:lang w:val="en-US"/>
        </w:rPr>
        <w:t xml:space="preserve">To </w:t>
      </w:r>
      <w:r w:rsidR="0BB1FD6C" w:rsidRPr="00A94521">
        <w:rPr>
          <w:lang w:val="en-US"/>
        </w:rPr>
        <w:t xml:space="preserve">evaluate </w:t>
      </w:r>
      <w:r w:rsidRPr="00A94521">
        <w:rPr>
          <w:lang w:val="en-US"/>
        </w:rPr>
        <w:t>difference</w:t>
      </w:r>
      <w:r w:rsidR="005759D5" w:rsidRPr="00A94521">
        <w:rPr>
          <w:lang w:val="en-US"/>
        </w:rPr>
        <w:t>s</w:t>
      </w:r>
      <w:r w:rsidRPr="00A94521">
        <w:rPr>
          <w:lang w:val="en-US"/>
        </w:rPr>
        <w:t xml:space="preserve"> in </w:t>
      </w:r>
      <w:r w:rsidR="00B06813" w:rsidRPr="00A94521">
        <w:rPr>
          <w:lang w:val="en-US"/>
        </w:rPr>
        <w:t>SARS-CoV-2 antibod</w:t>
      </w:r>
      <w:r w:rsidR="005759D5" w:rsidRPr="00A94521">
        <w:rPr>
          <w:lang w:val="en-US"/>
        </w:rPr>
        <w:t>y</w:t>
      </w:r>
      <w:r w:rsidR="00B06813" w:rsidRPr="00A94521">
        <w:rPr>
          <w:lang w:val="en-US"/>
        </w:rPr>
        <w:t xml:space="preserve"> (IgM, IgG) levels </w:t>
      </w:r>
      <w:r w:rsidR="005759D5" w:rsidRPr="00A94521">
        <w:rPr>
          <w:lang w:val="en-US"/>
        </w:rPr>
        <w:t>across the clinical spectrum,</w:t>
      </w:r>
      <w:r w:rsidR="03799E73" w:rsidRPr="00A94521">
        <w:rPr>
          <w:lang w:val="en-US"/>
        </w:rPr>
        <w:t xml:space="preserve"> </w:t>
      </w:r>
      <w:r w:rsidR="00B06813" w:rsidRPr="00A94521">
        <w:rPr>
          <w:lang w:val="en-US"/>
        </w:rPr>
        <w:t xml:space="preserve">we used a Kruskal-Wallis test after </w:t>
      </w:r>
      <w:r w:rsidR="005759D5" w:rsidRPr="00A94521">
        <w:rPr>
          <w:lang w:val="en-US"/>
        </w:rPr>
        <w:t xml:space="preserve">assessing the </w:t>
      </w:r>
      <w:r w:rsidR="00B06813" w:rsidRPr="00A94521">
        <w:rPr>
          <w:lang w:val="en-US"/>
        </w:rPr>
        <w:t xml:space="preserve">normality </w:t>
      </w:r>
      <w:r w:rsidR="005759D5" w:rsidRPr="00A94521">
        <w:rPr>
          <w:lang w:val="en-US"/>
        </w:rPr>
        <w:t xml:space="preserve">of the distribution </w:t>
      </w:r>
      <w:r w:rsidR="00B06813" w:rsidRPr="00A94521">
        <w:rPr>
          <w:lang w:val="en-US"/>
        </w:rPr>
        <w:t xml:space="preserve">(Shapiro-test p-value &lt; 0.05). A post-hoc analysis was performed using </w:t>
      </w:r>
      <w:r w:rsidR="1B0118EA" w:rsidRPr="00A94521">
        <w:rPr>
          <w:lang w:val="en-US"/>
        </w:rPr>
        <w:t xml:space="preserve">a </w:t>
      </w:r>
      <w:r w:rsidR="005759D5" w:rsidRPr="00A94521">
        <w:rPr>
          <w:lang w:val="en-US"/>
        </w:rPr>
        <w:t>Holm-</w:t>
      </w:r>
      <w:r w:rsidR="1B0118EA" w:rsidRPr="00A94521">
        <w:rPr>
          <w:lang w:val="en-US"/>
        </w:rPr>
        <w:t xml:space="preserve">adjusted </w:t>
      </w:r>
      <w:r w:rsidR="00B06813" w:rsidRPr="00A94521">
        <w:rPr>
          <w:lang w:val="en-US"/>
        </w:rPr>
        <w:t xml:space="preserve">Dunn’s test to find </w:t>
      </w:r>
      <w:r w:rsidR="00B06813" w:rsidRPr="00A94521">
        <w:rPr>
          <w:lang w:val="en-US"/>
        </w:rPr>
        <w:lastRenderedPageBreak/>
        <w:t xml:space="preserve">significant </w:t>
      </w:r>
      <w:r w:rsidR="001A755F" w:rsidRPr="00A94521">
        <w:rPr>
          <w:lang w:val="en-US"/>
        </w:rPr>
        <w:t>differences.</w:t>
      </w:r>
      <w:r w:rsidR="00B06813" w:rsidRPr="00A94521">
        <w:rPr>
          <w:lang w:val="en-US"/>
        </w:rPr>
        <w:t xml:space="preserve"> Similarly, </w:t>
      </w:r>
      <w:r w:rsidR="005759D5" w:rsidRPr="00A94521">
        <w:rPr>
          <w:lang w:val="en-US"/>
        </w:rPr>
        <w:t xml:space="preserve">a Holm-adjusted Mann-Whitney test was performed </w:t>
      </w:r>
      <w:r w:rsidR="00B06813" w:rsidRPr="00A94521">
        <w:rPr>
          <w:lang w:val="en-US"/>
        </w:rPr>
        <w:t xml:space="preserve">to </w:t>
      </w:r>
      <w:r w:rsidR="006B0B37">
        <w:rPr>
          <w:lang w:val="en-US"/>
        </w:rPr>
        <w:t>compare the antibody levels of men and women</w:t>
      </w:r>
      <w:r w:rsidR="00B06813" w:rsidRPr="00A94521">
        <w:rPr>
          <w:lang w:val="en-US"/>
        </w:rPr>
        <w:t>.</w:t>
      </w:r>
      <w:r w:rsidR="006B0B37">
        <w:rPr>
          <w:lang w:val="en-US"/>
        </w:rPr>
        <w:t xml:space="preserve"> These first tests were performed using all available samples, regardless of the timepoint in which they were collected.</w:t>
      </w:r>
    </w:p>
    <w:p w14:paraId="250E8021" w14:textId="19413C3B" w:rsidR="533A27BE" w:rsidRPr="00A94521" w:rsidRDefault="00527A59">
      <w:pPr>
        <w:pStyle w:val="Ttulo2"/>
        <w:rPr>
          <w:lang w:val="en-US"/>
        </w:rPr>
      </w:pPr>
      <w:bookmarkStart w:id="7" w:name="_Toc78963016"/>
      <w:bookmarkStart w:id="8" w:name="_Toc78963342"/>
      <w:r>
        <w:rPr>
          <w:lang w:val="en-US"/>
        </w:rPr>
        <w:t>Initial</w:t>
      </w:r>
      <w:r w:rsidR="533A27BE" w:rsidRPr="00A94521">
        <w:rPr>
          <w:lang w:val="en-US"/>
        </w:rPr>
        <w:t xml:space="preserve"> analysis of the evolution of </w:t>
      </w:r>
      <w:r w:rsidR="005759D5" w:rsidRPr="00A94521">
        <w:rPr>
          <w:lang w:val="en-US"/>
        </w:rPr>
        <w:t xml:space="preserve">antibody </w:t>
      </w:r>
      <w:r w:rsidR="533A27BE" w:rsidRPr="00A94521">
        <w:rPr>
          <w:lang w:val="en-US"/>
        </w:rPr>
        <w:t>levels</w:t>
      </w:r>
      <w:r w:rsidR="7204C056" w:rsidRPr="00A94521">
        <w:rPr>
          <w:lang w:val="en-US"/>
        </w:rPr>
        <w:t xml:space="preserve"> from</w:t>
      </w:r>
      <w:r w:rsidR="533A27BE" w:rsidRPr="00A94521">
        <w:rPr>
          <w:lang w:val="en-US"/>
        </w:rPr>
        <w:t xml:space="preserve"> </w:t>
      </w:r>
      <w:r w:rsidR="00E226CC">
        <w:rPr>
          <w:lang w:val="en-US"/>
        </w:rPr>
        <w:t>diagnosis</w:t>
      </w:r>
      <w:bookmarkEnd w:id="7"/>
      <w:bookmarkEnd w:id="8"/>
    </w:p>
    <w:p w14:paraId="6A826940" w14:textId="6E55EE61" w:rsidR="0DCFA9BF" w:rsidRPr="00A94521" w:rsidRDefault="00527A59" w:rsidP="002D2722">
      <w:pPr>
        <w:spacing w:line="480" w:lineRule="auto"/>
        <w:jc w:val="both"/>
        <w:rPr>
          <w:lang w:val="en-US"/>
        </w:rPr>
      </w:pPr>
      <w:r>
        <w:rPr>
          <w:lang w:val="en-US"/>
        </w:rPr>
        <w:t>The</w:t>
      </w:r>
      <w:r w:rsidR="65FA5EBE" w:rsidRPr="00A94521">
        <w:rPr>
          <w:lang w:val="en-US"/>
        </w:rPr>
        <w:t xml:space="preserve"> evolution of antibodies levels since </w:t>
      </w:r>
      <w:r w:rsidR="00E226CC">
        <w:rPr>
          <w:lang w:val="en-US"/>
        </w:rPr>
        <w:t>diagnosis</w:t>
      </w:r>
      <w:r w:rsidR="001A755F">
        <w:rPr>
          <w:lang w:val="en-US"/>
        </w:rPr>
        <w:t xml:space="preserve"> </w:t>
      </w:r>
      <w:r w:rsidR="65FA5EBE" w:rsidRPr="00A94521">
        <w:rPr>
          <w:lang w:val="en-US"/>
        </w:rPr>
        <w:t xml:space="preserve">was </w:t>
      </w:r>
      <w:r>
        <w:rPr>
          <w:lang w:val="en-US"/>
        </w:rPr>
        <w:t>visualized</w:t>
      </w:r>
      <w:r w:rsidR="65FA5EBE" w:rsidRPr="00A94521">
        <w:rPr>
          <w:lang w:val="en-US"/>
        </w:rPr>
        <w:t xml:space="preserve"> by means of boxplots and </w:t>
      </w:r>
      <w:r>
        <w:rPr>
          <w:lang w:val="en-US"/>
        </w:rPr>
        <w:t xml:space="preserve">analyzed by means of </w:t>
      </w:r>
      <w:r w:rsidR="65FA5EBE" w:rsidRPr="00A94521">
        <w:rPr>
          <w:lang w:val="en-US"/>
        </w:rPr>
        <w:t xml:space="preserve">statistical tests. </w:t>
      </w:r>
      <w:r w:rsidR="2888461D" w:rsidRPr="00A94521">
        <w:rPr>
          <w:lang w:val="en-US"/>
        </w:rPr>
        <w:t xml:space="preserve">Time </w:t>
      </w:r>
      <w:r>
        <w:rPr>
          <w:lang w:val="en-US"/>
        </w:rPr>
        <w:t>since</w:t>
      </w:r>
      <w:r w:rsidR="005759D5" w:rsidRPr="00A94521">
        <w:rPr>
          <w:lang w:val="en-US"/>
        </w:rPr>
        <w:t xml:space="preserve"> </w:t>
      </w:r>
      <w:r w:rsidR="00E226CC">
        <w:rPr>
          <w:lang w:val="en-US"/>
        </w:rPr>
        <w:t>diagnosis</w:t>
      </w:r>
      <w:r w:rsidR="2888461D" w:rsidRPr="00A94521">
        <w:rPr>
          <w:lang w:val="en-US"/>
        </w:rPr>
        <w:t xml:space="preserve"> was discretized </w:t>
      </w:r>
      <w:r>
        <w:rPr>
          <w:lang w:val="en-US"/>
        </w:rPr>
        <w:t xml:space="preserve">into time </w:t>
      </w:r>
      <w:r w:rsidR="006875A1">
        <w:rPr>
          <w:lang w:val="en-US"/>
        </w:rPr>
        <w:t>bi</w:t>
      </w:r>
      <w:r>
        <w:rPr>
          <w:lang w:val="en-US"/>
        </w:rPr>
        <w:t>ns similarly to the time of diagnosis as described in Section 1</w:t>
      </w:r>
      <w:r w:rsidR="2888461D" w:rsidRPr="00A94521">
        <w:rPr>
          <w:lang w:val="en-US"/>
        </w:rPr>
        <w:t>.</w:t>
      </w:r>
      <w:r w:rsidR="2785761B" w:rsidRPr="00A94521">
        <w:rPr>
          <w:lang w:val="en-US"/>
        </w:rPr>
        <w:t xml:space="preserve"> The </w:t>
      </w:r>
      <w:r w:rsidR="00665ADD" w:rsidRPr="00A94521">
        <w:rPr>
          <w:lang w:val="en-US"/>
        </w:rPr>
        <w:t>number</w:t>
      </w:r>
      <w:r w:rsidR="2785761B" w:rsidRPr="00A94521">
        <w:rPr>
          <w:lang w:val="en-US"/>
        </w:rPr>
        <w:t xml:space="preserve"> of</w:t>
      </w:r>
      <w:r w:rsidR="1C83A5E0" w:rsidRPr="00A94521">
        <w:rPr>
          <w:lang w:val="en-US"/>
        </w:rPr>
        <w:t xml:space="preserve"> available</w:t>
      </w:r>
      <w:r w:rsidR="2785761B" w:rsidRPr="00A94521">
        <w:rPr>
          <w:lang w:val="en-US"/>
        </w:rPr>
        <w:t xml:space="preserve"> samples </w:t>
      </w:r>
      <w:r>
        <w:rPr>
          <w:lang w:val="en-US"/>
        </w:rPr>
        <w:t>at</w:t>
      </w:r>
      <w:r w:rsidR="2785761B" w:rsidRPr="00A94521">
        <w:rPr>
          <w:lang w:val="en-US"/>
        </w:rPr>
        <w:t xml:space="preserve"> each time</w:t>
      </w:r>
      <w:r>
        <w:rPr>
          <w:lang w:val="en-US"/>
        </w:rPr>
        <w:t xml:space="preserve"> bin</w:t>
      </w:r>
      <w:r w:rsidR="2785761B" w:rsidRPr="00A94521">
        <w:rPr>
          <w:lang w:val="en-US"/>
        </w:rPr>
        <w:t xml:space="preserve"> </w:t>
      </w:r>
      <w:r w:rsidR="003036D8" w:rsidRPr="00A94521">
        <w:rPr>
          <w:lang w:val="en-US"/>
        </w:rPr>
        <w:t>and</w:t>
      </w:r>
      <w:r w:rsidR="2785761B" w:rsidRPr="00A94521">
        <w:rPr>
          <w:lang w:val="en-US"/>
        </w:rPr>
        <w:t xml:space="preserve"> </w:t>
      </w:r>
      <w:r>
        <w:rPr>
          <w:lang w:val="en-US"/>
        </w:rPr>
        <w:t xml:space="preserve">type of </w:t>
      </w:r>
      <w:r w:rsidR="2785761B" w:rsidRPr="00A94521">
        <w:rPr>
          <w:lang w:val="en-US"/>
        </w:rPr>
        <w:t>antibody is</w:t>
      </w:r>
      <w:r w:rsidR="003036D8" w:rsidRPr="00A94521">
        <w:rPr>
          <w:lang w:val="en-US"/>
        </w:rPr>
        <w:t xml:space="preserve"> presented</w:t>
      </w:r>
      <w:r w:rsidR="055217BB" w:rsidRPr="00A94521">
        <w:rPr>
          <w:lang w:val="en-US"/>
        </w:rPr>
        <w:t xml:space="preserve"> </w:t>
      </w:r>
      <w:r w:rsidR="003036D8" w:rsidRPr="00A94521">
        <w:rPr>
          <w:lang w:val="en-US"/>
        </w:rPr>
        <w:t>in</w:t>
      </w:r>
      <w:r w:rsidR="055217BB" w:rsidRPr="00A94521">
        <w:rPr>
          <w:lang w:val="en-US"/>
        </w:rPr>
        <w:t xml:space="preserve"> Table S</w:t>
      </w:r>
      <w:r>
        <w:rPr>
          <w:lang w:val="en-US"/>
        </w:rPr>
        <w:t>1</w:t>
      </w:r>
      <w:r w:rsidR="055217BB" w:rsidRPr="00A94521">
        <w:rPr>
          <w:lang w:val="en-US"/>
        </w:rPr>
        <w:t>.</w:t>
      </w:r>
    </w:p>
    <w:p w14:paraId="6BA43C2B" w14:textId="27018175" w:rsidR="00665ADD" w:rsidRPr="00A94521" w:rsidRDefault="00665ADD" w:rsidP="002D2722">
      <w:pPr>
        <w:spacing w:line="480" w:lineRule="auto"/>
        <w:jc w:val="both"/>
        <w:rPr>
          <w:lang w:val="en-US"/>
        </w:rPr>
      </w:pPr>
      <w:r w:rsidRPr="00A94521">
        <w:rPr>
          <w:lang w:val="en-US"/>
        </w:rPr>
        <w:t xml:space="preserve">Due to the very low proportion of participants arriving at day 360 of follow-up without </w:t>
      </w:r>
      <w:r w:rsidR="00527A59">
        <w:rPr>
          <w:lang w:val="en-US"/>
        </w:rPr>
        <w:t xml:space="preserve">being </w:t>
      </w:r>
      <w:r w:rsidRPr="00A94521">
        <w:rPr>
          <w:lang w:val="en-US"/>
        </w:rPr>
        <w:t>vaccinated and the outlier removal, the number of available samples of IgG(S) antibody was very low</w:t>
      </w:r>
      <w:r w:rsidR="00527A59">
        <w:rPr>
          <w:lang w:val="en-US"/>
        </w:rPr>
        <w:t xml:space="preserve">; therefore, </w:t>
      </w:r>
      <w:r w:rsidRPr="00A94521">
        <w:rPr>
          <w:lang w:val="en-US"/>
        </w:rPr>
        <w:t xml:space="preserve">they </w:t>
      </w:r>
      <w:r w:rsidR="003036D8" w:rsidRPr="00A94521">
        <w:rPr>
          <w:lang w:val="en-US"/>
        </w:rPr>
        <w:t>were excluded from</w:t>
      </w:r>
      <w:r w:rsidRPr="00A94521">
        <w:rPr>
          <w:lang w:val="en-US"/>
        </w:rPr>
        <w:t xml:space="preserve"> further analys</w:t>
      </w:r>
      <w:r w:rsidR="00527A59">
        <w:rPr>
          <w:lang w:val="en-US"/>
        </w:rPr>
        <w:t>e</w:t>
      </w:r>
      <w:r w:rsidRPr="00A94521">
        <w:rPr>
          <w:lang w:val="en-US"/>
        </w:rPr>
        <w:t>s.</w:t>
      </w:r>
    </w:p>
    <w:p w14:paraId="1287AF9B" w14:textId="7471BDDE" w:rsidR="00A904CD" w:rsidRPr="00A94521" w:rsidRDefault="07F5B3AE" w:rsidP="002D2722">
      <w:pPr>
        <w:spacing w:line="480" w:lineRule="auto"/>
        <w:jc w:val="both"/>
        <w:rPr>
          <w:lang w:val="en-US"/>
        </w:rPr>
      </w:pPr>
      <w:r w:rsidRPr="00A94521">
        <w:rPr>
          <w:lang w:val="en-US"/>
        </w:rPr>
        <w:t xml:space="preserve">Once the time </w:t>
      </w:r>
      <w:r w:rsidR="003036D8" w:rsidRPr="00A94521">
        <w:rPr>
          <w:lang w:val="en-US"/>
        </w:rPr>
        <w:t xml:space="preserve">was </w:t>
      </w:r>
      <w:r w:rsidRPr="00A94521">
        <w:rPr>
          <w:lang w:val="en-US"/>
        </w:rPr>
        <w:t>discretized, boxplots showing the distribution of the IgM and IgG</w:t>
      </w:r>
      <w:r w:rsidR="082149F5" w:rsidRPr="00A94521">
        <w:rPr>
          <w:lang w:val="en-US"/>
        </w:rPr>
        <w:t xml:space="preserve"> (both N and S)</w:t>
      </w:r>
      <w:r w:rsidRPr="00A94521">
        <w:rPr>
          <w:lang w:val="en-US"/>
        </w:rPr>
        <w:t xml:space="preserve"> values </w:t>
      </w:r>
      <w:r w:rsidR="00527A59">
        <w:rPr>
          <w:lang w:val="en-US"/>
        </w:rPr>
        <w:t>for each time bin</w:t>
      </w:r>
      <w:r w:rsidRPr="00A94521">
        <w:rPr>
          <w:lang w:val="en-US"/>
        </w:rPr>
        <w:t xml:space="preserve"> </w:t>
      </w:r>
      <w:r w:rsidR="003036D8" w:rsidRPr="00A94521">
        <w:rPr>
          <w:lang w:val="en-US"/>
        </w:rPr>
        <w:t xml:space="preserve">were </w:t>
      </w:r>
      <w:r w:rsidRPr="00A94521">
        <w:rPr>
          <w:lang w:val="en-US"/>
        </w:rPr>
        <w:t xml:space="preserve">obtained. </w:t>
      </w:r>
      <w:r w:rsidR="009744B4">
        <w:rPr>
          <w:lang w:val="en-US"/>
        </w:rPr>
        <w:t xml:space="preserve">The overall distributions at each time bin were compared to find significant differences across time using a Holm-adjusted Dunn’s test. Stratified distributions at each time bin were analyzed to investigate the effect of sex and disease severity using a Holm-adjusted Mann-Whitney test and a Holm-adjusted Dunn’s test, respectively. </w:t>
      </w:r>
    </w:p>
    <w:p w14:paraId="09CC5A2A" w14:textId="16D6E6EC" w:rsidR="00A904CD" w:rsidRPr="00A94521" w:rsidRDefault="00A904CD" w:rsidP="002D2722">
      <w:pPr>
        <w:spacing w:line="480" w:lineRule="auto"/>
        <w:jc w:val="both"/>
        <w:rPr>
          <w:lang w:val="en-US"/>
        </w:rPr>
      </w:pPr>
      <w:r w:rsidRPr="00A94521">
        <w:rPr>
          <w:lang w:val="en-US"/>
        </w:rPr>
        <w:t>Locally estimated scatterplot smoothing (LOESS)</w:t>
      </w:r>
      <w:r w:rsidR="00A73E66" w:rsidRPr="00A94521">
        <w:rPr>
          <w:lang w:val="en-US"/>
        </w:rPr>
        <w:t xml:space="preserve"> models</w:t>
      </w:r>
      <w:r w:rsidR="45A2066C" w:rsidRPr="00A94521">
        <w:rPr>
          <w:lang w:val="en-US"/>
        </w:rPr>
        <w:t xml:space="preserve"> </w:t>
      </w:r>
      <w:r w:rsidR="00A73E66" w:rsidRPr="00A94521">
        <w:rPr>
          <w:lang w:val="en-US"/>
        </w:rPr>
        <w:t xml:space="preserve">were fit </w:t>
      </w:r>
      <w:r w:rsidR="1C83FEA1" w:rsidRPr="00A94521">
        <w:rPr>
          <w:lang w:val="en-US"/>
        </w:rPr>
        <w:t>to</w:t>
      </w:r>
      <w:r w:rsidR="00A73E66" w:rsidRPr="00A94521">
        <w:rPr>
          <w:lang w:val="en-US"/>
        </w:rPr>
        <w:t xml:space="preserve"> study the</w:t>
      </w:r>
      <w:r w:rsidR="003D3C9A" w:rsidRPr="00A94521">
        <w:rPr>
          <w:lang w:val="en-US"/>
        </w:rPr>
        <w:t xml:space="preserve"> </w:t>
      </w:r>
      <w:r w:rsidR="003036D8" w:rsidRPr="00A94521">
        <w:rPr>
          <w:lang w:val="en-US"/>
        </w:rPr>
        <w:t xml:space="preserve">evolution of </w:t>
      </w:r>
      <w:r w:rsidR="003D3C9A" w:rsidRPr="00A94521">
        <w:rPr>
          <w:lang w:val="en-US"/>
        </w:rPr>
        <w:t>both IgM and IgG</w:t>
      </w:r>
      <w:r w:rsidR="003036D8" w:rsidRPr="00A94521">
        <w:rPr>
          <w:lang w:val="en-US"/>
        </w:rPr>
        <w:t xml:space="preserve"> antibodies</w:t>
      </w:r>
      <w:r w:rsidR="00A73E66" w:rsidRPr="00A94521">
        <w:rPr>
          <w:lang w:val="en-US"/>
        </w:rPr>
        <w:t>. LOESS regression consists</w:t>
      </w:r>
      <w:r w:rsidR="00BB2A04" w:rsidRPr="00A94521">
        <w:rPr>
          <w:lang w:val="en-US"/>
        </w:rPr>
        <w:t xml:space="preserve"> </w:t>
      </w:r>
      <w:r w:rsidR="009E3FDE" w:rsidRPr="00A94521">
        <w:rPr>
          <w:lang w:val="en-US"/>
        </w:rPr>
        <w:t>of</w:t>
      </w:r>
      <w:r w:rsidR="00BB2A04" w:rsidRPr="00A94521">
        <w:rPr>
          <w:lang w:val="en-US"/>
        </w:rPr>
        <w:t xml:space="preserve"> fitting simple models (e.g., first</w:t>
      </w:r>
      <w:r w:rsidR="003036D8" w:rsidRPr="00A94521">
        <w:rPr>
          <w:lang w:val="en-US"/>
        </w:rPr>
        <w:t>-</w:t>
      </w:r>
      <w:r w:rsidR="00BB2A04" w:rsidRPr="00A94521">
        <w:rPr>
          <w:lang w:val="en-US"/>
        </w:rPr>
        <w:t xml:space="preserve"> or </w:t>
      </w:r>
      <w:r w:rsidR="003036D8" w:rsidRPr="00A94521">
        <w:rPr>
          <w:lang w:val="en-US"/>
        </w:rPr>
        <w:t>second-</w:t>
      </w:r>
      <w:r w:rsidR="00BB2A04" w:rsidRPr="00A94521">
        <w:rPr>
          <w:lang w:val="en-US"/>
        </w:rPr>
        <w:t xml:space="preserve">degree polynomials) in subsets of data determined by a </w:t>
      </w:r>
      <w:r w:rsidR="00A94521" w:rsidRPr="00A94521">
        <w:rPr>
          <w:lang w:val="en-US"/>
        </w:rPr>
        <w:t>nearest-</w:t>
      </w:r>
      <w:r w:rsidR="00BB2A04" w:rsidRPr="00A94521">
        <w:rPr>
          <w:lang w:val="en-US"/>
        </w:rPr>
        <w:t>neighbo</w:t>
      </w:r>
      <w:r w:rsidR="009744B4">
        <w:rPr>
          <w:lang w:val="en-US"/>
        </w:rPr>
        <w:t>u</w:t>
      </w:r>
      <w:r w:rsidR="00BB2A04" w:rsidRPr="00A94521">
        <w:rPr>
          <w:lang w:val="en-US"/>
        </w:rPr>
        <w:t xml:space="preserve">rs algorithm. </w:t>
      </w:r>
      <w:r w:rsidR="00A73E66" w:rsidRPr="00A94521">
        <w:rPr>
          <w:lang w:val="en-US"/>
        </w:rPr>
        <w:t>Figures 3 and S</w:t>
      </w:r>
      <w:r w:rsidR="00925579" w:rsidRPr="00A94521">
        <w:rPr>
          <w:lang w:val="en-US"/>
        </w:rPr>
        <w:t>1</w:t>
      </w:r>
      <w:r w:rsidR="00A73E66" w:rsidRPr="00A94521">
        <w:rPr>
          <w:lang w:val="en-US"/>
        </w:rPr>
        <w:t xml:space="preserve"> show the LOESS curves, stratified either </w:t>
      </w:r>
      <w:r w:rsidR="00A94521" w:rsidRPr="00A94521">
        <w:rPr>
          <w:lang w:val="en-US"/>
        </w:rPr>
        <w:t xml:space="preserve">by </w:t>
      </w:r>
      <w:r w:rsidR="00E226CC">
        <w:rPr>
          <w:lang w:val="en-US"/>
        </w:rPr>
        <w:t>disease severity</w:t>
      </w:r>
      <w:r w:rsidR="2369B9BD" w:rsidRPr="00A94521">
        <w:rPr>
          <w:lang w:val="en-US"/>
        </w:rPr>
        <w:t xml:space="preserve"> </w:t>
      </w:r>
      <w:r w:rsidR="00A73E66" w:rsidRPr="00A94521">
        <w:rPr>
          <w:lang w:val="en-US"/>
        </w:rPr>
        <w:t xml:space="preserve">or </w:t>
      </w:r>
      <w:r w:rsidR="1C013FC6" w:rsidRPr="00A94521">
        <w:rPr>
          <w:lang w:val="en-US"/>
        </w:rPr>
        <w:t>sex</w:t>
      </w:r>
      <w:r w:rsidR="00A73E66" w:rsidRPr="00A94521">
        <w:rPr>
          <w:lang w:val="en-US"/>
        </w:rPr>
        <w:t xml:space="preserve">, </w:t>
      </w:r>
      <w:r w:rsidR="009744B4">
        <w:rPr>
          <w:lang w:val="en-US"/>
        </w:rPr>
        <w:t>along</w:t>
      </w:r>
      <w:r w:rsidR="00A73E66" w:rsidRPr="00A94521">
        <w:rPr>
          <w:lang w:val="en-US"/>
        </w:rPr>
        <w:t xml:space="preserve"> with their 95% confidence interval (CI). We used all the data available</w:t>
      </w:r>
      <w:r w:rsidR="00BB2A04" w:rsidRPr="00A94521">
        <w:rPr>
          <w:lang w:val="en-US"/>
        </w:rPr>
        <w:t xml:space="preserve"> except for participants who never tested positive, </w:t>
      </w:r>
      <w:r w:rsidR="00A73E66" w:rsidRPr="00A94521">
        <w:rPr>
          <w:lang w:val="en-US"/>
        </w:rPr>
        <w:t xml:space="preserve">grouping the data points per participant in the figures. </w:t>
      </w:r>
    </w:p>
    <w:p w14:paraId="3250B4B2" w14:textId="7BBDA232" w:rsidR="00A904CD" w:rsidRPr="00A94521" w:rsidRDefault="00A904CD">
      <w:pPr>
        <w:pStyle w:val="Ttulo2"/>
        <w:rPr>
          <w:lang w:val="en-US"/>
        </w:rPr>
      </w:pPr>
      <w:bookmarkStart w:id="9" w:name="_Toc78963017"/>
      <w:bookmarkStart w:id="10" w:name="_Toc78963343"/>
      <w:r w:rsidRPr="00A94521">
        <w:rPr>
          <w:lang w:val="en-US"/>
        </w:rPr>
        <w:lastRenderedPageBreak/>
        <w:t>Nonlinear mixed</w:t>
      </w:r>
      <w:r w:rsidR="00B31034" w:rsidRPr="00A94521">
        <w:rPr>
          <w:lang w:val="en-US"/>
        </w:rPr>
        <w:t>-</w:t>
      </w:r>
      <w:r w:rsidRPr="00A94521">
        <w:rPr>
          <w:lang w:val="en-US"/>
        </w:rPr>
        <w:t>effects (NLME) models</w:t>
      </w:r>
      <w:bookmarkEnd w:id="9"/>
      <w:bookmarkEnd w:id="10"/>
    </w:p>
    <w:p w14:paraId="54C748C9" w14:textId="71BF3AF4" w:rsidR="00B06813" w:rsidRPr="00A94521" w:rsidRDefault="00B31034" w:rsidP="002D2722">
      <w:pPr>
        <w:spacing w:line="480" w:lineRule="auto"/>
        <w:jc w:val="both"/>
        <w:rPr>
          <w:lang w:val="en-US"/>
        </w:rPr>
      </w:pPr>
      <w:r w:rsidRPr="00A94521">
        <w:rPr>
          <w:lang w:val="en-US"/>
        </w:rPr>
        <w:t xml:space="preserve">Mixed-effects models are generally useful when there are multiple measures per participant, as in this study. </w:t>
      </w:r>
      <w:r w:rsidR="00A94521" w:rsidRPr="00A94521">
        <w:rPr>
          <w:lang w:val="en-US"/>
        </w:rPr>
        <w:t>Random-</w:t>
      </w:r>
      <w:r w:rsidRPr="00A94521">
        <w:rPr>
          <w:lang w:val="en-US"/>
        </w:rPr>
        <w:t xml:space="preserve">effects </w:t>
      </w:r>
      <w:r w:rsidR="009744B4" w:rsidRPr="006B7127">
        <w:rPr>
          <w:lang w:val="en-GB"/>
        </w:rPr>
        <w:t>allow to generalise the results from a random sample to the whole population from which the sample has been drawn. It compares the variance explained by the modelled effect(s) to that of that due to the random sampling.</w:t>
      </w:r>
      <w:r w:rsidR="009744B4">
        <w:rPr>
          <w:lang w:val="en-US"/>
        </w:rPr>
        <w:t xml:space="preserve"> </w:t>
      </w:r>
      <w:r w:rsidR="009744B4" w:rsidRPr="006B7127">
        <w:rPr>
          <w:lang w:val="en-GB"/>
        </w:rPr>
        <w:t>The nonlinear models typically more flexible and able to describe more complex patterns in the data than their linear counterparts. Therefore, nonlinear models provide the best approach to characterise our cohort.</w:t>
      </w:r>
    </w:p>
    <w:p w14:paraId="27444FB0" w14:textId="6C9A99B6" w:rsidR="008328C8" w:rsidRPr="00A94521" w:rsidRDefault="009E3FDE" w:rsidP="002D2722">
      <w:pPr>
        <w:spacing w:line="480" w:lineRule="auto"/>
        <w:jc w:val="both"/>
        <w:rPr>
          <w:lang w:val="en-US"/>
        </w:rPr>
      </w:pPr>
      <w:r w:rsidRPr="00A94521">
        <w:rPr>
          <w:lang w:val="en-US"/>
        </w:rPr>
        <w:t xml:space="preserve">In this study, we used NLME models to </w:t>
      </w:r>
      <w:r w:rsidR="002E588D">
        <w:rPr>
          <w:lang w:val="en-US"/>
        </w:rPr>
        <w:t xml:space="preserve">investigate the </w:t>
      </w:r>
      <w:r w:rsidRPr="00A94521">
        <w:rPr>
          <w:lang w:val="en-US"/>
        </w:rPr>
        <w:t>kinetics of SARS-CoV-2 antibod</w:t>
      </w:r>
      <w:r w:rsidR="002E588D">
        <w:rPr>
          <w:lang w:val="en-US"/>
        </w:rPr>
        <w:t>y</w:t>
      </w:r>
      <w:r w:rsidRPr="00A94521">
        <w:rPr>
          <w:lang w:val="en-US"/>
        </w:rPr>
        <w:t xml:space="preserve"> (IgM, IgG) levels </w:t>
      </w:r>
      <w:r w:rsidR="002E588D">
        <w:rPr>
          <w:lang w:val="en-US"/>
        </w:rPr>
        <w:t>since the onset, as well as how the kinetics varies according to the disease severity and sex</w:t>
      </w:r>
      <w:r w:rsidRPr="00A94521">
        <w:rPr>
          <w:lang w:val="en-US"/>
        </w:rPr>
        <w:t xml:space="preserve">. </w:t>
      </w:r>
      <w:r w:rsidR="00426EAD" w:rsidRPr="00A94521">
        <w:rPr>
          <w:lang w:val="en-US"/>
        </w:rPr>
        <w:t>“Mild to moderate illness” and “</w:t>
      </w:r>
      <w:r w:rsidR="00D34D30">
        <w:rPr>
          <w:lang w:val="en-US"/>
        </w:rPr>
        <w:t>Women</w:t>
      </w:r>
      <w:r w:rsidR="00426EAD" w:rsidRPr="00A94521">
        <w:rPr>
          <w:lang w:val="en-US"/>
        </w:rPr>
        <w:t xml:space="preserve">” were used as reference groups, respectively, as they were the largest groups. </w:t>
      </w:r>
      <w:r w:rsidR="00B31034" w:rsidRPr="00A94521">
        <w:rPr>
          <w:lang w:val="en-US"/>
        </w:rPr>
        <w:t xml:space="preserve">To fit </w:t>
      </w:r>
      <w:r w:rsidRPr="00A94521">
        <w:rPr>
          <w:lang w:val="en-US"/>
        </w:rPr>
        <w:t>these</w:t>
      </w:r>
      <w:r w:rsidR="00B31034" w:rsidRPr="00A94521">
        <w:rPr>
          <w:lang w:val="en-US"/>
        </w:rPr>
        <w:t xml:space="preserve"> models</w:t>
      </w:r>
      <w:r w:rsidRPr="00A94521">
        <w:rPr>
          <w:lang w:val="en-US"/>
        </w:rPr>
        <w:t>,</w:t>
      </w:r>
      <w:r w:rsidR="00B31034" w:rsidRPr="00A94521">
        <w:rPr>
          <w:lang w:val="en-US"/>
        </w:rPr>
        <w:t xml:space="preserve"> we used all the data available except for those from participants who never tested positive</w:t>
      </w:r>
      <w:r w:rsidR="14280709" w:rsidRPr="00A94521">
        <w:rPr>
          <w:lang w:val="en-US"/>
        </w:rPr>
        <w:t xml:space="preserve">. Time </w:t>
      </w:r>
      <w:r w:rsidR="00A94521">
        <w:rPr>
          <w:lang w:val="en-US"/>
        </w:rPr>
        <w:t>from</w:t>
      </w:r>
      <w:r w:rsidR="00A94521" w:rsidRPr="00A94521">
        <w:rPr>
          <w:lang w:val="en-US"/>
        </w:rPr>
        <w:t xml:space="preserve"> </w:t>
      </w:r>
      <w:r w:rsidR="00E226CC">
        <w:rPr>
          <w:lang w:val="en-US"/>
        </w:rPr>
        <w:t>diagnosis</w:t>
      </w:r>
      <w:r w:rsidR="14280709" w:rsidRPr="00A94521">
        <w:rPr>
          <w:lang w:val="en-US"/>
        </w:rPr>
        <w:t xml:space="preserve"> was discretized as </w:t>
      </w:r>
      <w:r w:rsidR="002E588D">
        <w:rPr>
          <w:lang w:val="en-US"/>
        </w:rPr>
        <w:t>described in Section 1.</w:t>
      </w:r>
    </w:p>
    <w:p w14:paraId="7C24C3F9" w14:textId="6CEBA5CB" w:rsidR="005E772E" w:rsidRPr="00A94521" w:rsidRDefault="005E772E" w:rsidP="002D2722">
      <w:pPr>
        <w:spacing w:line="480" w:lineRule="auto"/>
        <w:jc w:val="both"/>
        <w:rPr>
          <w:lang w:val="en-US"/>
        </w:rPr>
      </w:pPr>
      <w:r w:rsidRPr="00A94521">
        <w:rPr>
          <w:lang w:val="en-US"/>
        </w:rPr>
        <w:t xml:space="preserve">The general equations to be fitted </w:t>
      </w:r>
      <w:r w:rsidR="0B197422" w:rsidRPr="00A94521">
        <w:rPr>
          <w:lang w:val="en-US"/>
        </w:rPr>
        <w:t xml:space="preserve">to model mean values of antibodies </w:t>
      </w:r>
      <w:r w:rsidR="0647BCA0" w:rsidRPr="00A94521">
        <w:rPr>
          <w:lang w:val="en-US"/>
        </w:rPr>
        <w:t xml:space="preserve">at a time </w:t>
      </w:r>
      <w:r w:rsidR="0647BCA0" w:rsidRPr="00A94521">
        <w:rPr>
          <w:b/>
          <w:bCs/>
          <w:i/>
          <w:iCs/>
          <w:lang w:val="en-US"/>
        </w:rPr>
        <w:t xml:space="preserve">t </w:t>
      </w:r>
      <w:r w:rsidRPr="00A94521">
        <w:rPr>
          <w:lang w:val="en-US"/>
        </w:rPr>
        <w:t>was:</w:t>
      </w:r>
    </w:p>
    <w:p w14:paraId="648C47A2" w14:textId="2196D93B" w:rsidR="005E772E" w:rsidRPr="00A94521" w:rsidRDefault="00665ADD"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e>
          </m:d>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t</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r>
                <w:rPr>
                  <w:rFonts w:ascii="Cambria Math" w:hAnsi="Cambria Math"/>
                  <w:lang w:val="en-US"/>
                </w:rPr>
                <m:t>t</m:t>
              </m:r>
            </m:sup>
          </m:sSup>
          <m:r>
            <w:rPr>
              <w:rFonts w:ascii="Cambria Math" w:hAnsi="Cambria Math"/>
              <w:lang w:val="en-US"/>
            </w:rPr>
            <m:t>)</m:t>
          </m:r>
        </m:oMath>
      </m:oMathPara>
    </w:p>
    <w:p w14:paraId="3BDA2DA9" w14:textId="0E380DF0" w:rsidR="005E772E" w:rsidRPr="00A94521" w:rsidRDefault="00665ADD"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e>
          </m:d>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t</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r>
                <w:rPr>
                  <w:rFonts w:ascii="Cambria Math" w:hAnsi="Cambria Math"/>
                  <w:lang w:val="en-US"/>
                </w:rPr>
                <m:t>t</m:t>
              </m:r>
            </m:sup>
          </m:sSup>
          <m:r>
            <w:rPr>
              <w:rFonts w:ascii="Cambria Math" w:hAnsi="Cambria Math"/>
              <w:lang w:val="en-US"/>
            </w:rPr>
            <m:t>)</m:t>
          </m:r>
        </m:oMath>
      </m:oMathPara>
    </w:p>
    <w:p w14:paraId="73BDB7EE" w14:textId="15FE82CF" w:rsidR="00665ADD" w:rsidRPr="00A94521" w:rsidRDefault="00665ADD"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r>
            <w:rPr>
              <w:rFonts w:ascii="Cambria Math" w:hAnsi="Cambria Math"/>
              <w:lang w:val="en-US"/>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e>
          </m:d>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t</m:t>
              </m:r>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t</m:t>
              </m:r>
            </m:sup>
          </m:sSup>
        </m:oMath>
      </m:oMathPara>
    </w:p>
    <w:p w14:paraId="1F1F549D" w14:textId="77777777" w:rsidR="00665ADD" w:rsidRPr="00A94521" w:rsidRDefault="00665ADD" w:rsidP="002D2722">
      <w:pPr>
        <w:spacing w:line="480" w:lineRule="auto"/>
        <w:jc w:val="both"/>
        <w:rPr>
          <w:lang w:val="en-US"/>
        </w:rPr>
      </w:pPr>
    </w:p>
    <w:p w14:paraId="1BB912B5" w14:textId="52E27196" w:rsidR="005E772E" w:rsidRPr="00A94521" w:rsidRDefault="005E772E" w:rsidP="002D2722">
      <w:pPr>
        <w:spacing w:line="480" w:lineRule="auto"/>
        <w:jc w:val="both"/>
        <w:rPr>
          <w:lang w:val="en-US"/>
        </w:rPr>
      </w:pPr>
      <w:r w:rsidRPr="00A94521">
        <w:rPr>
          <w:i/>
          <w:iCs/>
          <w:lang w:val="en-US"/>
        </w:rPr>
        <w:t>t</w:t>
      </w:r>
      <w:r w:rsidRPr="00A94521">
        <w:rPr>
          <w:lang w:val="en-US"/>
        </w:rPr>
        <w:t xml:space="preserve"> </w:t>
      </w:r>
      <w:r w:rsidR="002E588D">
        <w:rPr>
          <w:lang w:val="en-US"/>
        </w:rPr>
        <w:t xml:space="preserve">has been normalized </w:t>
      </w:r>
      <w:r w:rsidR="00A94521">
        <w:rPr>
          <w:lang w:val="en-US"/>
        </w:rPr>
        <w:t>according to</w:t>
      </w:r>
      <w:r w:rsidR="00A94521" w:rsidRPr="00A94521">
        <w:rPr>
          <w:lang w:val="en-US"/>
        </w:rPr>
        <w:t xml:space="preserve"> </w:t>
      </w:r>
      <w:r w:rsidRPr="00A94521">
        <w:rPr>
          <w:lang w:val="en-US"/>
        </w:rPr>
        <w:t xml:space="preserve">the maximum </w:t>
      </w:r>
      <w:r w:rsidR="00A94521">
        <w:rPr>
          <w:lang w:val="en-US"/>
        </w:rPr>
        <w:t>length of follow-up</w:t>
      </w:r>
      <w:r w:rsidRPr="00A94521">
        <w:rPr>
          <w:lang w:val="en-US"/>
        </w:rPr>
        <w:t xml:space="preserve"> (</w:t>
      </w:r>
      <w:r w:rsidR="00665ADD" w:rsidRPr="00A94521">
        <w:rPr>
          <w:lang w:val="en-US"/>
        </w:rPr>
        <w:t xml:space="preserve">i.e., 360 for </w:t>
      </w:r>
      <w:r w:rsidR="00955A46">
        <w:rPr>
          <w:lang w:val="en-US"/>
        </w:rPr>
        <w:t>IgM(N)</w:t>
      </w:r>
      <w:r w:rsidR="00665ADD" w:rsidRPr="00A94521">
        <w:rPr>
          <w:lang w:val="en-US"/>
        </w:rPr>
        <w:t>,</w:t>
      </w:r>
      <w:r w:rsidR="00955A46">
        <w:rPr>
          <w:lang w:val="en-US"/>
        </w:rPr>
        <w:t xml:space="preserve"> 450 for IgG(N), and</w:t>
      </w:r>
      <w:r w:rsidR="00665ADD" w:rsidRPr="00A94521">
        <w:rPr>
          <w:lang w:val="en-US"/>
        </w:rPr>
        <w:t xml:space="preserve"> 270 for </w:t>
      </w:r>
      <w:r w:rsidR="00955A46">
        <w:rPr>
          <w:lang w:val="en-US"/>
        </w:rPr>
        <w:t>IgG</w:t>
      </w:r>
      <w:r w:rsidR="00665ADD" w:rsidRPr="00A94521">
        <w:rPr>
          <w:lang w:val="en-US"/>
        </w:rPr>
        <w:t>(S) antibody</w:t>
      </w:r>
      <w:r w:rsidRPr="00A94521">
        <w:rPr>
          <w:lang w:val="en-US"/>
        </w:rPr>
        <w:t xml:space="preserve">). This general equation corresponds to an equation describing an exponential rise followed by an exponential </w:t>
      </w:r>
      <w:r w:rsidR="00B95124" w:rsidRPr="00A94521">
        <w:rPr>
          <w:lang w:val="en-US"/>
        </w:rPr>
        <w:t>decay</w:t>
      </w:r>
      <w:r w:rsidR="00A94521">
        <w:rPr>
          <w:lang w:val="en-US"/>
        </w:rPr>
        <w:t>, where</w:t>
      </w:r>
      <w:r w:rsidR="00B95124" w:rsidRPr="00A94521">
        <w:rPr>
          <w:lang w:val="en-US"/>
        </w:rPr>
        <w:t xml:space="preserve">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0</m:t>
            </m:r>
          </m:sub>
        </m:sSub>
      </m:oMath>
      <w:r w:rsidR="00B95124" w:rsidRPr="00A94521">
        <w:rPr>
          <w:lang w:val="en-US"/>
        </w:rPr>
        <w:t xml:space="preserve"> corresponds to the baseline value,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oMath>
      <w:r w:rsidR="00B95124" w:rsidRPr="00A94521">
        <w:rPr>
          <w:lang w:val="en-US"/>
        </w:rPr>
        <w:t xml:space="preserve"> to the asymptotic value (i.e., antibody levels at </w:t>
      </w:r>
      <m:oMath>
        <m:r>
          <w:rPr>
            <w:rFonts w:ascii="Cambria Math" w:hAnsi="Cambria Math"/>
            <w:lang w:val="en-US"/>
          </w:rPr>
          <m:t>t →∞</m:t>
        </m:r>
      </m:oMath>
      <w:r w:rsidR="00B95124" w:rsidRPr="00A94521">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oMath>
      <w:r w:rsidR="00B95124" w:rsidRPr="00A94521">
        <w:rPr>
          <w:lang w:val="en-US"/>
        </w:rPr>
        <w:t xml:space="preserve"> to the rise rate, and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oMath>
      <w:r w:rsidR="00B95124" w:rsidRPr="00A94521">
        <w:rPr>
          <w:lang w:val="en-US"/>
        </w:rPr>
        <w:t xml:space="preserve"> to the decay rate. </w:t>
      </w:r>
    </w:p>
    <w:p w14:paraId="028DA880" w14:textId="615E3418" w:rsidR="00610860" w:rsidRDefault="00A73E66" w:rsidP="002D2722">
      <w:pPr>
        <w:spacing w:line="480" w:lineRule="auto"/>
        <w:jc w:val="both"/>
        <w:rPr>
          <w:lang w:val="en-US"/>
        </w:rPr>
      </w:pPr>
      <w:r w:rsidRPr="00A94521">
        <w:rPr>
          <w:lang w:val="en-US"/>
        </w:rPr>
        <w:lastRenderedPageBreak/>
        <w:t xml:space="preserve">Nonlinear mixed-effects models were </w:t>
      </w:r>
      <w:r w:rsidR="002E588D">
        <w:rPr>
          <w:lang w:val="en-US"/>
        </w:rPr>
        <w:t>specified and estimated</w:t>
      </w:r>
      <w:r w:rsidR="002E588D" w:rsidRPr="00A94521">
        <w:rPr>
          <w:lang w:val="en-US"/>
        </w:rPr>
        <w:t xml:space="preserve"> </w:t>
      </w:r>
      <w:r w:rsidRPr="00A94521">
        <w:rPr>
          <w:lang w:val="en-US"/>
        </w:rPr>
        <w:t>using</w:t>
      </w:r>
      <w:r w:rsidR="00A94521">
        <w:rPr>
          <w:lang w:val="en-US"/>
        </w:rPr>
        <w:t xml:space="preserve"> the</w:t>
      </w:r>
      <w:r w:rsidRPr="00A94521">
        <w:rPr>
          <w:lang w:val="en-US"/>
        </w:rPr>
        <w:t xml:space="preserve"> nlme package (Pinheiro J. et al., 2020).</w:t>
      </w:r>
      <w:r w:rsidR="00B95124" w:rsidRPr="00A94521">
        <w:rPr>
          <w:lang w:val="en-US"/>
        </w:rPr>
        <w:t xml:space="preserve"> This package needs to have </w:t>
      </w:r>
      <w:r w:rsidR="002E588D">
        <w:rPr>
          <w:lang w:val="en-US"/>
        </w:rPr>
        <w:t>initial</w:t>
      </w:r>
      <w:r w:rsidR="002E588D" w:rsidRPr="00A94521">
        <w:rPr>
          <w:lang w:val="en-US"/>
        </w:rPr>
        <w:t xml:space="preserve"> </w:t>
      </w:r>
      <w:r w:rsidR="00B95124" w:rsidRPr="00A94521">
        <w:rPr>
          <w:lang w:val="en-US"/>
        </w:rPr>
        <w:t>values for the parameters</w:t>
      </w:r>
      <w:r w:rsidR="002E588D">
        <w:rPr>
          <w:lang w:val="en-US"/>
        </w:rPr>
        <w:t>, which were estimated using the mean values in each time point</w:t>
      </w:r>
      <w:r w:rsidR="00B95124" w:rsidRPr="00A94521">
        <w:rPr>
          <w:lang w:val="en-US"/>
        </w:rPr>
        <w:t xml:space="preserve">. The following table shows the </w:t>
      </w:r>
      <w:r w:rsidR="002E588D">
        <w:rPr>
          <w:lang w:val="en-US"/>
        </w:rPr>
        <w:t>initial</w:t>
      </w:r>
      <w:r w:rsidR="002E588D" w:rsidRPr="00A94521">
        <w:rPr>
          <w:lang w:val="en-US"/>
        </w:rPr>
        <w:t xml:space="preserve"> </w:t>
      </w:r>
      <w:r w:rsidR="00B95124" w:rsidRPr="00A94521">
        <w:rPr>
          <w:lang w:val="en-US"/>
        </w:rPr>
        <w:t>values used to start the models.</w:t>
      </w:r>
      <w:r w:rsidR="00426EAD" w:rsidRPr="00A94521">
        <w:rPr>
          <w:lang w:val="en-US"/>
        </w:rPr>
        <w:t xml:space="preserve"> The final values of the parameters after fitting t</w:t>
      </w:r>
      <w:r w:rsidR="003301CD" w:rsidRPr="00A94521">
        <w:rPr>
          <w:lang w:val="en-US"/>
        </w:rPr>
        <w:t>he model can be seen in Table S3</w:t>
      </w:r>
      <w:r w:rsidR="00426EAD" w:rsidRPr="00A94521">
        <w:rPr>
          <w:lang w:val="en-US"/>
        </w:rPr>
        <w:t>.</w:t>
      </w:r>
      <w:r w:rsidR="00520108">
        <w:rPr>
          <w:lang w:val="en-US"/>
        </w:rPr>
        <w:t xml:space="preserve"> </w:t>
      </w:r>
      <w:bookmarkStart w:id="11" w:name="_Hlk90640790"/>
      <w:r w:rsidR="00520108">
        <w:rPr>
          <w:lang w:val="en-US"/>
        </w:rPr>
        <w:t>Q-Q plots of each model are available in Figure S2.</w:t>
      </w:r>
    </w:p>
    <w:bookmarkEnd w:id="11"/>
    <w:p w14:paraId="18E89699" w14:textId="77777777" w:rsidR="00610860" w:rsidRDefault="00610860">
      <w:pPr>
        <w:rPr>
          <w:lang w:val="en-US"/>
        </w:rPr>
      </w:pPr>
      <w:r>
        <w:rPr>
          <w:lang w:val="en-US"/>
        </w:rPr>
        <w:br w:type="page"/>
      </w:r>
    </w:p>
    <w:tbl>
      <w:tblPr>
        <w:tblStyle w:val="Tablaconcuadrcula"/>
        <w:tblW w:w="0" w:type="auto"/>
        <w:tblLook w:val="04A0" w:firstRow="1" w:lastRow="0" w:firstColumn="1" w:lastColumn="0" w:noHBand="0" w:noVBand="1"/>
      </w:tblPr>
      <w:tblGrid>
        <w:gridCol w:w="1898"/>
        <w:gridCol w:w="1499"/>
        <w:gridCol w:w="3482"/>
        <w:gridCol w:w="1615"/>
      </w:tblGrid>
      <w:tr w:rsidR="00426EAD" w:rsidRPr="00A94521" w14:paraId="72E7BB1A" w14:textId="1D12B35D" w:rsidTr="000A6083">
        <w:tc>
          <w:tcPr>
            <w:tcW w:w="1898" w:type="dxa"/>
            <w:vAlign w:val="center"/>
          </w:tcPr>
          <w:p w14:paraId="6DED28F9" w14:textId="56B5F29F" w:rsidR="00426EAD" w:rsidRPr="00A94521" w:rsidRDefault="00426EAD">
            <w:pPr>
              <w:spacing w:line="480" w:lineRule="auto"/>
              <w:jc w:val="center"/>
              <w:rPr>
                <w:b/>
                <w:bCs/>
                <w:lang w:val="en-US"/>
              </w:rPr>
            </w:pPr>
            <w:r w:rsidRPr="00A94521">
              <w:rPr>
                <w:b/>
                <w:bCs/>
                <w:lang w:val="en-US"/>
              </w:rPr>
              <w:lastRenderedPageBreak/>
              <w:t>SARS-CoV-2 antibody</w:t>
            </w:r>
          </w:p>
        </w:tc>
        <w:tc>
          <w:tcPr>
            <w:tcW w:w="1499" w:type="dxa"/>
            <w:vAlign w:val="center"/>
          </w:tcPr>
          <w:p w14:paraId="3E49D97C" w14:textId="45957F54" w:rsidR="00426EAD" w:rsidRPr="00A94521" w:rsidRDefault="00426EAD">
            <w:pPr>
              <w:spacing w:line="480" w:lineRule="auto"/>
              <w:jc w:val="center"/>
              <w:rPr>
                <w:b/>
                <w:bCs/>
                <w:lang w:val="en-US"/>
              </w:rPr>
            </w:pPr>
            <w:r w:rsidRPr="00A94521">
              <w:rPr>
                <w:b/>
                <w:bCs/>
                <w:lang w:val="en-US"/>
              </w:rPr>
              <w:t>Model</w:t>
            </w:r>
          </w:p>
        </w:tc>
        <w:tc>
          <w:tcPr>
            <w:tcW w:w="3482" w:type="dxa"/>
            <w:vAlign w:val="center"/>
          </w:tcPr>
          <w:p w14:paraId="32293BCB" w14:textId="2739DE02" w:rsidR="00426EAD" w:rsidRPr="00A94521" w:rsidRDefault="00426EAD">
            <w:pPr>
              <w:spacing w:line="480" w:lineRule="auto"/>
              <w:jc w:val="center"/>
              <w:rPr>
                <w:b/>
                <w:bCs/>
                <w:lang w:val="en-US"/>
              </w:rPr>
            </w:pPr>
            <w:r w:rsidRPr="00A94521">
              <w:rPr>
                <w:b/>
                <w:bCs/>
                <w:lang w:val="en-US"/>
              </w:rPr>
              <w:t>Parameter</w:t>
            </w:r>
          </w:p>
        </w:tc>
        <w:tc>
          <w:tcPr>
            <w:tcW w:w="1615" w:type="dxa"/>
            <w:tcBorders>
              <w:bottom w:val="single" w:sz="4" w:space="0" w:color="auto"/>
            </w:tcBorders>
            <w:vAlign w:val="center"/>
          </w:tcPr>
          <w:p w14:paraId="7177C010" w14:textId="22D22167" w:rsidR="00426EAD" w:rsidRPr="00A94521" w:rsidRDefault="002E588D">
            <w:pPr>
              <w:spacing w:line="480" w:lineRule="auto"/>
              <w:jc w:val="center"/>
              <w:rPr>
                <w:b/>
                <w:bCs/>
                <w:lang w:val="en-US"/>
              </w:rPr>
            </w:pPr>
            <w:r>
              <w:rPr>
                <w:b/>
                <w:bCs/>
                <w:lang w:val="en-US"/>
              </w:rPr>
              <w:t>Intitial</w:t>
            </w:r>
            <w:r w:rsidRPr="00A94521">
              <w:rPr>
                <w:b/>
                <w:bCs/>
                <w:lang w:val="en-US"/>
              </w:rPr>
              <w:t xml:space="preserve"> </w:t>
            </w:r>
            <w:r w:rsidR="00426EAD" w:rsidRPr="00A94521">
              <w:rPr>
                <w:b/>
                <w:bCs/>
                <w:lang w:val="en-US"/>
              </w:rPr>
              <w:t>value</w:t>
            </w:r>
          </w:p>
        </w:tc>
      </w:tr>
      <w:tr w:rsidR="00426EAD" w:rsidRPr="00A94521" w14:paraId="45D6B227" w14:textId="1A101861" w:rsidTr="000A6083">
        <w:tc>
          <w:tcPr>
            <w:tcW w:w="1898" w:type="dxa"/>
            <w:vMerge w:val="restart"/>
            <w:vAlign w:val="center"/>
          </w:tcPr>
          <w:p w14:paraId="3F01C4EA" w14:textId="432B56F1" w:rsidR="00426EAD" w:rsidRPr="00A94521" w:rsidRDefault="00426EAD" w:rsidP="002D2722">
            <w:pPr>
              <w:spacing w:line="480" w:lineRule="auto"/>
              <w:jc w:val="center"/>
              <w:rPr>
                <w:b/>
                <w:bCs/>
                <w:lang w:val="en-US"/>
              </w:rPr>
            </w:pPr>
            <w:r w:rsidRPr="00A94521">
              <w:rPr>
                <w:b/>
                <w:bCs/>
                <w:lang w:val="en-US"/>
              </w:rPr>
              <w:t>IgM (N)</w:t>
            </w:r>
          </w:p>
        </w:tc>
        <w:tc>
          <w:tcPr>
            <w:tcW w:w="1499" w:type="dxa"/>
            <w:vMerge w:val="restart"/>
            <w:vAlign w:val="center"/>
          </w:tcPr>
          <w:p w14:paraId="41EC1136" w14:textId="137EB1FA" w:rsidR="00426EAD" w:rsidRPr="00A94521" w:rsidRDefault="002E588D" w:rsidP="002D2722">
            <w:pPr>
              <w:spacing w:line="480" w:lineRule="auto"/>
              <w:jc w:val="center"/>
              <w:rPr>
                <w:b/>
                <w:bCs/>
                <w:lang w:val="en-US"/>
              </w:rPr>
            </w:pPr>
            <w:r>
              <w:rPr>
                <w:b/>
                <w:bCs/>
                <w:lang w:val="en-US"/>
              </w:rPr>
              <w:t xml:space="preserve">Overall </w:t>
            </w:r>
          </w:p>
        </w:tc>
        <w:tc>
          <w:tcPr>
            <w:tcW w:w="3482" w:type="dxa"/>
            <w:tcBorders>
              <w:top w:val="nil"/>
              <w:left w:val="nil"/>
              <w:bottom w:val="nil"/>
              <w:right w:val="nil"/>
            </w:tcBorders>
            <w:shd w:val="clear" w:color="auto" w:fill="auto"/>
            <w:vAlign w:val="bottom"/>
          </w:tcPr>
          <w:p w14:paraId="185D140B" w14:textId="4AB8751F" w:rsidR="00426EAD" w:rsidRPr="00A94521" w:rsidRDefault="00426EAD" w:rsidP="002D2722">
            <w:pPr>
              <w:spacing w:line="480" w:lineRule="auto"/>
              <w:jc w:val="both"/>
              <w:rPr>
                <w:rFonts w:ascii="Calibri" w:hAnsi="Calibri" w:cs="Calibri"/>
                <w:color w:val="000000"/>
                <w:lang w:val="en-US"/>
              </w:rPr>
            </w:pPr>
            <w:r w:rsidRPr="00A94521">
              <w:rPr>
                <w:rFonts w:ascii="Calibri" w:hAnsi="Calibri" w:cs="Calibri"/>
                <w:color w:val="000000"/>
                <w:lang w:val="en-US"/>
              </w:rPr>
              <w:t>b0</w:t>
            </w:r>
            <w:r w:rsidR="003301CD" w:rsidRPr="00A94521">
              <w:rPr>
                <w:rFonts w:ascii="Calibri" w:hAnsi="Calibri" w:cs="Calibri"/>
                <w:color w:val="000000"/>
                <w:lang w:val="en-US"/>
              </w:rPr>
              <w:t xml:space="preserve"> </w:t>
            </w:r>
            <w:r w:rsidR="00E226CC">
              <w:rPr>
                <w:rFonts w:ascii="Calibri" w:hAnsi="Calibri" w:cs="Calibri"/>
                <w:color w:val="000000"/>
                <w:lang w:val="en-US"/>
              </w:rPr>
              <w:t xml:space="preserve">- </w:t>
            </w:r>
            <w:r w:rsidR="00A94521">
              <w:rPr>
                <w:rFonts w:ascii="Calibri" w:hAnsi="Calibri" w:cs="Calibri"/>
                <w:color w:val="000000"/>
                <w:lang w:val="en-US"/>
              </w:rPr>
              <w:t>B</w:t>
            </w:r>
            <w:r w:rsidR="00A94521" w:rsidRPr="00A94521">
              <w:rPr>
                <w:rFonts w:ascii="Calibri" w:hAnsi="Calibri" w:cs="Calibri"/>
                <w:color w:val="000000"/>
                <w:lang w:val="en-US"/>
              </w:rPr>
              <w:t xml:space="preserve">aseline </w:t>
            </w:r>
            <w:r w:rsidR="003301CD" w:rsidRPr="00A94521">
              <w:rPr>
                <w:rFonts w:ascii="Calibri" w:hAnsi="Calibri" w:cs="Calibri"/>
                <w:color w:val="000000"/>
                <w:lang w:val="en-US"/>
              </w:rPr>
              <w:t>value</w:t>
            </w:r>
          </w:p>
        </w:tc>
        <w:tc>
          <w:tcPr>
            <w:tcW w:w="1615" w:type="dxa"/>
            <w:tcBorders>
              <w:left w:val="nil"/>
            </w:tcBorders>
          </w:tcPr>
          <w:p w14:paraId="768410BC" w14:textId="7F945202" w:rsidR="00426EAD" w:rsidRPr="00A94521" w:rsidRDefault="00D34D30" w:rsidP="002D2722">
            <w:pPr>
              <w:spacing w:line="480" w:lineRule="auto"/>
              <w:jc w:val="both"/>
              <w:rPr>
                <w:lang w:val="en-US"/>
              </w:rPr>
            </w:pPr>
            <w:r>
              <w:rPr>
                <w:lang w:val="en-US"/>
              </w:rPr>
              <w:t>2</w:t>
            </w:r>
          </w:p>
        </w:tc>
      </w:tr>
      <w:tr w:rsidR="00426EAD" w:rsidRPr="00A94521" w14:paraId="66EEBF53" w14:textId="4382F1C9" w:rsidTr="000A6083">
        <w:tc>
          <w:tcPr>
            <w:tcW w:w="1898" w:type="dxa"/>
            <w:vMerge/>
            <w:vAlign w:val="center"/>
          </w:tcPr>
          <w:p w14:paraId="587D58EF" w14:textId="77777777" w:rsidR="00426EAD" w:rsidRPr="00A94521" w:rsidRDefault="00426EAD" w:rsidP="002D2722">
            <w:pPr>
              <w:spacing w:line="480" w:lineRule="auto"/>
              <w:jc w:val="center"/>
              <w:rPr>
                <w:b/>
                <w:bCs/>
                <w:lang w:val="en-US"/>
              </w:rPr>
            </w:pPr>
          </w:p>
        </w:tc>
        <w:tc>
          <w:tcPr>
            <w:tcW w:w="1499" w:type="dxa"/>
            <w:vMerge/>
            <w:vAlign w:val="center"/>
          </w:tcPr>
          <w:p w14:paraId="5BC9AFB3"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63664EED" w14:textId="304F1687" w:rsidR="00426EAD" w:rsidRPr="00A94521" w:rsidRDefault="00426EAD" w:rsidP="002D2722">
            <w:pPr>
              <w:spacing w:line="480" w:lineRule="auto"/>
              <w:jc w:val="both"/>
              <w:rPr>
                <w:rFonts w:ascii="Calibri" w:hAnsi="Calibri" w:cs="Calibri"/>
                <w:color w:val="000000"/>
                <w:lang w:val="en-US"/>
              </w:rPr>
            </w:pPr>
            <w:r w:rsidRPr="00A94521">
              <w:rPr>
                <w:rFonts w:ascii="Calibri" w:hAnsi="Calibri" w:cs="Calibri"/>
                <w:color w:val="000000"/>
                <w:lang w:val="en-US"/>
              </w:rPr>
              <w:t>b1</w:t>
            </w:r>
            <w:r w:rsidR="00F519C3">
              <w:rPr>
                <w:rFonts w:ascii="Calibri" w:hAnsi="Calibri" w:cs="Calibri"/>
                <w:color w:val="000000"/>
                <w:lang w:val="en-US"/>
              </w:rPr>
              <w:t xml:space="preserve"> </w:t>
            </w:r>
            <w:r w:rsidR="00E226CC">
              <w:rPr>
                <w:rFonts w:ascii="Calibri" w:hAnsi="Calibri" w:cs="Calibri"/>
                <w:color w:val="000000"/>
                <w:lang w:val="en-US"/>
              </w:rPr>
              <w:t xml:space="preserve">- </w:t>
            </w:r>
            <w:r w:rsidR="00A94521">
              <w:rPr>
                <w:rFonts w:ascii="Calibri" w:hAnsi="Calibri" w:cs="Calibri"/>
                <w:color w:val="000000"/>
                <w:lang w:val="en-US"/>
              </w:rPr>
              <w:t>A</w:t>
            </w:r>
            <w:r w:rsidR="00A94521" w:rsidRPr="00A94521">
              <w:rPr>
                <w:rFonts w:ascii="Calibri" w:hAnsi="Calibri" w:cs="Calibri"/>
                <w:color w:val="000000"/>
                <w:lang w:val="en-US"/>
              </w:rPr>
              <w:t xml:space="preserve">symptotic </w:t>
            </w:r>
            <w:r w:rsidR="00AC6ECF" w:rsidRPr="00A94521">
              <w:rPr>
                <w:rFonts w:ascii="Calibri" w:hAnsi="Calibri" w:cs="Calibri"/>
                <w:color w:val="000000"/>
                <w:lang w:val="en-US"/>
              </w:rPr>
              <w:t>value (i.e., antibody levels at t →∞)</w:t>
            </w:r>
          </w:p>
        </w:tc>
        <w:tc>
          <w:tcPr>
            <w:tcW w:w="1615" w:type="dxa"/>
            <w:tcBorders>
              <w:left w:val="nil"/>
            </w:tcBorders>
          </w:tcPr>
          <w:p w14:paraId="11827EAB" w14:textId="3FC62747" w:rsidR="00426EAD" w:rsidRPr="00A94521" w:rsidRDefault="4265C4D7" w:rsidP="002D2722">
            <w:pPr>
              <w:spacing w:line="480" w:lineRule="auto"/>
              <w:jc w:val="both"/>
              <w:rPr>
                <w:lang w:val="en-US"/>
              </w:rPr>
            </w:pPr>
            <w:r w:rsidRPr="00A94521">
              <w:rPr>
                <w:lang w:val="en-US"/>
              </w:rPr>
              <w:t>1</w:t>
            </w:r>
          </w:p>
        </w:tc>
      </w:tr>
      <w:tr w:rsidR="00426EAD" w:rsidRPr="00A94521" w14:paraId="191D8599" w14:textId="56422702" w:rsidTr="000A6083">
        <w:tc>
          <w:tcPr>
            <w:tcW w:w="1898" w:type="dxa"/>
            <w:vMerge/>
            <w:vAlign w:val="center"/>
          </w:tcPr>
          <w:p w14:paraId="702EBC33" w14:textId="77777777" w:rsidR="00426EAD" w:rsidRPr="00A94521" w:rsidRDefault="00426EAD" w:rsidP="002D2722">
            <w:pPr>
              <w:spacing w:line="480" w:lineRule="auto"/>
              <w:jc w:val="center"/>
              <w:rPr>
                <w:b/>
                <w:bCs/>
                <w:lang w:val="en-US"/>
              </w:rPr>
            </w:pPr>
          </w:p>
        </w:tc>
        <w:tc>
          <w:tcPr>
            <w:tcW w:w="1499" w:type="dxa"/>
            <w:vMerge/>
            <w:vAlign w:val="center"/>
          </w:tcPr>
          <w:p w14:paraId="4BF6E3B1"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5989DE2F" w14:textId="033C6803"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00AC6ECF" w:rsidRPr="00A94521">
              <w:rPr>
                <w:rFonts w:ascii="Calibri" w:hAnsi="Calibri" w:cs="Calibri"/>
                <w:color w:val="000000"/>
                <w:vertAlign w:val="subscript"/>
                <w:lang w:val="en-US"/>
              </w:rPr>
              <w:t xml:space="preserve"> </w:t>
            </w:r>
            <w:r w:rsidR="00E226CC">
              <w:rPr>
                <w:rFonts w:ascii="Calibri" w:hAnsi="Calibri" w:cs="Calibri"/>
                <w:color w:val="000000"/>
                <w:vertAlign w:val="subscript"/>
                <w:lang w:val="en-US"/>
              </w:rPr>
              <w:t xml:space="preserve">- </w:t>
            </w:r>
            <w:r w:rsidR="00A94521">
              <w:rPr>
                <w:rFonts w:ascii="Calibri" w:hAnsi="Calibri" w:cs="Calibri"/>
                <w:color w:val="000000"/>
                <w:lang w:val="en-US"/>
              </w:rPr>
              <w:t>R</w:t>
            </w:r>
            <w:r w:rsidR="00A94521" w:rsidRPr="00A94521">
              <w:rPr>
                <w:rFonts w:ascii="Calibri" w:hAnsi="Calibri" w:cs="Calibri"/>
                <w:color w:val="000000"/>
                <w:lang w:val="en-US"/>
              </w:rPr>
              <w:t xml:space="preserve">ise </w:t>
            </w:r>
            <w:r w:rsidR="00AC6ECF" w:rsidRPr="00A94521">
              <w:rPr>
                <w:rFonts w:ascii="Calibri" w:hAnsi="Calibri" w:cs="Calibri"/>
                <w:color w:val="000000"/>
                <w:lang w:val="en-US"/>
              </w:rPr>
              <w:t>rate</w:t>
            </w:r>
          </w:p>
        </w:tc>
        <w:tc>
          <w:tcPr>
            <w:tcW w:w="1615" w:type="dxa"/>
            <w:tcBorders>
              <w:left w:val="nil"/>
            </w:tcBorders>
          </w:tcPr>
          <w:p w14:paraId="42DF5D1B" w14:textId="25691304" w:rsidR="00426EAD" w:rsidRPr="00A94521" w:rsidRDefault="7225E136" w:rsidP="002D2722">
            <w:pPr>
              <w:spacing w:line="480" w:lineRule="auto"/>
              <w:jc w:val="both"/>
              <w:rPr>
                <w:lang w:val="en-US"/>
              </w:rPr>
            </w:pPr>
            <w:r w:rsidRPr="00A94521">
              <w:rPr>
                <w:lang w:val="en-US"/>
              </w:rPr>
              <w:t>6</w:t>
            </w:r>
          </w:p>
        </w:tc>
      </w:tr>
      <w:tr w:rsidR="00426EAD" w:rsidRPr="00A94521" w14:paraId="6FFB229C" w14:textId="0E03A56F" w:rsidTr="000A6083">
        <w:tc>
          <w:tcPr>
            <w:tcW w:w="1898" w:type="dxa"/>
            <w:vMerge/>
            <w:vAlign w:val="center"/>
          </w:tcPr>
          <w:p w14:paraId="1C9AEDDD" w14:textId="77777777" w:rsidR="00426EAD" w:rsidRPr="00A94521" w:rsidRDefault="00426EAD" w:rsidP="002D2722">
            <w:pPr>
              <w:spacing w:line="480" w:lineRule="auto"/>
              <w:jc w:val="center"/>
              <w:rPr>
                <w:b/>
                <w:bCs/>
                <w:lang w:val="en-US"/>
              </w:rPr>
            </w:pPr>
          </w:p>
        </w:tc>
        <w:tc>
          <w:tcPr>
            <w:tcW w:w="1499" w:type="dxa"/>
            <w:vMerge/>
            <w:vAlign w:val="center"/>
          </w:tcPr>
          <w:p w14:paraId="7EA4025C" w14:textId="77777777" w:rsidR="00426EAD" w:rsidRPr="00A94521" w:rsidRDefault="00426EAD" w:rsidP="002D2722">
            <w:pPr>
              <w:spacing w:line="480" w:lineRule="auto"/>
              <w:jc w:val="center"/>
              <w:rPr>
                <w:b/>
                <w:bCs/>
                <w:lang w:val="en-US"/>
              </w:rPr>
            </w:pPr>
          </w:p>
        </w:tc>
        <w:tc>
          <w:tcPr>
            <w:tcW w:w="3482" w:type="dxa"/>
            <w:tcBorders>
              <w:top w:val="nil"/>
              <w:left w:val="nil"/>
              <w:bottom w:val="single" w:sz="4" w:space="0" w:color="auto"/>
              <w:right w:val="nil"/>
            </w:tcBorders>
            <w:shd w:val="clear" w:color="auto" w:fill="auto"/>
            <w:vAlign w:val="bottom"/>
          </w:tcPr>
          <w:p w14:paraId="74FB83C5" w14:textId="1B112164" w:rsidR="00426EAD" w:rsidRPr="00A94521" w:rsidRDefault="00A94521"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Pr>
                <w:rFonts w:ascii="Calibri" w:hAnsi="Calibri" w:cs="Calibri"/>
                <w:color w:val="000000"/>
                <w:lang w:val="en-US"/>
              </w:rPr>
              <w:t xml:space="preserve"> </w:t>
            </w:r>
            <w:r w:rsidR="00E226CC">
              <w:rPr>
                <w:rFonts w:ascii="Calibri" w:hAnsi="Calibri" w:cs="Calibri"/>
                <w:color w:val="000000"/>
                <w:lang w:val="en-US"/>
              </w:rPr>
              <w:t xml:space="preserve">- </w:t>
            </w:r>
            <w:r>
              <w:rPr>
                <w:rFonts w:ascii="Calibri" w:hAnsi="Calibri" w:cs="Calibri"/>
                <w:color w:val="000000"/>
                <w:lang w:val="en-US"/>
              </w:rPr>
              <w:t>D</w:t>
            </w:r>
            <w:r w:rsidRPr="00A94521">
              <w:rPr>
                <w:rFonts w:ascii="Calibri" w:hAnsi="Calibri" w:cs="Calibri"/>
                <w:color w:val="000000"/>
                <w:lang w:val="en-US"/>
              </w:rPr>
              <w:t xml:space="preserve">ecay </w:t>
            </w:r>
            <w:r w:rsidR="00AC6ECF" w:rsidRPr="00A94521">
              <w:rPr>
                <w:rFonts w:ascii="Calibri" w:hAnsi="Calibri" w:cs="Calibri"/>
                <w:color w:val="000000"/>
                <w:lang w:val="en-US"/>
              </w:rPr>
              <w:t>rate</w:t>
            </w:r>
          </w:p>
        </w:tc>
        <w:tc>
          <w:tcPr>
            <w:tcW w:w="1615" w:type="dxa"/>
            <w:tcBorders>
              <w:left w:val="nil"/>
              <w:bottom w:val="single" w:sz="4" w:space="0" w:color="auto"/>
            </w:tcBorders>
          </w:tcPr>
          <w:p w14:paraId="3CEE57E2" w14:textId="34229EDB" w:rsidR="00426EAD" w:rsidRPr="00A94521" w:rsidRDefault="0A255054" w:rsidP="002D2722">
            <w:pPr>
              <w:spacing w:line="480" w:lineRule="auto"/>
              <w:jc w:val="both"/>
              <w:rPr>
                <w:lang w:val="en-US"/>
              </w:rPr>
            </w:pPr>
            <w:r w:rsidRPr="00A94521">
              <w:rPr>
                <w:lang w:val="en-US"/>
              </w:rPr>
              <w:t>12</w:t>
            </w:r>
          </w:p>
        </w:tc>
      </w:tr>
      <w:tr w:rsidR="00426EAD" w:rsidRPr="00A94521" w14:paraId="7E9E6767" w14:textId="1EAE5AA9" w:rsidTr="000A6083">
        <w:tc>
          <w:tcPr>
            <w:tcW w:w="1898" w:type="dxa"/>
            <w:vMerge/>
            <w:vAlign w:val="center"/>
          </w:tcPr>
          <w:p w14:paraId="106BB93B" w14:textId="77777777" w:rsidR="00426EAD" w:rsidRPr="00A94521" w:rsidRDefault="00426EAD" w:rsidP="002D2722">
            <w:pPr>
              <w:spacing w:line="480" w:lineRule="auto"/>
              <w:jc w:val="center"/>
              <w:rPr>
                <w:b/>
                <w:bCs/>
                <w:lang w:val="en-US"/>
              </w:rPr>
            </w:pPr>
          </w:p>
        </w:tc>
        <w:tc>
          <w:tcPr>
            <w:tcW w:w="1499" w:type="dxa"/>
            <w:vMerge w:val="restart"/>
            <w:vAlign w:val="center"/>
          </w:tcPr>
          <w:p w14:paraId="59602FEB" w14:textId="2BB32502" w:rsidR="00426EAD" w:rsidRPr="00A94521" w:rsidRDefault="00426EAD" w:rsidP="002D2722">
            <w:pPr>
              <w:spacing w:line="480" w:lineRule="auto"/>
              <w:jc w:val="center"/>
              <w:rPr>
                <w:b/>
                <w:bCs/>
                <w:lang w:val="en-US"/>
              </w:rPr>
            </w:pPr>
            <w:r w:rsidRPr="00A94521">
              <w:rPr>
                <w:b/>
                <w:bCs/>
                <w:lang w:val="en-US"/>
              </w:rPr>
              <w:t>IgM</w:t>
            </w:r>
            <w:r w:rsidR="1AA0A684" w:rsidRPr="00A94521">
              <w:rPr>
                <w:b/>
                <w:bCs/>
                <w:lang w:val="en-US"/>
              </w:rPr>
              <w:t xml:space="preserve"> (N)</w:t>
            </w:r>
          </w:p>
          <w:p w14:paraId="25321456" w14:textId="0D42DE8B" w:rsidR="00426EAD" w:rsidRPr="00A94521" w:rsidRDefault="00426EAD" w:rsidP="002D2722">
            <w:pPr>
              <w:spacing w:line="480" w:lineRule="auto"/>
              <w:jc w:val="center"/>
              <w:rPr>
                <w:b/>
                <w:bCs/>
                <w:lang w:val="en-US"/>
              </w:rPr>
            </w:pPr>
            <w:r w:rsidRPr="00A94521">
              <w:rPr>
                <w:b/>
                <w:bCs/>
                <w:lang w:val="en-US"/>
              </w:rPr>
              <w:t xml:space="preserve"> ~ </w:t>
            </w:r>
          </w:p>
          <w:p w14:paraId="0FADB7F8" w14:textId="312FCFBE" w:rsidR="00426EAD" w:rsidRPr="00A94521" w:rsidRDefault="00E226CC" w:rsidP="002D2722">
            <w:pPr>
              <w:spacing w:line="480" w:lineRule="auto"/>
              <w:jc w:val="center"/>
              <w:rPr>
                <w:b/>
                <w:bCs/>
                <w:lang w:val="en-US"/>
              </w:rPr>
            </w:pPr>
            <w:r>
              <w:rPr>
                <w:b/>
                <w:bCs/>
                <w:lang w:val="en-US"/>
              </w:rPr>
              <w:t>Disease severity</w:t>
            </w:r>
          </w:p>
        </w:tc>
        <w:tc>
          <w:tcPr>
            <w:tcW w:w="3482" w:type="dxa"/>
            <w:tcBorders>
              <w:top w:val="nil"/>
              <w:left w:val="nil"/>
              <w:bottom w:val="nil"/>
              <w:right w:val="nil"/>
            </w:tcBorders>
            <w:shd w:val="clear" w:color="auto" w:fill="auto"/>
            <w:vAlign w:val="bottom"/>
          </w:tcPr>
          <w:p w14:paraId="16776D07" w14:textId="65A53FFB"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21D8CBE7" w14:textId="67C8C76F" w:rsidR="00426EAD" w:rsidRPr="00A94521" w:rsidRDefault="00D34D30" w:rsidP="002D2722">
            <w:pPr>
              <w:spacing w:line="480" w:lineRule="auto"/>
              <w:jc w:val="both"/>
              <w:rPr>
                <w:lang w:val="en-US"/>
              </w:rPr>
            </w:pPr>
            <w:r>
              <w:rPr>
                <w:lang w:val="en-US"/>
              </w:rPr>
              <w:t>2</w:t>
            </w:r>
          </w:p>
        </w:tc>
      </w:tr>
      <w:tr w:rsidR="00426EAD" w:rsidRPr="00A94521" w14:paraId="25BA5969" w14:textId="151333D6" w:rsidTr="000A6083">
        <w:tc>
          <w:tcPr>
            <w:tcW w:w="1898" w:type="dxa"/>
            <w:vMerge/>
            <w:vAlign w:val="center"/>
          </w:tcPr>
          <w:p w14:paraId="1DF1CDA9" w14:textId="77777777" w:rsidR="00426EAD" w:rsidRPr="00A94521" w:rsidRDefault="00426EAD" w:rsidP="002D2722">
            <w:pPr>
              <w:spacing w:line="480" w:lineRule="auto"/>
              <w:jc w:val="center"/>
              <w:rPr>
                <w:b/>
                <w:bCs/>
                <w:lang w:val="en-US"/>
              </w:rPr>
            </w:pPr>
          </w:p>
        </w:tc>
        <w:tc>
          <w:tcPr>
            <w:tcW w:w="1499" w:type="dxa"/>
            <w:vMerge/>
            <w:vAlign w:val="center"/>
          </w:tcPr>
          <w:p w14:paraId="606B8DF5"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1931C75F" w14:textId="66DA80E7"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1CB86732" w14:textId="7D7DE8E2" w:rsidR="00426EAD" w:rsidRPr="00A94521" w:rsidRDefault="3EAE6599" w:rsidP="002D2722">
            <w:pPr>
              <w:spacing w:line="480" w:lineRule="auto"/>
              <w:jc w:val="both"/>
              <w:rPr>
                <w:rFonts w:ascii="Calibri" w:eastAsia="Calibri" w:hAnsi="Calibri" w:cs="Calibri"/>
                <w:lang w:val="en-US"/>
              </w:rPr>
            </w:pPr>
            <w:r w:rsidRPr="00A94521">
              <w:rPr>
                <w:lang w:val="en-US"/>
              </w:rPr>
              <w:t>0</w:t>
            </w:r>
          </w:p>
        </w:tc>
      </w:tr>
      <w:tr w:rsidR="00426EAD" w:rsidRPr="00A94521" w14:paraId="7452B1EE" w14:textId="695BA375" w:rsidTr="000A6083">
        <w:tc>
          <w:tcPr>
            <w:tcW w:w="1898" w:type="dxa"/>
            <w:vMerge/>
            <w:vAlign w:val="center"/>
          </w:tcPr>
          <w:p w14:paraId="7904D913" w14:textId="77777777" w:rsidR="00426EAD" w:rsidRPr="00A94521" w:rsidRDefault="00426EAD" w:rsidP="002D2722">
            <w:pPr>
              <w:spacing w:line="480" w:lineRule="auto"/>
              <w:jc w:val="center"/>
              <w:rPr>
                <w:b/>
                <w:bCs/>
                <w:lang w:val="en-US"/>
              </w:rPr>
            </w:pPr>
          </w:p>
        </w:tc>
        <w:tc>
          <w:tcPr>
            <w:tcW w:w="1499" w:type="dxa"/>
            <w:vMerge/>
            <w:vAlign w:val="center"/>
          </w:tcPr>
          <w:p w14:paraId="4A089621"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46743CF1" w14:textId="4C8484DD"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7B9AA57A" w14:textId="625C2567" w:rsidR="00426EAD" w:rsidRPr="00A94521" w:rsidRDefault="122A98BB" w:rsidP="002D2722">
            <w:pPr>
              <w:spacing w:line="480" w:lineRule="auto"/>
              <w:jc w:val="both"/>
              <w:rPr>
                <w:rFonts w:ascii="Calibri" w:eastAsia="Calibri" w:hAnsi="Calibri" w:cs="Calibri"/>
                <w:lang w:val="en-US"/>
              </w:rPr>
            </w:pPr>
            <w:r w:rsidRPr="00A94521">
              <w:rPr>
                <w:lang w:val="en-US"/>
              </w:rPr>
              <w:t>0</w:t>
            </w:r>
          </w:p>
        </w:tc>
      </w:tr>
      <w:tr w:rsidR="00426EAD" w:rsidRPr="00A94521" w14:paraId="48E57441" w14:textId="76CB41B0" w:rsidTr="000A6083">
        <w:tc>
          <w:tcPr>
            <w:tcW w:w="1898" w:type="dxa"/>
            <w:vMerge/>
            <w:vAlign w:val="center"/>
          </w:tcPr>
          <w:p w14:paraId="2380E323" w14:textId="77777777" w:rsidR="00426EAD" w:rsidRPr="00A94521" w:rsidRDefault="00426EAD" w:rsidP="002D2722">
            <w:pPr>
              <w:spacing w:line="480" w:lineRule="auto"/>
              <w:jc w:val="center"/>
              <w:rPr>
                <w:b/>
                <w:bCs/>
                <w:lang w:val="en-US"/>
              </w:rPr>
            </w:pPr>
          </w:p>
        </w:tc>
        <w:tc>
          <w:tcPr>
            <w:tcW w:w="1499" w:type="dxa"/>
            <w:vMerge/>
            <w:vAlign w:val="center"/>
          </w:tcPr>
          <w:p w14:paraId="229669F1"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7F6B0D2D" w14:textId="12E9F651"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6EA3ED41" w14:textId="069ADE1B" w:rsidR="00426EAD" w:rsidRPr="00A94521" w:rsidRDefault="3EEFAD35" w:rsidP="002D2722">
            <w:pPr>
              <w:spacing w:line="480" w:lineRule="auto"/>
              <w:jc w:val="both"/>
              <w:rPr>
                <w:lang w:val="en-US"/>
              </w:rPr>
            </w:pPr>
            <w:r w:rsidRPr="00A94521">
              <w:rPr>
                <w:lang w:val="en-US"/>
              </w:rPr>
              <w:t>1</w:t>
            </w:r>
          </w:p>
        </w:tc>
      </w:tr>
      <w:tr w:rsidR="00426EAD" w:rsidRPr="00A94521" w14:paraId="468BEFDA" w14:textId="21D1BB3F" w:rsidTr="000A6083">
        <w:tc>
          <w:tcPr>
            <w:tcW w:w="1898" w:type="dxa"/>
            <w:vMerge/>
            <w:vAlign w:val="center"/>
          </w:tcPr>
          <w:p w14:paraId="25A9B3A9" w14:textId="77777777" w:rsidR="00426EAD" w:rsidRPr="00A94521" w:rsidRDefault="00426EAD" w:rsidP="002D2722">
            <w:pPr>
              <w:spacing w:line="480" w:lineRule="auto"/>
              <w:jc w:val="center"/>
              <w:rPr>
                <w:b/>
                <w:bCs/>
                <w:lang w:val="en-US"/>
              </w:rPr>
            </w:pPr>
          </w:p>
        </w:tc>
        <w:tc>
          <w:tcPr>
            <w:tcW w:w="1499" w:type="dxa"/>
            <w:vMerge/>
            <w:vAlign w:val="center"/>
          </w:tcPr>
          <w:p w14:paraId="7A5E3042"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0A6E5A54" w14:textId="1B1A8864"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06091145" w14:textId="075E1F4D" w:rsidR="00426EAD" w:rsidRPr="00A94521" w:rsidRDefault="7782076D" w:rsidP="002D2722">
            <w:pPr>
              <w:spacing w:line="480" w:lineRule="auto"/>
              <w:jc w:val="both"/>
              <w:rPr>
                <w:rFonts w:ascii="Calibri" w:eastAsia="Calibri" w:hAnsi="Calibri" w:cs="Calibri"/>
                <w:lang w:val="en-US"/>
              </w:rPr>
            </w:pPr>
            <w:r w:rsidRPr="00A94521">
              <w:rPr>
                <w:lang w:val="en-US"/>
              </w:rPr>
              <w:t>0</w:t>
            </w:r>
          </w:p>
        </w:tc>
      </w:tr>
      <w:tr w:rsidR="00426EAD" w:rsidRPr="00A94521" w14:paraId="27F7FCC1" w14:textId="24E82C15" w:rsidTr="000A6083">
        <w:tc>
          <w:tcPr>
            <w:tcW w:w="1898" w:type="dxa"/>
            <w:vMerge/>
            <w:vAlign w:val="center"/>
          </w:tcPr>
          <w:p w14:paraId="017D65E6" w14:textId="77777777" w:rsidR="00426EAD" w:rsidRPr="00A94521" w:rsidRDefault="00426EAD" w:rsidP="002D2722">
            <w:pPr>
              <w:spacing w:line="480" w:lineRule="auto"/>
              <w:jc w:val="center"/>
              <w:rPr>
                <w:b/>
                <w:bCs/>
                <w:lang w:val="en-US"/>
              </w:rPr>
            </w:pPr>
          </w:p>
        </w:tc>
        <w:tc>
          <w:tcPr>
            <w:tcW w:w="1499" w:type="dxa"/>
            <w:vMerge/>
            <w:vAlign w:val="center"/>
          </w:tcPr>
          <w:p w14:paraId="42BAEB04"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17D6D6B8" w14:textId="441AD321"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79EFD4F4" w14:textId="40E39295" w:rsidR="00426EAD" w:rsidRPr="00A94521" w:rsidRDefault="723B8135" w:rsidP="002D2722">
            <w:pPr>
              <w:spacing w:line="480" w:lineRule="auto"/>
              <w:jc w:val="both"/>
              <w:rPr>
                <w:rFonts w:ascii="Calibri" w:eastAsia="Calibri" w:hAnsi="Calibri" w:cs="Calibri"/>
                <w:lang w:val="en-US"/>
              </w:rPr>
            </w:pPr>
            <w:r w:rsidRPr="00A94521">
              <w:rPr>
                <w:lang w:val="en-US"/>
              </w:rPr>
              <w:t>0</w:t>
            </w:r>
          </w:p>
        </w:tc>
      </w:tr>
      <w:tr w:rsidR="00426EAD" w:rsidRPr="00A94521" w14:paraId="5157DB60" w14:textId="00C97EBE" w:rsidTr="000A6083">
        <w:tc>
          <w:tcPr>
            <w:tcW w:w="1898" w:type="dxa"/>
            <w:vMerge/>
            <w:vAlign w:val="center"/>
          </w:tcPr>
          <w:p w14:paraId="6FA83C85" w14:textId="77777777" w:rsidR="00426EAD" w:rsidRPr="00A94521" w:rsidRDefault="00426EAD" w:rsidP="002D2722">
            <w:pPr>
              <w:spacing w:line="480" w:lineRule="auto"/>
              <w:jc w:val="center"/>
              <w:rPr>
                <w:b/>
                <w:bCs/>
                <w:lang w:val="en-US"/>
              </w:rPr>
            </w:pPr>
          </w:p>
        </w:tc>
        <w:tc>
          <w:tcPr>
            <w:tcW w:w="1499" w:type="dxa"/>
            <w:vMerge/>
            <w:vAlign w:val="center"/>
          </w:tcPr>
          <w:p w14:paraId="2426B44D"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7BDFBCB8" w14:textId="542273CD"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4D0FFA4B" w14:textId="6B5FBE07" w:rsidR="00426EAD" w:rsidRPr="00A94521" w:rsidRDefault="00D34D30" w:rsidP="002D2722">
            <w:pPr>
              <w:spacing w:line="480" w:lineRule="auto"/>
              <w:jc w:val="both"/>
              <w:rPr>
                <w:lang w:val="en-US"/>
              </w:rPr>
            </w:pPr>
            <w:r>
              <w:rPr>
                <w:lang w:val="en-US"/>
              </w:rPr>
              <w:t>6</w:t>
            </w:r>
          </w:p>
        </w:tc>
      </w:tr>
      <w:tr w:rsidR="00426EAD" w:rsidRPr="00A94521" w14:paraId="2D1EA2D2" w14:textId="7901DCB8" w:rsidTr="000A6083">
        <w:tc>
          <w:tcPr>
            <w:tcW w:w="1898" w:type="dxa"/>
            <w:vMerge/>
            <w:vAlign w:val="center"/>
          </w:tcPr>
          <w:p w14:paraId="3287C785" w14:textId="77777777" w:rsidR="00426EAD" w:rsidRPr="00A94521" w:rsidRDefault="00426EAD" w:rsidP="002D2722">
            <w:pPr>
              <w:spacing w:line="480" w:lineRule="auto"/>
              <w:jc w:val="center"/>
              <w:rPr>
                <w:b/>
                <w:bCs/>
                <w:lang w:val="en-US"/>
              </w:rPr>
            </w:pPr>
          </w:p>
        </w:tc>
        <w:tc>
          <w:tcPr>
            <w:tcW w:w="1499" w:type="dxa"/>
            <w:vMerge/>
            <w:vAlign w:val="center"/>
          </w:tcPr>
          <w:p w14:paraId="1DFE0466"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34FB70AE" w14:textId="66E9C613"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577D8377" w14:textId="11A667B6" w:rsidR="00426EAD" w:rsidRPr="00A94521" w:rsidRDefault="206DECD3" w:rsidP="002D2722">
            <w:pPr>
              <w:spacing w:line="480" w:lineRule="auto"/>
              <w:jc w:val="both"/>
              <w:rPr>
                <w:rFonts w:ascii="Calibri" w:eastAsia="Calibri" w:hAnsi="Calibri" w:cs="Calibri"/>
                <w:lang w:val="en-US"/>
              </w:rPr>
            </w:pPr>
            <w:r w:rsidRPr="00A94521">
              <w:rPr>
                <w:lang w:val="en-US"/>
              </w:rPr>
              <w:t>0</w:t>
            </w:r>
          </w:p>
        </w:tc>
      </w:tr>
      <w:tr w:rsidR="00426EAD" w:rsidRPr="00A94521" w14:paraId="260388CD" w14:textId="0529598E" w:rsidTr="000A6083">
        <w:tc>
          <w:tcPr>
            <w:tcW w:w="1898" w:type="dxa"/>
            <w:vMerge/>
            <w:vAlign w:val="center"/>
          </w:tcPr>
          <w:p w14:paraId="0B592371" w14:textId="77777777" w:rsidR="00426EAD" w:rsidRPr="00A94521" w:rsidRDefault="00426EAD" w:rsidP="002D2722">
            <w:pPr>
              <w:spacing w:line="480" w:lineRule="auto"/>
              <w:jc w:val="center"/>
              <w:rPr>
                <w:b/>
                <w:bCs/>
                <w:lang w:val="en-US"/>
              </w:rPr>
            </w:pPr>
          </w:p>
        </w:tc>
        <w:tc>
          <w:tcPr>
            <w:tcW w:w="1499" w:type="dxa"/>
            <w:vMerge/>
            <w:vAlign w:val="center"/>
          </w:tcPr>
          <w:p w14:paraId="75B14EA9"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2E239478" w14:textId="3D6699E8"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(Severe/</w:t>
            </w:r>
            <w:r w:rsidR="00A94521">
              <w:rPr>
                <w:rFonts w:ascii="Calibri" w:hAnsi="Calibri" w:cs="Calibri"/>
                <w:color w:val="000000"/>
                <w:lang w:val="en-US"/>
              </w:rPr>
              <w:t>c</w:t>
            </w:r>
            <w:r w:rsidR="00A94521" w:rsidRPr="00A94521">
              <w:rPr>
                <w:rFonts w:ascii="Calibri" w:hAnsi="Calibri" w:cs="Calibri"/>
                <w:color w:val="000000"/>
                <w:lang w:val="en-US"/>
              </w:rPr>
              <w:t>ritical</w:t>
            </w:r>
            <w:r w:rsidRPr="00A94521">
              <w:rPr>
                <w:rFonts w:ascii="Calibri" w:hAnsi="Calibri" w:cs="Calibri"/>
                <w:color w:val="000000"/>
                <w:lang w:val="en-US"/>
              </w:rPr>
              <w:t>)</w:t>
            </w:r>
          </w:p>
        </w:tc>
        <w:tc>
          <w:tcPr>
            <w:tcW w:w="1615" w:type="dxa"/>
            <w:tcBorders>
              <w:left w:val="nil"/>
            </w:tcBorders>
          </w:tcPr>
          <w:p w14:paraId="1E5D5097" w14:textId="37E566FE" w:rsidR="00426EAD" w:rsidRPr="00A94521" w:rsidRDefault="7C9A4D0B" w:rsidP="002D2722">
            <w:pPr>
              <w:spacing w:line="480" w:lineRule="auto"/>
              <w:jc w:val="both"/>
              <w:rPr>
                <w:rFonts w:ascii="Calibri" w:eastAsia="Calibri" w:hAnsi="Calibri" w:cs="Calibri"/>
                <w:lang w:val="en-US"/>
              </w:rPr>
            </w:pPr>
            <w:r w:rsidRPr="00A94521">
              <w:rPr>
                <w:lang w:val="en-US"/>
              </w:rPr>
              <w:t>0</w:t>
            </w:r>
          </w:p>
        </w:tc>
      </w:tr>
      <w:tr w:rsidR="00426EAD" w:rsidRPr="00A94521" w14:paraId="29E85746" w14:textId="7CE96693" w:rsidTr="000A6083">
        <w:tc>
          <w:tcPr>
            <w:tcW w:w="1898" w:type="dxa"/>
            <w:vMerge/>
            <w:vAlign w:val="center"/>
          </w:tcPr>
          <w:p w14:paraId="70A3E5B4" w14:textId="77777777" w:rsidR="00426EAD" w:rsidRPr="00A94521" w:rsidRDefault="00426EAD" w:rsidP="002D2722">
            <w:pPr>
              <w:spacing w:line="480" w:lineRule="auto"/>
              <w:jc w:val="center"/>
              <w:rPr>
                <w:b/>
                <w:bCs/>
                <w:lang w:val="en-US"/>
              </w:rPr>
            </w:pPr>
          </w:p>
        </w:tc>
        <w:tc>
          <w:tcPr>
            <w:tcW w:w="1499" w:type="dxa"/>
            <w:vMerge/>
            <w:vAlign w:val="center"/>
          </w:tcPr>
          <w:p w14:paraId="5AB0244C"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326D65D4" w14:textId="27524993"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(Mild</w:t>
            </w:r>
            <w:r w:rsidR="00A94521">
              <w:rPr>
                <w:rFonts w:ascii="Calibri" w:hAnsi="Calibri" w:cs="Calibri"/>
                <w:color w:val="000000"/>
                <w:lang w:val="en-US"/>
              </w:rPr>
              <w:t>-m</w:t>
            </w:r>
            <w:r w:rsidR="00A94521" w:rsidRPr="00A94521">
              <w:rPr>
                <w:rFonts w:ascii="Calibri" w:hAnsi="Calibri" w:cs="Calibri"/>
                <w:color w:val="000000"/>
                <w:lang w:val="en-US"/>
              </w:rPr>
              <w:t>oderate</w:t>
            </w:r>
            <w:r w:rsidRPr="00A94521">
              <w:rPr>
                <w:rFonts w:ascii="Calibri" w:hAnsi="Calibri" w:cs="Calibri"/>
                <w:color w:val="000000"/>
                <w:lang w:val="en-US"/>
              </w:rPr>
              <w:t>)</w:t>
            </w:r>
          </w:p>
        </w:tc>
        <w:tc>
          <w:tcPr>
            <w:tcW w:w="1615" w:type="dxa"/>
            <w:tcBorders>
              <w:left w:val="nil"/>
            </w:tcBorders>
          </w:tcPr>
          <w:p w14:paraId="21111EAC" w14:textId="20868FC0" w:rsidR="00426EAD" w:rsidRPr="00A94521" w:rsidRDefault="00D34D30" w:rsidP="002D2722">
            <w:pPr>
              <w:spacing w:line="480" w:lineRule="auto"/>
              <w:jc w:val="both"/>
              <w:rPr>
                <w:lang w:val="en-US"/>
              </w:rPr>
            </w:pPr>
            <w:r>
              <w:rPr>
                <w:lang w:val="en-US"/>
              </w:rPr>
              <w:t>12</w:t>
            </w:r>
          </w:p>
        </w:tc>
      </w:tr>
      <w:tr w:rsidR="00426EAD" w:rsidRPr="00A94521" w14:paraId="5031E705" w14:textId="28D27D55" w:rsidTr="000A6083">
        <w:tc>
          <w:tcPr>
            <w:tcW w:w="1898" w:type="dxa"/>
            <w:vMerge/>
            <w:vAlign w:val="center"/>
          </w:tcPr>
          <w:p w14:paraId="5168E96D" w14:textId="77777777" w:rsidR="00426EAD" w:rsidRPr="00A94521" w:rsidRDefault="00426EAD" w:rsidP="002D2722">
            <w:pPr>
              <w:spacing w:line="480" w:lineRule="auto"/>
              <w:jc w:val="center"/>
              <w:rPr>
                <w:b/>
                <w:bCs/>
                <w:lang w:val="en-US"/>
              </w:rPr>
            </w:pPr>
          </w:p>
        </w:tc>
        <w:tc>
          <w:tcPr>
            <w:tcW w:w="1499" w:type="dxa"/>
            <w:vMerge/>
            <w:vAlign w:val="center"/>
          </w:tcPr>
          <w:p w14:paraId="40CFE200"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021DE6F5" w14:textId="65C0CB23"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2E1EFF58" w14:textId="6269FCB8" w:rsidR="00426EAD" w:rsidRPr="00A94521" w:rsidRDefault="407F8502" w:rsidP="002D2722">
            <w:pPr>
              <w:spacing w:line="480" w:lineRule="auto"/>
              <w:jc w:val="both"/>
              <w:rPr>
                <w:rFonts w:ascii="Calibri" w:eastAsia="Calibri" w:hAnsi="Calibri" w:cs="Calibri"/>
                <w:lang w:val="en-US"/>
              </w:rPr>
            </w:pPr>
            <w:r w:rsidRPr="00A94521">
              <w:rPr>
                <w:lang w:val="en-US"/>
              </w:rPr>
              <w:t>0</w:t>
            </w:r>
          </w:p>
        </w:tc>
      </w:tr>
      <w:tr w:rsidR="00426EAD" w:rsidRPr="00A94521" w14:paraId="3F069F93" w14:textId="7636A829" w:rsidTr="000A6083">
        <w:tc>
          <w:tcPr>
            <w:tcW w:w="1898" w:type="dxa"/>
            <w:vMerge/>
            <w:vAlign w:val="center"/>
          </w:tcPr>
          <w:p w14:paraId="2578967E" w14:textId="77777777" w:rsidR="00426EAD" w:rsidRPr="00A94521" w:rsidRDefault="00426EAD" w:rsidP="002D2722">
            <w:pPr>
              <w:spacing w:line="480" w:lineRule="auto"/>
              <w:jc w:val="center"/>
              <w:rPr>
                <w:b/>
                <w:bCs/>
                <w:lang w:val="en-US"/>
              </w:rPr>
            </w:pPr>
          </w:p>
        </w:tc>
        <w:tc>
          <w:tcPr>
            <w:tcW w:w="1499" w:type="dxa"/>
            <w:vMerge/>
            <w:vAlign w:val="center"/>
          </w:tcPr>
          <w:p w14:paraId="1E322AEE" w14:textId="77777777" w:rsidR="00426EAD" w:rsidRPr="00A94521" w:rsidRDefault="00426EAD" w:rsidP="002D2722">
            <w:pPr>
              <w:spacing w:line="480" w:lineRule="auto"/>
              <w:jc w:val="center"/>
              <w:rPr>
                <w:b/>
                <w:bCs/>
                <w:lang w:val="en-US"/>
              </w:rPr>
            </w:pPr>
          </w:p>
        </w:tc>
        <w:tc>
          <w:tcPr>
            <w:tcW w:w="3482" w:type="dxa"/>
            <w:tcBorders>
              <w:top w:val="nil"/>
              <w:left w:val="nil"/>
              <w:bottom w:val="single" w:sz="4" w:space="0" w:color="auto"/>
              <w:right w:val="nil"/>
            </w:tcBorders>
            <w:shd w:val="clear" w:color="auto" w:fill="auto"/>
            <w:vAlign w:val="bottom"/>
          </w:tcPr>
          <w:p w14:paraId="05A5A70F" w14:textId="38AE40F5"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29DE1AE4" w14:textId="1710F923" w:rsidR="00426EAD" w:rsidRPr="00A94521" w:rsidRDefault="36058952" w:rsidP="002D2722">
            <w:pPr>
              <w:spacing w:line="480" w:lineRule="auto"/>
              <w:jc w:val="both"/>
              <w:rPr>
                <w:rFonts w:ascii="Calibri" w:eastAsia="Calibri" w:hAnsi="Calibri" w:cs="Calibri"/>
                <w:lang w:val="en-US"/>
              </w:rPr>
            </w:pPr>
            <w:r w:rsidRPr="00A94521">
              <w:rPr>
                <w:lang w:val="en-US"/>
              </w:rPr>
              <w:t>0</w:t>
            </w:r>
          </w:p>
        </w:tc>
      </w:tr>
      <w:tr w:rsidR="00426EAD" w:rsidRPr="00A94521" w14:paraId="3C3AFA2D" w14:textId="48BA692E" w:rsidTr="000A6083">
        <w:tc>
          <w:tcPr>
            <w:tcW w:w="1898" w:type="dxa"/>
            <w:vMerge/>
            <w:vAlign w:val="center"/>
          </w:tcPr>
          <w:p w14:paraId="7C249BEC" w14:textId="77777777" w:rsidR="00426EAD" w:rsidRPr="00A94521" w:rsidRDefault="00426EAD" w:rsidP="002D2722">
            <w:pPr>
              <w:spacing w:line="480" w:lineRule="auto"/>
              <w:jc w:val="center"/>
              <w:rPr>
                <w:b/>
                <w:bCs/>
                <w:lang w:val="en-US"/>
              </w:rPr>
            </w:pPr>
          </w:p>
        </w:tc>
        <w:tc>
          <w:tcPr>
            <w:tcW w:w="1499" w:type="dxa"/>
            <w:vMerge w:val="restart"/>
            <w:vAlign w:val="center"/>
          </w:tcPr>
          <w:p w14:paraId="634F3997" w14:textId="674BC4A5" w:rsidR="00426EAD" w:rsidRPr="00A94521" w:rsidRDefault="00426EAD" w:rsidP="002D2722">
            <w:pPr>
              <w:spacing w:line="480" w:lineRule="auto"/>
              <w:jc w:val="center"/>
              <w:rPr>
                <w:b/>
                <w:bCs/>
                <w:lang w:val="en-US"/>
              </w:rPr>
            </w:pPr>
            <w:r w:rsidRPr="00A94521">
              <w:rPr>
                <w:b/>
                <w:bCs/>
                <w:lang w:val="en-US"/>
              </w:rPr>
              <w:t>IgM</w:t>
            </w:r>
            <w:r w:rsidR="56A8A1A4" w:rsidRPr="00A94521">
              <w:rPr>
                <w:b/>
                <w:bCs/>
                <w:lang w:val="en-US"/>
              </w:rPr>
              <w:t xml:space="preserve"> (N) </w:t>
            </w:r>
          </w:p>
          <w:p w14:paraId="2166C766" w14:textId="15A01887" w:rsidR="00426EAD" w:rsidRPr="00A94521" w:rsidRDefault="00426EAD" w:rsidP="002D2722">
            <w:pPr>
              <w:spacing w:line="480" w:lineRule="auto"/>
              <w:jc w:val="center"/>
              <w:rPr>
                <w:b/>
                <w:bCs/>
                <w:lang w:val="en-US"/>
              </w:rPr>
            </w:pPr>
            <w:r w:rsidRPr="00A94521">
              <w:rPr>
                <w:b/>
                <w:bCs/>
                <w:lang w:val="en-US"/>
              </w:rPr>
              <w:t xml:space="preserve"> ~ </w:t>
            </w:r>
          </w:p>
          <w:p w14:paraId="237E9E8D" w14:textId="43806752" w:rsidR="00426EAD" w:rsidRPr="00A94521" w:rsidRDefault="00D34D30" w:rsidP="002D2722">
            <w:pPr>
              <w:spacing w:line="480" w:lineRule="auto"/>
              <w:jc w:val="center"/>
              <w:rPr>
                <w:b/>
                <w:bCs/>
                <w:lang w:val="en-US"/>
              </w:rPr>
            </w:pPr>
            <w:r>
              <w:rPr>
                <w:b/>
                <w:bCs/>
                <w:lang w:val="en-US"/>
              </w:rPr>
              <w:t>Gender</w:t>
            </w:r>
          </w:p>
        </w:tc>
        <w:tc>
          <w:tcPr>
            <w:tcW w:w="3482" w:type="dxa"/>
            <w:tcBorders>
              <w:top w:val="nil"/>
              <w:left w:val="nil"/>
              <w:bottom w:val="nil"/>
              <w:right w:val="nil"/>
            </w:tcBorders>
            <w:shd w:val="clear" w:color="auto" w:fill="auto"/>
            <w:vAlign w:val="bottom"/>
          </w:tcPr>
          <w:p w14:paraId="4B955DC4" w14:textId="01F7303B"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3261E713" w14:textId="0837D7D0" w:rsidR="00426EAD" w:rsidRPr="00A94521" w:rsidRDefault="4A8CA4D0" w:rsidP="002D2722">
            <w:pPr>
              <w:spacing w:line="480" w:lineRule="auto"/>
              <w:jc w:val="both"/>
              <w:rPr>
                <w:lang w:val="en-US"/>
              </w:rPr>
            </w:pPr>
            <w:r w:rsidRPr="00A94521">
              <w:rPr>
                <w:lang w:val="en-US"/>
              </w:rPr>
              <w:t>1.7</w:t>
            </w:r>
          </w:p>
        </w:tc>
      </w:tr>
      <w:tr w:rsidR="00426EAD" w:rsidRPr="00A94521" w14:paraId="213B10F0" w14:textId="70EA83D0" w:rsidTr="000A6083">
        <w:tc>
          <w:tcPr>
            <w:tcW w:w="1898" w:type="dxa"/>
            <w:vMerge/>
            <w:vAlign w:val="center"/>
          </w:tcPr>
          <w:p w14:paraId="3D9C5F3F" w14:textId="77777777" w:rsidR="00426EAD" w:rsidRPr="00A94521" w:rsidRDefault="00426EAD" w:rsidP="002D2722">
            <w:pPr>
              <w:spacing w:line="480" w:lineRule="auto"/>
              <w:jc w:val="center"/>
              <w:rPr>
                <w:b/>
                <w:bCs/>
                <w:lang w:val="en-US"/>
              </w:rPr>
            </w:pPr>
          </w:p>
        </w:tc>
        <w:tc>
          <w:tcPr>
            <w:tcW w:w="1499" w:type="dxa"/>
            <w:vMerge/>
            <w:vAlign w:val="center"/>
          </w:tcPr>
          <w:p w14:paraId="32FED7FE"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75B0F886" w14:textId="3F1041DB"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6FCFC070" w14:textId="02DA0908" w:rsidR="00426EAD" w:rsidRPr="00A94521" w:rsidRDefault="780D8E0D" w:rsidP="002D2722">
            <w:pPr>
              <w:spacing w:line="480" w:lineRule="auto"/>
              <w:jc w:val="both"/>
              <w:rPr>
                <w:lang w:val="en-US"/>
              </w:rPr>
            </w:pPr>
            <w:r w:rsidRPr="00A94521">
              <w:rPr>
                <w:lang w:val="en-US"/>
              </w:rPr>
              <w:t>0</w:t>
            </w:r>
          </w:p>
        </w:tc>
      </w:tr>
      <w:tr w:rsidR="00426EAD" w:rsidRPr="00A94521" w14:paraId="2C3774B8" w14:textId="10168EE3" w:rsidTr="000A6083">
        <w:tc>
          <w:tcPr>
            <w:tcW w:w="1898" w:type="dxa"/>
            <w:vMerge/>
            <w:vAlign w:val="center"/>
          </w:tcPr>
          <w:p w14:paraId="72057C29" w14:textId="77777777" w:rsidR="00426EAD" w:rsidRPr="00A94521" w:rsidRDefault="00426EAD" w:rsidP="002D2722">
            <w:pPr>
              <w:spacing w:line="480" w:lineRule="auto"/>
              <w:jc w:val="center"/>
              <w:rPr>
                <w:b/>
                <w:bCs/>
                <w:lang w:val="en-US"/>
              </w:rPr>
            </w:pPr>
          </w:p>
        </w:tc>
        <w:tc>
          <w:tcPr>
            <w:tcW w:w="1499" w:type="dxa"/>
            <w:vMerge/>
            <w:vAlign w:val="center"/>
          </w:tcPr>
          <w:p w14:paraId="57791AD8"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5C07A450" w14:textId="7D6B4C2A"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4C745A3A" w14:textId="39D55CE6" w:rsidR="00426EAD" w:rsidRPr="00A94521" w:rsidRDefault="008116AE" w:rsidP="002D2722">
            <w:pPr>
              <w:spacing w:line="480" w:lineRule="auto"/>
              <w:jc w:val="both"/>
              <w:rPr>
                <w:lang w:val="en-US"/>
              </w:rPr>
            </w:pPr>
            <w:r w:rsidRPr="00A94521">
              <w:rPr>
                <w:lang w:val="en-US"/>
              </w:rPr>
              <w:t>1.</w:t>
            </w:r>
            <w:r w:rsidR="177EC348" w:rsidRPr="00A94521">
              <w:rPr>
                <w:lang w:val="en-US"/>
              </w:rPr>
              <w:t>4</w:t>
            </w:r>
          </w:p>
        </w:tc>
      </w:tr>
      <w:tr w:rsidR="00426EAD" w:rsidRPr="00A94521" w14:paraId="6243BBA0" w14:textId="26B65304" w:rsidTr="000A6083">
        <w:tc>
          <w:tcPr>
            <w:tcW w:w="1898" w:type="dxa"/>
            <w:vMerge/>
            <w:vAlign w:val="center"/>
          </w:tcPr>
          <w:p w14:paraId="668580A5" w14:textId="77777777" w:rsidR="00426EAD" w:rsidRPr="00A94521" w:rsidRDefault="00426EAD" w:rsidP="002D2722">
            <w:pPr>
              <w:spacing w:line="480" w:lineRule="auto"/>
              <w:jc w:val="center"/>
              <w:rPr>
                <w:b/>
                <w:bCs/>
                <w:lang w:val="en-US"/>
              </w:rPr>
            </w:pPr>
          </w:p>
        </w:tc>
        <w:tc>
          <w:tcPr>
            <w:tcW w:w="1499" w:type="dxa"/>
            <w:vMerge/>
            <w:vAlign w:val="center"/>
          </w:tcPr>
          <w:p w14:paraId="2AA536EC"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1F38D4AD" w14:textId="4673301B"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3B9B822A" w14:textId="3C7028E5" w:rsidR="00426EAD" w:rsidRPr="00A94521" w:rsidRDefault="09163B49" w:rsidP="002D2722">
            <w:pPr>
              <w:spacing w:line="480" w:lineRule="auto"/>
              <w:jc w:val="both"/>
              <w:rPr>
                <w:lang w:val="en-US"/>
              </w:rPr>
            </w:pPr>
            <w:r w:rsidRPr="00A94521">
              <w:rPr>
                <w:lang w:val="en-US"/>
              </w:rPr>
              <w:t>0</w:t>
            </w:r>
          </w:p>
        </w:tc>
      </w:tr>
      <w:tr w:rsidR="00426EAD" w:rsidRPr="00A94521" w14:paraId="19F07F38" w14:textId="57DD6A8F" w:rsidTr="000A6083">
        <w:tc>
          <w:tcPr>
            <w:tcW w:w="1898" w:type="dxa"/>
            <w:vMerge/>
            <w:vAlign w:val="center"/>
          </w:tcPr>
          <w:p w14:paraId="5B81CD9A" w14:textId="77777777" w:rsidR="00426EAD" w:rsidRPr="00A94521" w:rsidRDefault="00426EAD" w:rsidP="002D2722">
            <w:pPr>
              <w:spacing w:line="480" w:lineRule="auto"/>
              <w:jc w:val="center"/>
              <w:rPr>
                <w:b/>
                <w:bCs/>
                <w:lang w:val="en-US"/>
              </w:rPr>
            </w:pPr>
          </w:p>
        </w:tc>
        <w:tc>
          <w:tcPr>
            <w:tcW w:w="1499" w:type="dxa"/>
            <w:vMerge/>
            <w:vAlign w:val="center"/>
          </w:tcPr>
          <w:p w14:paraId="1DB97D0A"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6FFEB847" w14:textId="34083C44"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644DDFF7" w14:textId="099C5800" w:rsidR="00426EAD" w:rsidRPr="00A94521" w:rsidRDefault="00F519C3" w:rsidP="002D2722">
            <w:pPr>
              <w:spacing w:line="480" w:lineRule="auto"/>
              <w:jc w:val="both"/>
              <w:rPr>
                <w:lang w:val="en-US"/>
              </w:rPr>
            </w:pPr>
            <w:r>
              <w:rPr>
                <w:lang w:val="en-US"/>
              </w:rPr>
              <w:t>12</w:t>
            </w:r>
          </w:p>
        </w:tc>
      </w:tr>
      <w:tr w:rsidR="00426EAD" w:rsidRPr="00A94521" w14:paraId="1A89F028" w14:textId="1A95F5C7" w:rsidTr="000A6083">
        <w:tc>
          <w:tcPr>
            <w:tcW w:w="1898" w:type="dxa"/>
            <w:vMerge/>
            <w:vAlign w:val="center"/>
          </w:tcPr>
          <w:p w14:paraId="3A4D51E6" w14:textId="77777777" w:rsidR="00426EAD" w:rsidRPr="00A94521" w:rsidRDefault="00426EAD" w:rsidP="002D2722">
            <w:pPr>
              <w:spacing w:line="480" w:lineRule="auto"/>
              <w:jc w:val="center"/>
              <w:rPr>
                <w:b/>
                <w:bCs/>
                <w:lang w:val="en-US"/>
              </w:rPr>
            </w:pPr>
          </w:p>
        </w:tc>
        <w:tc>
          <w:tcPr>
            <w:tcW w:w="1499" w:type="dxa"/>
            <w:vMerge/>
            <w:vAlign w:val="center"/>
          </w:tcPr>
          <w:p w14:paraId="434BB421"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4A4A2C15" w14:textId="1A6A3289"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06028E1E" w14:textId="72EE9E94" w:rsidR="00426EAD" w:rsidRPr="00A94521" w:rsidRDefault="00F519C3" w:rsidP="002D2722">
            <w:pPr>
              <w:spacing w:line="480" w:lineRule="auto"/>
              <w:jc w:val="both"/>
              <w:rPr>
                <w:lang w:val="en-US"/>
              </w:rPr>
            </w:pPr>
            <w:r>
              <w:rPr>
                <w:lang w:val="en-US"/>
              </w:rPr>
              <w:t>0</w:t>
            </w:r>
          </w:p>
        </w:tc>
      </w:tr>
      <w:tr w:rsidR="00426EAD" w:rsidRPr="00A94521" w14:paraId="5148DB06" w14:textId="2B12B891" w:rsidTr="000A6083">
        <w:tc>
          <w:tcPr>
            <w:tcW w:w="1898" w:type="dxa"/>
            <w:vMerge/>
            <w:vAlign w:val="center"/>
          </w:tcPr>
          <w:p w14:paraId="38CEEFCB" w14:textId="77777777" w:rsidR="00426EAD" w:rsidRPr="00A94521" w:rsidRDefault="00426EAD" w:rsidP="002D2722">
            <w:pPr>
              <w:spacing w:line="480" w:lineRule="auto"/>
              <w:jc w:val="center"/>
              <w:rPr>
                <w:b/>
                <w:bCs/>
                <w:lang w:val="en-US"/>
              </w:rPr>
            </w:pPr>
          </w:p>
        </w:tc>
        <w:tc>
          <w:tcPr>
            <w:tcW w:w="1499" w:type="dxa"/>
            <w:vMerge/>
            <w:vAlign w:val="center"/>
          </w:tcPr>
          <w:p w14:paraId="75D22099"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19399654" w14:textId="0F97517E"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083F57D7" w14:textId="41431131" w:rsidR="00426EAD" w:rsidRPr="00A94521" w:rsidRDefault="00F519C3" w:rsidP="002D2722">
            <w:pPr>
              <w:spacing w:line="480" w:lineRule="auto"/>
              <w:jc w:val="both"/>
              <w:rPr>
                <w:lang w:val="en-US"/>
              </w:rPr>
            </w:pPr>
            <w:r>
              <w:rPr>
                <w:lang w:val="en-US"/>
              </w:rPr>
              <w:t>6</w:t>
            </w:r>
          </w:p>
        </w:tc>
      </w:tr>
      <w:tr w:rsidR="00426EAD" w:rsidRPr="00A94521" w14:paraId="278F56BD" w14:textId="01197953" w:rsidTr="000A6083">
        <w:tc>
          <w:tcPr>
            <w:tcW w:w="1898" w:type="dxa"/>
            <w:vMerge/>
            <w:vAlign w:val="center"/>
          </w:tcPr>
          <w:p w14:paraId="73074C18" w14:textId="77777777" w:rsidR="00426EAD" w:rsidRPr="00A94521" w:rsidRDefault="00426EAD" w:rsidP="002D2722">
            <w:pPr>
              <w:spacing w:line="480" w:lineRule="auto"/>
              <w:jc w:val="center"/>
              <w:rPr>
                <w:b/>
                <w:bCs/>
                <w:lang w:val="en-US"/>
              </w:rPr>
            </w:pPr>
          </w:p>
        </w:tc>
        <w:tc>
          <w:tcPr>
            <w:tcW w:w="1499" w:type="dxa"/>
            <w:vMerge/>
            <w:vAlign w:val="center"/>
          </w:tcPr>
          <w:p w14:paraId="79FF2987" w14:textId="77777777" w:rsidR="00426EAD" w:rsidRPr="00A94521" w:rsidRDefault="00426EAD" w:rsidP="002D2722">
            <w:pPr>
              <w:spacing w:line="480" w:lineRule="auto"/>
              <w:jc w:val="center"/>
              <w:rPr>
                <w:b/>
                <w:bCs/>
                <w:lang w:val="en-US"/>
              </w:rPr>
            </w:pPr>
          </w:p>
        </w:tc>
        <w:tc>
          <w:tcPr>
            <w:tcW w:w="3482" w:type="dxa"/>
            <w:tcBorders>
              <w:top w:val="nil"/>
              <w:left w:val="nil"/>
              <w:bottom w:val="single" w:sz="8" w:space="0" w:color="auto"/>
              <w:right w:val="nil"/>
            </w:tcBorders>
            <w:shd w:val="clear" w:color="auto" w:fill="auto"/>
            <w:vAlign w:val="bottom"/>
          </w:tcPr>
          <w:p w14:paraId="4CE92723" w14:textId="585B265E"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49500AB1" w14:textId="7FEFCB6F" w:rsidR="00426EAD" w:rsidRPr="00A94521" w:rsidRDefault="39C99C38" w:rsidP="002D2722">
            <w:pPr>
              <w:spacing w:line="480" w:lineRule="auto"/>
              <w:jc w:val="both"/>
              <w:rPr>
                <w:lang w:val="en-US"/>
              </w:rPr>
            </w:pPr>
            <w:r w:rsidRPr="00A94521">
              <w:rPr>
                <w:lang w:val="en-US"/>
              </w:rPr>
              <w:t>0</w:t>
            </w:r>
          </w:p>
        </w:tc>
      </w:tr>
      <w:tr w:rsidR="00F519C3" w:rsidRPr="00A94521" w14:paraId="3A0FF617" w14:textId="1EB70238" w:rsidTr="000A6083">
        <w:tc>
          <w:tcPr>
            <w:tcW w:w="1898" w:type="dxa"/>
            <w:vMerge w:val="restart"/>
            <w:vAlign w:val="center"/>
          </w:tcPr>
          <w:p w14:paraId="40FF4F27" w14:textId="4EA1C925" w:rsidR="00F519C3" w:rsidRPr="00A94521" w:rsidRDefault="00F519C3" w:rsidP="00F519C3">
            <w:pPr>
              <w:spacing w:line="480" w:lineRule="auto"/>
              <w:jc w:val="center"/>
              <w:rPr>
                <w:b/>
                <w:bCs/>
                <w:lang w:val="en-US"/>
              </w:rPr>
            </w:pPr>
            <w:r w:rsidRPr="00A94521">
              <w:rPr>
                <w:b/>
                <w:bCs/>
                <w:lang w:val="en-US"/>
              </w:rPr>
              <w:t>IgG (N)</w:t>
            </w:r>
          </w:p>
        </w:tc>
        <w:tc>
          <w:tcPr>
            <w:tcW w:w="1499" w:type="dxa"/>
            <w:vMerge w:val="restart"/>
            <w:vAlign w:val="center"/>
          </w:tcPr>
          <w:p w14:paraId="1D8C5161" w14:textId="061B4E1A" w:rsidR="00F519C3" w:rsidRPr="00A94521" w:rsidRDefault="002E588D" w:rsidP="00F519C3">
            <w:pPr>
              <w:spacing w:line="480" w:lineRule="auto"/>
              <w:jc w:val="center"/>
              <w:rPr>
                <w:b/>
                <w:bCs/>
                <w:lang w:val="en-US"/>
              </w:rPr>
            </w:pPr>
            <w:r>
              <w:rPr>
                <w:b/>
                <w:bCs/>
                <w:lang w:val="en-US"/>
              </w:rPr>
              <w:t>Overall</w:t>
            </w:r>
          </w:p>
        </w:tc>
        <w:tc>
          <w:tcPr>
            <w:tcW w:w="3482" w:type="dxa"/>
            <w:tcBorders>
              <w:top w:val="nil"/>
              <w:left w:val="nil"/>
              <w:bottom w:val="nil"/>
              <w:right w:val="nil"/>
            </w:tcBorders>
            <w:shd w:val="clear" w:color="auto" w:fill="auto"/>
            <w:vAlign w:val="bottom"/>
          </w:tcPr>
          <w:p w14:paraId="2B1AB149" w14:textId="17237411" w:rsidR="00F519C3" w:rsidRPr="00A94521" w:rsidRDefault="00F519C3" w:rsidP="00F519C3">
            <w:pPr>
              <w:spacing w:line="480" w:lineRule="auto"/>
              <w:jc w:val="both"/>
              <w:rPr>
                <w:lang w:val="en-US"/>
              </w:rPr>
            </w:pPr>
            <w:r w:rsidRPr="00A94521">
              <w:rPr>
                <w:rFonts w:ascii="Calibri" w:hAnsi="Calibri" w:cs="Calibri"/>
                <w:color w:val="000000"/>
                <w:lang w:val="en-US"/>
              </w:rPr>
              <w:t xml:space="preserve">b0 </w:t>
            </w:r>
            <w:r w:rsidR="00E226CC">
              <w:rPr>
                <w:rFonts w:ascii="Calibri" w:hAnsi="Calibri" w:cs="Calibri"/>
                <w:color w:val="000000"/>
                <w:lang w:val="en-US"/>
              </w:rPr>
              <w:t xml:space="preserve">- </w:t>
            </w:r>
            <w:r>
              <w:rPr>
                <w:rFonts w:ascii="Calibri" w:hAnsi="Calibri" w:cs="Calibri"/>
                <w:color w:val="000000"/>
                <w:lang w:val="en-US"/>
              </w:rPr>
              <w:t>B</w:t>
            </w:r>
            <w:r w:rsidRPr="00A94521">
              <w:rPr>
                <w:rFonts w:ascii="Calibri" w:hAnsi="Calibri" w:cs="Calibri"/>
                <w:color w:val="000000"/>
                <w:lang w:val="en-US"/>
              </w:rPr>
              <w:t>aseline value</w:t>
            </w:r>
          </w:p>
        </w:tc>
        <w:tc>
          <w:tcPr>
            <w:tcW w:w="1615" w:type="dxa"/>
            <w:tcBorders>
              <w:left w:val="nil"/>
            </w:tcBorders>
          </w:tcPr>
          <w:p w14:paraId="6DDCDC15" w14:textId="747A239D" w:rsidR="00F519C3" w:rsidRPr="00A94521" w:rsidRDefault="00F519C3" w:rsidP="00F519C3">
            <w:pPr>
              <w:spacing w:line="480" w:lineRule="auto"/>
              <w:jc w:val="both"/>
              <w:rPr>
                <w:lang w:val="en-US"/>
              </w:rPr>
            </w:pPr>
            <w:r w:rsidRPr="00A94521">
              <w:rPr>
                <w:lang w:val="en-US"/>
              </w:rPr>
              <w:t>3</w:t>
            </w:r>
          </w:p>
        </w:tc>
      </w:tr>
      <w:tr w:rsidR="00F519C3" w:rsidRPr="00A94521" w14:paraId="3B67DCF9" w14:textId="4CF4053E" w:rsidTr="000A6083">
        <w:tc>
          <w:tcPr>
            <w:tcW w:w="1898" w:type="dxa"/>
            <w:vMerge/>
          </w:tcPr>
          <w:p w14:paraId="1160AF84" w14:textId="77777777" w:rsidR="00F519C3" w:rsidRPr="00A94521" w:rsidRDefault="00F519C3" w:rsidP="00F519C3">
            <w:pPr>
              <w:spacing w:line="480" w:lineRule="auto"/>
              <w:jc w:val="both"/>
              <w:rPr>
                <w:b/>
                <w:bCs/>
                <w:lang w:val="en-US"/>
              </w:rPr>
            </w:pPr>
          </w:p>
        </w:tc>
        <w:tc>
          <w:tcPr>
            <w:tcW w:w="1499" w:type="dxa"/>
            <w:vMerge/>
            <w:vAlign w:val="center"/>
          </w:tcPr>
          <w:p w14:paraId="453A28A7" w14:textId="77777777" w:rsidR="00F519C3" w:rsidRPr="00A94521" w:rsidRDefault="00F519C3" w:rsidP="00F519C3">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6336765E" w14:textId="1A77A1D2" w:rsidR="00F519C3" w:rsidRPr="00A94521" w:rsidRDefault="00F519C3" w:rsidP="00F519C3">
            <w:pPr>
              <w:spacing w:line="480" w:lineRule="auto"/>
              <w:jc w:val="both"/>
              <w:rPr>
                <w:lang w:val="en-US"/>
              </w:rPr>
            </w:pPr>
            <w:r w:rsidRPr="00A94521">
              <w:rPr>
                <w:rFonts w:ascii="Calibri" w:hAnsi="Calibri" w:cs="Calibri"/>
                <w:color w:val="000000"/>
                <w:lang w:val="en-US"/>
              </w:rPr>
              <w:t>b1</w:t>
            </w:r>
            <w:r>
              <w:rPr>
                <w:rFonts w:ascii="Calibri" w:hAnsi="Calibri" w:cs="Calibri"/>
                <w:color w:val="000000"/>
                <w:lang w:val="en-US"/>
              </w:rPr>
              <w:t xml:space="preserve"> </w:t>
            </w:r>
            <w:r w:rsidR="00E226CC">
              <w:rPr>
                <w:rFonts w:ascii="Calibri" w:hAnsi="Calibri" w:cs="Calibri"/>
                <w:color w:val="000000"/>
                <w:lang w:val="en-US"/>
              </w:rPr>
              <w:t xml:space="preserve">- </w:t>
            </w:r>
            <w:r>
              <w:rPr>
                <w:rFonts w:ascii="Calibri" w:hAnsi="Calibri" w:cs="Calibri"/>
                <w:color w:val="000000"/>
                <w:lang w:val="en-US"/>
              </w:rPr>
              <w:t>A</w:t>
            </w:r>
            <w:r w:rsidRPr="00A94521">
              <w:rPr>
                <w:rFonts w:ascii="Calibri" w:hAnsi="Calibri" w:cs="Calibri"/>
                <w:color w:val="000000"/>
                <w:lang w:val="en-US"/>
              </w:rPr>
              <w:t>symptotic value (i.e., antibody levels at t →∞)</w:t>
            </w:r>
          </w:p>
        </w:tc>
        <w:tc>
          <w:tcPr>
            <w:tcW w:w="1615" w:type="dxa"/>
            <w:tcBorders>
              <w:left w:val="nil"/>
            </w:tcBorders>
          </w:tcPr>
          <w:p w14:paraId="4879FFDA" w14:textId="20709F45" w:rsidR="00F519C3" w:rsidRPr="00A94521" w:rsidRDefault="00D34D30" w:rsidP="00F519C3">
            <w:pPr>
              <w:spacing w:line="480" w:lineRule="auto"/>
              <w:jc w:val="both"/>
              <w:rPr>
                <w:lang w:val="en-US"/>
              </w:rPr>
            </w:pPr>
            <w:r>
              <w:rPr>
                <w:lang w:val="en-US"/>
              </w:rPr>
              <w:t>2.6</w:t>
            </w:r>
          </w:p>
        </w:tc>
      </w:tr>
      <w:tr w:rsidR="00F519C3" w:rsidRPr="00A94521" w14:paraId="07BC870D" w14:textId="0B59305B" w:rsidTr="000A6083">
        <w:tc>
          <w:tcPr>
            <w:tcW w:w="1898" w:type="dxa"/>
            <w:vMerge/>
          </w:tcPr>
          <w:p w14:paraId="1A951AB8" w14:textId="77777777" w:rsidR="00F519C3" w:rsidRPr="00A94521" w:rsidRDefault="00F519C3" w:rsidP="00F519C3">
            <w:pPr>
              <w:spacing w:line="480" w:lineRule="auto"/>
              <w:jc w:val="both"/>
              <w:rPr>
                <w:b/>
                <w:bCs/>
                <w:lang w:val="en-US"/>
              </w:rPr>
            </w:pPr>
          </w:p>
        </w:tc>
        <w:tc>
          <w:tcPr>
            <w:tcW w:w="1499" w:type="dxa"/>
            <w:vMerge/>
            <w:vAlign w:val="center"/>
          </w:tcPr>
          <w:p w14:paraId="652ECBA6" w14:textId="77777777" w:rsidR="00F519C3" w:rsidRPr="00A94521" w:rsidRDefault="00F519C3" w:rsidP="00F519C3">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4F479218" w14:textId="290CD9AE" w:rsidR="00F519C3" w:rsidRPr="00A94521" w:rsidRDefault="00F519C3" w:rsidP="00F519C3">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 xml:space="preserve">1 </w:t>
            </w:r>
            <w:r w:rsidR="00E226CC">
              <w:rPr>
                <w:rFonts w:ascii="Calibri" w:hAnsi="Calibri" w:cs="Calibri"/>
                <w:color w:val="000000"/>
                <w:vertAlign w:val="subscript"/>
                <w:lang w:val="en-US"/>
              </w:rPr>
              <w:t xml:space="preserve">- </w:t>
            </w:r>
            <w:r>
              <w:rPr>
                <w:rFonts w:ascii="Calibri" w:hAnsi="Calibri" w:cs="Calibri"/>
                <w:color w:val="000000"/>
                <w:lang w:val="en-US"/>
              </w:rPr>
              <w:t>R</w:t>
            </w:r>
            <w:r w:rsidRPr="00A94521">
              <w:rPr>
                <w:rFonts w:ascii="Calibri" w:hAnsi="Calibri" w:cs="Calibri"/>
                <w:color w:val="000000"/>
                <w:lang w:val="en-US"/>
              </w:rPr>
              <w:t>ise rate</w:t>
            </w:r>
          </w:p>
        </w:tc>
        <w:tc>
          <w:tcPr>
            <w:tcW w:w="1615" w:type="dxa"/>
            <w:tcBorders>
              <w:left w:val="nil"/>
            </w:tcBorders>
          </w:tcPr>
          <w:p w14:paraId="77A0C495" w14:textId="4E20F912" w:rsidR="00F519C3" w:rsidRPr="00A94521" w:rsidRDefault="00D34D30" w:rsidP="00F519C3">
            <w:pPr>
              <w:spacing w:line="480" w:lineRule="auto"/>
              <w:jc w:val="both"/>
              <w:rPr>
                <w:lang w:val="en-US"/>
              </w:rPr>
            </w:pPr>
            <w:r>
              <w:rPr>
                <w:lang w:val="en-US"/>
              </w:rPr>
              <w:t>12</w:t>
            </w:r>
          </w:p>
        </w:tc>
      </w:tr>
      <w:tr w:rsidR="00F519C3" w:rsidRPr="00A94521" w14:paraId="28A9501B" w14:textId="6DA28ACD" w:rsidTr="000A6083">
        <w:tc>
          <w:tcPr>
            <w:tcW w:w="1898" w:type="dxa"/>
            <w:vMerge/>
          </w:tcPr>
          <w:p w14:paraId="6695B983" w14:textId="77777777" w:rsidR="00F519C3" w:rsidRPr="00A94521" w:rsidRDefault="00F519C3" w:rsidP="00F519C3">
            <w:pPr>
              <w:spacing w:line="480" w:lineRule="auto"/>
              <w:jc w:val="both"/>
              <w:rPr>
                <w:b/>
                <w:bCs/>
                <w:lang w:val="en-US"/>
              </w:rPr>
            </w:pPr>
          </w:p>
        </w:tc>
        <w:tc>
          <w:tcPr>
            <w:tcW w:w="1499" w:type="dxa"/>
            <w:vMerge/>
            <w:vAlign w:val="center"/>
          </w:tcPr>
          <w:p w14:paraId="18FAD4D9" w14:textId="77777777" w:rsidR="00F519C3" w:rsidRPr="00A94521" w:rsidRDefault="00F519C3" w:rsidP="00F519C3">
            <w:pPr>
              <w:spacing w:line="480" w:lineRule="auto"/>
              <w:jc w:val="center"/>
              <w:rPr>
                <w:b/>
                <w:bCs/>
                <w:lang w:val="en-US"/>
              </w:rPr>
            </w:pPr>
          </w:p>
        </w:tc>
        <w:tc>
          <w:tcPr>
            <w:tcW w:w="3482" w:type="dxa"/>
            <w:tcBorders>
              <w:top w:val="nil"/>
              <w:left w:val="nil"/>
              <w:bottom w:val="single" w:sz="4" w:space="0" w:color="auto"/>
              <w:right w:val="nil"/>
            </w:tcBorders>
            <w:shd w:val="clear" w:color="auto" w:fill="auto"/>
            <w:vAlign w:val="bottom"/>
          </w:tcPr>
          <w:p w14:paraId="69C43EC7" w14:textId="5A0EA809" w:rsidR="00F519C3" w:rsidRPr="00A94521" w:rsidRDefault="00F519C3" w:rsidP="00F519C3">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Pr>
                <w:rFonts w:ascii="Calibri" w:hAnsi="Calibri" w:cs="Calibri"/>
                <w:color w:val="000000"/>
                <w:lang w:val="en-US"/>
              </w:rPr>
              <w:t xml:space="preserve"> </w:t>
            </w:r>
            <w:r w:rsidR="00E226CC">
              <w:rPr>
                <w:rFonts w:ascii="Calibri" w:hAnsi="Calibri" w:cs="Calibri"/>
                <w:color w:val="000000"/>
                <w:lang w:val="en-US"/>
              </w:rPr>
              <w:t xml:space="preserve">- </w:t>
            </w:r>
            <w:r>
              <w:rPr>
                <w:rFonts w:ascii="Calibri" w:hAnsi="Calibri" w:cs="Calibri"/>
                <w:color w:val="000000"/>
                <w:lang w:val="en-US"/>
              </w:rPr>
              <w:t>D</w:t>
            </w:r>
            <w:r w:rsidRPr="00A94521">
              <w:rPr>
                <w:rFonts w:ascii="Calibri" w:hAnsi="Calibri" w:cs="Calibri"/>
                <w:color w:val="000000"/>
                <w:lang w:val="en-US"/>
              </w:rPr>
              <w:t>ecay rate</w:t>
            </w:r>
          </w:p>
        </w:tc>
        <w:tc>
          <w:tcPr>
            <w:tcW w:w="1615" w:type="dxa"/>
            <w:tcBorders>
              <w:left w:val="nil"/>
            </w:tcBorders>
          </w:tcPr>
          <w:p w14:paraId="0FB3D249" w14:textId="2EE9014F" w:rsidR="00F519C3" w:rsidRPr="00A94521" w:rsidRDefault="00D34D30" w:rsidP="00F519C3">
            <w:pPr>
              <w:spacing w:line="480" w:lineRule="auto"/>
              <w:jc w:val="both"/>
              <w:rPr>
                <w:lang w:val="en-US"/>
              </w:rPr>
            </w:pPr>
            <w:r>
              <w:rPr>
                <w:lang w:val="en-US"/>
              </w:rPr>
              <w:t>6</w:t>
            </w:r>
          </w:p>
        </w:tc>
      </w:tr>
      <w:tr w:rsidR="00426EAD" w:rsidRPr="00A94521" w14:paraId="4632850C" w14:textId="0096FF15" w:rsidTr="000A6083">
        <w:tc>
          <w:tcPr>
            <w:tcW w:w="1898" w:type="dxa"/>
            <w:vMerge/>
          </w:tcPr>
          <w:p w14:paraId="0272E04C" w14:textId="77777777" w:rsidR="00426EAD" w:rsidRPr="00A94521" w:rsidRDefault="00426EAD" w:rsidP="002D2722">
            <w:pPr>
              <w:spacing w:line="480" w:lineRule="auto"/>
              <w:jc w:val="both"/>
              <w:rPr>
                <w:b/>
                <w:bCs/>
                <w:lang w:val="en-US"/>
              </w:rPr>
            </w:pPr>
          </w:p>
        </w:tc>
        <w:tc>
          <w:tcPr>
            <w:tcW w:w="1499" w:type="dxa"/>
            <w:vMerge w:val="restart"/>
            <w:vAlign w:val="center"/>
          </w:tcPr>
          <w:p w14:paraId="33E5E0BB" w14:textId="24EE1E17" w:rsidR="00426EAD" w:rsidRPr="00A94521" w:rsidRDefault="00426EAD" w:rsidP="002D2722">
            <w:pPr>
              <w:spacing w:line="480" w:lineRule="auto"/>
              <w:jc w:val="center"/>
              <w:rPr>
                <w:b/>
                <w:bCs/>
                <w:lang w:val="en-US"/>
              </w:rPr>
            </w:pPr>
            <w:r w:rsidRPr="00A94521">
              <w:rPr>
                <w:b/>
                <w:bCs/>
                <w:lang w:val="en-US"/>
              </w:rPr>
              <w:t>IgG</w:t>
            </w:r>
            <w:r w:rsidR="58D6C30B" w:rsidRPr="00A94521">
              <w:rPr>
                <w:b/>
                <w:bCs/>
                <w:lang w:val="en-US"/>
              </w:rPr>
              <w:t xml:space="preserve"> (N)</w:t>
            </w:r>
          </w:p>
          <w:p w14:paraId="14EB4445" w14:textId="77777777" w:rsidR="00426EAD" w:rsidRPr="00A94521" w:rsidRDefault="00426EAD" w:rsidP="002D2722">
            <w:pPr>
              <w:spacing w:line="480" w:lineRule="auto"/>
              <w:jc w:val="center"/>
              <w:rPr>
                <w:b/>
                <w:bCs/>
                <w:lang w:val="en-US"/>
              </w:rPr>
            </w:pPr>
            <w:r w:rsidRPr="00A94521">
              <w:rPr>
                <w:b/>
                <w:bCs/>
                <w:lang w:val="en-US"/>
              </w:rPr>
              <w:t xml:space="preserve"> ~ </w:t>
            </w:r>
          </w:p>
          <w:p w14:paraId="0C1377D7" w14:textId="73E7C16A" w:rsidR="00426EAD" w:rsidRPr="00A94521" w:rsidRDefault="00E226CC" w:rsidP="002D2722">
            <w:pPr>
              <w:spacing w:line="480" w:lineRule="auto"/>
              <w:jc w:val="center"/>
              <w:rPr>
                <w:b/>
                <w:bCs/>
                <w:lang w:val="en-US"/>
              </w:rPr>
            </w:pPr>
            <w:r>
              <w:rPr>
                <w:b/>
                <w:bCs/>
                <w:lang w:val="en-US"/>
              </w:rPr>
              <w:t>Disease severity</w:t>
            </w:r>
          </w:p>
        </w:tc>
        <w:tc>
          <w:tcPr>
            <w:tcW w:w="3482" w:type="dxa"/>
            <w:tcBorders>
              <w:top w:val="nil"/>
              <w:left w:val="nil"/>
              <w:bottom w:val="nil"/>
              <w:right w:val="nil"/>
            </w:tcBorders>
            <w:shd w:val="clear" w:color="auto" w:fill="auto"/>
            <w:vAlign w:val="bottom"/>
          </w:tcPr>
          <w:p w14:paraId="61E9175F" w14:textId="0FFECCCD"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3BC483D3" w14:textId="16EDDC3D" w:rsidR="00426EAD" w:rsidRPr="00A94521" w:rsidRDefault="200B432B" w:rsidP="002D2722">
            <w:pPr>
              <w:spacing w:line="480" w:lineRule="auto"/>
              <w:jc w:val="both"/>
              <w:rPr>
                <w:lang w:val="en-US"/>
              </w:rPr>
            </w:pPr>
            <w:r w:rsidRPr="00A94521">
              <w:rPr>
                <w:lang w:val="en-US"/>
              </w:rPr>
              <w:t>3</w:t>
            </w:r>
            <w:r w:rsidR="00D34D30">
              <w:rPr>
                <w:lang w:val="en-US"/>
              </w:rPr>
              <w:t>.2</w:t>
            </w:r>
          </w:p>
        </w:tc>
      </w:tr>
      <w:tr w:rsidR="00426EAD" w:rsidRPr="00A94521" w14:paraId="008A983A" w14:textId="7D01FC28" w:rsidTr="000A6083">
        <w:tc>
          <w:tcPr>
            <w:tcW w:w="1898" w:type="dxa"/>
            <w:vMerge/>
          </w:tcPr>
          <w:p w14:paraId="1B26FD58" w14:textId="77777777" w:rsidR="00426EAD" w:rsidRPr="00A94521" w:rsidRDefault="00426EAD" w:rsidP="002D2722">
            <w:pPr>
              <w:spacing w:line="480" w:lineRule="auto"/>
              <w:jc w:val="both"/>
              <w:rPr>
                <w:b/>
                <w:bCs/>
                <w:lang w:val="en-US"/>
              </w:rPr>
            </w:pPr>
          </w:p>
        </w:tc>
        <w:tc>
          <w:tcPr>
            <w:tcW w:w="1499" w:type="dxa"/>
            <w:vMerge/>
            <w:vAlign w:val="center"/>
          </w:tcPr>
          <w:p w14:paraId="41D1E698"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2C8835F4" w14:textId="53FB40C9"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50339346" w14:textId="58C352A2" w:rsidR="00426EAD" w:rsidRPr="00A94521" w:rsidRDefault="58684725" w:rsidP="002D2722">
            <w:pPr>
              <w:spacing w:line="480" w:lineRule="auto"/>
              <w:jc w:val="both"/>
              <w:rPr>
                <w:rFonts w:ascii="Calibri" w:eastAsia="Calibri" w:hAnsi="Calibri" w:cs="Calibri"/>
                <w:lang w:val="en-US"/>
              </w:rPr>
            </w:pPr>
            <w:r w:rsidRPr="00A94521">
              <w:rPr>
                <w:lang w:val="en-US"/>
              </w:rPr>
              <w:t>0</w:t>
            </w:r>
          </w:p>
        </w:tc>
      </w:tr>
      <w:tr w:rsidR="00426EAD" w:rsidRPr="00A94521" w14:paraId="6BA8617F" w14:textId="65A5D14C" w:rsidTr="000A6083">
        <w:tc>
          <w:tcPr>
            <w:tcW w:w="1898" w:type="dxa"/>
            <w:vMerge/>
          </w:tcPr>
          <w:p w14:paraId="5FFEA097" w14:textId="77777777" w:rsidR="00426EAD" w:rsidRPr="00A94521" w:rsidRDefault="00426EAD" w:rsidP="002D2722">
            <w:pPr>
              <w:spacing w:line="480" w:lineRule="auto"/>
              <w:jc w:val="both"/>
              <w:rPr>
                <w:b/>
                <w:bCs/>
                <w:lang w:val="en-US"/>
              </w:rPr>
            </w:pPr>
          </w:p>
        </w:tc>
        <w:tc>
          <w:tcPr>
            <w:tcW w:w="1499" w:type="dxa"/>
            <w:vMerge/>
            <w:vAlign w:val="center"/>
          </w:tcPr>
          <w:p w14:paraId="4663B18C"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799F345A" w14:textId="4B63A85F"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255B4DE4" w14:textId="5845FFD2" w:rsidR="00426EAD" w:rsidRPr="00A94521" w:rsidRDefault="0126983C" w:rsidP="002D2722">
            <w:pPr>
              <w:spacing w:line="480" w:lineRule="auto"/>
              <w:jc w:val="both"/>
              <w:rPr>
                <w:rFonts w:ascii="Calibri" w:eastAsia="Calibri" w:hAnsi="Calibri" w:cs="Calibri"/>
                <w:lang w:val="en-US"/>
              </w:rPr>
            </w:pPr>
            <w:r w:rsidRPr="00A94521">
              <w:rPr>
                <w:lang w:val="en-US"/>
              </w:rPr>
              <w:t>0</w:t>
            </w:r>
          </w:p>
        </w:tc>
      </w:tr>
      <w:tr w:rsidR="00426EAD" w:rsidRPr="00A94521" w14:paraId="0A216985" w14:textId="3AC7F247" w:rsidTr="000A6083">
        <w:tc>
          <w:tcPr>
            <w:tcW w:w="1898" w:type="dxa"/>
            <w:vMerge/>
          </w:tcPr>
          <w:p w14:paraId="35B12845" w14:textId="77777777" w:rsidR="00426EAD" w:rsidRPr="00A94521" w:rsidRDefault="00426EAD" w:rsidP="002D2722">
            <w:pPr>
              <w:spacing w:line="480" w:lineRule="auto"/>
              <w:jc w:val="both"/>
              <w:rPr>
                <w:b/>
                <w:bCs/>
                <w:lang w:val="en-US"/>
              </w:rPr>
            </w:pPr>
          </w:p>
        </w:tc>
        <w:tc>
          <w:tcPr>
            <w:tcW w:w="1499" w:type="dxa"/>
            <w:vMerge/>
            <w:vAlign w:val="center"/>
          </w:tcPr>
          <w:p w14:paraId="68629E87"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2A689B7A" w14:textId="493F24DF"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23A66E74" w14:textId="71AD448E" w:rsidR="00426EAD" w:rsidRPr="00A94521" w:rsidRDefault="00D34D30" w:rsidP="002D2722">
            <w:pPr>
              <w:spacing w:line="480" w:lineRule="auto"/>
              <w:jc w:val="both"/>
              <w:rPr>
                <w:lang w:val="en-US"/>
              </w:rPr>
            </w:pPr>
            <w:r>
              <w:rPr>
                <w:lang w:val="en-US"/>
              </w:rPr>
              <w:t>2.5</w:t>
            </w:r>
          </w:p>
        </w:tc>
      </w:tr>
      <w:tr w:rsidR="00426EAD" w:rsidRPr="00A94521" w14:paraId="47B36088" w14:textId="42E817C1" w:rsidTr="000A6083">
        <w:tc>
          <w:tcPr>
            <w:tcW w:w="1898" w:type="dxa"/>
            <w:vMerge/>
          </w:tcPr>
          <w:p w14:paraId="3ED9D0C2" w14:textId="77777777" w:rsidR="00426EAD" w:rsidRPr="00A94521" w:rsidRDefault="00426EAD" w:rsidP="002D2722">
            <w:pPr>
              <w:spacing w:line="480" w:lineRule="auto"/>
              <w:jc w:val="both"/>
              <w:rPr>
                <w:b/>
                <w:bCs/>
                <w:lang w:val="en-US"/>
              </w:rPr>
            </w:pPr>
          </w:p>
        </w:tc>
        <w:tc>
          <w:tcPr>
            <w:tcW w:w="1499" w:type="dxa"/>
            <w:vMerge/>
            <w:vAlign w:val="center"/>
          </w:tcPr>
          <w:p w14:paraId="452A7A38"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099F84B9" w14:textId="0A781214"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5CE4291E" w14:textId="4B9E2403" w:rsidR="00426EAD" w:rsidRPr="00A94521" w:rsidRDefault="58503314" w:rsidP="002D2722">
            <w:pPr>
              <w:spacing w:line="480" w:lineRule="auto"/>
              <w:jc w:val="both"/>
              <w:rPr>
                <w:rFonts w:ascii="Calibri" w:eastAsia="Calibri" w:hAnsi="Calibri" w:cs="Calibri"/>
                <w:lang w:val="en-US"/>
              </w:rPr>
            </w:pPr>
            <w:r w:rsidRPr="00A94521">
              <w:rPr>
                <w:lang w:val="en-US"/>
              </w:rPr>
              <w:t>0</w:t>
            </w:r>
          </w:p>
        </w:tc>
      </w:tr>
      <w:tr w:rsidR="00426EAD" w:rsidRPr="00A94521" w14:paraId="1DCAF7D5" w14:textId="380A5437" w:rsidTr="000A6083">
        <w:tc>
          <w:tcPr>
            <w:tcW w:w="1898" w:type="dxa"/>
            <w:vMerge/>
          </w:tcPr>
          <w:p w14:paraId="478B2B81" w14:textId="77777777" w:rsidR="00426EAD" w:rsidRPr="00A94521" w:rsidRDefault="00426EAD" w:rsidP="002D2722">
            <w:pPr>
              <w:spacing w:line="480" w:lineRule="auto"/>
              <w:jc w:val="both"/>
              <w:rPr>
                <w:b/>
                <w:bCs/>
                <w:lang w:val="en-US"/>
              </w:rPr>
            </w:pPr>
          </w:p>
        </w:tc>
        <w:tc>
          <w:tcPr>
            <w:tcW w:w="1499" w:type="dxa"/>
            <w:vMerge/>
            <w:vAlign w:val="center"/>
          </w:tcPr>
          <w:p w14:paraId="4110D57F"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3DDB369D" w14:textId="52DFD006"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7F4DA688" w14:textId="0CD8723E" w:rsidR="00426EAD" w:rsidRPr="00A94521" w:rsidRDefault="58503314" w:rsidP="002D2722">
            <w:pPr>
              <w:spacing w:line="480" w:lineRule="auto"/>
              <w:jc w:val="both"/>
              <w:rPr>
                <w:rFonts w:ascii="Calibri" w:eastAsia="Calibri" w:hAnsi="Calibri" w:cs="Calibri"/>
                <w:lang w:val="en-US"/>
              </w:rPr>
            </w:pPr>
            <w:r w:rsidRPr="00A94521">
              <w:rPr>
                <w:lang w:val="en-US"/>
              </w:rPr>
              <w:t>0</w:t>
            </w:r>
          </w:p>
        </w:tc>
      </w:tr>
      <w:tr w:rsidR="00426EAD" w:rsidRPr="00A94521" w14:paraId="7C8B6EE2" w14:textId="60FAA677" w:rsidTr="000A6083">
        <w:tc>
          <w:tcPr>
            <w:tcW w:w="1898" w:type="dxa"/>
            <w:vMerge/>
          </w:tcPr>
          <w:p w14:paraId="0E927535" w14:textId="77777777" w:rsidR="00426EAD" w:rsidRPr="00A94521" w:rsidRDefault="00426EAD" w:rsidP="002D2722">
            <w:pPr>
              <w:spacing w:line="480" w:lineRule="auto"/>
              <w:jc w:val="both"/>
              <w:rPr>
                <w:b/>
                <w:bCs/>
                <w:lang w:val="en-US"/>
              </w:rPr>
            </w:pPr>
          </w:p>
        </w:tc>
        <w:tc>
          <w:tcPr>
            <w:tcW w:w="1499" w:type="dxa"/>
            <w:vMerge/>
            <w:vAlign w:val="center"/>
          </w:tcPr>
          <w:p w14:paraId="23A72907"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5EDDC2EA" w14:textId="6F3C64FF"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0AD11533" w14:textId="7822EBDB" w:rsidR="00426EAD" w:rsidRPr="00A94521" w:rsidRDefault="00D34D30" w:rsidP="002D2722">
            <w:pPr>
              <w:spacing w:line="480" w:lineRule="auto"/>
              <w:jc w:val="both"/>
              <w:rPr>
                <w:lang w:val="en-US"/>
              </w:rPr>
            </w:pPr>
            <w:r>
              <w:rPr>
                <w:lang w:val="en-US"/>
              </w:rPr>
              <w:t>12</w:t>
            </w:r>
          </w:p>
        </w:tc>
      </w:tr>
      <w:tr w:rsidR="00426EAD" w:rsidRPr="00A94521" w14:paraId="3B85AE4E" w14:textId="12270392" w:rsidTr="000A6083">
        <w:tc>
          <w:tcPr>
            <w:tcW w:w="1898" w:type="dxa"/>
            <w:vMerge/>
          </w:tcPr>
          <w:p w14:paraId="0C29D92D" w14:textId="77777777" w:rsidR="00426EAD" w:rsidRPr="00A94521" w:rsidRDefault="00426EAD" w:rsidP="002D2722">
            <w:pPr>
              <w:spacing w:line="480" w:lineRule="auto"/>
              <w:jc w:val="both"/>
              <w:rPr>
                <w:b/>
                <w:bCs/>
                <w:lang w:val="en-US"/>
              </w:rPr>
            </w:pPr>
          </w:p>
        </w:tc>
        <w:tc>
          <w:tcPr>
            <w:tcW w:w="1499" w:type="dxa"/>
            <w:vMerge/>
            <w:vAlign w:val="center"/>
          </w:tcPr>
          <w:p w14:paraId="3C7D5D9A"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307CB703" w14:textId="1068D03B"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7DC0BACC" w14:textId="2463EA7C" w:rsidR="00426EAD" w:rsidRPr="00A94521" w:rsidRDefault="2924F7F3" w:rsidP="002D2722">
            <w:pPr>
              <w:spacing w:line="480" w:lineRule="auto"/>
              <w:jc w:val="both"/>
              <w:rPr>
                <w:rFonts w:ascii="Calibri" w:eastAsia="Calibri" w:hAnsi="Calibri" w:cs="Calibri"/>
                <w:lang w:val="en-US"/>
              </w:rPr>
            </w:pPr>
            <w:r w:rsidRPr="00A94521">
              <w:rPr>
                <w:lang w:val="en-US"/>
              </w:rPr>
              <w:t>0</w:t>
            </w:r>
          </w:p>
        </w:tc>
      </w:tr>
      <w:tr w:rsidR="00426EAD" w:rsidRPr="00A94521" w14:paraId="75DD91CE" w14:textId="65CB1E3E" w:rsidTr="000A6083">
        <w:tc>
          <w:tcPr>
            <w:tcW w:w="1898" w:type="dxa"/>
            <w:vMerge/>
          </w:tcPr>
          <w:p w14:paraId="127CB35E" w14:textId="77777777" w:rsidR="00426EAD" w:rsidRPr="00A94521" w:rsidRDefault="00426EAD" w:rsidP="002D2722">
            <w:pPr>
              <w:spacing w:line="480" w:lineRule="auto"/>
              <w:jc w:val="both"/>
              <w:rPr>
                <w:b/>
                <w:bCs/>
                <w:lang w:val="en-US"/>
              </w:rPr>
            </w:pPr>
          </w:p>
        </w:tc>
        <w:tc>
          <w:tcPr>
            <w:tcW w:w="1499" w:type="dxa"/>
            <w:vMerge/>
            <w:vAlign w:val="center"/>
          </w:tcPr>
          <w:p w14:paraId="54F9C622"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0D32EDE8" w14:textId="1D01E356"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3C540D5C" w14:textId="28276F17" w:rsidR="00426EAD" w:rsidRPr="00A94521" w:rsidRDefault="2924F7F3" w:rsidP="002D2722">
            <w:pPr>
              <w:spacing w:line="480" w:lineRule="auto"/>
              <w:jc w:val="both"/>
              <w:rPr>
                <w:rFonts w:ascii="Calibri" w:eastAsia="Calibri" w:hAnsi="Calibri" w:cs="Calibri"/>
                <w:lang w:val="en-US"/>
              </w:rPr>
            </w:pPr>
            <w:r w:rsidRPr="00A94521">
              <w:rPr>
                <w:lang w:val="en-US"/>
              </w:rPr>
              <w:t>0</w:t>
            </w:r>
          </w:p>
        </w:tc>
      </w:tr>
      <w:tr w:rsidR="00426EAD" w:rsidRPr="00A94521" w14:paraId="05815240" w14:textId="7F915E48" w:rsidTr="000A6083">
        <w:tc>
          <w:tcPr>
            <w:tcW w:w="1898" w:type="dxa"/>
            <w:vMerge/>
          </w:tcPr>
          <w:p w14:paraId="502F7256" w14:textId="77777777" w:rsidR="00426EAD" w:rsidRPr="00A94521" w:rsidRDefault="00426EAD" w:rsidP="002D2722">
            <w:pPr>
              <w:spacing w:line="480" w:lineRule="auto"/>
              <w:jc w:val="both"/>
              <w:rPr>
                <w:b/>
                <w:bCs/>
                <w:lang w:val="en-US"/>
              </w:rPr>
            </w:pPr>
          </w:p>
        </w:tc>
        <w:tc>
          <w:tcPr>
            <w:tcW w:w="1499" w:type="dxa"/>
            <w:vMerge/>
            <w:vAlign w:val="center"/>
          </w:tcPr>
          <w:p w14:paraId="474239AA"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52AB023A" w14:textId="6C7B2C49"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(Mild</w:t>
            </w:r>
            <w:r w:rsidR="00A94521">
              <w:rPr>
                <w:rFonts w:ascii="Calibri" w:hAnsi="Calibri" w:cs="Calibri"/>
                <w:color w:val="000000"/>
                <w:lang w:val="en-US"/>
              </w:rPr>
              <w:t>-m</w:t>
            </w:r>
            <w:r w:rsidRPr="00A94521">
              <w:rPr>
                <w:rFonts w:ascii="Calibri" w:hAnsi="Calibri" w:cs="Calibri"/>
                <w:color w:val="000000"/>
                <w:lang w:val="en-US"/>
              </w:rPr>
              <w:t>oderate)</w:t>
            </w:r>
          </w:p>
        </w:tc>
        <w:tc>
          <w:tcPr>
            <w:tcW w:w="1615" w:type="dxa"/>
            <w:tcBorders>
              <w:left w:val="nil"/>
            </w:tcBorders>
          </w:tcPr>
          <w:p w14:paraId="06DAE486" w14:textId="48B4A8C3" w:rsidR="00426EAD" w:rsidRPr="00A94521" w:rsidRDefault="00D34D30" w:rsidP="002D2722">
            <w:pPr>
              <w:spacing w:line="480" w:lineRule="auto"/>
              <w:jc w:val="both"/>
              <w:rPr>
                <w:lang w:val="en-US"/>
              </w:rPr>
            </w:pPr>
            <w:r>
              <w:rPr>
                <w:lang w:val="en-US"/>
              </w:rPr>
              <w:t>6</w:t>
            </w:r>
          </w:p>
        </w:tc>
      </w:tr>
      <w:tr w:rsidR="00426EAD" w:rsidRPr="00A94521" w14:paraId="270D0F9B" w14:textId="167D9F9B" w:rsidTr="000A6083">
        <w:tc>
          <w:tcPr>
            <w:tcW w:w="1898" w:type="dxa"/>
            <w:vMerge/>
          </w:tcPr>
          <w:p w14:paraId="4D3D194C" w14:textId="77777777" w:rsidR="00426EAD" w:rsidRPr="00A94521" w:rsidRDefault="00426EAD" w:rsidP="002D2722">
            <w:pPr>
              <w:spacing w:line="480" w:lineRule="auto"/>
              <w:jc w:val="both"/>
              <w:rPr>
                <w:b/>
                <w:bCs/>
                <w:lang w:val="en-US"/>
              </w:rPr>
            </w:pPr>
          </w:p>
        </w:tc>
        <w:tc>
          <w:tcPr>
            <w:tcW w:w="1499" w:type="dxa"/>
            <w:vMerge/>
            <w:vAlign w:val="center"/>
          </w:tcPr>
          <w:p w14:paraId="3C004D5B" w14:textId="77777777" w:rsidR="00426EAD" w:rsidRPr="00A94521" w:rsidRDefault="00426EAD" w:rsidP="002D2722">
            <w:pPr>
              <w:spacing w:line="480" w:lineRule="auto"/>
              <w:jc w:val="center"/>
              <w:rPr>
                <w:b/>
                <w:bCs/>
                <w:lang w:val="en-US"/>
              </w:rPr>
            </w:pPr>
          </w:p>
        </w:tc>
        <w:tc>
          <w:tcPr>
            <w:tcW w:w="3482" w:type="dxa"/>
            <w:tcBorders>
              <w:top w:val="nil"/>
              <w:left w:val="nil"/>
              <w:bottom w:val="nil"/>
              <w:right w:val="nil"/>
            </w:tcBorders>
            <w:shd w:val="clear" w:color="auto" w:fill="auto"/>
            <w:vAlign w:val="bottom"/>
          </w:tcPr>
          <w:p w14:paraId="72A4603E" w14:textId="1BE68574"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w:t>
            </w:r>
            <w:r w:rsidR="00E226CC">
              <w:rPr>
                <w:rFonts w:ascii="Calibri" w:hAnsi="Calibri" w:cs="Calibri"/>
                <w:color w:val="000000"/>
                <w:lang w:val="en-US"/>
              </w:rPr>
              <w:t>Asymptomatic</w:t>
            </w:r>
            <w:r w:rsidRPr="00A94521">
              <w:rPr>
                <w:rFonts w:ascii="Calibri" w:hAnsi="Calibri" w:cs="Calibri"/>
                <w:color w:val="000000"/>
                <w:lang w:val="en-US"/>
              </w:rPr>
              <w:t>)</w:t>
            </w:r>
          </w:p>
        </w:tc>
        <w:tc>
          <w:tcPr>
            <w:tcW w:w="1615" w:type="dxa"/>
            <w:tcBorders>
              <w:left w:val="nil"/>
            </w:tcBorders>
          </w:tcPr>
          <w:p w14:paraId="6C60B640" w14:textId="4CE6D8BA" w:rsidR="00426EAD" w:rsidRPr="00A94521" w:rsidRDefault="017887AF" w:rsidP="002D2722">
            <w:pPr>
              <w:spacing w:line="480" w:lineRule="auto"/>
              <w:jc w:val="both"/>
              <w:rPr>
                <w:rFonts w:ascii="Calibri" w:eastAsia="Calibri" w:hAnsi="Calibri" w:cs="Calibri"/>
                <w:lang w:val="en-US"/>
              </w:rPr>
            </w:pPr>
            <w:r w:rsidRPr="00A94521">
              <w:rPr>
                <w:lang w:val="en-US"/>
              </w:rPr>
              <w:t>0</w:t>
            </w:r>
          </w:p>
        </w:tc>
      </w:tr>
      <w:tr w:rsidR="00426EAD" w:rsidRPr="00A94521" w14:paraId="1660CB2E" w14:textId="553CB740" w:rsidTr="000A6083">
        <w:tc>
          <w:tcPr>
            <w:tcW w:w="1898" w:type="dxa"/>
            <w:vMerge/>
          </w:tcPr>
          <w:p w14:paraId="3B1C6222" w14:textId="77777777" w:rsidR="00426EAD" w:rsidRPr="00A94521" w:rsidRDefault="00426EAD" w:rsidP="002D2722">
            <w:pPr>
              <w:spacing w:line="480" w:lineRule="auto"/>
              <w:jc w:val="both"/>
              <w:rPr>
                <w:b/>
                <w:bCs/>
                <w:lang w:val="en-US"/>
              </w:rPr>
            </w:pPr>
          </w:p>
        </w:tc>
        <w:tc>
          <w:tcPr>
            <w:tcW w:w="1499" w:type="dxa"/>
            <w:vMerge/>
            <w:vAlign w:val="center"/>
          </w:tcPr>
          <w:p w14:paraId="4AED8E5D" w14:textId="77777777" w:rsidR="00426EAD" w:rsidRPr="00A94521" w:rsidRDefault="00426EAD" w:rsidP="002D2722">
            <w:pPr>
              <w:spacing w:line="480" w:lineRule="auto"/>
              <w:jc w:val="center"/>
              <w:rPr>
                <w:b/>
                <w:bCs/>
                <w:lang w:val="en-US"/>
              </w:rPr>
            </w:pPr>
          </w:p>
        </w:tc>
        <w:tc>
          <w:tcPr>
            <w:tcW w:w="3482" w:type="dxa"/>
            <w:tcBorders>
              <w:top w:val="nil"/>
              <w:left w:val="nil"/>
              <w:bottom w:val="single" w:sz="4" w:space="0" w:color="auto"/>
              <w:right w:val="nil"/>
            </w:tcBorders>
            <w:shd w:val="clear" w:color="auto" w:fill="auto"/>
            <w:vAlign w:val="bottom"/>
          </w:tcPr>
          <w:p w14:paraId="167B61BA" w14:textId="7013EDE1"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(Severe</w:t>
            </w:r>
            <w:r w:rsidR="00A94521">
              <w:rPr>
                <w:rFonts w:ascii="Calibri" w:hAnsi="Calibri" w:cs="Calibri"/>
                <w:color w:val="000000"/>
                <w:lang w:val="en-US"/>
              </w:rPr>
              <w:t>-c</w:t>
            </w:r>
            <w:r w:rsidRPr="00A94521">
              <w:rPr>
                <w:rFonts w:ascii="Calibri" w:hAnsi="Calibri" w:cs="Calibri"/>
                <w:color w:val="000000"/>
                <w:lang w:val="en-US"/>
              </w:rPr>
              <w:t>ritical)</w:t>
            </w:r>
          </w:p>
        </w:tc>
        <w:tc>
          <w:tcPr>
            <w:tcW w:w="1615" w:type="dxa"/>
            <w:tcBorders>
              <w:left w:val="nil"/>
            </w:tcBorders>
          </w:tcPr>
          <w:p w14:paraId="154EF1C9" w14:textId="4F15432B" w:rsidR="00426EAD" w:rsidRPr="00A94521" w:rsidRDefault="49BAD3E5" w:rsidP="002D2722">
            <w:pPr>
              <w:spacing w:line="480" w:lineRule="auto"/>
              <w:jc w:val="both"/>
              <w:rPr>
                <w:rFonts w:ascii="Calibri" w:eastAsia="Calibri" w:hAnsi="Calibri" w:cs="Calibri"/>
                <w:lang w:val="en-US"/>
              </w:rPr>
            </w:pPr>
            <w:r w:rsidRPr="00A94521">
              <w:rPr>
                <w:lang w:val="en-US"/>
              </w:rPr>
              <w:t>0</w:t>
            </w:r>
          </w:p>
        </w:tc>
      </w:tr>
      <w:tr w:rsidR="00426EAD" w:rsidRPr="00A94521" w14:paraId="51BC4D82" w14:textId="109E7634" w:rsidTr="000A6083">
        <w:tc>
          <w:tcPr>
            <w:tcW w:w="1898" w:type="dxa"/>
            <w:vMerge/>
          </w:tcPr>
          <w:p w14:paraId="1A5F5671" w14:textId="77777777" w:rsidR="00426EAD" w:rsidRPr="00A94521" w:rsidRDefault="00426EAD" w:rsidP="002D2722">
            <w:pPr>
              <w:spacing w:line="480" w:lineRule="auto"/>
              <w:jc w:val="both"/>
              <w:rPr>
                <w:b/>
                <w:bCs/>
                <w:lang w:val="en-US"/>
              </w:rPr>
            </w:pPr>
          </w:p>
        </w:tc>
        <w:tc>
          <w:tcPr>
            <w:tcW w:w="1499" w:type="dxa"/>
            <w:vMerge w:val="restart"/>
            <w:vAlign w:val="center"/>
          </w:tcPr>
          <w:p w14:paraId="017A08B4" w14:textId="37C88753" w:rsidR="00426EAD" w:rsidRPr="00A94521" w:rsidRDefault="00426EAD" w:rsidP="002D2722">
            <w:pPr>
              <w:spacing w:line="480" w:lineRule="auto"/>
              <w:jc w:val="center"/>
              <w:rPr>
                <w:b/>
                <w:bCs/>
                <w:lang w:val="en-US"/>
              </w:rPr>
            </w:pPr>
            <w:r w:rsidRPr="00A94521">
              <w:rPr>
                <w:b/>
                <w:bCs/>
                <w:lang w:val="en-US"/>
              </w:rPr>
              <w:t>IgG</w:t>
            </w:r>
            <w:r w:rsidR="0F237C1E" w:rsidRPr="00A94521">
              <w:rPr>
                <w:b/>
                <w:bCs/>
                <w:lang w:val="en-US"/>
              </w:rPr>
              <w:t xml:space="preserve"> (N)</w:t>
            </w:r>
            <w:r w:rsidRPr="00A94521">
              <w:rPr>
                <w:b/>
                <w:bCs/>
                <w:lang w:val="en-US"/>
              </w:rPr>
              <w:t xml:space="preserve"> </w:t>
            </w:r>
          </w:p>
          <w:p w14:paraId="1C3C5D0E" w14:textId="0857A891" w:rsidR="00426EAD" w:rsidRPr="00A94521" w:rsidRDefault="00426EAD" w:rsidP="002D2722">
            <w:pPr>
              <w:spacing w:line="480" w:lineRule="auto"/>
              <w:jc w:val="center"/>
              <w:rPr>
                <w:b/>
                <w:bCs/>
                <w:lang w:val="en-US"/>
              </w:rPr>
            </w:pPr>
            <w:r w:rsidRPr="00A94521">
              <w:rPr>
                <w:b/>
                <w:bCs/>
                <w:lang w:val="en-US"/>
              </w:rPr>
              <w:t>~</w:t>
            </w:r>
          </w:p>
          <w:p w14:paraId="5683DF67" w14:textId="780DEC0B" w:rsidR="00426EAD" w:rsidRPr="00A94521" w:rsidRDefault="00D34D30" w:rsidP="002D2722">
            <w:pPr>
              <w:spacing w:line="480" w:lineRule="auto"/>
              <w:jc w:val="center"/>
              <w:rPr>
                <w:b/>
                <w:bCs/>
                <w:lang w:val="en-US"/>
              </w:rPr>
            </w:pPr>
            <w:r>
              <w:rPr>
                <w:b/>
                <w:bCs/>
                <w:lang w:val="en-US"/>
              </w:rPr>
              <w:t>Gender</w:t>
            </w:r>
          </w:p>
        </w:tc>
        <w:tc>
          <w:tcPr>
            <w:tcW w:w="3482" w:type="dxa"/>
            <w:tcBorders>
              <w:top w:val="nil"/>
              <w:left w:val="nil"/>
              <w:bottom w:val="nil"/>
              <w:right w:val="nil"/>
            </w:tcBorders>
            <w:shd w:val="clear" w:color="auto" w:fill="auto"/>
            <w:vAlign w:val="bottom"/>
          </w:tcPr>
          <w:p w14:paraId="1C1E4EA8" w14:textId="0996BF6F"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2A2955A0" w14:textId="1B09AD8A" w:rsidR="00426EAD" w:rsidRPr="00A94521" w:rsidRDefault="4B196CD4" w:rsidP="002D2722">
            <w:pPr>
              <w:spacing w:line="480" w:lineRule="auto"/>
              <w:jc w:val="both"/>
              <w:rPr>
                <w:lang w:val="en-US"/>
              </w:rPr>
            </w:pPr>
            <w:r w:rsidRPr="00A94521">
              <w:rPr>
                <w:lang w:val="en-US"/>
              </w:rPr>
              <w:t>3</w:t>
            </w:r>
          </w:p>
        </w:tc>
      </w:tr>
      <w:tr w:rsidR="00426EAD" w:rsidRPr="00A94521" w14:paraId="490D631D" w14:textId="0EC69F77" w:rsidTr="000A6083">
        <w:tc>
          <w:tcPr>
            <w:tcW w:w="1898" w:type="dxa"/>
            <w:vMerge/>
          </w:tcPr>
          <w:p w14:paraId="3FF66332" w14:textId="77777777" w:rsidR="00426EAD" w:rsidRPr="00A94521" w:rsidRDefault="00426EAD" w:rsidP="002D2722">
            <w:pPr>
              <w:spacing w:line="480" w:lineRule="auto"/>
              <w:jc w:val="both"/>
              <w:rPr>
                <w:lang w:val="en-US"/>
              </w:rPr>
            </w:pPr>
          </w:p>
        </w:tc>
        <w:tc>
          <w:tcPr>
            <w:tcW w:w="1499" w:type="dxa"/>
            <w:vMerge/>
            <w:vAlign w:val="center"/>
          </w:tcPr>
          <w:p w14:paraId="6A484F60" w14:textId="77777777" w:rsidR="00426EAD" w:rsidRPr="00A94521" w:rsidRDefault="00426EAD" w:rsidP="002D2722">
            <w:pPr>
              <w:spacing w:line="480" w:lineRule="auto"/>
              <w:jc w:val="both"/>
              <w:rPr>
                <w:lang w:val="en-US"/>
              </w:rPr>
            </w:pPr>
          </w:p>
        </w:tc>
        <w:tc>
          <w:tcPr>
            <w:tcW w:w="3482" w:type="dxa"/>
            <w:tcBorders>
              <w:top w:val="nil"/>
              <w:left w:val="nil"/>
              <w:bottom w:val="nil"/>
              <w:right w:val="nil"/>
            </w:tcBorders>
            <w:shd w:val="clear" w:color="auto" w:fill="auto"/>
            <w:vAlign w:val="bottom"/>
          </w:tcPr>
          <w:p w14:paraId="731A0A63" w14:textId="78426282"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0</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74E03E84" w14:textId="78F93E5E" w:rsidR="00426EAD" w:rsidRPr="00A94521" w:rsidRDefault="43BAAE23" w:rsidP="002D2722">
            <w:pPr>
              <w:spacing w:line="480" w:lineRule="auto"/>
              <w:jc w:val="both"/>
              <w:rPr>
                <w:lang w:val="en-US"/>
              </w:rPr>
            </w:pPr>
            <w:r w:rsidRPr="00A94521">
              <w:rPr>
                <w:lang w:val="en-US"/>
              </w:rPr>
              <w:t>0</w:t>
            </w:r>
          </w:p>
        </w:tc>
      </w:tr>
      <w:tr w:rsidR="00426EAD" w:rsidRPr="00A94521" w14:paraId="1298F086" w14:textId="59CB4730" w:rsidTr="000A6083">
        <w:tc>
          <w:tcPr>
            <w:tcW w:w="1898" w:type="dxa"/>
            <w:vMerge/>
          </w:tcPr>
          <w:p w14:paraId="21A01FC9" w14:textId="77777777" w:rsidR="00426EAD" w:rsidRPr="00A94521" w:rsidRDefault="00426EAD" w:rsidP="002D2722">
            <w:pPr>
              <w:spacing w:line="480" w:lineRule="auto"/>
              <w:jc w:val="both"/>
              <w:rPr>
                <w:lang w:val="en-US"/>
              </w:rPr>
            </w:pPr>
          </w:p>
        </w:tc>
        <w:tc>
          <w:tcPr>
            <w:tcW w:w="1499" w:type="dxa"/>
            <w:vMerge/>
            <w:vAlign w:val="center"/>
          </w:tcPr>
          <w:p w14:paraId="16F02A1A" w14:textId="77777777" w:rsidR="00426EAD" w:rsidRPr="00A94521" w:rsidRDefault="00426EAD" w:rsidP="002D2722">
            <w:pPr>
              <w:spacing w:line="480" w:lineRule="auto"/>
              <w:jc w:val="both"/>
              <w:rPr>
                <w:lang w:val="en-US"/>
              </w:rPr>
            </w:pPr>
          </w:p>
        </w:tc>
        <w:tc>
          <w:tcPr>
            <w:tcW w:w="3482" w:type="dxa"/>
            <w:tcBorders>
              <w:top w:val="nil"/>
              <w:left w:val="nil"/>
              <w:bottom w:val="nil"/>
              <w:right w:val="nil"/>
            </w:tcBorders>
            <w:shd w:val="clear" w:color="auto" w:fill="auto"/>
            <w:vAlign w:val="bottom"/>
          </w:tcPr>
          <w:p w14:paraId="168BF73F" w14:textId="2351BC54"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6676D261" w14:textId="6CB0C365" w:rsidR="00426EAD" w:rsidRPr="00A94521" w:rsidRDefault="00D34D30" w:rsidP="002D2722">
            <w:pPr>
              <w:spacing w:line="480" w:lineRule="auto"/>
              <w:jc w:val="both"/>
              <w:rPr>
                <w:lang w:val="en-US"/>
              </w:rPr>
            </w:pPr>
            <w:r>
              <w:rPr>
                <w:lang w:val="en-US"/>
              </w:rPr>
              <w:t>2.6</w:t>
            </w:r>
          </w:p>
        </w:tc>
      </w:tr>
      <w:tr w:rsidR="00426EAD" w:rsidRPr="00A94521" w14:paraId="1101BC20" w14:textId="7771BA30" w:rsidTr="000A6083">
        <w:tc>
          <w:tcPr>
            <w:tcW w:w="1898" w:type="dxa"/>
            <w:vMerge/>
          </w:tcPr>
          <w:p w14:paraId="105006D8" w14:textId="77777777" w:rsidR="00426EAD" w:rsidRPr="00A94521" w:rsidRDefault="00426EAD" w:rsidP="002D2722">
            <w:pPr>
              <w:spacing w:line="480" w:lineRule="auto"/>
              <w:jc w:val="both"/>
              <w:rPr>
                <w:lang w:val="en-US"/>
              </w:rPr>
            </w:pPr>
          </w:p>
        </w:tc>
        <w:tc>
          <w:tcPr>
            <w:tcW w:w="1499" w:type="dxa"/>
            <w:vMerge/>
            <w:vAlign w:val="center"/>
          </w:tcPr>
          <w:p w14:paraId="69234EDA" w14:textId="77777777" w:rsidR="00426EAD" w:rsidRPr="00A94521" w:rsidRDefault="00426EAD" w:rsidP="002D2722">
            <w:pPr>
              <w:spacing w:line="480" w:lineRule="auto"/>
              <w:jc w:val="both"/>
              <w:rPr>
                <w:lang w:val="en-US"/>
              </w:rPr>
            </w:pPr>
          </w:p>
        </w:tc>
        <w:tc>
          <w:tcPr>
            <w:tcW w:w="3482" w:type="dxa"/>
            <w:tcBorders>
              <w:top w:val="nil"/>
              <w:left w:val="nil"/>
              <w:bottom w:val="nil"/>
              <w:right w:val="nil"/>
            </w:tcBorders>
            <w:shd w:val="clear" w:color="auto" w:fill="auto"/>
            <w:vAlign w:val="bottom"/>
          </w:tcPr>
          <w:p w14:paraId="0A94FEDB" w14:textId="56319CDC" w:rsidR="00426EAD" w:rsidRPr="00A94521" w:rsidRDefault="00426EAD" w:rsidP="002D2722">
            <w:pPr>
              <w:spacing w:line="480" w:lineRule="auto"/>
              <w:jc w:val="both"/>
              <w:rPr>
                <w:lang w:val="en-US"/>
              </w:rPr>
            </w:pPr>
            <w:r w:rsidRPr="00A94521">
              <w:rPr>
                <w:rFonts w:ascii="Calibri" w:hAnsi="Calibri" w:cs="Calibri"/>
                <w:color w:val="000000"/>
                <w:lang w:val="en-US"/>
              </w:rPr>
              <w:t>b</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6100B34E" w14:textId="63AECA2D" w:rsidR="00426EAD" w:rsidRPr="00A94521" w:rsidRDefault="4C664587" w:rsidP="002D2722">
            <w:pPr>
              <w:spacing w:line="480" w:lineRule="auto"/>
              <w:jc w:val="both"/>
              <w:rPr>
                <w:lang w:val="en-US"/>
              </w:rPr>
            </w:pPr>
            <w:r w:rsidRPr="00A94521">
              <w:rPr>
                <w:lang w:val="en-US"/>
              </w:rPr>
              <w:t>0</w:t>
            </w:r>
          </w:p>
        </w:tc>
      </w:tr>
      <w:tr w:rsidR="00426EAD" w:rsidRPr="00A94521" w14:paraId="521445B1" w14:textId="72EB9884" w:rsidTr="000A6083">
        <w:tc>
          <w:tcPr>
            <w:tcW w:w="1898" w:type="dxa"/>
            <w:vMerge/>
          </w:tcPr>
          <w:p w14:paraId="0A9AE3AE" w14:textId="77777777" w:rsidR="00426EAD" w:rsidRPr="00A94521" w:rsidRDefault="00426EAD" w:rsidP="002D2722">
            <w:pPr>
              <w:spacing w:line="480" w:lineRule="auto"/>
              <w:jc w:val="both"/>
              <w:rPr>
                <w:lang w:val="en-US"/>
              </w:rPr>
            </w:pPr>
          </w:p>
        </w:tc>
        <w:tc>
          <w:tcPr>
            <w:tcW w:w="1499" w:type="dxa"/>
            <w:vMerge/>
            <w:vAlign w:val="center"/>
          </w:tcPr>
          <w:p w14:paraId="731D4BB2" w14:textId="77777777" w:rsidR="00426EAD" w:rsidRPr="00A94521" w:rsidRDefault="00426EAD" w:rsidP="002D2722">
            <w:pPr>
              <w:spacing w:line="480" w:lineRule="auto"/>
              <w:jc w:val="both"/>
              <w:rPr>
                <w:lang w:val="en-US"/>
              </w:rPr>
            </w:pPr>
          </w:p>
        </w:tc>
        <w:tc>
          <w:tcPr>
            <w:tcW w:w="3482" w:type="dxa"/>
            <w:tcBorders>
              <w:top w:val="nil"/>
              <w:left w:val="nil"/>
              <w:bottom w:val="nil"/>
              <w:right w:val="nil"/>
            </w:tcBorders>
            <w:shd w:val="clear" w:color="auto" w:fill="auto"/>
            <w:vAlign w:val="bottom"/>
          </w:tcPr>
          <w:p w14:paraId="45EDE26D" w14:textId="0C16F89A"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5346F058" w14:textId="48438F03" w:rsidR="00426EAD" w:rsidRPr="00A94521" w:rsidRDefault="00D34D30" w:rsidP="002D2722">
            <w:pPr>
              <w:spacing w:line="480" w:lineRule="auto"/>
              <w:jc w:val="both"/>
              <w:rPr>
                <w:lang w:val="en-US"/>
              </w:rPr>
            </w:pPr>
            <w:r>
              <w:rPr>
                <w:lang w:val="en-US"/>
              </w:rPr>
              <w:t>12</w:t>
            </w:r>
          </w:p>
        </w:tc>
      </w:tr>
      <w:tr w:rsidR="00426EAD" w:rsidRPr="00A94521" w14:paraId="6709228E" w14:textId="637F4B7D" w:rsidTr="000A6083">
        <w:tc>
          <w:tcPr>
            <w:tcW w:w="1898" w:type="dxa"/>
            <w:vMerge/>
          </w:tcPr>
          <w:p w14:paraId="6EC265D3" w14:textId="77777777" w:rsidR="00426EAD" w:rsidRPr="00A94521" w:rsidRDefault="00426EAD" w:rsidP="002D2722">
            <w:pPr>
              <w:spacing w:line="480" w:lineRule="auto"/>
              <w:jc w:val="both"/>
              <w:rPr>
                <w:lang w:val="en-US"/>
              </w:rPr>
            </w:pPr>
          </w:p>
        </w:tc>
        <w:tc>
          <w:tcPr>
            <w:tcW w:w="1499" w:type="dxa"/>
            <w:vMerge/>
            <w:vAlign w:val="center"/>
          </w:tcPr>
          <w:p w14:paraId="32C93748" w14:textId="77777777" w:rsidR="00426EAD" w:rsidRPr="00A94521" w:rsidRDefault="00426EAD" w:rsidP="002D2722">
            <w:pPr>
              <w:spacing w:line="480" w:lineRule="auto"/>
              <w:jc w:val="both"/>
              <w:rPr>
                <w:lang w:val="en-US"/>
              </w:rPr>
            </w:pPr>
          </w:p>
        </w:tc>
        <w:tc>
          <w:tcPr>
            <w:tcW w:w="3482" w:type="dxa"/>
            <w:tcBorders>
              <w:top w:val="nil"/>
              <w:left w:val="nil"/>
              <w:bottom w:val="nil"/>
              <w:right w:val="nil"/>
            </w:tcBorders>
            <w:shd w:val="clear" w:color="auto" w:fill="auto"/>
            <w:vAlign w:val="bottom"/>
          </w:tcPr>
          <w:p w14:paraId="6C5A80B9" w14:textId="7AF13C9E"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1</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257FED5A" w14:textId="3724DC8C" w:rsidR="00426EAD" w:rsidRPr="00A94521" w:rsidRDefault="00D34D30" w:rsidP="002D2722">
            <w:pPr>
              <w:spacing w:line="480" w:lineRule="auto"/>
              <w:jc w:val="both"/>
              <w:rPr>
                <w:lang w:val="en-US"/>
              </w:rPr>
            </w:pPr>
            <w:r>
              <w:rPr>
                <w:lang w:val="en-US"/>
              </w:rPr>
              <w:t>0</w:t>
            </w:r>
          </w:p>
        </w:tc>
      </w:tr>
      <w:tr w:rsidR="00426EAD" w:rsidRPr="00A94521" w14:paraId="4F8D7548" w14:textId="37C16199" w:rsidTr="000A6083">
        <w:tc>
          <w:tcPr>
            <w:tcW w:w="1898" w:type="dxa"/>
            <w:vMerge/>
          </w:tcPr>
          <w:p w14:paraId="647F8A69" w14:textId="77777777" w:rsidR="00426EAD" w:rsidRPr="00A94521" w:rsidRDefault="00426EAD" w:rsidP="002D2722">
            <w:pPr>
              <w:spacing w:line="480" w:lineRule="auto"/>
              <w:jc w:val="both"/>
              <w:rPr>
                <w:lang w:val="en-US"/>
              </w:rPr>
            </w:pPr>
          </w:p>
        </w:tc>
        <w:tc>
          <w:tcPr>
            <w:tcW w:w="1499" w:type="dxa"/>
            <w:vMerge/>
            <w:vAlign w:val="center"/>
          </w:tcPr>
          <w:p w14:paraId="0BEDBC68" w14:textId="77777777" w:rsidR="00426EAD" w:rsidRPr="00A94521" w:rsidRDefault="00426EAD" w:rsidP="002D2722">
            <w:pPr>
              <w:spacing w:line="480" w:lineRule="auto"/>
              <w:jc w:val="both"/>
              <w:rPr>
                <w:lang w:val="en-US"/>
              </w:rPr>
            </w:pPr>
          </w:p>
        </w:tc>
        <w:tc>
          <w:tcPr>
            <w:tcW w:w="3482" w:type="dxa"/>
            <w:tcBorders>
              <w:top w:val="nil"/>
              <w:left w:val="nil"/>
              <w:bottom w:val="nil"/>
              <w:right w:val="nil"/>
            </w:tcBorders>
            <w:shd w:val="clear" w:color="auto" w:fill="auto"/>
            <w:vAlign w:val="bottom"/>
          </w:tcPr>
          <w:p w14:paraId="3A61A897" w14:textId="440BA9C8"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w:t>
            </w:r>
            <w:r w:rsidR="00D34D30">
              <w:rPr>
                <w:rFonts w:ascii="Calibri" w:hAnsi="Calibri" w:cs="Calibri"/>
                <w:color w:val="000000"/>
                <w:lang w:val="en-US"/>
              </w:rPr>
              <w:t>Women</w:t>
            </w:r>
            <w:r w:rsidRPr="00A94521">
              <w:rPr>
                <w:rFonts w:ascii="Calibri" w:hAnsi="Calibri" w:cs="Calibri"/>
                <w:color w:val="000000"/>
                <w:lang w:val="en-US"/>
              </w:rPr>
              <w:t>)</w:t>
            </w:r>
          </w:p>
        </w:tc>
        <w:tc>
          <w:tcPr>
            <w:tcW w:w="1615" w:type="dxa"/>
            <w:tcBorders>
              <w:left w:val="nil"/>
            </w:tcBorders>
          </w:tcPr>
          <w:p w14:paraId="10CA0480" w14:textId="215AAF4E" w:rsidR="00426EAD" w:rsidRPr="00A94521" w:rsidRDefault="00D34D30" w:rsidP="002D2722">
            <w:pPr>
              <w:spacing w:line="480" w:lineRule="auto"/>
              <w:jc w:val="both"/>
              <w:rPr>
                <w:lang w:val="en-US"/>
              </w:rPr>
            </w:pPr>
            <w:r>
              <w:rPr>
                <w:lang w:val="en-US"/>
              </w:rPr>
              <w:t>3</w:t>
            </w:r>
          </w:p>
        </w:tc>
      </w:tr>
      <w:tr w:rsidR="00426EAD" w:rsidRPr="00A94521" w14:paraId="3F3B1478" w14:textId="311B54C7" w:rsidTr="000A6083">
        <w:tc>
          <w:tcPr>
            <w:tcW w:w="1898" w:type="dxa"/>
            <w:vMerge/>
          </w:tcPr>
          <w:p w14:paraId="00D92F7D" w14:textId="77777777" w:rsidR="00426EAD" w:rsidRPr="00A94521" w:rsidRDefault="00426EAD" w:rsidP="002D2722">
            <w:pPr>
              <w:spacing w:line="480" w:lineRule="auto"/>
              <w:jc w:val="both"/>
              <w:rPr>
                <w:lang w:val="en-US"/>
              </w:rPr>
            </w:pPr>
          </w:p>
        </w:tc>
        <w:tc>
          <w:tcPr>
            <w:tcW w:w="1499" w:type="dxa"/>
            <w:vMerge/>
            <w:vAlign w:val="center"/>
          </w:tcPr>
          <w:p w14:paraId="26FF8A34" w14:textId="77777777" w:rsidR="00426EAD" w:rsidRPr="00A94521" w:rsidRDefault="00426EAD" w:rsidP="002D2722">
            <w:pPr>
              <w:spacing w:line="480" w:lineRule="auto"/>
              <w:jc w:val="both"/>
              <w:rPr>
                <w:lang w:val="en-US"/>
              </w:rPr>
            </w:pPr>
          </w:p>
        </w:tc>
        <w:tc>
          <w:tcPr>
            <w:tcW w:w="3482" w:type="dxa"/>
            <w:tcBorders>
              <w:top w:val="nil"/>
              <w:left w:val="nil"/>
              <w:bottom w:val="single" w:sz="8" w:space="0" w:color="auto"/>
              <w:right w:val="nil"/>
            </w:tcBorders>
            <w:shd w:val="clear" w:color="auto" w:fill="auto"/>
            <w:vAlign w:val="bottom"/>
          </w:tcPr>
          <w:p w14:paraId="3465C4C9" w14:textId="4DB37C73" w:rsidR="00426EAD" w:rsidRPr="00A94521" w:rsidRDefault="00426EAD" w:rsidP="002D2722">
            <w:pPr>
              <w:spacing w:line="480" w:lineRule="auto"/>
              <w:jc w:val="both"/>
              <w:rPr>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2</w:t>
            </w:r>
            <w:r w:rsidRPr="00A94521">
              <w:rPr>
                <w:rFonts w:ascii="Calibri" w:hAnsi="Calibri" w:cs="Calibri"/>
                <w:color w:val="000000"/>
                <w:lang w:val="en-US"/>
              </w:rPr>
              <w:t xml:space="preserve"> (</w:t>
            </w:r>
            <w:r w:rsidR="00D34D30">
              <w:rPr>
                <w:rFonts w:ascii="Calibri" w:hAnsi="Calibri" w:cs="Calibri"/>
                <w:color w:val="000000"/>
                <w:lang w:val="en-US"/>
              </w:rPr>
              <w:t>Men</w:t>
            </w:r>
            <w:r w:rsidRPr="00A94521">
              <w:rPr>
                <w:rFonts w:ascii="Calibri" w:hAnsi="Calibri" w:cs="Calibri"/>
                <w:color w:val="000000"/>
                <w:lang w:val="en-US"/>
              </w:rPr>
              <w:t>)</w:t>
            </w:r>
          </w:p>
        </w:tc>
        <w:tc>
          <w:tcPr>
            <w:tcW w:w="1615" w:type="dxa"/>
            <w:tcBorders>
              <w:left w:val="nil"/>
            </w:tcBorders>
          </w:tcPr>
          <w:p w14:paraId="00902B91" w14:textId="4AB52678" w:rsidR="00426EAD" w:rsidRPr="00A94521" w:rsidRDefault="00D34D30" w:rsidP="002D2722">
            <w:pPr>
              <w:spacing w:line="480" w:lineRule="auto"/>
              <w:jc w:val="both"/>
              <w:rPr>
                <w:lang w:val="en-US"/>
              </w:rPr>
            </w:pPr>
            <w:r>
              <w:rPr>
                <w:lang w:val="en-US"/>
              </w:rPr>
              <w:t>0</w:t>
            </w:r>
          </w:p>
        </w:tc>
      </w:tr>
      <w:tr w:rsidR="00F519C3" w:rsidRPr="00A94521" w14:paraId="511CC75C" w14:textId="77777777" w:rsidTr="000A6083">
        <w:tc>
          <w:tcPr>
            <w:tcW w:w="1898" w:type="dxa"/>
            <w:vMerge w:val="restart"/>
            <w:vAlign w:val="center"/>
          </w:tcPr>
          <w:p w14:paraId="70862990" w14:textId="7CF690F9" w:rsidR="00F519C3" w:rsidRPr="00A94521" w:rsidRDefault="00F519C3" w:rsidP="00F519C3">
            <w:pPr>
              <w:spacing w:line="480" w:lineRule="auto"/>
              <w:jc w:val="center"/>
              <w:rPr>
                <w:b/>
                <w:bCs/>
                <w:lang w:val="en-US"/>
              </w:rPr>
            </w:pPr>
            <w:r w:rsidRPr="00A94521">
              <w:rPr>
                <w:b/>
                <w:bCs/>
                <w:lang w:val="en-US"/>
              </w:rPr>
              <w:t>IgG (S)</w:t>
            </w:r>
          </w:p>
        </w:tc>
        <w:tc>
          <w:tcPr>
            <w:tcW w:w="1499" w:type="dxa"/>
            <w:vMerge w:val="restart"/>
            <w:vAlign w:val="center"/>
          </w:tcPr>
          <w:p w14:paraId="6C6E8C82" w14:textId="32F3BF9D" w:rsidR="00F519C3" w:rsidRPr="00A94521" w:rsidRDefault="002E588D" w:rsidP="00F519C3">
            <w:pPr>
              <w:spacing w:line="480" w:lineRule="auto"/>
              <w:jc w:val="center"/>
              <w:rPr>
                <w:b/>
                <w:bCs/>
                <w:lang w:val="en-US"/>
              </w:rPr>
            </w:pPr>
            <w:r>
              <w:rPr>
                <w:b/>
                <w:bCs/>
                <w:lang w:val="en-US"/>
              </w:rPr>
              <w:t>Overall</w:t>
            </w:r>
          </w:p>
        </w:tc>
        <w:tc>
          <w:tcPr>
            <w:tcW w:w="3482" w:type="dxa"/>
            <w:tcBorders>
              <w:top w:val="nil"/>
              <w:left w:val="nil"/>
              <w:bottom w:val="none" w:sz="8" w:space="0" w:color="000000" w:themeColor="text1"/>
              <w:right w:val="nil"/>
            </w:tcBorders>
            <w:shd w:val="clear" w:color="auto" w:fill="auto"/>
            <w:vAlign w:val="bottom"/>
          </w:tcPr>
          <w:p w14:paraId="79B7879E" w14:textId="6DA84C90" w:rsidR="00F519C3" w:rsidRPr="00A94521" w:rsidRDefault="00F519C3" w:rsidP="00F519C3">
            <w:pPr>
              <w:spacing w:line="480" w:lineRule="auto"/>
              <w:jc w:val="both"/>
              <w:rPr>
                <w:rFonts w:ascii="Calibri" w:hAnsi="Calibri" w:cs="Calibri"/>
                <w:color w:val="000000" w:themeColor="text1"/>
                <w:lang w:val="en-US"/>
              </w:rPr>
            </w:pPr>
            <w:r w:rsidRPr="00A94521">
              <w:rPr>
                <w:rFonts w:ascii="Calibri" w:hAnsi="Calibri" w:cs="Calibri"/>
                <w:color w:val="000000"/>
                <w:lang w:val="en-US"/>
              </w:rPr>
              <w:t xml:space="preserve">b0 </w:t>
            </w:r>
            <w:r w:rsidR="00E226CC">
              <w:rPr>
                <w:rFonts w:ascii="Calibri" w:hAnsi="Calibri" w:cs="Calibri"/>
                <w:color w:val="000000"/>
                <w:lang w:val="en-US"/>
              </w:rPr>
              <w:t xml:space="preserve">- </w:t>
            </w:r>
            <w:r>
              <w:rPr>
                <w:rFonts w:ascii="Calibri" w:hAnsi="Calibri" w:cs="Calibri"/>
                <w:color w:val="000000"/>
                <w:lang w:val="en-US"/>
              </w:rPr>
              <w:t>B</w:t>
            </w:r>
            <w:r w:rsidRPr="00A94521">
              <w:rPr>
                <w:rFonts w:ascii="Calibri" w:hAnsi="Calibri" w:cs="Calibri"/>
                <w:color w:val="000000"/>
                <w:lang w:val="en-US"/>
              </w:rPr>
              <w:t>aseline value</w:t>
            </w:r>
          </w:p>
        </w:tc>
        <w:tc>
          <w:tcPr>
            <w:tcW w:w="1615" w:type="dxa"/>
            <w:tcBorders>
              <w:left w:val="nil"/>
              <w:bottom w:val="single" w:sz="4" w:space="0" w:color="auto"/>
            </w:tcBorders>
          </w:tcPr>
          <w:p w14:paraId="3FBF1F87" w14:textId="1FA83983" w:rsidR="00F519C3" w:rsidRPr="00A94521" w:rsidRDefault="000A6083" w:rsidP="00F519C3">
            <w:pPr>
              <w:spacing w:line="480" w:lineRule="auto"/>
              <w:jc w:val="both"/>
              <w:rPr>
                <w:lang w:val="en-US"/>
              </w:rPr>
            </w:pPr>
            <w:r>
              <w:rPr>
                <w:lang w:val="en-US"/>
              </w:rPr>
              <w:t>90</w:t>
            </w:r>
          </w:p>
        </w:tc>
      </w:tr>
      <w:tr w:rsidR="00F519C3" w:rsidRPr="00A94521" w14:paraId="6B97191A" w14:textId="77777777" w:rsidTr="000A6083">
        <w:tc>
          <w:tcPr>
            <w:tcW w:w="1898" w:type="dxa"/>
            <w:vMerge/>
            <w:vAlign w:val="center"/>
          </w:tcPr>
          <w:p w14:paraId="32C49E55" w14:textId="77777777" w:rsidR="00F519C3" w:rsidRPr="00A94521" w:rsidRDefault="00F519C3" w:rsidP="00F519C3">
            <w:pPr>
              <w:spacing w:line="480" w:lineRule="auto"/>
              <w:rPr>
                <w:lang w:val="en-US"/>
              </w:rPr>
            </w:pPr>
          </w:p>
        </w:tc>
        <w:tc>
          <w:tcPr>
            <w:tcW w:w="1499" w:type="dxa"/>
            <w:vMerge/>
            <w:vAlign w:val="center"/>
          </w:tcPr>
          <w:p w14:paraId="10809206" w14:textId="77777777" w:rsidR="00F519C3" w:rsidRPr="00A94521" w:rsidRDefault="00F519C3" w:rsidP="00F519C3">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334A854D" w14:textId="2147BEFC" w:rsidR="00F519C3" w:rsidRPr="00A94521" w:rsidRDefault="00F519C3" w:rsidP="00F519C3">
            <w:pPr>
              <w:spacing w:line="480" w:lineRule="auto"/>
              <w:rPr>
                <w:rFonts w:ascii="Calibri" w:hAnsi="Calibri" w:cs="Calibri"/>
                <w:color w:val="000000" w:themeColor="text1"/>
                <w:lang w:val="en-US"/>
              </w:rPr>
            </w:pPr>
            <w:r w:rsidRPr="00A94521">
              <w:rPr>
                <w:rFonts w:ascii="Calibri" w:hAnsi="Calibri" w:cs="Calibri"/>
                <w:color w:val="000000"/>
                <w:lang w:val="en-US"/>
              </w:rPr>
              <w:t>b1</w:t>
            </w:r>
            <w:r>
              <w:rPr>
                <w:rFonts w:ascii="Calibri" w:hAnsi="Calibri" w:cs="Calibri"/>
                <w:color w:val="000000"/>
                <w:lang w:val="en-US"/>
              </w:rPr>
              <w:t xml:space="preserve"> </w:t>
            </w:r>
            <w:r w:rsidR="00E226CC">
              <w:rPr>
                <w:rFonts w:ascii="Calibri" w:hAnsi="Calibri" w:cs="Calibri"/>
                <w:color w:val="000000"/>
                <w:lang w:val="en-US"/>
              </w:rPr>
              <w:t xml:space="preserve">- </w:t>
            </w:r>
            <w:r>
              <w:rPr>
                <w:rFonts w:ascii="Calibri" w:hAnsi="Calibri" w:cs="Calibri"/>
                <w:color w:val="000000"/>
                <w:lang w:val="en-US"/>
              </w:rPr>
              <w:t>A</w:t>
            </w:r>
            <w:r w:rsidRPr="00A94521">
              <w:rPr>
                <w:rFonts w:ascii="Calibri" w:hAnsi="Calibri" w:cs="Calibri"/>
                <w:color w:val="000000"/>
                <w:lang w:val="en-US"/>
              </w:rPr>
              <w:t>symptotic value (i.e., antibody levels at t →∞)</w:t>
            </w:r>
          </w:p>
        </w:tc>
        <w:tc>
          <w:tcPr>
            <w:tcW w:w="1615" w:type="dxa"/>
            <w:tcBorders>
              <w:left w:val="nil"/>
            </w:tcBorders>
          </w:tcPr>
          <w:p w14:paraId="7D8D8718" w14:textId="33ADCD79" w:rsidR="00F519C3" w:rsidRPr="00A94521" w:rsidRDefault="000A6083" w:rsidP="00F519C3">
            <w:pPr>
              <w:spacing w:line="480" w:lineRule="auto"/>
              <w:rPr>
                <w:lang w:val="en-US"/>
              </w:rPr>
            </w:pPr>
            <w:r>
              <w:rPr>
                <w:lang w:val="en-US"/>
              </w:rPr>
              <w:t>210</w:t>
            </w:r>
          </w:p>
        </w:tc>
      </w:tr>
      <w:tr w:rsidR="00F519C3" w:rsidRPr="00A94521" w14:paraId="7E6DAF2C" w14:textId="77777777" w:rsidTr="000A6083">
        <w:tc>
          <w:tcPr>
            <w:tcW w:w="1898" w:type="dxa"/>
            <w:vMerge/>
            <w:vAlign w:val="center"/>
          </w:tcPr>
          <w:p w14:paraId="55A54AFB" w14:textId="77777777" w:rsidR="00F519C3" w:rsidRPr="00A94521" w:rsidRDefault="00F519C3" w:rsidP="00F519C3">
            <w:pPr>
              <w:spacing w:line="480" w:lineRule="auto"/>
              <w:rPr>
                <w:lang w:val="en-US"/>
              </w:rPr>
            </w:pPr>
          </w:p>
        </w:tc>
        <w:tc>
          <w:tcPr>
            <w:tcW w:w="1499" w:type="dxa"/>
            <w:vMerge/>
            <w:vAlign w:val="center"/>
          </w:tcPr>
          <w:p w14:paraId="691EA12D" w14:textId="77777777" w:rsidR="00F519C3" w:rsidRPr="00A94521" w:rsidRDefault="00F519C3" w:rsidP="00F519C3">
            <w:pPr>
              <w:spacing w:line="480" w:lineRule="auto"/>
              <w:rPr>
                <w:lang w:val="en-US"/>
              </w:rPr>
            </w:pPr>
          </w:p>
        </w:tc>
        <w:tc>
          <w:tcPr>
            <w:tcW w:w="3482" w:type="dxa"/>
            <w:tcBorders>
              <w:top w:val="none" w:sz="4" w:space="0" w:color="000000" w:themeColor="text1"/>
              <w:left w:val="nil"/>
              <w:bottom w:val="single" w:sz="8" w:space="0" w:color="000000" w:themeColor="text1"/>
              <w:right w:val="nil"/>
            </w:tcBorders>
            <w:shd w:val="clear" w:color="auto" w:fill="auto"/>
            <w:vAlign w:val="bottom"/>
          </w:tcPr>
          <w:p w14:paraId="20B12837" w14:textId="571F8466" w:rsidR="00F519C3" w:rsidRPr="00A94521" w:rsidRDefault="00F519C3" w:rsidP="00F519C3">
            <w:pPr>
              <w:spacing w:line="480" w:lineRule="auto"/>
              <w:rPr>
                <w:rFonts w:ascii="Calibri" w:hAnsi="Calibri" w:cs="Calibri"/>
                <w:color w:val="000000" w:themeColor="text1"/>
                <w:lang w:val="en-US"/>
              </w:rPr>
            </w:pPr>
            <w:r w:rsidRPr="00A94521">
              <w:rPr>
                <w:rFonts w:ascii="Calibri" w:hAnsi="Calibri" w:cs="Calibri"/>
                <w:color w:val="000000"/>
                <w:lang w:val="en-US"/>
              </w:rPr>
              <w:t>k</w:t>
            </w:r>
            <w:r w:rsidRPr="00A94521">
              <w:rPr>
                <w:rFonts w:ascii="Calibri" w:hAnsi="Calibri" w:cs="Calibri"/>
                <w:color w:val="000000"/>
                <w:vertAlign w:val="subscript"/>
                <w:lang w:val="en-US"/>
              </w:rPr>
              <w:t xml:space="preserve">1 </w:t>
            </w:r>
            <w:r w:rsidR="00E226CC">
              <w:rPr>
                <w:rFonts w:ascii="Calibri" w:hAnsi="Calibri" w:cs="Calibri"/>
                <w:color w:val="000000"/>
                <w:vertAlign w:val="subscript"/>
                <w:lang w:val="en-US"/>
              </w:rPr>
              <w:t xml:space="preserve">- </w:t>
            </w:r>
            <w:r>
              <w:rPr>
                <w:rFonts w:ascii="Calibri" w:hAnsi="Calibri" w:cs="Calibri"/>
                <w:color w:val="000000"/>
                <w:lang w:val="en-US"/>
              </w:rPr>
              <w:t>R</w:t>
            </w:r>
            <w:r w:rsidRPr="00A94521">
              <w:rPr>
                <w:rFonts w:ascii="Calibri" w:hAnsi="Calibri" w:cs="Calibri"/>
                <w:color w:val="000000"/>
                <w:lang w:val="en-US"/>
              </w:rPr>
              <w:t>ise rate</w:t>
            </w:r>
          </w:p>
        </w:tc>
        <w:tc>
          <w:tcPr>
            <w:tcW w:w="1615" w:type="dxa"/>
            <w:tcBorders>
              <w:left w:val="nil"/>
            </w:tcBorders>
          </w:tcPr>
          <w:p w14:paraId="716733BA" w14:textId="49236064" w:rsidR="00F519C3" w:rsidRPr="00A94521" w:rsidRDefault="00F519C3" w:rsidP="00F519C3">
            <w:pPr>
              <w:spacing w:line="480" w:lineRule="auto"/>
              <w:rPr>
                <w:lang w:val="en-US"/>
              </w:rPr>
            </w:pPr>
            <w:r w:rsidRPr="00A94521">
              <w:rPr>
                <w:lang w:val="en-US"/>
              </w:rPr>
              <w:t>2</w:t>
            </w:r>
            <w:r w:rsidR="00D34D30">
              <w:rPr>
                <w:lang w:val="en-US"/>
              </w:rPr>
              <w:t>5</w:t>
            </w:r>
          </w:p>
        </w:tc>
      </w:tr>
      <w:tr w:rsidR="74CCC588" w:rsidRPr="00A94521" w14:paraId="30DFC9DE" w14:textId="77777777" w:rsidTr="000A6083">
        <w:tc>
          <w:tcPr>
            <w:tcW w:w="1898" w:type="dxa"/>
            <w:vMerge/>
            <w:vAlign w:val="center"/>
          </w:tcPr>
          <w:p w14:paraId="6516CEA2" w14:textId="77777777" w:rsidR="003B5AAF" w:rsidRPr="00A94521" w:rsidRDefault="003B5AAF" w:rsidP="002D2722">
            <w:pPr>
              <w:spacing w:line="480" w:lineRule="auto"/>
              <w:rPr>
                <w:lang w:val="en-US"/>
              </w:rPr>
            </w:pPr>
          </w:p>
        </w:tc>
        <w:tc>
          <w:tcPr>
            <w:tcW w:w="1499" w:type="dxa"/>
            <w:vMerge w:val="restart"/>
            <w:tcBorders>
              <w:right w:val="single" w:sz="4" w:space="0" w:color="000000" w:themeColor="text1"/>
            </w:tcBorders>
            <w:vAlign w:val="center"/>
          </w:tcPr>
          <w:p w14:paraId="0C93B3F3" w14:textId="43443C66" w:rsidR="34616D78" w:rsidRPr="00A94521" w:rsidRDefault="34616D78" w:rsidP="002D2722">
            <w:pPr>
              <w:spacing w:line="480" w:lineRule="auto"/>
              <w:jc w:val="center"/>
              <w:rPr>
                <w:b/>
                <w:bCs/>
                <w:lang w:val="en-US"/>
              </w:rPr>
            </w:pPr>
            <w:r w:rsidRPr="00A94521">
              <w:rPr>
                <w:b/>
                <w:bCs/>
                <w:lang w:val="en-US"/>
              </w:rPr>
              <w:t xml:space="preserve">IgG (S) </w:t>
            </w:r>
          </w:p>
          <w:p w14:paraId="79D50B23" w14:textId="55D3239C" w:rsidR="34616D78" w:rsidRPr="00A94521" w:rsidRDefault="34616D78" w:rsidP="002D2722">
            <w:pPr>
              <w:spacing w:line="480" w:lineRule="auto"/>
              <w:jc w:val="center"/>
              <w:rPr>
                <w:b/>
                <w:bCs/>
                <w:lang w:val="en-US"/>
              </w:rPr>
            </w:pPr>
            <w:r w:rsidRPr="00A94521">
              <w:rPr>
                <w:b/>
                <w:bCs/>
                <w:lang w:val="en-US"/>
              </w:rPr>
              <w:t xml:space="preserve">~ </w:t>
            </w:r>
          </w:p>
          <w:p w14:paraId="6FA97DA2" w14:textId="575DDE2C" w:rsidR="34616D78" w:rsidRPr="00A94521" w:rsidRDefault="00E226CC" w:rsidP="002D2722">
            <w:pPr>
              <w:spacing w:line="480" w:lineRule="auto"/>
              <w:jc w:val="center"/>
              <w:rPr>
                <w:b/>
                <w:bCs/>
                <w:lang w:val="en-US"/>
              </w:rPr>
            </w:pPr>
            <w:r>
              <w:rPr>
                <w:b/>
                <w:bCs/>
                <w:lang w:val="en-US"/>
              </w:rPr>
              <w:t>Disease severity</w:t>
            </w:r>
          </w:p>
        </w:tc>
        <w:tc>
          <w:tcPr>
            <w:tcW w:w="3482" w:type="dxa"/>
            <w:tcBorders>
              <w:top w:val="single" w:sz="4" w:space="0" w:color="000000" w:themeColor="text1"/>
              <w:left w:val="single" w:sz="4" w:space="0" w:color="000000" w:themeColor="text1"/>
              <w:bottom w:val="none" w:sz="8" w:space="0" w:color="000000" w:themeColor="text1"/>
              <w:right w:val="nil"/>
            </w:tcBorders>
            <w:shd w:val="clear" w:color="auto" w:fill="auto"/>
            <w:vAlign w:val="bottom"/>
          </w:tcPr>
          <w:p w14:paraId="58339EFB" w14:textId="4799D2AA" w:rsidR="4AC10FE7" w:rsidRPr="00A94521" w:rsidRDefault="4AC10FE7" w:rsidP="002D2722">
            <w:pPr>
              <w:spacing w:line="480" w:lineRule="auto"/>
              <w:jc w:val="both"/>
              <w:rPr>
                <w:rFonts w:ascii="Calibri" w:hAnsi="Calibri" w:cs="Calibri"/>
                <w:color w:val="000000" w:themeColor="text1"/>
                <w:lang w:val="en-US"/>
              </w:rPr>
            </w:pPr>
            <w:r w:rsidRPr="00A94521">
              <w:rPr>
                <w:rFonts w:ascii="Calibri" w:hAnsi="Calibri" w:cs="Calibri"/>
                <w:color w:val="000000" w:themeColor="text1"/>
                <w:lang w:val="en-US"/>
              </w:rPr>
              <w:t>b</w:t>
            </w:r>
            <w:r w:rsidR="5B4993E4" w:rsidRPr="00A94521">
              <w:rPr>
                <w:rFonts w:ascii="Calibri" w:hAnsi="Calibri" w:cs="Calibri"/>
                <w:color w:val="000000" w:themeColor="text1"/>
                <w:vertAlign w:val="subscript"/>
                <w:lang w:val="en-US"/>
              </w:rPr>
              <w:t>0</w:t>
            </w:r>
            <w:r w:rsidR="69BCAACA" w:rsidRPr="00A94521">
              <w:rPr>
                <w:rFonts w:ascii="Calibri" w:hAnsi="Calibri" w:cs="Calibri"/>
                <w:color w:val="000000" w:themeColor="text1"/>
                <w:vertAlign w:val="subscript"/>
                <w:lang w:val="en-US"/>
              </w:rPr>
              <w:t xml:space="preserve"> </w:t>
            </w:r>
            <w:r w:rsidR="69BCAACA" w:rsidRPr="00A94521">
              <w:rPr>
                <w:rFonts w:ascii="Calibri" w:hAnsi="Calibri" w:cs="Calibri"/>
                <w:color w:val="000000" w:themeColor="text1"/>
                <w:lang w:val="en-US"/>
              </w:rPr>
              <w:t>(Mild</w:t>
            </w:r>
            <w:r w:rsidR="00A94521">
              <w:rPr>
                <w:rFonts w:ascii="Calibri" w:hAnsi="Calibri" w:cs="Calibri"/>
                <w:color w:val="000000" w:themeColor="text1"/>
                <w:lang w:val="en-US"/>
              </w:rPr>
              <w:t>-m</w:t>
            </w:r>
            <w:r w:rsidR="69BCAACA" w:rsidRPr="00A94521">
              <w:rPr>
                <w:rFonts w:ascii="Calibri" w:hAnsi="Calibri" w:cs="Calibri"/>
                <w:color w:val="000000" w:themeColor="text1"/>
                <w:lang w:val="en-US"/>
              </w:rPr>
              <w:t>oderate)</w:t>
            </w:r>
          </w:p>
        </w:tc>
        <w:tc>
          <w:tcPr>
            <w:tcW w:w="1615" w:type="dxa"/>
            <w:tcBorders>
              <w:left w:val="nil"/>
            </w:tcBorders>
          </w:tcPr>
          <w:p w14:paraId="3835D26B" w14:textId="0BB432B5" w:rsidR="757FF141" w:rsidRPr="00A94521" w:rsidRDefault="757FF141" w:rsidP="002D2722">
            <w:pPr>
              <w:spacing w:line="480" w:lineRule="auto"/>
              <w:rPr>
                <w:lang w:val="en-US"/>
              </w:rPr>
            </w:pPr>
            <w:r w:rsidRPr="00A94521">
              <w:rPr>
                <w:lang w:val="en-US"/>
              </w:rPr>
              <w:t>70</w:t>
            </w:r>
          </w:p>
        </w:tc>
      </w:tr>
      <w:tr w:rsidR="74CCC588" w:rsidRPr="00A94521" w14:paraId="7054B502" w14:textId="77777777" w:rsidTr="000A6083">
        <w:tc>
          <w:tcPr>
            <w:tcW w:w="1898" w:type="dxa"/>
            <w:vMerge/>
            <w:vAlign w:val="center"/>
          </w:tcPr>
          <w:p w14:paraId="73521E23" w14:textId="77777777" w:rsidR="003B5AAF" w:rsidRPr="00A94521" w:rsidRDefault="003B5AAF" w:rsidP="002D2722">
            <w:pPr>
              <w:spacing w:line="480" w:lineRule="auto"/>
              <w:rPr>
                <w:lang w:val="en-US"/>
              </w:rPr>
            </w:pPr>
          </w:p>
        </w:tc>
        <w:tc>
          <w:tcPr>
            <w:tcW w:w="1499" w:type="dxa"/>
            <w:vMerge/>
            <w:vAlign w:val="center"/>
          </w:tcPr>
          <w:p w14:paraId="1DCF3149"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473097E8" w14:textId="3F9ECA3A" w:rsidR="40857A96" w:rsidRPr="00A94521" w:rsidRDefault="40857A96" w:rsidP="002D2722">
            <w:pPr>
              <w:spacing w:line="480" w:lineRule="auto"/>
              <w:jc w:val="both"/>
              <w:rPr>
                <w:rFonts w:ascii="Calibri" w:hAnsi="Calibri" w:cs="Calibri"/>
                <w:color w:val="000000" w:themeColor="text1"/>
                <w:lang w:val="en-US"/>
              </w:rPr>
            </w:pPr>
            <w:r w:rsidRPr="00A94521">
              <w:rPr>
                <w:rFonts w:ascii="Calibri" w:hAnsi="Calibri" w:cs="Calibri"/>
                <w:color w:val="000000" w:themeColor="text1"/>
                <w:lang w:val="en-US"/>
              </w:rPr>
              <w:t>b</w:t>
            </w:r>
            <w:r w:rsidR="5B4993E4" w:rsidRPr="00A94521">
              <w:rPr>
                <w:rFonts w:ascii="Calibri" w:hAnsi="Calibri" w:cs="Calibri"/>
                <w:color w:val="000000" w:themeColor="text1"/>
                <w:vertAlign w:val="subscript"/>
                <w:lang w:val="en-US"/>
              </w:rPr>
              <w:t>0</w:t>
            </w:r>
            <w:r w:rsidR="14004100" w:rsidRPr="00A94521">
              <w:rPr>
                <w:rFonts w:ascii="Calibri" w:hAnsi="Calibri" w:cs="Calibri"/>
                <w:color w:val="000000" w:themeColor="text1"/>
                <w:vertAlign w:val="subscript"/>
                <w:lang w:val="en-US"/>
              </w:rPr>
              <w:t xml:space="preserve"> </w:t>
            </w:r>
            <w:r w:rsidR="14004100" w:rsidRPr="00A94521">
              <w:rPr>
                <w:rFonts w:ascii="Calibri" w:hAnsi="Calibri" w:cs="Calibri"/>
                <w:color w:val="000000" w:themeColor="text1"/>
                <w:lang w:val="en-US"/>
              </w:rPr>
              <w:t>(</w:t>
            </w:r>
            <w:r w:rsidR="00E226CC">
              <w:rPr>
                <w:rFonts w:ascii="Calibri" w:hAnsi="Calibri" w:cs="Calibri"/>
                <w:color w:val="000000" w:themeColor="text1"/>
                <w:lang w:val="en-US"/>
              </w:rPr>
              <w:t>Asymptomatic</w:t>
            </w:r>
            <w:r w:rsidR="00C62ADC" w:rsidRPr="00A94521">
              <w:rPr>
                <w:rFonts w:ascii="Calibri" w:hAnsi="Calibri" w:cs="Calibri"/>
                <w:color w:val="000000" w:themeColor="text1"/>
                <w:lang w:val="en-US"/>
              </w:rPr>
              <w:t>)</w:t>
            </w:r>
          </w:p>
        </w:tc>
        <w:tc>
          <w:tcPr>
            <w:tcW w:w="1615" w:type="dxa"/>
            <w:tcBorders>
              <w:left w:val="nil"/>
            </w:tcBorders>
          </w:tcPr>
          <w:p w14:paraId="2D9B75D7" w14:textId="476EF4D6" w:rsidR="679F7577" w:rsidRPr="00A94521" w:rsidRDefault="00D34D30" w:rsidP="002D2722">
            <w:pPr>
              <w:spacing w:line="480" w:lineRule="auto"/>
              <w:rPr>
                <w:lang w:val="en-US"/>
              </w:rPr>
            </w:pPr>
            <w:r>
              <w:rPr>
                <w:lang w:val="en-US"/>
              </w:rPr>
              <w:t>20</w:t>
            </w:r>
          </w:p>
        </w:tc>
      </w:tr>
      <w:tr w:rsidR="74CCC588" w:rsidRPr="00A94521" w14:paraId="4362CE5A" w14:textId="77777777" w:rsidTr="000A6083">
        <w:tc>
          <w:tcPr>
            <w:tcW w:w="1898" w:type="dxa"/>
            <w:vMerge/>
            <w:vAlign w:val="center"/>
          </w:tcPr>
          <w:p w14:paraId="2FD1AB84" w14:textId="77777777" w:rsidR="003B5AAF" w:rsidRPr="00A94521" w:rsidRDefault="003B5AAF" w:rsidP="002D2722">
            <w:pPr>
              <w:spacing w:line="480" w:lineRule="auto"/>
              <w:rPr>
                <w:lang w:val="en-US"/>
              </w:rPr>
            </w:pPr>
          </w:p>
        </w:tc>
        <w:tc>
          <w:tcPr>
            <w:tcW w:w="1499" w:type="dxa"/>
            <w:vMerge/>
            <w:vAlign w:val="center"/>
          </w:tcPr>
          <w:p w14:paraId="7F376B7D"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5AFBCF8C" w14:textId="1E03CA53" w:rsidR="5B4993E4" w:rsidRPr="00A94521" w:rsidRDefault="5B4993E4" w:rsidP="002D2722">
            <w:pPr>
              <w:spacing w:line="480" w:lineRule="auto"/>
              <w:jc w:val="both"/>
              <w:rPr>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0</w:t>
            </w:r>
            <w:r w:rsidR="0B35DD20" w:rsidRPr="00A94521">
              <w:rPr>
                <w:rFonts w:ascii="Calibri" w:hAnsi="Calibri" w:cs="Calibri"/>
                <w:color w:val="000000" w:themeColor="text1"/>
                <w:vertAlign w:val="subscript"/>
                <w:lang w:val="en-US"/>
              </w:rPr>
              <w:t xml:space="preserve"> </w:t>
            </w:r>
            <w:r w:rsidR="0B35DD20" w:rsidRPr="00A94521">
              <w:rPr>
                <w:rFonts w:ascii="Calibri" w:hAnsi="Calibri" w:cs="Calibri"/>
                <w:color w:val="000000" w:themeColor="text1"/>
                <w:lang w:val="en-US"/>
              </w:rPr>
              <w:t>(Severe</w:t>
            </w:r>
            <w:r w:rsidR="00A94521">
              <w:rPr>
                <w:rFonts w:ascii="Calibri" w:hAnsi="Calibri" w:cs="Calibri"/>
                <w:color w:val="000000" w:themeColor="text1"/>
                <w:lang w:val="en-US"/>
              </w:rPr>
              <w:t>-c</w:t>
            </w:r>
            <w:r w:rsidR="0B35DD20" w:rsidRPr="00A94521">
              <w:rPr>
                <w:rFonts w:ascii="Calibri" w:hAnsi="Calibri" w:cs="Calibri"/>
                <w:color w:val="000000" w:themeColor="text1"/>
                <w:lang w:val="en-US"/>
              </w:rPr>
              <w:t>ritical)</w:t>
            </w:r>
          </w:p>
        </w:tc>
        <w:tc>
          <w:tcPr>
            <w:tcW w:w="1615" w:type="dxa"/>
            <w:tcBorders>
              <w:left w:val="nil"/>
            </w:tcBorders>
          </w:tcPr>
          <w:p w14:paraId="737B9433" w14:textId="657E0EAB" w:rsidR="679F7577" w:rsidRPr="00A94521" w:rsidRDefault="00D34D30" w:rsidP="002D2722">
            <w:pPr>
              <w:spacing w:line="480" w:lineRule="auto"/>
              <w:rPr>
                <w:lang w:val="en-US"/>
              </w:rPr>
            </w:pPr>
            <w:r>
              <w:rPr>
                <w:lang w:val="en-US"/>
              </w:rPr>
              <w:t>840</w:t>
            </w:r>
          </w:p>
        </w:tc>
      </w:tr>
      <w:tr w:rsidR="74CCC588" w:rsidRPr="00A94521" w14:paraId="323DBD92" w14:textId="77777777" w:rsidTr="000A6083">
        <w:tc>
          <w:tcPr>
            <w:tcW w:w="1898" w:type="dxa"/>
            <w:vMerge/>
            <w:vAlign w:val="center"/>
          </w:tcPr>
          <w:p w14:paraId="26D146D4" w14:textId="77777777" w:rsidR="003B5AAF" w:rsidRPr="00A94521" w:rsidRDefault="003B5AAF" w:rsidP="002D2722">
            <w:pPr>
              <w:spacing w:line="480" w:lineRule="auto"/>
              <w:rPr>
                <w:lang w:val="en-US"/>
              </w:rPr>
            </w:pPr>
          </w:p>
        </w:tc>
        <w:tc>
          <w:tcPr>
            <w:tcW w:w="1499" w:type="dxa"/>
            <w:vMerge/>
            <w:vAlign w:val="center"/>
          </w:tcPr>
          <w:p w14:paraId="6173E53F"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5470A90B" w14:textId="1275A0E8" w:rsidR="5B4993E4" w:rsidRPr="00A94521" w:rsidRDefault="5B4993E4" w:rsidP="002D2722">
            <w:pPr>
              <w:spacing w:line="480" w:lineRule="auto"/>
              <w:jc w:val="both"/>
              <w:rPr>
                <w:rFonts w:ascii="Calibri" w:hAnsi="Calibri" w:cs="Calibri"/>
                <w:color w:val="000000" w:themeColor="text1"/>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1</w:t>
            </w:r>
            <w:r w:rsidR="32D72AA8" w:rsidRPr="00A94521">
              <w:rPr>
                <w:rFonts w:ascii="Calibri" w:hAnsi="Calibri" w:cs="Calibri"/>
                <w:color w:val="000000" w:themeColor="text1"/>
                <w:vertAlign w:val="subscript"/>
                <w:lang w:val="en-US"/>
              </w:rPr>
              <w:t xml:space="preserve"> </w:t>
            </w:r>
            <w:r w:rsidR="32D72AA8" w:rsidRPr="00A94521">
              <w:rPr>
                <w:rFonts w:ascii="Calibri" w:hAnsi="Calibri" w:cs="Calibri"/>
                <w:color w:val="000000" w:themeColor="text1"/>
                <w:lang w:val="en-US"/>
              </w:rPr>
              <w:t>(Mild</w:t>
            </w:r>
            <w:r w:rsidR="00A94521">
              <w:rPr>
                <w:rFonts w:ascii="Calibri" w:hAnsi="Calibri" w:cs="Calibri"/>
                <w:color w:val="000000" w:themeColor="text1"/>
                <w:lang w:val="en-US"/>
              </w:rPr>
              <w:t>-m</w:t>
            </w:r>
            <w:r w:rsidR="32D72AA8" w:rsidRPr="00A94521">
              <w:rPr>
                <w:rFonts w:ascii="Calibri" w:hAnsi="Calibri" w:cs="Calibri"/>
                <w:color w:val="000000" w:themeColor="text1"/>
                <w:lang w:val="en-US"/>
              </w:rPr>
              <w:t>oderate)</w:t>
            </w:r>
          </w:p>
        </w:tc>
        <w:tc>
          <w:tcPr>
            <w:tcW w:w="1615" w:type="dxa"/>
            <w:tcBorders>
              <w:left w:val="nil"/>
            </w:tcBorders>
          </w:tcPr>
          <w:p w14:paraId="0E1FBC23" w14:textId="5C9E7AB4" w:rsidR="57A2C3AA" w:rsidRPr="00A94521" w:rsidRDefault="00D34D30" w:rsidP="002D2722">
            <w:pPr>
              <w:spacing w:line="480" w:lineRule="auto"/>
              <w:rPr>
                <w:lang w:val="en-US"/>
              </w:rPr>
            </w:pPr>
            <w:r>
              <w:rPr>
                <w:lang w:val="en-US"/>
              </w:rPr>
              <w:t>220</w:t>
            </w:r>
          </w:p>
        </w:tc>
      </w:tr>
      <w:tr w:rsidR="74CCC588" w:rsidRPr="00A94521" w14:paraId="5C450EDB" w14:textId="77777777" w:rsidTr="000A6083">
        <w:tc>
          <w:tcPr>
            <w:tcW w:w="1898" w:type="dxa"/>
            <w:vMerge/>
            <w:vAlign w:val="center"/>
          </w:tcPr>
          <w:p w14:paraId="68B7C10D" w14:textId="77777777" w:rsidR="003B5AAF" w:rsidRPr="00A94521" w:rsidRDefault="003B5AAF" w:rsidP="002D2722">
            <w:pPr>
              <w:spacing w:line="480" w:lineRule="auto"/>
              <w:rPr>
                <w:lang w:val="en-US"/>
              </w:rPr>
            </w:pPr>
          </w:p>
        </w:tc>
        <w:tc>
          <w:tcPr>
            <w:tcW w:w="1499" w:type="dxa"/>
            <w:vMerge/>
            <w:vAlign w:val="center"/>
          </w:tcPr>
          <w:p w14:paraId="6E7FFE38"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76C7EE16" w14:textId="07259127" w:rsidR="5B4993E4" w:rsidRPr="00A94521" w:rsidRDefault="5B4993E4" w:rsidP="002D2722">
            <w:pPr>
              <w:spacing w:line="480" w:lineRule="auto"/>
              <w:jc w:val="both"/>
              <w:rPr>
                <w:rFonts w:ascii="Calibri" w:hAnsi="Calibri" w:cs="Calibri"/>
                <w:color w:val="000000" w:themeColor="text1"/>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1</w:t>
            </w:r>
            <w:r w:rsidR="3E1A159B" w:rsidRPr="00A94521">
              <w:rPr>
                <w:rFonts w:ascii="Calibri" w:hAnsi="Calibri" w:cs="Calibri"/>
                <w:color w:val="000000" w:themeColor="text1"/>
                <w:vertAlign w:val="subscript"/>
                <w:lang w:val="en-US"/>
              </w:rPr>
              <w:t xml:space="preserve"> </w:t>
            </w:r>
            <w:r w:rsidR="3E1A159B" w:rsidRPr="00A94521">
              <w:rPr>
                <w:rFonts w:ascii="Calibri" w:hAnsi="Calibri" w:cs="Calibri"/>
                <w:color w:val="000000" w:themeColor="text1"/>
                <w:lang w:val="en-US"/>
              </w:rPr>
              <w:t>(</w:t>
            </w:r>
            <w:r w:rsidR="00E226CC">
              <w:rPr>
                <w:rFonts w:ascii="Calibri" w:hAnsi="Calibri" w:cs="Calibri"/>
                <w:color w:val="000000" w:themeColor="text1"/>
                <w:lang w:val="en-US"/>
              </w:rPr>
              <w:t>Asymptomatic</w:t>
            </w:r>
            <w:r w:rsidR="3E1A159B" w:rsidRPr="00A94521">
              <w:rPr>
                <w:rFonts w:ascii="Calibri" w:hAnsi="Calibri" w:cs="Calibri"/>
                <w:color w:val="000000" w:themeColor="text1"/>
                <w:lang w:val="en-US"/>
              </w:rPr>
              <w:t>)</w:t>
            </w:r>
          </w:p>
        </w:tc>
        <w:tc>
          <w:tcPr>
            <w:tcW w:w="1615" w:type="dxa"/>
            <w:tcBorders>
              <w:left w:val="nil"/>
            </w:tcBorders>
          </w:tcPr>
          <w:p w14:paraId="17DD9357" w14:textId="1261036E" w:rsidR="57A2C3AA" w:rsidRPr="00A94521" w:rsidRDefault="57A2C3AA" w:rsidP="002D2722">
            <w:pPr>
              <w:spacing w:line="480" w:lineRule="auto"/>
              <w:rPr>
                <w:lang w:val="en-US"/>
              </w:rPr>
            </w:pPr>
            <w:r w:rsidRPr="00A94521">
              <w:rPr>
                <w:lang w:val="en-US"/>
              </w:rPr>
              <w:t>0</w:t>
            </w:r>
          </w:p>
        </w:tc>
      </w:tr>
      <w:tr w:rsidR="74CCC588" w:rsidRPr="00A94521" w14:paraId="26A17E8D" w14:textId="77777777" w:rsidTr="000A6083">
        <w:tc>
          <w:tcPr>
            <w:tcW w:w="1898" w:type="dxa"/>
            <w:vMerge/>
            <w:vAlign w:val="center"/>
          </w:tcPr>
          <w:p w14:paraId="3660693C" w14:textId="77777777" w:rsidR="003B5AAF" w:rsidRPr="00A94521" w:rsidRDefault="003B5AAF" w:rsidP="002D2722">
            <w:pPr>
              <w:spacing w:line="480" w:lineRule="auto"/>
              <w:rPr>
                <w:lang w:val="en-US"/>
              </w:rPr>
            </w:pPr>
          </w:p>
        </w:tc>
        <w:tc>
          <w:tcPr>
            <w:tcW w:w="1499" w:type="dxa"/>
            <w:vMerge/>
            <w:vAlign w:val="center"/>
          </w:tcPr>
          <w:p w14:paraId="7607F603"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628CAF12" w14:textId="3BFFE57C" w:rsidR="5B4993E4" w:rsidRPr="00A94521" w:rsidRDefault="5B4993E4" w:rsidP="002D2722">
            <w:pPr>
              <w:spacing w:line="480" w:lineRule="auto"/>
              <w:jc w:val="both"/>
              <w:rPr>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1</w:t>
            </w:r>
            <w:r w:rsidR="10C5D8AA" w:rsidRPr="00A94521">
              <w:rPr>
                <w:rFonts w:ascii="Calibri" w:hAnsi="Calibri" w:cs="Calibri"/>
                <w:color w:val="000000" w:themeColor="text1"/>
                <w:vertAlign w:val="subscript"/>
                <w:lang w:val="en-US"/>
              </w:rPr>
              <w:t xml:space="preserve"> </w:t>
            </w:r>
            <w:r w:rsidR="10C5D8AA" w:rsidRPr="00A94521">
              <w:rPr>
                <w:rFonts w:ascii="Calibri" w:hAnsi="Calibri" w:cs="Calibri"/>
                <w:color w:val="000000" w:themeColor="text1"/>
                <w:lang w:val="en-US"/>
              </w:rPr>
              <w:t>(Severe</w:t>
            </w:r>
            <w:r w:rsidR="00A94521">
              <w:rPr>
                <w:rFonts w:ascii="Calibri" w:hAnsi="Calibri" w:cs="Calibri"/>
                <w:color w:val="000000" w:themeColor="text1"/>
                <w:lang w:val="en-US"/>
              </w:rPr>
              <w:t>-c</w:t>
            </w:r>
            <w:r w:rsidR="10C5D8AA" w:rsidRPr="00A94521">
              <w:rPr>
                <w:rFonts w:ascii="Calibri" w:hAnsi="Calibri" w:cs="Calibri"/>
                <w:color w:val="000000" w:themeColor="text1"/>
                <w:lang w:val="en-US"/>
              </w:rPr>
              <w:t>ritical)</w:t>
            </w:r>
          </w:p>
        </w:tc>
        <w:tc>
          <w:tcPr>
            <w:tcW w:w="1615" w:type="dxa"/>
            <w:tcBorders>
              <w:left w:val="nil"/>
            </w:tcBorders>
          </w:tcPr>
          <w:p w14:paraId="04EB7733" w14:textId="232DB9C7" w:rsidR="46438B48" w:rsidRPr="00A94521" w:rsidRDefault="00D34D30" w:rsidP="002D2722">
            <w:pPr>
              <w:spacing w:line="480" w:lineRule="auto"/>
              <w:rPr>
                <w:lang w:val="en-US"/>
              </w:rPr>
            </w:pPr>
            <w:r>
              <w:rPr>
                <w:lang w:val="en-US"/>
              </w:rPr>
              <w:t>0</w:t>
            </w:r>
          </w:p>
        </w:tc>
      </w:tr>
      <w:tr w:rsidR="74CCC588" w:rsidRPr="00A94521" w14:paraId="1776FB13" w14:textId="77777777" w:rsidTr="000A6083">
        <w:tc>
          <w:tcPr>
            <w:tcW w:w="1898" w:type="dxa"/>
            <w:vMerge/>
            <w:vAlign w:val="center"/>
          </w:tcPr>
          <w:p w14:paraId="5C168172" w14:textId="77777777" w:rsidR="003B5AAF" w:rsidRPr="00A94521" w:rsidRDefault="003B5AAF" w:rsidP="002D2722">
            <w:pPr>
              <w:spacing w:line="480" w:lineRule="auto"/>
              <w:rPr>
                <w:lang w:val="en-US"/>
              </w:rPr>
            </w:pPr>
          </w:p>
        </w:tc>
        <w:tc>
          <w:tcPr>
            <w:tcW w:w="1499" w:type="dxa"/>
            <w:vMerge/>
            <w:vAlign w:val="center"/>
          </w:tcPr>
          <w:p w14:paraId="110867F5"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0D1D012C" w14:textId="6313A98D" w:rsidR="5B4993E4" w:rsidRPr="00A94521" w:rsidRDefault="5B4993E4" w:rsidP="002D2722">
            <w:pPr>
              <w:spacing w:line="480" w:lineRule="auto"/>
              <w:rPr>
                <w:rFonts w:ascii="Calibri" w:hAnsi="Calibri" w:cs="Calibri"/>
                <w:color w:val="000000" w:themeColor="text1"/>
                <w:lang w:val="en-US"/>
              </w:rPr>
            </w:pPr>
            <w:r w:rsidRPr="00A94521">
              <w:rPr>
                <w:rFonts w:ascii="Calibri" w:hAnsi="Calibri" w:cs="Calibri"/>
                <w:color w:val="000000" w:themeColor="text1"/>
                <w:lang w:val="en-US"/>
              </w:rPr>
              <w:t>k</w:t>
            </w:r>
            <w:r w:rsidRPr="00A94521">
              <w:rPr>
                <w:rFonts w:ascii="Calibri" w:hAnsi="Calibri" w:cs="Calibri"/>
                <w:color w:val="000000" w:themeColor="text1"/>
                <w:vertAlign w:val="subscript"/>
                <w:lang w:val="en-US"/>
              </w:rPr>
              <w:t>1</w:t>
            </w:r>
            <w:r w:rsidR="7F884304" w:rsidRPr="00A94521">
              <w:rPr>
                <w:rFonts w:ascii="Calibri" w:hAnsi="Calibri" w:cs="Calibri"/>
                <w:color w:val="000000" w:themeColor="text1"/>
                <w:vertAlign w:val="subscript"/>
                <w:lang w:val="en-US"/>
              </w:rPr>
              <w:t xml:space="preserve"> </w:t>
            </w:r>
            <w:r w:rsidR="7F884304" w:rsidRPr="00A94521">
              <w:rPr>
                <w:rFonts w:ascii="Calibri" w:hAnsi="Calibri" w:cs="Calibri"/>
                <w:color w:val="000000" w:themeColor="text1"/>
                <w:lang w:val="en-US"/>
              </w:rPr>
              <w:t>(Mild</w:t>
            </w:r>
            <w:r w:rsidR="00A94521">
              <w:rPr>
                <w:rFonts w:ascii="Calibri" w:hAnsi="Calibri" w:cs="Calibri"/>
                <w:color w:val="000000" w:themeColor="text1"/>
                <w:lang w:val="en-US"/>
              </w:rPr>
              <w:t>-m</w:t>
            </w:r>
            <w:r w:rsidR="7F884304" w:rsidRPr="00A94521">
              <w:rPr>
                <w:rFonts w:ascii="Calibri" w:hAnsi="Calibri" w:cs="Calibri"/>
                <w:color w:val="000000" w:themeColor="text1"/>
                <w:lang w:val="en-US"/>
              </w:rPr>
              <w:t>oderate)</w:t>
            </w:r>
          </w:p>
        </w:tc>
        <w:tc>
          <w:tcPr>
            <w:tcW w:w="1615" w:type="dxa"/>
            <w:tcBorders>
              <w:left w:val="nil"/>
            </w:tcBorders>
          </w:tcPr>
          <w:p w14:paraId="03280D86" w14:textId="197581F4" w:rsidR="46438B48" w:rsidRPr="00A94521" w:rsidRDefault="000A6083" w:rsidP="002D2722">
            <w:pPr>
              <w:spacing w:line="480" w:lineRule="auto"/>
              <w:rPr>
                <w:lang w:val="en-US"/>
              </w:rPr>
            </w:pPr>
            <w:r>
              <w:rPr>
                <w:lang w:val="en-US"/>
              </w:rPr>
              <w:t>3</w:t>
            </w:r>
            <w:r w:rsidR="46438B48" w:rsidRPr="00A94521">
              <w:rPr>
                <w:lang w:val="en-US"/>
              </w:rPr>
              <w:t>0</w:t>
            </w:r>
          </w:p>
        </w:tc>
      </w:tr>
      <w:tr w:rsidR="74CCC588" w:rsidRPr="00A94521" w14:paraId="77AABB90" w14:textId="77777777" w:rsidTr="000A6083">
        <w:tc>
          <w:tcPr>
            <w:tcW w:w="1898" w:type="dxa"/>
            <w:vMerge/>
            <w:vAlign w:val="center"/>
          </w:tcPr>
          <w:p w14:paraId="3EB34981" w14:textId="77777777" w:rsidR="003B5AAF" w:rsidRPr="00A94521" w:rsidRDefault="003B5AAF" w:rsidP="002D2722">
            <w:pPr>
              <w:spacing w:line="480" w:lineRule="auto"/>
              <w:rPr>
                <w:lang w:val="en-US"/>
              </w:rPr>
            </w:pPr>
          </w:p>
        </w:tc>
        <w:tc>
          <w:tcPr>
            <w:tcW w:w="1499" w:type="dxa"/>
            <w:vMerge/>
            <w:vAlign w:val="center"/>
          </w:tcPr>
          <w:p w14:paraId="54006A64"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74E8BB69" w14:textId="36D6BD38" w:rsidR="5B4993E4" w:rsidRPr="00A94521" w:rsidRDefault="5B4993E4" w:rsidP="002D2722">
            <w:pPr>
              <w:spacing w:line="480" w:lineRule="auto"/>
              <w:rPr>
                <w:rFonts w:ascii="Calibri" w:hAnsi="Calibri" w:cs="Calibri"/>
                <w:color w:val="000000" w:themeColor="text1"/>
                <w:lang w:val="en-US"/>
              </w:rPr>
            </w:pPr>
            <w:r w:rsidRPr="00A94521">
              <w:rPr>
                <w:rFonts w:ascii="Calibri" w:hAnsi="Calibri" w:cs="Calibri"/>
                <w:color w:val="000000" w:themeColor="text1"/>
                <w:lang w:val="en-US"/>
              </w:rPr>
              <w:t>k</w:t>
            </w:r>
            <w:r w:rsidRPr="00A94521">
              <w:rPr>
                <w:rFonts w:ascii="Calibri" w:hAnsi="Calibri" w:cs="Calibri"/>
                <w:color w:val="000000" w:themeColor="text1"/>
                <w:vertAlign w:val="subscript"/>
                <w:lang w:val="en-US"/>
              </w:rPr>
              <w:t>1</w:t>
            </w:r>
            <w:r w:rsidR="4D02781C" w:rsidRPr="00A94521">
              <w:rPr>
                <w:rFonts w:ascii="Calibri" w:hAnsi="Calibri" w:cs="Calibri"/>
                <w:color w:val="000000" w:themeColor="text1"/>
                <w:vertAlign w:val="subscript"/>
                <w:lang w:val="en-US"/>
              </w:rPr>
              <w:t xml:space="preserve"> </w:t>
            </w:r>
            <w:r w:rsidR="4D02781C" w:rsidRPr="00A94521">
              <w:rPr>
                <w:rFonts w:ascii="Calibri" w:hAnsi="Calibri" w:cs="Calibri"/>
                <w:color w:val="000000" w:themeColor="text1"/>
                <w:lang w:val="en-US"/>
              </w:rPr>
              <w:t>(</w:t>
            </w:r>
            <w:r w:rsidR="00E226CC">
              <w:rPr>
                <w:rFonts w:ascii="Calibri" w:hAnsi="Calibri" w:cs="Calibri"/>
                <w:color w:val="000000" w:themeColor="text1"/>
                <w:lang w:val="en-US"/>
              </w:rPr>
              <w:t>Asymptomatic</w:t>
            </w:r>
            <w:r w:rsidR="4D02781C" w:rsidRPr="00A94521">
              <w:rPr>
                <w:rFonts w:ascii="Calibri" w:hAnsi="Calibri" w:cs="Calibri"/>
                <w:color w:val="000000" w:themeColor="text1"/>
                <w:lang w:val="en-US"/>
              </w:rPr>
              <w:t>)</w:t>
            </w:r>
          </w:p>
        </w:tc>
        <w:tc>
          <w:tcPr>
            <w:tcW w:w="1615" w:type="dxa"/>
            <w:tcBorders>
              <w:left w:val="nil"/>
            </w:tcBorders>
          </w:tcPr>
          <w:p w14:paraId="61D5499F" w14:textId="26CF4A97" w:rsidR="482A4A51" w:rsidRPr="00A94521" w:rsidRDefault="482A4A51" w:rsidP="002D2722">
            <w:pPr>
              <w:spacing w:line="480" w:lineRule="auto"/>
              <w:rPr>
                <w:lang w:val="en-US"/>
              </w:rPr>
            </w:pPr>
            <w:r w:rsidRPr="00A94521">
              <w:rPr>
                <w:lang w:val="en-US"/>
              </w:rPr>
              <w:t>0</w:t>
            </w:r>
          </w:p>
        </w:tc>
      </w:tr>
      <w:tr w:rsidR="74CCC588" w:rsidRPr="00A94521" w14:paraId="69F30290" w14:textId="77777777" w:rsidTr="00BA7AC5">
        <w:tc>
          <w:tcPr>
            <w:tcW w:w="1898" w:type="dxa"/>
            <w:vMerge/>
            <w:vAlign w:val="center"/>
          </w:tcPr>
          <w:p w14:paraId="4B843033" w14:textId="77777777" w:rsidR="003B5AAF" w:rsidRPr="00A94521" w:rsidRDefault="003B5AAF" w:rsidP="002D2722">
            <w:pPr>
              <w:spacing w:line="480" w:lineRule="auto"/>
              <w:rPr>
                <w:lang w:val="en-US"/>
              </w:rPr>
            </w:pPr>
          </w:p>
        </w:tc>
        <w:tc>
          <w:tcPr>
            <w:tcW w:w="1499" w:type="dxa"/>
            <w:vMerge/>
            <w:vAlign w:val="center"/>
          </w:tcPr>
          <w:p w14:paraId="00A972D8" w14:textId="77777777" w:rsidR="003B5AAF" w:rsidRPr="00A94521" w:rsidRDefault="003B5AAF" w:rsidP="002D2722">
            <w:pPr>
              <w:spacing w:line="480" w:lineRule="auto"/>
              <w:rPr>
                <w:lang w:val="en-US"/>
              </w:rPr>
            </w:pPr>
          </w:p>
        </w:tc>
        <w:tc>
          <w:tcPr>
            <w:tcW w:w="3482" w:type="dxa"/>
            <w:tcBorders>
              <w:top w:val="none" w:sz="4" w:space="0" w:color="000000" w:themeColor="text1"/>
              <w:left w:val="single" w:sz="4" w:space="0" w:color="000000" w:themeColor="text1"/>
              <w:bottom w:val="single" w:sz="8" w:space="0" w:color="000000" w:themeColor="text1"/>
              <w:right w:val="nil"/>
            </w:tcBorders>
            <w:shd w:val="clear" w:color="auto" w:fill="auto"/>
            <w:vAlign w:val="bottom"/>
          </w:tcPr>
          <w:p w14:paraId="4B5EFA4A" w14:textId="682008FF" w:rsidR="5B4993E4" w:rsidRPr="00A94521" w:rsidRDefault="5B4993E4" w:rsidP="002D2722">
            <w:pPr>
              <w:spacing w:line="480" w:lineRule="auto"/>
              <w:rPr>
                <w:lang w:val="en-US"/>
              </w:rPr>
            </w:pPr>
            <w:r w:rsidRPr="00A94521">
              <w:rPr>
                <w:rFonts w:ascii="Calibri" w:hAnsi="Calibri" w:cs="Calibri"/>
                <w:color w:val="000000" w:themeColor="text1"/>
                <w:lang w:val="en-US"/>
              </w:rPr>
              <w:t>k</w:t>
            </w:r>
            <w:r w:rsidRPr="00A94521">
              <w:rPr>
                <w:rFonts w:ascii="Calibri" w:hAnsi="Calibri" w:cs="Calibri"/>
                <w:color w:val="000000" w:themeColor="text1"/>
                <w:vertAlign w:val="subscript"/>
                <w:lang w:val="en-US"/>
              </w:rPr>
              <w:t>1</w:t>
            </w:r>
            <w:r w:rsidR="39DFE0C6" w:rsidRPr="00A94521">
              <w:rPr>
                <w:rFonts w:ascii="Calibri" w:hAnsi="Calibri" w:cs="Calibri"/>
                <w:color w:val="000000" w:themeColor="text1"/>
                <w:vertAlign w:val="subscript"/>
                <w:lang w:val="en-US"/>
              </w:rPr>
              <w:t xml:space="preserve"> </w:t>
            </w:r>
            <w:r w:rsidR="39DFE0C6" w:rsidRPr="00A94521">
              <w:rPr>
                <w:rFonts w:ascii="Calibri" w:hAnsi="Calibri" w:cs="Calibri"/>
                <w:color w:val="000000" w:themeColor="text1"/>
                <w:lang w:val="en-US"/>
              </w:rPr>
              <w:t>(Severe</w:t>
            </w:r>
            <w:r w:rsidR="00A94521">
              <w:rPr>
                <w:rFonts w:ascii="Calibri" w:hAnsi="Calibri" w:cs="Calibri"/>
                <w:color w:val="000000" w:themeColor="text1"/>
                <w:lang w:val="en-US"/>
              </w:rPr>
              <w:t>-c</w:t>
            </w:r>
            <w:r w:rsidR="39DFE0C6" w:rsidRPr="00A94521">
              <w:rPr>
                <w:rFonts w:ascii="Calibri" w:hAnsi="Calibri" w:cs="Calibri"/>
                <w:color w:val="000000" w:themeColor="text1"/>
                <w:lang w:val="en-US"/>
              </w:rPr>
              <w:t>ritical)</w:t>
            </w:r>
          </w:p>
        </w:tc>
        <w:tc>
          <w:tcPr>
            <w:tcW w:w="1615" w:type="dxa"/>
            <w:tcBorders>
              <w:left w:val="nil"/>
              <w:bottom w:val="single" w:sz="4" w:space="0" w:color="auto"/>
            </w:tcBorders>
          </w:tcPr>
          <w:p w14:paraId="3AED4212" w14:textId="2266662E" w:rsidR="482A4A51" w:rsidRPr="00A94521" w:rsidRDefault="482A4A51" w:rsidP="002D2722">
            <w:pPr>
              <w:spacing w:line="480" w:lineRule="auto"/>
              <w:rPr>
                <w:lang w:val="en-US"/>
              </w:rPr>
            </w:pPr>
            <w:r w:rsidRPr="00A94521">
              <w:rPr>
                <w:lang w:val="en-US"/>
              </w:rPr>
              <w:t>0</w:t>
            </w:r>
          </w:p>
        </w:tc>
      </w:tr>
      <w:tr w:rsidR="74CCC588" w:rsidRPr="00A94521" w14:paraId="0E47D032" w14:textId="77777777" w:rsidTr="000A6083">
        <w:tc>
          <w:tcPr>
            <w:tcW w:w="1898" w:type="dxa"/>
            <w:vMerge/>
            <w:vAlign w:val="center"/>
          </w:tcPr>
          <w:p w14:paraId="16C3DB8B" w14:textId="77777777" w:rsidR="003B5AAF" w:rsidRPr="00A94521" w:rsidRDefault="003B5AAF" w:rsidP="002D2722">
            <w:pPr>
              <w:spacing w:line="480" w:lineRule="auto"/>
              <w:rPr>
                <w:lang w:val="en-US"/>
              </w:rPr>
            </w:pPr>
          </w:p>
        </w:tc>
        <w:tc>
          <w:tcPr>
            <w:tcW w:w="1499" w:type="dxa"/>
            <w:vMerge w:val="restart"/>
            <w:vAlign w:val="center"/>
          </w:tcPr>
          <w:p w14:paraId="64A1FAE1" w14:textId="2F5223CF" w:rsidR="06D992FB" w:rsidRPr="00A94521" w:rsidRDefault="06D992FB" w:rsidP="002D2722">
            <w:pPr>
              <w:spacing w:line="480" w:lineRule="auto"/>
              <w:jc w:val="center"/>
              <w:rPr>
                <w:b/>
                <w:bCs/>
                <w:lang w:val="en-US"/>
              </w:rPr>
            </w:pPr>
            <w:r w:rsidRPr="00A94521">
              <w:rPr>
                <w:b/>
                <w:bCs/>
                <w:lang w:val="en-US"/>
              </w:rPr>
              <w:t>IgG (</w:t>
            </w:r>
            <w:r w:rsidR="00511F9B">
              <w:rPr>
                <w:b/>
                <w:bCs/>
                <w:lang w:val="en-US"/>
              </w:rPr>
              <w:t>S</w:t>
            </w:r>
            <w:r w:rsidRPr="00A94521">
              <w:rPr>
                <w:b/>
                <w:bCs/>
                <w:lang w:val="en-US"/>
              </w:rPr>
              <w:t xml:space="preserve">) </w:t>
            </w:r>
          </w:p>
          <w:p w14:paraId="403064C1" w14:textId="739F6D93" w:rsidR="06D992FB" w:rsidRPr="00A94521" w:rsidRDefault="06D992FB" w:rsidP="002D2722">
            <w:pPr>
              <w:spacing w:line="480" w:lineRule="auto"/>
              <w:jc w:val="center"/>
              <w:rPr>
                <w:b/>
                <w:bCs/>
                <w:lang w:val="en-US"/>
              </w:rPr>
            </w:pPr>
            <w:r w:rsidRPr="00A94521">
              <w:rPr>
                <w:b/>
                <w:bCs/>
                <w:lang w:val="en-US"/>
              </w:rPr>
              <w:t>~</w:t>
            </w:r>
          </w:p>
          <w:p w14:paraId="05622428" w14:textId="4870890E" w:rsidR="06D992FB" w:rsidRPr="00A94521" w:rsidRDefault="06D992FB" w:rsidP="002D2722">
            <w:pPr>
              <w:spacing w:line="480" w:lineRule="auto"/>
              <w:jc w:val="center"/>
              <w:rPr>
                <w:b/>
                <w:bCs/>
                <w:lang w:val="en-US"/>
              </w:rPr>
            </w:pPr>
            <w:r w:rsidRPr="00A94521">
              <w:rPr>
                <w:b/>
                <w:bCs/>
                <w:lang w:val="en-US"/>
              </w:rPr>
              <w:t xml:space="preserve"> </w:t>
            </w:r>
            <w:r w:rsidR="00D34D30">
              <w:rPr>
                <w:b/>
                <w:bCs/>
                <w:lang w:val="en-US"/>
              </w:rPr>
              <w:t>Gender</w:t>
            </w:r>
          </w:p>
        </w:tc>
        <w:tc>
          <w:tcPr>
            <w:tcW w:w="3482" w:type="dxa"/>
            <w:tcBorders>
              <w:top w:val="single" w:sz="4" w:space="0" w:color="000000" w:themeColor="text1"/>
              <w:left w:val="nil"/>
              <w:bottom w:val="none" w:sz="8" w:space="0" w:color="000000" w:themeColor="text1"/>
              <w:right w:val="nil"/>
            </w:tcBorders>
            <w:shd w:val="clear" w:color="auto" w:fill="auto"/>
            <w:vAlign w:val="bottom"/>
          </w:tcPr>
          <w:p w14:paraId="5431240F" w14:textId="5469AC80" w:rsidR="54E09CF4" w:rsidRPr="00A94521" w:rsidRDefault="54E09CF4" w:rsidP="002D2722">
            <w:pPr>
              <w:spacing w:line="480" w:lineRule="auto"/>
              <w:jc w:val="both"/>
              <w:rPr>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0</w:t>
            </w:r>
            <w:r w:rsidRPr="00A94521">
              <w:rPr>
                <w:rFonts w:ascii="Calibri" w:hAnsi="Calibri" w:cs="Calibri"/>
                <w:color w:val="000000" w:themeColor="text1"/>
                <w:lang w:val="en-US"/>
              </w:rPr>
              <w:t xml:space="preserve"> (</w:t>
            </w:r>
            <w:r w:rsidR="00D34D30">
              <w:rPr>
                <w:rFonts w:ascii="Calibri" w:hAnsi="Calibri" w:cs="Calibri"/>
                <w:color w:val="000000" w:themeColor="text1"/>
                <w:lang w:val="en-US"/>
              </w:rPr>
              <w:t>Women</w:t>
            </w:r>
            <w:r w:rsidRPr="00A94521">
              <w:rPr>
                <w:rFonts w:ascii="Calibri" w:hAnsi="Calibri" w:cs="Calibri"/>
                <w:color w:val="000000" w:themeColor="text1"/>
                <w:lang w:val="en-US"/>
              </w:rPr>
              <w:t>)</w:t>
            </w:r>
          </w:p>
        </w:tc>
        <w:tc>
          <w:tcPr>
            <w:tcW w:w="1615" w:type="dxa"/>
            <w:tcBorders>
              <w:left w:val="nil"/>
            </w:tcBorders>
          </w:tcPr>
          <w:p w14:paraId="096AFFA6" w14:textId="7FC8813B" w:rsidR="2A70DEA3" w:rsidRPr="00A94521" w:rsidRDefault="2A70DEA3" w:rsidP="002D2722">
            <w:pPr>
              <w:spacing w:line="480" w:lineRule="auto"/>
              <w:rPr>
                <w:lang w:val="en-US"/>
              </w:rPr>
            </w:pPr>
            <w:r w:rsidRPr="00A94521">
              <w:rPr>
                <w:lang w:val="en-US"/>
              </w:rPr>
              <w:t>80</w:t>
            </w:r>
          </w:p>
        </w:tc>
      </w:tr>
      <w:tr w:rsidR="74CCC588" w:rsidRPr="00A94521" w14:paraId="28B5E90B" w14:textId="77777777" w:rsidTr="000A6083">
        <w:tc>
          <w:tcPr>
            <w:tcW w:w="1898" w:type="dxa"/>
            <w:vMerge/>
            <w:vAlign w:val="center"/>
          </w:tcPr>
          <w:p w14:paraId="37A0290B" w14:textId="77777777" w:rsidR="003B5AAF" w:rsidRPr="00A94521" w:rsidRDefault="003B5AAF" w:rsidP="002D2722">
            <w:pPr>
              <w:spacing w:line="480" w:lineRule="auto"/>
              <w:rPr>
                <w:lang w:val="en-US"/>
              </w:rPr>
            </w:pPr>
          </w:p>
        </w:tc>
        <w:tc>
          <w:tcPr>
            <w:tcW w:w="1499" w:type="dxa"/>
            <w:vMerge/>
            <w:vAlign w:val="center"/>
          </w:tcPr>
          <w:p w14:paraId="63C5D621"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23D8C276" w14:textId="767041AA" w:rsidR="54E09CF4" w:rsidRPr="00A94521" w:rsidRDefault="54E09CF4" w:rsidP="002D2722">
            <w:pPr>
              <w:spacing w:line="480" w:lineRule="auto"/>
              <w:jc w:val="both"/>
              <w:rPr>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0</w:t>
            </w:r>
            <w:r w:rsidRPr="00A94521">
              <w:rPr>
                <w:rFonts w:ascii="Calibri" w:hAnsi="Calibri" w:cs="Calibri"/>
                <w:color w:val="000000" w:themeColor="text1"/>
                <w:lang w:val="en-US"/>
              </w:rPr>
              <w:t xml:space="preserve"> (</w:t>
            </w:r>
            <w:r w:rsidR="00D34D30">
              <w:rPr>
                <w:rFonts w:ascii="Calibri" w:hAnsi="Calibri" w:cs="Calibri"/>
                <w:color w:val="000000" w:themeColor="text1"/>
                <w:lang w:val="en-US"/>
              </w:rPr>
              <w:t>Men</w:t>
            </w:r>
            <w:r w:rsidRPr="00A94521">
              <w:rPr>
                <w:rFonts w:ascii="Calibri" w:hAnsi="Calibri" w:cs="Calibri"/>
                <w:color w:val="000000" w:themeColor="text1"/>
                <w:lang w:val="en-US"/>
              </w:rPr>
              <w:t>)</w:t>
            </w:r>
          </w:p>
        </w:tc>
        <w:tc>
          <w:tcPr>
            <w:tcW w:w="1615" w:type="dxa"/>
            <w:tcBorders>
              <w:left w:val="nil"/>
            </w:tcBorders>
          </w:tcPr>
          <w:p w14:paraId="3EA374E2" w14:textId="31996072" w:rsidR="09ABECBF" w:rsidRPr="00A94521" w:rsidRDefault="00D34D30" w:rsidP="002D2722">
            <w:pPr>
              <w:spacing w:line="480" w:lineRule="auto"/>
              <w:rPr>
                <w:lang w:val="en-US"/>
              </w:rPr>
            </w:pPr>
            <w:r>
              <w:rPr>
                <w:lang w:val="en-US"/>
              </w:rPr>
              <w:t>5</w:t>
            </w:r>
            <w:r w:rsidR="09ABECBF" w:rsidRPr="00A94521">
              <w:rPr>
                <w:lang w:val="en-US"/>
              </w:rPr>
              <w:t>0</w:t>
            </w:r>
          </w:p>
        </w:tc>
      </w:tr>
      <w:tr w:rsidR="74CCC588" w:rsidRPr="00A94521" w14:paraId="318AA2B4" w14:textId="77777777" w:rsidTr="000A6083">
        <w:tc>
          <w:tcPr>
            <w:tcW w:w="1898" w:type="dxa"/>
            <w:vMerge/>
            <w:vAlign w:val="center"/>
          </w:tcPr>
          <w:p w14:paraId="0EBD6FD6" w14:textId="77777777" w:rsidR="003B5AAF" w:rsidRPr="00A94521" w:rsidRDefault="003B5AAF" w:rsidP="002D2722">
            <w:pPr>
              <w:spacing w:line="480" w:lineRule="auto"/>
              <w:rPr>
                <w:lang w:val="en-US"/>
              </w:rPr>
            </w:pPr>
          </w:p>
        </w:tc>
        <w:tc>
          <w:tcPr>
            <w:tcW w:w="1499" w:type="dxa"/>
            <w:vMerge/>
            <w:vAlign w:val="center"/>
          </w:tcPr>
          <w:p w14:paraId="2661A6AD"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54EF6E01" w14:textId="586D51EB" w:rsidR="54E09CF4" w:rsidRPr="00A94521" w:rsidRDefault="54E09CF4" w:rsidP="002D2722">
            <w:pPr>
              <w:spacing w:line="480" w:lineRule="auto"/>
              <w:jc w:val="both"/>
              <w:rPr>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1</w:t>
            </w:r>
            <w:r w:rsidRPr="00A94521">
              <w:rPr>
                <w:rFonts w:ascii="Calibri" w:hAnsi="Calibri" w:cs="Calibri"/>
                <w:color w:val="000000" w:themeColor="text1"/>
                <w:lang w:val="en-US"/>
              </w:rPr>
              <w:t xml:space="preserve"> (</w:t>
            </w:r>
            <w:r w:rsidR="00D34D30">
              <w:rPr>
                <w:rFonts w:ascii="Calibri" w:hAnsi="Calibri" w:cs="Calibri"/>
                <w:color w:val="000000" w:themeColor="text1"/>
                <w:lang w:val="en-US"/>
              </w:rPr>
              <w:t>Women</w:t>
            </w:r>
            <w:r w:rsidRPr="00A94521">
              <w:rPr>
                <w:rFonts w:ascii="Calibri" w:hAnsi="Calibri" w:cs="Calibri"/>
                <w:color w:val="000000" w:themeColor="text1"/>
                <w:lang w:val="en-US"/>
              </w:rPr>
              <w:t>)</w:t>
            </w:r>
          </w:p>
        </w:tc>
        <w:tc>
          <w:tcPr>
            <w:tcW w:w="1615" w:type="dxa"/>
            <w:tcBorders>
              <w:left w:val="nil"/>
            </w:tcBorders>
          </w:tcPr>
          <w:p w14:paraId="5B75F0F8" w14:textId="664E05C6" w:rsidR="09ABECBF" w:rsidRPr="00A94521" w:rsidRDefault="09ABECBF" w:rsidP="002D2722">
            <w:pPr>
              <w:spacing w:line="480" w:lineRule="auto"/>
              <w:rPr>
                <w:lang w:val="en-US"/>
              </w:rPr>
            </w:pPr>
            <w:r w:rsidRPr="00A94521">
              <w:rPr>
                <w:lang w:val="en-US"/>
              </w:rPr>
              <w:t>240</w:t>
            </w:r>
          </w:p>
        </w:tc>
      </w:tr>
      <w:tr w:rsidR="74CCC588" w:rsidRPr="00A94521" w14:paraId="1C582823" w14:textId="77777777" w:rsidTr="000A6083">
        <w:tc>
          <w:tcPr>
            <w:tcW w:w="1898" w:type="dxa"/>
            <w:vMerge/>
            <w:vAlign w:val="center"/>
          </w:tcPr>
          <w:p w14:paraId="7328CCD6" w14:textId="77777777" w:rsidR="003B5AAF" w:rsidRPr="00A94521" w:rsidRDefault="003B5AAF" w:rsidP="002D2722">
            <w:pPr>
              <w:spacing w:line="480" w:lineRule="auto"/>
              <w:rPr>
                <w:lang w:val="en-US"/>
              </w:rPr>
            </w:pPr>
          </w:p>
        </w:tc>
        <w:tc>
          <w:tcPr>
            <w:tcW w:w="1499" w:type="dxa"/>
            <w:vMerge/>
            <w:vAlign w:val="center"/>
          </w:tcPr>
          <w:p w14:paraId="4E044A5F"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46631463" w14:textId="0BC5E72B" w:rsidR="54E09CF4" w:rsidRPr="00A94521" w:rsidRDefault="54E09CF4" w:rsidP="002D2722">
            <w:pPr>
              <w:spacing w:line="480" w:lineRule="auto"/>
              <w:jc w:val="both"/>
              <w:rPr>
                <w:lang w:val="en-US"/>
              </w:rPr>
            </w:pPr>
            <w:r w:rsidRPr="00A94521">
              <w:rPr>
                <w:rFonts w:ascii="Calibri" w:hAnsi="Calibri" w:cs="Calibri"/>
                <w:color w:val="000000" w:themeColor="text1"/>
                <w:lang w:val="en-US"/>
              </w:rPr>
              <w:t>b</w:t>
            </w:r>
            <w:r w:rsidRPr="00A94521">
              <w:rPr>
                <w:rFonts w:ascii="Calibri" w:hAnsi="Calibri" w:cs="Calibri"/>
                <w:color w:val="000000" w:themeColor="text1"/>
                <w:vertAlign w:val="subscript"/>
                <w:lang w:val="en-US"/>
              </w:rPr>
              <w:t>1</w:t>
            </w:r>
            <w:r w:rsidRPr="00A94521">
              <w:rPr>
                <w:rFonts w:ascii="Calibri" w:hAnsi="Calibri" w:cs="Calibri"/>
                <w:color w:val="000000" w:themeColor="text1"/>
                <w:lang w:val="en-US"/>
              </w:rPr>
              <w:t xml:space="preserve"> (</w:t>
            </w:r>
            <w:r w:rsidR="00D34D30">
              <w:rPr>
                <w:rFonts w:ascii="Calibri" w:hAnsi="Calibri" w:cs="Calibri"/>
                <w:color w:val="000000" w:themeColor="text1"/>
                <w:lang w:val="en-US"/>
              </w:rPr>
              <w:t>Men</w:t>
            </w:r>
            <w:r w:rsidRPr="00A94521">
              <w:rPr>
                <w:rFonts w:ascii="Calibri" w:hAnsi="Calibri" w:cs="Calibri"/>
                <w:color w:val="000000" w:themeColor="text1"/>
                <w:lang w:val="en-US"/>
              </w:rPr>
              <w:t>)</w:t>
            </w:r>
          </w:p>
        </w:tc>
        <w:tc>
          <w:tcPr>
            <w:tcW w:w="1615" w:type="dxa"/>
            <w:tcBorders>
              <w:left w:val="nil"/>
            </w:tcBorders>
          </w:tcPr>
          <w:p w14:paraId="77E9B589" w14:textId="31EB173D" w:rsidR="2600692D" w:rsidRPr="00A94521" w:rsidRDefault="00D34D30" w:rsidP="002D2722">
            <w:pPr>
              <w:spacing w:line="480" w:lineRule="auto"/>
              <w:rPr>
                <w:lang w:val="en-US"/>
              </w:rPr>
            </w:pPr>
            <w:r>
              <w:rPr>
                <w:lang w:val="en-US"/>
              </w:rPr>
              <w:t>0</w:t>
            </w:r>
          </w:p>
        </w:tc>
      </w:tr>
      <w:tr w:rsidR="74CCC588" w:rsidRPr="00A94521" w14:paraId="74179886" w14:textId="77777777" w:rsidTr="00BA7AC5">
        <w:tc>
          <w:tcPr>
            <w:tcW w:w="1898" w:type="dxa"/>
            <w:vMerge/>
            <w:vAlign w:val="center"/>
          </w:tcPr>
          <w:p w14:paraId="07200927" w14:textId="77777777" w:rsidR="003B5AAF" w:rsidRPr="00A94521" w:rsidRDefault="003B5AAF" w:rsidP="002D2722">
            <w:pPr>
              <w:spacing w:line="480" w:lineRule="auto"/>
              <w:rPr>
                <w:lang w:val="en-US"/>
              </w:rPr>
            </w:pPr>
          </w:p>
        </w:tc>
        <w:tc>
          <w:tcPr>
            <w:tcW w:w="1499" w:type="dxa"/>
            <w:vMerge/>
            <w:vAlign w:val="center"/>
          </w:tcPr>
          <w:p w14:paraId="71FD9251" w14:textId="77777777" w:rsidR="003B5AAF" w:rsidRPr="00A94521" w:rsidRDefault="003B5AAF" w:rsidP="002D2722">
            <w:pPr>
              <w:spacing w:line="480" w:lineRule="auto"/>
              <w:rPr>
                <w:lang w:val="en-US"/>
              </w:rPr>
            </w:pPr>
          </w:p>
        </w:tc>
        <w:tc>
          <w:tcPr>
            <w:tcW w:w="3482" w:type="dxa"/>
            <w:tcBorders>
              <w:top w:val="none" w:sz="4" w:space="0" w:color="000000" w:themeColor="text1"/>
              <w:left w:val="none" w:sz="4" w:space="0" w:color="000000" w:themeColor="text1"/>
              <w:bottom w:val="none" w:sz="8" w:space="0" w:color="000000" w:themeColor="text1"/>
              <w:right w:val="nil"/>
            </w:tcBorders>
            <w:shd w:val="clear" w:color="auto" w:fill="auto"/>
            <w:vAlign w:val="bottom"/>
          </w:tcPr>
          <w:p w14:paraId="710B428B" w14:textId="332DC733" w:rsidR="54E09CF4" w:rsidRPr="00A94521" w:rsidRDefault="54E09CF4" w:rsidP="002D2722">
            <w:pPr>
              <w:spacing w:line="480" w:lineRule="auto"/>
              <w:jc w:val="both"/>
              <w:rPr>
                <w:lang w:val="en-US"/>
              </w:rPr>
            </w:pPr>
            <w:r w:rsidRPr="00A94521">
              <w:rPr>
                <w:rFonts w:ascii="Calibri" w:hAnsi="Calibri" w:cs="Calibri"/>
                <w:color w:val="000000" w:themeColor="text1"/>
                <w:lang w:val="en-US"/>
              </w:rPr>
              <w:t>k</w:t>
            </w:r>
            <w:r w:rsidRPr="00A94521">
              <w:rPr>
                <w:rFonts w:ascii="Calibri" w:hAnsi="Calibri" w:cs="Calibri"/>
                <w:color w:val="000000" w:themeColor="text1"/>
                <w:vertAlign w:val="subscript"/>
                <w:lang w:val="en-US"/>
              </w:rPr>
              <w:t>1</w:t>
            </w:r>
            <w:r w:rsidRPr="00A94521">
              <w:rPr>
                <w:rFonts w:ascii="Calibri" w:hAnsi="Calibri" w:cs="Calibri"/>
                <w:color w:val="000000" w:themeColor="text1"/>
                <w:lang w:val="en-US"/>
              </w:rPr>
              <w:t xml:space="preserve"> (</w:t>
            </w:r>
            <w:r w:rsidR="00D34D30">
              <w:rPr>
                <w:rFonts w:ascii="Calibri" w:hAnsi="Calibri" w:cs="Calibri"/>
                <w:color w:val="000000" w:themeColor="text1"/>
                <w:lang w:val="en-US"/>
              </w:rPr>
              <w:t>Women</w:t>
            </w:r>
            <w:r w:rsidRPr="00A94521">
              <w:rPr>
                <w:rFonts w:ascii="Calibri" w:hAnsi="Calibri" w:cs="Calibri"/>
                <w:color w:val="000000" w:themeColor="text1"/>
                <w:lang w:val="en-US"/>
              </w:rPr>
              <w:t>)</w:t>
            </w:r>
          </w:p>
        </w:tc>
        <w:tc>
          <w:tcPr>
            <w:tcW w:w="1615" w:type="dxa"/>
            <w:tcBorders>
              <w:left w:val="nil"/>
              <w:bottom w:val="single" w:sz="4" w:space="0" w:color="auto"/>
            </w:tcBorders>
          </w:tcPr>
          <w:p w14:paraId="4BC7966E" w14:textId="738D4A03" w:rsidR="3A2E2389" w:rsidRPr="00A94521" w:rsidRDefault="3A2E2389" w:rsidP="002D2722">
            <w:pPr>
              <w:spacing w:line="480" w:lineRule="auto"/>
              <w:rPr>
                <w:lang w:val="en-US"/>
              </w:rPr>
            </w:pPr>
            <w:r w:rsidRPr="00A94521">
              <w:rPr>
                <w:lang w:val="en-US"/>
              </w:rPr>
              <w:t>24</w:t>
            </w:r>
          </w:p>
        </w:tc>
      </w:tr>
      <w:tr w:rsidR="74CCC588" w:rsidRPr="00A94521" w14:paraId="79188C23" w14:textId="77777777" w:rsidTr="00BA7AC5">
        <w:tc>
          <w:tcPr>
            <w:tcW w:w="1898" w:type="dxa"/>
            <w:vMerge/>
            <w:vAlign w:val="center"/>
          </w:tcPr>
          <w:p w14:paraId="04BF49E3" w14:textId="77777777" w:rsidR="003B5AAF" w:rsidRPr="00A94521" w:rsidRDefault="003B5AAF" w:rsidP="002D2722">
            <w:pPr>
              <w:spacing w:line="480" w:lineRule="auto"/>
              <w:rPr>
                <w:lang w:val="en-US"/>
              </w:rPr>
            </w:pPr>
          </w:p>
        </w:tc>
        <w:tc>
          <w:tcPr>
            <w:tcW w:w="1499" w:type="dxa"/>
            <w:vMerge/>
            <w:vAlign w:val="center"/>
          </w:tcPr>
          <w:p w14:paraId="3928FCE0" w14:textId="77777777" w:rsidR="003B5AAF" w:rsidRPr="00A94521" w:rsidRDefault="003B5AAF" w:rsidP="002D2722">
            <w:pPr>
              <w:spacing w:line="480" w:lineRule="auto"/>
              <w:rPr>
                <w:lang w:val="en-US"/>
              </w:rPr>
            </w:pPr>
          </w:p>
        </w:tc>
        <w:tc>
          <w:tcPr>
            <w:tcW w:w="3482" w:type="dxa"/>
            <w:tcBorders>
              <w:top w:val="none" w:sz="4" w:space="0" w:color="000000" w:themeColor="text1"/>
              <w:left w:val="nil"/>
              <w:bottom w:val="single" w:sz="8" w:space="0" w:color="auto"/>
              <w:right w:val="nil"/>
            </w:tcBorders>
            <w:shd w:val="clear" w:color="auto" w:fill="auto"/>
            <w:vAlign w:val="bottom"/>
          </w:tcPr>
          <w:p w14:paraId="0F1BCFD2" w14:textId="7CC0B19F" w:rsidR="54E09CF4" w:rsidRPr="00A94521" w:rsidRDefault="54E09CF4" w:rsidP="002D2722">
            <w:pPr>
              <w:spacing w:line="480" w:lineRule="auto"/>
              <w:jc w:val="both"/>
              <w:rPr>
                <w:lang w:val="en-US"/>
              </w:rPr>
            </w:pPr>
            <w:r w:rsidRPr="00A94521">
              <w:rPr>
                <w:rFonts w:ascii="Calibri" w:hAnsi="Calibri" w:cs="Calibri"/>
                <w:color w:val="000000" w:themeColor="text1"/>
                <w:lang w:val="en-US"/>
              </w:rPr>
              <w:t>k</w:t>
            </w:r>
            <w:r w:rsidRPr="00A94521">
              <w:rPr>
                <w:rFonts w:ascii="Calibri" w:hAnsi="Calibri" w:cs="Calibri"/>
                <w:color w:val="000000" w:themeColor="text1"/>
                <w:vertAlign w:val="subscript"/>
                <w:lang w:val="en-US"/>
              </w:rPr>
              <w:t>1</w:t>
            </w:r>
            <w:r w:rsidRPr="00A94521">
              <w:rPr>
                <w:rFonts w:ascii="Calibri" w:hAnsi="Calibri" w:cs="Calibri"/>
                <w:color w:val="000000" w:themeColor="text1"/>
                <w:lang w:val="en-US"/>
              </w:rPr>
              <w:t xml:space="preserve"> (</w:t>
            </w:r>
            <w:r w:rsidR="00D34D30">
              <w:rPr>
                <w:rFonts w:ascii="Calibri" w:hAnsi="Calibri" w:cs="Calibri"/>
                <w:color w:val="000000" w:themeColor="text1"/>
                <w:lang w:val="en-US"/>
              </w:rPr>
              <w:t>Men</w:t>
            </w:r>
            <w:r w:rsidRPr="00A94521">
              <w:rPr>
                <w:rFonts w:ascii="Calibri" w:hAnsi="Calibri" w:cs="Calibri"/>
                <w:color w:val="000000" w:themeColor="text1"/>
                <w:lang w:val="en-US"/>
              </w:rPr>
              <w:t>)</w:t>
            </w:r>
          </w:p>
        </w:tc>
        <w:tc>
          <w:tcPr>
            <w:tcW w:w="1615" w:type="dxa"/>
            <w:tcBorders>
              <w:top w:val="single" w:sz="4" w:space="0" w:color="auto"/>
              <w:left w:val="nil"/>
            </w:tcBorders>
          </w:tcPr>
          <w:p w14:paraId="66B90DA3" w14:textId="6271AB18" w:rsidR="3A2E2389" w:rsidRPr="00A94521" w:rsidRDefault="3A2E2389" w:rsidP="002D2722">
            <w:pPr>
              <w:spacing w:line="480" w:lineRule="auto"/>
              <w:rPr>
                <w:lang w:val="en-US"/>
              </w:rPr>
            </w:pPr>
            <w:r w:rsidRPr="00A94521">
              <w:rPr>
                <w:lang w:val="en-US"/>
              </w:rPr>
              <w:t>0</w:t>
            </w:r>
          </w:p>
        </w:tc>
      </w:tr>
    </w:tbl>
    <w:p w14:paraId="3975EF0F" w14:textId="77777777" w:rsidR="00426EAD" w:rsidRPr="00A94521" w:rsidRDefault="00426EAD" w:rsidP="002D2722">
      <w:pPr>
        <w:spacing w:line="480" w:lineRule="auto"/>
        <w:jc w:val="both"/>
        <w:rPr>
          <w:lang w:val="en-US"/>
        </w:rPr>
      </w:pPr>
    </w:p>
    <w:p w14:paraId="2D45FE68" w14:textId="36BF708E" w:rsidR="7D7C6D0E" w:rsidRPr="00A94521" w:rsidRDefault="7D7C6D0E" w:rsidP="002D2722">
      <w:pPr>
        <w:spacing w:line="480" w:lineRule="auto"/>
        <w:jc w:val="both"/>
        <w:rPr>
          <w:lang w:val="en-US"/>
        </w:rPr>
      </w:pPr>
      <w:r w:rsidRPr="00A94521">
        <w:rPr>
          <w:lang w:val="en-US"/>
        </w:rPr>
        <w:t>The adjusted</w:t>
      </w:r>
      <w:r w:rsidR="00F35BC6" w:rsidRPr="00A94521">
        <w:rPr>
          <w:lang w:val="en-US"/>
        </w:rPr>
        <w:t xml:space="preserve"> </w:t>
      </w:r>
      <w:r w:rsidR="00F35BC6" w:rsidRPr="00A94521">
        <w:rPr>
          <w:b/>
          <w:bCs/>
          <w:lang w:val="en-US"/>
        </w:rPr>
        <w:t>general</w:t>
      </w:r>
      <w:r w:rsidRPr="00A94521">
        <w:rPr>
          <w:lang w:val="en-US"/>
        </w:rPr>
        <w:t xml:space="preserve"> equations are: </w:t>
      </w:r>
    </w:p>
    <w:p w14:paraId="31E5D870" w14:textId="0B36910C" w:rsidR="00F35BC6" w:rsidRPr="00A94521" w:rsidRDefault="00F35BC6"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=1.63+0.23</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-12.06t</m:t>
              </m:r>
            </m:sup>
          </m:sSup>
          <m:r>
            <w:rPr>
              <w:rFonts w:ascii="Cambria Math" w:hAnsi="Cambria Math"/>
              <w:lang w:val="en-US"/>
            </w:rPr>
            <m:t>-19.66(</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-12.06t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-9.52t</m:t>
              </m:r>
            </m:sup>
          </m:sSup>
          <m:r>
            <w:rPr>
              <w:rFonts w:ascii="Cambria Math" w:hAnsi="Cambria Math"/>
              <w:lang w:val="en-US"/>
            </w:rPr>
            <m:t>)</m:t>
          </m:r>
        </m:oMath>
      </m:oMathPara>
    </w:p>
    <w:p w14:paraId="59ACFF8D" w14:textId="5AF0ABE0" w:rsidR="00F35BC6" w:rsidRPr="00A94521" w:rsidRDefault="00F35BC6"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=2.41+1.97</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-10.85t</m:t>
              </m:r>
            </m:sup>
          </m:sSup>
          <m:r>
            <w:rPr>
              <w:rFonts w:ascii="Cambria Math" w:hAnsi="Cambria Math"/>
              <w:lang w:val="en-US"/>
            </w:rPr>
            <m:t>-26.15(</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-10.85t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-7.03t</m:t>
              </m:r>
            </m:sup>
          </m:sSup>
          <m:r>
            <w:rPr>
              <w:rFonts w:ascii="Cambria Math" w:hAnsi="Cambria Math"/>
              <w:lang w:val="en-US"/>
            </w:rPr>
            <m:t>)</m:t>
          </m:r>
        </m:oMath>
      </m:oMathPara>
    </w:p>
    <w:p w14:paraId="5CD4AD45" w14:textId="664BB2A9" w:rsidR="00F35BC6" w:rsidRPr="00A94521" w:rsidRDefault="00F35BC6" w:rsidP="002D2722">
      <w:pPr>
        <w:spacing w:line="480" w:lineRule="auto"/>
        <w:jc w:val="both"/>
        <w:rPr>
          <w:lang w:val="en-US"/>
        </w:rPr>
      </w:pPr>
      <m:oMathPara>
        <m:oMath>
          <m:r>
            <w:rPr>
              <w:rFonts w:ascii="Cambria Math" w:hAnsi="Cambria Math"/>
              <w:lang w:val="en-US"/>
            </w:rPr>
            <w:lastRenderedPageBreak/>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=232.55+9971.59</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-43.37t</m:t>
              </m:r>
            </m:sup>
          </m:sSup>
          <m:r>
            <w:rPr>
              <w:rFonts w:ascii="Cambria Math" w:hAnsi="Cambria Math"/>
              <w:lang w:val="en-US"/>
            </w:rPr>
            <m:t>-10085.70</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-43.37t</m:t>
              </m:r>
            </m:sup>
          </m:sSup>
        </m:oMath>
      </m:oMathPara>
    </w:p>
    <w:p w14:paraId="3A5AB215" w14:textId="1CE5AAD9" w:rsidR="1E54E85F" w:rsidRPr="00A94521" w:rsidRDefault="00A94521" w:rsidP="002D2722">
      <w:pPr>
        <w:spacing w:line="480" w:lineRule="auto"/>
        <w:jc w:val="both"/>
        <w:rPr>
          <w:lang w:val="en-US"/>
        </w:rPr>
      </w:pPr>
      <w:r>
        <w:rPr>
          <w:lang w:val="en-US"/>
        </w:rPr>
        <w:t>Normaliz</w:t>
      </w:r>
      <w:r w:rsidRPr="00A94521">
        <w:rPr>
          <w:lang w:val="en-US"/>
        </w:rPr>
        <w:t xml:space="preserve">ing </w:t>
      </w:r>
      <w:r w:rsidR="1E54E85F" w:rsidRPr="00A94521">
        <w:rPr>
          <w:i/>
          <w:iCs/>
          <w:lang w:val="en-US"/>
        </w:rPr>
        <w:t>t</w:t>
      </w:r>
      <w:r w:rsidR="1E54E85F" w:rsidRPr="00A94521">
        <w:rPr>
          <w:lang w:val="en-US"/>
        </w:rPr>
        <w:t xml:space="preserve"> </w:t>
      </w:r>
      <w:r>
        <w:rPr>
          <w:lang w:val="en-US"/>
        </w:rPr>
        <w:t>according to the maximum length of follow-up</w:t>
      </w:r>
      <w:r w:rsidR="1E54E85F" w:rsidRPr="00A94521">
        <w:rPr>
          <w:lang w:val="en-US"/>
        </w:rPr>
        <w:t xml:space="preserve"> (i.e., 360 for </w:t>
      </w:r>
      <w:r w:rsidR="00FE70DB">
        <w:rPr>
          <w:lang w:val="en-US"/>
        </w:rPr>
        <w:t>IgM</w:t>
      </w:r>
      <w:r w:rsidR="1E54E85F" w:rsidRPr="00A94521">
        <w:rPr>
          <w:lang w:val="en-US"/>
        </w:rPr>
        <w:t>(N</w:t>
      </w:r>
      <w:r w:rsidR="00FE70DB">
        <w:rPr>
          <w:lang w:val="en-US"/>
        </w:rPr>
        <w:t>), 450 for IgG(N)</w:t>
      </w:r>
      <w:r w:rsidR="1E54E85F" w:rsidRPr="00A94521">
        <w:rPr>
          <w:lang w:val="en-US"/>
        </w:rPr>
        <w:t>,</w:t>
      </w:r>
      <w:r w:rsidR="00FE70DB">
        <w:rPr>
          <w:lang w:val="en-US"/>
        </w:rPr>
        <w:t xml:space="preserve"> and</w:t>
      </w:r>
      <w:r w:rsidR="1E54E85F" w:rsidRPr="00A94521">
        <w:rPr>
          <w:lang w:val="en-US"/>
        </w:rPr>
        <w:t xml:space="preserve"> 270 for </w:t>
      </w:r>
      <w:r w:rsidR="00FE70DB">
        <w:rPr>
          <w:lang w:val="en-US"/>
        </w:rPr>
        <w:t>IgG</w:t>
      </w:r>
      <w:r w:rsidR="1E54E85F" w:rsidRPr="00A94521">
        <w:rPr>
          <w:lang w:val="en-US"/>
        </w:rPr>
        <w:t>(S) antibody).</w:t>
      </w:r>
    </w:p>
    <w:p w14:paraId="15D0E806" w14:textId="144B1000" w:rsidR="00D839C3" w:rsidRPr="00A94521" w:rsidRDefault="00D839C3" w:rsidP="002D2722">
      <w:pPr>
        <w:spacing w:line="480" w:lineRule="auto"/>
        <w:jc w:val="both"/>
        <w:rPr>
          <w:lang w:val="en-US"/>
        </w:rPr>
      </w:pPr>
      <w:r w:rsidRPr="00A94521">
        <w:rPr>
          <w:lang w:val="en-US"/>
        </w:rPr>
        <w:t xml:space="preserve">The adjusted equations for patients having </w:t>
      </w:r>
      <w:r w:rsidRPr="00A94521">
        <w:rPr>
          <w:b/>
          <w:bCs/>
          <w:lang w:val="en-US"/>
        </w:rPr>
        <w:t xml:space="preserve">asymptomatic </w:t>
      </w:r>
      <w:r w:rsidR="00A94521">
        <w:rPr>
          <w:b/>
          <w:bCs/>
          <w:lang w:val="en-US"/>
        </w:rPr>
        <w:t>disease</w:t>
      </w:r>
      <w:r w:rsidR="00A94521" w:rsidRPr="00A94521">
        <w:rPr>
          <w:lang w:val="en-US"/>
        </w:rPr>
        <w:t xml:space="preserve"> </w:t>
      </w:r>
      <w:r w:rsidRPr="00A94521">
        <w:rPr>
          <w:lang w:val="en-US"/>
        </w:rPr>
        <w:t xml:space="preserve">are: </w:t>
      </w:r>
    </w:p>
    <w:p w14:paraId="0A61FB5C" w14:textId="1D183179" w:rsidR="00D839C3" w:rsidRPr="00A94521" w:rsidRDefault="00D839C3"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=1.82+0.16</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-13.61t</m:t>
              </m:r>
            </m:sup>
          </m:sSup>
          <m:r>
            <w:rPr>
              <w:rFonts w:ascii="Cambria Math" w:hAnsi="Cambria Math"/>
              <w:lang w:val="en-US"/>
            </w:rPr>
            <m:t>-24.77(</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-13.61t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-12.81t</m:t>
              </m:r>
            </m:sup>
          </m:sSup>
          <m:r>
            <w:rPr>
              <w:rFonts w:ascii="Cambria Math" w:hAnsi="Cambria Math"/>
              <w:lang w:val="en-US"/>
            </w:rPr>
            <m:t>)</m:t>
          </m:r>
        </m:oMath>
      </m:oMathPara>
    </w:p>
    <w:p w14:paraId="6BF4AF58" w14:textId="2F36DADD" w:rsidR="00D839C3" w:rsidRPr="00A94521" w:rsidRDefault="00D839C3"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=2.01+2.03</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-12.77t</m:t>
              </m:r>
            </m:sup>
          </m:sSup>
          <m:r>
            <w:rPr>
              <w:rFonts w:ascii="Cambria Math" w:hAnsi="Cambria Math"/>
              <w:lang w:val="en-US"/>
            </w:rPr>
            <m:t>-25.67(</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-12.77t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-10.27t</m:t>
              </m:r>
            </m:sup>
          </m:sSup>
          <m:r>
            <w:rPr>
              <w:rFonts w:ascii="Cambria Math" w:hAnsi="Cambria Math"/>
              <w:lang w:val="en-US"/>
            </w:rPr>
            <m:t>)</m:t>
          </m:r>
        </m:oMath>
      </m:oMathPara>
    </w:p>
    <w:p w14:paraId="24F7A248" w14:textId="1906E58E" w:rsidR="00D839C3" w:rsidRPr="00A94521" w:rsidRDefault="00D839C3"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=137.79+4299.36</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-30.89t</m:t>
              </m:r>
            </m:sup>
          </m:sSup>
          <m:r>
            <w:rPr>
              <w:rFonts w:ascii="Cambria Math" w:hAnsi="Cambria Math"/>
              <w:lang w:val="en-US"/>
            </w:rPr>
            <m:t>-4256.33</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-30.89t</m:t>
              </m:r>
            </m:sup>
          </m:sSup>
        </m:oMath>
      </m:oMathPara>
    </w:p>
    <w:p w14:paraId="77B1718D" w14:textId="4FC03CB4" w:rsidR="00FE70DB" w:rsidRPr="00A94521" w:rsidRDefault="00FE70DB" w:rsidP="00FE70DB">
      <w:pPr>
        <w:spacing w:line="480" w:lineRule="auto"/>
        <w:jc w:val="both"/>
        <w:rPr>
          <w:lang w:val="en-US"/>
        </w:rPr>
      </w:pPr>
      <w:r>
        <w:rPr>
          <w:lang w:val="en-US"/>
        </w:rPr>
        <w:t>Normaliz</w:t>
      </w:r>
      <w:r w:rsidRPr="00A94521">
        <w:rPr>
          <w:lang w:val="en-US"/>
        </w:rPr>
        <w:t xml:space="preserve">ing </w:t>
      </w:r>
      <w:r w:rsidRPr="00A94521">
        <w:rPr>
          <w:i/>
          <w:iCs/>
          <w:lang w:val="en-US"/>
        </w:rPr>
        <w:t>t</w:t>
      </w:r>
      <w:r w:rsidRPr="00A94521">
        <w:rPr>
          <w:lang w:val="en-US"/>
        </w:rPr>
        <w:t xml:space="preserve"> </w:t>
      </w:r>
      <w:r>
        <w:rPr>
          <w:lang w:val="en-US"/>
        </w:rPr>
        <w:t>according to the maximum length of follow-up</w:t>
      </w:r>
      <w:r w:rsidRPr="00A94521">
        <w:rPr>
          <w:lang w:val="en-US"/>
        </w:rPr>
        <w:t xml:space="preserve"> (i.e., 360 for </w:t>
      </w:r>
      <w:r>
        <w:rPr>
          <w:lang w:val="en-US"/>
        </w:rPr>
        <w:t>IgM</w:t>
      </w:r>
      <w:r w:rsidRPr="00A94521">
        <w:rPr>
          <w:lang w:val="en-US"/>
        </w:rPr>
        <w:t>(N</w:t>
      </w:r>
      <w:r>
        <w:rPr>
          <w:lang w:val="en-US"/>
        </w:rPr>
        <w:t>), 450 for IgG(N)</w:t>
      </w:r>
      <w:r w:rsidRPr="00A94521">
        <w:rPr>
          <w:lang w:val="en-US"/>
        </w:rPr>
        <w:t>,</w:t>
      </w:r>
      <w:r>
        <w:rPr>
          <w:lang w:val="en-US"/>
        </w:rPr>
        <w:t xml:space="preserve"> and</w:t>
      </w:r>
      <w:r w:rsidRPr="00A94521">
        <w:rPr>
          <w:lang w:val="en-US"/>
        </w:rPr>
        <w:t xml:space="preserve"> 270 for </w:t>
      </w:r>
      <w:r>
        <w:rPr>
          <w:lang w:val="en-US"/>
        </w:rPr>
        <w:t>IgG</w:t>
      </w:r>
      <w:r w:rsidRPr="00A94521">
        <w:rPr>
          <w:lang w:val="en-US"/>
        </w:rPr>
        <w:t>(S) antibody).</w:t>
      </w:r>
    </w:p>
    <w:p w14:paraId="21A3D63E" w14:textId="4BBA0CCF" w:rsidR="00D839C3" w:rsidRPr="00A94521" w:rsidRDefault="00D839C3" w:rsidP="002D2722">
      <w:pPr>
        <w:spacing w:line="480" w:lineRule="auto"/>
        <w:jc w:val="both"/>
        <w:rPr>
          <w:lang w:val="en-US"/>
        </w:rPr>
      </w:pPr>
      <w:r w:rsidRPr="00A94521">
        <w:rPr>
          <w:lang w:val="en-US"/>
        </w:rPr>
        <w:t xml:space="preserve">The adjusted equations for patients </w:t>
      </w:r>
      <w:r w:rsidR="00A94521">
        <w:rPr>
          <w:lang w:val="en-US"/>
        </w:rPr>
        <w:t>with</w:t>
      </w:r>
      <w:r w:rsidRPr="00A94521">
        <w:rPr>
          <w:lang w:val="en-US"/>
        </w:rPr>
        <w:t xml:space="preserve"> </w:t>
      </w:r>
      <w:r w:rsidRPr="00A94521">
        <w:rPr>
          <w:b/>
          <w:bCs/>
          <w:lang w:val="en-US"/>
        </w:rPr>
        <w:t xml:space="preserve">mild to moderate </w:t>
      </w:r>
      <w:r w:rsidR="00A94521">
        <w:rPr>
          <w:b/>
          <w:bCs/>
          <w:lang w:val="en-US"/>
        </w:rPr>
        <w:t>disease</w:t>
      </w:r>
      <w:r w:rsidRPr="00A94521">
        <w:rPr>
          <w:lang w:val="en-US"/>
        </w:rPr>
        <w:t xml:space="preserve"> are: </w:t>
      </w:r>
    </w:p>
    <w:p w14:paraId="255EBBA0" w14:textId="405BF822" w:rsidR="00D839C3" w:rsidRPr="00A94521" w:rsidRDefault="00D839C3"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=1.6+0.03</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-12.26t</m:t>
              </m:r>
            </m:sup>
          </m:sSup>
          <m:r>
            <w:rPr>
              <w:rFonts w:ascii="Cambria Math" w:hAnsi="Cambria Math"/>
              <w:lang w:val="en-US"/>
            </w:rPr>
            <m:t>-19.62(</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-12.26t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-9.61t</m:t>
              </m:r>
            </m:sup>
          </m:sSup>
          <m:r>
            <w:rPr>
              <w:rFonts w:ascii="Cambria Math" w:hAnsi="Cambria Math"/>
              <w:lang w:val="en-US"/>
            </w:rPr>
            <m:t>)</m:t>
          </m:r>
        </m:oMath>
      </m:oMathPara>
    </w:p>
    <w:p w14:paraId="3E50BE52" w14:textId="08879E05" w:rsidR="00D839C3" w:rsidRPr="00A94521" w:rsidRDefault="00D839C3"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=2.52+1.11</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-11.63t</m:t>
              </m:r>
            </m:sup>
          </m:sSup>
          <m:r>
            <w:rPr>
              <w:rFonts w:ascii="Cambria Math" w:hAnsi="Cambria Math"/>
              <w:lang w:val="en-US"/>
            </w:rPr>
            <m:t>-29.31(</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-11.63t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-97.73t</m:t>
              </m:r>
            </m:sup>
          </m:sSup>
          <m:r>
            <w:rPr>
              <w:rFonts w:ascii="Cambria Math" w:hAnsi="Cambria Math"/>
              <w:lang w:val="en-US"/>
            </w:rPr>
            <m:t>)</m:t>
          </m:r>
        </m:oMath>
      </m:oMathPara>
    </w:p>
    <w:p w14:paraId="3AA2176C" w14:textId="0AE18FF7" w:rsidR="00D839C3" w:rsidRPr="00A94521" w:rsidRDefault="00D839C3"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=202.37+5995.01</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-30.25t</m:t>
              </m:r>
            </m:sup>
          </m:sSup>
          <m:r>
            <w:rPr>
              <w:rFonts w:ascii="Cambria Math" w:hAnsi="Cambria Math"/>
              <w:lang w:val="en-US"/>
            </w:rPr>
            <m:t>-6121.69</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-30.25t</m:t>
              </m:r>
            </m:sup>
          </m:sSup>
        </m:oMath>
      </m:oMathPara>
    </w:p>
    <w:p w14:paraId="6D5E2B20" w14:textId="58F3C68B" w:rsidR="00FE70DB" w:rsidRPr="00A94521" w:rsidRDefault="00FE70DB" w:rsidP="00FE70DB">
      <w:pPr>
        <w:spacing w:line="480" w:lineRule="auto"/>
        <w:jc w:val="both"/>
        <w:rPr>
          <w:lang w:val="en-US"/>
        </w:rPr>
      </w:pPr>
      <w:r>
        <w:rPr>
          <w:lang w:val="en-US"/>
        </w:rPr>
        <w:t>Normaliz</w:t>
      </w:r>
      <w:r w:rsidRPr="00A94521">
        <w:rPr>
          <w:lang w:val="en-US"/>
        </w:rPr>
        <w:t xml:space="preserve">ing </w:t>
      </w:r>
      <w:r w:rsidRPr="00A94521">
        <w:rPr>
          <w:i/>
          <w:iCs/>
          <w:lang w:val="en-US"/>
        </w:rPr>
        <w:t>t</w:t>
      </w:r>
      <w:r w:rsidRPr="00A94521">
        <w:rPr>
          <w:lang w:val="en-US"/>
        </w:rPr>
        <w:t xml:space="preserve"> </w:t>
      </w:r>
      <w:r>
        <w:rPr>
          <w:lang w:val="en-US"/>
        </w:rPr>
        <w:t>according to the maximum length of follow-up</w:t>
      </w:r>
      <w:r w:rsidRPr="00A94521">
        <w:rPr>
          <w:lang w:val="en-US"/>
        </w:rPr>
        <w:t xml:space="preserve"> (i.e., 360 for </w:t>
      </w:r>
      <w:r>
        <w:rPr>
          <w:lang w:val="en-US"/>
        </w:rPr>
        <w:t>IgM</w:t>
      </w:r>
      <w:r w:rsidRPr="00A94521">
        <w:rPr>
          <w:lang w:val="en-US"/>
        </w:rPr>
        <w:t>(N</w:t>
      </w:r>
      <w:r>
        <w:rPr>
          <w:lang w:val="en-US"/>
        </w:rPr>
        <w:t>), 450 for IgG(N)</w:t>
      </w:r>
      <w:r w:rsidRPr="00A94521">
        <w:rPr>
          <w:lang w:val="en-US"/>
        </w:rPr>
        <w:t>,</w:t>
      </w:r>
      <w:r>
        <w:rPr>
          <w:lang w:val="en-US"/>
        </w:rPr>
        <w:t xml:space="preserve"> and</w:t>
      </w:r>
      <w:r w:rsidRPr="00A94521">
        <w:rPr>
          <w:lang w:val="en-US"/>
        </w:rPr>
        <w:t xml:space="preserve"> 270 for </w:t>
      </w:r>
      <w:r>
        <w:rPr>
          <w:lang w:val="en-US"/>
        </w:rPr>
        <w:t>IgG</w:t>
      </w:r>
      <w:r w:rsidRPr="00A94521">
        <w:rPr>
          <w:lang w:val="en-US"/>
        </w:rPr>
        <w:t>(S) antibody).</w:t>
      </w:r>
    </w:p>
    <w:p w14:paraId="44DE8D36" w14:textId="10EB3B41" w:rsidR="00323E42" w:rsidRPr="00A94521" w:rsidRDefault="00323E42" w:rsidP="002D2722">
      <w:pPr>
        <w:spacing w:line="480" w:lineRule="auto"/>
        <w:jc w:val="both"/>
        <w:rPr>
          <w:lang w:val="en-US"/>
        </w:rPr>
      </w:pPr>
      <w:r w:rsidRPr="00A94521">
        <w:rPr>
          <w:lang w:val="en-US"/>
        </w:rPr>
        <w:t xml:space="preserve">The adjusted equations for patients having a </w:t>
      </w:r>
      <w:r w:rsidRPr="00A94521">
        <w:rPr>
          <w:b/>
          <w:bCs/>
          <w:lang w:val="en-US"/>
        </w:rPr>
        <w:t xml:space="preserve">severe to critical </w:t>
      </w:r>
      <w:r w:rsidR="00A94521">
        <w:rPr>
          <w:b/>
          <w:bCs/>
          <w:lang w:val="en-US"/>
        </w:rPr>
        <w:t>disease</w:t>
      </w:r>
      <w:r w:rsidR="00A94521" w:rsidRPr="00A94521">
        <w:rPr>
          <w:lang w:val="en-US"/>
        </w:rPr>
        <w:t xml:space="preserve"> </w:t>
      </w:r>
      <w:r w:rsidRPr="00A94521">
        <w:rPr>
          <w:lang w:val="en-US"/>
        </w:rPr>
        <w:t xml:space="preserve">are: </w:t>
      </w:r>
    </w:p>
    <w:p w14:paraId="28DC2DD4" w14:textId="2A8E3DFA" w:rsidR="00323E42" w:rsidRPr="00A94521" w:rsidRDefault="00323E42"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=1.27+5.73</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-10.60t</m:t>
              </m:r>
            </m:sup>
          </m:sSup>
          <m:r>
            <w:rPr>
              <w:rFonts w:ascii="Cambria Math" w:hAnsi="Cambria Math"/>
              <w:lang w:val="en-US"/>
            </w:rPr>
            <m:t>-13.46(</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-10.60t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-5.21t</m:t>
              </m:r>
            </m:sup>
          </m:sSup>
          <m:r>
            <w:rPr>
              <w:rFonts w:ascii="Cambria Math" w:hAnsi="Cambria Math"/>
              <w:lang w:val="en-US"/>
            </w:rPr>
            <m:t>)</m:t>
          </m:r>
        </m:oMath>
      </m:oMathPara>
    </w:p>
    <w:p w14:paraId="21D6F65C" w14:textId="357D679A" w:rsidR="00323E42" w:rsidRPr="00A94521" w:rsidRDefault="00323E42"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=3.25+7.88</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-9.47t</m:t>
              </m:r>
            </m:sup>
          </m:sSup>
          <m:r>
            <w:rPr>
              <w:rFonts w:ascii="Cambria Math" w:hAnsi="Cambria Math"/>
              <w:lang w:val="en-US"/>
            </w:rPr>
            <m:t>-30.78(</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-9.47t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-5.06t</m:t>
              </m:r>
            </m:sup>
          </m:sSup>
          <m:r>
            <w:rPr>
              <w:rFonts w:ascii="Cambria Math" w:hAnsi="Cambria Math"/>
              <w:lang w:val="en-US"/>
            </w:rPr>
            <m:t>)</m:t>
          </m:r>
        </m:oMath>
      </m:oMathPara>
    </w:p>
    <w:p w14:paraId="4EB5E0D1" w14:textId="2159CA83" w:rsidR="00323E42" w:rsidRPr="00A94521" w:rsidRDefault="00323E42"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=461.48+13635.77</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-27.82t</m:t>
              </m:r>
            </m:sup>
          </m:sSup>
          <m:r>
            <w:rPr>
              <w:rFonts w:ascii="Cambria Math" w:hAnsi="Cambria Math"/>
              <w:lang w:val="en-US"/>
            </w:rPr>
            <m:t>-12838.37</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-27.82t</m:t>
              </m:r>
            </m:sup>
          </m:sSup>
        </m:oMath>
      </m:oMathPara>
    </w:p>
    <w:p w14:paraId="50A96309" w14:textId="1B14A39B" w:rsidR="00FE70DB" w:rsidRPr="00A94521" w:rsidRDefault="00FE70DB" w:rsidP="00FE70DB">
      <w:pPr>
        <w:spacing w:line="480" w:lineRule="auto"/>
        <w:jc w:val="both"/>
        <w:rPr>
          <w:lang w:val="en-US"/>
        </w:rPr>
      </w:pPr>
      <w:r>
        <w:rPr>
          <w:lang w:val="en-US"/>
        </w:rPr>
        <w:t>Normaliz</w:t>
      </w:r>
      <w:r w:rsidRPr="00A94521">
        <w:rPr>
          <w:lang w:val="en-US"/>
        </w:rPr>
        <w:t xml:space="preserve">ing </w:t>
      </w:r>
      <w:r w:rsidRPr="00A94521">
        <w:rPr>
          <w:i/>
          <w:iCs/>
          <w:lang w:val="en-US"/>
        </w:rPr>
        <w:t>t</w:t>
      </w:r>
      <w:r w:rsidRPr="00A94521">
        <w:rPr>
          <w:lang w:val="en-US"/>
        </w:rPr>
        <w:t xml:space="preserve"> </w:t>
      </w:r>
      <w:r>
        <w:rPr>
          <w:lang w:val="en-US"/>
        </w:rPr>
        <w:t>according to the maximum length of follow-up</w:t>
      </w:r>
      <w:r w:rsidRPr="00A94521">
        <w:rPr>
          <w:lang w:val="en-US"/>
        </w:rPr>
        <w:t xml:space="preserve"> (i.e., 360 for </w:t>
      </w:r>
      <w:r>
        <w:rPr>
          <w:lang w:val="en-US"/>
        </w:rPr>
        <w:t>IgM</w:t>
      </w:r>
      <w:r w:rsidRPr="00A94521">
        <w:rPr>
          <w:lang w:val="en-US"/>
        </w:rPr>
        <w:t>(N</w:t>
      </w:r>
      <w:r>
        <w:rPr>
          <w:lang w:val="en-US"/>
        </w:rPr>
        <w:t>), 450 for IgG(N)</w:t>
      </w:r>
      <w:r w:rsidRPr="00A94521">
        <w:rPr>
          <w:lang w:val="en-US"/>
        </w:rPr>
        <w:t>,</w:t>
      </w:r>
      <w:r>
        <w:rPr>
          <w:lang w:val="en-US"/>
        </w:rPr>
        <w:t xml:space="preserve"> and</w:t>
      </w:r>
      <w:r w:rsidRPr="00A94521">
        <w:rPr>
          <w:lang w:val="en-US"/>
        </w:rPr>
        <w:t xml:space="preserve"> 270 for </w:t>
      </w:r>
      <w:r>
        <w:rPr>
          <w:lang w:val="en-US"/>
        </w:rPr>
        <w:t>IgG</w:t>
      </w:r>
      <w:r w:rsidRPr="00A94521">
        <w:rPr>
          <w:lang w:val="en-US"/>
        </w:rPr>
        <w:t>(S) antibody).</w:t>
      </w:r>
    </w:p>
    <w:p w14:paraId="44EC70DF" w14:textId="6D313C1B" w:rsidR="009C7B65" w:rsidRPr="00A94521" w:rsidRDefault="009C7B65" w:rsidP="002D2722">
      <w:pPr>
        <w:spacing w:line="480" w:lineRule="auto"/>
        <w:jc w:val="both"/>
        <w:rPr>
          <w:lang w:val="en-US"/>
        </w:rPr>
      </w:pPr>
      <w:r w:rsidRPr="00A94521">
        <w:rPr>
          <w:lang w:val="en-US"/>
        </w:rPr>
        <w:lastRenderedPageBreak/>
        <w:t xml:space="preserve">The adjusted equations for </w:t>
      </w:r>
      <w:r w:rsidR="00D34D30">
        <w:rPr>
          <w:b/>
          <w:bCs/>
          <w:lang w:val="en-US"/>
        </w:rPr>
        <w:t>women</w:t>
      </w:r>
      <w:r w:rsidRPr="00A94521">
        <w:rPr>
          <w:lang w:val="en-US"/>
        </w:rPr>
        <w:t xml:space="preserve"> are: </w:t>
      </w:r>
    </w:p>
    <w:p w14:paraId="3DB2F17B" w14:textId="4E5AC26C" w:rsidR="009C7B65" w:rsidRPr="00A94521" w:rsidRDefault="009C7B65"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=1.49+0.31</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-12.33t</m:t>
              </m:r>
            </m:sup>
          </m:sSup>
          <m:r>
            <w:rPr>
              <w:rFonts w:ascii="Cambria Math" w:hAnsi="Cambria Math"/>
              <w:lang w:val="en-US"/>
            </w:rPr>
            <m:t>-18.376(</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-12.33t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-10.06t</m:t>
              </m:r>
            </m:sup>
          </m:sSup>
          <m:r>
            <w:rPr>
              <w:rFonts w:ascii="Cambria Math" w:hAnsi="Cambria Math"/>
              <w:lang w:val="en-US"/>
            </w:rPr>
            <m:t>)</m:t>
          </m:r>
        </m:oMath>
      </m:oMathPara>
    </w:p>
    <w:p w14:paraId="14E6C6B1" w14:textId="1969575B" w:rsidR="009C7B65" w:rsidRPr="00A94521" w:rsidRDefault="009C7B65"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=1.59+1.63</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-13.96t</m:t>
              </m:r>
            </m:sup>
          </m:sSup>
          <m:r>
            <w:rPr>
              <w:rFonts w:ascii="Cambria Math" w:hAnsi="Cambria Math"/>
              <w:lang w:val="en-US"/>
            </w:rPr>
            <m:t>-22.20(</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-13.96t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-8.41t</m:t>
              </m:r>
            </m:sup>
          </m:sSup>
          <m:r>
            <w:rPr>
              <w:rFonts w:ascii="Cambria Math" w:hAnsi="Cambria Math"/>
              <w:lang w:val="en-US"/>
            </w:rPr>
            <m:t>)</m:t>
          </m:r>
        </m:oMath>
      </m:oMathPara>
    </w:p>
    <w:p w14:paraId="746120F5" w14:textId="6855684F" w:rsidR="009C7B65" w:rsidRPr="00A94521" w:rsidRDefault="009C7B65"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=204.47+4829.49</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-24.18t</m:t>
              </m:r>
            </m:sup>
          </m:sSup>
          <m:r>
            <w:rPr>
              <w:rFonts w:ascii="Cambria Math" w:hAnsi="Cambria Math"/>
              <w:lang w:val="en-US"/>
            </w:rPr>
            <m:t>-4944.10</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-24.18t</m:t>
              </m:r>
            </m:sup>
          </m:sSup>
        </m:oMath>
      </m:oMathPara>
    </w:p>
    <w:p w14:paraId="0D492637" w14:textId="01D53460" w:rsidR="00FE70DB" w:rsidRPr="00A94521" w:rsidRDefault="00FE70DB" w:rsidP="00FE70DB">
      <w:pPr>
        <w:spacing w:line="480" w:lineRule="auto"/>
        <w:jc w:val="both"/>
        <w:rPr>
          <w:lang w:val="en-US"/>
        </w:rPr>
      </w:pPr>
      <w:r>
        <w:rPr>
          <w:lang w:val="en-US"/>
        </w:rPr>
        <w:t>Normaliz</w:t>
      </w:r>
      <w:r w:rsidRPr="00A94521">
        <w:rPr>
          <w:lang w:val="en-US"/>
        </w:rPr>
        <w:t xml:space="preserve">ing </w:t>
      </w:r>
      <w:r w:rsidRPr="00A94521">
        <w:rPr>
          <w:i/>
          <w:iCs/>
          <w:lang w:val="en-US"/>
        </w:rPr>
        <w:t>t</w:t>
      </w:r>
      <w:r w:rsidRPr="00A94521">
        <w:rPr>
          <w:lang w:val="en-US"/>
        </w:rPr>
        <w:t xml:space="preserve"> </w:t>
      </w:r>
      <w:r>
        <w:rPr>
          <w:lang w:val="en-US"/>
        </w:rPr>
        <w:t>according to the maximum length of follow-up</w:t>
      </w:r>
      <w:r w:rsidRPr="00A94521">
        <w:rPr>
          <w:lang w:val="en-US"/>
        </w:rPr>
        <w:t xml:space="preserve"> (i.e., 360 for </w:t>
      </w:r>
      <w:r>
        <w:rPr>
          <w:lang w:val="en-US"/>
        </w:rPr>
        <w:t>IgM</w:t>
      </w:r>
      <w:r w:rsidRPr="00A94521">
        <w:rPr>
          <w:lang w:val="en-US"/>
        </w:rPr>
        <w:t>(N</w:t>
      </w:r>
      <w:r>
        <w:rPr>
          <w:lang w:val="en-US"/>
        </w:rPr>
        <w:t>), 450 for IgG(N)</w:t>
      </w:r>
      <w:r w:rsidRPr="00A94521">
        <w:rPr>
          <w:lang w:val="en-US"/>
        </w:rPr>
        <w:t>,</w:t>
      </w:r>
      <w:r>
        <w:rPr>
          <w:lang w:val="en-US"/>
        </w:rPr>
        <w:t xml:space="preserve"> and</w:t>
      </w:r>
      <w:r w:rsidRPr="00A94521">
        <w:rPr>
          <w:lang w:val="en-US"/>
        </w:rPr>
        <w:t xml:space="preserve"> 270 for </w:t>
      </w:r>
      <w:r>
        <w:rPr>
          <w:lang w:val="en-US"/>
        </w:rPr>
        <w:t>IgG</w:t>
      </w:r>
      <w:r w:rsidRPr="00A94521">
        <w:rPr>
          <w:lang w:val="en-US"/>
        </w:rPr>
        <w:t>(S) antibody).</w:t>
      </w:r>
    </w:p>
    <w:p w14:paraId="42ED17CD" w14:textId="6301F8C3" w:rsidR="009C7B65" w:rsidRPr="00A94521" w:rsidRDefault="009C7B65" w:rsidP="002D2722">
      <w:pPr>
        <w:spacing w:line="480" w:lineRule="auto"/>
        <w:jc w:val="both"/>
        <w:rPr>
          <w:lang w:val="en-US"/>
        </w:rPr>
      </w:pPr>
      <w:r w:rsidRPr="00A94521">
        <w:rPr>
          <w:lang w:val="en-US"/>
        </w:rPr>
        <w:t xml:space="preserve">The adjusted equations for </w:t>
      </w:r>
      <w:r w:rsidR="00D34D30" w:rsidRPr="00D34D30">
        <w:rPr>
          <w:b/>
          <w:bCs/>
          <w:lang w:val="en-US"/>
        </w:rPr>
        <w:t>men</w:t>
      </w:r>
      <w:r w:rsidRPr="00A94521">
        <w:rPr>
          <w:lang w:val="en-US"/>
        </w:rPr>
        <w:t xml:space="preserve"> are: </w:t>
      </w:r>
    </w:p>
    <w:p w14:paraId="1CB6EB97" w14:textId="41AC6530" w:rsidR="009C7B65" w:rsidRPr="00A94521" w:rsidRDefault="009C7B65" w:rsidP="002D2722">
      <w:pPr>
        <w:spacing w:line="480" w:lineRule="auto"/>
        <w:jc w:val="both"/>
        <w:rPr>
          <w:lang w:val="en-US"/>
        </w:rPr>
      </w:pPr>
      <m:oMathPara>
        <m:oMath>
          <m:r>
            <w:rPr>
              <w:rFonts w:ascii="Cambria Math" w:hAnsi="Cambria Math"/>
              <w:lang w:val="en-US"/>
            </w:rPr>
            <m:t>IgM</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=1.51+0.46</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-14.12t</m:t>
              </m:r>
            </m:sup>
          </m:sSup>
          <m:r>
            <w:rPr>
              <w:rFonts w:ascii="Cambria Math" w:hAnsi="Cambria Math"/>
              <w:lang w:val="en-US"/>
            </w:rPr>
            <m:t>-21.32(</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-14.12t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-10.84t</m:t>
              </m:r>
            </m:sup>
          </m:sSup>
          <m:r>
            <w:rPr>
              <w:rFonts w:ascii="Cambria Math" w:hAnsi="Cambria Math"/>
              <w:lang w:val="en-US"/>
            </w:rPr>
            <m:t>)</m:t>
          </m:r>
        </m:oMath>
      </m:oMathPara>
    </w:p>
    <w:p w14:paraId="3078CAB6" w14:textId="5AC6FE84" w:rsidR="009C7B65" w:rsidRPr="00A94521" w:rsidRDefault="009C7B65"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N</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=1.62+2.49</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-15.09t</m:t>
              </m:r>
            </m:sup>
          </m:sSup>
          <m:r>
            <w:rPr>
              <w:rFonts w:ascii="Cambria Math" w:hAnsi="Cambria Math"/>
              <w:lang w:val="en-US"/>
            </w:rPr>
            <m:t>-24.45(</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-15.09t</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-8.20t</m:t>
              </m:r>
            </m:sup>
          </m:sSup>
          <m:r>
            <w:rPr>
              <w:rFonts w:ascii="Cambria Math" w:hAnsi="Cambria Math"/>
              <w:lang w:val="en-US"/>
            </w:rPr>
            <m:t>)</m:t>
          </m:r>
        </m:oMath>
      </m:oMathPara>
    </w:p>
    <w:p w14:paraId="25056D34" w14:textId="21F25E7F" w:rsidR="009C7B65" w:rsidRPr="00A94521" w:rsidRDefault="009C7B65" w:rsidP="002D2722">
      <w:pPr>
        <w:spacing w:line="480" w:lineRule="auto"/>
        <w:jc w:val="both"/>
        <w:rPr>
          <w:lang w:val="en-US"/>
        </w:rPr>
      </w:pPr>
      <m:oMathPara>
        <m:oMath>
          <m:r>
            <w:rPr>
              <w:rFonts w:ascii="Cambria Math" w:hAnsi="Cambria Math"/>
              <w:lang w:val="en-US"/>
            </w:rPr>
            <m:t>IgG</m:t>
          </m:r>
          <m:d>
            <m:dPr>
              <m:ctrlPr>
                <w:rPr>
                  <w:rFonts w:ascii="Cambria Math" w:hAnsi="Cambria Math"/>
                  <w:i/>
                  <w:lang w:val="en-US"/>
                </w:rPr>
              </m:ctrlPr>
            </m:dPr>
            <m:e>
              <m:r>
                <w:rPr>
                  <w:rFonts w:ascii="Cambria Math" w:hAnsi="Cambria Math"/>
                  <w:lang w:val="en-US"/>
                </w:rPr>
                <m:t>S</m:t>
              </m:r>
            </m:e>
          </m:d>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t</m:t>
              </m:r>
            </m:e>
          </m:d>
          <m:r>
            <w:rPr>
              <w:rFonts w:ascii="Cambria Math" w:hAnsi="Cambria Math"/>
              <w:lang w:val="en-US"/>
            </w:rPr>
            <m:t>=238.13+5696.27</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-24.41t</m:t>
              </m:r>
            </m:sup>
          </m:sSup>
          <m:r>
            <w:rPr>
              <w:rFonts w:ascii="Cambria Math" w:hAnsi="Cambria Math"/>
              <w:lang w:val="en-US"/>
            </w:rPr>
            <m:t>-5812.75</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-24.41t</m:t>
              </m:r>
            </m:sup>
          </m:sSup>
        </m:oMath>
      </m:oMathPara>
    </w:p>
    <w:p w14:paraId="4A4BCC91" w14:textId="6B46E9CA" w:rsidR="00FE70DB" w:rsidRPr="00A94521" w:rsidRDefault="00FE70DB" w:rsidP="00FE70DB">
      <w:pPr>
        <w:spacing w:line="480" w:lineRule="auto"/>
        <w:jc w:val="both"/>
        <w:rPr>
          <w:lang w:val="en-US"/>
        </w:rPr>
      </w:pPr>
      <w:r>
        <w:rPr>
          <w:lang w:val="en-US"/>
        </w:rPr>
        <w:t>Normaliz</w:t>
      </w:r>
      <w:r w:rsidRPr="00A94521">
        <w:rPr>
          <w:lang w:val="en-US"/>
        </w:rPr>
        <w:t xml:space="preserve">ing </w:t>
      </w:r>
      <w:r w:rsidRPr="00A94521">
        <w:rPr>
          <w:i/>
          <w:iCs/>
          <w:lang w:val="en-US"/>
        </w:rPr>
        <w:t>t</w:t>
      </w:r>
      <w:r w:rsidRPr="00A94521">
        <w:rPr>
          <w:lang w:val="en-US"/>
        </w:rPr>
        <w:t xml:space="preserve"> </w:t>
      </w:r>
      <w:r>
        <w:rPr>
          <w:lang w:val="en-US"/>
        </w:rPr>
        <w:t>according to the maximum length of follow-up</w:t>
      </w:r>
      <w:r w:rsidRPr="00A94521">
        <w:rPr>
          <w:lang w:val="en-US"/>
        </w:rPr>
        <w:t xml:space="preserve"> (i.e., 360 for </w:t>
      </w:r>
      <w:r>
        <w:rPr>
          <w:lang w:val="en-US"/>
        </w:rPr>
        <w:t>IgM</w:t>
      </w:r>
      <w:r w:rsidRPr="00A94521">
        <w:rPr>
          <w:lang w:val="en-US"/>
        </w:rPr>
        <w:t>(N</w:t>
      </w:r>
      <w:r>
        <w:rPr>
          <w:lang w:val="en-US"/>
        </w:rPr>
        <w:t>), 450 for IgG(N)</w:t>
      </w:r>
      <w:r w:rsidRPr="00A94521">
        <w:rPr>
          <w:lang w:val="en-US"/>
        </w:rPr>
        <w:t>,</w:t>
      </w:r>
      <w:r>
        <w:rPr>
          <w:lang w:val="en-US"/>
        </w:rPr>
        <w:t xml:space="preserve"> and</w:t>
      </w:r>
      <w:r w:rsidRPr="00A94521">
        <w:rPr>
          <w:lang w:val="en-US"/>
        </w:rPr>
        <w:t xml:space="preserve"> 270 for </w:t>
      </w:r>
      <w:r>
        <w:rPr>
          <w:lang w:val="en-US"/>
        </w:rPr>
        <w:t>IgG</w:t>
      </w:r>
      <w:r w:rsidRPr="00A94521">
        <w:rPr>
          <w:lang w:val="en-US"/>
        </w:rPr>
        <w:t>(S) antibody).</w:t>
      </w:r>
    </w:p>
    <w:p w14:paraId="07877D0D" w14:textId="73D5006F" w:rsidR="00384EFB" w:rsidRDefault="00384EFB" w:rsidP="002D2722">
      <w:pPr>
        <w:spacing w:line="480" w:lineRule="auto"/>
        <w:jc w:val="both"/>
        <w:rPr>
          <w:lang w:val="en-US"/>
        </w:rPr>
      </w:pPr>
    </w:p>
    <w:p w14:paraId="0E33A689" w14:textId="77777777" w:rsidR="00384EFB" w:rsidRPr="00A94521" w:rsidRDefault="00384EFB" w:rsidP="00384EFB">
      <w:pPr>
        <w:pStyle w:val="Ttulo1"/>
        <w:spacing w:line="480" w:lineRule="auto"/>
        <w:rPr>
          <w:lang w:val="en-US"/>
        </w:rPr>
      </w:pPr>
      <w:bookmarkStart w:id="12" w:name="_Toc78963018"/>
      <w:bookmarkStart w:id="13" w:name="_Toc78963344"/>
      <w:r w:rsidRPr="00A94521">
        <w:rPr>
          <w:lang w:val="en-US"/>
        </w:rPr>
        <w:t>References</w:t>
      </w:r>
      <w:bookmarkEnd w:id="12"/>
      <w:bookmarkEnd w:id="13"/>
    </w:p>
    <w:p w14:paraId="6E888785" w14:textId="77777777" w:rsidR="00384EFB" w:rsidRPr="00A94521" w:rsidRDefault="00384EFB" w:rsidP="00384EFB">
      <w:pPr>
        <w:spacing w:line="480" w:lineRule="auto"/>
        <w:rPr>
          <w:lang w:val="en-US"/>
        </w:rPr>
      </w:pPr>
      <w:r w:rsidRPr="00A94521">
        <w:rPr>
          <w:lang w:val="en-US"/>
        </w:rPr>
        <w:t>Pinheiro J, Bates D, DebRoy S, Sarkar D, R Core Team (2020). nlme: Linear and Nonlinear Mixed Effects Models. R package version 3.1-144. Available at: https://CRAN.R-project.org/package=nlme</w:t>
      </w:r>
    </w:p>
    <w:p w14:paraId="4D7EA2AD" w14:textId="06C3EA89" w:rsidR="00384EFB" w:rsidRDefault="00384EFB" w:rsidP="002D2722">
      <w:pPr>
        <w:spacing w:line="480" w:lineRule="auto"/>
        <w:jc w:val="both"/>
        <w:rPr>
          <w:lang w:val="en-US"/>
        </w:rPr>
      </w:pPr>
    </w:p>
    <w:p w14:paraId="25094EEE" w14:textId="7125CD09" w:rsidR="00384EFB" w:rsidRDefault="00384EFB" w:rsidP="002D2722">
      <w:pPr>
        <w:spacing w:line="480" w:lineRule="auto"/>
        <w:jc w:val="both"/>
        <w:rPr>
          <w:lang w:val="en-US"/>
        </w:rPr>
      </w:pPr>
    </w:p>
    <w:p w14:paraId="5237C489" w14:textId="407B95C2" w:rsidR="00384EFB" w:rsidRDefault="00384EFB" w:rsidP="002D2722">
      <w:pPr>
        <w:spacing w:line="480" w:lineRule="auto"/>
        <w:jc w:val="both"/>
        <w:rPr>
          <w:lang w:val="en-US"/>
        </w:rPr>
      </w:pPr>
    </w:p>
    <w:p w14:paraId="602D1315" w14:textId="3C420424" w:rsidR="00384EFB" w:rsidRDefault="00384EFB" w:rsidP="002D2722">
      <w:pPr>
        <w:spacing w:line="480" w:lineRule="auto"/>
        <w:jc w:val="both"/>
        <w:rPr>
          <w:lang w:val="en-US"/>
        </w:rPr>
      </w:pPr>
    </w:p>
    <w:p w14:paraId="5DC3C166" w14:textId="0830101C" w:rsidR="74CCC588" w:rsidRDefault="00384EFB" w:rsidP="00384EFB">
      <w:pPr>
        <w:pStyle w:val="Ttulo1"/>
        <w:rPr>
          <w:rFonts w:eastAsia="Calibri"/>
          <w:lang w:val="en-GB"/>
        </w:rPr>
      </w:pPr>
      <w:bookmarkStart w:id="14" w:name="_Toc78963019"/>
      <w:bookmarkStart w:id="15" w:name="_Toc78963345"/>
      <w:r>
        <w:rPr>
          <w:rFonts w:eastAsia="Calibri"/>
          <w:lang w:val="en-GB"/>
        </w:rPr>
        <w:lastRenderedPageBreak/>
        <w:t>Supplementary tables</w:t>
      </w:r>
      <w:bookmarkEnd w:id="14"/>
      <w:bookmarkEnd w:id="15"/>
    </w:p>
    <w:p w14:paraId="7B98EE0F" w14:textId="77777777" w:rsidR="00384EFB" w:rsidRDefault="00384EFB" w:rsidP="00384EFB">
      <w:pPr>
        <w:jc w:val="both"/>
        <w:rPr>
          <w:rStyle w:val="normaltextrun"/>
          <w:rFonts w:ascii="Calibri" w:hAnsi="Calibri" w:cs="Calibri"/>
          <w:lang w:val="en-GB"/>
        </w:rPr>
      </w:pPr>
      <w:r w:rsidRPr="00B5636E">
        <w:rPr>
          <w:rStyle w:val="normaltextrun"/>
          <w:rFonts w:ascii="Calibri" w:hAnsi="Calibri" w:cs="Calibri"/>
          <w:b/>
          <w:bCs/>
          <w:lang w:val="en-GB"/>
        </w:rPr>
        <w:t>Table S</w:t>
      </w:r>
      <w:r>
        <w:rPr>
          <w:rStyle w:val="normaltextrun"/>
          <w:rFonts w:ascii="Calibri" w:hAnsi="Calibri" w:cs="Calibri"/>
          <w:b/>
          <w:bCs/>
          <w:lang w:val="en-GB"/>
        </w:rPr>
        <w:t>1</w:t>
      </w:r>
      <w:r w:rsidRPr="00B5636E">
        <w:rPr>
          <w:rStyle w:val="normaltextrun"/>
          <w:rFonts w:ascii="Calibri" w:hAnsi="Calibri" w:cs="Calibri"/>
          <w:b/>
          <w:bCs/>
          <w:lang w:val="en-GB"/>
        </w:rPr>
        <w:t>.</w:t>
      </w:r>
      <w:r>
        <w:rPr>
          <w:rStyle w:val="normaltextrun"/>
          <w:rFonts w:ascii="Calibri" w:hAnsi="Calibri" w:cs="Calibri"/>
          <w:lang w:val="en-GB"/>
        </w:rPr>
        <w:t xml:space="preserve"> Number of available samples of each SARS-CoV-2 antibody per assessment timepoint. </w:t>
      </w:r>
    </w:p>
    <w:tbl>
      <w:tblPr>
        <w:tblStyle w:val="Tablanormal51"/>
        <w:tblW w:w="7280" w:type="dxa"/>
        <w:tblLook w:val="04A0" w:firstRow="1" w:lastRow="0" w:firstColumn="1" w:lastColumn="0" w:noHBand="0" w:noVBand="1"/>
      </w:tblPr>
      <w:tblGrid>
        <w:gridCol w:w="2587"/>
        <w:gridCol w:w="1657"/>
        <w:gridCol w:w="1012"/>
        <w:gridCol w:w="1012"/>
        <w:gridCol w:w="1012"/>
      </w:tblGrid>
      <w:tr w:rsidR="00384EFB" w:rsidRPr="00DE4BD6" w14:paraId="6943A79A" w14:textId="77777777" w:rsidTr="00136B15">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40" w:type="dxa"/>
            <w:hideMark/>
          </w:tcPr>
          <w:p w14:paraId="34F1B5F4" w14:textId="77777777" w:rsidR="00384EFB" w:rsidRPr="00DE4BD6" w:rsidRDefault="00384EFB" w:rsidP="00136B15">
            <w:pPr>
              <w:spacing w:line="480" w:lineRule="auto"/>
              <w:jc w:val="center"/>
              <w:rPr>
                <w:rFonts w:ascii="Calibri" w:eastAsia="Times New Roman" w:hAnsi="Calibri" w:cs="Calibri"/>
                <w:b/>
                <w:bCs/>
                <w:i w:val="0"/>
                <w:iCs w:val="0"/>
                <w:sz w:val="22"/>
                <w:szCs w:val="18"/>
                <w:lang w:val="en-GB" w:eastAsia="es-ES"/>
              </w:rPr>
            </w:pPr>
            <w:r w:rsidRPr="00DE4BD6">
              <w:rPr>
                <w:rFonts w:ascii="Calibri" w:eastAsia="Times New Roman" w:hAnsi="Calibri" w:cs="Calibri"/>
                <w:b/>
                <w:bCs/>
                <w:i w:val="0"/>
                <w:iCs w:val="0"/>
                <w:sz w:val="22"/>
                <w:szCs w:val="18"/>
                <w:lang w:val="en-GB" w:eastAsia="es-ES"/>
              </w:rPr>
              <w:t>Timepoint  </w:t>
            </w:r>
            <w:r w:rsidRPr="00DE4BD6">
              <w:rPr>
                <w:rFonts w:ascii="Calibri" w:eastAsia="Times New Roman" w:hAnsi="Calibri" w:cs="Calibri"/>
                <w:b/>
                <w:bCs/>
                <w:i w:val="0"/>
                <w:iCs w:val="0"/>
                <w:sz w:val="22"/>
                <w:szCs w:val="18"/>
                <w:lang w:val="en-GB" w:eastAsia="es-ES"/>
              </w:rPr>
              <w:br/>
              <w:t xml:space="preserve">(days since </w:t>
            </w:r>
            <w:r>
              <w:rPr>
                <w:rFonts w:ascii="Calibri" w:eastAsia="Times New Roman" w:hAnsi="Calibri" w:cs="Calibri"/>
                <w:b/>
                <w:bCs/>
                <w:i w:val="0"/>
                <w:iCs w:val="0"/>
                <w:sz w:val="22"/>
                <w:szCs w:val="18"/>
                <w:lang w:val="en-GB" w:eastAsia="es-ES"/>
              </w:rPr>
              <w:t>diagnosis</w:t>
            </w:r>
            <w:r w:rsidRPr="00DE4BD6">
              <w:rPr>
                <w:rFonts w:ascii="Calibri" w:eastAsia="Times New Roman" w:hAnsi="Calibri" w:cs="Calibri"/>
                <w:b/>
                <w:bCs/>
                <w:i w:val="0"/>
                <w:iCs w:val="0"/>
                <w:sz w:val="22"/>
                <w:szCs w:val="18"/>
                <w:lang w:val="en-GB" w:eastAsia="es-ES"/>
              </w:rPr>
              <w:t>) </w:t>
            </w:r>
          </w:p>
        </w:tc>
        <w:tc>
          <w:tcPr>
            <w:tcW w:w="1740" w:type="dxa"/>
            <w:hideMark/>
          </w:tcPr>
          <w:p w14:paraId="37DE18E6" w14:textId="77777777" w:rsidR="00384EFB" w:rsidRPr="00DE4BD6" w:rsidRDefault="00384EFB" w:rsidP="00136B15">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sz w:val="22"/>
                <w:szCs w:val="18"/>
                <w:lang w:val="en-GB" w:eastAsia="es-ES"/>
              </w:rPr>
            </w:pPr>
            <w:r w:rsidRPr="00DE4BD6">
              <w:rPr>
                <w:rFonts w:ascii="Calibri" w:eastAsia="Times New Roman" w:hAnsi="Calibri" w:cs="Calibri"/>
                <w:b/>
                <w:bCs/>
                <w:i w:val="0"/>
                <w:iCs w:val="0"/>
                <w:sz w:val="22"/>
                <w:szCs w:val="18"/>
                <w:lang w:val="en-GB" w:eastAsia="es-ES"/>
              </w:rPr>
              <w:t>Mean number of days of follow-up</w:t>
            </w:r>
          </w:p>
        </w:tc>
        <w:tc>
          <w:tcPr>
            <w:tcW w:w="900" w:type="dxa"/>
            <w:hideMark/>
          </w:tcPr>
          <w:p w14:paraId="5E6DFF6D" w14:textId="77777777" w:rsidR="00384EFB" w:rsidRPr="00DE4BD6" w:rsidRDefault="00384EFB" w:rsidP="00136B15">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IgM(N) samples </w:t>
            </w:r>
          </w:p>
        </w:tc>
        <w:tc>
          <w:tcPr>
            <w:tcW w:w="960" w:type="dxa"/>
            <w:hideMark/>
          </w:tcPr>
          <w:p w14:paraId="3CECEA90" w14:textId="77777777" w:rsidR="00384EFB" w:rsidRPr="00DE4BD6" w:rsidRDefault="00384EFB" w:rsidP="00136B15">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IgG(N) samples </w:t>
            </w:r>
          </w:p>
        </w:tc>
        <w:tc>
          <w:tcPr>
            <w:tcW w:w="940" w:type="dxa"/>
            <w:hideMark/>
          </w:tcPr>
          <w:p w14:paraId="67EF7AB7" w14:textId="77777777" w:rsidR="00384EFB" w:rsidRPr="00DE4BD6" w:rsidRDefault="00384EFB" w:rsidP="00136B15">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IgG(S) samples </w:t>
            </w:r>
          </w:p>
        </w:tc>
      </w:tr>
      <w:tr w:rsidR="00384EFB" w:rsidRPr="00DE4BD6" w14:paraId="71C52022" w14:textId="77777777" w:rsidTr="00136B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6381B914"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0 </w:t>
            </w:r>
          </w:p>
        </w:tc>
        <w:tc>
          <w:tcPr>
            <w:tcW w:w="1740" w:type="dxa"/>
            <w:vAlign w:val="center"/>
            <w:hideMark/>
          </w:tcPr>
          <w:p w14:paraId="02A610F5" w14:textId="092473D9" w:rsidR="00384EFB" w:rsidRPr="00DE4BD6" w:rsidRDefault="00384EFB" w:rsidP="008D17AC">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E4BD6">
              <w:rPr>
                <w:rFonts w:ascii="Calibri" w:eastAsia="Times New Roman" w:hAnsi="Calibri" w:cs="Calibri"/>
                <w:szCs w:val="18"/>
                <w:lang w:eastAsia="es-ES"/>
              </w:rPr>
              <w:t>9.</w:t>
            </w:r>
            <w:r w:rsidR="00136B15">
              <w:rPr>
                <w:rFonts w:ascii="Calibri" w:eastAsia="Times New Roman" w:hAnsi="Calibri" w:cs="Calibri"/>
                <w:szCs w:val="18"/>
                <w:lang w:eastAsia="es-ES"/>
              </w:rPr>
              <w:t>3</w:t>
            </w:r>
            <w:r w:rsidR="008D17AC">
              <w:rPr>
                <w:rFonts w:ascii="Calibri" w:eastAsia="Times New Roman" w:hAnsi="Calibri" w:cs="Calibri"/>
                <w:szCs w:val="18"/>
                <w:lang w:eastAsia="es-ES"/>
              </w:rPr>
              <w:t>7</w:t>
            </w:r>
            <w:r w:rsidRPr="00DE4BD6">
              <w:rPr>
                <w:rFonts w:ascii="Calibri" w:eastAsia="Times New Roman" w:hAnsi="Calibri" w:cs="Calibri"/>
                <w:szCs w:val="18"/>
                <w:lang w:eastAsia="es-ES"/>
              </w:rPr>
              <w:t xml:space="preserve"> ± </w:t>
            </w:r>
            <w:r w:rsidR="00136B15">
              <w:rPr>
                <w:rFonts w:ascii="Calibri" w:eastAsia="Times New Roman" w:hAnsi="Calibri" w:cs="Calibri"/>
                <w:szCs w:val="18"/>
                <w:lang w:eastAsia="es-ES"/>
              </w:rPr>
              <w:t>4.0</w:t>
            </w:r>
            <w:r w:rsidR="008D17AC">
              <w:rPr>
                <w:rFonts w:ascii="Calibri" w:eastAsia="Times New Roman" w:hAnsi="Calibri" w:cs="Calibri"/>
                <w:szCs w:val="18"/>
                <w:lang w:eastAsia="es-ES"/>
              </w:rPr>
              <w:t>4</w:t>
            </w:r>
          </w:p>
        </w:tc>
        <w:tc>
          <w:tcPr>
            <w:tcW w:w="900" w:type="dxa"/>
            <w:vAlign w:val="center"/>
            <w:hideMark/>
          </w:tcPr>
          <w:p w14:paraId="37E52E91" w14:textId="682D2A87" w:rsidR="00384EFB" w:rsidRPr="00D65BDA" w:rsidRDefault="008D17AC"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18</w:t>
            </w:r>
            <w:r w:rsidR="00D65BDA" w:rsidRPr="00D65BDA">
              <w:rPr>
                <w:rFonts w:ascii="Calibri" w:eastAsia="Times New Roman" w:hAnsi="Calibri" w:cs="Calibri"/>
                <w:szCs w:val="18"/>
                <w:lang w:eastAsia="es-ES"/>
              </w:rPr>
              <w:t>7</w:t>
            </w:r>
          </w:p>
        </w:tc>
        <w:tc>
          <w:tcPr>
            <w:tcW w:w="960" w:type="dxa"/>
            <w:vAlign w:val="center"/>
            <w:hideMark/>
          </w:tcPr>
          <w:p w14:paraId="6E3846EB" w14:textId="5C5DB5EC" w:rsidR="00384EFB" w:rsidRPr="00D65BDA" w:rsidRDefault="008D17AC"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161</w:t>
            </w:r>
          </w:p>
        </w:tc>
        <w:tc>
          <w:tcPr>
            <w:tcW w:w="940" w:type="dxa"/>
            <w:vAlign w:val="center"/>
            <w:hideMark/>
          </w:tcPr>
          <w:p w14:paraId="000598D7" w14:textId="36471B56" w:rsidR="00384EFB"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142</w:t>
            </w:r>
          </w:p>
        </w:tc>
      </w:tr>
      <w:tr w:rsidR="00384EFB" w:rsidRPr="00DE4BD6" w14:paraId="60878579" w14:textId="77777777" w:rsidTr="00136B15">
        <w:trPr>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326EA2C1"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15 </w:t>
            </w:r>
          </w:p>
        </w:tc>
        <w:tc>
          <w:tcPr>
            <w:tcW w:w="1740" w:type="dxa"/>
            <w:vAlign w:val="center"/>
            <w:hideMark/>
          </w:tcPr>
          <w:p w14:paraId="596684D4" w14:textId="2107CF14" w:rsidR="00384EFB" w:rsidRPr="00DE4BD6" w:rsidRDefault="00384EFB"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E4BD6">
              <w:rPr>
                <w:rFonts w:ascii="Calibri" w:eastAsia="Times New Roman" w:hAnsi="Calibri" w:cs="Calibri"/>
                <w:szCs w:val="18"/>
                <w:lang w:eastAsia="es-ES"/>
              </w:rPr>
              <w:t>22.</w:t>
            </w:r>
            <w:r w:rsidR="00136B15">
              <w:rPr>
                <w:rFonts w:ascii="Calibri" w:eastAsia="Times New Roman" w:hAnsi="Calibri" w:cs="Calibri"/>
                <w:szCs w:val="18"/>
                <w:lang w:eastAsia="es-ES"/>
              </w:rPr>
              <w:t>8</w:t>
            </w:r>
            <w:r w:rsidR="008D17AC">
              <w:rPr>
                <w:rFonts w:ascii="Calibri" w:eastAsia="Times New Roman" w:hAnsi="Calibri" w:cs="Calibri"/>
                <w:szCs w:val="18"/>
                <w:lang w:eastAsia="es-ES"/>
              </w:rPr>
              <w:t xml:space="preserve"> ± 4.37</w:t>
            </w:r>
          </w:p>
        </w:tc>
        <w:tc>
          <w:tcPr>
            <w:tcW w:w="900" w:type="dxa"/>
            <w:vAlign w:val="center"/>
            <w:hideMark/>
          </w:tcPr>
          <w:p w14:paraId="4D029421" w14:textId="054989AE"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207</w:t>
            </w:r>
          </w:p>
        </w:tc>
        <w:tc>
          <w:tcPr>
            <w:tcW w:w="960" w:type="dxa"/>
            <w:vAlign w:val="center"/>
            <w:hideMark/>
          </w:tcPr>
          <w:p w14:paraId="76F98B07" w14:textId="5F0D2CEE"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208</w:t>
            </w:r>
          </w:p>
        </w:tc>
        <w:tc>
          <w:tcPr>
            <w:tcW w:w="940" w:type="dxa"/>
            <w:vAlign w:val="center"/>
            <w:hideMark/>
          </w:tcPr>
          <w:p w14:paraId="5E5791F6" w14:textId="4AF5289C" w:rsidR="00384EFB" w:rsidRPr="00D65BDA" w:rsidRDefault="008D17AC"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184</w:t>
            </w:r>
          </w:p>
        </w:tc>
      </w:tr>
      <w:tr w:rsidR="00384EFB" w:rsidRPr="00DE4BD6" w14:paraId="5DFD2600" w14:textId="77777777" w:rsidTr="00136B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4A185D81"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30 </w:t>
            </w:r>
          </w:p>
        </w:tc>
        <w:tc>
          <w:tcPr>
            <w:tcW w:w="1740" w:type="dxa"/>
            <w:vAlign w:val="center"/>
            <w:hideMark/>
          </w:tcPr>
          <w:p w14:paraId="23C802F2" w14:textId="6876F91B" w:rsidR="00384EFB" w:rsidRPr="00DE4BD6" w:rsidRDefault="00384EFB"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E4BD6">
              <w:rPr>
                <w:rFonts w:ascii="Calibri" w:eastAsia="Times New Roman" w:hAnsi="Calibri" w:cs="Calibri"/>
                <w:szCs w:val="18"/>
                <w:lang w:eastAsia="es-ES"/>
              </w:rPr>
              <w:t>43.</w:t>
            </w:r>
            <w:r w:rsidR="00136B15">
              <w:rPr>
                <w:rFonts w:ascii="Calibri" w:eastAsia="Times New Roman" w:hAnsi="Calibri" w:cs="Calibri"/>
                <w:szCs w:val="18"/>
                <w:lang w:eastAsia="es-ES"/>
              </w:rPr>
              <w:t>0</w:t>
            </w:r>
            <w:r w:rsidRPr="00DE4BD6">
              <w:rPr>
                <w:rFonts w:ascii="Calibri" w:eastAsia="Times New Roman" w:hAnsi="Calibri" w:cs="Calibri"/>
                <w:szCs w:val="18"/>
                <w:lang w:eastAsia="es-ES"/>
              </w:rPr>
              <w:t xml:space="preserve"> ± 7.</w:t>
            </w:r>
            <w:r w:rsidR="008D17AC">
              <w:rPr>
                <w:rFonts w:ascii="Calibri" w:eastAsia="Times New Roman" w:hAnsi="Calibri" w:cs="Calibri"/>
                <w:szCs w:val="18"/>
                <w:lang w:eastAsia="es-ES"/>
              </w:rPr>
              <w:t>87</w:t>
            </w:r>
          </w:p>
        </w:tc>
        <w:tc>
          <w:tcPr>
            <w:tcW w:w="900" w:type="dxa"/>
            <w:vAlign w:val="center"/>
            <w:hideMark/>
          </w:tcPr>
          <w:p w14:paraId="4B25B2AA" w14:textId="2E6B2418" w:rsidR="00384EFB" w:rsidRPr="00D65BDA" w:rsidRDefault="008D17AC"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283</w:t>
            </w:r>
          </w:p>
        </w:tc>
        <w:tc>
          <w:tcPr>
            <w:tcW w:w="960" w:type="dxa"/>
            <w:vAlign w:val="center"/>
            <w:hideMark/>
          </w:tcPr>
          <w:p w14:paraId="0043F8CE" w14:textId="20292928" w:rsidR="00384EFB" w:rsidRPr="00D65BDA" w:rsidRDefault="008D17AC"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286</w:t>
            </w:r>
          </w:p>
        </w:tc>
        <w:tc>
          <w:tcPr>
            <w:tcW w:w="940" w:type="dxa"/>
            <w:vAlign w:val="center"/>
            <w:hideMark/>
          </w:tcPr>
          <w:p w14:paraId="4AACB088" w14:textId="21D1CA6C" w:rsidR="00384EFB"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244</w:t>
            </w:r>
          </w:p>
        </w:tc>
      </w:tr>
      <w:tr w:rsidR="00384EFB" w:rsidRPr="00DE4BD6" w14:paraId="5D70149F" w14:textId="77777777" w:rsidTr="00136B15">
        <w:trPr>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53A7B8FF"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60 </w:t>
            </w:r>
          </w:p>
        </w:tc>
        <w:tc>
          <w:tcPr>
            <w:tcW w:w="1740" w:type="dxa"/>
            <w:vAlign w:val="center"/>
            <w:hideMark/>
          </w:tcPr>
          <w:p w14:paraId="6470F729" w14:textId="5FF7A031" w:rsidR="00384EFB" w:rsidRPr="00DE4BD6" w:rsidRDefault="00384EFB"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E4BD6">
              <w:rPr>
                <w:rFonts w:ascii="Calibri" w:eastAsia="Times New Roman" w:hAnsi="Calibri" w:cs="Calibri"/>
                <w:szCs w:val="18"/>
                <w:lang w:eastAsia="es-ES"/>
              </w:rPr>
              <w:t>74.5 ± 7.6</w:t>
            </w:r>
            <w:r w:rsidR="00136B15">
              <w:rPr>
                <w:rFonts w:ascii="Calibri" w:eastAsia="Times New Roman" w:hAnsi="Calibri" w:cs="Calibri"/>
                <w:szCs w:val="18"/>
                <w:lang w:eastAsia="es-ES"/>
              </w:rPr>
              <w:t>7</w:t>
            </w:r>
          </w:p>
        </w:tc>
        <w:tc>
          <w:tcPr>
            <w:tcW w:w="900" w:type="dxa"/>
            <w:vAlign w:val="center"/>
            <w:hideMark/>
          </w:tcPr>
          <w:p w14:paraId="5CC6C8A5" w14:textId="69418FC8"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351</w:t>
            </w:r>
          </w:p>
        </w:tc>
        <w:tc>
          <w:tcPr>
            <w:tcW w:w="960" w:type="dxa"/>
            <w:vAlign w:val="center"/>
            <w:hideMark/>
          </w:tcPr>
          <w:p w14:paraId="510C393B" w14:textId="11BB213E"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354</w:t>
            </w:r>
          </w:p>
        </w:tc>
        <w:tc>
          <w:tcPr>
            <w:tcW w:w="940" w:type="dxa"/>
            <w:vAlign w:val="center"/>
            <w:hideMark/>
          </w:tcPr>
          <w:p w14:paraId="5CFC7DB9" w14:textId="68417E15"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298</w:t>
            </w:r>
          </w:p>
        </w:tc>
      </w:tr>
      <w:tr w:rsidR="00384EFB" w:rsidRPr="00DE4BD6" w14:paraId="7D5E9813" w14:textId="77777777" w:rsidTr="00136B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2FD3FF9D"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90 </w:t>
            </w:r>
          </w:p>
        </w:tc>
        <w:tc>
          <w:tcPr>
            <w:tcW w:w="1740" w:type="dxa"/>
            <w:vAlign w:val="center"/>
            <w:hideMark/>
          </w:tcPr>
          <w:p w14:paraId="7301FA6E" w14:textId="4D7A0D14" w:rsidR="00384EFB" w:rsidRPr="00DE4BD6" w:rsidRDefault="00136B15"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120</w:t>
            </w:r>
            <w:r w:rsidR="00384EFB" w:rsidRPr="00DE4BD6">
              <w:rPr>
                <w:rFonts w:ascii="Calibri" w:eastAsia="Times New Roman" w:hAnsi="Calibri" w:cs="Calibri"/>
                <w:szCs w:val="18"/>
                <w:lang w:eastAsia="es-ES"/>
              </w:rPr>
              <w:t xml:space="preserve"> ± </w:t>
            </w:r>
            <w:r>
              <w:rPr>
                <w:rFonts w:ascii="Calibri" w:eastAsia="Times New Roman" w:hAnsi="Calibri" w:cs="Calibri"/>
                <w:szCs w:val="18"/>
                <w:lang w:eastAsia="es-ES"/>
              </w:rPr>
              <w:t>22.7</w:t>
            </w:r>
          </w:p>
        </w:tc>
        <w:tc>
          <w:tcPr>
            <w:tcW w:w="900" w:type="dxa"/>
            <w:vAlign w:val="center"/>
            <w:hideMark/>
          </w:tcPr>
          <w:p w14:paraId="2DF14A58" w14:textId="0C0E66A9" w:rsidR="00384EFB"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394</w:t>
            </w:r>
          </w:p>
        </w:tc>
        <w:tc>
          <w:tcPr>
            <w:tcW w:w="960" w:type="dxa"/>
            <w:vAlign w:val="center"/>
            <w:hideMark/>
          </w:tcPr>
          <w:p w14:paraId="1CBDD987" w14:textId="20470BB6" w:rsidR="00384EFB" w:rsidRPr="00D65BDA" w:rsidRDefault="008D17AC"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422</w:t>
            </w:r>
          </w:p>
        </w:tc>
        <w:tc>
          <w:tcPr>
            <w:tcW w:w="940" w:type="dxa"/>
            <w:vAlign w:val="center"/>
            <w:hideMark/>
          </w:tcPr>
          <w:p w14:paraId="3A4ED56D" w14:textId="3CE146DE" w:rsidR="00384EFB"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319</w:t>
            </w:r>
          </w:p>
        </w:tc>
      </w:tr>
      <w:tr w:rsidR="00384EFB" w:rsidRPr="00DE4BD6" w14:paraId="706B86DE" w14:textId="77777777" w:rsidTr="00136B15">
        <w:trPr>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30FD1D2B"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180 </w:t>
            </w:r>
          </w:p>
        </w:tc>
        <w:tc>
          <w:tcPr>
            <w:tcW w:w="1740" w:type="dxa"/>
            <w:vAlign w:val="center"/>
            <w:hideMark/>
          </w:tcPr>
          <w:p w14:paraId="7954D5A8" w14:textId="169F2433" w:rsidR="00384EFB" w:rsidRPr="00DE4BD6" w:rsidRDefault="00136B15"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215</w:t>
            </w:r>
            <w:r w:rsidR="00384EFB" w:rsidRPr="00DE4BD6">
              <w:rPr>
                <w:rFonts w:ascii="Calibri" w:eastAsia="Times New Roman" w:hAnsi="Calibri" w:cs="Calibri"/>
                <w:szCs w:val="18"/>
                <w:lang w:eastAsia="es-ES"/>
              </w:rPr>
              <w:t xml:space="preserve"> ± </w:t>
            </w:r>
            <w:r w:rsidR="008D17AC">
              <w:rPr>
                <w:rFonts w:ascii="Calibri" w:eastAsia="Times New Roman" w:hAnsi="Calibri" w:cs="Calibri"/>
                <w:szCs w:val="18"/>
                <w:lang w:eastAsia="es-ES"/>
              </w:rPr>
              <w:t>23.0</w:t>
            </w:r>
          </w:p>
        </w:tc>
        <w:tc>
          <w:tcPr>
            <w:tcW w:w="900" w:type="dxa"/>
            <w:vAlign w:val="center"/>
            <w:hideMark/>
          </w:tcPr>
          <w:p w14:paraId="46958278" w14:textId="2BEADD30"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271</w:t>
            </w:r>
          </w:p>
        </w:tc>
        <w:tc>
          <w:tcPr>
            <w:tcW w:w="960" w:type="dxa"/>
            <w:vAlign w:val="center"/>
            <w:hideMark/>
          </w:tcPr>
          <w:p w14:paraId="70BB19EC" w14:textId="18242E53" w:rsidR="00384EFB" w:rsidRPr="00D65BDA" w:rsidRDefault="008D17AC"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384</w:t>
            </w:r>
          </w:p>
        </w:tc>
        <w:tc>
          <w:tcPr>
            <w:tcW w:w="940" w:type="dxa"/>
            <w:vAlign w:val="center"/>
            <w:hideMark/>
          </w:tcPr>
          <w:p w14:paraId="54DE54E4" w14:textId="3907DC1F"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257</w:t>
            </w:r>
          </w:p>
        </w:tc>
      </w:tr>
      <w:tr w:rsidR="00384EFB" w:rsidRPr="00DE4BD6" w14:paraId="2A11CFC2" w14:textId="77777777" w:rsidTr="00136B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0" w:type="dxa"/>
            <w:hideMark/>
          </w:tcPr>
          <w:p w14:paraId="6821DCE5"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270 </w:t>
            </w:r>
          </w:p>
        </w:tc>
        <w:tc>
          <w:tcPr>
            <w:tcW w:w="1740" w:type="dxa"/>
            <w:vAlign w:val="center"/>
            <w:hideMark/>
          </w:tcPr>
          <w:p w14:paraId="76242CE8" w14:textId="553CE2ED" w:rsidR="00384EFB" w:rsidRPr="00DE4BD6" w:rsidRDefault="00136B15"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306</w:t>
            </w:r>
            <w:r w:rsidR="00384EFB" w:rsidRPr="00DE4BD6">
              <w:rPr>
                <w:rFonts w:ascii="Calibri" w:eastAsia="Times New Roman" w:hAnsi="Calibri" w:cs="Calibri"/>
                <w:szCs w:val="18"/>
                <w:lang w:eastAsia="es-ES"/>
              </w:rPr>
              <w:t xml:space="preserve"> ± </w:t>
            </w:r>
            <w:r>
              <w:rPr>
                <w:rFonts w:ascii="Calibri" w:eastAsia="Times New Roman" w:hAnsi="Calibri" w:cs="Calibri"/>
                <w:szCs w:val="18"/>
                <w:lang w:eastAsia="es-ES"/>
              </w:rPr>
              <w:t>23.8</w:t>
            </w:r>
          </w:p>
        </w:tc>
        <w:tc>
          <w:tcPr>
            <w:tcW w:w="900" w:type="dxa"/>
            <w:vAlign w:val="center"/>
            <w:hideMark/>
          </w:tcPr>
          <w:p w14:paraId="64DBB9D0" w14:textId="77777777" w:rsidR="00384EFB" w:rsidRPr="00D65BDA" w:rsidRDefault="00384EFB"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195</w:t>
            </w:r>
          </w:p>
        </w:tc>
        <w:tc>
          <w:tcPr>
            <w:tcW w:w="960" w:type="dxa"/>
            <w:vAlign w:val="center"/>
            <w:hideMark/>
          </w:tcPr>
          <w:p w14:paraId="5C745261" w14:textId="40006B96" w:rsidR="00384EFB"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350</w:t>
            </w:r>
          </w:p>
        </w:tc>
        <w:tc>
          <w:tcPr>
            <w:tcW w:w="940" w:type="dxa"/>
            <w:vAlign w:val="center"/>
            <w:hideMark/>
          </w:tcPr>
          <w:p w14:paraId="758929B4" w14:textId="18B1A174" w:rsidR="00384EFB"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113</w:t>
            </w:r>
          </w:p>
        </w:tc>
      </w:tr>
      <w:tr w:rsidR="00384EFB" w:rsidRPr="00DE4BD6" w14:paraId="27BEE97D" w14:textId="77777777" w:rsidTr="00136B15">
        <w:trPr>
          <w:trHeight w:val="110"/>
        </w:trPr>
        <w:tc>
          <w:tcPr>
            <w:cnfStyle w:val="001000000000" w:firstRow="0" w:lastRow="0" w:firstColumn="1" w:lastColumn="0" w:oddVBand="0" w:evenVBand="0" w:oddHBand="0" w:evenHBand="0" w:firstRowFirstColumn="0" w:firstRowLastColumn="0" w:lastRowFirstColumn="0" w:lastRowLastColumn="0"/>
            <w:tcW w:w="2740" w:type="dxa"/>
            <w:hideMark/>
          </w:tcPr>
          <w:p w14:paraId="085C1893" w14:textId="77777777" w:rsidR="00384EFB" w:rsidRPr="00DE4BD6" w:rsidRDefault="00384EFB" w:rsidP="00136B15">
            <w:pPr>
              <w:spacing w:line="480" w:lineRule="auto"/>
              <w:jc w:val="center"/>
              <w:rPr>
                <w:rFonts w:ascii="Calibri" w:eastAsia="Times New Roman" w:hAnsi="Calibri" w:cs="Calibri"/>
                <w:b/>
                <w:bCs/>
                <w:i w:val="0"/>
                <w:iCs w:val="0"/>
                <w:sz w:val="22"/>
                <w:szCs w:val="18"/>
                <w:lang w:eastAsia="es-ES"/>
              </w:rPr>
            </w:pPr>
            <w:r w:rsidRPr="00DE4BD6">
              <w:rPr>
                <w:rFonts w:ascii="Calibri" w:eastAsia="Times New Roman" w:hAnsi="Calibri" w:cs="Calibri"/>
                <w:b/>
                <w:bCs/>
                <w:i w:val="0"/>
                <w:iCs w:val="0"/>
                <w:sz w:val="22"/>
                <w:szCs w:val="18"/>
                <w:lang w:eastAsia="es-ES"/>
              </w:rPr>
              <w:t>360 </w:t>
            </w:r>
          </w:p>
        </w:tc>
        <w:tc>
          <w:tcPr>
            <w:tcW w:w="1740" w:type="dxa"/>
            <w:vAlign w:val="center"/>
            <w:hideMark/>
          </w:tcPr>
          <w:p w14:paraId="502783BC" w14:textId="7078175C" w:rsidR="00384EFB" w:rsidRPr="00DE4BD6" w:rsidRDefault="00136B15"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397</w:t>
            </w:r>
            <w:r w:rsidR="00384EFB" w:rsidRPr="00DE4BD6">
              <w:rPr>
                <w:rFonts w:ascii="Calibri" w:eastAsia="Times New Roman" w:hAnsi="Calibri" w:cs="Calibri"/>
                <w:szCs w:val="18"/>
                <w:lang w:eastAsia="es-ES"/>
              </w:rPr>
              <w:t xml:space="preserve"> ± </w:t>
            </w:r>
            <w:r>
              <w:rPr>
                <w:rFonts w:ascii="Calibri" w:eastAsia="Times New Roman" w:hAnsi="Calibri" w:cs="Calibri"/>
                <w:szCs w:val="18"/>
                <w:lang w:eastAsia="es-ES"/>
              </w:rPr>
              <w:t>23.9</w:t>
            </w:r>
          </w:p>
        </w:tc>
        <w:tc>
          <w:tcPr>
            <w:tcW w:w="900" w:type="dxa"/>
            <w:vAlign w:val="center"/>
            <w:hideMark/>
          </w:tcPr>
          <w:p w14:paraId="16F5B651" w14:textId="11CC915A"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107</w:t>
            </w:r>
          </w:p>
        </w:tc>
        <w:tc>
          <w:tcPr>
            <w:tcW w:w="960" w:type="dxa"/>
            <w:vAlign w:val="center"/>
            <w:hideMark/>
          </w:tcPr>
          <w:p w14:paraId="6B5FEDEE" w14:textId="059E3B74" w:rsidR="00384EFB" w:rsidRPr="00D65BDA" w:rsidRDefault="00D65BDA"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240</w:t>
            </w:r>
          </w:p>
        </w:tc>
        <w:tc>
          <w:tcPr>
            <w:tcW w:w="940" w:type="dxa"/>
            <w:vAlign w:val="center"/>
            <w:hideMark/>
          </w:tcPr>
          <w:p w14:paraId="5A37BF9E" w14:textId="5F19C621" w:rsidR="00384EFB" w:rsidRPr="00D65BDA" w:rsidRDefault="00384EFB" w:rsidP="00136B15">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w:t>
            </w:r>
          </w:p>
        </w:tc>
      </w:tr>
      <w:tr w:rsidR="00136B15" w:rsidRPr="00DE4BD6" w14:paraId="047AC836" w14:textId="77777777" w:rsidTr="00136B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0" w:type="dxa"/>
          </w:tcPr>
          <w:p w14:paraId="73F9C355" w14:textId="755F738A" w:rsidR="00136B15" w:rsidRPr="00136B15" w:rsidRDefault="00136B15" w:rsidP="00136B15">
            <w:pPr>
              <w:spacing w:line="480" w:lineRule="auto"/>
              <w:jc w:val="center"/>
              <w:rPr>
                <w:rFonts w:ascii="Calibri" w:eastAsia="Times New Roman" w:hAnsi="Calibri" w:cs="Calibri"/>
                <w:b/>
                <w:bCs/>
                <w:i w:val="0"/>
                <w:sz w:val="22"/>
                <w:szCs w:val="18"/>
                <w:lang w:eastAsia="es-ES"/>
              </w:rPr>
            </w:pPr>
            <w:r>
              <w:rPr>
                <w:rFonts w:ascii="Calibri" w:eastAsia="Times New Roman" w:hAnsi="Calibri" w:cs="Calibri"/>
                <w:b/>
                <w:bCs/>
                <w:i w:val="0"/>
                <w:sz w:val="22"/>
                <w:szCs w:val="18"/>
                <w:lang w:eastAsia="es-ES"/>
              </w:rPr>
              <w:t>450</w:t>
            </w:r>
          </w:p>
        </w:tc>
        <w:tc>
          <w:tcPr>
            <w:tcW w:w="1740" w:type="dxa"/>
            <w:vAlign w:val="center"/>
          </w:tcPr>
          <w:p w14:paraId="4FC77E20" w14:textId="0BC00AFB" w:rsidR="00136B15" w:rsidRDefault="00136B15"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Pr>
                <w:rFonts w:ascii="Calibri" w:eastAsia="Times New Roman" w:hAnsi="Calibri" w:cs="Calibri"/>
                <w:szCs w:val="18"/>
                <w:lang w:eastAsia="es-ES"/>
              </w:rPr>
              <w:t xml:space="preserve">530 </w:t>
            </w:r>
            <w:r w:rsidRPr="00DE4BD6">
              <w:rPr>
                <w:rFonts w:ascii="Calibri" w:eastAsia="Times New Roman" w:hAnsi="Calibri" w:cs="Calibri"/>
                <w:szCs w:val="18"/>
                <w:lang w:eastAsia="es-ES"/>
              </w:rPr>
              <w:t>±</w:t>
            </w:r>
            <w:r>
              <w:rPr>
                <w:rFonts w:ascii="Calibri" w:eastAsia="Times New Roman" w:hAnsi="Calibri" w:cs="Calibri"/>
                <w:szCs w:val="18"/>
                <w:lang w:eastAsia="es-ES"/>
              </w:rPr>
              <w:t xml:space="preserve"> 39.3</w:t>
            </w:r>
          </w:p>
        </w:tc>
        <w:tc>
          <w:tcPr>
            <w:tcW w:w="900" w:type="dxa"/>
            <w:vAlign w:val="center"/>
          </w:tcPr>
          <w:p w14:paraId="333E8158" w14:textId="6172040A" w:rsidR="00136B15" w:rsidRPr="00D65BDA" w:rsidRDefault="00136B15"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w:t>
            </w:r>
          </w:p>
        </w:tc>
        <w:tc>
          <w:tcPr>
            <w:tcW w:w="960" w:type="dxa"/>
            <w:vAlign w:val="center"/>
          </w:tcPr>
          <w:p w14:paraId="7FF4E023" w14:textId="225B9002" w:rsidR="00136B15" w:rsidRPr="00D65BDA" w:rsidRDefault="00D65BDA"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138</w:t>
            </w:r>
          </w:p>
        </w:tc>
        <w:tc>
          <w:tcPr>
            <w:tcW w:w="940" w:type="dxa"/>
            <w:vAlign w:val="center"/>
          </w:tcPr>
          <w:p w14:paraId="70479061" w14:textId="6E11F10F" w:rsidR="00136B15" w:rsidRPr="00D65BDA" w:rsidRDefault="00136B15" w:rsidP="00136B15">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18"/>
                <w:lang w:eastAsia="es-ES"/>
              </w:rPr>
            </w:pPr>
            <w:r w:rsidRPr="00D65BDA">
              <w:rPr>
                <w:rFonts w:ascii="Calibri" w:eastAsia="Times New Roman" w:hAnsi="Calibri" w:cs="Calibri"/>
                <w:szCs w:val="18"/>
                <w:lang w:eastAsia="es-ES"/>
              </w:rPr>
              <w:t>-</w:t>
            </w:r>
          </w:p>
        </w:tc>
      </w:tr>
    </w:tbl>
    <w:p w14:paraId="62103920" w14:textId="77777777" w:rsidR="00384EFB" w:rsidRDefault="00384EFB" w:rsidP="00384EFB">
      <w:pPr>
        <w:jc w:val="both"/>
        <w:rPr>
          <w:rStyle w:val="normaltextrun"/>
          <w:rFonts w:ascii="Calibri" w:hAnsi="Calibri" w:cs="Calibri"/>
          <w:lang w:val="en-GB"/>
        </w:rPr>
      </w:pPr>
    </w:p>
    <w:p w14:paraId="236C5CDD" w14:textId="0871A26E" w:rsidR="00384EFB" w:rsidRDefault="00384EFB" w:rsidP="00384EFB">
      <w:pPr>
        <w:jc w:val="both"/>
        <w:rPr>
          <w:rStyle w:val="normaltextrun"/>
          <w:rFonts w:ascii="Calibri" w:hAnsi="Calibri" w:cs="Calibri"/>
          <w:lang w:val="en-GB"/>
        </w:rPr>
      </w:pPr>
      <w:r w:rsidRPr="00DE4BD6">
        <w:rPr>
          <w:rStyle w:val="normaltextrun"/>
          <w:rFonts w:ascii="Calibri" w:hAnsi="Calibri" w:cs="Calibri"/>
          <w:i/>
          <w:iCs/>
          <w:lang w:val="en-GB"/>
        </w:rPr>
        <w:t>Notes:</w:t>
      </w:r>
      <w:r>
        <w:rPr>
          <w:rStyle w:val="normaltextrun"/>
          <w:rFonts w:ascii="Calibri" w:hAnsi="Calibri" w:cs="Calibri"/>
          <w:lang w:val="en-GB"/>
        </w:rPr>
        <w:t xml:space="preserve"> Each timepoint represent a certain number of days since diagnosis.</w:t>
      </w:r>
    </w:p>
    <w:p w14:paraId="0A70F955" w14:textId="77777777" w:rsidR="00384EFB" w:rsidRPr="00B5636E" w:rsidRDefault="00384EFB" w:rsidP="00384EFB">
      <w:pPr>
        <w:jc w:val="both"/>
        <w:rPr>
          <w:rStyle w:val="normaltextrun"/>
          <w:lang w:val="en-GB"/>
        </w:rPr>
      </w:pPr>
    </w:p>
    <w:p w14:paraId="0F3354C4" w14:textId="77777777" w:rsidR="00384EFB" w:rsidRPr="002E50F2" w:rsidRDefault="00384EFB" w:rsidP="00384EFB">
      <w:pPr>
        <w:rPr>
          <w:lang w:val="en-GB"/>
        </w:rPr>
      </w:pPr>
    </w:p>
    <w:p w14:paraId="3F47ABCF" w14:textId="77777777" w:rsidR="00384EFB" w:rsidRDefault="00384EFB" w:rsidP="00384EFB">
      <w:pPr>
        <w:jc w:val="both"/>
        <w:rPr>
          <w:rStyle w:val="normaltextrun"/>
          <w:rFonts w:ascii="Calibri" w:hAnsi="Calibri" w:cs="Calibri"/>
          <w:b/>
          <w:bCs/>
          <w:lang w:val="en-GB"/>
        </w:rPr>
        <w:sectPr w:rsidR="00384EFB">
          <w:footerReference w:type="default" r:id="rId9"/>
          <w:pgSz w:w="11906" w:h="16838"/>
          <w:pgMar w:top="1417" w:right="1701" w:bottom="1417" w:left="1701" w:header="708" w:footer="708" w:gutter="0"/>
          <w:cols w:space="708"/>
          <w:docGrid w:linePitch="360"/>
        </w:sectPr>
      </w:pPr>
    </w:p>
    <w:p w14:paraId="3B96FE6A" w14:textId="77777777" w:rsidR="00384EFB" w:rsidRDefault="00384EFB" w:rsidP="00384EFB">
      <w:pPr>
        <w:jc w:val="both"/>
        <w:rPr>
          <w:rStyle w:val="normaltextrun"/>
          <w:rFonts w:ascii="Calibri" w:hAnsi="Calibri" w:cs="Calibri"/>
          <w:lang w:val="en-GB"/>
        </w:rPr>
      </w:pPr>
      <w:r w:rsidRPr="00B5636E">
        <w:rPr>
          <w:rStyle w:val="normaltextrun"/>
          <w:rFonts w:ascii="Calibri" w:hAnsi="Calibri" w:cs="Calibri"/>
          <w:b/>
          <w:bCs/>
          <w:lang w:val="en-GB"/>
        </w:rPr>
        <w:lastRenderedPageBreak/>
        <w:t>Table S</w:t>
      </w:r>
      <w:r>
        <w:rPr>
          <w:rStyle w:val="normaltextrun"/>
          <w:rFonts w:ascii="Calibri" w:hAnsi="Calibri" w:cs="Calibri"/>
          <w:b/>
          <w:bCs/>
          <w:lang w:val="en-GB"/>
        </w:rPr>
        <w:t>2</w:t>
      </w:r>
      <w:r w:rsidRPr="00B5636E">
        <w:rPr>
          <w:rStyle w:val="normaltextrun"/>
          <w:rFonts w:ascii="Calibri" w:hAnsi="Calibri" w:cs="Calibri"/>
          <w:b/>
          <w:bCs/>
          <w:lang w:val="en-GB"/>
        </w:rPr>
        <w:t>.</w:t>
      </w:r>
      <w:r>
        <w:rPr>
          <w:rStyle w:val="normaltextrun"/>
          <w:rFonts w:ascii="Calibri" w:hAnsi="Calibri" w:cs="Calibri"/>
          <w:lang w:val="en-GB"/>
        </w:rPr>
        <w:t> Description (N, %) of the main symptoms in participants according to disease severity and sex assigned at birth.</w:t>
      </w:r>
    </w:p>
    <w:tbl>
      <w:tblPr>
        <w:tblW w:w="5000" w:type="pct"/>
        <w:tblCellMar>
          <w:left w:w="70" w:type="dxa"/>
          <w:right w:w="70" w:type="dxa"/>
        </w:tblCellMar>
        <w:tblLook w:val="04A0" w:firstRow="1" w:lastRow="0" w:firstColumn="1" w:lastColumn="0" w:noHBand="0" w:noVBand="1"/>
      </w:tblPr>
      <w:tblGrid>
        <w:gridCol w:w="2442"/>
        <w:gridCol w:w="1554"/>
        <w:gridCol w:w="1420"/>
        <w:gridCol w:w="955"/>
        <w:gridCol w:w="1353"/>
        <w:gridCol w:w="1420"/>
        <w:gridCol w:w="1420"/>
        <w:gridCol w:w="955"/>
        <w:gridCol w:w="1398"/>
        <w:gridCol w:w="1087"/>
      </w:tblGrid>
      <w:tr w:rsidR="00384EFB" w:rsidRPr="00DE4BD6" w14:paraId="0982AAAB" w14:textId="77777777" w:rsidTr="00136B15">
        <w:trPr>
          <w:trHeight w:val="645"/>
        </w:trPr>
        <w:tc>
          <w:tcPr>
            <w:tcW w:w="872" w:type="pct"/>
            <w:vMerge w:val="restart"/>
            <w:tcBorders>
              <w:top w:val="nil"/>
              <w:left w:val="nil"/>
              <w:bottom w:val="single" w:sz="8" w:space="0" w:color="000000"/>
              <w:right w:val="nil"/>
            </w:tcBorders>
            <w:shd w:val="clear" w:color="auto" w:fill="auto"/>
            <w:vAlign w:val="bottom"/>
            <w:hideMark/>
          </w:tcPr>
          <w:p w14:paraId="2AAAF6A9" w14:textId="77777777" w:rsidR="00384EFB" w:rsidRPr="00DE4BD6" w:rsidRDefault="00384EFB" w:rsidP="00136B15">
            <w:pPr>
              <w:spacing w:after="0" w:line="480" w:lineRule="auto"/>
              <w:jc w:val="center"/>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Symptom</w:t>
            </w:r>
            <w:r>
              <w:rPr>
                <w:rFonts w:ascii="Calibri" w:eastAsia="Times New Roman" w:hAnsi="Calibri" w:cs="Calibri"/>
                <w:b/>
                <w:bCs/>
                <w:color w:val="000000"/>
                <w:lang w:eastAsia="es-ES"/>
              </w:rPr>
              <w:t>, n (%)</w:t>
            </w:r>
          </w:p>
        </w:tc>
        <w:tc>
          <w:tcPr>
            <w:tcW w:w="1886" w:type="pct"/>
            <w:gridSpan w:val="4"/>
            <w:tcBorders>
              <w:top w:val="nil"/>
              <w:left w:val="nil"/>
              <w:bottom w:val="single" w:sz="8" w:space="0" w:color="auto"/>
              <w:right w:val="nil"/>
            </w:tcBorders>
            <w:shd w:val="clear" w:color="auto" w:fill="auto"/>
            <w:vAlign w:val="bottom"/>
            <w:hideMark/>
          </w:tcPr>
          <w:p w14:paraId="7BC5762D" w14:textId="25773573" w:rsidR="00384EFB" w:rsidRPr="00DE4BD6" w:rsidRDefault="00384EFB" w:rsidP="00136B15">
            <w:pPr>
              <w:spacing w:after="0" w:line="480" w:lineRule="auto"/>
              <w:jc w:val="center"/>
              <w:rPr>
                <w:rFonts w:ascii="Calibri" w:eastAsia="Times New Roman" w:hAnsi="Calibri" w:cs="Calibri"/>
                <w:b/>
                <w:bCs/>
                <w:color w:val="000000"/>
                <w:lang w:val="en-GB" w:eastAsia="es-ES"/>
              </w:rPr>
            </w:pPr>
            <w:r w:rsidRPr="00DE4BD6">
              <w:rPr>
                <w:rFonts w:ascii="Calibri" w:eastAsia="Times New Roman" w:hAnsi="Calibri" w:cs="Calibri"/>
                <w:b/>
                <w:bCs/>
                <w:color w:val="000000"/>
                <w:lang w:val="en-GB" w:eastAsia="es-ES"/>
              </w:rPr>
              <w:t>Mild</w:t>
            </w:r>
            <w:r>
              <w:rPr>
                <w:rFonts w:ascii="Calibri" w:eastAsia="Times New Roman" w:hAnsi="Calibri" w:cs="Calibri"/>
                <w:b/>
                <w:bCs/>
                <w:color w:val="000000"/>
                <w:lang w:val="en-GB" w:eastAsia="es-ES"/>
              </w:rPr>
              <w:t>-</w:t>
            </w:r>
            <w:r w:rsidR="0022652E">
              <w:rPr>
                <w:rFonts w:ascii="Calibri" w:eastAsia="Times New Roman" w:hAnsi="Calibri" w:cs="Calibri"/>
                <w:b/>
                <w:bCs/>
                <w:color w:val="000000"/>
                <w:lang w:val="en-GB" w:eastAsia="es-ES"/>
              </w:rPr>
              <w:t>moderate illness</w:t>
            </w:r>
            <w:r w:rsidR="0022652E">
              <w:rPr>
                <w:rFonts w:ascii="Calibri" w:eastAsia="Times New Roman" w:hAnsi="Calibri" w:cs="Calibri"/>
                <w:b/>
                <w:bCs/>
                <w:color w:val="000000"/>
                <w:lang w:val="en-GB" w:eastAsia="es-ES"/>
              </w:rPr>
              <w:br/>
            </w:r>
            <w:r w:rsidR="0022652E" w:rsidRPr="0022652E">
              <w:rPr>
                <w:rFonts w:ascii="Calibri" w:eastAsia="Times New Roman" w:hAnsi="Calibri" w:cs="Calibri"/>
                <w:b/>
                <w:bCs/>
                <w:color w:val="000000"/>
                <w:lang w:val="en-GB" w:eastAsia="es-ES"/>
              </w:rPr>
              <w:t>N = 363 (47.2)</w:t>
            </w:r>
          </w:p>
        </w:tc>
        <w:tc>
          <w:tcPr>
            <w:tcW w:w="1854" w:type="pct"/>
            <w:gridSpan w:val="4"/>
            <w:tcBorders>
              <w:top w:val="nil"/>
              <w:left w:val="nil"/>
              <w:bottom w:val="single" w:sz="8" w:space="0" w:color="auto"/>
              <w:right w:val="nil"/>
            </w:tcBorders>
            <w:shd w:val="clear" w:color="auto" w:fill="auto"/>
            <w:vAlign w:val="bottom"/>
            <w:hideMark/>
          </w:tcPr>
          <w:p w14:paraId="615392CF" w14:textId="5AF967C3" w:rsidR="00384EFB" w:rsidRPr="00DE4BD6" w:rsidRDefault="00384EFB" w:rsidP="00136B15">
            <w:pPr>
              <w:spacing w:after="0" w:line="480" w:lineRule="auto"/>
              <w:jc w:val="center"/>
              <w:rPr>
                <w:rFonts w:ascii="Calibri" w:eastAsia="Times New Roman" w:hAnsi="Calibri" w:cs="Calibri"/>
                <w:b/>
                <w:bCs/>
                <w:color w:val="000000"/>
                <w:lang w:val="en-GB" w:eastAsia="es-ES"/>
              </w:rPr>
            </w:pPr>
            <w:r w:rsidRPr="00DE4BD6">
              <w:rPr>
                <w:rFonts w:ascii="Calibri" w:eastAsia="Times New Roman" w:hAnsi="Calibri" w:cs="Calibri"/>
                <w:b/>
                <w:bCs/>
                <w:color w:val="000000"/>
                <w:lang w:val="en-GB" w:eastAsia="es-ES"/>
              </w:rPr>
              <w:t>Severe</w:t>
            </w:r>
            <w:r>
              <w:rPr>
                <w:rFonts w:ascii="Calibri" w:eastAsia="Times New Roman" w:hAnsi="Calibri" w:cs="Calibri"/>
                <w:b/>
                <w:bCs/>
                <w:color w:val="000000"/>
                <w:lang w:val="en-GB" w:eastAsia="es-ES"/>
              </w:rPr>
              <w:t>-c</w:t>
            </w:r>
            <w:r w:rsidRPr="00DE4BD6">
              <w:rPr>
                <w:rFonts w:ascii="Calibri" w:eastAsia="Times New Roman" w:hAnsi="Calibri" w:cs="Calibri"/>
                <w:b/>
                <w:bCs/>
                <w:color w:val="000000"/>
                <w:lang w:val="en-GB" w:eastAsia="es-ES"/>
              </w:rPr>
              <w:t>ritical illness</w:t>
            </w:r>
            <w:r w:rsidRPr="00DE4BD6">
              <w:rPr>
                <w:rFonts w:ascii="Calibri" w:eastAsia="Times New Roman" w:hAnsi="Calibri" w:cs="Calibri"/>
                <w:b/>
                <w:bCs/>
                <w:color w:val="000000"/>
                <w:lang w:val="en-GB" w:eastAsia="es-ES"/>
              </w:rPr>
              <w:br/>
            </w:r>
            <w:r w:rsidR="0022652E" w:rsidRPr="0022652E">
              <w:rPr>
                <w:rFonts w:ascii="Calibri" w:eastAsia="Times New Roman" w:hAnsi="Calibri" w:cs="Calibri"/>
                <w:b/>
                <w:bCs/>
                <w:color w:val="000000"/>
                <w:lang w:val="en-GB" w:eastAsia="es-ES"/>
              </w:rPr>
              <w:t>N = 38 (4.9)</w:t>
            </w:r>
          </w:p>
        </w:tc>
        <w:tc>
          <w:tcPr>
            <w:tcW w:w="388" w:type="pct"/>
            <w:vMerge w:val="restart"/>
            <w:tcBorders>
              <w:top w:val="nil"/>
              <w:left w:val="nil"/>
              <w:bottom w:val="single" w:sz="8" w:space="0" w:color="000000"/>
              <w:right w:val="nil"/>
            </w:tcBorders>
            <w:shd w:val="clear" w:color="auto" w:fill="auto"/>
            <w:vAlign w:val="center"/>
            <w:hideMark/>
          </w:tcPr>
          <w:p w14:paraId="5E33EFC8" w14:textId="77777777" w:rsidR="00384EFB" w:rsidRPr="00DE4BD6" w:rsidRDefault="00384EFB" w:rsidP="00136B15">
            <w:pPr>
              <w:spacing w:after="0" w:line="480" w:lineRule="auto"/>
              <w:jc w:val="center"/>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P-value</w:t>
            </w:r>
          </w:p>
        </w:tc>
      </w:tr>
      <w:tr w:rsidR="00384EFB" w:rsidRPr="00DE4BD6" w14:paraId="171CDF1F" w14:textId="77777777" w:rsidTr="00136B15">
        <w:trPr>
          <w:trHeight w:val="576"/>
        </w:trPr>
        <w:tc>
          <w:tcPr>
            <w:tcW w:w="872" w:type="pct"/>
            <w:vMerge/>
            <w:tcBorders>
              <w:top w:val="nil"/>
              <w:left w:val="nil"/>
              <w:bottom w:val="single" w:sz="8" w:space="0" w:color="000000"/>
              <w:right w:val="nil"/>
            </w:tcBorders>
            <w:vAlign w:val="center"/>
            <w:hideMark/>
          </w:tcPr>
          <w:p w14:paraId="74DA21E2" w14:textId="77777777" w:rsidR="00384EFB" w:rsidRPr="00DE4BD6" w:rsidRDefault="00384EFB" w:rsidP="00136B15">
            <w:pPr>
              <w:spacing w:after="0" w:line="480" w:lineRule="auto"/>
              <w:rPr>
                <w:rFonts w:ascii="Calibri" w:eastAsia="Times New Roman" w:hAnsi="Calibri" w:cs="Calibri"/>
                <w:b/>
                <w:bCs/>
                <w:color w:val="000000"/>
                <w:lang w:eastAsia="es-ES"/>
              </w:rPr>
            </w:pPr>
          </w:p>
        </w:tc>
        <w:tc>
          <w:tcPr>
            <w:tcW w:w="555" w:type="pct"/>
            <w:tcBorders>
              <w:top w:val="nil"/>
              <w:left w:val="nil"/>
              <w:bottom w:val="single" w:sz="8" w:space="0" w:color="auto"/>
              <w:right w:val="nil"/>
            </w:tcBorders>
            <w:shd w:val="clear" w:color="auto" w:fill="auto"/>
            <w:vAlign w:val="center"/>
            <w:hideMark/>
          </w:tcPr>
          <w:p w14:paraId="6F52CB0B" w14:textId="3F359F0E" w:rsidR="00384EFB" w:rsidRPr="00DE4BD6" w:rsidRDefault="00D34D30" w:rsidP="0022652E">
            <w:pPr>
              <w:spacing w:after="0" w:line="48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Women</w:t>
            </w:r>
            <w:r w:rsidR="00384EFB" w:rsidRPr="00DE4BD6">
              <w:rPr>
                <w:rFonts w:ascii="Calibri" w:eastAsia="Times New Roman" w:hAnsi="Calibri" w:cs="Calibri"/>
                <w:b/>
                <w:bCs/>
                <w:color w:val="000000"/>
                <w:lang w:eastAsia="es-ES"/>
              </w:rPr>
              <w:br/>
              <w:t>N = 27</w:t>
            </w:r>
            <w:r w:rsidR="0022652E">
              <w:rPr>
                <w:rFonts w:ascii="Calibri" w:eastAsia="Times New Roman" w:hAnsi="Calibri" w:cs="Calibri"/>
                <w:b/>
                <w:bCs/>
                <w:color w:val="000000"/>
                <w:lang w:eastAsia="es-ES"/>
              </w:rPr>
              <w:t>4</w:t>
            </w:r>
            <w:r w:rsidR="00384EFB" w:rsidRPr="00DE4BD6">
              <w:rPr>
                <w:rFonts w:ascii="Calibri" w:eastAsia="Times New Roman" w:hAnsi="Calibri" w:cs="Calibri"/>
                <w:b/>
                <w:bCs/>
                <w:color w:val="000000"/>
                <w:lang w:eastAsia="es-ES"/>
              </w:rPr>
              <w:t xml:space="preserve"> (</w:t>
            </w:r>
            <w:r w:rsidR="0022652E">
              <w:rPr>
                <w:rFonts w:ascii="Calibri" w:eastAsia="Times New Roman" w:hAnsi="Calibri" w:cs="Calibri"/>
                <w:b/>
                <w:bCs/>
                <w:color w:val="000000"/>
                <w:lang w:eastAsia="es-ES"/>
              </w:rPr>
              <w:t>75.5</w:t>
            </w:r>
            <w:r w:rsidR="00384EFB" w:rsidRPr="00DE4BD6">
              <w:rPr>
                <w:rFonts w:ascii="Calibri" w:eastAsia="Times New Roman" w:hAnsi="Calibri" w:cs="Calibri"/>
                <w:b/>
                <w:bCs/>
                <w:color w:val="000000"/>
                <w:lang w:eastAsia="es-ES"/>
              </w:rPr>
              <w:t>)</w:t>
            </w:r>
          </w:p>
        </w:tc>
        <w:tc>
          <w:tcPr>
            <w:tcW w:w="507" w:type="pct"/>
            <w:tcBorders>
              <w:top w:val="nil"/>
              <w:left w:val="nil"/>
              <w:bottom w:val="single" w:sz="8" w:space="0" w:color="auto"/>
              <w:right w:val="nil"/>
            </w:tcBorders>
            <w:shd w:val="clear" w:color="auto" w:fill="auto"/>
            <w:vAlign w:val="center"/>
            <w:hideMark/>
          </w:tcPr>
          <w:p w14:paraId="56444D38" w14:textId="63CCA7D2" w:rsidR="00384EFB" w:rsidRPr="00DE4BD6" w:rsidRDefault="00D34D30" w:rsidP="0022652E">
            <w:pPr>
              <w:spacing w:after="0" w:line="48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Men</w:t>
            </w:r>
            <w:r w:rsidR="00384EFB" w:rsidRPr="00DE4BD6">
              <w:rPr>
                <w:rFonts w:ascii="Calibri" w:eastAsia="Times New Roman" w:hAnsi="Calibri" w:cs="Calibri"/>
                <w:b/>
                <w:bCs/>
                <w:color w:val="000000"/>
                <w:lang w:eastAsia="es-ES"/>
              </w:rPr>
              <w:br/>
              <w:t xml:space="preserve">N = </w:t>
            </w:r>
            <w:r w:rsidR="0022652E">
              <w:rPr>
                <w:rFonts w:ascii="Calibri" w:eastAsia="Times New Roman" w:hAnsi="Calibri" w:cs="Calibri"/>
                <w:b/>
                <w:bCs/>
                <w:color w:val="000000"/>
                <w:lang w:eastAsia="es-ES"/>
              </w:rPr>
              <w:t>89</w:t>
            </w:r>
            <w:r w:rsidR="00384EFB" w:rsidRPr="00DE4BD6">
              <w:rPr>
                <w:rFonts w:ascii="Calibri" w:eastAsia="Times New Roman" w:hAnsi="Calibri" w:cs="Calibri"/>
                <w:b/>
                <w:bCs/>
                <w:color w:val="000000"/>
                <w:lang w:eastAsia="es-ES"/>
              </w:rPr>
              <w:t xml:space="preserve"> (</w:t>
            </w:r>
            <w:r w:rsidR="0022652E">
              <w:rPr>
                <w:rFonts w:ascii="Calibri" w:eastAsia="Times New Roman" w:hAnsi="Calibri" w:cs="Calibri"/>
                <w:b/>
                <w:bCs/>
                <w:color w:val="000000"/>
                <w:lang w:eastAsia="es-ES"/>
              </w:rPr>
              <w:t>24.5</w:t>
            </w:r>
            <w:r w:rsidR="00384EFB" w:rsidRPr="00DE4BD6">
              <w:rPr>
                <w:rFonts w:ascii="Calibri" w:eastAsia="Times New Roman" w:hAnsi="Calibri" w:cs="Calibri"/>
                <w:b/>
                <w:bCs/>
                <w:color w:val="000000"/>
                <w:lang w:eastAsia="es-ES"/>
              </w:rPr>
              <w:t>)</w:t>
            </w:r>
          </w:p>
        </w:tc>
        <w:tc>
          <w:tcPr>
            <w:tcW w:w="341" w:type="pct"/>
            <w:tcBorders>
              <w:top w:val="nil"/>
              <w:left w:val="nil"/>
              <w:bottom w:val="single" w:sz="8" w:space="0" w:color="auto"/>
              <w:right w:val="nil"/>
            </w:tcBorders>
            <w:shd w:val="clear" w:color="auto" w:fill="auto"/>
            <w:vAlign w:val="center"/>
            <w:hideMark/>
          </w:tcPr>
          <w:p w14:paraId="155350A9" w14:textId="77777777" w:rsidR="00384EFB" w:rsidRPr="00DE4BD6" w:rsidRDefault="00384EFB" w:rsidP="00136B15">
            <w:pPr>
              <w:spacing w:after="0" w:line="480" w:lineRule="auto"/>
              <w:jc w:val="center"/>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P-value</w:t>
            </w:r>
          </w:p>
        </w:tc>
        <w:tc>
          <w:tcPr>
            <w:tcW w:w="483" w:type="pct"/>
            <w:tcBorders>
              <w:top w:val="nil"/>
              <w:left w:val="nil"/>
              <w:bottom w:val="single" w:sz="8" w:space="0" w:color="auto"/>
              <w:right w:val="nil"/>
            </w:tcBorders>
            <w:shd w:val="clear" w:color="auto" w:fill="auto"/>
            <w:vAlign w:val="center"/>
            <w:hideMark/>
          </w:tcPr>
          <w:p w14:paraId="384A2BC7" w14:textId="77777777" w:rsidR="00384EFB" w:rsidRPr="00DE4BD6" w:rsidRDefault="00384EFB" w:rsidP="00136B15">
            <w:pPr>
              <w:spacing w:after="0" w:line="480" w:lineRule="auto"/>
              <w:jc w:val="center"/>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Total</w:t>
            </w:r>
          </w:p>
        </w:tc>
        <w:tc>
          <w:tcPr>
            <w:tcW w:w="507" w:type="pct"/>
            <w:tcBorders>
              <w:top w:val="nil"/>
              <w:left w:val="nil"/>
              <w:bottom w:val="single" w:sz="8" w:space="0" w:color="auto"/>
              <w:right w:val="nil"/>
            </w:tcBorders>
            <w:shd w:val="clear" w:color="auto" w:fill="auto"/>
            <w:vAlign w:val="center"/>
            <w:hideMark/>
          </w:tcPr>
          <w:p w14:paraId="107E369B" w14:textId="7D1BB864" w:rsidR="00384EFB" w:rsidRPr="00DE4BD6" w:rsidRDefault="00D34D30" w:rsidP="0022652E">
            <w:pPr>
              <w:spacing w:after="0" w:line="48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Women</w:t>
            </w:r>
            <w:r w:rsidR="00384EFB" w:rsidRPr="00DE4BD6">
              <w:rPr>
                <w:rFonts w:ascii="Calibri" w:eastAsia="Times New Roman" w:hAnsi="Calibri" w:cs="Calibri"/>
                <w:b/>
                <w:bCs/>
                <w:color w:val="000000"/>
                <w:lang w:eastAsia="es-ES"/>
              </w:rPr>
              <w:br/>
              <w:t>N = 1</w:t>
            </w:r>
            <w:r w:rsidR="0022652E">
              <w:rPr>
                <w:rFonts w:ascii="Calibri" w:eastAsia="Times New Roman" w:hAnsi="Calibri" w:cs="Calibri"/>
                <w:b/>
                <w:bCs/>
                <w:color w:val="000000"/>
                <w:lang w:eastAsia="es-ES"/>
              </w:rPr>
              <w:t>8</w:t>
            </w:r>
            <w:r w:rsidR="00384EFB" w:rsidRPr="00DE4BD6">
              <w:rPr>
                <w:rFonts w:ascii="Calibri" w:eastAsia="Times New Roman" w:hAnsi="Calibri" w:cs="Calibri"/>
                <w:b/>
                <w:bCs/>
                <w:color w:val="000000"/>
                <w:lang w:eastAsia="es-ES"/>
              </w:rPr>
              <w:t xml:space="preserve"> (</w:t>
            </w:r>
            <w:r w:rsidR="0022652E">
              <w:rPr>
                <w:rFonts w:ascii="Calibri" w:eastAsia="Times New Roman" w:hAnsi="Calibri" w:cs="Calibri"/>
                <w:b/>
                <w:bCs/>
                <w:color w:val="000000"/>
                <w:lang w:eastAsia="es-ES"/>
              </w:rPr>
              <w:t>47.4</w:t>
            </w:r>
            <w:r w:rsidR="00384EFB" w:rsidRPr="00DE4BD6">
              <w:rPr>
                <w:rFonts w:ascii="Calibri" w:eastAsia="Times New Roman" w:hAnsi="Calibri" w:cs="Calibri"/>
                <w:b/>
                <w:bCs/>
                <w:color w:val="000000"/>
                <w:lang w:eastAsia="es-ES"/>
              </w:rPr>
              <w:t>)</w:t>
            </w:r>
          </w:p>
        </w:tc>
        <w:tc>
          <w:tcPr>
            <w:tcW w:w="507" w:type="pct"/>
            <w:tcBorders>
              <w:top w:val="nil"/>
              <w:left w:val="nil"/>
              <w:bottom w:val="single" w:sz="8" w:space="0" w:color="auto"/>
              <w:right w:val="nil"/>
            </w:tcBorders>
            <w:shd w:val="clear" w:color="auto" w:fill="auto"/>
            <w:vAlign w:val="center"/>
            <w:hideMark/>
          </w:tcPr>
          <w:p w14:paraId="55018C75" w14:textId="1E2E802D" w:rsidR="00384EFB" w:rsidRPr="00DE4BD6" w:rsidRDefault="00D34D30" w:rsidP="0022652E">
            <w:pPr>
              <w:spacing w:after="0" w:line="48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Men</w:t>
            </w:r>
            <w:r w:rsidR="00384EFB" w:rsidRPr="00DE4BD6">
              <w:rPr>
                <w:rFonts w:ascii="Calibri" w:eastAsia="Times New Roman" w:hAnsi="Calibri" w:cs="Calibri"/>
                <w:b/>
                <w:bCs/>
                <w:color w:val="000000"/>
                <w:lang w:eastAsia="es-ES"/>
              </w:rPr>
              <w:br/>
              <w:t>N = 20 (</w:t>
            </w:r>
            <w:r w:rsidR="0022652E">
              <w:rPr>
                <w:rFonts w:ascii="Calibri" w:eastAsia="Times New Roman" w:hAnsi="Calibri" w:cs="Calibri"/>
                <w:b/>
                <w:bCs/>
                <w:color w:val="000000"/>
                <w:lang w:eastAsia="es-ES"/>
              </w:rPr>
              <w:t>52.6</w:t>
            </w:r>
            <w:r w:rsidR="00384EFB" w:rsidRPr="00DE4BD6">
              <w:rPr>
                <w:rFonts w:ascii="Calibri" w:eastAsia="Times New Roman" w:hAnsi="Calibri" w:cs="Calibri"/>
                <w:b/>
                <w:bCs/>
                <w:color w:val="000000"/>
                <w:lang w:eastAsia="es-ES"/>
              </w:rPr>
              <w:t>)</w:t>
            </w:r>
          </w:p>
        </w:tc>
        <w:tc>
          <w:tcPr>
            <w:tcW w:w="341" w:type="pct"/>
            <w:tcBorders>
              <w:top w:val="nil"/>
              <w:left w:val="nil"/>
              <w:bottom w:val="single" w:sz="8" w:space="0" w:color="auto"/>
              <w:right w:val="nil"/>
            </w:tcBorders>
            <w:shd w:val="clear" w:color="auto" w:fill="auto"/>
            <w:vAlign w:val="center"/>
            <w:hideMark/>
          </w:tcPr>
          <w:p w14:paraId="37764E87" w14:textId="77777777" w:rsidR="00384EFB" w:rsidRPr="00DE4BD6" w:rsidRDefault="00384EFB" w:rsidP="00136B15">
            <w:pPr>
              <w:spacing w:after="0" w:line="480" w:lineRule="auto"/>
              <w:jc w:val="center"/>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P-value</w:t>
            </w:r>
          </w:p>
        </w:tc>
        <w:tc>
          <w:tcPr>
            <w:tcW w:w="499" w:type="pct"/>
            <w:tcBorders>
              <w:top w:val="nil"/>
              <w:left w:val="nil"/>
              <w:bottom w:val="single" w:sz="8" w:space="0" w:color="auto"/>
              <w:right w:val="nil"/>
            </w:tcBorders>
            <w:shd w:val="clear" w:color="auto" w:fill="auto"/>
            <w:vAlign w:val="center"/>
            <w:hideMark/>
          </w:tcPr>
          <w:p w14:paraId="50AF6BB5" w14:textId="77777777" w:rsidR="00384EFB" w:rsidRPr="00DE4BD6" w:rsidRDefault="00384EFB" w:rsidP="00136B15">
            <w:pPr>
              <w:spacing w:after="0" w:line="480" w:lineRule="auto"/>
              <w:jc w:val="center"/>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Total</w:t>
            </w:r>
          </w:p>
        </w:tc>
        <w:tc>
          <w:tcPr>
            <w:tcW w:w="388" w:type="pct"/>
            <w:vMerge/>
            <w:tcBorders>
              <w:top w:val="nil"/>
              <w:left w:val="nil"/>
              <w:bottom w:val="single" w:sz="8" w:space="0" w:color="000000"/>
              <w:right w:val="nil"/>
            </w:tcBorders>
            <w:vAlign w:val="center"/>
            <w:hideMark/>
          </w:tcPr>
          <w:p w14:paraId="74C3D059" w14:textId="77777777" w:rsidR="00384EFB" w:rsidRPr="00DE4BD6" w:rsidRDefault="00384EFB" w:rsidP="00136B15">
            <w:pPr>
              <w:spacing w:after="0" w:line="480" w:lineRule="auto"/>
              <w:rPr>
                <w:rFonts w:ascii="Calibri" w:eastAsia="Times New Roman" w:hAnsi="Calibri" w:cs="Calibri"/>
                <w:b/>
                <w:bCs/>
                <w:color w:val="000000"/>
                <w:lang w:eastAsia="es-ES"/>
              </w:rPr>
            </w:pPr>
          </w:p>
        </w:tc>
      </w:tr>
      <w:tr w:rsidR="00C36791" w:rsidRPr="00DE4BD6" w14:paraId="73F5A804" w14:textId="77777777" w:rsidTr="00061213">
        <w:trPr>
          <w:trHeight w:val="288"/>
        </w:trPr>
        <w:tc>
          <w:tcPr>
            <w:tcW w:w="872" w:type="pct"/>
            <w:tcBorders>
              <w:top w:val="nil"/>
              <w:left w:val="nil"/>
              <w:bottom w:val="nil"/>
              <w:right w:val="nil"/>
            </w:tcBorders>
            <w:shd w:val="clear" w:color="auto" w:fill="auto"/>
            <w:vAlign w:val="center"/>
            <w:hideMark/>
          </w:tcPr>
          <w:p w14:paraId="49A8543F"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Headache</w:t>
            </w:r>
          </w:p>
        </w:tc>
        <w:tc>
          <w:tcPr>
            <w:tcW w:w="555" w:type="pct"/>
            <w:tcBorders>
              <w:top w:val="nil"/>
              <w:left w:val="nil"/>
              <w:bottom w:val="nil"/>
              <w:right w:val="nil"/>
            </w:tcBorders>
            <w:shd w:val="clear" w:color="auto" w:fill="auto"/>
            <w:hideMark/>
          </w:tcPr>
          <w:p w14:paraId="59B4C043" w14:textId="4291B1DA" w:rsidR="00C36791" w:rsidRPr="00DE4BD6" w:rsidRDefault="00C36791" w:rsidP="00136B15">
            <w:pPr>
              <w:spacing w:after="0" w:line="480" w:lineRule="auto"/>
              <w:jc w:val="center"/>
              <w:rPr>
                <w:rFonts w:ascii="Calibri" w:eastAsia="Times New Roman" w:hAnsi="Calibri" w:cs="Calibri"/>
                <w:color w:val="000000"/>
                <w:lang w:eastAsia="es-ES"/>
              </w:rPr>
            </w:pPr>
            <w:r w:rsidRPr="00CD190B">
              <w:t>191 (69.7)</w:t>
            </w:r>
          </w:p>
        </w:tc>
        <w:tc>
          <w:tcPr>
            <w:tcW w:w="507" w:type="pct"/>
            <w:tcBorders>
              <w:top w:val="nil"/>
              <w:left w:val="nil"/>
              <w:bottom w:val="nil"/>
              <w:right w:val="nil"/>
            </w:tcBorders>
            <w:shd w:val="clear" w:color="auto" w:fill="auto"/>
            <w:hideMark/>
          </w:tcPr>
          <w:p w14:paraId="0640C035" w14:textId="20C5252A" w:rsidR="00C36791" w:rsidRPr="00DE4BD6" w:rsidRDefault="00C36791" w:rsidP="00136B15">
            <w:pPr>
              <w:spacing w:after="0" w:line="480" w:lineRule="auto"/>
              <w:jc w:val="center"/>
              <w:rPr>
                <w:rFonts w:ascii="Calibri" w:eastAsia="Times New Roman" w:hAnsi="Calibri" w:cs="Calibri"/>
                <w:color w:val="000000"/>
                <w:lang w:eastAsia="es-ES"/>
              </w:rPr>
            </w:pPr>
            <w:r w:rsidRPr="00CD190B">
              <w:t>53 (59.6)</w:t>
            </w:r>
          </w:p>
        </w:tc>
        <w:tc>
          <w:tcPr>
            <w:tcW w:w="341" w:type="pct"/>
            <w:tcBorders>
              <w:top w:val="nil"/>
              <w:left w:val="nil"/>
              <w:bottom w:val="nil"/>
              <w:right w:val="nil"/>
            </w:tcBorders>
            <w:shd w:val="clear" w:color="auto" w:fill="auto"/>
            <w:hideMark/>
          </w:tcPr>
          <w:p w14:paraId="7D1A5A03" w14:textId="0AC0A733" w:rsidR="00C36791" w:rsidRPr="00DE4BD6" w:rsidRDefault="00C36791" w:rsidP="00C36791">
            <w:pPr>
              <w:spacing w:after="0" w:line="480" w:lineRule="auto"/>
              <w:jc w:val="center"/>
              <w:rPr>
                <w:rFonts w:ascii="Calibri" w:eastAsia="Times New Roman" w:hAnsi="Calibri" w:cs="Calibri"/>
                <w:color w:val="000000"/>
                <w:lang w:eastAsia="es-ES"/>
              </w:rPr>
            </w:pPr>
            <w:r w:rsidRPr="00337FE0">
              <w:t>0.10</w:t>
            </w:r>
          </w:p>
        </w:tc>
        <w:tc>
          <w:tcPr>
            <w:tcW w:w="483" w:type="pct"/>
            <w:tcBorders>
              <w:top w:val="nil"/>
              <w:left w:val="nil"/>
              <w:bottom w:val="nil"/>
              <w:right w:val="nil"/>
            </w:tcBorders>
            <w:shd w:val="clear" w:color="auto" w:fill="auto"/>
            <w:vAlign w:val="center"/>
            <w:hideMark/>
          </w:tcPr>
          <w:p w14:paraId="76FC1E19"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246 (67.0)</w:t>
            </w:r>
          </w:p>
        </w:tc>
        <w:tc>
          <w:tcPr>
            <w:tcW w:w="507" w:type="pct"/>
            <w:tcBorders>
              <w:top w:val="nil"/>
              <w:left w:val="nil"/>
              <w:bottom w:val="nil"/>
              <w:right w:val="nil"/>
            </w:tcBorders>
            <w:shd w:val="clear" w:color="auto" w:fill="auto"/>
            <w:hideMark/>
          </w:tcPr>
          <w:p w14:paraId="411B8C69" w14:textId="2254F134" w:rsidR="00C36791" w:rsidRPr="00DE4BD6" w:rsidRDefault="00C36791" w:rsidP="00136B15">
            <w:pPr>
              <w:spacing w:after="0" w:line="480" w:lineRule="auto"/>
              <w:jc w:val="center"/>
              <w:rPr>
                <w:rFonts w:ascii="Calibri" w:eastAsia="Times New Roman" w:hAnsi="Calibri" w:cs="Calibri"/>
                <w:color w:val="000000"/>
                <w:lang w:eastAsia="es-ES"/>
              </w:rPr>
            </w:pPr>
            <w:r w:rsidRPr="00F54212">
              <w:t>11 (61.1)</w:t>
            </w:r>
          </w:p>
        </w:tc>
        <w:tc>
          <w:tcPr>
            <w:tcW w:w="507" w:type="pct"/>
            <w:tcBorders>
              <w:top w:val="nil"/>
              <w:left w:val="nil"/>
              <w:bottom w:val="nil"/>
              <w:right w:val="nil"/>
            </w:tcBorders>
            <w:shd w:val="clear" w:color="auto" w:fill="auto"/>
            <w:hideMark/>
          </w:tcPr>
          <w:p w14:paraId="58E65E34" w14:textId="76ADDD81" w:rsidR="00C36791" w:rsidRPr="00DE4BD6" w:rsidRDefault="00C36791" w:rsidP="00136B15">
            <w:pPr>
              <w:spacing w:after="0" w:line="480" w:lineRule="auto"/>
              <w:jc w:val="center"/>
              <w:rPr>
                <w:rFonts w:ascii="Calibri" w:eastAsia="Times New Roman" w:hAnsi="Calibri" w:cs="Calibri"/>
                <w:color w:val="000000"/>
                <w:lang w:eastAsia="es-ES"/>
              </w:rPr>
            </w:pPr>
            <w:r w:rsidRPr="00F54212">
              <w:t>12 (60.0)</w:t>
            </w:r>
          </w:p>
        </w:tc>
        <w:tc>
          <w:tcPr>
            <w:tcW w:w="341" w:type="pct"/>
            <w:tcBorders>
              <w:top w:val="nil"/>
              <w:left w:val="nil"/>
              <w:bottom w:val="nil"/>
              <w:right w:val="nil"/>
            </w:tcBorders>
            <w:shd w:val="clear" w:color="auto" w:fill="auto"/>
            <w:hideMark/>
          </w:tcPr>
          <w:p w14:paraId="18B8C45D" w14:textId="78095A45" w:rsidR="00C36791" w:rsidRPr="00DE4BD6" w:rsidRDefault="00C36791" w:rsidP="00136B15">
            <w:pPr>
              <w:spacing w:after="0" w:line="480" w:lineRule="auto"/>
              <w:jc w:val="center"/>
              <w:rPr>
                <w:rFonts w:ascii="Calibri" w:eastAsia="Times New Roman" w:hAnsi="Calibri" w:cs="Calibri"/>
                <w:color w:val="000000"/>
                <w:lang w:eastAsia="es-ES"/>
              </w:rPr>
            </w:pPr>
            <w:r>
              <w:t>1.00</w:t>
            </w:r>
          </w:p>
        </w:tc>
        <w:tc>
          <w:tcPr>
            <w:tcW w:w="499" w:type="pct"/>
            <w:tcBorders>
              <w:top w:val="nil"/>
              <w:left w:val="nil"/>
              <w:bottom w:val="nil"/>
              <w:right w:val="nil"/>
            </w:tcBorders>
            <w:shd w:val="clear" w:color="auto" w:fill="auto"/>
            <w:vAlign w:val="center"/>
            <w:hideMark/>
          </w:tcPr>
          <w:p w14:paraId="0351E49A"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23 (59.0)</w:t>
            </w:r>
          </w:p>
        </w:tc>
        <w:tc>
          <w:tcPr>
            <w:tcW w:w="388" w:type="pct"/>
            <w:tcBorders>
              <w:top w:val="nil"/>
              <w:left w:val="nil"/>
              <w:bottom w:val="nil"/>
              <w:right w:val="nil"/>
            </w:tcBorders>
            <w:shd w:val="clear" w:color="auto" w:fill="auto"/>
            <w:hideMark/>
          </w:tcPr>
          <w:p w14:paraId="77BB9FFD" w14:textId="1852A30F" w:rsidR="00C36791" w:rsidRPr="00DE4BD6" w:rsidRDefault="00C36791" w:rsidP="00136B15">
            <w:pPr>
              <w:spacing w:after="0" w:line="480" w:lineRule="auto"/>
              <w:jc w:val="center"/>
              <w:rPr>
                <w:rFonts w:ascii="Calibri" w:eastAsia="Times New Roman" w:hAnsi="Calibri" w:cs="Calibri"/>
                <w:color w:val="000000"/>
                <w:lang w:eastAsia="es-ES"/>
              </w:rPr>
            </w:pPr>
            <w:r>
              <w:t>0.52</w:t>
            </w:r>
          </w:p>
        </w:tc>
      </w:tr>
      <w:tr w:rsidR="00C36791" w:rsidRPr="00DE4BD6" w14:paraId="05D7DF7D" w14:textId="77777777" w:rsidTr="00061213">
        <w:trPr>
          <w:trHeight w:val="288"/>
        </w:trPr>
        <w:tc>
          <w:tcPr>
            <w:tcW w:w="872" w:type="pct"/>
            <w:tcBorders>
              <w:top w:val="nil"/>
              <w:left w:val="nil"/>
              <w:bottom w:val="nil"/>
              <w:right w:val="nil"/>
            </w:tcBorders>
            <w:shd w:val="clear" w:color="auto" w:fill="auto"/>
            <w:vAlign w:val="center"/>
            <w:hideMark/>
          </w:tcPr>
          <w:p w14:paraId="323BA301"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Diarrhea</w:t>
            </w:r>
          </w:p>
        </w:tc>
        <w:tc>
          <w:tcPr>
            <w:tcW w:w="555" w:type="pct"/>
            <w:tcBorders>
              <w:top w:val="nil"/>
              <w:left w:val="nil"/>
              <w:bottom w:val="nil"/>
              <w:right w:val="nil"/>
            </w:tcBorders>
            <w:shd w:val="clear" w:color="auto" w:fill="auto"/>
            <w:hideMark/>
          </w:tcPr>
          <w:p w14:paraId="34E93973" w14:textId="29F19684" w:rsidR="00C36791" w:rsidRPr="00DE4BD6" w:rsidRDefault="00C36791" w:rsidP="00136B15">
            <w:pPr>
              <w:spacing w:after="0" w:line="480" w:lineRule="auto"/>
              <w:jc w:val="center"/>
              <w:rPr>
                <w:rFonts w:ascii="Calibri" w:eastAsia="Times New Roman" w:hAnsi="Calibri" w:cs="Calibri"/>
                <w:color w:val="000000"/>
                <w:lang w:eastAsia="es-ES"/>
              </w:rPr>
            </w:pPr>
            <w:r w:rsidRPr="00CD190B">
              <w:t>104 (38.0)</w:t>
            </w:r>
          </w:p>
        </w:tc>
        <w:tc>
          <w:tcPr>
            <w:tcW w:w="507" w:type="pct"/>
            <w:tcBorders>
              <w:top w:val="nil"/>
              <w:left w:val="nil"/>
              <w:bottom w:val="nil"/>
              <w:right w:val="nil"/>
            </w:tcBorders>
            <w:shd w:val="clear" w:color="auto" w:fill="auto"/>
            <w:hideMark/>
          </w:tcPr>
          <w:p w14:paraId="724DD3AE" w14:textId="7F16E5EB" w:rsidR="00C36791" w:rsidRPr="00DE4BD6" w:rsidRDefault="00C36791" w:rsidP="00136B15">
            <w:pPr>
              <w:spacing w:after="0" w:line="480" w:lineRule="auto"/>
              <w:jc w:val="center"/>
              <w:rPr>
                <w:rFonts w:ascii="Calibri" w:eastAsia="Times New Roman" w:hAnsi="Calibri" w:cs="Calibri"/>
                <w:color w:val="000000"/>
                <w:lang w:eastAsia="es-ES"/>
              </w:rPr>
            </w:pPr>
            <w:r w:rsidRPr="00CD190B">
              <w:t>30 (33.7)</w:t>
            </w:r>
          </w:p>
        </w:tc>
        <w:tc>
          <w:tcPr>
            <w:tcW w:w="341" w:type="pct"/>
            <w:tcBorders>
              <w:top w:val="nil"/>
              <w:left w:val="nil"/>
              <w:bottom w:val="nil"/>
              <w:right w:val="nil"/>
            </w:tcBorders>
            <w:shd w:val="clear" w:color="auto" w:fill="auto"/>
            <w:hideMark/>
          </w:tcPr>
          <w:p w14:paraId="2EBEB16C" w14:textId="5256D0E1" w:rsidR="00C36791" w:rsidRPr="00DE4BD6" w:rsidRDefault="00C36791" w:rsidP="00136B15">
            <w:pPr>
              <w:spacing w:after="0" w:line="480" w:lineRule="auto"/>
              <w:jc w:val="center"/>
              <w:rPr>
                <w:rFonts w:ascii="Calibri" w:eastAsia="Times New Roman" w:hAnsi="Calibri" w:cs="Calibri"/>
                <w:color w:val="000000"/>
                <w:lang w:eastAsia="es-ES"/>
              </w:rPr>
            </w:pPr>
            <w:r>
              <w:t>0.55</w:t>
            </w:r>
          </w:p>
        </w:tc>
        <w:tc>
          <w:tcPr>
            <w:tcW w:w="483" w:type="pct"/>
            <w:tcBorders>
              <w:top w:val="nil"/>
              <w:left w:val="nil"/>
              <w:bottom w:val="nil"/>
              <w:right w:val="nil"/>
            </w:tcBorders>
            <w:shd w:val="clear" w:color="auto" w:fill="auto"/>
            <w:vAlign w:val="center"/>
            <w:hideMark/>
          </w:tcPr>
          <w:p w14:paraId="64A955C6"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136 (37.1)</w:t>
            </w:r>
          </w:p>
        </w:tc>
        <w:tc>
          <w:tcPr>
            <w:tcW w:w="507" w:type="pct"/>
            <w:tcBorders>
              <w:top w:val="nil"/>
              <w:left w:val="nil"/>
              <w:bottom w:val="nil"/>
              <w:right w:val="nil"/>
            </w:tcBorders>
            <w:shd w:val="clear" w:color="auto" w:fill="auto"/>
            <w:hideMark/>
          </w:tcPr>
          <w:p w14:paraId="4F4C6917" w14:textId="318D731D" w:rsidR="00C36791" w:rsidRPr="00DE4BD6" w:rsidRDefault="00C36791" w:rsidP="00136B15">
            <w:pPr>
              <w:spacing w:after="0" w:line="480" w:lineRule="auto"/>
              <w:jc w:val="center"/>
              <w:rPr>
                <w:rFonts w:ascii="Calibri" w:eastAsia="Times New Roman" w:hAnsi="Calibri" w:cs="Calibri"/>
                <w:color w:val="000000"/>
                <w:lang w:eastAsia="es-ES"/>
              </w:rPr>
            </w:pPr>
            <w:r w:rsidRPr="00F54212">
              <w:t>9 (50.0)</w:t>
            </w:r>
          </w:p>
        </w:tc>
        <w:tc>
          <w:tcPr>
            <w:tcW w:w="507" w:type="pct"/>
            <w:tcBorders>
              <w:top w:val="nil"/>
              <w:left w:val="nil"/>
              <w:bottom w:val="nil"/>
              <w:right w:val="nil"/>
            </w:tcBorders>
            <w:shd w:val="clear" w:color="auto" w:fill="auto"/>
            <w:hideMark/>
          </w:tcPr>
          <w:p w14:paraId="4168813B" w14:textId="1C2ABE2F" w:rsidR="00C36791" w:rsidRPr="00DE4BD6" w:rsidRDefault="00C36791" w:rsidP="00136B15">
            <w:pPr>
              <w:spacing w:after="0" w:line="480" w:lineRule="auto"/>
              <w:jc w:val="center"/>
              <w:rPr>
                <w:rFonts w:ascii="Calibri" w:eastAsia="Times New Roman" w:hAnsi="Calibri" w:cs="Calibri"/>
                <w:color w:val="000000"/>
                <w:lang w:eastAsia="es-ES"/>
              </w:rPr>
            </w:pPr>
            <w:r w:rsidRPr="00F54212">
              <w:t>8 (40.0)</w:t>
            </w:r>
          </w:p>
        </w:tc>
        <w:tc>
          <w:tcPr>
            <w:tcW w:w="341" w:type="pct"/>
            <w:tcBorders>
              <w:top w:val="nil"/>
              <w:left w:val="nil"/>
              <w:bottom w:val="nil"/>
              <w:right w:val="nil"/>
            </w:tcBorders>
            <w:shd w:val="clear" w:color="auto" w:fill="auto"/>
            <w:hideMark/>
          </w:tcPr>
          <w:p w14:paraId="61328129" w14:textId="33994C98" w:rsidR="00C36791" w:rsidRPr="00DE4BD6" w:rsidRDefault="00C36791" w:rsidP="00136B15">
            <w:pPr>
              <w:spacing w:after="0" w:line="480" w:lineRule="auto"/>
              <w:jc w:val="center"/>
              <w:rPr>
                <w:rFonts w:ascii="Calibri" w:eastAsia="Times New Roman" w:hAnsi="Calibri" w:cs="Calibri"/>
                <w:color w:val="000000"/>
                <w:lang w:eastAsia="es-ES"/>
              </w:rPr>
            </w:pPr>
            <w:r>
              <w:t>0.77</w:t>
            </w:r>
          </w:p>
        </w:tc>
        <w:tc>
          <w:tcPr>
            <w:tcW w:w="499" w:type="pct"/>
            <w:tcBorders>
              <w:top w:val="nil"/>
              <w:left w:val="nil"/>
              <w:bottom w:val="nil"/>
              <w:right w:val="nil"/>
            </w:tcBorders>
            <w:shd w:val="clear" w:color="auto" w:fill="auto"/>
            <w:vAlign w:val="center"/>
            <w:hideMark/>
          </w:tcPr>
          <w:p w14:paraId="6991DBBB"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17 (43.6)</w:t>
            </w:r>
          </w:p>
        </w:tc>
        <w:tc>
          <w:tcPr>
            <w:tcW w:w="388" w:type="pct"/>
            <w:tcBorders>
              <w:top w:val="nil"/>
              <w:left w:val="nil"/>
              <w:bottom w:val="nil"/>
              <w:right w:val="nil"/>
            </w:tcBorders>
            <w:shd w:val="clear" w:color="auto" w:fill="auto"/>
            <w:hideMark/>
          </w:tcPr>
          <w:p w14:paraId="1BA78CF9" w14:textId="35463F21" w:rsidR="00C36791" w:rsidRPr="00DE4BD6" w:rsidRDefault="00C36791" w:rsidP="00C36791">
            <w:pPr>
              <w:spacing w:after="0" w:line="480" w:lineRule="auto"/>
              <w:jc w:val="center"/>
              <w:rPr>
                <w:rFonts w:ascii="Calibri" w:eastAsia="Times New Roman" w:hAnsi="Calibri" w:cs="Calibri"/>
                <w:color w:val="000000"/>
                <w:lang w:eastAsia="es-ES"/>
              </w:rPr>
            </w:pPr>
            <w:r w:rsidRPr="00D75DA1">
              <w:t>0.44</w:t>
            </w:r>
          </w:p>
        </w:tc>
      </w:tr>
      <w:tr w:rsidR="00C36791" w:rsidRPr="00DE4BD6" w14:paraId="2A6420CD" w14:textId="77777777" w:rsidTr="00061213">
        <w:trPr>
          <w:trHeight w:val="288"/>
        </w:trPr>
        <w:tc>
          <w:tcPr>
            <w:tcW w:w="872" w:type="pct"/>
            <w:tcBorders>
              <w:top w:val="nil"/>
              <w:left w:val="nil"/>
              <w:bottom w:val="nil"/>
              <w:right w:val="nil"/>
            </w:tcBorders>
            <w:shd w:val="clear" w:color="auto" w:fill="auto"/>
            <w:vAlign w:val="center"/>
            <w:hideMark/>
          </w:tcPr>
          <w:p w14:paraId="45A56646"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Dyspnea</w:t>
            </w:r>
          </w:p>
        </w:tc>
        <w:tc>
          <w:tcPr>
            <w:tcW w:w="555" w:type="pct"/>
            <w:tcBorders>
              <w:top w:val="nil"/>
              <w:left w:val="nil"/>
              <w:bottom w:val="nil"/>
              <w:right w:val="nil"/>
            </w:tcBorders>
            <w:shd w:val="clear" w:color="auto" w:fill="auto"/>
            <w:hideMark/>
          </w:tcPr>
          <w:p w14:paraId="7551572E" w14:textId="2FAA97D7" w:rsidR="00C36791" w:rsidRPr="00DE4BD6" w:rsidRDefault="00C36791" w:rsidP="00136B15">
            <w:pPr>
              <w:spacing w:after="0" w:line="480" w:lineRule="auto"/>
              <w:jc w:val="center"/>
              <w:rPr>
                <w:rFonts w:ascii="Calibri" w:eastAsia="Times New Roman" w:hAnsi="Calibri" w:cs="Calibri"/>
                <w:color w:val="000000"/>
                <w:lang w:eastAsia="es-ES"/>
              </w:rPr>
            </w:pPr>
            <w:r w:rsidRPr="00CD190B">
              <w:t>62 (22.6)</w:t>
            </w:r>
          </w:p>
        </w:tc>
        <w:tc>
          <w:tcPr>
            <w:tcW w:w="507" w:type="pct"/>
            <w:tcBorders>
              <w:top w:val="nil"/>
              <w:left w:val="nil"/>
              <w:bottom w:val="nil"/>
              <w:right w:val="nil"/>
            </w:tcBorders>
            <w:shd w:val="clear" w:color="auto" w:fill="auto"/>
            <w:hideMark/>
          </w:tcPr>
          <w:p w14:paraId="4C8A720D" w14:textId="2F4316F6" w:rsidR="00C36791" w:rsidRPr="00DE4BD6" w:rsidRDefault="00C36791" w:rsidP="00136B15">
            <w:pPr>
              <w:spacing w:after="0" w:line="480" w:lineRule="auto"/>
              <w:jc w:val="center"/>
              <w:rPr>
                <w:rFonts w:ascii="Calibri" w:eastAsia="Times New Roman" w:hAnsi="Calibri" w:cs="Calibri"/>
                <w:color w:val="000000"/>
                <w:lang w:eastAsia="es-ES"/>
              </w:rPr>
            </w:pPr>
            <w:r w:rsidRPr="00CD190B">
              <w:t>14 (15.7)</w:t>
            </w:r>
          </w:p>
        </w:tc>
        <w:tc>
          <w:tcPr>
            <w:tcW w:w="341" w:type="pct"/>
            <w:tcBorders>
              <w:top w:val="nil"/>
              <w:left w:val="nil"/>
              <w:bottom w:val="nil"/>
              <w:right w:val="nil"/>
            </w:tcBorders>
            <w:shd w:val="clear" w:color="auto" w:fill="auto"/>
            <w:hideMark/>
          </w:tcPr>
          <w:p w14:paraId="76463DC0" w14:textId="25947CDE" w:rsidR="00C36791" w:rsidRPr="00DE4BD6" w:rsidRDefault="00C36791" w:rsidP="00136B15">
            <w:pPr>
              <w:spacing w:after="0" w:line="480" w:lineRule="auto"/>
              <w:jc w:val="center"/>
              <w:rPr>
                <w:rFonts w:ascii="Calibri" w:eastAsia="Times New Roman" w:hAnsi="Calibri" w:cs="Calibri"/>
                <w:color w:val="000000"/>
                <w:lang w:eastAsia="es-ES"/>
              </w:rPr>
            </w:pPr>
            <w:r>
              <w:t>0.22</w:t>
            </w:r>
          </w:p>
        </w:tc>
        <w:tc>
          <w:tcPr>
            <w:tcW w:w="483" w:type="pct"/>
            <w:tcBorders>
              <w:top w:val="nil"/>
              <w:left w:val="nil"/>
              <w:bottom w:val="nil"/>
              <w:right w:val="nil"/>
            </w:tcBorders>
            <w:shd w:val="clear" w:color="auto" w:fill="auto"/>
            <w:vAlign w:val="center"/>
            <w:hideMark/>
          </w:tcPr>
          <w:p w14:paraId="7FBBF791"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75 (20.4)</w:t>
            </w:r>
          </w:p>
        </w:tc>
        <w:tc>
          <w:tcPr>
            <w:tcW w:w="507" w:type="pct"/>
            <w:tcBorders>
              <w:top w:val="nil"/>
              <w:left w:val="nil"/>
              <w:bottom w:val="nil"/>
              <w:right w:val="nil"/>
            </w:tcBorders>
            <w:shd w:val="clear" w:color="auto" w:fill="auto"/>
            <w:hideMark/>
          </w:tcPr>
          <w:p w14:paraId="69156996" w14:textId="516A97F3" w:rsidR="00C36791" w:rsidRPr="00DE4BD6" w:rsidRDefault="00C36791" w:rsidP="00136B15">
            <w:pPr>
              <w:spacing w:after="0" w:line="480" w:lineRule="auto"/>
              <w:jc w:val="center"/>
              <w:rPr>
                <w:rFonts w:ascii="Calibri" w:eastAsia="Times New Roman" w:hAnsi="Calibri" w:cs="Calibri"/>
                <w:color w:val="000000"/>
                <w:lang w:eastAsia="es-ES"/>
              </w:rPr>
            </w:pPr>
            <w:r w:rsidRPr="00F54212">
              <w:t>10 (55.6)</w:t>
            </w:r>
          </w:p>
        </w:tc>
        <w:tc>
          <w:tcPr>
            <w:tcW w:w="507" w:type="pct"/>
            <w:tcBorders>
              <w:top w:val="nil"/>
              <w:left w:val="nil"/>
              <w:bottom w:val="nil"/>
              <w:right w:val="nil"/>
            </w:tcBorders>
            <w:shd w:val="clear" w:color="auto" w:fill="auto"/>
            <w:hideMark/>
          </w:tcPr>
          <w:p w14:paraId="75809FB1" w14:textId="1331F3F6" w:rsidR="00C36791" w:rsidRPr="00DE4BD6" w:rsidRDefault="00C36791" w:rsidP="00136B15">
            <w:pPr>
              <w:spacing w:after="0" w:line="480" w:lineRule="auto"/>
              <w:jc w:val="center"/>
              <w:rPr>
                <w:rFonts w:ascii="Calibri" w:eastAsia="Times New Roman" w:hAnsi="Calibri" w:cs="Calibri"/>
                <w:color w:val="000000"/>
                <w:lang w:eastAsia="es-ES"/>
              </w:rPr>
            </w:pPr>
            <w:r w:rsidRPr="00F54212">
              <w:t>9 (45.0)</w:t>
            </w:r>
          </w:p>
        </w:tc>
        <w:tc>
          <w:tcPr>
            <w:tcW w:w="341" w:type="pct"/>
            <w:tcBorders>
              <w:top w:val="nil"/>
              <w:left w:val="nil"/>
              <w:bottom w:val="nil"/>
              <w:right w:val="nil"/>
            </w:tcBorders>
            <w:shd w:val="clear" w:color="auto" w:fill="auto"/>
            <w:hideMark/>
          </w:tcPr>
          <w:p w14:paraId="627B4156" w14:textId="31819E21" w:rsidR="00C36791" w:rsidRPr="00DE4BD6" w:rsidRDefault="00C36791" w:rsidP="00136B15">
            <w:pPr>
              <w:spacing w:after="0" w:line="480" w:lineRule="auto"/>
              <w:jc w:val="center"/>
              <w:rPr>
                <w:rFonts w:ascii="Calibri" w:eastAsia="Times New Roman" w:hAnsi="Calibri" w:cs="Calibri"/>
                <w:color w:val="000000"/>
                <w:lang w:eastAsia="es-ES"/>
              </w:rPr>
            </w:pPr>
            <w:r>
              <w:t>0.75</w:t>
            </w:r>
          </w:p>
        </w:tc>
        <w:tc>
          <w:tcPr>
            <w:tcW w:w="499" w:type="pct"/>
            <w:tcBorders>
              <w:top w:val="nil"/>
              <w:left w:val="nil"/>
              <w:bottom w:val="nil"/>
              <w:right w:val="nil"/>
            </w:tcBorders>
            <w:shd w:val="clear" w:color="auto" w:fill="auto"/>
            <w:vAlign w:val="center"/>
            <w:hideMark/>
          </w:tcPr>
          <w:p w14:paraId="2D8659C8"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19 (48.7)</w:t>
            </w:r>
          </w:p>
        </w:tc>
        <w:tc>
          <w:tcPr>
            <w:tcW w:w="388" w:type="pct"/>
            <w:tcBorders>
              <w:top w:val="nil"/>
              <w:left w:val="nil"/>
              <w:bottom w:val="nil"/>
              <w:right w:val="nil"/>
            </w:tcBorders>
            <w:shd w:val="clear" w:color="auto" w:fill="auto"/>
            <w:hideMark/>
          </w:tcPr>
          <w:p w14:paraId="162F29D2" w14:textId="11C150AB" w:rsidR="00C36791" w:rsidRPr="00DE4BD6" w:rsidRDefault="00C36791" w:rsidP="00136B15">
            <w:pPr>
              <w:spacing w:after="0" w:line="480" w:lineRule="auto"/>
              <w:jc w:val="center"/>
              <w:rPr>
                <w:rFonts w:ascii="Calibri" w:eastAsia="Times New Roman" w:hAnsi="Calibri" w:cs="Calibri"/>
                <w:color w:val="000000"/>
                <w:lang w:eastAsia="es-ES"/>
              </w:rPr>
            </w:pPr>
            <w:r w:rsidRPr="00D75DA1">
              <w:t>&lt;0.001</w:t>
            </w:r>
          </w:p>
        </w:tc>
      </w:tr>
      <w:tr w:rsidR="00C36791" w:rsidRPr="00DE4BD6" w14:paraId="2DA30593" w14:textId="77777777" w:rsidTr="00061213">
        <w:trPr>
          <w:trHeight w:val="288"/>
        </w:trPr>
        <w:tc>
          <w:tcPr>
            <w:tcW w:w="872" w:type="pct"/>
            <w:tcBorders>
              <w:top w:val="nil"/>
              <w:left w:val="nil"/>
              <w:bottom w:val="nil"/>
              <w:right w:val="nil"/>
            </w:tcBorders>
            <w:shd w:val="clear" w:color="auto" w:fill="auto"/>
            <w:vAlign w:val="center"/>
            <w:hideMark/>
          </w:tcPr>
          <w:p w14:paraId="5E4B2533"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Fever</w:t>
            </w:r>
          </w:p>
        </w:tc>
        <w:tc>
          <w:tcPr>
            <w:tcW w:w="555" w:type="pct"/>
            <w:tcBorders>
              <w:top w:val="nil"/>
              <w:left w:val="nil"/>
              <w:bottom w:val="nil"/>
              <w:right w:val="nil"/>
            </w:tcBorders>
            <w:shd w:val="clear" w:color="auto" w:fill="auto"/>
            <w:hideMark/>
          </w:tcPr>
          <w:p w14:paraId="03DEEF5F" w14:textId="6A6961BA" w:rsidR="00C36791" w:rsidRPr="00DE4BD6" w:rsidRDefault="00C36791" w:rsidP="00136B15">
            <w:pPr>
              <w:spacing w:after="0" w:line="480" w:lineRule="auto"/>
              <w:jc w:val="center"/>
              <w:rPr>
                <w:rFonts w:ascii="Calibri" w:eastAsia="Times New Roman" w:hAnsi="Calibri" w:cs="Calibri"/>
                <w:color w:val="000000"/>
                <w:lang w:eastAsia="es-ES"/>
              </w:rPr>
            </w:pPr>
            <w:r w:rsidRPr="00CD190B">
              <w:t>138 (50.4)</w:t>
            </w:r>
          </w:p>
        </w:tc>
        <w:tc>
          <w:tcPr>
            <w:tcW w:w="507" w:type="pct"/>
            <w:tcBorders>
              <w:top w:val="nil"/>
              <w:left w:val="nil"/>
              <w:bottom w:val="nil"/>
              <w:right w:val="nil"/>
            </w:tcBorders>
            <w:shd w:val="clear" w:color="auto" w:fill="auto"/>
            <w:hideMark/>
          </w:tcPr>
          <w:p w14:paraId="1A91BAD3" w14:textId="3DA68115" w:rsidR="00C36791" w:rsidRPr="00DE4BD6" w:rsidRDefault="00C36791" w:rsidP="00136B15">
            <w:pPr>
              <w:spacing w:after="0" w:line="480" w:lineRule="auto"/>
              <w:jc w:val="center"/>
              <w:rPr>
                <w:rFonts w:ascii="Calibri" w:eastAsia="Times New Roman" w:hAnsi="Calibri" w:cs="Calibri"/>
                <w:color w:val="000000"/>
                <w:lang w:eastAsia="es-ES"/>
              </w:rPr>
            </w:pPr>
            <w:r w:rsidRPr="00CD190B">
              <w:t>49 (55.1)</w:t>
            </w:r>
          </w:p>
        </w:tc>
        <w:tc>
          <w:tcPr>
            <w:tcW w:w="341" w:type="pct"/>
            <w:tcBorders>
              <w:top w:val="nil"/>
              <w:left w:val="nil"/>
              <w:bottom w:val="nil"/>
              <w:right w:val="nil"/>
            </w:tcBorders>
            <w:shd w:val="clear" w:color="auto" w:fill="auto"/>
            <w:hideMark/>
          </w:tcPr>
          <w:p w14:paraId="63B8E3AD" w14:textId="0F7EC763" w:rsidR="00C36791" w:rsidRPr="00DE4BD6" w:rsidRDefault="00C36791" w:rsidP="00136B15">
            <w:pPr>
              <w:spacing w:after="0" w:line="480" w:lineRule="auto"/>
              <w:jc w:val="center"/>
              <w:rPr>
                <w:rFonts w:ascii="Calibri" w:eastAsia="Times New Roman" w:hAnsi="Calibri" w:cs="Calibri"/>
                <w:color w:val="000000"/>
                <w:lang w:eastAsia="es-ES"/>
              </w:rPr>
            </w:pPr>
            <w:r>
              <w:t>0.52</w:t>
            </w:r>
          </w:p>
        </w:tc>
        <w:tc>
          <w:tcPr>
            <w:tcW w:w="483" w:type="pct"/>
            <w:tcBorders>
              <w:top w:val="nil"/>
              <w:left w:val="nil"/>
              <w:bottom w:val="nil"/>
              <w:right w:val="nil"/>
            </w:tcBorders>
            <w:shd w:val="clear" w:color="auto" w:fill="auto"/>
            <w:vAlign w:val="center"/>
            <w:hideMark/>
          </w:tcPr>
          <w:p w14:paraId="47035870"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192 (52.3)</w:t>
            </w:r>
          </w:p>
        </w:tc>
        <w:tc>
          <w:tcPr>
            <w:tcW w:w="507" w:type="pct"/>
            <w:tcBorders>
              <w:top w:val="nil"/>
              <w:left w:val="nil"/>
              <w:bottom w:val="nil"/>
              <w:right w:val="nil"/>
            </w:tcBorders>
            <w:shd w:val="clear" w:color="auto" w:fill="auto"/>
            <w:hideMark/>
          </w:tcPr>
          <w:p w14:paraId="66648C70" w14:textId="18F66215" w:rsidR="00C36791" w:rsidRPr="00DE4BD6" w:rsidRDefault="00C36791" w:rsidP="00136B15">
            <w:pPr>
              <w:spacing w:after="0" w:line="480" w:lineRule="auto"/>
              <w:jc w:val="center"/>
              <w:rPr>
                <w:rFonts w:ascii="Calibri" w:eastAsia="Times New Roman" w:hAnsi="Calibri" w:cs="Calibri"/>
                <w:color w:val="000000"/>
                <w:lang w:eastAsia="es-ES"/>
              </w:rPr>
            </w:pPr>
            <w:r w:rsidRPr="00F54212">
              <w:t>12 (66.7)</w:t>
            </w:r>
          </w:p>
        </w:tc>
        <w:tc>
          <w:tcPr>
            <w:tcW w:w="507" w:type="pct"/>
            <w:tcBorders>
              <w:top w:val="nil"/>
              <w:left w:val="nil"/>
              <w:bottom w:val="nil"/>
              <w:right w:val="nil"/>
            </w:tcBorders>
            <w:shd w:val="clear" w:color="auto" w:fill="auto"/>
            <w:hideMark/>
          </w:tcPr>
          <w:p w14:paraId="3A6C9707" w14:textId="6984D114" w:rsidR="00C36791" w:rsidRPr="00DE4BD6" w:rsidRDefault="00C36791" w:rsidP="00136B15">
            <w:pPr>
              <w:spacing w:after="0" w:line="480" w:lineRule="auto"/>
              <w:jc w:val="center"/>
              <w:rPr>
                <w:rFonts w:ascii="Calibri" w:eastAsia="Times New Roman" w:hAnsi="Calibri" w:cs="Calibri"/>
                <w:color w:val="000000"/>
                <w:lang w:eastAsia="es-ES"/>
              </w:rPr>
            </w:pPr>
            <w:r w:rsidRPr="00F54212">
              <w:t>19 (95.0)</w:t>
            </w:r>
          </w:p>
        </w:tc>
        <w:tc>
          <w:tcPr>
            <w:tcW w:w="341" w:type="pct"/>
            <w:tcBorders>
              <w:top w:val="nil"/>
              <w:left w:val="nil"/>
              <w:bottom w:val="nil"/>
              <w:right w:val="nil"/>
            </w:tcBorders>
            <w:shd w:val="clear" w:color="auto" w:fill="auto"/>
            <w:hideMark/>
          </w:tcPr>
          <w:p w14:paraId="72EAC86C" w14:textId="082538D3" w:rsidR="00C36791" w:rsidRPr="00DE4BD6" w:rsidRDefault="00C36791" w:rsidP="00136B15">
            <w:pPr>
              <w:spacing w:after="0" w:line="480" w:lineRule="auto"/>
              <w:jc w:val="center"/>
              <w:rPr>
                <w:rFonts w:ascii="Calibri" w:eastAsia="Times New Roman" w:hAnsi="Calibri" w:cs="Calibri"/>
                <w:color w:val="000000"/>
                <w:lang w:eastAsia="es-ES"/>
              </w:rPr>
            </w:pPr>
            <w:r>
              <w:t>0.04</w:t>
            </w:r>
          </w:p>
        </w:tc>
        <w:tc>
          <w:tcPr>
            <w:tcW w:w="499" w:type="pct"/>
            <w:tcBorders>
              <w:top w:val="nil"/>
              <w:left w:val="nil"/>
              <w:bottom w:val="nil"/>
              <w:right w:val="nil"/>
            </w:tcBorders>
            <w:shd w:val="clear" w:color="auto" w:fill="auto"/>
            <w:vAlign w:val="center"/>
            <w:hideMark/>
          </w:tcPr>
          <w:p w14:paraId="3417D21E"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32 (82.1)</w:t>
            </w:r>
          </w:p>
        </w:tc>
        <w:tc>
          <w:tcPr>
            <w:tcW w:w="388" w:type="pct"/>
            <w:tcBorders>
              <w:top w:val="nil"/>
              <w:left w:val="nil"/>
              <w:bottom w:val="nil"/>
              <w:right w:val="nil"/>
            </w:tcBorders>
            <w:shd w:val="clear" w:color="auto" w:fill="auto"/>
            <w:hideMark/>
          </w:tcPr>
          <w:p w14:paraId="10E49E8B" w14:textId="03E017BD" w:rsidR="00C36791" w:rsidRPr="00DE4BD6" w:rsidRDefault="00C36791" w:rsidP="00136B15">
            <w:pPr>
              <w:spacing w:after="0" w:line="480" w:lineRule="auto"/>
              <w:jc w:val="center"/>
              <w:rPr>
                <w:rFonts w:ascii="Calibri" w:eastAsia="Times New Roman" w:hAnsi="Calibri" w:cs="Calibri"/>
                <w:color w:val="000000"/>
                <w:lang w:eastAsia="es-ES"/>
              </w:rPr>
            </w:pPr>
            <w:r w:rsidRPr="00D75DA1">
              <w:t>0.001</w:t>
            </w:r>
          </w:p>
        </w:tc>
      </w:tr>
      <w:tr w:rsidR="00C36791" w:rsidRPr="00DE4BD6" w14:paraId="3105EECA" w14:textId="77777777" w:rsidTr="00061213">
        <w:trPr>
          <w:trHeight w:val="288"/>
        </w:trPr>
        <w:tc>
          <w:tcPr>
            <w:tcW w:w="872" w:type="pct"/>
            <w:tcBorders>
              <w:top w:val="nil"/>
              <w:left w:val="nil"/>
              <w:bottom w:val="nil"/>
              <w:right w:val="nil"/>
            </w:tcBorders>
            <w:shd w:val="clear" w:color="auto" w:fill="auto"/>
            <w:vAlign w:val="center"/>
            <w:hideMark/>
          </w:tcPr>
          <w:p w14:paraId="6219B264"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Cough</w:t>
            </w:r>
          </w:p>
        </w:tc>
        <w:tc>
          <w:tcPr>
            <w:tcW w:w="555" w:type="pct"/>
            <w:tcBorders>
              <w:top w:val="nil"/>
              <w:left w:val="nil"/>
              <w:bottom w:val="nil"/>
              <w:right w:val="nil"/>
            </w:tcBorders>
            <w:shd w:val="clear" w:color="auto" w:fill="auto"/>
            <w:hideMark/>
          </w:tcPr>
          <w:p w14:paraId="0EDD85F1" w14:textId="642B147B" w:rsidR="00C36791" w:rsidRPr="00DE4BD6" w:rsidRDefault="00C36791" w:rsidP="00136B15">
            <w:pPr>
              <w:spacing w:after="0" w:line="480" w:lineRule="auto"/>
              <w:jc w:val="center"/>
              <w:rPr>
                <w:rFonts w:ascii="Calibri" w:eastAsia="Times New Roman" w:hAnsi="Calibri" w:cs="Calibri"/>
                <w:color w:val="000000"/>
                <w:lang w:eastAsia="es-ES"/>
              </w:rPr>
            </w:pPr>
            <w:r w:rsidRPr="00CD190B">
              <w:t>152 (55.5)</w:t>
            </w:r>
          </w:p>
        </w:tc>
        <w:tc>
          <w:tcPr>
            <w:tcW w:w="507" w:type="pct"/>
            <w:tcBorders>
              <w:top w:val="nil"/>
              <w:left w:val="nil"/>
              <w:bottom w:val="nil"/>
              <w:right w:val="nil"/>
            </w:tcBorders>
            <w:shd w:val="clear" w:color="auto" w:fill="auto"/>
            <w:hideMark/>
          </w:tcPr>
          <w:p w14:paraId="63681955" w14:textId="79D8E171" w:rsidR="00C36791" w:rsidRPr="00DE4BD6" w:rsidRDefault="00C36791" w:rsidP="00136B15">
            <w:pPr>
              <w:spacing w:after="0" w:line="480" w:lineRule="auto"/>
              <w:jc w:val="center"/>
              <w:rPr>
                <w:rFonts w:ascii="Calibri" w:eastAsia="Times New Roman" w:hAnsi="Calibri" w:cs="Calibri"/>
                <w:color w:val="000000"/>
                <w:lang w:eastAsia="es-ES"/>
              </w:rPr>
            </w:pPr>
            <w:r w:rsidRPr="00CD190B">
              <w:t>47 (52.8)</w:t>
            </w:r>
          </w:p>
        </w:tc>
        <w:tc>
          <w:tcPr>
            <w:tcW w:w="341" w:type="pct"/>
            <w:tcBorders>
              <w:top w:val="nil"/>
              <w:left w:val="nil"/>
              <w:bottom w:val="nil"/>
              <w:right w:val="nil"/>
            </w:tcBorders>
            <w:shd w:val="clear" w:color="auto" w:fill="auto"/>
            <w:hideMark/>
          </w:tcPr>
          <w:p w14:paraId="2BA0C738" w14:textId="4898F153" w:rsidR="00C36791" w:rsidRPr="00DE4BD6" w:rsidRDefault="00C36791" w:rsidP="00136B15">
            <w:pPr>
              <w:spacing w:after="0" w:line="480" w:lineRule="auto"/>
              <w:jc w:val="center"/>
              <w:rPr>
                <w:rFonts w:ascii="Calibri" w:eastAsia="Times New Roman" w:hAnsi="Calibri" w:cs="Calibri"/>
                <w:color w:val="000000"/>
                <w:lang w:eastAsia="es-ES"/>
              </w:rPr>
            </w:pPr>
            <w:r>
              <w:t>0.75</w:t>
            </w:r>
          </w:p>
        </w:tc>
        <w:tc>
          <w:tcPr>
            <w:tcW w:w="483" w:type="pct"/>
            <w:tcBorders>
              <w:top w:val="nil"/>
              <w:left w:val="nil"/>
              <w:bottom w:val="nil"/>
              <w:right w:val="nil"/>
            </w:tcBorders>
            <w:shd w:val="clear" w:color="auto" w:fill="auto"/>
            <w:vAlign w:val="center"/>
            <w:hideMark/>
          </w:tcPr>
          <w:p w14:paraId="5207740D"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200 (54.5)</w:t>
            </w:r>
          </w:p>
        </w:tc>
        <w:tc>
          <w:tcPr>
            <w:tcW w:w="507" w:type="pct"/>
            <w:tcBorders>
              <w:top w:val="nil"/>
              <w:left w:val="nil"/>
              <w:bottom w:val="nil"/>
              <w:right w:val="nil"/>
            </w:tcBorders>
            <w:shd w:val="clear" w:color="auto" w:fill="auto"/>
            <w:hideMark/>
          </w:tcPr>
          <w:p w14:paraId="02FC0638" w14:textId="25A5918B" w:rsidR="00C36791" w:rsidRPr="00DE4BD6" w:rsidRDefault="00C36791" w:rsidP="00136B15">
            <w:pPr>
              <w:spacing w:after="0" w:line="480" w:lineRule="auto"/>
              <w:jc w:val="center"/>
              <w:rPr>
                <w:rFonts w:ascii="Calibri" w:eastAsia="Times New Roman" w:hAnsi="Calibri" w:cs="Calibri"/>
                <w:color w:val="000000"/>
                <w:lang w:eastAsia="es-ES"/>
              </w:rPr>
            </w:pPr>
            <w:r w:rsidRPr="00F54212">
              <w:t>11 (61.1)</w:t>
            </w:r>
          </w:p>
        </w:tc>
        <w:tc>
          <w:tcPr>
            <w:tcW w:w="507" w:type="pct"/>
            <w:tcBorders>
              <w:top w:val="nil"/>
              <w:left w:val="nil"/>
              <w:bottom w:val="nil"/>
              <w:right w:val="nil"/>
            </w:tcBorders>
            <w:shd w:val="clear" w:color="auto" w:fill="auto"/>
            <w:hideMark/>
          </w:tcPr>
          <w:p w14:paraId="1987509D" w14:textId="6F6C8CF7" w:rsidR="00C36791" w:rsidRPr="00DE4BD6" w:rsidRDefault="00C36791" w:rsidP="00136B15">
            <w:pPr>
              <w:spacing w:after="0" w:line="480" w:lineRule="auto"/>
              <w:jc w:val="center"/>
              <w:rPr>
                <w:rFonts w:ascii="Calibri" w:eastAsia="Times New Roman" w:hAnsi="Calibri" w:cs="Calibri"/>
                <w:color w:val="000000"/>
                <w:lang w:eastAsia="es-ES"/>
              </w:rPr>
            </w:pPr>
            <w:r w:rsidRPr="00F54212">
              <w:t>10 (50.0)</w:t>
            </w:r>
          </w:p>
        </w:tc>
        <w:tc>
          <w:tcPr>
            <w:tcW w:w="341" w:type="pct"/>
            <w:tcBorders>
              <w:top w:val="nil"/>
              <w:left w:val="nil"/>
              <w:bottom w:val="nil"/>
              <w:right w:val="nil"/>
            </w:tcBorders>
            <w:shd w:val="clear" w:color="auto" w:fill="auto"/>
            <w:hideMark/>
          </w:tcPr>
          <w:p w14:paraId="772C4856" w14:textId="52975472" w:rsidR="00C36791" w:rsidRPr="00DE4BD6" w:rsidRDefault="00C36791" w:rsidP="00136B15">
            <w:pPr>
              <w:spacing w:after="0" w:line="480" w:lineRule="auto"/>
              <w:jc w:val="center"/>
              <w:rPr>
                <w:rFonts w:ascii="Calibri" w:eastAsia="Times New Roman" w:hAnsi="Calibri" w:cs="Calibri"/>
                <w:color w:val="000000"/>
                <w:lang w:eastAsia="es-ES"/>
              </w:rPr>
            </w:pPr>
            <w:r>
              <w:t>0.72</w:t>
            </w:r>
          </w:p>
        </w:tc>
        <w:tc>
          <w:tcPr>
            <w:tcW w:w="499" w:type="pct"/>
            <w:tcBorders>
              <w:top w:val="nil"/>
              <w:left w:val="nil"/>
              <w:bottom w:val="nil"/>
              <w:right w:val="nil"/>
            </w:tcBorders>
            <w:shd w:val="clear" w:color="auto" w:fill="auto"/>
            <w:vAlign w:val="center"/>
            <w:hideMark/>
          </w:tcPr>
          <w:p w14:paraId="78E01003"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21 (53.8)</w:t>
            </w:r>
          </w:p>
        </w:tc>
        <w:tc>
          <w:tcPr>
            <w:tcW w:w="388" w:type="pct"/>
            <w:tcBorders>
              <w:top w:val="nil"/>
              <w:left w:val="nil"/>
              <w:bottom w:val="nil"/>
              <w:right w:val="nil"/>
            </w:tcBorders>
            <w:shd w:val="clear" w:color="auto" w:fill="auto"/>
            <w:hideMark/>
          </w:tcPr>
          <w:p w14:paraId="46D33E32" w14:textId="47898003" w:rsidR="00C36791" w:rsidRPr="00DE4BD6" w:rsidRDefault="00C36791" w:rsidP="00136B15">
            <w:pPr>
              <w:spacing w:after="0" w:line="480" w:lineRule="auto"/>
              <w:jc w:val="center"/>
              <w:rPr>
                <w:rFonts w:ascii="Calibri" w:eastAsia="Times New Roman" w:hAnsi="Calibri" w:cs="Calibri"/>
                <w:color w:val="000000"/>
                <w:lang w:eastAsia="es-ES"/>
              </w:rPr>
            </w:pPr>
            <w:r>
              <w:t>1.00</w:t>
            </w:r>
          </w:p>
        </w:tc>
      </w:tr>
      <w:tr w:rsidR="00C36791" w:rsidRPr="00DE4BD6" w14:paraId="2B7F1391" w14:textId="77777777" w:rsidTr="00061213">
        <w:trPr>
          <w:trHeight w:val="288"/>
        </w:trPr>
        <w:tc>
          <w:tcPr>
            <w:tcW w:w="872" w:type="pct"/>
            <w:tcBorders>
              <w:top w:val="nil"/>
              <w:left w:val="nil"/>
              <w:bottom w:val="nil"/>
              <w:right w:val="nil"/>
            </w:tcBorders>
            <w:shd w:val="clear" w:color="auto" w:fill="auto"/>
            <w:vAlign w:val="center"/>
            <w:hideMark/>
          </w:tcPr>
          <w:p w14:paraId="4BA68111"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Anosmia</w:t>
            </w:r>
          </w:p>
        </w:tc>
        <w:tc>
          <w:tcPr>
            <w:tcW w:w="555" w:type="pct"/>
            <w:tcBorders>
              <w:top w:val="nil"/>
              <w:left w:val="nil"/>
              <w:bottom w:val="nil"/>
              <w:right w:val="nil"/>
            </w:tcBorders>
            <w:shd w:val="clear" w:color="auto" w:fill="auto"/>
            <w:hideMark/>
          </w:tcPr>
          <w:p w14:paraId="4DB2402B" w14:textId="1031DBA4" w:rsidR="00C36791" w:rsidRPr="00DE4BD6" w:rsidRDefault="00C36791" w:rsidP="00136B15">
            <w:pPr>
              <w:spacing w:after="0" w:line="480" w:lineRule="auto"/>
              <w:jc w:val="center"/>
              <w:rPr>
                <w:rFonts w:ascii="Calibri" w:eastAsia="Times New Roman" w:hAnsi="Calibri" w:cs="Calibri"/>
                <w:color w:val="000000"/>
                <w:lang w:eastAsia="es-ES"/>
              </w:rPr>
            </w:pPr>
            <w:r w:rsidRPr="00CD190B">
              <w:t>143 (52.2)</w:t>
            </w:r>
          </w:p>
        </w:tc>
        <w:tc>
          <w:tcPr>
            <w:tcW w:w="507" w:type="pct"/>
            <w:tcBorders>
              <w:top w:val="nil"/>
              <w:left w:val="nil"/>
              <w:bottom w:val="nil"/>
              <w:right w:val="nil"/>
            </w:tcBorders>
            <w:shd w:val="clear" w:color="auto" w:fill="auto"/>
            <w:hideMark/>
          </w:tcPr>
          <w:p w14:paraId="4A54870A" w14:textId="6AE94967" w:rsidR="00C36791" w:rsidRPr="00DE4BD6" w:rsidRDefault="00C36791" w:rsidP="00136B15">
            <w:pPr>
              <w:spacing w:after="0" w:line="480" w:lineRule="auto"/>
              <w:jc w:val="center"/>
              <w:rPr>
                <w:rFonts w:ascii="Calibri" w:eastAsia="Times New Roman" w:hAnsi="Calibri" w:cs="Calibri"/>
                <w:color w:val="000000"/>
                <w:lang w:eastAsia="es-ES"/>
              </w:rPr>
            </w:pPr>
            <w:r w:rsidRPr="00CD190B">
              <w:t>35 (39.3)</w:t>
            </w:r>
          </w:p>
        </w:tc>
        <w:tc>
          <w:tcPr>
            <w:tcW w:w="341" w:type="pct"/>
            <w:tcBorders>
              <w:top w:val="nil"/>
              <w:left w:val="nil"/>
              <w:bottom w:val="nil"/>
              <w:right w:val="nil"/>
            </w:tcBorders>
            <w:shd w:val="clear" w:color="auto" w:fill="auto"/>
            <w:hideMark/>
          </w:tcPr>
          <w:p w14:paraId="27CD672C" w14:textId="27DF0E66" w:rsidR="00C36791" w:rsidRPr="00DE4BD6" w:rsidRDefault="00C36791" w:rsidP="00136B15">
            <w:pPr>
              <w:spacing w:after="0" w:line="480" w:lineRule="auto"/>
              <w:jc w:val="center"/>
              <w:rPr>
                <w:rFonts w:ascii="Calibri" w:eastAsia="Times New Roman" w:hAnsi="Calibri" w:cs="Calibri"/>
                <w:color w:val="000000"/>
                <w:lang w:eastAsia="es-ES"/>
              </w:rPr>
            </w:pPr>
            <w:r>
              <w:t>0.05</w:t>
            </w:r>
          </w:p>
        </w:tc>
        <w:tc>
          <w:tcPr>
            <w:tcW w:w="483" w:type="pct"/>
            <w:tcBorders>
              <w:top w:val="nil"/>
              <w:left w:val="nil"/>
              <w:bottom w:val="nil"/>
              <w:right w:val="nil"/>
            </w:tcBorders>
            <w:shd w:val="clear" w:color="auto" w:fill="auto"/>
            <w:vAlign w:val="center"/>
            <w:hideMark/>
          </w:tcPr>
          <w:p w14:paraId="0DFBC2FA"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183 (49.9)</w:t>
            </w:r>
          </w:p>
        </w:tc>
        <w:tc>
          <w:tcPr>
            <w:tcW w:w="507" w:type="pct"/>
            <w:tcBorders>
              <w:top w:val="nil"/>
              <w:left w:val="nil"/>
              <w:bottom w:val="nil"/>
              <w:right w:val="nil"/>
            </w:tcBorders>
            <w:shd w:val="clear" w:color="auto" w:fill="auto"/>
            <w:hideMark/>
          </w:tcPr>
          <w:p w14:paraId="0E73A8F2" w14:textId="798F4628" w:rsidR="00C36791" w:rsidRPr="00DE4BD6" w:rsidRDefault="00C36791" w:rsidP="00136B15">
            <w:pPr>
              <w:spacing w:after="0" w:line="480" w:lineRule="auto"/>
              <w:jc w:val="center"/>
              <w:rPr>
                <w:rFonts w:ascii="Calibri" w:eastAsia="Times New Roman" w:hAnsi="Calibri" w:cs="Calibri"/>
                <w:color w:val="000000"/>
                <w:lang w:eastAsia="es-ES"/>
              </w:rPr>
            </w:pPr>
            <w:r w:rsidRPr="00F54212">
              <w:t>8 (44.4)</w:t>
            </w:r>
          </w:p>
        </w:tc>
        <w:tc>
          <w:tcPr>
            <w:tcW w:w="507" w:type="pct"/>
            <w:tcBorders>
              <w:top w:val="nil"/>
              <w:left w:val="nil"/>
              <w:bottom w:val="nil"/>
              <w:right w:val="nil"/>
            </w:tcBorders>
            <w:shd w:val="clear" w:color="auto" w:fill="auto"/>
            <w:hideMark/>
          </w:tcPr>
          <w:p w14:paraId="06250144" w14:textId="3650CA36" w:rsidR="00C36791" w:rsidRPr="00DE4BD6" w:rsidRDefault="00C36791" w:rsidP="00136B15">
            <w:pPr>
              <w:spacing w:after="0" w:line="480" w:lineRule="auto"/>
              <w:jc w:val="center"/>
              <w:rPr>
                <w:rFonts w:ascii="Calibri" w:eastAsia="Times New Roman" w:hAnsi="Calibri" w:cs="Calibri"/>
                <w:color w:val="000000"/>
                <w:lang w:eastAsia="es-ES"/>
              </w:rPr>
            </w:pPr>
            <w:r w:rsidRPr="00F54212">
              <w:t>7 (35.0)</w:t>
            </w:r>
          </w:p>
        </w:tc>
        <w:tc>
          <w:tcPr>
            <w:tcW w:w="341" w:type="pct"/>
            <w:tcBorders>
              <w:top w:val="nil"/>
              <w:left w:val="nil"/>
              <w:bottom w:val="nil"/>
              <w:right w:val="nil"/>
            </w:tcBorders>
            <w:shd w:val="clear" w:color="auto" w:fill="auto"/>
            <w:hideMark/>
          </w:tcPr>
          <w:p w14:paraId="54AE4DC4" w14:textId="2722554F" w:rsidR="00C36791" w:rsidRPr="00DE4BD6" w:rsidRDefault="00C36791" w:rsidP="00136B15">
            <w:pPr>
              <w:spacing w:after="0" w:line="480" w:lineRule="auto"/>
              <w:jc w:val="center"/>
              <w:rPr>
                <w:rFonts w:ascii="Calibri" w:eastAsia="Times New Roman" w:hAnsi="Calibri" w:cs="Calibri"/>
                <w:color w:val="000000"/>
                <w:lang w:eastAsia="es-ES"/>
              </w:rPr>
            </w:pPr>
            <w:r>
              <w:t>0.79</w:t>
            </w:r>
          </w:p>
        </w:tc>
        <w:tc>
          <w:tcPr>
            <w:tcW w:w="499" w:type="pct"/>
            <w:tcBorders>
              <w:top w:val="nil"/>
              <w:left w:val="nil"/>
              <w:bottom w:val="nil"/>
              <w:right w:val="nil"/>
            </w:tcBorders>
            <w:shd w:val="clear" w:color="auto" w:fill="auto"/>
            <w:vAlign w:val="center"/>
            <w:hideMark/>
          </w:tcPr>
          <w:p w14:paraId="3DEA3DA8"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15 (38.5)</w:t>
            </w:r>
          </w:p>
        </w:tc>
        <w:tc>
          <w:tcPr>
            <w:tcW w:w="388" w:type="pct"/>
            <w:tcBorders>
              <w:top w:val="nil"/>
              <w:left w:val="nil"/>
              <w:bottom w:val="nil"/>
              <w:right w:val="nil"/>
            </w:tcBorders>
            <w:shd w:val="clear" w:color="auto" w:fill="auto"/>
            <w:hideMark/>
          </w:tcPr>
          <w:p w14:paraId="5E4C2D9F" w14:textId="1968F99D" w:rsidR="00C36791" w:rsidRPr="00DE4BD6" w:rsidRDefault="00C36791" w:rsidP="00136B15">
            <w:pPr>
              <w:spacing w:after="0" w:line="480" w:lineRule="auto"/>
              <w:jc w:val="center"/>
              <w:rPr>
                <w:rFonts w:ascii="Calibri" w:eastAsia="Times New Roman" w:hAnsi="Calibri" w:cs="Calibri"/>
                <w:color w:val="000000"/>
                <w:lang w:eastAsia="es-ES"/>
              </w:rPr>
            </w:pPr>
            <w:r>
              <w:t>0.34</w:t>
            </w:r>
          </w:p>
        </w:tc>
      </w:tr>
      <w:tr w:rsidR="00C36791" w:rsidRPr="00DE4BD6" w14:paraId="0B47C884" w14:textId="77777777" w:rsidTr="00061213">
        <w:trPr>
          <w:trHeight w:val="288"/>
        </w:trPr>
        <w:tc>
          <w:tcPr>
            <w:tcW w:w="872" w:type="pct"/>
            <w:tcBorders>
              <w:top w:val="nil"/>
              <w:left w:val="nil"/>
              <w:bottom w:val="nil"/>
              <w:right w:val="nil"/>
            </w:tcBorders>
            <w:shd w:val="clear" w:color="auto" w:fill="auto"/>
            <w:vAlign w:val="center"/>
            <w:hideMark/>
          </w:tcPr>
          <w:p w14:paraId="451E5D3E"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Arthralgias</w:t>
            </w:r>
          </w:p>
        </w:tc>
        <w:tc>
          <w:tcPr>
            <w:tcW w:w="555" w:type="pct"/>
            <w:tcBorders>
              <w:top w:val="nil"/>
              <w:left w:val="nil"/>
              <w:bottom w:val="nil"/>
              <w:right w:val="nil"/>
            </w:tcBorders>
            <w:shd w:val="clear" w:color="auto" w:fill="auto"/>
            <w:hideMark/>
          </w:tcPr>
          <w:p w14:paraId="38EBFCE0" w14:textId="4D47C8DC" w:rsidR="00C36791" w:rsidRPr="00DE4BD6" w:rsidRDefault="00C36791" w:rsidP="00136B15">
            <w:pPr>
              <w:spacing w:after="0" w:line="480" w:lineRule="auto"/>
              <w:jc w:val="center"/>
              <w:rPr>
                <w:rFonts w:ascii="Calibri" w:eastAsia="Times New Roman" w:hAnsi="Calibri" w:cs="Calibri"/>
                <w:color w:val="000000"/>
                <w:lang w:eastAsia="es-ES"/>
              </w:rPr>
            </w:pPr>
            <w:r w:rsidRPr="00CD190B">
              <w:t>118 (43.1)</w:t>
            </w:r>
          </w:p>
        </w:tc>
        <w:tc>
          <w:tcPr>
            <w:tcW w:w="507" w:type="pct"/>
            <w:tcBorders>
              <w:top w:val="nil"/>
              <w:left w:val="nil"/>
              <w:bottom w:val="nil"/>
              <w:right w:val="nil"/>
            </w:tcBorders>
            <w:shd w:val="clear" w:color="auto" w:fill="auto"/>
            <w:hideMark/>
          </w:tcPr>
          <w:p w14:paraId="5050DFB0" w14:textId="2C60196F" w:rsidR="00C36791" w:rsidRPr="00DE4BD6" w:rsidRDefault="00C36791" w:rsidP="00136B15">
            <w:pPr>
              <w:spacing w:after="0" w:line="480" w:lineRule="auto"/>
              <w:jc w:val="center"/>
              <w:rPr>
                <w:rFonts w:ascii="Calibri" w:eastAsia="Times New Roman" w:hAnsi="Calibri" w:cs="Calibri"/>
                <w:color w:val="000000"/>
                <w:lang w:eastAsia="es-ES"/>
              </w:rPr>
            </w:pPr>
            <w:r w:rsidRPr="00CD190B">
              <w:t>25 (28.1)</w:t>
            </w:r>
          </w:p>
        </w:tc>
        <w:tc>
          <w:tcPr>
            <w:tcW w:w="341" w:type="pct"/>
            <w:tcBorders>
              <w:top w:val="nil"/>
              <w:left w:val="nil"/>
              <w:bottom w:val="nil"/>
              <w:right w:val="nil"/>
            </w:tcBorders>
            <w:shd w:val="clear" w:color="auto" w:fill="auto"/>
            <w:hideMark/>
          </w:tcPr>
          <w:p w14:paraId="49A23343" w14:textId="7FD60355" w:rsidR="00C36791" w:rsidRPr="00DE4BD6" w:rsidRDefault="00C36791" w:rsidP="00136B15">
            <w:pPr>
              <w:spacing w:after="0" w:line="480" w:lineRule="auto"/>
              <w:jc w:val="center"/>
              <w:rPr>
                <w:rFonts w:ascii="Calibri" w:eastAsia="Times New Roman" w:hAnsi="Calibri" w:cs="Calibri"/>
                <w:color w:val="000000"/>
                <w:lang w:eastAsia="es-ES"/>
              </w:rPr>
            </w:pPr>
            <w:r>
              <w:t>0.02</w:t>
            </w:r>
          </w:p>
        </w:tc>
        <w:tc>
          <w:tcPr>
            <w:tcW w:w="483" w:type="pct"/>
            <w:tcBorders>
              <w:top w:val="nil"/>
              <w:left w:val="nil"/>
              <w:bottom w:val="nil"/>
              <w:right w:val="nil"/>
            </w:tcBorders>
            <w:shd w:val="clear" w:color="auto" w:fill="auto"/>
            <w:vAlign w:val="center"/>
            <w:hideMark/>
          </w:tcPr>
          <w:p w14:paraId="6E956063"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145 (39.5)</w:t>
            </w:r>
          </w:p>
        </w:tc>
        <w:tc>
          <w:tcPr>
            <w:tcW w:w="507" w:type="pct"/>
            <w:tcBorders>
              <w:top w:val="nil"/>
              <w:left w:val="nil"/>
              <w:bottom w:val="nil"/>
              <w:right w:val="nil"/>
            </w:tcBorders>
            <w:shd w:val="clear" w:color="auto" w:fill="auto"/>
            <w:hideMark/>
          </w:tcPr>
          <w:p w14:paraId="739FA801" w14:textId="0EDC97FF" w:rsidR="00C36791" w:rsidRPr="00DE4BD6" w:rsidRDefault="00C36791" w:rsidP="00136B15">
            <w:pPr>
              <w:spacing w:after="0" w:line="480" w:lineRule="auto"/>
              <w:jc w:val="center"/>
              <w:rPr>
                <w:rFonts w:ascii="Calibri" w:eastAsia="Times New Roman" w:hAnsi="Calibri" w:cs="Calibri"/>
                <w:color w:val="000000"/>
                <w:lang w:eastAsia="es-ES"/>
              </w:rPr>
            </w:pPr>
            <w:r w:rsidRPr="00F54212">
              <w:t>10 (55.6)</w:t>
            </w:r>
          </w:p>
        </w:tc>
        <w:tc>
          <w:tcPr>
            <w:tcW w:w="507" w:type="pct"/>
            <w:tcBorders>
              <w:top w:val="nil"/>
              <w:left w:val="nil"/>
              <w:bottom w:val="nil"/>
              <w:right w:val="nil"/>
            </w:tcBorders>
            <w:shd w:val="clear" w:color="auto" w:fill="auto"/>
            <w:hideMark/>
          </w:tcPr>
          <w:p w14:paraId="4EFD19E3" w14:textId="3D0D8348" w:rsidR="00C36791" w:rsidRPr="00DE4BD6" w:rsidRDefault="00C36791" w:rsidP="00136B15">
            <w:pPr>
              <w:spacing w:after="0" w:line="480" w:lineRule="auto"/>
              <w:jc w:val="center"/>
              <w:rPr>
                <w:rFonts w:ascii="Calibri" w:eastAsia="Times New Roman" w:hAnsi="Calibri" w:cs="Calibri"/>
                <w:color w:val="000000"/>
                <w:lang w:eastAsia="es-ES"/>
              </w:rPr>
            </w:pPr>
            <w:r w:rsidRPr="00F54212">
              <w:t>9 (45.0)</w:t>
            </w:r>
          </w:p>
        </w:tc>
        <w:tc>
          <w:tcPr>
            <w:tcW w:w="341" w:type="pct"/>
            <w:tcBorders>
              <w:top w:val="nil"/>
              <w:left w:val="nil"/>
              <w:bottom w:val="nil"/>
              <w:right w:val="nil"/>
            </w:tcBorders>
            <w:shd w:val="clear" w:color="auto" w:fill="auto"/>
            <w:hideMark/>
          </w:tcPr>
          <w:p w14:paraId="5ED6E61D" w14:textId="3E30EADF" w:rsidR="00C36791" w:rsidRPr="00DE4BD6" w:rsidRDefault="00C36791" w:rsidP="00136B15">
            <w:pPr>
              <w:spacing w:after="0" w:line="480" w:lineRule="auto"/>
              <w:jc w:val="center"/>
              <w:rPr>
                <w:rFonts w:ascii="Calibri" w:eastAsia="Times New Roman" w:hAnsi="Calibri" w:cs="Calibri"/>
                <w:color w:val="000000"/>
                <w:lang w:eastAsia="es-ES"/>
              </w:rPr>
            </w:pPr>
            <w:r>
              <w:t>0.75</w:t>
            </w:r>
          </w:p>
        </w:tc>
        <w:tc>
          <w:tcPr>
            <w:tcW w:w="499" w:type="pct"/>
            <w:tcBorders>
              <w:top w:val="nil"/>
              <w:left w:val="nil"/>
              <w:bottom w:val="nil"/>
              <w:right w:val="nil"/>
            </w:tcBorders>
            <w:shd w:val="clear" w:color="auto" w:fill="auto"/>
            <w:vAlign w:val="center"/>
            <w:hideMark/>
          </w:tcPr>
          <w:p w14:paraId="7546DFC4"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20 (51.3)</w:t>
            </w:r>
          </w:p>
        </w:tc>
        <w:tc>
          <w:tcPr>
            <w:tcW w:w="388" w:type="pct"/>
            <w:tcBorders>
              <w:top w:val="nil"/>
              <w:left w:val="nil"/>
              <w:bottom w:val="nil"/>
              <w:right w:val="nil"/>
            </w:tcBorders>
            <w:shd w:val="clear" w:color="auto" w:fill="auto"/>
            <w:hideMark/>
          </w:tcPr>
          <w:p w14:paraId="3B035E5C" w14:textId="15CF279B" w:rsidR="00C36791" w:rsidRPr="00DE4BD6" w:rsidRDefault="00C36791" w:rsidP="00136B15">
            <w:pPr>
              <w:spacing w:after="0" w:line="480" w:lineRule="auto"/>
              <w:jc w:val="center"/>
              <w:rPr>
                <w:rFonts w:ascii="Calibri" w:eastAsia="Times New Roman" w:hAnsi="Calibri" w:cs="Calibri"/>
                <w:color w:val="000000"/>
                <w:lang w:eastAsia="es-ES"/>
              </w:rPr>
            </w:pPr>
            <w:r>
              <w:t>0.27</w:t>
            </w:r>
          </w:p>
        </w:tc>
      </w:tr>
      <w:tr w:rsidR="00C36791" w:rsidRPr="00DE4BD6" w14:paraId="72C0F4E2" w14:textId="77777777" w:rsidTr="00061213">
        <w:trPr>
          <w:trHeight w:val="288"/>
        </w:trPr>
        <w:tc>
          <w:tcPr>
            <w:tcW w:w="872" w:type="pct"/>
            <w:tcBorders>
              <w:top w:val="nil"/>
              <w:left w:val="nil"/>
              <w:bottom w:val="nil"/>
              <w:right w:val="nil"/>
            </w:tcBorders>
            <w:shd w:val="clear" w:color="auto" w:fill="auto"/>
            <w:vAlign w:val="center"/>
            <w:hideMark/>
          </w:tcPr>
          <w:p w14:paraId="5BE4224E"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Asthenia</w:t>
            </w:r>
          </w:p>
        </w:tc>
        <w:tc>
          <w:tcPr>
            <w:tcW w:w="555" w:type="pct"/>
            <w:tcBorders>
              <w:top w:val="nil"/>
              <w:left w:val="nil"/>
              <w:bottom w:val="nil"/>
              <w:right w:val="nil"/>
            </w:tcBorders>
            <w:shd w:val="clear" w:color="auto" w:fill="auto"/>
            <w:hideMark/>
          </w:tcPr>
          <w:p w14:paraId="5A04E692" w14:textId="45C0ADF0" w:rsidR="00C36791" w:rsidRPr="00DE4BD6" w:rsidRDefault="00C36791" w:rsidP="00136B15">
            <w:pPr>
              <w:spacing w:after="0" w:line="480" w:lineRule="auto"/>
              <w:jc w:val="center"/>
              <w:rPr>
                <w:rFonts w:ascii="Calibri" w:eastAsia="Times New Roman" w:hAnsi="Calibri" w:cs="Calibri"/>
                <w:color w:val="000000"/>
                <w:lang w:eastAsia="es-ES"/>
              </w:rPr>
            </w:pPr>
            <w:r w:rsidRPr="00CD190B">
              <w:t>188 (68.6)</w:t>
            </w:r>
          </w:p>
        </w:tc>
        <w:tc>
          <w:tcPr>
            <w:tcW w:w="507" w:type="pct"/>
            <w:tcBorders>
              <w:top w:val="nil"/>
              <w:left w:val="nil"/>
              <w:bottom w:val="nil"/>
              <w:right w:val="nil"/>
            </w:tcBorders>
            <w:shd w:val="clear" w:color="auto" w:fill="auto"/>
            <w:hideMark/>
          </w:tcPr>
          <w:p w14:paraId="090E5FE2" w14:textId="53A80B01" w:rsidR="00C36791" w:rsidRPr="00DE4BD6" w:rsidRDefault="00C36791" w:rsidP="00136B15">
            <w:pPr>
              <w:spacing w:after="0" w:line="480" w:lineRule="auto"/>
              <w:jc w:val="center"/>
              <w:rPr>
                <w:rFonts w:ascii="Calibri" w:eastAsia="Times New Roman" w:hAnsi="Calibri" w:cs="Calibri"/>
                <w:color w:val="000000"/>
                <w:lang w:eastAsia="es-ES"/>
              </w:rPr>
            </w:pPr>
            <w:r w:rsidRPr="00CD190B">
              <w:t>47 (52.8)</w:t>
            </w:r>
          </w:p>
        </w:tc>
        <w:tc>
          <w:tcPr>
            <w:tcW w:w="341" w:type="pct"/>
            <w:tcBorders>
              <w:top w:val="nil"/>
              <w:left w:val="nil"/>
              <w:bottom w:val="nil"/>
              <w:right w:val="nil"/>
            </w:tcBorders>
            <w:shd w:val="clear" w:color="auto" w:fill="auto"/>
            <w:hideMark/>
          </w:tcPr>
          <w:p w14:paraId="078129B6" w14:textId="5EA91E8D" w:rsidR="00C36791" w:rsidRPr="00DE4BD6" w:rsidRDefault="00C36791" w:rsidP="00136B15">
            <w:pPr>
              <w:spacing w:after="0" w:line="480" w:lineRule="auto"/>
              <w:jc w:val="center"/>
              <w:rPr>
                <w:rFonts w:ascii="Calibri" w:eastAsia="Times New Roman" w:hAnsi="Calibri" w:cs="Calibri"/>
                <w:color w:val="000000"/>
                <w:lang w:eastAsia="es-ES"/>
              </w:rPr>
            </w:pPr>
            <w:r>
              <w:t>0.01</w:t>
            </w:r>
          </w:p>
        </w:tc>
        <w:tc>
          <w:tcPr>
            <w:tcW w:w="483" w:type="pct"/>
            <w:tcBorders>
              <w:top w:val="nil"/>
              <w:left w:val="nil"/>
              <w:bottom w:val="nil"/>
              <w:right w:val="nil"/>
            </w:tcBorders>
            <w:shd w:val="clear" w:color="auto" w:fill="auto"/>
            <w:vAlign w:val="center"/>
            <w:hideMark/>
          </w:tcPr>
          <w:p w14:paraId="0129DEF9"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239 (65.1)</w:t>
            </w:r>
          </w:p>
        </w:tc>
        <w:tc>
          <w:tcPr>
            <w:tcW w:w="507" w:type="pct"/>
            <w:tcBorders>
              <w:top w:val="nil"/>
              <w:left w:val="nil"/>
              <w:bottom w:val="nil"/>
              <w:right w:val="nil"/>
            </w:tcBorders>
            <w:shd w:val="clear" w:color="auto" w:fill="auto"/>
            <w:hideMark/>
          </w:tcPr>
          <w:p w14:paraId="3E5B9E3F" w14:textId="1BF7B2AE" w:rsidR="00C36791" w:rsidRPr="00DE4BD6" w:rsidRDefault="00C36791" w:rsidP="00136B15">
            <w:pPr>
              <w:spacing w:after="0" w:line="480" w:lineRule="auto"/>
              <w:jc w:val="center"/>
              <w:rPr>
                <w:rFonts w:ascii="Calibri" w:eastAsia="Times New Roman" w:hAnsi="Calibri" w:cs="Calibri"/>
                <w:color w:val="000000"/>
                <w:lang w:eastAsia="es-ES"/>
              </w:rPr>
            </w:pPr>
            <w:r w:rsidRPr="00F54212">
              <w:t>15 (83.3)</w:t>
            </w:r>
          </w:p>
        </w:tc>
        <w:tc>
          <w:tcPr>
            <w:tcW w:w="507" w:type="pct"/>
            <w:tcBorders>
              <w:top w:val="nil"/>
              <w:left w:val="nil"/>
              <w:bottom w:val="nil"/>
              <w:right w:val="nil"/>
            </w:tcBorders>
            <w:shd w:val="clear" w:color="auto" w:fill="auto"/>
            <w:hideMark/>
          </w:tcPr>
          <w:p w14:paraId="5BD29BAC" w14:textId="5F43168B" w:rsidR="00C36791" w:rsidRPr="00DE4BD6" w:rsidRDefault="00C36791" w:rsidP="00136B15">
            <w:pPr>
              <w:spacing w:after="0" w:line="480" w:lineRule="auto"/>
              <w:jc w:val="center"/>
              <w:rPr>
                <w:rFonts w:ascii="Calibri" w:eastAsia="Times New Roman" w:hAnsi="Calibri" w:cs="Calibri"/>
                <w:color w:val="000000"/>
                <w:lang w:eastAsia="es-ES"/>
              </w:rPr>
            </w:pPr>
            <w:r w:rsidRPr="00F54212">
              <w:t>16 (80.0)</w:t>
            </w:r>
          </w:p>
        </w:tc>
        <w:tc>
          <w:tcPr>
            <w:tcW w:w="341" w:type="pct"/>
            <w:tcBorders>
              <w:top w:val="nil"/>
              <w:left w:val="nil"/>
              <w:bottom w:val="nil"/>
              <w:right w:val="nil"/>
            </w:tcBorders>
            <w:shd w:val="clear" w:color="auto" w:fill="auto"/>
            <w:hideMark/>
          </w:tcPr>
          <w:p w14:paraId="39AAF10C" w14:textId="5F43D61E" w:rsidR="00C36791" w:rsidRPr="00DE4BD6" w:rsidRDefault="00C36791" w:rsidP="00136B15">
            <w:pPr>
              <w:spacing w:after="0" w:line="480" w:lineRule="auto"/>
              <w:jc w:val="center"/>
              <w:rPr>
                <w:rFonts w:ascii="Calibri" w:eastAsia="Times New Roman" w:hAnsi="Calibri" w:cs="Calibri"/>
                <w:color w:val="000000"/>
                <w:lang w:eastAsia="es-ES"/>
              </w:rPr>
            </w:pPr>
            <w:r>
              <w:t>1.00</w:t>
            </w:r>
          </w:p>
        </w:tc>
        <w:tc>
          <w:tcPr>
            <w:tcW w:w="499" w:type="pct"/>
            <w:tcBorders>
              <w:top w:val="nil"/>
              <w:left w:val="nil"/>
              <w:bottom w:val="nil"/>
              <w:right w:val="nil"/>
            </w:tcBorders>
            <w:shd w:val="clear" w:color="auto" w:fill="auto"/>
            <w:vAlign w:val="center"/>
            <w:hideMark/>
          </w:tcPr>
          <w:p w14:paraId="6DEE31D9"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31 (79.5)</w:t>
            </w:r>
          </w:p>
        </w:tc>
        <w:tc>
          <w:tcPr>
            <w:tcW w:w="388" w:type="pct"/>
            <w:tcBorders>
              <w:top w:val="nil"/>
              <w:left w:val="nil"/>
              <w:bottom w:val="nil"/>
              <w:right w:val="nil"/>
            </w:tcBorders>
            <w:shd w:val="clear" w:color="auto" w:fill="auto"/>
            <w:hideMark/>
          </w:tcPr>
          <w:p w14:paraId="65FB3F86" w14:textId="30C9241A" w:rsidR="00C36791" w:rsidRPr="00DE4BD6" w:rsidRDefault="00C36791" w:rsidP="00C36791">
            <w:pPr>
              <w:spacing w:after="0" w:line="480" w:lineRule="auto"/>
              <w:jc w:val="center"/>
              <w:rPr>
                <w:rFonts w:ascii="Calibri" w:eastAsia="Times New Roman" w:hAnsi="Calibri" w:cs="Calibri"/>
                <w:color w:val="000000"/>
                <w:lang w:eastAsia="es-ES"/>
              </w:rPr>
            </w:pPr>
            <w:r>
              <w:t>0.06</w:t>
            </w:r>
          </w:p>
        </w:tc>
      </w:tr>
      <w:tr w:rsidR="00C36791" w:rsidRPr="00DE4BD6" w14:paraId="1CE01713" w14:textId="77777777" w:rsidTr="00061213">
        <w:trPr>
          <w:trHeight w:val="288"/>
        </w:trPr>
        <w:tc>
          <w:tcPr>
            <w:tcW w:w="872" w:type="pct"/>
            <w:tcBorders>
              <w:top w:val="nil"/>
              <w:left w:val="nil"/>
              <w:bottom w:val="nil"/>
              <w:right w:val="nil"/>
            </w:tcBorders>
            <w:shd w:val="clear" w:color="auto" w:fill="auto"/>
            <w:vAlign w:val="center"/>
            <w:hideMark/>
          </w:tcPr>
          <w:p w14:paraId="6F7F6FF2"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Shivers</w:t>
            </w:r>
          </w:p>
        </w:tc>
        <w:tc>
          <w:tcPr>
            <w:tcW w:w="555" w:type="pct"/>
            <w:tcBorders>
              <w:top w:val="nil"/>
              <w:left w:val="nil"/>
              <w:bottom w:val="nil"/>
              <w:right w:val="nil"/>
            </w:tcBorders>
            <w:shd w:val="clear" w:color="auto" w:fill="auto"/>
            <w:hideMark/>
          </w:tcPr>
          <w:p w14:paraId="06F67BD9" w14:textId="52FF66FD" w:rsidR="00C36791" w:rsidRPr="00DE4BD6" w:rsidRDefault="00C36791" w:rsidP="00136B15">
            <w:pPr>
              <w:spacing w:after="0" w:line="480" w:lineRule="auto"/>
              <w:jc w:val="center"/>
              <w:rPr>
                <w:rFonts w:ascii="Calibri" w:eastAsia="Times New Roman" w:hAnsi="Calibri" w:cs="Calibri"/>
                <w:color w:val="000000"/>
                <w:lang w:eastAsia="es-ES"/>
              </w:rPr>
            </w:pPr>
            <w:r w:rsidRPr="00CD190B">
              <w:t>94 (34.3)</w:t>
            </w:r>
          </w:p>
        </w:tc>
        <w:tc>
          <w:tcPr>
            <w:tcW w:w="507" w:type="pct"/>
            <w:tcBorders>
              <w:top w:val="nil"/>
              <w:left w:val="nil"/>
              <w:bottom w:val="nil"/>
              <w:right w:val="nil"/>
            </w:tcBorders>
            <w:shd w:val="clear" w:color="auto" w:fill="auto"/>
            <w:hideMark/>
          </w:tcPr>
          <w:p w14:paraId="38F9DAB8" w14:textId="5BB45E24" w:rsidR="00C36791" w:rsidRPr="00DE4BD6" w:rsidRDefault="00C36791" w:rsidP="00136B15">
            <w:pPr>
              <w:spacing w:after="0" w:line="480" w:lineRule="auto"/>
              <w:jc w:val="center"/>
              <w:rPr>
                <w:rFonts w:ascii="Calibri" w:eastAsia="Times New Roman" w:hAnsi="Calibri" w:cs="Calibri"/>
                <w:color w:val="000000"/>
                <w:lang w:eastAsia="es-ES"/>
              </w:rPr>
            </w:pPr>
            <w:r w:rsidRPr="00CD190B">
              <w:t>27 (30.3)</w:t>
            </w:r>
          </w:p>
        </w:tc>
        <w:tc>
          <w:tcPr>
            <w:tcW w:w="341" w:type="pct"/>
            <w:tcBorders>
              <w:top w:val="nil"/>
              <w:left w:val="nil"/>
              <w:bottom w:val="nil"/>
              <w:right w:val="nil"/>
            </w:tcBorders>
            <w:shd w:val="clear" w:color="auto" w:fill="auto"/>
            <w:hideMark/>
          </w:tcPr>
          <w:p w14:paraId="6448A919" w14:textId="3CB5E731" w:rsidR="00C36791" w:rsidRPr="00DE4BD6" w:rsidRDefault="00C36791" w:rsidP="00136B15">
            <w:pPr>
              <w:spacing w:after="0" w:line="480" w:lineRule="auto"/>
              <w:jc w:val="center"/>
              <w:rPr>
                <w:rFonts w:ascii="Calibri" w:eastAsia="Times New Roman" w:hAnsi="Calibri" w:cs="Calibri"/>
                <w:color w:val="000000"/>
                <w:lang w:eastAsia="es-ES"/>
              </w:rPr>
            </w:pPr>
            <w:r>
              <w:t>0.58</w:t>
            </w:r>
          </w:p>
        </w:tc>
        <w:tc>
          <w:tcPr>
            <w:tcW w:w="483" w:type="pct"/>
            <w:tcBorders>
              <w:top w:val="nil"/>
              <w:left w:val="nil"/>
              <w:bottom w:val="nil"/>
              <w:right w:val="nil"/>
            </w:tcBorders>
            <w:shd w:val="clear" w:color="auto" w:fill="auto"/>
            <w:vAlign w:val="center"/>
            <w:hideMark/>
          </w:tcPr>
          <w:p w14:paraId="528BFF45"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124 (33.8)</w:t>
            </w:r>
          </w:p>
        </w:tc>
        <w:tc>
          <w:tcPr>
            <w:tcW w:w="507" w:type="pct"/>
            <w:tcBorders>
              <w:top w:val="nil"/>
              <w:left w:val="nil"/>
              <w:bottom w:val="nil"/>
              <w:right w:val="nil"/>
            </w:tcBorders>
            <w:shd w:val="clear" w:color="auto" w:fill="auto"/>
            <w:hideMark/>
          </w:tcPr>
          <w:p w14:paraId="5FCCD614" w14:textId="3453428F" w:rsidR="00C36791" w:rsidRPr="00DE4BD6" w:rsidRDefault="00C36791" w:rsidP="00136B15">
            <w:pPr>
              <w:spacing w:after="0" w:line="480" w:lineRule="auto"/>
              <w:jc w:val="center"/>
              <w:rPr>
                <w:rFonts w:ascii="Calibri" w:eastAsia="Times New Roman" w:hAnsi="Calibri" w:cs="Calibri"/>
                <w:color w:val="000000"/>
                <w:lang w:eastAsia="es-ES"/>
              </w:rPr>
            </w:pPr>
            <w:r w:rsidRPr="00F54212">
              <w:t>9 (50.0)</w:t>
            </w:r>
          </w:p>
        </w:tc>
        <w:tc>
          <w:tcPr>
            <w:tcW w:w="507" w:type="pct"/>
            <w:tcBorders>
              <w:top w:val="nil"/>
              <w:left w:val="nil"/>
              <w:bottom w:val="nil"/>
              <w:right w:val="nil"/>
            </w:tcBorders>
            <w:shd w:val="clear" w:color="auto" w:fill="auto"/>
            <w:hideMark/>
          </w:tcPr>
          <w:p w14:paraId="503D9934" w14:textId="58A08FC9" w:rsidR="00C36791" w:rsidRPr="00DE4BD6" w:rsidRDefault="00C36791" w:rsidP="00136B15">
            <w:pPr>
              <w:spacing w:after="0" w:line="480" w:lineRule="auto"/>
              <w:jc w:val="center"/>
              <w:rPr>
                <w:rFonts w:ascii="Calibri" w:eastAsia="Times New Roman" w:hAnsi="Calibri" w:cs="Calibri"/>
                <w:color w:val="000000"/>
                <w:lang w:eastAsia="es-ES"/>
              </w:rPr>
            </w:pPr>
            <w:r w:rsidRPr="00F54212">
              <w:t>7 (35.0)</w:t>
            </w:r>
          </w:p>
        </w:tc>
        <w:tc>
          <w:tcPr>
            <w:tcW w:w="341" w:type="pct"/>
            <w:tcBorders>
              <w:top w:val="nil"/>
              <w:left w:val="nil"/>
              <w:bottom w:val="nil"/>
              <w:right w:val="nil"/>
            </w:tcBorders>
            <w:shd w:val="clear" w:color="auto" w:fill="auto"/>
            <w:hideMark/>
          </w:tcPr>
          <w:p w14:paraId="662B34DB" w14:textId="10B58C17" w:rsidR="00C36791" w:rsidRPr="00DE4BD6" w:rsidRDefault="00C36791" w:rsidP="00136B15">
            <w:pPr>
              <w:spacing w:after="0" w:line="480" w:lineRule="auto"/>
              <w:jc w:val="center"/>
              <w:rPr>
                <w:rFonts w:ascii="Calibri" w:eastAsia="Times New Roman" w:hAnsi="Calibri" w:cs="Calibri"/>
                <w:color w:val="000000"/>
                <w:lang w:eastAsia="es-ES"/>
              </w:rPr>
            </w:pPr>
            <w:r>
              <w:t>0.54</w:t>
            </w:r>
          </w:p>
        </w:tc>
        <w:tc>
          <w:tcPr>
            <w:tcW w:w="499" w:type="pct"/>
            <w:tcBorders>
              <w:top w:val="nil"/>
              <w:left w:val="nil"/>
              <w:bottom w:val="nil"/>
              <w:right w:val="nil"/>
            </w:tcBorders>
            <w:shd w:val="clear" w:color="auto" w:fill="auto"/>
            <w:vAlign w:val="center"/>
            <w:hideMark/>
          </w:tcPr>
          <w:p w14:paraId="2297B504"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17 (43.6)</w:t>
            </w:r>
          </w:p>
        </w:tc>
        <w:tc>
          <w:tcPr>
            <w:tcW w:w="388" w:type="pct"/>
            <w:tcBorders>
              <w:top w:val="nil"/>
              <w:left w:val="nil"/>
              <w:bottom w:val="nil"/>
              <w:right w:val="nil"/>
            </w:tcBorders>
            <w:shd w:val="clear" w:color="auto" w:fill="auto"/>
            <w:hideMark/>
          </w:tcPr>
          <w:p w14:paraId="31080CCE" w14:textId="54CCA0DE" w:rsidR="00C36791" w:rsidRPr="00DE4BD6" w:rsidRDefault="00C36791" w:rsidP="00136B15">
            <w:pPr>
              <w:spacing w:after="0" w:line="480" w:lineRule="auto"/>
              <w:jc w:val="center"/>
              <w:rPr>
                <w:rFonts w:ascii="Calibri" w:eastAsia="Times New Roman" w:hAnsi="Calibri" w:cs="Calibri"/>
                <w:color w:val="000000"/>
                <w:lang w:eastAsia="es-ES"/>
              </w:rPr>
            </w:pPr>
            <w:r>
              <w:t>0.37</w:t>
            </w:r>
          </w:p>
        </w:tc>
      </w:tr>
      <w:tr w:rsidR="00C36791" w:rsidRPr="00DE4BD6" w14:paraId="36180182" w14:textId="77777777" w:rsidTr="00061213">
        <w:trPr>
          <w:trHeight w:val="288"/>
        </w:trPr>
        <w:tc>
          <w:tcPr>
            <w:tcW w:w="872" w:type="pct"/>
            <w:tcBorders>
              <w:top w:val="nil"/>
              <w:left w:val="nil"/>
              <w:bottom w:val="nil"/>
              <w:right w:val="nil"/>
            </w:tcBorders>
            <w:shd w:val="clear" w:color="auto" w:fill="auto"/>
            <w:vAlign w:val="center"/>
            <w:hideMark/>
          </w:tcPr>
          <w:p w14:paraId="5BE1FE61"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C</w:t>
            </w:r>
            <w:r w:rsidRPr="001266A3">
              <w:rPr>
                <w:rFonts w:eastAsia="Times New Roman"/>
                <w:color w:val="000000"/>
                <w:lang w:eastAsia="es-ES"/>
              </w:rPr>
              <w:t>hest pain</w:t>
            </w:r>
          </w:p>
        </w:tc>
        <w:tc>
          <w:tcPr>
            <w:tcW w:w="555" w:type="pct"/>
            <w:tcBorders>
              <w:top w:val="nil"/>
              <w:left w:val="nil"/>
              <w:bottom w:val="nil"/>
              <w:right w:val="nil"/>
            </w:tcBorders>
            <w:shd w:val="clear" w:color="auto" w:fill="auto"/>
            <w:hideMark/>
          </w:tcPr>
          <w:p w14:paraId="07E8BE36" w14:textId="7322105E" w:rsidR="00C36791" w:rsidRPr="00DE4BD6" w:rsidRDefault="00C36791" w:rsidP="00136B15">
            <w:pPr>
              <w:spacing w:after="0" w:line="480" w:lineRule="auto"/>
              <w:jc w:val="center"/>
              <w:rPr>
                <w:rFonts w:ascii="Calibri" w:eastAsia="Times New Roman" w:hAnsi="Calibri" w:cs="Calibri"/>
                <w:color w:val="000000"/>
                <w:lang w:eastAsia="es-ES"/>
              </w:rPr>
            </w:pPr>
            <w:r w:rsidRPr="00CD190B">
              <w:t>41 (15.0)</w:t>
            </w:r>
          </w:p>
        </w:tc>
        <w:tc>
          <w:tcPr>
            <w:tcW w:w="507" w:type="pct"/>
            <w:tcBorders>
              <w:top w:val="nil"/>
              <w:left w:val="nil"/>
              <w:bottom w:val="nil"/>
              <w:right w:val="nil"/>
            </w:tcBorders>
            <w:shd w:val="clear" w:color="auto" w:fill="auto"/>
            <w:hideMark/>
          </w:tcPr>
          <w:p w14:paraId="06D5D179" w14:textId="71AA8022" w:rsidR="00C36791" w:rsidRPr="00DE4BD6" w:rsidRDefault="00C36791" w:rsidP="00136B15">
            <w:pPr>
              <w:spacing w:after="0" w:line="480" w:lineRule="auto"/>
              <w:jc w:val="center"/>
              <w:rPr>
                <w:rFonts w:ascii="Calibri" w:eastAsia="Times New Roman" w:hAnsi="Calibri" w:cs="Calibri"/>
                <w:color w:val="000000"/>
                <w:lang w:eastAsia="es-ES"/>
              </w:rPr>
            </w:pPr>
            <w:r w:rsidRPr="00CD190B">
              <w:t>11 (12.4)</w:t>
            </w:r>
          </w:p>
        </w:tc>
        <w:tc>
          <w:tcPr>
            <w:tcW w:w="341" w:type="pct"/>
            <w:tcBorders>
              <w:top w:val="nil"/>
              <w:left w:val="nil"/>
              <w:bottom w:val="nil"/>
              <w:right w:val="nil"/>
            </w:tcBorders>
            <w:shd w:val="clear" w:color="auto" w:fill="auto"/>
            <w:hideMark/>
          </w:tcPr>
          <w:p w14:paraId="53D1B6BE" w14:textId="3EB4618C" w:rsidR="00C36791" w:rsidRPr="00DE4BD6" w:rsidRDefault="00C36791" w:rsidP="00136B15">
            <w:pPr>
              <w:spacing w:after="0" w:line="480" w:lineRule="auto"/>
              <w:jc w:val="center"/>
              <w:rPr>
                <w:rFonts w:ascii="Calibri" w:eastAsia="Times New Roman" w:hAnsi="Calibri" w:cs="Calibri"/>
                <w:color w:val="000000"/>
                <w:lang w:eastAsia="es-ES"/>
              </w:rPr>
            </w:pPr>
            <w:r>
              <w:t>0.66</w:t>
            </w:r>
          </w:p>
        </w:tc>
        <w:tc>
          <w:tcPr>
            <w:tcW w:w="483" w:type="pct"/>
            <w:tcBorders>
              <w:top w:val="nil"/>
              <w:left w:val="nil"/>
              <w:bottom w:val="nil"/>
              <w:right w:val="nil"/>
            </w:tcBorders>
            <w:shd w:val="clear" w:color="auto" w:fill="auto"/>
            <w:vAlign w:val="center"/>
            <w:hideMark/>
          </w:tcPr>
          <w:p w14:paraId="2F5C822C"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51 (13.9)</w:t>
            </w:r>
          </w:p>
        </w:tc>
        <w:tc>
          <w:tcPr>
            <w:tcW w:w="507" w:type="pct"/>
            <w:tcBorders>
              <w:top w:val="nil"/>
              <w:left w:val="nil"/>
              <w:bottom w:val="nil"/>
              <w:right w:val="nil"/>
            </w:tcBorders>
            <w:shd w:val="clear" w:color="auto" w:fill="auto"/>
            <w:hideMark/>
          </w:tcPr>
          <w:p w14:paraId="0AFAA216" w14:textId="2DCC8B1C" w:rsidR="00C36791" w:rsidRPr="00DE4BD6" w:rsidRDefault="00C36791" w:rsidP="00136B15">
            <w:pPr>
              <w:spacing w:after="0" w:line="480" w:lineRule="auto"/>
              <w:jc w:val="center"/>
              <w:rPr>
                <w:rFonts w:ascii="Calibri" w:eastAsia="Times New Roman" w:hAnsi="Calibri" w:cs="Calibri"/>
                <w:color w:val="000000"/>
                <w:lang w:eastAsia="es-ES"/>
              </w:rPr>
            </w:pPr>
            <w:r w:rsidRPr="00F54212">
              <w:t>3 (16.7)</w:t>
            </w:r>
          </w:p>
        </w:tc>
        <w:tc>
          <w:tcPr>
            <w:tcW w:w="507" w:type="pct"/>
            <w:tcBorders>
              <w:top w:val="nil"/>
              <w:left w:val="nil"/>
              <w:bottom w:val="nil"/>
              <w:right w:val="nil"/>
            </w:tcBorders>
            <w:shd w:val="clear" w:color="auto" w:fill="auto"/>
            <w:hideMark/>
          </w:tcPr>
          <w:p w14:paraId="4C28E023" w14:textId="22592521" w:rsidR="00C36791" w:rsidRPr="00DE4BD6" w:rsidRDefault="00C36791" w:rsidP="00136B15">
            <w:pPr>
              <w:spacing w:after="0" w:line="480" w:lineRule="auto"/>
              <w:jc w:val="center"/>
              <w:rPr>
                <w:rFonts w:ascii="Calibri" w:eastAsia="Times New Roman" w:hAnsi="Calibri" w:cs="Calibri"/>
                <w:color w:val="000000"/>
                <w:lang w:eastAsia="es-ES"/>
              </w:rPr>
            </w:pPr>
            <w:r w:rsidRPr="00F54212">
              <w:t>2 (10.0)</w:t>
            </w:r>
          </w:p>
        </w:tc>
        <w:tc>
          <w:tcPr>
            <w:tcW w:w="341" w:type="pct"/>
            <w:tcBorders>
              <w:top w:val="nil"/>
              <w:left w:val="nil"/>
              <w:bottom w:val="nil"/>
              <w:right w:val="nil"/>
            </w:tcBorders>
            <w:shd w:val="clear" w:color="auto" w:fill="auto"/>
            <w:hideMark/>
          </w:tcPr>
          <w:p w14:paraId="572B76C1" w14:textId="7360382A" w:rsidR="00C36791" w:rsidRPr="00DE4BD6" w:rsidRDefault="00C36791" w:rsidP="00136B15">
            <w:pPr>
              <w:spacing w:after="0" w:line="480" w:lineRule="auto"/>
              <w:jc w:val="center"/>
              <w:rPr>
                <w:rFonts w:ascii="Calibri" w:eastAsia="Times New Roman" w:hAnsi="Calibri" w:cs="Calibri"/>
                <w:color w:val="000000"/>
                <w:lang w:eastAsia="es-ES"/>
              </w:rPr>
            </w:pPr>
            <w:r>
              <w:t>0.65</w:t>
            </w:r>
          </w:p>
        </w:tc>
        <w:tc>
          <w:tcPr>
            <w:tcW w:w="499" w:type="pct"/>
            <w:tcBorders>
              <w:top w:val="nil"/>
              <w:left w:val="nil"/>
              <w:bottom w:val="nil"/>
              <w:right w:val="nil"/>
            </w:tcBorders>
            <w:shd w:val="clear" w:color="auto" w:fill="auto"/>
            <w:vAlign w:val="center"/>
            <w:hideMark/>
          </w:tcPr>
          <w:p w14:paraId="3977B45D"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6 (15.4)</w:t>
            </w:r>
          </w:p>
        </w:tc>
        <w:tc>
          <w:tcPr>
            <w:tcW w:w="388" w:type="pct"/>
            <w:tcBorders>
              <w:top w:val="nil"/>
              <w:left w:val="nil"/>
              <w:bottom w:val="nil"/>
              <w:right w:val="nil"/>
            </w:tcBorders>
            <w:shd w:val="clear" w:color="auto" w:fill="auto"/>
            <w:hideMark/>
          </w:tcPr>
          <w:p w14:paraId="404F1CFE" w14:textId="49444F32" w:rsidR="00C36791" w:rsidRPr="00DE4BD6" w:rsidRDefault="00C36791" w:rsidP="00C36791">
            <w:pPr>
              <w:spacing w:after="0" w:line="480" w:lineRule="auto"/>
              <w:jc w:val="center"/>
              <w:rPr>
                <w:rFonts w:ascii="Calibri" w:eastAsia="Times New Roman" w:hAnsi="Calibri" w:cs="Calibri"/>
                <w:color w:val="000000"/>
                <w:lang w:eastAsia="es-ES"/>
              </w:rPr>
            </w:pPr>
            <w:r w:rsidRPr="00D75DA1">
              <w:t>1.00</w:t>
            </w:r>
          </w:p>
        </w:tc>
      </w:tr>
      <w:tr w:rsidR="00C36791" w:rsidRPr="00DE4BD6" w14:paraId="455F424B" w14:textId="77777777" w:rsidTr="00061213">
        <w:trPr>
          <w:trHeight w:val="288"/>
        </w:trPr>
        <w:tc>
          <w:tcPr>
            <w:tcW w:w="872" w:type="pct"/>
            <w:tcBorders>
              <w:top w:val="nil"/>
              <w:left w:val="nil"/>
              <w:bottom w:val="nil"/>
              <w:right w:val="nil"/>
            </w:tcBorders>
            <w:shd w:val="clear" w:color="auto" w:fill="auto"/>
            <w:vAlign w:val="center"/>
            <w:hideMark/>
          </w:tcPr>
          <w:p w14:paraId="51FEABC5"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lastRenderedPageBreak/>
              <w:t>Epigastralgia</w:t>
            </w:r>
          </w:p>
        </w:tc>
        <w:tc>
          <w:tcPr>
            <w:tcW w:w="555" w:type="pct"/>
            <w:tcBorders>
              <w:top w:val="nil"/>
              <w:left w:val="nil"/>
              <w:bottom w:val="nil"/>
              <w:right w:val="nil"/>
            </w:tcBorders>
            <w:shd w:val="clear" w:color="auto" w:fill="auto"/>
            <w:hideMark/>
          </w:tcPr>
          <w:p w14:paraId="321092B6" w14:textId="3E9ADD3B" w:rsidR="00C36791" w:rsidRPr="00DE4BD6" w:rsidRDefault="00C36791" w:rsidP="00136B15">
            <w:pPr>
              <w:spacing w:after="0" w:line="480" w:lineRule="auto"/>
              <w:jc w:val="center"/>
              <w:rPr>
                <w:rFonts w:ascii="Calibri" w:eastAsia="Times New Roman" w:hAnsi="Calibri" w:cs="Calibri"/>
                <w:color w:val="000000"/>
                <w:lang w:eastAsia="es-ES"/>
              </w:rPr>
            </w:pPr>
            <w:r w:rsidRPr="00CD190B">
              <w:t>42 (15.3)</w:t>
            </w:r>
          </w:p>
        </w:tc>
        <w:tc>
          <w:tcPr>
            <w:tcW w:w="507" w:type="pct"/>
            <w:tcBorders>
              <w:top w:val="nil"/>
              <w:left w:val="nil"/>
              <w:bottom w:val="nil"/>
              <w:right w:val="nil"/>
            </w:tcBorders>
            <w:shd w:val="clear" w:color="auto" w:fill="auto"/>
            <w:hideMark/>
          </w:tcPr>
          <w:p w14:paraId="40D92A68" w14:textId="0A4CBD9D" w:rsidR="00C36791" w:rsidRPr="00DE4BD6" w:rsidRDefault="00C36791" w:rsidP="00136B15">
            <w:pPr>
              <w:spacing w:after="0" w:line="480" w:lineRule="auto"/>
              <w:jc w:val="center"/>
              <w:rPr>
                <w:rFonts w:ascii="Calibri" w:eastAsia="Times New Roman" w:hAnsi="Calibri" w:cs="Calibri"/>
                <w:color w:val="000000"/>
                <w:lang w:eastAsia="es-ES"/>
              </w:rPr>
            </w:pPr>
            <w:r w:rsidRPr="00CD190B">
              <w:t>11 (12.4)</w:t>
            </w:r>
          </w:p>
        </w:tc>
        <w:tc>
          <w:tcPr>
            <w:tcW w:w="341" w:type="pct"/>
            <w:tcBorders>
              <w:top w:val="nil"/>
              <w:left w:val="nil"/>
              <w:bottom w:val="nil"/>
              <w:right w:val="nil"/>
            </w:tcBorders>
            <w:shd w:val="clear" w:color="auto" w:fill="auto"/>
            <w:hideMark/>
          </w:tcPr>
          <w:p w14:paraId="663CACE6" w14:textId="3C5380CD" w:rsidR="00C36791" w:rsidRPr="00DE4BD6" w:rsidRDefault="00C36791" w:rsidP="00136B15">
            <w:pPr>
              <w:spacing w:after="0" w:line="480" w:lineRule="auto"/>
              <w:jc w:val="center"/>
              <w:rPr>
                <w:rFonts w:ascii="Calibri" w:eastAsia="Times New Roman" w:hAnsi="Calibri" w:cs="Calibri"/>
                <w:color w:val="000000"/>
                <w:lang w:eastAsia="es-ES"/>
              </w:rPr>
            </w:pPr>
            <w:r>
              <w:t>0.61</w:t>
            </w:r>
          </w:p>
        </w:tc>
        <w:tc>
          <w:tcPr>
            <w:tcW w:w="483" w:type="pct"/>
            <w:tcBorders>
              <w:top w:val="nil"/>
              <w:left w:val="nil"/>
              <w:bottom w:val="nil"/>
              <w:right w:val="nil"/>
            </w:tcBorders>
            <w:shd w:val="clear" w:color="auto" w:fill="auto"/>
            <w:vAlign w:val="center"/>
            <w:hideMark/>
          </w:tcPr>
          <w:p w14:paraId="40C1DA95"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54 (14.7)</w:t>
            </w:r>
          </w:p>
        </w:tc>
        <w:tc>
          <w:tcPr>
            <w:tcW w:w="507" w:type="pct"/>
            <w:tcBorders>
              <w:top w:val="nil"/>
              <w:left w:val="nil"/>
              <w:bottom w:val="nil"/>
              <w:right w:val="nil"/>
            </w:tcBorders>
            <w:shd w:val="clear" w:color="auto" w:fill="auto"/>
            <w:hideMark/>
          </w:tcPr>
          <w:p w14:paraId="67EB569A" w14:textId="765F7658" w:rsidR="00C36791" w:rsidRPr="00DE4BD6" w:rsidRDefault="00C36791" w:rsidP="00136B15">
            <w:pPr>
              <w:spacing w:after="0" w:line="480" w:lineRule="auto"/>
              <w:jc w:val="center"/>
              <w:rPr>
                <w:rFonts w:ascii="Calibri" w:eastAsia="Times New Roman" w:hAnsi="Calibri" w:cs="Calibri"/>
                <w:color w:val="000000"/>
                <w:lang w:eastAsia="es-ES"/>
              </w:rPr>
            </w:pPr>
            <w:r w:rsidRPr="00F54212">
              <w:t>4 (22.2)</w:t>
            </w:r>
          </w:p>
        </w:tc>
        <w:tc>
          <w:tcPr>
            <w:tcW w:w="507" w:type="pct"/>
            <w:tcBorders>
              <w:top w:val="nil"/>
              <w:left w:val="nil"/>
              <w:bottom w:val="nil"/>
              <w:right w:val="nil"/>
            </w:tcBorders>
            <w:shd w:val="clear" w:color="auto" w:fill="auto"/>
            <w:hideMark/>
          </w:tcPr>
          <w:p w14:paraId="4A662EEE" w14:textId="47DA6CFF" w:rsidR="00C36791" w:rsidRPr="00DE4BD6" w:rsidRDefault="00C36791" w:rsidP="00136B15">
            <w:pPr>
              <w:spacing w:after="0" w:line="480" w:lineRule="auto"/>
              <w:jc w:val="center"/>
              <w:rPr>
                <w:rFonts w:ascii="Calibri" w:eastAsia="Times New Roman" w:hAnsi="Calibri" w:cs="Calibri"/>
                <w:color w:val="000000"/>
                <w:lang w:eastAsia="es-ES"/>
              </w:rPr>
            </w:pPr>
            <w:r w:rsidRPr="00F54212">
              <w:t>5 (25.0)</w:t>
            </w:r>
          </w:p>
        </w:tc>
        <w:tc>
          <w:tcPr>
            <w:tcW w:w="341" w:type="pct"/>
            <w:tcBorders>
              <w:top w:val="nil"/>
              <w:left w:val="nil"/>
              <w:bottom w:val="nil"/>
              <w:right w:val="nil"/>
            </w:tcBorders>
            <w:shd w:val="clear" w:color="auto" w:fill="auto"/>
            <w:hideMark/>
          </w:tcPr>
          <w:p w14:paraId="4D234A42" w14:textId="3540C1F6" w:rsidR="00C36791" w:rsidRPr="00DE4BD6" w:rsidRDefault="00C36791" w:rsidP="00136B15">
            <w:pPr>
              <w:spacing w:after="0" w:line="480" w:lineRule="auto"/>
              <w:jc w:val="center"/>
              <w:rPr>
                <w:rFonts w:ascii="Calibri" w:eastAsia="Times New Roman" w:hAnsi="Calibri" w:cs="Calibri"/>
                <w:color w:val="000000"/>
                <w:lang w:eastAsia="es-ES"/>
              </w:rPr>
            </w:pPr>
            <w:r>
              <w:t>1.00</w:t>
            </w:r>
          </w:p>
        </w:tc>
        <w:tc>
          <w:tcPr>
            <w:tcW w:w="499" w:type="pct"/>
            <w:tcBorders>
              <w:top w:val="nil"/>
              <w:left w:val="nil"/>
              <w:bottom w:val="nil"/>
              <w:right w:val="nil"/>
            </w:tcBorders>
            <w:shd w:val="clear" w:color="auto" w:fill="auto"/>
            <w:vAlign w:val="center"/>
            <w:hideMark/>
          </w:tcPr>
          <w:p w14:paraId="5DE4B219"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9 (23.1)</w:t>
            </w:r>
          </w:p>
        </w:tc>
        <w:tc>
          <w:tcPr>
            <w:tcW w:w="388" w:type="pct"/>
            <w:tcBorders>
              <w:top w:val="nil"/>
              <w:left w:val="nil"/>
              <w:bottom w:val="nil"/>
              <w:right w:val="nil"/>
            </w:tcBorders>
            <w:shd w:val="clear" w:color="auto" w:fill="auto"/>
            <w:hideMark/>
          </w:tcPr>
          <w:p w14:paraId="2991470B" w14:textId="726B3908" w:rsidR="00C36791" w:rsidRPr="00DE4BD6" w:rsidRDefault="00C36791" w:rsidP="00C36791">
            <w:pPr>
              <w:spacing w:after="0" w:line="480" w:lineRule="auto"/>
              <w:jc w:val="center"/>
              <w:rPr>
                <w:rFonts w:ascii="Calibri" w:eastAsia="Times New Roman" w:hAnsi="Calibri" w:cs="Calibri"/>
                <w:color w:val="000000"/>
                <w:lang w:eastAsia="es-ES"/>
              </w:rPr>
            </w:pPr>
            <w:r>
              <w:t>0.22</w:t>
            </w:r>
          </w:p>
        </w:tc>
      </w:tr>
      <w:tr w:rsidR="00C36791" w:rsidRPr="00DE4BD6" w14:paraId="00F2C064" w14:textId="77777777" w:rsidTr="00061213">
        <w:trPr>
          <w:trHeight w:val="288"/>
        </w:trPr>
        <w:tc>
          <w:tcPr>
            <w:tcW w:w="872" w:type="pct"/>
            <w:tcBorders>
              <w:top w:val="nil"/>
              <w:left w:val="nil"/>
              <w:bottom w:val="nil"/>
              <w:right w:val="nil"/>
            </w:tcBorders>
            <w:shd w:val="clear" w:color="auto" w:fill="auto"/>
            <w:vAlign w:val="center"/>
            <w:hideMark/>
          </w:tcPr>
          <w:p w14:paraId="727F1428"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Discomfort</w:t>
            </w:r>
          </w:p>
        </w:tc>
        <w:tc>
          <w:tcPr>
            <w:tcW w:w="555" w:type="pct"/>
            <w:tcBorders>
              <w:top w:val="nil"/>
              <w:left w:val="nil"/>
              <w:bottom w:val="nil"/>
              <w:right w:val="nil"/>
            </w:tcBorders>
            <w:shd w:val="clear" w:color="auto" w:fill="auto"/>
            <w:hideMark/>
          </w:tcPr>
          <w:p w14:paraId="1035255D" w14:textId="19304472" w:rsidR="00C36791" w:rsidRPr="00DE4BD6" w:rsidRDefault="00C36791" w:rsidP="00136B15">
            <w:pPr>
              <w:spacing w:after="0" w:line="480" w:lineRule="auto"/>
              <w:jc w:val="center"/>
              <w:rPr>
                <w:rFonts w:ascii="Calibri" w:eastAsia="Times New Roman" w:hAnsi="Calibri" w:cs="Calibri"/>
                <w:color w:val="000000"/>
                <w:lang w:eastAsia="es-ES"/>
              </w:rPr>
            </w:pPr>
            <w:r w:rsidRPr="00CD190B">
              <w:t>160 (58.4)</w:t>
            </w:r>
          </w:p>
        </w:tc>
        <w:tc>
          <w:tcPr>
            <w:tcW w:w="507" w:type="pct"/>
            <w:tcBorders>
              <w:top w:val="nil"/>
              <w:left w:val="nil"/>
              <w:bottom w:val="nil"/>
              <w:right w:val="nil"/>
            </w:tcBorders>
            <w:shd w:val="clear" w:color="auto" w:fill="auto"/>
            <w:hideMark/>
          </w:tcPr>
          <w:p w14:paraId="61E72ABD" w14:textId="06AD1E49" w:rsidR="00C36791" w:rsidRPr="00DE4BD6" w:rsidRDefault="00C36791" w:rsidP="00136B15">
            <w:pPr>
              <w:spacing w:after="0" w:line="480" w:lineRule="auto"/>
              <w:jc w:val="center"/>
              <w:rPr>
                <w:rFonts w:ascii="Calibri" w:eastAsia="Times New Roman" w:hAnsi="Calibri" w:cs="Calibri"/>
                <w:color w:val="000000"/>
                <w:lang w:eastAsia="es-ES"/>
              </w:rPr>
            </w:pPr>
            <w:r w:rsidRPr="00CD190B">
              <w:t>49 (55.1)</w:t>
            </w:r>
          </w:p>
        </w:tc>
        <w:tc>
          <w:tcPr>
            <w:tcW w:w="341" w:type="pct"/>
            <w:tcBorders>
              <w:top w:val="nil"/>
              <w:left w:val="nil"/>
              <w:bottom w:val="nil"/>
              <w:right w:val="nil"/>
            </w:tcBorders>
            <w:shd w:val="clear" w:color="auto" w:fill="auto"/>
            <w:hideMark/>
          </w:tcPr>
          <w:p w14:paraId="7C5F7936" w14:textId="636E5D13" w:rsidR="00C36791" w:rsidRPr="00DE4BD6" w:rsidRDefault="00C36791" w:rsidP="00136B15">
            <w:pPr>
              <w:spacing w:after="0" w:line="480" w:lineRule="auto"/>
              <w:jc w:val="center"/>
              <w:rPr>
                <w:rFonts w:ascii="Calibri" w:eastAsia="Times New Roman" w:hAnsi="Calibri" w:cs="Calibri"/>
                <w:color w:val="000000"/>
                <w:lang w:eastAsia="es-ES"/>
              </w:rPr>
            </w:pPr>
            <w:r>
              <w:t>0.67</w:t>
            </w:r>
          </w:p>
        </w:tc>
        <w:tc>
          <w:tcPr>
            <w:tcW w:w="483" w:type="pct"/>
            <w:tcBorders>
              <w:top w:val="nil"/>
              <w:left w:val="nil"/>
              <w:bottom w:val="nil"/>
              <w:right w:val="nil"/>
            </w:tcBorders>
            <w:shd w:val="clear" w:color="auto" w:fill="auto"/>
            <w:vAlign w:val="center"/>
            <w:hideMark/>
          </w:tcPr>
          <w:p w14:paraId="75BA03AD"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210 (57.2)</w:t>
            </w:r>
          </w:p>
        </w:tc>
        <w:tc>
          <w:tcPr>
            <w:tcW w:w="507" w:type="pct"/>
            <w:tcBorders>
              <w:top w:val="nil"/>
              <w:left w:val="nil"/>
              <w:bottom w:val="nil"/>
              <w:right w:val="nil"/>
            </w:tcBorders>
            <w:shd w:val="clear" w:color="auto" w:fill="auto"/>
            <w:hideMark/>
          </w:tcPr>
          <w:p w14:paraId="7C2BF5CF" w14:textId="4FF0A562" w:rsidR="00C36791" w:rsidRPr="00DE4BD6" w:rsidRDefault="00C36791" w:rsidP="00136B15">
            <w:pPr>
              <w:spacing w:after="0" w:line="480" w:lineRule="auto"/>
              <w:jc w:val="center"/>
              <w:rPr>
                <w:rFonts w:ascii="Calibri" w:eastAsia="Times New Roman" w:hAnsi="Calibri" w:cs="Calibri"/>
                <w:color w:val="000000"/>
                <w:lang w:eastAsia="es-ES"/>
              </w:rPr>
            </w:pPr>
            <w:r w:rsidRPr="00F54212">
              <w:t>12 (66.7)</w:t>
            </w:r>
          </w:p>
        </w:tc>
        <w:tc>
          <w:tcPr>
            <w:tcW w:w="507" w:type="pct"/>
            <w:tcBorders>
              <w:top w:val="nil"/>
              <w:left w:val="nil"/>
              <w:bottom w:val="nil"/>
              <w:right w:val="nil"/>
            </w:tcBorders>
            <w:shd w:val="clear" w:color="auto" w:fill="auto"/>
            <w:hideMark/>
          </w:tcPr>
          <w:p w14:paraId="3D82110B" w14:textId="11E6C1DB" w:rsidR="00C36791" w:rsidRPr="00DE4BD6" w:rsidRDefault="00C36791" w:rsidP="00136B15">
            <w:pPr>
              <w:spacing w:after="0" w:line="480" w:lineRule="auto"/>
              <w:jc w:val="center"/>
              <w:rPr>
                <w:rFonts w:ascii="Calibri" w:eastAsia="Times New Roman" w:hAnsi="Calibri" w:cs="Calibri"/>
                <w:color w:val="000000"/>
                <w:lang w:eastAsia="es-ES"/>
              </w:rPr>
            </w:pPr>
            <w:r w:rsidRPr="00F54212">
              <w:t>15 (75.0)</w:t>
            </w:r>
          </w:p>
        </w:tc>
        <w:tc>
          <w:tcPr>
            <w:tcW w:w="341" w:type="pct"/>
            <w:tcBorders>
              <w:top w:val="nil"/>
              <w:left w:val="nil"/>
              <w:bottom w:val="nil"/>
              <w:right w:val="nil"/>
            </w:tcBorders>
            <w:shd w:val="clear" w:color="auto" w:fill="auto"/>
            <w:hideMark/>
          </w:tcPr>
          <w:p w14:paraId="41D49CCD" w14:textId="346A1552" w:rsidR="00C36791" w:rsidRPr="00DE4BD6" w:rsidRDefault="00C36791" w:rsidP="00136B15">
            <w:pPr>
              <w:spacing w:after="0" w:line="480" w:lineRule="auto"/>
              <w:jc w:val="center"/>
              <w:rPr>
                <w:rFonts w:ascii="Calibri" w:eastAsia="Times New Roman" w:hAnsi="Calibri" w:cs="Calibri"/>
                <w:color w:val="000000"/>
                <w:lang w:eastAsia="es-ES"/>
              </w:rPr>
            </w:pPr>
            <w:r>
              <w:t>0.84</w:t>
            </w:r>
          </w:p>
        </w:tc>
        <w:tc>
          <w:tcPr>
            <w:tcW w:w="499" w:type="pct"/>
            <w:tcBorders>
              <w:top w:val="nil"/>
              <w:left w:val="nil"/>
              <w:bottom w:val="nil"/>
              <w:right w:val="nil"/>
            </w:tcBorders>
            <w:shd w:val="clear" w:color="auto" w:fill="auto"/>
            <w:vAlign w:val="center"/>
            <w:hideMark/>
          </w:tcPr>
          <w:p w14:paraId="14903B18"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26 (66.7)</w:t>
            </w:r>
          </w:p>
        </w:tc>
        <w:tc>
          <w:tcPr>
            <w:tcW w:w="388" w:type="pct"/>
            <w:tcBorders>
              <w:top w:val="nil"/>
              <w:left w:val="nil"/>
              <w:bottom w:val="nil"/>
              <w:right w:val="nil"/>
            </w:tcBorders>
            <w:shd w:val="clear" w:color="auto" w:fill="auto"/>
            <w:hideMark/>
          </w:tcPr>
          <w:p w14:paraId="7C37BA4B" w14:textId="1677E2DE" w:rsidR="00C36791" w:rsidRPr="00DE4BD6" w:rsidRDefault="00C36791" w:rsidP="00C36791">
            <w:pPr>
              <w:spacing w:after="0" w:line="480" w:lineRule="auto"/>
              <w:jc w:val="center"/>
              <w:rPr>
                <w:rFonts w:ascii="Calibri" w:eastAsia="Times New Roman" w:hAnsi="Calibri" w:cs="Calibri"/>
                <w:color w:val="000000"/>
                <w:lang w:eastAsia="es-ES"/>
              </w:rPr>
            </w:pPr>
            <w:r w:rsidRPr="00D75DA1">
              <w:t>0.15</w:t>
            </w:r>
          </w:p>
        </w:tc>
      </w:tr>
      <w:tr w:rsidR="00C36791" w:rsidRPr="00DE4BD6" w14:paraId="174BDE07" w14:textId="77777777" w:rsidTr="00061213">
        <w:trPr>
          <w:trHeight w:val="288"/>
        </w:trPr>
        <w:tc>
          <w:tcPr>
            <w:tcW w:w="872" w:type="pct"/>
            <w:tcBorders>
              <w:top w:val="nil"/>
              <w:left w:val="nil"/>
              <w:bottom w:val="nil"/>
              <w:right w:val="nil"/>
            </w:tcBorders>
            <w:shd w:val="clear" w:color="auto" w:fill="auto"/>
            <w:vAlign w:val="center"/>
            <w:hideMark/>
          </w:tcPr>
          <w:p w14:paraId="7BCB7A97"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Myalgias</w:t>
            </w:r>
          </w:p>
        </w:tc>
        <w:tc>
          <w:tcPr>
            <w:tcW w:w="555" w:type="pct"/>
            <w:tcBorders>
              <w:top w:val="nil"/>
              <w:left w:val="nil"/>
              <w:bottom w:val="nil"/>
              <w:right w:val="nil"/>
            </w:tcBorders>
            <w:shd w:val="clear" w:color="auto" w:fill="auto"/>
            <w:hideMark/>
          </w:tcPr>
          <w:p w14:paraId="482AF0E3" w14:textId="66F36BF1" w:rsidR="00C36791" w:rsidRPr="00DE4BD6" w:rsidRDefault="00C36791" w:rsidP="00136B15">
            <w:pPr>
              <w:spacing w:after="0" w:line="480" w:lineRule="auto"/>
              <w:jc w:val="center"/>
              <w:rPr>
                <w:rFonts w:ascii="Calibri" w:eastAsia="Times New Roman" w:hAnsi="Calibri" w:cs="Calibri"/>
                <w:color w:val="000000"/>
                <w:lang w:eastAsia="es-ES"/>
              </w:rPr>
            </w:pPr>
            <w:r w:rsidRPr="00CD190B">
              <w:t>143 (52.2)</w:t>
            </w:r>
          </w:p>
        </w:tc>
        <w:tc>
          <w:tcPr>
            <w:tcW w:w="507" w:type="pct"/>
            <w:tcBorders>
              <w:top w:val="nil"/>
              <w:left w:val="nil"/>
              <w:bottom w:val="nil"/>
              <w:right w:val="nil"/>
            </w:tcBorders>
            <w:shd w:val="clear" w:color="auto" w:fill="auto"/>
            <w:hideMark/>
          </w:tcPr>
          <w:p w14:paraId="32680769" w14:textId="223FF9E6" w:rsidR="00C36791" w:rsidRPr="00DE4BD6" w:rsidRDefault="00C36791" w:rsidP="00136B15">
            <w:pPr>
              <w:spacing w:after="0" w:line="480" w:lineRule="auto"/>
              <w:jc w:val="center"/>
              <w:rPr>
                <w:rFonts w:ascii="Calibri" w:eastAsia="Times New Roman" w:hAnsi="Calibri" w:cs="Calibri"/>
                <w:color w:val="000000"/>
                <w:lang w:eastAsia="es-ES"/>
              </w:rPr>
            </w:pPr>
            <w:r w:rsidRPr="00CD190B">
              <w:t>35 (39.3)</w:t>
            </w:r>
          </w:p>
        </w:tc>
        <w:tc>
          <w:tcPr>
            <w:tcW w:w="341" w:type="pct"/>
            <w:tcBorders>
              <w:top w:val="nil"/>
              <w:left w:val="nil"/>
              <w:bottom w:val="nil"/>
              <w:right w:val="nil"/>
            </w:tcBorders>
            <w:shd w:val="clear" w:color="auto" w:fill="auto"/>
            <w:hideMark/>
          </w:tcPr>
          <w:p w14:paraId="5BF123E8" w14:textId="29A75F1A" w:rsidR="00C36791" w:rsidRPr="00DE4BD6" w:rsidRDefault="00C36791" w:rsidP="00136B15">
            <w:pPr>
              <w:spacing w:after="0" w:line="480" w:lineRule="auto"/>
              <w:jc w:val="center"/>
              <w:rPr>
                <w:rFonts w:ascii="Calibri" w:eastAsia="Times New Roman" w:hAnsi="Calibri" w:cs="Calibri"/>
                <w:color w:val="000000"/>
                <w:lang w:eastAsia="es-ES"/>
              </w:rPr>
            </w:pPr>
            <w:r>
              <w:t>0.05</w:t>
            </w:r>
          </w:p>
        </w:tc>
        <w:tc>
          <w:tcPr>
            <w:tcW w:w="483" w:type="pct"/>
            <w:tcBorders>
              <w:top w:val="nil"/>
              <w:left w:val="nil"/>
              <w:bottom w:val="nil"/>
              <w:right w:val="nil"/>
            </w:tcBorders>
            <w:shd w:val="clear" w:color="auto" w:fill="auto"/>
            <w:vAlign w:val="center"/>
            <w:hideMark/>
          </w:tcPr>
          <w:p w14:paraId="4CFB502D"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179 (48.8)</w:t>
            </w:r>
          </w:p>
        </w:tc>
        <w:tc>
          <w:tcPr>
            <w:tcW w:w="507" w:type="pct"/>
            <w:tcBorders>
              <w:top w:val="nil"/>
              <w:left w:val="nil"/>
              <w:bottom w:val="nil"/>
              <w:right w:val="nil"/>
            </w:tcBorders>
            <w:shd w:val="clear" w:color="auto" w:fill="auto"/>
            <w:hideMark/>
          </w:tcPr>
          <w:p w14:paraId="603FA078" w14:textId="29334016" w:rsidR="00C36791" w:rsidRPr="00DE4BD6" w:rsidRDefault="00C36791" w:rsidP="00136B15">
            <w:pPr>
              <w:spacing w:after="0" w:line="480" w:lineRule="auto"/>
              <w:jc w:val="center"/>
              <w:rPr>
                <w:rFonts w:ascii="Calibri" w:eastAsia="Times New Roman" w:hAnsi="Calibri" w:cs="Calibri"/>
                <w:color w:val="000000"/>
                <w:lang w:eastAsia="es-ES"/>
              </w:rPr>
            </w:pPr>
            <w:r w:rsidRPr="00F54212">
              <w:t>12 (66.7)</w:t>
            </w:r>
          </w:p>
        </w:tc>
        <w:tc>
          <w:tcPr>
            <w:tcW w:w="507" w:type="pct"/>
            <w:tcBorders>
              <w:top w:val="nil"/>
              <w:left w:val="nil"/>
              <w:bottom w:val="nil"/>
              <w:right w:val="nil"/>
            </w:tcBorders>
            <w:shd w:val="clear" w:color="auto" w:fill="auto"/>
            <w:hideMark/>
          </w:tcPr>
          <w:p w14:paraId="03FBF86F" w14:textId="416AB791" w:rsidR="00C36791" w:rsidRPr="00DE4BD6" w:rsidRDefault="00C36791" w:rsidP="00136B15">
            <w:pPr>
              <w:spacing w:after="0" w:line="480" w:lineRule="auto"/>
              <w:jc w:val="center"/>
              <w:rPr>
                <w:rFonts w:ascii="Calibri" w:eastAsia="Times New Roman" w:hAnsi="Calibri" w:cs="Calibri"/>
                <w:color w:val="000000"/>
                <w:lang w:eastAsia="es-ES"/>
              </w:rPr>
            </w:pPr>
            <w:r w:rsidRPr="00F54212">
              <w:t>15 (75.0)</w:t>
            </w:r>
          </w:p>
        </w:tc>
        <w:tc>
          <w:tcPr>
            <w:tcW w:w="341" w:type="pct"/>
            <w:tcBorders>
              <w:top w:val="nil"/>
              <w:left w:val="nil"/>
              <w:bottom w:val="nil"/>
              <w:right w:val="nil"/>
            </w:tcBorders>
            <w:shd w:val="clear" w:color="auto" w:fill="auto"/>
            <w:hideMark/>
          </w:tcPr>
          <w:p w14:paraId="74766FD2" w14:textId="0211C509" w:rsidR="00C36791" w:rsidRPr="00DE4BD6" w:rsidRDefault="00C36791" w:rsidP="00136B15">
            <w:pPr>
              <w:spacing w:after="0" w:line="480" w:lineRule="auto"/>
              <w:jc w:val="center"/>
              <w:rPr>
                <w:rFonts w:ascii="Calibri" w:eastAsia="Times New Roman" w:hAnsi="Calibri" w:cs="Calibri"/>
                <w:color w:val="000000"/>
                <w:lang w:eastAsia="es-ES"/>
              </w:rPr>
            </w:pPr>
            <w:r>
              <w:t>0.84</w:t>
            </w:r>
          </w:p>
        </w:tc>
        <w:tc>
          <w:tcPr>
            <w:tcW w:w="499" w:type="pct"/>
            <w:tcBorders>
              <w:top w:val="nil"/>
              <w:left w:val="nil"/>
              <w:bottom w:val="nil"/>
              <w:right w:val="nil"/>
            </w:tcBorders>
            <w:shd w:val="clear" w:color="auto" w:fill="auto"/>
            <w:vAlign w:val="center"/>
            <w:hideMark/>
          </w:tcPr>
          <w:p w14:paraId="7EACBFA6"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27 (69.2)</w:t>
            </w:r>
          </w:p>
        </w:tc>
        <w:tc>
          <w:tcPr>
            <w:tcW w:w="388" w:type="pct"/>
            <w:tcBorders>
              <w:top w:val="nil"/>
              <w:left w:val="nil"/>
              <w:bottom w:val="nil"/>
              <w:right w:val="nil"/>
            </w:tcBorders>
            <w:shd w:val="clear" w:color="auto" w:fill="auto"/>
            <w:hideMark/>
          </w:tcPr>
          <w:p w14:paraId="444146F4" w14:textId="1B6D7DEF" w:rsidR="00C36791" w:rsidRPr="00DE4BD6" w:rsidRDefault="00C36791" w:rsidP="00C36791">
            <w:pPr>
              <w:spacing w:after="0" w:line="480" w:lineRule="auto"/>
              <w:jc w:val="center"/>
              <w:rPr>
                <w:rFonts w:ascii="Calibri" w:eastAsia="Times New Roman" w:hAnsi="Calibri" w:cs="Calibri"/>
                <w:color w:val="000000"/>
                <w:lang w:eastAsia="es-ES"/>
              </w:rPr>
            </w:pPr>
            <w:r>
              <w:t>0.02</w:t>
            </w:r>
          </w:p>
        </w:tc>
      </w:tr>
      <w:tr w:rsidR="00C36791" w:rsidRPr="00DE4BD6" w14:paraId="272D66FA" w14:textId="77777777" w:rsidTr="00061213">
        <w:trPr>
          <w:trHeight w:val="288"/>
        </w:trPr>
        <w:tc>
          <w:tcPr>
            <w:tcW w:w="872" w:type="pct"/>
            <w:tcBorders>
              <w:top w:val="nil"/>
              <w:left w:val="nil"/>
              <w:bottom w:val="nil"/>
              <w:right w:val="nil"/>
            </w:tcBorders>
            <w:shd w:val="clear" w:color="auto" w:fill="auto"/>
            <w:vAlign w:val="center"/>
            <w:hideMark/>
          </w:tcPr>
          <w:p w14:paraId="54916EC9"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Nausea</w:t>
            </w:r>
          </w:p>
        </w:tc>
        <w:tc>
          <w:tcPr>
            <w:tcW w:w="555" w:type="pct"/>
            <w:tcBorders>
              <w:top w:val="nil"/>
              <w:left w:val="nil"/>
              <w:bottom w:val="nil"/>
              <w:right w:val="nil"/>
            </w:tcBorders>
            <w:shd w:val="clear" w:color="auto" w:fill="auto"/>
            <w:hideMark/>
          </w:tcPr>
          <w:p w14:paraId="6A53F05B" w14:textId="615767F0" w:rsidR="00C36791" w:rsidRPr="00DE4BD6" w:rsidRDefault="00C36791" w:rsidP="00136B15">
            <w:pPr>
              <w:spacing w:after="0" w:line="480" w:lineRule="auto"/>
              <w:jc w:val="center"/>
              <w:rPr>
                <w:rFonts w:ascii="Calibri" w:eastAsia="Times New Roman" w:hAnsi="Calibri" w:cs="Calibri"/>
                <w:color w:val="000000"/>
                <w:lang w:eastAsia="es-ES"/>
              </w:rPr>
            </w:pPr>
            <w:r w:rsidRPr="00CD190B">
              <w:t>48 (17.5)</w:t>
            </w:r>
          </w:p>
        </w:tc>
        <w:tc>
          <w:tcPr>
            <w:tcW w:w="507" w:type="pct"/>
            <w:tcBorders>
              <w:top w:val="nil"/>
              <w:left w:val="nil"/>
              <w:bottom w:val="nil"/>
              <w:right w:val="nil"/>
            </w:tcBorders>
            <w:shd w:val="clear" w:color="auto" w:fill="auto"/>
            <w:hideMark/>
          </w:tcPr>
          <w:p w14:paraId="3138BD02" w14:textId="0CF8767D" w:rsidR="00C36791" w:rsidRPr="00DE4BD6" w:rsidRDefault="00C36791" w:rsidP="00136B15">
            <w:pPr>
              <w:spacing w:after="0" w:line="480" w:lineRule="auto"/>
              <w:jc w:val="center"/>
              <w:rPr>
                <w:rFonts w:ascii="Calibri" w:eastAsia="Times New Roman" w:hAnsi="Calibri" w:cs="Calibri"/>
                <w:color w:val="000000"/>
                <w:lang w:eastAsia="es-ES"/>
              </w:rPr>
            </w:pPr>
            <w:r w:rsidRPr="00CD190B">
              <w:t>10 (11.2)</w:t>
            </w:r>
          </w:p>
        </w:tc>
        <w:tc>
          <w:tcPr>
            <w:tcW w:w="341" w:type="pct"/>
            <w:tcBorders>
              <w:top w:val="nil"/>
              <w:left w:val="nil"/>
              <w:bottom w:val="nil"/>
              <w:right w:val="nil"/>
            </w:tcBorders>
            <w:shd w:val="clear" w:color="auto" w:fill="auto"/>
            <w:hideMark/>
          </w:tcPr>
          <w:p w14:paraId="68B7C96B" w14:textId="3CE3FAD2" w:rsidR="00C36791" w:rsidRPr="00DE4BD6" w:rsidRDefault="00C36791" w:rsidP="00136B15">
            <w:pPr>
              <w:spacing w:after="0" w:line="480" w:lineRule="auto"/>
              <w:jc w:val="center"/>
              <w:rPr>
                <w:rFonts w:ascii="Calibri" w:eastAsia="Times New Roman" w:hAnsi="Calibri" w:cs="Calibri"/>
                <w:color w:val="000000"/>
                <w:lang w:eastAsia="es-ES"/>
              </w:rPr>
            </w:pPr>
            <w:r>
              <w:t>0.22</w:t>
            </w:r>
          </w:p>
        </w:tc>
        <w:tc>
          <w:tcPr>
            <w:tcW w:w="483" w:type="pct"/>
            <w:tcBorders>
              <w:top w:val="nil"/>
              <w:left w:val="nil"/>
              <w:bottom w:val="nil"/>
              <w:right w:val="nil"/>
            </w:tcBorders>
            <w:shd w:val="clear" w:color="auto" w:fill="auto"/>
            <w:vAlign w:val="center"/>
            <w:hideMark/>
          </w:tcPr>
          <w:p w14:paraId="6DB709F3"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60 (16.3)</w:t>
            </w:r>
          </w:p>
        </w:tc>
        <w:tc>
          <w:tcPr>
            <w:tcW w:w="507" w:type="pct"/>
            <w:tcBorders>
              <w:top w:val="nil"/>
              <w:left w:val="nil"/>
              <w:bottom w:val="nil"/>
              <w:right w:val="nil"/>
            </w:tcBorders>
            <w:shd w:val="clear" w:color="auto" w:fill="auto"/>
            <w:hideMark/>
          </w:tcPr>
          <w:p w14:paraId="2205A7B0" w14:textId="44820FAC" w:rsidR="00C36791" w:rsidRPr="00DE4BD6" w:rsidRDefault="00C36791" w:rsidP="00136B15">
            <w:pPr>
              <w:spacing w:after="0" w:line="480" w:lineRule="auto"/>
              <w:jc w:val="center"/>
              <w:rPr>
                <w:rFonts w:ascii="Calibri" w:eastAsia="Times New Roman" w:hAnsi="Calibri" w:cs="Calibri"/>
                <w:color w:val="000000"/>
                <w:lang w:eastAsia="es-ES"/>
              </w:rPr>
            </w:pPr>
            <w:r w:rsidRPr="00F54212">
              <w:t>4 (22.2)</w:t>
            </w:r>
          </w:p>
        </w:tc>
        <w:tc>
          <w:tcPr>
            <w:tcW w:w="507" w:type="pct"/>
            <w:tcBorders>
              <w:top w:val="nil"/>
              <w:left w:val="nil"/>
              <w:bottom w:val="nil"/>
              <w:right w:val="nil"/>
            </w:tcBorders>
            <w:shd w:val="clear" w:color="auto" w:fill="auto"/>
            <w:hideMark/>
          </w:tcPr>
          <w:p w14:paraId="4DFEE0E1" w14:textId="34A4C23B" w:rsidR="00C36791" w:rsidRPr="00DE4BD6" w:rsidRDefault="00C36791" w:rsidP="00136B15">
            <w:pPr>
              <w:spacing w:after="0" w:line="480" w:lineRule="auto"/>
              <w:jc w:val="center"/>
              <w:rPr>
                <w:rFonts w:ascii="Calibri" w:eastAsia="Times New Roman" w:hAnsi="Calibri" w:cs="Calibri"/>
                <w:color w:val="000000"/>
                <w:lang w:eastAsia="es-ES"/>
              </w:rPr>
            </w:pPr>
            <w:r w:rsidRPr="00F54212">
              <w:t>2 (10.0)</w:t>
            </w:r>
          </w:p>
        </w:tc>
        <w:tc>
          <w:tcPr>
            <w:tcW w:w="341" w:type="pct"/>
            <w:tcBorders>
              <w:top w:val="nil"/>
              <w:left w:val="nil"/>
              <w:bottom w:val="nil"/>
              <w:right w:val="nil"/>
            </w:tcBorders>
            <w:shd w:val="clear" w:color="auto" w:fill="auto"/>
            <w:hideMark/>
          </w:tcPr>
          <w:p w14:paraId="4605FEB1" w14:textId="36078D9F" w:rsidR="00C36791" w:rsidRPr="00DE4BD6" w:rsidRDefault="00C36791" w:rsidP="00136B15">
            <w:pPr>
              <w:spacing w:after="0" w:line="480" w:lineRule="auto"/>
              <w:jc w:val="center"/>
              <w:rPr>
                <w:rFonts w:ascii="Calibri" w:eastAsia="Times New Roman" w:hAnsi="Calibri" w:cs="Calibri"/>
                <w:color w:val="000000"/>
                <w:lang w:eastAsia="es-ES"/>
              </w:rPr>
            </w:pPr>
            <w:r>
              <w:t>0.40</w:t>
            </w:r>
          </w:p>
        </w:tc>
        <w:tc>
          <w:tcPr>
            <w:tcW w:w="499" w:type="pct"/>
            <w:tcBorders>
              <w:top w:val="nil"/>
              <w:left w:val="nil"/>
              <w:bottom w:val="nil"/>
              <w:right w:val="nil"/>
            </w:tcBorders>
            <w:shd w:val="clear" w:color="auto" w:fill="auto"/>
            <w:vAlign w:val="center"/>
            <w:hideMark/>
          </w:tcPr>
          <w:p w14:paraId="6F0895CE"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6 (15.4)</w:t>
            </w:r>
          </w:p>
        </w:tc>
        <w:tc>
          <w:tcPr>
            <w:tcW w:w="388" w:type="pct"/>
            <w:tcBorders>
              <w:top w:val="nil"/>
              <w:left w:val="nil"/>
              <w:bottom w:val="nil"/>
              <w:right w:val="nil"/>
            </w:tcBorders>
            <w:shd w:val="clear" w:color="auto" w:fill="auto"/>
            <w:hideMark/>
          </w:tcPr>
          <w:p w14:paraId="3767E0F2" w14:textId="51652B13" w:rsidR="00C36791" w:rsidRPr="00DE4BD6" w:rsidRDefault="00C36791" w:rsidP="00136B15">
            <w:pPr>
              <w:spacing w:after="0" w:line="480" w:lineRule="auto"/>
              <w:jc w:val="center"/>
              <w:rPr>
                <w:rFonts w:ascii="Calibri" w:eastAsia="Times New Roman" w:hAnsi="Calibri" w:cs="Calibri"/>
                <w:color w:val="000000"/>
                <w:lang w:eastAsia="es-ES"/>
              </w:rPr>
            </w:pPr>
            <w:r>
              <w:t>1.0</w:t>
            </w:r>
            <w:r w:rsidRPr="00D75DA1">
              <w:t>0</w:t>
            </w:r>
          </w:p>
        </w:tc>
      </w:tr>
      <w:tr w:rsidR="00C36791" w:rsidRPr="00DE4BD6" w14:paraId="3EFDC33A" w14:textId="77777777" w:rsidTr="00061213">
        <w:trPr>
          <w:trHeight w:val="288"/>
        </w:trPr>
        <w:tc>
          <w:tcPr>
            <w:tcW w:w="872" w:type="pct"/>
            <w:tcBorders>
              <w:top w:val="nil"/>
              <w:left w:val="nil"/>
              <w:bottom w:val="nil"/>
              <w:right w:val="nil"/>
            </w:tcBorders>
            <w:shd w:val="clear" w:color="auto" w:fill="auto"/>
            <w:vAlign w:val="center"/>
            <w:hideMark/>
          </w:tcPr>
          <w:p w14:paraId="13D44E1A"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Odinophagy</w:t>
            </w:r>
          </w:p>
        </w:tc>
        <w:tc>
          <w:tcPr>
            <w:tcW w:w="555" w:type="pct"/>
            <w:tcBorders>
              <w:top w:val="nil"/>
              <w:left w:val="nil"/>
              <w:bottom w:val="nil"/>
              <w:right w:val="nil"/>
            </w:tcBorders>
            <w:shd w:val="clear" w:color="auto" w:fill="auto"/>
            <w:hideMark/>
          </w:tcPr>
          <w:p w14:paraId="52C507A6" w14:textId="4842F096" w:rsidR="00C36791" w:rsidRPr="00DE4BD6" w:rsidRDefault="00C36791" w:rsidP="00136B15">
            <w:pPr>
              <w:spacing w:after="0" w:line="480" w:lineRule="auto"/>
              <w:jc w:val="center"/>
              <w:rPr>
                <w:rFonts w:ascii="Calibri" w:eastAsia="Times New Roman" w:hAnsi="Calibri" w:cs="Calibri"/>
                <w:color w:val="000000"/>
                <w:lang w:eastAsia="es-ES"/>
              </w:rPr>
            </w:pPr>
            <w:r w:rsidRPr="00CD190B">
              <w:t>75 (27.4)</w:t>
            </w:r>
          </w:p>
        </w:tc>
        <w:tc>
          <w:tcPr>
            <w:tcW w:w="507" w:type="pct"/>
            <w:tcBorders>
              <w:top w:val="nil"/>
              <w:left w:val="nil"/>
              <w:bottom w:val="nil"/>
              <w:right w:val="nil"/>
            </w:tcBorders>
            <w:shd w:val="clear" w:color="auto" w:fill="auto"/>
            <w:hideMark/>
          </w:tcPr>
          <w:p w14:paraId="6BC33ABA" w14:textId="6B6AD677" w:rsidR="00C36791" w:rsidRPr="00DE4BD6" w:rsidRDefault="00C36791" w:rsidP="00136B15">
            <w:pPr>
              <w:spacing w:after="0" w:line="480" w:lineRule="auto"/>
              <w:jc w:val="center"/>
              <w:rPr>
                <w:rFonts w:ascii="Calibri" w:eastAsia="Times New Roman" w:hAnsi="Calibri" w:cs="Calibri"/>
                <w:color w:val="000000"/>
                <w:lang w:eastAsia="es-ES"/>
              </w:rPr>
            </w:pPr>
            <w:r w:rsidRPr="00CD190B">
              <w:t>13 (14.6)</w:t>
            </w:r>
          </w:p>
        </w:tc>
        <w:tc>
          <w:tcPr>
            <w:tcW w:w="341" w:type="pct"/>
            <w:tcBorders>
              <w:top w:val="nil"/>
              <w:left w:val="nil"/>
              <w:bottom w:val="nil"/>
              <w:right w:val="nil"/>
            </w:tcBorders>
            <w:shd w:val="clear" w:color="auto" w:fill="auto"/>
            <w:hideMark/>
          </w:tcPr>
          <w:p w14:paraId="3BB0E017" w14:textId="33B4EE7B" w:rsidR="00C36791" w:rsidRPr="00DE4BD6" w:rsidRDefault="00C36791" w:rsidP="00136B15">
            <w:pPr>
              <w:spacing w:after="0" w:line="480" w:lineRule="auto"/>
              <w:jc w:val="center"/>
              <w:rPr>
                <w:rFonts w:ascii="Calibri" w:eastAsia="Times New Roman" w:hAnsi="Calibri" w:cs="Calibri"/>
                <w:color w:val="000000"/>
                <w:lang w:eastAsia="es-ES"/>
              </w:rPr>
            </w:pPr>
            <w:r>
              <w:t>0.02</w:t>
            </w:r>
          </w:p>
        </w:tc>
        <w:tc>
          <w:tcPr>
            <w:tcW w:w="483" w:type="pct"/>
            <w:tcBorders>
              <w:top w:val="nil"/>
              <w:left w:val="nil"/>
              <w:bottom w:val="nil"/>
              <w:right w:val="nil"/>
            </w:tcBorders>
            <w:shd w:val="clear" w:color="auto" w:fill="auto"/>
            <w:vAlign w:val="center"/>
            <w:hideMark/>
          </w:tcPr>
          <w:p w14:paraId="0B91A933"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87 (23.7)</w:t>
            </w:r>
          </w:p>
        </w:tc>
        <w:tc>
          <w:tcPr>
            <w:tcW w:w="507" w:type="pct"/>
            <w:tcBorders>
              <w:top w:val="nil"/>
              <w:left w:val="nil"/>
              <w:bottom w:val="nil"/>
              <w:right w:val="nil"/>
            </w:tcBorders>
            <w:shd w:val="clear" w:color="auto" w:fill="auto"/>
            <w:hideMark/>
          </w:tcPr>
          <w:p w14:paraId="6E14D102" w14:textId="5E036E90" w:rsidR="00C36791" w:rsidRPr="00DE4BD6" w:rsidRDefault="00C36791" w:rsidP="00136B15">
            <w:pPr>
              <w:spacing w:after="0" w:line="480" w:lineRule="auto"/>
              <w:jc w:val="center"/>
              <w:rPr>
                <w:rFonts w:ascii="Calibri" w:eastAsia="Times New Roman" w:hAnsi="Calibri" w:cs="Calibri"/>
                <w:color w:val="000000"/>
                <w:lang w:eastAsia="es-ES"/>
              </w:rPr>
            </w:pPr>
            <w:r w:rsidRPr="00F54212">
              <w:t>2 (11.1)</w:t>
            </w:r>
          </w:p>
        </w:tc>
        <w:tc>
          <w:tcPr>
            <w:tcW w:w="507" w:type="pct"/>
            <w:tcBorders>
              <w:top w:val="nil"/>
              <w:left w:val="nil"/>
              <w:bottom w:val="nil"/>
              <w:right w:val="nil"/>
            </w:tcBorders>
            <w:shd w:val="clear" w:color="auto" w:fill="auto"/>
            <w:hideMark/>
          </w:tcPr>
          <w:p w14:paraId="2FA31E82" w14:textId="7D882112" w:rsidR="00C36791" w:rsidRPr="00DE4BD6" w:rsidRDefault="00C36791" w:rsidP="00136B15">
            <w:pPr>
              <w:spacing w:after="0" w:line="480" w:lineRule="auto"/>
              <w:jc w:val="center"/>
              <w:rPr>
                <w:rFonts w:ascii="Calibri" w:eastAsia="Times New Roman" w:hAnsi="Calibri" w:cs="Calibri"/>
                <w:color w:val="000000"/>
                <w:lang w:eastAsia="es-ES"/>
              </w:rPr>
            </w:pPr>
            <w:r w:rsidRPr="00F54212">
              <w:t>0 (0.00)</w:t>
            </w:r>
          </w:p>
        </w:tc>
        <w:tc>
          <w:tcPr>
            <w:tcW w:w="341" w:type="pct"/>
            <w:tcBorders>
              <w:top w:val="nil"/>
              <w:left w:val="nil"/>
              <w:bottom w:val="nil"/>
              <w:right w:val="nil"/>
            </w:tcBorders>
            <w:shd w:val="clear" w:color="auto" w:fill="auto"/>
            <w:hideMark/>
          </w:tcPr>
          <w:p w14:paraId="1FD6208B" w14:textId="2EF1D176" w:rsidR="00C36791" w:rsidRPr="00DE4BD6" w:rsidRDefault="00C36791" w:rsidP="00136B15">
            <w:pPr>
              <w:spacing w:after="0" w:line="480" w:lineRule="auto"/>
              <w:jc w:val="center"/>
              <w:rPr>
                <w:rFonts w:ascii="Calibri" w:eastAsia="Times New Roman" w:hAnsi="Calibri" w:cs="Calibri"/>
                <w:color w:val="000000"/>
                <w:lang w:eastAsia="es-ES"/>
              </w:rPr>
            </w:pPr>
            <w:r>
              <w:t>0.22</w:t>
            </w:r>
          </w:p>
        </w:tc>
        <w:tc>
          <w:tcPr>
            <w:tcW w:w="499" w:type="pct"/>
            <w:tcBorders>
              <w:top w:val="nil"/>
              <w:left w:val="nil"/>
              <w:bottom w:val="nil"/>
              <w:right w:val="nil"/>
            </w:tcBorders>
            <w:shd w:val="clear" w:color="auto" w:fill="auto"/>
            <w:vAlign w:val="center"/>
            <w:hideMark/>
          </w:tcPr>
          <w:p w14:paraId="74AB3AA0"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4 (10.3)</w:t>
            </w:r>
          </w:p>
        </w:tc>
        <w:tc>
          <w:tcPr>
            <w:tcW w:w="388" w:type="pct"/>
            <w:tcBorders>
              <w:top w:val="nil"/>
              <w:left w:val="nil"/>
              <w:bottom w:val="nil"/>
              <w:right w:val="nil"/>
            </w:tcBorders>
            <w:shd w:val="clear" w:color="auto" w:fill="auto"/>
            <w:hideMark/>
          </w:tcPr>
          <w:p w14:paraId="67F50CED" w14:textId="3132533E" w:rsidR="00C36791" w:rsidRPr="00DE4BD6" w:rsidRDefault="00C36791" w:rsidP="00C36791">
            <w:pPr>
              <w:spacing w:after="0" w:line="480" w:lineRule="auto"/>
              <w:jc w:val="center"/>
              <w:rPr>
                <w:rFonts w:ascii="Calibri" w:eastAsia="Times New Roman" w:hAnsi="Calibri" w:cs="Calibri"/>
                <w:color w:val="000000"/>
                <w:lang w:eastAsia="es-ES"/>
              </w:rPr>
            </w:pPr>
            <w:r w:rsidRPr="00D75DA1">
              <w:t>0.01</w:t>
            </w:r>
          </w:p>
        </w:tc>
      </w:tr>
      <w:tr w:rsidR="00C36791" w:rsidRPr="00DE4BD6" w14:paraId="7786E660" w14:textId="77777777" w:rsidTr="00061213">
        <w:trPr>
          <w:trHeight w:val="288"/>
        </w:trPr>
        <w:tc>
          <w:tcPr>
            <w:tcW w:w="872" w:type="pct"/>
            <w:tcBorders>
              <w:top w:val="nil"/>
              <w:left w:val="nil"/>
              <w:bottom w:val="nil"/>
              <w:right w:val="nil"/>
            </w:tcBorders>
            <w:shd w:val="clear" w:color="auto" w:fill="auto"/>
            <w:vAlign w:val="center"/>
            <w:hideMark/>
          </w:tcPr>
          <w:p w14:paraId="28376DD3"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Congestion</w:t>
            </w:r>
          </w:p>
        </w:tc>
        <w:tc>
          <w:tcPr>
            <w:tcW w:w="555" w:type="pct"/>
            <w:tcBorders>
              <w:top w:val="nil"/>
              <w:left w:val="nil"/>
              <w:bottom w:val="nil"/>
              <w:right w:val="nil"/>
            </w:tcBorders>
            <w:shd w:val="clear" w:color="auto" w:fill="auto"/>
            <w:hideMark/>
          </w:tcPr>
          <w:p w14:paraId="717D04C0" w14:textId="671CFA1B" w:rsidR="00C36791" w:rsidRPr="00DE4BD6" w:rsidRDefault="00C36791" w:rsidP="00136B15">
            <w:pPr>
              <w:spacing w:after="0" w:line="480" w:lineRule="auto"/>
              <w:jc w:val="center"/>
              <w:rPr>
                <w:rFonts w:ascii="Calibri" w:eastAsia="Times New Roman" w:hAnsi="Calibri" w:cs="Calibri"/>
                <w:color w:val="000000"/>
                <w:lang w:eastAsia="es-ES"/>
              </w:rPr>
            </w:pPr>
            <w:r w:rsidRPr="00CD190B">
              <w:t>103 (37.6)</w:t>
            </w:r>
          </w:p>
        </w:tc>
        <w:tc>
          <w:tcPr>
            <w:tcW w:w="507" w:type="pct"/>
            <w:tcBorders>
              <w:top w:val="nil"/>
              <w:left w:val="nil"/>
              <w:bottom w:val="nil"/>
              <w:right w:val="nil"/>
            </w:tcBorders>
            <w:shd w:val="clear" w:color="auto" w:fill="auto"/>
            <w:hideMark/>
          </w:tcPr>
          <w:p w14:paraId="642C366E" w14:textId="5813EDDD" w:rsidR="00C36791" w:rsidRPr="00DE4BD6" w:rsidRDefault="00C36791" w:rsidP="00136B15">
            <w:pPr>
              <w:spacing w:after="0" w:line="480" w:lineRule="auto"/>
              <w:jc w:val="center"/>
              <w:rPr>
                <w:rFonts w:ascii="Calibri" w:eastAsia="Times New Roman" w:hAnsi="Calibri" w:cs="Calibri"/>
                <w:color w:val="000000"/>
                <w:lang w:eastAsia="es-ES"/>
              </w:rPr>
            </w:pPr>
            <w:r w:rsidRPr="00CD190B">
              <w:t>24 (27.0)</w:t>
            </w:r>
          </w:p>
        </w:tc>
        <w:tc>
          <w:tcPr>
            <w:tcW w:w="341" w:type="pct"/>
            <w:tcBorders>
              <w:top w:val="nil"/>
              <w:left w:val="nil"/>
              <w:bottom w:val="nil"/>
              <w:right w:val="nil"/>
            </w:tcBorders>
            <w:shd w:val="clear" w:color="auto" w:fill="auto"/>
            <w:hideMark/>
          </w:tcPr>
          <w:p w14:paraId="0F30FD65" w14:textId="48A1AA6F" w:rsidR="00C36791" w:rsidRPr="00DE4BD6" w:rsidRDefault="00C36791" w:rsidP="00136B15">
            <w:pPr>
              <w:spacing w:after="0" w:line="480" w:lineRule="auto"/>
              <w:jc w:val="center"/>
              <w:rPr>
                <w:rFonts w:ascii="Calibri" w:eastAsia="Times New Roman" w:hAnsi="Calibri" w:cs="Calibri"/>
                <w:color w:val="000000"/>
                <w:lang w:eastAsia="es-ES"/>
              </w:rPr>
            </w:pPr>
            <w:r>
              <w:t>0.09</w:t>
            </w:r>
          </w:p>
        </w:tc>
        <w:tc>
          <w:tcPr>
            <w:tcW w:w="483" w:type="pct"/>
            <w:tcBorders>
              <w:top w:val="nil"/>
              <w:left w:val="nil"/>
              <w:bottom w:val="nil"/>
              <w:right w:val="nil"/>
            </w:tcBorders>
            <w:shd w:val="clear" w:color="auto" w:fill="auto"/>
            <w:vAlign w:val="center"/>
            <w:hideMark/>
          </w:tcPr>
          <w:p w14:paraId="6575C097"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125 (34.1)</w:t>
            </w:r>
          </w:p>
        </w:tc>
        <w:tc>
          <w:tcPr>
            <w:tcW w:w="507" w:type="pct"/>
            <w:tcBorders>
              <w:top w:val="nil"/>
              <w:left w:val="nil"/>
              <w:bottom w:val="nil"/>
              <w:right w:val="nil"/>
            </w:tcBorders>
            <w:shd w:val="clear" w:color="auto" w:fill="auto"/>
            <w:hideMark/>
          </w:tcPr>
          <w:p w14:paraId="716A43D5" w14:textId="71A7D34A" w:rsidR="00C36791" w:rsidRPr="00DE4BD6" w:rsidRDefault="00C36791" w:rsidP="00136B15">
            <w:pPr>
              <w:spacing w:after="0" w:line="480" w:lineRule="auto"/>
              <w:jc w:val="center"/>
              <w:rPr>
                <w:rFonts w:ascii="Calibri" w:eastAsia="Times New Roman" w:hAnsi="Calibri" w:cs="Calibri"/>
                <w:color w:val="000000"/>
                <w:lang w:eastAsia="es-ES"/>
              </w:rPr>
            </w:pPr>
            <w:r w:rsidRPr="00F54212">
              <w:t>2 (11.1)</w:t>
            </w:r>
          </w:p>
        </w:tc>
        <w:tc>
          <w:tcPr>
            <w:tcW w:w="507" w:type="pct"/>
            <w:tcBorders>
              <w:top w:val="nil"/>
              <w:left w:val="nil"/>
              <w:bottom w:val="nil"/>
              <w:right w:val="nil"/>
            </w:tcBorders>
            <w:shd w:val="clear" w:color="auto" w:fill="auto"/>
            <w:hideMark/>
          </w:tcPr>
          <w:p w14:paraId="14B94090" w14:textId="165BC89A" w:rsidR="00C36791" w:rsidRPr="00DE4BD6" w:rsidRDefault="00C36791" w:rsidP="00136B15">
            <w:pPr>
              <w:spacing w:after="0" w:line="480" w:lineRule="auto"/>
              <w:jc w:val="center"/>
              <w:rPr>
                <w:rFonts w:ascii="Calibri" w:eastAsia="Times New Roman" w:hAnsi="Calibri" w:cs="Calibri"/>
                <w:color w:val="000000"/>
                <w:lang w:eastAsia="es-ES"/>
              </w:rPr>
            </w:pPr>
            <w:r w:rsidRPr="00F54212">
              <w:t>5 (25.0)</w:t>
            </w:r>
          </w:p>
        </w:tc>
        <w:tc>
          <w:tcPr>
            <w:tcW w:w="341" w:type="pct"/>
            <w:tcBorders>
              <w:top w:val="nil"/>
              <w:left w:val="nil"/>
              <w:bottom w:val="nil"/>
              <w:right w:val="nil"/>
            </w:tcBorders>
            <w:shd w:val="clear" w:color="auto" w:fill="auto"/>
            <w:hideMark/>
          </w:tcPr>
          <w:p w14:paraId="21EE834B" w14:textId="5068691D" w:rsidR="00C36791" w:rsidRPr="00DE4BD6" w:rsidRDefault="00C36791" w:rsidP="00136B15">
            <w:pPr>
              <w:spacing w:after="0" w:line="480" w:lineRule="auto"/>
              <w:jc w:val="center"/>
              <w:rPr>
                <w:rFonts w:ascii="Calibri" w:eastAsia="Times New Roman" w:hAnsi="Calibri" w:cs="Calibri"/>
                <w:color w:val="000000"/>
                <w:lang w:eastAsia="es-ES"/>
              </w:rPr>
            </w:pPr>
            <w:r>
              <w:t>0.41</w:t>
            </w:r>
          </w:p>
        </w:tc>
        <w:tc>
          <w:tcPr>
            <w:tcW w:w="499" w:type="pct"/>
            <w:tcBorders>
              <w:top w:val="nil"/>
              <w:left w:val="nil"/>
              <w:bottom w:val="nil"/>
              <w:right w:val="nil"/>
            </w:tcBorders>
            <w:shd w:val="clear" w:color="auto" w:fill="auto"/>
            <w:vAlign w:val="center"/>
            <w:hideMark/>
          </w:tcPr>
          <w:p w14:paraId="562FA9D0"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6 (15.4)</w:t>
            </w:r>
          </w:p>
        </w:tc>
        <w:tc>
          <w:tcPr>
            <w:tcW w:w="388" w:type="pct"/>
            <w:tcBorders>
              <w:top w:val="nil"/>
              <w:left w:val="nil"/>
              <w:bottom w:val="nil"/>
              <w:right w:val="nil"/>
            </w:tcBorders>
            <w:shd w:val="clear" w:color="auto" w:fill="auto"/>
            <w:hideMark/>
          </w:tcPr>
          <w:p w14:paraId="7D927B08" w14:textId="74A03023" w:rsidR="00C36791" w:rsidRPr="00DE4BD6" w:rsidRDefault="00C36791" w:rsidP="00C36791">
            <w:pPr>
              <w:spacing w:after="0" w:line="480" w:lineRule="auto"/>
              <w:jc w:val="center"/>
              <w:rPr>
                <w:rFonts w:ascii="Calibri" w:eastAsia="Times New Roman" w:hAnsi="Calibri" w:cs="Calibri"/>
                <w:color w:val="000000"/>
                <w:lang w:eastAsia="es-ES"/>
              </w:rPr>
            </w:pPr>
            <w:r>
              <w:t>0.06</w:t>
            </w:r>
          </w:p>
        </w:tc>
      </w:tr>
      <w:tr w:rsidR="00C36791" w:rsidRPr="00DE4BD6" w14:paraId="7F99E40A" w14:textId="77777777" w:rsidTr="00061213">
        <w:trPr>
          <w:trHeight w:val="288"/>
        </w:trPr>
        <w:tc>
          <w:tcPr>
            <w:tcW w:w="872" w:type="pct"/>
            <w:tcBorders>
              <w:top w:val="nil"/>
              <w:left w:val="nil"/>
              <w:right w:val="nil"/>
            </w:tcBorders>
            <w:shd w:val="clear" w:color="auto" w:fill="auto"/>
            <w:vAlign w:val="center"/>
            <w:hideMark/>
          </w:tcPr>
          <w:p w14:paraId="0D40F67A"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Others</w:t>
            </w:r>
          </w:p>
        </w:tc>
        <w:tc>
          <w:tcPr>
            <w:tcW w:w="555" w:type="pct"/>
            <w:tcBorders>
              <w:top w:val="nil"/>
              <w:left w:val="nil"/>
              <w:right w:val="nil"/>
            </w:tcBorders>
            <w:shd w:val="clear" w:color="auto" w:fill="auto"/>
            <w:hideMark/>
          </w:tcPr>
          <w:p w14:paraId="103C54B4" w14:textId="017464CC" w:rsidR="00C36791" w:rsidRPr="00DE4BD6" w:rsidRDefault="00C36791" w:rsidP="00136B15">
            <w:pPr>
              <w:spacing w:after="0" w:line="480" w:lineRule="auto"/>
              <w:jc w:val="center"/>
              <w:rPr>
                <w:rFonts w:ascii="Calibri" w:eastAsia="Times New Roman" w:hAnsi="Calibri" w:cs="Calibri"/>
                <w:color w:val="000000"/>
                <w:lang w:eastAsia="es-ES"/>
              </w:rPr>
            </w:pPr>
            <w:r w:rsidRPr="00CD190B">
              <w:t>70 (25.5)</w:t>
            </w:r>
          </w:p>
        </w:tc>
        <w:tc>
          <w:tcPr>
            <w:tcW w:w="507" w:type="pct"/>
            <w:tcBorders>
              <w:top w:val="nil"/>
              <w:left w:val="nil"/>
              <w:right w:val="nil"/>
            </w:tcBorders>
            <w:shd w:val="clear" w:color="auto" w:fill="auto"/>
            <w:hideMark/>
          </w:tcPr>
          <w:p w14:paraId="758A4193" w14:textId="135E6C08" w:rsidR="00C36791" w:rsidRPr="00DE4BD6" w:rsidRDefault="00C36791" w:rsidP="00136B15">
            <w:pPr>
              <w:spacing w:after="0" w:line="480" w:lineRule="auto"/>
              <w:jc w:val="center"/>
              <w:rPr>
                <w:rFonts w:ascii="Calibri" w:eastAsia="Times New Roman" w:hAnsi="Calibri" w:cs="Calibri"/>
                <w:color w:val="000000"/>
                <w:lang w:eastAsia="es-ES"/>
              </w:rPr>
            </w:pPr>
            <w:r w:rsidRPr="00CD190B">
              <w:t>22 (24.7)</w:t>
            </w:r>
          </w:p>
        </w:tc>
        <w:tc>
          <w:tcPr>
            <w:tcW w:w="341" w:type="pct"/>
            <w:tcBorders>
              <w:top w:val="nil"/>
              <w:left w:val="nil"/>
              <w:right w:val="nil"/>
            </w:tcBorders>
            <w:shd w:val="clear" w:color="auto" w:fill="auto"/>
            <w:hideMark/>
          </w:tcPr>
          <w:p w14:paraId="5402897B" w14:textId="29A09094" w:rsidR="00C36791" w:rsidRPr="00DE4BD6" w:rsidRDefault="00C36791" w:rsidP="00136B15">
            <w:pPr>
              <w:spacing w:after="0" w:line="480" w:lineRule="auto"/>
              <w:jc w:val="center"/>
              <w:rPr>
                <w:rFonts w:ascii="Calibri" w:eastAsia="Times New Roman" w:hAnsi="Calibri" w:cs="Calibri"/>
                <w:color w:val="000000"/>
                <w:lang w:eastAsia="es-ES"/>
              </w:rPr>
            </w:pPr>
            <w:r>
              <w:t>0.99</w:t>
            </w:r>
          </w:p>
        </w:tc>
        <w:tc>
          <w:tcPr>
            <w:tcW w:w="483" w:type="pct"/>
            <w:tcBorders>
              <w:top w:val="nil"/>
              <w:left w:val="nil"/>
              <w:right w:val="nil"/>
            </w:tcBorders>
            <w:shd w:val="clear" w:color="auto" w:fill="auto"/>
            <w:vAlign w:val="center"/>
            <w:hideMark/>
          </w:tcPr>
          <w:p w14:paraId="00610EE0"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92 (25.1)</w:t>
            </w:r>
          </w:p>
        </w:tc>
        <w:tc>
          <w:tcPr>
            <w:tcW w:w="507" w:type="pct"/>
            <w:tcBorders>
              <w:top w:val="nil"/>
              <w:left w:val="nil"/>
              <w:right w:val="nil"/>
            </w:tcBorders>
            <w:shd w:val="clear" w:color="auto" w:fill="auto"/>
            <w:hideMark/>
          </w:tcPr>
          <w:p w14:paraId="26845D07" w14:textId="513E5E4F" w:rsidR="00C36791" w:rsidRPr="00DE4BD6" w:rsidRDefault="00C36791" w:rsidP="00136B15">
            <w:pPr>
              <w:spacing w:after="0" w:line="480" w:lineRule="auto"/>
              <w:jc w:val="center"/>
              <w:rPr>
                <w:rFonts w:ascii="Calibri" w:eastAsia="Times New Roman" w:hAnsi="Calibri" w:cs="Calibri"/>
                <w:color w:val="000000"/>
                <w:lang w:eastAsia="es-ES"/>
              </w:rPr>
            </w:pPr>
            <w:r w:rsidRPr="00F54212">
              <w:t>5 (27.8)</w:t>
            </w:r>
          </w:p>
        </w:tc>
        <w:tc>
          <w:tcPr>
            <w:tcW w:w="507" w:type="pct"/>
            <w:tcBorders>
              <w:top w:val="nil"/>
              <w:left w:val="nil"/>
              <w:right w:val="nil"/>
            </w:tcBorders>
            <w:shd w:val="clear" w:color="auto" w:fill="auto"/>
            <w:hideMark/>
          </w:tcPr>
          <w:p w14:paraId="3EF18B1E" w14:textId="14DF1A93" w:rsidR="00C36791" w:rsidRPr="00DE4BD6" w:rsidRDefault="00C36791" w:rsidP="00136B15">
            <w:pPr>
              <w:spacing w:after="0" w:line="480" w:lineRule="auto"/>
              <w:jc w:val="center"/>
              <w:rPr>
                <w:rFonts w:ascii="Calibri" w:eastAsia="Times New Roman" w:hAnsi="Calibri" w:cs="Calibri"/>
                <w:color w:val="000000"/>
                <w:lang w:eastAsia="es-ES"/>
              </w:rPr>
            </w:pPr>
            <w:r w:rsidRPr="00F54212">
              <w:t>2 (10.0)</w:t>
            </w:r>
          </w:p>
        </w:tc>
        <w:tc>
          <w:tcPr>
            <w:tcW w:w="341" w:type="pct"/>
            <w:tcBorders>
              <w:top w:val="nil"/>
              <w:left w:val="nil"/>
              <w:right w:val="nil"/>
            </w:tcBorders>
            <w:shd w:val="clear" w:color="auto" w:fill="auto"/>
            <w:hideMark/>
          </w:tcPr>
          <w:p w14:paraId="5372E141" w14:textId="0DBB7EBD" w:rsidR="00C36791" w:rsidRPr="00DE4BD6" w:rsidRDefault="00C36791" w:rsidP="00136B15">
            <w:pPr>
              <w:spacing w:after="0" w:line="480" w:lineRule="auto"/>
              <w:jc w:val="center"/>
              <w:rPr>
                <w:rFonts w:ascii="Calibri" w:eastAsia="Times New Roman" w:hAnsi="Calibri" w:cs="Calibri"/>
                <w:color w:val="000000"/>
                <w:lang w:eastAsia="es-ES"/>
              </w:rPr>
            </w:pPr>
            <w:r>
              <w:t>0.22</w:t>
            </w:r>
          </w:p>
        </w:tc>
        <w:tc>
          <w:tcPr>
            <w:tcW w:w="499" w:type="pct"/>
            <w:tcBorders>
              <w:top w:val="nil"/>
              <w:left w:val="nil"/>
              <w:right w:val="nil"/>
            </w:tcBorders>
            <w:shd w:val="clear" w:color="auto" w:fill="auto"/>
            <w:vAlign w:val="center"/>
            <w:hideMark/>
          </w:tcPr>
          <w:p w14:paraId="79384EE8"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6 (15.4)</w:t>
            </w:r>
          </w:p>
        </w:tc>
        <w:tc>
          <w:tcPr>
            <w:tcW w:w="388" w:type="pct"/>
            <w:tcBorders>
              <w:top w:val="nil"/>
              <w:left w:val="nil"/>
              <w:right w:val="nil"/>
            </w:tcBorders>
            <w:shd w:val="clear" w:color="auto" w:fill="auto"/>
            <w:hideMark/>
          </w:tcPr>
          <w:p w14:paraId="00380163" w14:textId="4063ADCB" w:rsidR="00C36791" w:rsidRPr="00DE4BD6" w:rsidRDefault="00C36791" w:rsidP="00C36791">
            <w:pPr>
              <w:spacing w:after="0" w:line="480" w:lineRule="auto"/>
              <w:jc w:val="center"/>
              <w:rPr>
                <w:rFonts w:ascii="Calibri" w:eastAsia="Times New Roman" w:hAnsi="Calibri" w:cs="Calibri"/>
                <w:color w:val="000000"/>
                <w:lang w:eastAsia="es-ES"/>
              </w:rPr>
            </w:pPr>
            <w:r w:rsidRPr="00D75DA1">
              <w:t>0.45</w:t>
            </w:r>
          </w:p>
        </w:tc>
      </w:tr>
      <w:tr w:rsidR="00384EFB" w:rsidRPr="00DE4BD6" w14:paraId="4825A5CF" w14:textId="77777777" w:rsidTr="00136B15">
        <w:trPr>
          <w:trHeight w:val="288"/>
        </w:trPr>
        <w:tc>
          <w:tcPr>
            <w:tcW w:w="872" w:type="pct"/>
            <w:tcBorders>
              <w:top w:val="nil"/>
              <w:left w:val="nil"/>
              <w:bottom w:val="single" w:sz="12" w:space="0" w:color="auto"/>
              <w:right w:val="nil"/>
            </w:tcBorders>
            <w:shd w:val="clear" w:color="auto" w:fill="auto"/>
            <w:vAlign w:val="center"/>
          </w:tcPr>
          <w:p w14:paraId="4DCE52DD" w14:textId="77777777" w:rsidR="00384EFB" w:rsidRPr="001266A3" w:rsidRDefault="00384EFB" w:rsidP="00136B15">
            <w:pPr>
              <w:spacing w:after="0" w:line="480" w:lineRule="auto"/>
              <w:rPr>
                <w:rFonts w:ascii="Calibri" w:eastAsia="Times New Roman" w:hAnsi="Calibri" w:cs="Calibri"/>
                <w:b/>
                <w:bCs/>
                <w:color w:val="000000"/>
                <w:lang w:eastAsia="es-ES"/>
              </w:rPr>
            </w:pPr>
            <w:r w:rsidRPr="001266A3">
              <w:rPr>
                <w:rFonts w:ascii="Calibri" w:eastAsia="Times New Roman" w:hAnsi="Calibri" w:cs="Calibri"/>
                <w:b/>
                <w:bCs/>
                <w:color w:val="000000"/>
                <w:lang w:eastAsia="es-ES"/>
              </w:rPr>
              <w:t>Health service use, n (%)</w:t>
            </w:r>
          </w:p>
        </w:tc>
        <w:tc>
          <w:tcPr>
            <w:tcW w:w="555" w:type="pct"/>
            <w:tcBorders>
              <w:top w:val="nil"/>
              <w:left w:val="nil"/>
              <w:bottom w:val="single" w:sz="12" w:space="0" w:color="auto"/>
              <w:right w:val="nil"/>
            </w:tcBorders>
            <w:shd w:val="clear" w:color="auto" w:fill="auto"/>
            <w:vAlign w:val="center"/>
          </w:tcPr>
          <w:p w14:paraId="7F4DBA7A"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507" w:type="pct"/>
            <w:tcBorders>
              <w:top w:val="nil"/>
              <w:left w:val="nil"/>
              <w:bottom w:val="single" w:sz="12" w:space="0" w:color="auto"/>
              <w:right w:val="nil"/>
            </w:tcBorders>
            <w:shd w:val="clear" w:color="auto" w:fill="auto"/>
            <w:vAlign w:val="center"/>
          </w:tcPr>
          <w:p w14:paraId="63F7E47C"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341" w:type="pct"/>
            <w:tcBorders>
              <w:top w:val="nil"/>
              <w:left w:val="nil"/>
              <w:bottom w:val="single" w:sz="12" w:space="0" w:color="auto"/>
              <w:right w:val="nil"/>
            </w:tcBorders>
            <w:shd w:val="clear" w:color="auto" w:fill="auto"/>
            <w:vAlign w:val="center"/>
          </w:tcPr>
          <w:p w14:paraId="38056727"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483" w:type="pct"/>
            <w:tcBorders>
              <w:top w:val="nil"/>
              <w:left w:val="nil"/>
              <w:bottom w:val="single" w:sz="12" w:space="0" w:color="auto"/>
              <w:right w:val="nil"/>
            </w:tcBorders>
            <w:shd w:val="clear" w:color="auto" w:fill="auto"/>
            <w:vAlign w:val="center"/>
          </w:tcPr>
          <w:p w14:paraId="4253118B"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507" w:type="pct"/>
            <w:tcBorders>
              <w:top w:val="nil"/>
              <w:left w:val="nil"/>
              <w:bottom w:val="single" w:sz="12" w:space="0" w:color="auto"/>
              <w:right w:val="nil"/>
            </w:tcBorders>
            <w:shd w:val="clear" w:color="auto" w:fill="auto"/>
            <w:vAlign w:val="center"/>
          </w:tcPr>
          <w:p w14:paraId="07D4DB30"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507" w:type="pct"/>
            <w:tcBorders>
              <w:top w:val="nil"/>
              <w:left w:val="nil"/>
              <w:bottom w:val="single" w:sz="12" w:space="0" w:color="auto"/>
              <w:right w:val="nil"/>
            </w:tcBorders>
            <w:shd w:val="clear" w:color="auto" w:fill="auto"/>
            <w:vAlign w:val="center"/>
          </w:tcPr>
          <w:p w14:paraId="0BE9842D"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341" w:type="pct"/>
            <w:tcBorders>
              <w:top w:val="nil"/>
              <w:left w:val="nil"/>
              <w:bottom w:val="single" w:sz="12" w:space="0" w:color="auto"/>
              <w:right w:val="nil"/>
            </w:tcBorders>
            <w:shd w:val="clear" w:color="auto" w:fill="auto"/>
            <w:vAlign w:val="center"/>
          </w:tcPr>
          <w:p w14:paraId="18806D9E"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499" w:type="pct"/>
            <w:tcBorders>
              <w:top w:val="nil"/>
              <w:left w:val="nil"/>
              <w:bottom w:val="single" w:sz="12" w:space="0" w:color="auto"/>
              <w:right w:val="nil"/>
            </w:tcBorders>
            <w:shd w:val="clear" w:color="auto" w:fill="auto"/>
            <w:vAlign w:val="center"/>
          </w:tcPr>
          <w:p w14:paraId="11FA13E1"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c>
          <w:tcPr>
            <w:tcW w:w="388" w:type="pct"/>
            <w:tcBorders>
              <w:top w:val="nil"/>
              <w:left w:val="nil"/>
              <w:bottom w:val="single" w:sz="12" w:space="0" w:color="auto"/>
              <w:right w:val="nil"/>
            </w:tcBorders>
            <w:shd w:val="clear" w:color="auto" w:fill="auto"/>
            <w:vAlign w:val="center"/>
          </w:tcPr>
          <w:p w14:paraId="41D94B2C" w14:textId="77777777" w:rsidR="00384EFB" w:rsidRPr="00DE4BD6" w:rsidRDefault="00384EFB" w:rsidP="00136B15">
            <w:pPr>
              <w:spacing w:after="0" w:line="480" w:lineRule="auto"/>
              <w:jc w:val="center"/>
              <w:rPr>
                <w:rFonts w:ascii="Calibri" w:eastAsia="Times New Roman" w:hAnsi="Calibri" w:cs="Calibri"/>
                <w:color w:val="000000"/>
                <w:lang w:eastAsia="es-ES"/>
              </w:rPr>
            </w:pPr>
          </w:p>
        </w:tc>
      </w:tr>
      <w:tr w:rsidR="00C36791" w:rsidRPr="00DE4BD6" w14:paraId="1134A553" w14:textId="77777777" w:rsidTr="001F0B73">
        <w:trPr>
          <w:trHeight w:val="288"/>
        </w:trPr>
        <w:tc>
          <w:tcPr>
            <w:tcW w:w="872" w:type="pct"/>
            <w:tcBorders>
              <w:top w:val="single" w:sz="12" w:space="0" w:color="auto"/>
              <w:left w:val="nil"/>
              <w:bottom w:val="nil"/>
              <w:right w:val="nil"/>
            </w:tcBorders>
            <w:shd w:val="clear" w:color="auto" w:fill="auto"/>
            <w:vAlign w:val="center"/>
            <w:hideMark/>
          </w:tcPr>
          <w:p w14:paraId="6756D355"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Emergency room</w:t>
            </w:r>
          </w:p>
        </w:tc>
        <w:tc>
          <w:tcPr>
            <w:tcW w:w="555" w:type="pct"/>
            <w:tcBorders>
              <w:top w:val="single" w:sz="12" w:space="0" w:color="auto"/>
              <w:left w:val="nil"/>
              <w:bottom w:val="nil"/>
              <w:right w:val="nil"/>
            </w:tcBorders>
            <w:shd w:val="clear" w:color="auto" w:fill="auto"/>
            <w:vAlign w:val="center"/>
            <w:hideMark/>
          </w:tcPr>
          <w:p w14:paraId="08F65B9E" w14:textId="6D2ACDE9" w:rsidR="00C36791" w:rsidRPr="00DE4BD6" w:rsidRDefault="00C36791" w:rsidP="00C36791">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5</w:t>
            </w:r>
            <w:r>
              <w:rPr>
                <w:rFonts w:ascii="Calibri" w:eastAsia="Times New Roman" w:hAnsi="Calibri" w:cs="Calibri"/>
                <w:color w:val="000000"/>
                <w:lang w:eastAsia="es-ES"/>
              </w:rPr>
              <w:t>2 (19.0</w:t>
            </w:r>
            <w:r w:rsidRPr="00DE4BD6">
              <w:rPr>
                <w:rFonts w:ascii="Calibri" w:eastAsia="Times New Roman" w:hAnsi="Calibri" w:cs="Calibri"/>
                <w:color w:val="000000"/>
                <w:lang w:eastAsia="es-ES"/>
              </w:rPr>
              <w:t>)</w:t>
            </w:r>
          </w:p>
        </w:tc>
        <w:tc>
          <w:tcPr>
            <w:tcW w:w="507" w:type="pct"/>
            <w:tcBorders>
              <w:top w:val="single" w:sz="12" w:space="0" w:color="auto"/>
              <w:left w:val="nil"/>
              <w:bottom w:val="nil"/>
              <w:right w:val="nil"/>
            </w:tcBorders>
            <w:shd w:val="clear" w:color="auto" w:fill="auto"/>
            <w:vAlign w:val="center"/>
            <w:hideMark/>
          </w:tcPr>
          <w:p w14:paraId="6E2579E9" w14:textId="5803B315" w:rsidR="00C36791" w:rsidRPr="00DE4BD6" w:rsidRDefault="00C36791" w:rsidP="00136B15">
            <w:pPr>
              <w:spacing w:after="0" w:line="48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19</w:t>
            </w:r>
            <w:r w:rsidRPr="00DE4BD6">
              <w:rPr>
                <w:rFonts w:ascii="Calibri" w:eastAsia="Times New Roman" w:hAnsi="Calibri" w:cs="Calibri"/>
                <w:color w:val="000000"/>
                <w:lang w:eastAsia="es-ES"/>
              </w:rPr>
              <w:t xml:space="preserve"> (21.3)</w:t>
            </w:r>
          </w:p>
        </w:tc>
        <w:tc>
          <w:tcPr>
            <w:tcW w:w="341" w:type="pct"/>
            <w:tcBorders>
              <w:top w:val="single" w:sz="12" w:space="0" w:color="auto"/>
              <w:left w:val="nil"/>
              <w:bottom w:val="nil"/>
              <w:right w:val="nil"/>
            </w:tcBorders>
            <w:shd w:val="clear" w:color="auto" w:fill="auto"/>
            <w:vAlign w:val="center"/>
            <w:hideMark/>
          </w:tcPr>
          <w:p w14:paraId="2EC2E4B8" w14:textId="2E575167" w:rsidR="00C36791" w:rsidRPr="00DE4BD6" w:rsidRDefault="00C36791" w:rsidP="00136B15">
            <w:pPr>
              <w:spacing w:after="0" w:line="48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0.74</w:t>
            </w:r>
          </w:p>
        </w:tc>
        <w:tc>
          <w:tcPr>
            <w:tcW w:w="483" w:type="pct"/>
            <w:tcBorders>
              <w:top w:val="single" w:sz="12" w:space="0" w:color="auto"/>
              <w:left w:val="nil"/>
              <w:bottom w:val="nil"/>
              <w:right w:val="nil"/>
            </w:tcBorders>
            <w:shd w:val="clear" w:color="auto" w:fill="auto"/>
            <w:vAlign w:val="center"/>
            <w:hideMark/>
          </w:tcPr>
          <w:p w14:paraId="05CD311A"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70 (19.1)</w:t>
            </w:r>
          </w:p>
        </w:tc>
        <w:tc>
          <w:tcPr>
            <w:tcW w:w="507" w:type="pct"/>
            <w:tcBorders>
              <w:top w:val="single" w:sz="12" w:space="0" w:color="auto"/>
              <w:left w:val="nil"/>
              <w:bottom w:val="nil"/>
              <w:right w:val="nil"/>
            </w:tcBorders>
            <w:shd w:val="clear" w:color="auto" w:fill="auto"/>
            <w:hideMark/>
          </w:tcPr>
          <w:p w14:paraId="2BE16626" w14:textId="542A1449" w:rsidR="00C36791" w:rsidRPr="00DE4BD6" w:rsidRDefault="00C36791" w:rsidP="00136B15">
            <w:pPr>
              <w:spacing w:after="0" w:line="480" w:lineRule="auto"/>
              <w:jc w:val="center"/>
              <w:rPr>
                <w:rFonts w:ascii="Calibri" w:eastAsia="Times New Roman" w:hAnsi="Calibri" w:cs="Calibri"/>
                <w:color w:val="000000"/>
                <w:lang w:eastAsia="es-ES"/>
              </w:rPr>
            </w:pPr>
            <w:r w:rsidRPr="00A640B5">
              <w:t>15 (83.3)</w:t>
            </w:r>
          </w:p>
        </w:tc>
        <w:tc>
          <w:tcPr>
            <w:tcW w:w="507" w:type="pct"/>
            <w:tcBorders>
              <w:top w:val="single" w:sz="12" w:space="0" w:color="auto"/>
              <w:left w:val="nil"/>
              <w:bottom w:val="nil"/>
              <w:right w:val="nil"/>
            </w:tcBorders>
            <w:shd w:val="clear" w:color="auto" w:fill="auto"/>
            <w:hideMark/>
          </w:tcPr>
          <w:p w14:paraId="01188006" w14:textId="0B4C7F53" w:rsidR="00C36791" w:rsidRPr="00DE4BD6" w:rsidRDefault="00C36791" w:rsidP="00136B15">
            <w:pPr>
              <w:spacing w:after="0" w:line="480" w:lineRule="auto"/>
              <w:jc w:val="center"/>
              <w:rPr>
                <w:rFonts w:ascii="Calibri" w:eastAsia="Times New Roman" w:hAnsi="Calibri" w:cs="Calibri"/>
                <w:color w:val="000000"/>
                <w:lang w:eastAsia="es-ES"/>
              </w:rPr>
            </w:pPr>
            <w:r w:rsidRPr="00A640B5">
              <w:t>18 (90.0)</w:t>
            </w:r>
          </w:p>
        </w:tc>
        <w:tc>
          <w:tcPr>
            <w:tcW w:w="341" w:type="pct"/>
            <w:tcBorders>
              <w:top w:val="single" w:sz="12" w:space="0" w:color="auto"/>
              <w:left w:val="nil"/>
              <w:bottom w:val="nil"/>
              <w:right w:val="nil"/>
            </w:tcBorders>
            <w:shd w:val="clear" w:color="auto" w:fill="auto"/>
            <w:hideMark/>
          </w:tcPr>
          <w:p w14:paraId="23F40CD8" w14:textId="463BAAD6" w:rsidR="00C36791" w:rsidRPr="00DE4BD6" w:rsidRDefault="00C36791" w:rsidP="00136B15">
            <w:pPr>
              <w:spacing w:after="0" w:line="480" w:lineRule="auto"/>
              <w:jc w:val="center"/>
              <w:rPr>
                <w:rFonts w:ascii="Calibri" w:eastAsia="Times New Roman" w:hAnsi="Calibri" w:cs="Calibri"/>
                <w:color w:val="000000"/>
                <w:lang w:eastAsia="es-ES"/>
              </w:rPr>
            </w:pPr>
            <w:r>
              <w:t>0.65</w:t>
            </w:r>
          </w:p>
        </w:tc>
        <w:tc>
          <w:tcPr>
            <w:tcW w:w="499" w:type="pct"/>
            <w:tcBorders>
              <w:top w:val="single" w:sz="12" w:space="0" w:color="auto"/>
              <w:left w:val="nil"/>
              <w:bottom w:val="nil"/>
              <w:right w:val="nil"/>
            </w:tcBorders>
            <w:shd w:val="clear" w:color="auto" w:fill="auto"/>
            <w:vAlign w:val="center"/>
            <w:hideMark/>
          </w:tcPr>
          <w:p w14:paraId="649D89D1"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34 (87.2)</w:t>
            </w:r>
          </w:p>
        </w:tc>
        <w:tc>
          <w:tcPr>
            <w:tcW w:w="388" w:type="pct"/>
            <w:tcBorders>
              <w:top w:val="single" w:sz="12" w:space="0" w:color="auto"/>
              <w:left w:val="nil"/>
              <w:bottom w:val="nil"/>
              <w:right w:val="nil"/>
            </w:tcBorders>
            <w:shd w:val="clear" w:color="auto" w:fill="auto"/>
            <w:vAlign w:val="center"/>
            <w:hideMark/>
          </w:tcPr>
          <w:p w14:paraId="0ABD09FB"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&lt;0.001</w:t>
            </w:r>
          </w:p>
        </w:tc>
      </w:tr>
      <w:tr w:rsidR="00C36791" w:rsidRPr="00DE4BD6" w14:paraId="53876EC0" w14:textId="77777777" w:rsidTr="001F0B73">
        <w:trPr>
          <w:trHeight w:val="288"/>
        </w:trPr>
        <w:tc>
          <w:tcPr>
            <w:tcW w:w="872" w:type="pct"/>
            <w:tcBorders>
              <w:top w:val="nil"/>
              <w:left w:val="nil"/>
              <w:bottom w:val="nil"/>
              <w:right w:val="nil"/>
            </w:tcBorders>
            <w:shd w:val="clear" w:color="auto" w:fill="auto"/>
            <w:vAlign w:val="center"/>
            <w:hideMark/>
          </w:tcPr>
          <w:p w14:paraId="2BB70B0A"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Hospital</w:t>
            </w:r>
          </w:p>
        </w:tc>
        <w:tc>
          <w:tcPr>
            <w:tcW w:w="555" w:type="pct"/>
            <w:tcBorders>
              <w:top w:val="nil"/>
              <w:left w:val="nil"/>
              <w:bottom w:val="nil"/>
              <w:right w:val="nil"/>
            </w:tcBorders>
            <w:shd w:val="clear" w:color="auto" w:fill="auto"/>
            <w:vAlign w:val="center"/>
            <w:hideMark/>
          </w:tcPr>
          <w:p w14:paraId="282F46B7"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0 (0)</w:t>
            </w:r>
          </w:p>
        </w:tc>
        <w:tc>
          <w:tcPr>
            <w:tcW w:w="507" w:type="pct"/>
            <w:tcBorders>
              <w:top w:val="nil"/>
              <w:left w:val="nil"/>
              <w:bottom w:val="nil"/>
              <w:right w:val="nil"/>
            </w:tcBorders>
            <w:shd w:val="clear" w:color="auto" w:fill="auto"/>
            <w:vAlign w:val="center"/>
            <w:hideMark/>
          </w:tcPr>
          <w:p w14:paraId="38B8AA48"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0 (0)</w:t>
            </w:r>
          </w:p>
        </w:tc>
        <w:tc>
          <w:tcPr>
            <w:tcW w:w="341" w:type="pct"/>
            <w:tcBorders>
              <w:top w:val="nil"/>
              <w:left w:val="nil"/>
              <w:bottom w:val="nil"/>
              <w:right w:val="nil"/>
            </w:tcBorders>
            <w:shd w:val="clear" w:color="auto" w:fill="auto"/>
            <w:vAlign w:val="center"/>
            <w:hideMark/>
          </w:tcPr>
          <w:p w14:paraId="1F6950CB"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w:t>
            </w:r>
          </w:p>
        </w:tc>
        <w:tc>
          <w:tcPr>
            <w:tcW w:w="483" w:type="pct"/>
            <w:tcBorders>
              <w:top w:val="nil"/>
              <w:left w:val="nil"/>
              <w:bottom w:val="nil"/>
              <w:right w:val="nil"/>
            </w:tcBorders>
            <w:shd w:val="clear" w:color="auto" w:fill="auto"/>
            <w:vAlign w:val="center"/>
            <w:hideMark/>
          </w:tcPr>
          <w:p w14:paraId="264D3DE9"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0 (0.00)</w:t>
            </w:r>
          </w:p>
        </w:tc>
        <w:tc>
          <w:tcPr>
            <w:tcW w:w="507" w:type="pct"/>
            <w:tcBorders>
              <w:top w:val="nil"/>
              <w:left w:val="nil"/>
              <w:bottom w:val="nil"/>
              <w:right w:val="nil"/>
            </w:tcBorders>
            <w:shd w:val="clear" w:color="auto" w:fill="auto"/>
            <w:hideMark/>
          </w:tcPr>
          <w:p w14:paraId="7C4CD607" w14:textId="472BED18" w:rsidR="00C36791" w:rsidRPr="00DE4BD6" w:rsidRDefault="00C36791" w:rsidP="00136B15">
            <w:pPr>
              <w:spacing w:after="0" w:line="480" w:lineRule="auto"/>
              <w:jc w:val="center"/>
              <w:rPr>
                <w:rFonts w:ascii="Calibri" w:eastAsia="Times New Roman" w:hAnsi="Calibri" w:cs="Calibri"/>
                <w:color w:val="000000"/>
                <w:lang w:eastAsia="es-ES"/>
              </w:rPr>
            </w:pPr>
            <w:r w:rsidRPr="00A640B5">
              <w:t>18 (100)</w:t>
            </w:r>
          </w:p>
        </w:tc>
        <w:tc>
          <w:tcPr>
            <w:tcW w:w="507" w:type="pct"/>
            <w:tcBorders>
              <w:top w:val="nil"/>
              <w:left w:val="nil"/>
              <w:bottom w:val="nil"/>
              <w:right w:val="nil"/>
            </w:tcBorders>
            <w:shd w:val="clear" w:color="auto" w:fill="auto"/>
            <w:hideMark/>
          </w:tcPr>
          <w:p w14:paraId="2ABBC833" w14:textId="01F11079" w:rsidR="00C36791" w:rsidRPr="00DE4BD6" w:rsidRDefault="00C36791" w:rsidP="00136B15">
            <w:pPr>
              <w:spacing w:after="0" w:line="480" w:lineRule="auto"/>
              <w:jc w:val="center"/>
              <w:rPr>
                <w:rFonts w:ascii="Calibri" w:eastAsia="Times New Roman" w:hAnsi="Calibri" w:cs="Calibri"/>
                <w:color w:val="000000"/>
                <w:lang w:eastAsia="es-ES"/>
              </w:rPr>
            </w:pPr>
            <w:r w:rsidRPr="00A640B5">
              <w:t>20 (100)</w:t>
            </w:r>
          </w:p>
        </w:tc>
        <w:tc>
          <w:tcPr>
            <w:tcW w:w="341" w:type="pct"/>
            <w:tcBorders>
              <w:top w:val="nil"/>
              <w:left w:val="nil"/>
              <w:bottom w:val="nil"/>
              <w:right w:val="nil"/>
            </w:tcBorders>
            <w:shd w:val="clear" w:color="auto" w:fill="auto"/>
            <w:hideMark/>
          </w:tcPr>
          <w:p w14:paraId="00FC1789" w14:textId="21515F8D" w:rsidR="00C36791" w:rsidRPr="00DE4BD6" w:rsidRDefault="00C36791" w:rsidP="00136B15">
            <w:pPr>
              <w:spacing w:after="0" w:line="480" w:lineRule="auto"/>
              <w:jc w:val="center"/>
              <w:rPr>
                <w:rFonts w:ascii="Calibri" w:eastAsia="Times New Roman" w:hAnsi="Calibri" w:cs="Calibri"/>
                <w:color w:val="000000"/>
                <w:lang w:eastAsia="es-ES"/>
              </w:rPr>
            </w:pPr>
            <w:r w:rsidRPr="00DB1FCD">
              <w:t>.</w:t>
            </w:r>
          </w:p>
        </w:tc>
        <w:tc>
          <w:tcPr>
            <w:tcW w:w="499" w:type="pct"/>
            <w:tcBorders>
              <w:top w:val="nil"/>
              <w:left w:val="nil"/>
              <w:bottom w:val="nil"/>
              <w:right w:val="nil"/>
            </w:tcBorders>
            <w:shd w:val="clear" w:color="auto" w:fill="auto"/>
            <w:vAlign w:val="center"/>
            <w:hideMark/>
          </w:tcPr>
          <w:p w14:paraId="621F8F6D"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39 (100)</w:t>
            </w:r>
          </w:p>
        </w:tc>
        <w:tc>
          <w:tcPr>
            <w:tcW w:w="388" w:type="pct"/>
            <w:tcBorders>
              <w:top w:val="nil"/>
              <w:left w:val="nil"/>
              <w:bottom w:val="nil"/>
              <w:right w:val="nil"/>
            </w:tcBorders>
            <w:shd w:val="clear" w:color="auto" w:fill="auto"/>
            <w:vAlign w:val="center"/>
            <w:hideMark/>
          </w:tcPr>
          <w:p w14:paraId="6FCE2C53"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&lt;0.001</w:t>
            </w:r>
          </w:p>
        </w:tc>
      </w:tr>
      <w:tr w:rsidR="00C36791" w:rsidRPr="00DE4BD6" w14:paraId="11BFBF67" w14:textId="77777777" w:rsidTr="001F0B73">
        <w:trPr>
          <w:trHeight w:val="288"/>
        </w:trPr>
        <w:tc>
          <w:tcPr>
            <w:tcW w:w="872" w:type="pct"/>
            <w:tcBorders>
              <w:top w:val="nil"/>
              <w:left w:val="nil"/>
              <w:bottom w:val="nil"/>
              <w:right w:val="nil"/>
            </w:tcBorders>
            <w:shd w:val="clear" w:color="auto" w:fill="auto"/>
            <w:vAlign w:val="center"/>
            <w:hideMark/>
          </w:tcPr>
          <w:p w14:paraId="0DB0ACAC" w14:textId="77777777" w:rsidR="00C36791" w:rsidRPr="001266A3" w:rsidRDefault="00C36791" w:rsidP="00136B15">
            <w:pPr>
              <w:spacing w:after="0" w:line="480" w:lineRule="auto"/>
              <w:rPr>
                <w:rFonts w:ascii="Calibri" w:eastAsia="Times New Roman" w:hAnsi="Calibri" w:cs="Calibri"/>
                <w:color w:val="000000"/>
                <w:lang w:eastAsia="es-ES"/>
              </w:rPr>
            </w:pPr>
            <w:r w:rsidRPr="001266A3">
              <w:rPr>
                <w:rFonts w:ascii="Calibri" w:eastAsia="Times New Roman" w:hAnsi="Calibri" w:cs="Calibri"/>
                <w:color w:val="000000"/>
                <w:lang w:eastAsia="es-ES"/>
              </w:rPr>
              <w:t>ICU</w:t>
            </w:r>
          </w:p>
        </w:tc>
        <w:tc>
          <w:tcPr>
            <w:tcW w:w="555" w:type="pct"/>
            <w:tcBorders>
              <w:top w:val="nil"/>
              <w:left w:val="nil"/>
              <w:bottom w:val="nil"/>
              <w:right w:val="nil"/>
            </w:tcBorders>
            <w:shd w:val="clear" w:color="auto" w:fill="auto"/>
            <w:vAlign w:val="center"/>
            <w:hideMark/>
          </w:tcPr>
          <w:p w14:paraId="4DDCEBB2"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0 (0)</w:t>
            </w:r>
          </w:p>
        </w:tc>
        <w:tc>
          <w:tcPr>
            <w:tcW w:w="507" w:type="pct"/>
            <w:tcBorders>
              <w:top w:val="nil"/>
              <w:left w:val="nil"/>
              <w:bottom w:val="nil"/>
              <w:right w:val="nil"/>
            </w:tcBorders>
            <w:shd w:val="clear" w:color="auto" w:fill="auto"/>
            <w:vAlign w:val="center"/>
            <w:hideMark/>
          </w:tcPr>
          <w:p w14:paraId="2F4AE1C2"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0 (0)</w:t>
            </w:r>
          </w:p>
        </w:tc>
        <w:tc>
          <w:tcPr>
            <w:tcW w:w="341" w:type="pct"/>
            <w:tcBorders>
              <w:top w:val="nil"/>
              <w:left w:val="nil"/>
              <w:bottom w:val="nil"/>
              <w:right w:val="nil"/>
            </w:tcBorders>
            <w:shd w:val="clear" w:color="auto" w:fill="auto"/>
            <w:vAlign w:val="center"/>
            <w:hideMark/>
          </w:tcPr>
          <w:p w14:paraId="66C39E00"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w:t>
            </w:r>
          </w:p>
        </w:tc>
        <w:tc>
          <w:tcPr>
            <w:tcW w:w="483" w:type="pct"/>
            <w:tcBorders>
              <w:top w:val="nil"/>
              <w:left w:val="nil"/>
              <w:bottom w:val="nil"/>
              <w:right w:val="nil"/>
            </w:tcBorders>
            <w:shd w:val="clear" w:color="auto" w:fill="auto"/>
            <w:vAlign w:val="center"/>
            <w:hideMark/>
          </w:tcPr>
          <w:p w14:paraId="79914D9F"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0 (0.00)</w:t>
            </w:r>
          </w:p>
        </w:tc>
        <w:tc>
          <w:tcPr>
            <w:tcW w:w="507" w:type="pct"/>
            <w:tcBorders>
              <w:top w:val="nil"/>
              <w:left w:val="nil"/>
              <w:bottom w:val="nil"/>
              <w:right w:val="nil"/>
            </w:tcBorders>
            <w:shd w:val="clear" w:color="auto" w:fill="auto"/>
            <w:hideMark/>
          </w:tcPr>
          <w:p w14:paraId="565BD4FB" w14:textId="76F07169" w:rsidR="00C36791" w:rsidRPr="00DE4BD6" w:rsidRDefault="00C36791" w:rsidP="00136B15">
            <w:pPr>
              <w:spacing w:after="0" w:line="480" w:lineRule="auto"/>
              <w:jc w:val="center"/>
              <w:rPr>
                <w:rFonts w:ascii="Calibri" w:eastAsia="Times New Roman" w:hAnsi="Calibri" w:cs="Calibri"/>
                <w:color w:val="000000"/>
                <w:lang w:eastAsia="es-ES"/>
              </w:rPr>
            </w:pPr>
            <w:r w:rsidRPr="00A640B5">
              <w:t>1 (5.56)</w:t>
            </w:r>
          </w:p>
        </w:tc>
        <w:tc>
          <w:tcPr>
            <w:tcW w:w="507" w:type="pct"/>
            <w:tcBorders>
              <w:top w:val="nil"/>
              <w:left w:val="nil"/>
              <w:bottom w:val="nil"/>
              <w:right w:val="nil"/>
            </w:tcBorders>
            <w:shd w:val="clear" w:color="auto" w:fill="auto"/>
            <w:hideMark/>
          </w:tcPr>
          <w:p w14:paraId="1C0683B8" w14:textId="6D159399" w:rsidR="00C36791" w:rsidRPr="00DE4BD6" w:rsidRDefault="00C36791" w:rsidP="00136B15">
            <w:pPr>
              <w:spacing w:after="0" w:line="480" w:lineRule="auto"/>
              <w:jc w:val="center"/>
              <w:rPr>
                <w:rFonts w:ascii="Calibri" w:eastAsia="Times New Roman" w:hAnsi="Calibri" w:cs="Calibri"/>
                <w:color w:val="000000"/>
                <w:lang w:eastAsia="es-ES"/>
              </w:rPr>
            </w:pPr>
            <w:r w:rsidRPr="00A640B5">
              <w:t>4 (20.0)</w:t>
            </w:r>
          </w:p>
        </w:tc>
        <w:tc>
          <w:tcPr>
            <w:tcW w:w="341" w:type="pct"/>
            <w:tcBorders>
              <w:top w:val="nil"/>
              <w:left w:val="nil"/>
              <w:bottom w:val="nil"/>
              <w:right w:val="nil"/>
            </w:tcBorders>
            <w:shd w:val="clear" w:color="auto" w:fill="auto"/>
            <w:hideMark/>
          </w:tcPr>
          <w:p w14:paraId="40F7D7DA" w14:textId="2AFC1276" w:rsidR="00C36791" w:rsidRPr="00DE4BD6" w:rsidRDefault="00C36791" w:rsidP="00136B15">
            <w:pPr>
              <w:spacing w:after="0" w:line="480" w:lineRule="auto"/>
              <w:jc w:val="center"/>
              <w:rPr>
                <w:rFonts w:ascii="Calibri" w:eastAsia="Times New Roman" w:hAnsi="Calibri" w:cs="Calibri"/>
                <w:color w:val="000000"/>
                <w:lang w:eastAsia="es-ES"/>
              </w:rPr>
            </w:pPr>
            <w:r>
              <w:t>0.34</w:t>
            </w:r>
          </w:p>
        </w:tc>
        <w:tc>
          <w:tcPr>
            <w:tcW w:w="499" w:type="pct"/>
            <w:tcBorders>
              <w:top w:val="nil"/>
              <w:left w:val="nil"/>
              <w:bottom w:val="nil"/>
              <w:right w:val="nil"/>
            </w:tcBorders>
            <w:shd w:val="clear" w:color="auto" w:fill="auto"/>
            <w:vAlign w:val="center"/>
            <w:hideMark/>
          </w:tcPr>
          <w:p w14:paraId="7F208DE6"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6 (15.4)</w:t>
            </w:r>
          </w:p>
        </w:tc>
        <w:tc>
          <w:tcPr>
            <w:tcW w:w="388" w:type="pct"/>
            <w:tcBorders>
              <w:top w:val="nil"/>
              <w:left w:val="nil"/>
              <w:bottom w:val="nil"/>
              <w:right w:val="nil"/>
            </w:tcBorders>
            <w:shd w:val="clear" w:color="auto" w:fill="auto"/>
            <w:vAlign w:val="center"/>
            <w:hideMark/>
          </w:tcPr>
          <w:p w14:paraId="1EF0AA3E" w14:textId="77777777" w:rsidR="00C36791" w:rsidRPr="00DE4BD6" w:rsidRDefault="00C36791" w:rsidP="00136B15">
            <w:pPr>
              <w:spacing w:after="0" w:line="480" w:lineRule="auto"/>
              <w:jc w:val="center"/>
              <w:rPr>
                <w:rFonts w:ascii="Calibri" w:eastAsia="Times New Roman" w:hAnsi="Calibri" w:cs="Calibri"/>
                <w:color w:val="000000"/>
                <w:lang w:eastAsia="es-ES"/>
              </w:rPr>
            </w:pPr>
            <w:r w:rsidRPr="00DE4BD6">
              <w:rPr>
                <w:rFonts w:ascii="Calibri" w:eastAsia="Times New Roman" w:hAnsi="Calibri" w:cs="Calibri"/>
                <w:color w:val="000000"/>
                <w:lang w:eastAsia="es-ES"/>
              </w:rPr>
              <w:t>&lt;0.001</w:t>
            </w:r>
          </w:p>
        </w:tc>
      </w:tr>
    </w:tbl>
    <w:p w14:paraId="041E92B6" w14:textId="77777777" w:rsidR="00384EFB" w:rsidRDefault="00384EFB" w:rsidP="00384EFB">
      <w:pPr>
        <w:jc w:val="both"/>
        <w:rPr>
          <w:rStyle w:val="normaltextrun"/>
          <w:rFonts w:ascii="Calibri" w:hAnsi="Calibri" w:cs="Calibri"/>
          <w:lang w:val="en-GB"/>
        </w:rPr>
      </w:pPr>
    </w:p>
    <w:p w14:paraId="23EEFDC0" w14:textId="77777777" w:rsidR="00384EFB" w:rsidRDefault="00384EFB" w:rsidP="00384EFB">
      <w:pPr>
        <w:jc w:val="both"/>
        <w:rPr>
          <w:rStyle w:val="eop"/>
          <w:rFonts w:ascii="Calibri" w:hAnsi="Calibri" w:cs="Calibri"/>
          <w:lang w:val="en-GB"/>
        </w:rPr>
      </w:pPr>
      <w:r w:rsidRPr="00DE4BD6">
        <w:rPr>
          <w:rStyle w:val="normaltextrun"/>
          <w:rFonts w:ascii="Calibri" w:hAnsi="Calibri" w:cs="Calibri"/>
          <w:i/>
          <w:iCs/>
          <w:lang w:val="en-GB"/>
        </w:rPr>
        <w:t>Notes:</w:t>
      </w:r>
      <w:r>
        <w:rPr>
          <w:rStyle w:val="normaltextrun"/>
          <w:rFonts w:ascii="Calibri" w:hAnsi="Calibri" w:cs="Calibri"/>
          <w:lang w:val="en-GB"/>
        </w:rPr>
        <w:t xml:space="preserve"> Prevalence of symptoms stratified by sex was also study in each clinical condition. The p-value column shows the corresponding Chi-square test result. Asymptomatic participants were excluded from this analysis as they did not report any symptom. Prevalence of disease severity is calculated on the total of infected participants.</w:t>
      </w:r>
    </w:p>
    <w:p w14:paraId="228979FB" w14:textId="77777777" w:rsidR="00384EFB" w:rsidRDefault="00384EFB" w:rsidP="00384EFB">
      <w:pPr>
        <w:pStyle w:val="paragraph"/>
        <w:spacing w:before="0" w:beforeAutospacing="0" w:after="0" w:afterAutospacing="0"/>
        <w:jc w:val="both"/>
        <w:textAlignment w:val="baseline"/>
        <w:rPr>
          <w:rStyle w:val="normaltextrun"/>
          <w:rFonts w:ascii="Calibri" w:eastAsiaTheme="majorEastAsia" w:hAnsi="Calibri" w:cs="Calibri"/>
          <w:b/>
          <w:bCs/>
          <w:sz w:val="22"/>
          <w:szCs w:val="22"/>
          <w:lang w:val="en-GB"/>
        </w:rPr>
      </w:pPr>
      <w:r>
        <w:rPr>
          <w:rStyle w:val="normaltextrun"/>
          <w:rFonts w:ascii="Calibri" w:eastAsiaTheme="majorEastAsia" w:hAnsi="Calibri" w:cs="Calibri"/>
          <w:b/>
          <w:bCs/>
          <w:sz w:val="22"/>
          <w:szCs w:val="22"/>
          <w:lang w:val="en-GB"/>
        </w:rPr>
        <w:br w:type="page"/>
      </w:r>
    </w:p>
    <w:p w14:paraId="0F1953C0" w14:textId="77777777" w:rsidR="00384EFB" w:rsidRDefault="00384EFB" w:rsidP="00384EFB">
      <w:pPr>
        <w:pStyle w:val="paragraph"/>
        <w:spacing w:before="0" w:beforeAutospacing="0" w:after="0" w:afterAutospacing="0"/>
        <w:jc w:val="both"/>
        <w:textAlignment w:val="baseline"/>
        <w:rPr>
          <w:rStyle w:val="normaltextrun"/>
          <w:rFonts w:ascii="Calibri" w:eastAsiaTheme="majorEastAsia" w:hAnsi="Calibri" w:cs="Calibri"/>
          <w:sz w:val="22"/>
          <w:szCs w:val="22"/>
          <w:lang w:val="en-GB"/>
        </w:rPr>
      </w:pPr>
      <w:r w:rsidRPr="00B5636E">
        <w:rPr>
          <w:rStyle w:val="normaltextrun"/>
          <w:rFonts w:ascii="Calibri" w:eastAsiaTheme="majorEastAsia" w:hAnsi="Calibri" w:cs="Calibri"/>
          <w:b/>
          <w:bCs/>
          <w:sz w:val="22"/>
          <w:szCs w:val="22"/>
          <w:lang w:val="en-GB"/>
        </w:rPr>
        <w:lastRenderedPageBreak/>
        <w:t>Table S3.</w:t>
      </w:r>
      <w:r>
        <w:rPr>
          <w:rStyle w:val="normaltextrun"/>
          <w:rFonts w:ascii="Calibri" w:eastAsiaTheme="majorEastAsia" w:hAnsi="Calibri" w:cs="Calibri"/>
          <w:sz w:val="22"/>
          <w:szCs w:val="22"/>
          <w:lang w:val="en-GB"/>
        </w:rPr>
        <w:t xml:space="preserve"> Parameter estimation for SARS-CoV-2 antibodies (IgM(N), IgG(N), IgG(S)) NLME models. </w:t>
      </w:r>
    </w:p>
    <w:p w14:paraId="59AE9DC0" w14:textId="77777777" w:rsidR="00384EFB" w:rsidRDefault="00384EFB" w:rsidP="00384EFB">
      <w:pPr>
        <w:pStyle w:val="paragraph"/>
        <w:spacing w:before="0" w:beforeAutospacing="0" w:after="0" w:afterAutospacing="0"/>
        <w:jc w:val="both"/>
        <w:textAlignment w:val="baseline"/>
        <w:rPr>
          <w:rStyle w:val="normaltextrun"/>
          <w:rFonts w:ascii="Calibri" w:eastAsiaTheme="majorEastAsia" w:hAnsi="Calibri" w:cs="Calibri"/>
          <w:sz w:val="22"/>
          <w:szCs w:val="22"/>
          <w:lang w:val="en-GB"/>
        </w:rPr>
      </w:pPr>
    </w:p>
    <w:tbl>
      <w:tblPr>
        <w:tblW w:w="4698" w:type="pct"/>
        <w:tblLayout w:type="fixed"/>
        <w:tblCellMar>
          <w:left w:w="70" w:type="dxa"/>
          <w:right w:w="70" w:type="dxa"/>
        </w:tblCellMar>
        <w:tblLook w:val="04A0" w:firstRow="1" w:lastRow="0" w:firstColumn="1" w:lastColumn="0" w:noHBand="0" w:noVBand="1"/>
      </w:tblPr>
      <w:tblGrid>
        <w:gridCol w:w="1417"/>
        <w:gridCol w:w="1155"/>
        <w:gridCol w:w="1542"/>
        <w:gridCol w:w="1118"/>
        <w:gridCol w:w="1118"/>
        <w:gridCol w:w="3647"/>
        <w:gridCol w:w="1766"/>
        <w:gridCol w:w="1395"/>
      </w:tblGrid>
      <w:tr w:rsidR="00384EFB" w:rsidRPr="00DE4BD6" w14:paraId="002DA550" w14:textId="77777777" w:rsidTr="00136B15">
        <w:trPr>
          <w:cantSplit/>
          <w:trHeight w:val="1871"/>
        </w:trPr>
        <w:tc>
          <w:tcPr>
            <w:tcW w:w="538" w:type="pct"/>
            <w:tcBorders>
              <w:top w:val="single" w:sz="4" w:space="0" w:color="auto"/>
              <w:left w:val="nil"/>
              <w:bottom w:val="single" w:sz="8" w:space="0" w:color="auto"/>
              <w:right w:val="nil"/>
            </w:tcBorders>
            <w:shd w:val="clear" w:color="auto" w:fill="auto"/>
            <w:vAlign w:val="bottom"/>
            <w:hideMark/>
          </w:tcPr>
          <w:p w14:paraId="1AE6C703"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 xml:space="preserve">SARS-CoV-2 </w:t>
            </w:r>
            <w:r w:rsidRPr="00DE4BD6">
              <w:rPr>
                <w:rFonts w:ascii="Calibri" w:eastAsia="Times New Roman" w:hAnsi="Calibri" w:cs="Calibri"/>
                <w:b/>
                <w:bCs/>
                <w:color w:val="000000"/>
                <w:lang w:eastAsia="es-ES"/>
              </w:rPr>
              <w:br/>
              <w:t>antibody</w:t>
            </w:r>
          </w:p>
        </w:tc>
        <w:tc>
          <w:tcPr>
            <w:tcW w:w="439" w:type="pct"/>
            <w:tcBorders>
              <w:top w:val="single" w:sz="4" w:space="0" w:color="auto"/>
              <w:left w:val="nil"/>
              <w:bottom w:val="single" w:sz="8" w:space="0" w:color="auto"/>
              <w:right w:val="nil"/>
            </w:tcBorders>
            <w:shd w:val="clear" w:color="auto" w:fill="auto"/>
            <w:noWrap/>
            <w:vAlign w:val="bottom"/>
            <w:hideMark/>
          </w:tcPr>
          <w:p w14:paraId="226D8606"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Model</w:t>
            </w:r>
          </w:p>
        </w:tc>
        <w:tc>
          <w:tcPr>
            <w:tcW w:w="586" w:type="pct"/>
            <w:tcBorders>
              <w:top w:val="single" w:sz="4" w:space="0" w:color="auto"/>
              <w:left w:val="nil"/>
              <w:bottom w:val="single" w:sz="8" w:space="0" w:color="auto"/>
              <w:right w:val="nil"/>
            </w:tcBorders>
            <w:shd w:val="clear" w:color="auto" w:fill="auto"/>
            <w:vAlign w:val="bottom"/>
            <w:hideMark/>
          </w:tcPr>
          <w:p w14:paraId="5EBB560A" w14:textId="77777777" w:rsidR="00384EFB" w:rsidRPr="00DE4BD6" w:rsidRDefault="00384EFB" w:rsidP="00136B15">
            <w:pPr>
              <w:spacing w:after="0" w:line="480" w:lineRule="auto"/>
              <w:rPr>
                <w:rFonts w:ascii="Calibri" w:eastAsia="Times New Roman" w:hAnsi="Calibri" w:cs="Calibri"/>
                <w:b/>
                <w:bCs/>
                <w:color w:val="000000"/>
                <w:lang w:val="en-GB" w:eastAsia="es-ES"/>
              </w:rPr>
            </w:pPr>
            <w:r w:rsidRPr="00DE4BD6">
              <w:rPr>
                <w:rFonts w:ascii="Calibri" w:eastAsia="Times New Roman" w:hAnsi="Calibri" w:cs="Calibri"/>
                <w:b/>
                <w:bCs/>
                <w:color w:val="000000"/>
                <w:lang w:val="en-GB" w:eastAsia="es-ES"/>
              </w:rPr>
              <w:t>Variance of random effects residuals</w:t>
            </w:r>
          </w:p>
        </w:tc>
        <w:tc>
          <w:tcPr>
            <w:tcW w:w="425" w:type="pct"/>
            <w:tcBorders>
              <w:top w:val="single" w:sz="4" w:space="0" w:color="auto"/>
              <w:left w:val="nil"/>
              <w:bottom w:val="single" w:sz="8" w:space="0" w:color="auto"/>
              <w:right w:val="nil"/>
            </w:tcBorders>
            <w:shd w:val="clear" w:color="auto" w:fill="auto"/>
            <w:vAlign w:val="bottom"/>
            <w:hideMark/>
          </w:tcPr>
          <w:p w14:paraId="53E0B0DF"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BIC</w:t>
            </w:r>
          </w:p>
        </w:tc>
        <w:tc>
          <w:tcPr>
            <w:tcW w:w="425" w:type="pct"/>
            <w:tcBorders>
              <w:top w:val="single" w:sz="4" w:space="0" w:color="auto"/>
              <w:left w:val="nil"/>
              <w:bottom w:val="single" w:sz="8" w:space="0" w:color="auto"/>
              <w:right w:val="nil"/>
            </w:tcBorders>
            <w:shd w:val="clear" w:color="auto" w:fill="auto"/>
            <w:vAlign w:val="bottom"/>
            <w:hideMark/>
          </w:tcPr>
          <w:p w14:paraId="6DEE42C9"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AIC</w:t>
            </w:r>
          </w:p>
        </w:tc>
        <w:tc>
          <w:tcPr>
            <w:tcW w:w="1386" w:type="pct"/>
            <w:tcBorders>
              <w:top w:val="single" w:sz="4" w:space="0" w:color="auto"/>
              <w:left w:val="nil"/>
              <w:bottom w:val="single" w:sz="8" w:space="0" w:color="auto"/>
              <w:right w:val="nil"/>
            </w:tcBorders>
            <w:shd w:val="clear" w:color="auto" w:fill="auto"/>
            <w:noWrap/>
            <w:vAlign w:val="bottom"/>
            <w:hideMark/>
          </w:tcPr>
          <w:p w14:paraId="688508CF"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Parameter</w:t>
            </w:r>
          </w:p>
        </w:tc>
        <w:tc>
          <w:tcPr>
            <w:tcW w:w="671" w:type="pct"/>
            <w:tcBorders>
              <w:top w:val="single" w:sz="4" w:space="0" w:color="auto"/>
              <w:left w:val="nil"/>
              <w:bottom w:val="single" w:sz="8" w:space="0" w:color="auto"/>
              <w:right w:val="nil"/>
            </w:tcBorders>
            <w:shd w:val="clear" w:color="auto" w:fill="auto"/>
            <w:noWrap/>
            <w:vAlign w:val="bottom"/>
            <w:hideMark/>
          </w:tcPr>
          <w:p w14:paraId="52AFEDB3"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Value (SE)</w:t>
            </w:r>
          </w:p>
        </w:tc>
        <w:tc>
          <w:tcPr>
            <w:tcW w:w="530" w:type="pct"/>
            <w:tcBorders>
              <w:top w:val="single" w:sz="4" w:space="0" w:color="auto"/>
              <w:left w:val="nil"/>
              <w:bottom w:val="single" w:sz="8" w:space="0" w:color="auto"/>
              <w:right w:val="nil"/>
            </w:tcBorders>
            <w:shd w:val="clear" w:color="auto" w:fill="auto"/>
            <w:noWrap/>
            <w:vAlign w:val="bottom"/>
            <w:hideMark/>
          </w:tcPr>
          <w:p w14:paraId="423ED993" w14:textId="77777777" w:rsidR="00384EFB" w:rsidRPr="00DE4BD6" w:rsidRDefault="00384EFB" w:rsidP="00136B15">
            <w:pPr>
              <w:spacing w:after="0" w:line="480" w:lineRule="auto"/>
              <w:rPr>
                <w:rFonts w:ascii="Calibri" w:eastAsia="Times New Roman" w:hAnsi="Calibri" w:cs="Calibri"/>
                <w:b/>
                <w:bCs/>
                <w:color w:val="000000"/>
                <w:lang w:eastAsia="es-ES"/>
              </w:rPr>
            </w:pPr>
            <w:r w:rsidRPr="00DE4BD6">
              <w:rPr>
                <w:rFonts w:ascii="Calibri" w:eastAsia="Times New Roman" w:hAnsi="Calibri" w:cs="Calibri"/>
                <w:b/>
                <w:bCs/>
                <w:color w:val="000000"/>
                <w:lang w:eastAsia="es-ES"/>
              </w:rPr>
              <w:t>P-value</w:t>
            </w:r>
          </w:p>
        </w:tc>
      </w:tr>
      <w:tr w:rsidR="00520108" w:rsidRPr="00DE4BD6" w14:paraId="5C697B51" w14:textId="77777777" w:rsidTr="008E6CC1">
        <w:trPr>
          <w:trHeight w:val="288"/>
        </w:trPr>
        <w:tc>
          <w:tcPr>
            <w:tcW w:w="538" w:type="pct"/>
            <w:vMerge w:val="restart"/>
            <w:tcBorders>
              <w:top w:val="single" w:sz="8" w:space="0" w:color="auto"/>
              <w:left w:val="nil"/>
              <w:bottom w:val="single" w:sz="8" w:space="0" w:color="000000"/>
              <w:right w:val="nil"/>
            </w:tcBorders>
            <w:shd w:val="clear" w:color="auto" w:fill="auto"/>
            <w:noWrap/>
            <w:vAlign w:val="center"/>
            <w:hideMark/>
          </w:tcPr>
          <w:p w14:paraId="722B976C" w14:textId="5D83628B" w:rsidR="00520108" w:rsidRPr="00DE4BD6" w:rsidRDefault="00520108" w:rsidP="00520108">
            <w:pPr>
              <w:spacing w:after="0" w:line="480" w:lineRule="auto"/>
              <w:jc w:val="center"/>
              <w:rPr>
                <w:rFonts w:ascii="Calibri" w:eastAsia="Times New Roman" w:hAnsi="Calibri" w:cs="Calibri"/>
                <w:b/>
                <w:bCs/>
                <w:color w:val="000000"/>
                <w:lang w:eastAsia="es-ES"/>
              </w:rPr>
            </w:pPr>
            <w:r>
              <w:rPr>
                <w:rFonts w:ascii="Calibri" w:hAnsi="Calibri" w:cs="Calibri"/>
                <w:b/>
                <w:bCs/>
                <w:color w:val="000000"/>
              </w:rPr>
              <w:t>IgM (N)</w:t>
            </w:r>
          </w:p>
        </w:tc>
        <w:tc>
          <w:tcPr>
            <w:tcW w:w="439" w:type="pct"/>
            <w:vMerge w:val="restart"/>
            <w:tcBorders>
              <w:top w:val="single" w:sz="8" w:space="0" w:color="auto"/>
              <w:left w:val="nil"/>
              <w:bottom w:val="single" w:sz="8" w:space="0" w:color="000000"/>
              <w:right w:val="nil"/>
            </w:tcBorders>
            <w:shd w:val="clear" w:color="auto" w:fill="auto"/>
            <w:noWrap/>
            <w:vAlign w:val="center"/>
            <w:hideMark/>
          </w:tcPr>
          <w:p w14:paraId="0D5CEE45" w14:textId="7F6F7FA0"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Complete</w:t>
            </w:r>
          </w:p>
        </w:tc>
        <w:tc>
          <w:tcPr>
            <w:tcW w:w="586" w:type="pct"/>
            <w:vMerge w:val="restart"/>
            <w:tcBorders>
              <w:top w:val="single" w:sz="8" w:space="0" w:color="auto"/>
              <w:left w:val="nil"/>
              <w:bottom w:val="single" w:sz="8" w:space="0" w:color="000000"/>
              <w:right w:val="nil"/>
            </w:tcBorders>
            <w:shd w:val="clear" w:color="auto" w:fill="auto"/>
            <w:noWrap/>
            <w:vAlign w:val="center"/>
            <w:hideMark/>
          </w:tcPr>
          <w:p w14:paraId="412D7B73" w14:textId="16594106"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1.54</w:t>
            </w:r>
          </w:p>
        </w:tc>
        <w:tc>
          <w:tcPr>
            <w:tcW w:w="425" w:type="pct"/>
            <w:vMerge w:val="restart"/>
            <w:tcBorders>
              <w:top w:val="single" w:sz="8" w:space="0" w:color="auto"/>
              <w:left w:val="nil"/>
              <w:bottom w:val="single" w:sz="8" w:space="0" w:color="000000"/>
              <w:right w:val="nil"/>
            </w:tcBorders>
            <w:shd w:val="clear" w:color="auto" w:fill="auto"/>
            <w:noWrap/>
            <w:vAlign w:val="center"/>
            <w:hideMark/>
          </w:tcPr>
          <w:p w14:paraId="08E5AEF7" w14:textId="67197775"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9310.09</w:t>
            </w:r>
          </w:p>
        </w:tc>
        <w:tc>
          <w:tcPr>
            <w:tcW w:w="425" w:type="pct"/>
            <w:vMerge w:val="restart"/>
            <w:tcBorders>
              <w:top w:val="single" w:sz="8" w:space="0" w:color="auto"/>
              <w:left w:val="nil"/>
              <w:bottom w:val="single" w:sz="8" w:space="0" w:color="000000"/>
              <w:right w:val="nil"/>
            </w:tcBorders>
            <w:shd w:val="clear" w:color="auto" w:fill="auto"/>
            <w:noWrap/>
            <w:vAlign w:val="center"/>
            <w:hideMark/>
          </w:tcPr>
          <w:p w14:paraId="6E75F871" w14:textId="00D98706"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9269.53</w:t>
            </w:r>
          </w:p>
        </w:tc>
        <w:tc>
          <w:tcPr>
            <w:tcW w:w="1386" w:type="pct"/>
            <w:tcBorders>
              <w:top w:val="nil"/>
              <w:left w:val="nil"/>
              <w:bottom w:val="nil"/>
              <w:right w:val="nil"/>
            </w:tcBorders>
            <w:shd w:val="clear" w:color="auto" w:fill="auto"/>
            <w:noWrap/>
            <w:vAlign w:val="center"/>
            <w:hideMark/>
          </w:tcPr>
          <w:p w14:paraId="3EC90887" w14:textId="7025D3F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 Baseline value</w:t>
            </w:r>
          </w:p>
        </w:tc>
        <w:tc>
          <w:tcPr>
            <w:tcW w:w="671" w:type="pct"/>
            <w:tcBorders>
              <w:top w:val="nil"/>
              <w:left w:val="nil"/>
              <w:bottom w:val="nil"/>
              <w:right w:val="nil"/>
            </w:tcBorders>
            <w:shd w:val="clear" w:color="auto" w:fill="auto"/>
            <w:noWrap/>
            <w:vAlign w:val="center"/>
            <w:hideMark/>
          </w:tcPr>
          <w:p w14:paraId="4158F816" w14:textId="7A9ACD1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1.86 (0.12)</w:t>
            </w:r>
          </w:p>
        </w:tc>
        <w:tc>
          <w:tcPr>
            <w:tcW w:w="530" w:type="pct"/>
            <w:tcBorders>
              <w:top w:val="nil"/>
              <w:left w:val="nil"/>
              <w:bottom w:val="nil"/>
              <w:right w:val="nil"/>
            </w:tcBorders>
            <w:shd w:val="clear" w:color="auto" w:fill="auto"/>
            <w:noWrap/>
            <w:vAlign w:val="center"/>
            <w:hideMark/>
          </w:tcPr>
          <w:p w14:paraId="0D32440E" w14:textId="7F98BD6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260DB1B6"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55ACAF0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single" w:sz="8" w:space="0" w:color="auto"/>
              <w:left w:val="nil"/>
              <w:bottom w:val="single" w:sz="8" w:space="0" w:color="000000"/>
              <w:right w:val="nil"/>
            </w:tcBorders>
            <w:vAlign w:val="center"/>
            <w:hideMark/>
          </w:tcPr>
          <w:p w14:paraId="5CC3D99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single" w:sz="8" w:space="0" w:color="auto"/>
              <w:left w:val="nil"/>
              <w:bottom w:val="single" w:sz="8" w:space="0" w:color="000000"/>
              <w:right w:val="nil"/>
            </w:tcBorders>
            <w:vAlign w:val="center"/>
            <w:hideMark/>
          </w:tcPr>
          <w:p w14:paraId="607F503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single" w:sz="8" w:space="0" w:color="auto"/>
              <w:left w:val="nil"/>
              <w:bottom w:val="single" w:sz="8" w:space="0" w:color="000000"/>
              <w:right w:val="nil"/>
            </w:tcBorders>
            <w:vAlign w:val="center"/>
            <w:hideMark/>
          </w:tcPr>
          <w:p w14:paraId="0F35506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single" w:sz="8" w:space="0" w:color="auto"/>
              <w:left w:val="nil"/>
              <w:bottom w:val="single" w:sz="8" w:space="0" w:color="000000"/>
              <w:right w:val="nil"/>
            </w:tcBorders>
            <w:vAlign w:val="center"/>
            <w:hideMark/>
          </w:tcPr>
          <w:p w14:paraId="0B5B6ED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4DB90B7F" w14:textId="7866E163" w:rsidR="00520108" w:rsidRPr="00DE4BD6" w:rsidRDefault="00520108" w:rsidP="00520108">
            <w:pPr>
              <w:spacing w:after="0" w:line="480" w:lineRule="auto"/>
              <w:rPr>
                <w:rFonts w:ascii="Calibri" w:eastAsia="Times New Roman" w:hAnsi="Calibri" w:cs="Calibri"/>
                <w:color w:val="000000"/>
                <w:lang w:val="en-GB" w:eastAsia="es-ES"/>
              </w:rPr>
            </w:pPr>
            <w:r w:rsidRPr="00520108">
              <w:rPr>
                <w:rFonts w:ascii="Calibri" w:hAnsi="Calibri" w:cs="Calibri"/>
                <w:color w:val="000000"/>
                <w:lang w:val="en-GB"/>
              </w:rPr>
              <w:t>b1 - Asymptotic value (i.e., antibody levels at t →∞)</w:t>
            </w:r>
          </w:p>
        </w:tc>
        <w:tc>
          <w:tcPr>
            <w:tcW w:w="671" w:type="pct"/>
            <w:tcBorders>
              <w:top w:val="nil"/>
              <w:left w:val="nil"/>
              <w:bottom w:val="nil"/>
              <w:right w:val="nil"/>
            </w:tcBorders>
            <w:shd w:val="clear" w:color="auto" w:fill="auto"/>
            <w:noWrap/>
            <w:vAlign w:val="center"/>
            <w:hideMark/>
          </w:tcPr>
          <w:p w14:paraId="4EFAE09A" w14:textId="7316BC16"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1.63 (0.06)</w:t>
            </w:r>
          </w:p>
        </w:tc>
        <w:tc>
          <w:tcPr>
            <w:tcW w:w="530" w:type="pct"/>
            <w:tcBorders>
              <w:top w:val="nil"/>
              <w:left w:val="nil"/>
              <w:bottom w:val="nil"/>
              <w:right w:val="nil"/>
            </w:tcBorders>
            <w:shd w:val="clear" w:color="auto" w:fill="auto"/>
            <w:noWrap/>
            <w:vAlign w:val="center"/>
            <w:hideMark/>
          </w:tcPr>
          <w:p w14:paraId="09874924" w14:textId="41A34DE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5908D284"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76675F77"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single" w:sz="8" w:space="0" w:color="auto"/>
              <w:left w:val="nil"/>
              <w:bottom w:val="single" w:sz="8" w:space="0" w:color="000000"/>
              <w:right w:val="nil"/>
            </w:tcBorders>
            <w:vAlign w:val="center"/>
            <w:hideMark/>
          </w:tcPr>
          <w:p w14:paraId="76C65BF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single" w:sz="8" w:space="0" w:color="auto"/>
              <w:left w:val="nil"/>
              <w:bottom w:val="single" w:sz="8" w:space="0" w:color="000000"/>
              <w:right w:val="nil"/>
            </w:tcBorders>
            <w:vAlign w:val="center"/>
            <w:hideMark/>
          </w:tcPr>
          <w:p w14:paraId="32C2861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single" w:sz="8" w:space="0" w:color="auto"/>
              <w:left w:val="nil"/>
              <w:bottom w:val="single" w:sz="8" w:space="0" w:color="000000"/>
              <w:right w:val="nil"/>
            </w:tcBorders>
            <w:vAlign w:val="center"/>
            <w:hideMark/>
          </w:tcPr>
          <w:p w14:paraId="6B9E1FB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single" w:sz="8" w:space="0" w:color="auto"/>
              <w:left w:val="nil"/>
              <w:bottom w:val="single" w:sz="8" w:space="0" w:color="000000"/>
              <w:right w:val="nil"/>
            </w:tcBorders>
            <w:vAlign w:val="center"/>
            <w:hideMark/>
          </w:tcPr>
          <w:p w14:paraId="2C331AF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F9DBF1C" w14:textId="6FA44CF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 Rise rate</w:t>
            </w:r>
          </w:p>
        </w:tc>
        <w:tc>
          <w:tcPr>
            <w:tcW w:w="671" w:type="pct"/>
            <w:tcBorders>
              <w:top w:val="nil"/>
              <w:left w:val="nil"/>
              <w:bottom w:val="nil"/>
              <w:right w:val="nil"/>
            </w:tcBorders>
            <w:shd w:val="clear" w:color="auto" w:fill="auto"/>
            <w:noWrap/>
            <w:vAlign w:val="center"/>
            <w:hideMark/>
          </w:tcPr>
          <w:p w14:paraId="21B95F0E" w14:textId="7192AE7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12.06 (0.28)</w:t>
            </w:r>
          </w:p>
        </w:tc>
        <w:tc>
          <w:tcPr>
            <w:tcW w:w="530" w:type="pct"/>
            <w:tcBorders>
              <w:top w:val="nil"/>
              <w:left w:val="nil"/>
              <w:bottom w:val="nil"/>
              <w:right w:val="nil"/>
            </w:tcBorders>
            <w:shd w:val="clear" w:color="auto" w:fill="auto"/>
            <w:noWrap/>
            <w:vAlign w:val="center"/>
            <w:hideMark/>
          </w:tcPr>
          <w:p w14:paraId="5F80534E" w14:textId="2DEEAD8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2950FF35"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42810378"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single" w:sz="8" w:space="0" w:color="auto"/>
              <w:left w:val="nil"/>
              <w:bottom w:val="single" w:sz="8" w:space="0" w:color="000000"/>
              <w:right w:val="nil"/>
            </w:tcBorders>
            <w:vAlign w:val="center"/>
            <w:hideMark/>
          </w:tcPr>
          <w:p w14:paraId="6A6EF38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single" w:sz="8" w:space="0" w:color="auto"/>
              <w:left w:val="nil"/>
              <w:bottom w:val="single" w:sz="8" w:space="0" w:color="000000"/>
              <w:right w:val="nil"/>
            </w:tcBorders>
            <w:vAlign w:val="center"/>
            <w:hideMark/>
          </w:tcPr>
          <w:p w14:paraId="3D8243B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single" w:sz="8" w:space="0" w:color="auto"/>
              <w:left w:val="nil"/>
              <w:bottom w:val="single" w:sz="8" w:space="0" w:color="000000"/>
              <w:right w:val="nil"/>
            </w:tcBorders>
            <w:vAlign w:val="center"/>
            <w:hideMark/>
          </w:tcPr>
          <w:p w14:paraId="496C6EA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single" w:sz="8" w:space="0" w:color="auto"/>
              <w:left w:val="nil"/>
              <w:bottom w:val="single" w:sz="8" w:space="0" w:color="000000"/>
              <w:right w:val="nil"/>
            </w:tcBorders>
            <w:vAlign w:val="center"/>
            <w:hideMark/>
          </w:tcPr>
          <w:p w14:paraId="5FDD550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auto"/>
              <w:right w:val="nil"/>
            </w:tcBorders>
            <w:shd w:val="clear" w:color="auto" w:fill="auto"/>
            <w:noWrap/>
            <w:vAlign w:val="center"/>
            <w:hideMark/>
          </w:tcPr>
          <w:p w14:paraId="4913EA60" w14:textId="0B73ED2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 Decay rate</w:t>
            </w:r>
          </w:p>
        </w:tc>
        <w:tc>
          <w:tcPr>
            <w:tcW w:w="671" w:type="pct"/>
            <w:tcBorders>
              <w:top w:val="nil"/>
              <w:left w:val="nil"/>
              <w:bottom w:val="single" w:sz="8" w:space="0" w:color="auto"/>
              <w:right w:val="nil"/>
            </w:tcBorders>
            <w:shd w:val="clear" w:color="auto" w:fill="auto"/>
            <w:noWrap/>
            <w:vAlign w:val="center"/>
            <w:hideMark/>
          </w:tcPr>
          <w:p w14:paraId="1C132FE1" w14:textId="3A90775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9.52 (0.27)</w:t>
            </w:r>
          </w:p>
        </w:tc>
        <w:tc>
          <w:tcPr>
            <w:tcW w:w="530" w:type="pct"/>
            <w:tcBorders>
              <w:top w:val="nil"/>
              <w:left w:val="nil"/>
              <w:bottom w:val="single" w:sz="8" w:space="0" w:color="auto"/>
              <w:right w:val="nil"/>
            </w:tcBorders>
            <w:shd w:val="clear" w:color="auto" w:fill="auto"/>
            <w:noWrap/>
            <w:vAlign w:val="center"/>
            <w:hideMark/>
          </w:tcPr>
          <w:p w14:paraId="27209DC3" w14:textId="60C671A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79DEA3FA"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235B6507"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val="restart"/>
            <w:tcBorders>
              <w:top w:val="nil"/>
              <w:left w:val="nil"/>
              <w:bottom w:val="single" w:sz="8" w:space="0" w:color="000000"/>
              <w:right w:val="nil"/>
            </w:tcBorders>
            <w:shd w:val="clear" w:color="auto" w:fill="auto"/>
            <w:vAlign w:val="center"/>
            <w:hideMark/>
          </w:tcPr>
          <w:p w14:paraId="043F900B" w14:textId="11F78D33"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IgM (N)</w:t>
            </w:r>
            <w:r>
              <w:rPr>
                <w:rFonts w:ascii="Calibri" w:hAnsi="Calibri" w:cs="Calibri"/>
                <w:color w:val="000000"/>
              </w:rPr>
              <w:br/>
              <w:t>~</w:t>
            </w:r>
            <w:r>
              <w:rPr>
                <w:rFonts w:ascii="Calibri" w:hAnsi="Calibri" w:cs="Calibri"/>
                <w:color w:val="000000"/>
              </w:rPr>
              <w:br/>
              <w:t>Disease severity</w:t>
            </w:r>
          </w:p>
        </w:tc>
        <w:tc>
          <w:tcPr>
            <w:tcW w:w="586" w:type="pct"/>
            <w:vMerge w:val="restart"/>
            <w:tcBorders>
              <w:top w:val="nil"/>
              <w:left w:val="nil"/>
              <w:bottom w:val="single" w:sz="8" w:space="0" w:color="000000"/>
              <w:right w:val="nil"/>
            </w:tcBorders>
            <w:shd w:val="clear" w:color="auto" w:fill="auto"/>
            <w:vAlign w:val="center"/>
            <w:hideMark/>
          </w:tcPr>
          <w:p w14:paraId="1585A8F3" w14:textId="090B98A0"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1.5</w:t>
            </w:r>
          </w:p>
        </w:tc>
        <w:tc>
          <w:tcPr>
            <w:tcW w:w="425" w:type="pct"/>
            <w:vMerge w:val="restart"/>
            <w:tcBorders>
              <w:top w:val="nil"/>
              <w:left w:val="nil"/>
              <w:bottom w:val="single" w:sz="8" w:space="0" w:color="000000"/>
              <w:right w:val="nil"/>
            </w:tcBorders>
            <w:shd w:val="clear" w:color="auto" w:fill="auto"/>
            <w:vAlign w:val="center"/>
            <w:hideMark/>
          </w:tcPr>
          <w:p w14:paraId="43AF3989" w14:textId="7899EC15"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9272.91</w:t>
            </w:r>
          </w:p>
        </w:tc>
        <w:tc>
          <w:tcPr>
            <w:tcW w:w="425" w:type="pct"/>
            <w:vMerge w:val="restart"/>
            <w:tcBorders>
              <w:top w:val="nil"/>
              <w:left w:val="nil"/>
              <w:bottom w:val="single" w:sz="8" w:space="0" w:color="000000"/>
              <w:right w:val="nil"/>
            </w:tcBorders>
            <w:shd w:val="clear" w:color="auto" w:fill="auto"/>
            <w:vAlign w:val="center"/>
            <w:hideMark/>
          </w:tcPr>
          <w:p w14:paraId="343F0CA5" w14:textId="3C960606"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9186.01</w:t>
            </w:r>
          </w:p>
        </w:tc>
        <w:tc>
          <w:tcPr>
            <w:tcW w:w="1386" w:type="pct"/>
            <w:tcBorders>
              <w:top w:val="nil"/>
              <w:left w:val="nil"/>
              <w:bottom w:val="nil"/>
              <w:right w:val="nil"/>
            </w:tcBorders>
            <w:shd w:val="clear" w:color="auto" w:fill="auto"/>
            <w:noWrap/>
            <w:vAlign w:val="center"/>
            <w:hideMark/>
          </w:tcPr>
          <w:p w14:paraId="71D4E18B" w14:textId="4812A3F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(Mild-moderate)</w:t>
            </w:r>
          </w:p>
        </w:tc>
        <w:tc>
          <w:tcPr>
            <w:tcW w:w="671" w:type="pct"/>
            <w:tcBorders>
              <w:top w:val="nil"/>
              <w:left w:val="nil"/>
              <w:bottom w:val="nil"/>
              <w:right w:val="nil"/>
            </w:tcBorders>
            <w:shd w:val="clear" w:color="auto" w:fill="auto"/>
            <w:noWrap/>
            <w:vAlign w:val="center"/>
            <w:hideMark/>
          </w:tcPr>
          <w:p w14:paraId="0EDD75E7" w14:textId="07863F2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1.63 (0.14)</w:t>
            </w:r>
          </w:p>
        </w:tc>
        <w:tc>
          <w:tcPr>
            <w:tcW w:w="530" w:type="pct"/>
            <w:tcBorders>
              <w:top w:val="nil"/>
              <w:left w:val="nil"/>
              <w:bottom w:val="nil"/>
              <w:right w:val="nil"/>
            </w:tcBorders>
            <w:shd w:val="clear" w:color="auto" w:fill="auto"/>
            <w:noWrap/>
            <w:vAlign w:val="center"/>
            <w:hideMark/>
          </w:tcPr>
          <w:p w14:paraId="6100E1AD" w14:textId="5AD00A1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0FB6CF99"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6D45B0DE"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259F290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5F5356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B0D833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06E7DB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49D98E93" w14:textId="4FE37BB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(Asymptomatic)</w:t>
            </w:r>
          </w:p>
        </w:tc>
        <w:tc>
          <w:tcPr>
            <w:tcW w:w="671" w:type="pct"/>
            <w:tcBorders>
              <w:top w:val="nil"/>
              <w:left w:val="nil"/>
              <w:bottom w:val="nil"/>
              <w:right w:val="nil"/>
            </w:tcBorders>
            <w:shd w:val="clear" w:color="auto" w:fill="auto"/>
            <w:noWrap/>
            <w:vAlign w:val="center"/>
            <w:hideMark/>
          </w:tcPr>
          <w:p w14:paraId="3A3F86FA" w14:textId="083AF5D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0.35 (0.26)</w:t>
            </w:r>
          </w:p>
        </w:tc>
        <w:tc>
          <w:tcPr>
            <w:tcW w:w="530" w:type="pct"/>
            <w:tcBorders>
              <w:top w:val="nil"/>
              <w:left w:val="nil"/>
              <w:bottom w:val="nil"/>
              <w:right w:val="nil"/>
            </w:tcBorders>
            <w:shd w:val="clear" w:color="auto" w:fill="auto"/>
            <w:noWrap/>
            <w:vAlign w:val="center"/>
            <w:hideMark/>
          </w:tcPr>
          <w:p w14:paraId="3229FC0A" w14:textId="5BE0ECD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0.18</w:t>
            </w:r>
          </w:p>
        </w:tc>
      </w:tr>
      <w:tr w:rsidR="00520108" w:rsidRPr="00DE4BD6" w14:paraId="37650C80"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7346CA64"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DCF45C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3B5C3D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F268DA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5163B1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0E64E0F" w14:textId="749A642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(Severe-critical)</w:t>
            </w:r>
          </w:p>
        </w:tc>
        <w:tc>
          <w:tcPr>
            <w:tcW w:w="671" w:type="pct"/>
            <w:tcBorders>
              <w:top w:val="nil"/>
              <w:left w:val="nil"/>
              <w:bottom w:val="nil"/>
              <w:right w:val="nil"/>
            </w:tcBorders>
            <w:shd w:val="clear" w:color="auto" w:fill="auto"/>
            <w:noWrap/>
            <w:vAlign w:val="center"/>
            <w:hideMark/>
          </w:tcPr>
          <w:p w14:paraId="1E4D415C" w14:textId="71E513E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5.37 (0.74)</w:t>
            </w:r>
          </w:p>
        </w:tc>
        <w:tc>
          <w:tcPr>
            <w:tcW w:w="530" w:type="pct"/>
            <w:tcBorders>
              <w:top w:val="nil"/>
              <w:left w:val="nil"/>
              <w:bottom w:val="nil"/>
              <w:right w:val="nil"/>
            </w:tcBorders>
            <w:shd w:val="clear" w:color="auto" w:fill="auto"/>
            <w:noWrap/>
            <w:vAlign w:val="center"/>
            <w:hideMark/>
          </w:tcPr>
          <w:p w14:paraId="14D12AD6" w14:textId="49C2793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6DB6A0DE"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3A9D67E6"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3A7B92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477A5E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D253FE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91058D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732D9349" w14:textId="067A064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(Mild-moderate)</w:t>
            </w:r>
          </w:p>
        </w:tc>
        <w:tc>
          <w:tcPr>
            <w:tcW w:w="671" w:type="pct"/>
            <w:tcBorders>
              <w:top w:val="nil"/>
              <w:left w:val="nil"/>
              <w:bottom w:val="nil"/>
              <w:right w:val="nil"/>
            </w:tcBorders>
            <w:shd w:val="clear" w:color="auto" w:fill="auto"/>
            <w:noWrap/>
            <w:vAlign w:val="center"/>
            <w:hideMark/>
          </w:tcPr>
          <w:p w14:paraId="36784D88" w14:textId="11F1A02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1.60 (0.07)</w:t>
            </w:r>
          </w:p>
        </w:tc>
        <w:tc>
          <w:tcPr>
            <w:tcW w:w="530" w:type="pct"/>
            <w:tcBorders>
              <w:top w:val="nil"/>
              <w:left w:val="nil"/>
              <w:bottom w:val="nil"/>
              <w:right w:val="nil"/>
            </w:tcBorders>
            <w:shd w:val="clear" w:color="auto" w:fill="auto"/>
            <w:noWrap/>
            <w:vAlign w:val="center"/>
            <w:hideMark/>
          </w:tcPr>
          <w:p w14:paraId="4043378B" w14:textId="72BDC61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19168D42"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12464888"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2D5941D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543F333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79D811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06EA96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0657790" w14:textId="4FDC812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(Asymptomatic)</w:t>
            </w:r>
          </w:p>
        </w:tc>
        <w:tc>
          <w:tcPr>
            <w:tcW w:w="671" w:type="pct"/>
            <w:tcBorders>
              <w:top w:val="nil"/>
              <w:left w:val="nil"/>
              <w:bottom w:val="nil"/>
              <w:right w:val="nil"/>
            </w:tcBorders>
            <w:shd w:val="clear" w:color="auto" w:fill="auto"/>
            <w:noWrap/>
            <w:vAlign w:val="center"/>
            <w:hideMark/>
          </w:tcPr>
          <w:p w14:paraId="4FA88A0E" w14:textId="1718100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0.22 (0.19)</w:t>
            </w:r>
          </w:p>
        </w:tc>
        <w:tc>
          <w:tcPr>
            <w:tcW w:w="530" w:type="pct"/>
            <w:tcBorders>
              <w:top w:val="nil"/>
              <w:left w:val="nil"/>
              <w:bottom w:val="nil"/>
              <w:right w:val="nil"/>
            </w:tcBorders>
            <w:shd w:val="clear" w:color="auto" w:fill="auto"/>
            <w:noWrap/>
            <w:vAlign w:val="center"/>
            <w:hideMark/>
          </w:tcPr>
          <w:p w14:paraId="0FC52484" w14:textId="378432E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0.24</w:t>
            </w:r>
          </w:p>
        </w:tc>
      </w:tr>
      <w:tr w:rsidR="00520108" w:rsidRPr="00DE4BD6" w14:paraId="0AE13257"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1135E463"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5B87616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73B0E2D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63FC43C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FC1F1B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2E626540" w14:textId="687BA70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(Severe-critical)</w:t>
            </w:r>
          </w:p>
        </w:tc>
        <w:tc>
          <w:tcPr>
            <w:tcW w:w="671" w:type="pct"/>
            <w:tcBorders>
              <w:top w:val="nil"/>
              <w:left w:val="nil"/>
              <w:bottom w:val="nil"/>
              <w:right w:val="nil"/>
            </w:tcBorders>
            <w:shd w:val="clear" w:color="auto" w:fill="auto"/>
            <w:noWrap/>
            <w:vAlign w:val="center"/>
            <w:hideMark/>
          </w:tcPr>
          <w:p w14:paraId="0FD32072" w14:textId="0C65756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-0.33 (0.24)</w:t>
            </w:r>
          </w:p>
        </w:tc>
        <w:tc>
          <w:tcPr>
            <w:tcW w:w="530" w:type="pct"/>
            <w:tcBorders>
              <w:top w:val="nil"/>
              <w:left w:val="nil"/>
              <w:bottom w:val="nil"/>
              <w:right w:val="nil"/>
            </w:tcBorders>
            <w:shd w:val="clear" w:color="auto" w:fill="auto"/>
            <w:noWrap/>
            <w:vAlign w:val="center"/>
            <w:hideMark/>
          </w:tcPr>
          <w:p w14:paraId="319060E0" w14:textId="2C02916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0.17</w:t>
            </w:r>
          </w:p>
        </w:tc>
      </w:tr>
      <w:tr w:rsidR="00520108" w:rsidRPr="00DE4BD6" w14:paraId="23DFC126"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7C54F996"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62F7E25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5AB3A86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95168F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3349FE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4E62D8B" w14:textId="21CF1A1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(Mild-moderate)</w:t>
            </w:r>
          </w:p>
        </w:tc>
        <w:tc>
          <w:tcPr>
            <w:tcW w:w="671" w:type="pct"/>
            <w:tcBorders>
              <w:top w:val="nil"/>
              <w:left w:val="nil"/>
              <w:bottom w:val="nil"/>
              <w:right w:val="nil"/>
            </w:tcBorders>
            <w:shd w:val="clear" w:color="auto" w:fill="auto"/>
            <w:noWrap/>
            <w:vAlign w:val="center"/>
            <w:hideMark/>
          </w:tcPr>
          <w:p w14:paraId="5D6DE6D1" w14:textId="4146B25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12.26 (0.32)</w:t>
            </w:r>
          </w:p>
        </w:tc>
        <w:tc>
          <w:tcPr>
            <w:tcW w:w="530" w:type="pct"/>
            <w:tcBorders>
              <w:top w:val="nil"/>
              <w:left w:val="nil"/>
              <w:bottom w:val="nil"/>
              <w:right w:val="nil"/>
            </w:tcBorders>
            <w:shd w:val="clear" w:color="auto" w:fill="auto"/>
            <w:noWrap/>
            <w:vAlign w:val="center"/>
            <w:hideMark/>
          </w:tcPr>
          <w:p w14:paraId="5C3CCF0B" w14:textId="349202E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B3745F9"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5A0194B6"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09B2F60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3194C08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2AA18E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289984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3A2BCA5" w14:textId="6CA71B0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(Asymptomatic)</w:t>
            </w:r>
          </w:p>
        </w:tc>
        <w:tc>
          <w:tcPr>
            <w:tcW w:w="671" w:type="pct"/>
            <w:tcBorders>
              <w:top w:val="nil"/>
              <w:left w:val="nil"/>
              <w:bottom w:val="nil"/>
              <w:right w:val="nil"/>
            </w:tcBorders>
            <w:shd w:val="clear" w:color="auto" w:fill="auto"/>
            <w:noWrap/>
            <w:vAlign w:val="center"/>
            <w:hideMark/>
          </w:tcPr>
          <w:p w14:paraId="052BE747" w14:textId="5D5F046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1.35 (0.87)</w:t>
            </w:r>
          </w:p>
        </w:tc>
        <w:tc>
          <w:tcPr>
            <w:tcW w:w="530" w:type="pct"/>
            <w:tcBorders>
              <w:top w:val="nil"/>
              <w:left w:val="nil"/>
              <w:bottom w:val="nil"/>
              <w:right w:val="nil"/>
            </w:tcBorders>
            <w:shd w:val="clear" w:color="auto" w:fill="auto"/>
            <w:noWrap/>
            <w:vAlign w:val="center"/>
            <w:hideMark/>
          </w:tcPr>
          <w:p w14:paraId="00544066" w14:textId="7F1EE5E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0.12</w:t>
            </w:r>
          </w:p>
        </w:tc>
      </w:tr>
      <w:tr w:rsidR="00520108" w:rsidRPr="00DE4BD6" w14:paraId="1DCFF839"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52842EC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3403A84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0B5B0AF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EC0DD3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7F3F40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4E68BD6" w14:textId="7BFB3F1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(Severe-critical)</w:t>
            </w:r>
          </w:p>
        </w:tc>
        <w:tc>
          <w:tcPr>
            <w:tcW w:w="671" w:type="pct"/>
            <w:tcBorders>
              <w:top w:val="nil"/>
              <w:left w:val="nil"/>
              <w:bottom w:val="nil"/>
              <w:right w:val="nil"/>
            </w:tcBorders>
            <w:shd w:val="clear" w:color="auto" w:fill="auto"/>
            <w:noWrap/>
            <w:vAlign w:val="center"/>
            <w:hideMark/>
          </w:tcPr>
          <w:p w14:paraId="0B8F66EA" w14:textId="6351CBA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-1.66 (1.43)</w:t>
            </w:r>
          </w:p>
        </w:tc>
        <w:tc>
          <w:tcPr>
            <w:tcW w:w="530" w:type="pct"/>
            <w:tcBorders>
              <w:top w:val="nil"/>
              <w:left w:val="nil"/>
              <w:bottom w:val="nil"/>
              <w:right w:val="nil"/>
            </w:tcBorders>
            <w:shd w:val="clear" w:color="auto" w:fill="auto"/>
            <w:noWrap/>
            <w:vAlign w:val="center"/>
            <w:hideMark/>
          </w:tcPr>
          <w:p w14:paraId="176BCE24" w14:textId="4E0554C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0.25</w:t>
            </w:r>
          </w:p>
        </w:tc>
      </w:tr>
      <w:tr w:rsidR="00520108" w:rsidRPr="00DE4BD6" w14:paraId="0CA62958"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4E725E93"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14A30C4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4E1A3E8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FDDB93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817CD6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242F880A" w14:textId="1A16EBC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(Mild-moderate)</w:t>
            </w:r>
          </w:p>
        </w:tc>
        <w:tc>
          <w:tcPr>
            <w:tcW w:w="671" w:type="pct"/>
            <w:tcBorders>
              <w:top w:val="nil"/>
              <w:left w:val="nil"/>
              <w:bottom w:val="nil"/>
              <w:right w:val="nil"/>
            </w:tcBorders>
            <w:shd w:val="clear" w:color="auto" w:fill="auto"/>
            <w:noWrap/>
            <w:vAlign w:val="center"/>
            <w:hideMark/>
          </w:tcPr>
          <w:p w14:paraId="4E82B422" w14:textId="1E24936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9.61 (0.31)</w:t>
            </w:r>
          </w:p>
        </w:tc>
        <w:tc>
          <w:tcPr>
            <w:tcW w:w="530" w:type="pct"/>
            <w:tcBorders>
              <w:top w:val="nil"/>
              <w:left w:val="nil"/>
              <w:bottom w:val="nil"/>
              <w:right w:val="nil"/>
            </w:tcBorders>
            <w:shd w:val="clear" w:color="auto" w:fill="auto"/>
            <w:noWrap/>
            <w:vAlign w:val="center"/>
            <w:hideMark/>
          </w:tcPr>
          <w:p w14:paraId="074567A7" w14:textId="5A4151F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14A551F1"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5D8CC6DF"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CB631C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74A168A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6F39A19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0F8271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B00A175" w14:textId="78155D1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(Asymptomatic)</w:t>
            </w:r>
          </w:p>
        </w:tc>
        <w:tc>
          <w:tcPr>
            <w:tcW w:w="671" w:type="pct"/>
            <w:tcBorders>
              <w:top w:val="nil"/>
              <w:left w:val="nil"/>
              <w:bottom w:val="nil"/>
              <w:right w:val="nil"/>
            </w:tcBorders>
            <w:shd w:val="clear" w:color="auto" w:fill="auto"/>
            <w:noWrap/>
            <w:vAlign w:val="center"/>
            <w:hideMark/>
          </w:tcPr>
          <w:p w14:paraId="023EC1E6" w14:textId="2CCDA07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3.20 (0.89)</w:t>
            </w:r>
          </w:p>
        </w:tc>
        <w:tc>
          <w:tcPr>
            <w:tcW w:w="530" w:type="pct"/>
            <w:tcBorders>
              <w:top w:val="nil"/>
              <w:left w:val="nil"/>
              <w:bottom w:val="nil"/>
              <w:right w:val="nil"/>
            </w:tcBorders>
            <w:shd w:val="clear" w:color="auto" w:fill="auto"/>
            <w:noWrap/>
            <w:vAlign w:val="center"/>
            <w:hideMark/>
          </w:tcPr>
          <w:p w14:paraId="3CA15777" w14:textId="512BBF3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7FE90B34"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25454FA3"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6F0CE5D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5CD99FA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3CF896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6BD6772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auto"/>
              <w:right w:val="nil"/>
            </w:tcBorders>
            <w:shd w:val="clear" w:color="auto" w:fill="auto"/>
            <w:noWrap/>
            <w:vAlign w:val="center"/>
            <w:hideMark/>
          </w:tcPr>
          <w:p w14:paraId="1DA4F080" w14:textId="0D675F9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(Severe-critical)</w:t>
            </w:r>
          </w:p>
        </w:tc>
        <w:tc>
          <w:tcPr>
            <w:tcW w:w="671" w:type="pct"/>
            <w:tcBorders>
              <w:top w:val="nil"/>
              <w:left w:val="nil"/>
              <w:bottom w:val="single" w:sz="8" w:space="0" w:color="auto"/>
              <w:right w:val="nil"/>
            </w:tcBorders>
            <w:shd w:val="clear" w:color="auto" w:fill="auto"/>
            <w:noWrap/>
            <w:vAlign w:val="center"/>
            <w:hideMark/>
          </w:tcPr>
          <w:p w14:paraId="5BAB2B4D" w14:textId="44C0613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-4.40 (0.77)</w:t>
            </w:r>
          </w:p>
        </w:tc>
        <w:tc>
          <w:tcPr>
            <w:tcW w:w="530" w:type="pct"/>
            <w:tcBorders>
              <w:top w:val="nil"/>
              <w:left w:val="nil"/>
              <w:bottom w:val="single" w:sz="8" w:space="0" w:color="auto"/>
              <w:right w:val="nil"/>
            </w:tcBorders>
            <w:shd w:val="clear" w:color="auto" w:fill="auto"/>
            <w:noWrap/>
            <w:vAlign w:val="center"/>
            <w:hideMark/>
          </w:tcPr>
          <w:p w14:paraId="50A909C8" w14:textId="624244C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0EE79192"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2A5FCA05"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val="restart"/>
            <w:tcBorders>
              <w:top w:val="nil"/>
              <w:left w:val="nil"/>
              <w:bottom w:val="single" w:sz="8" w:space="0" w:color="000000"/>
              <w:right w:val="nil"/>
            </w:tcBorders>
            <w:shd w:val="clear" w:color="auto" w:fill="auto"/>
            <w:vAlign w:val="center"/>
            <w:hideMark/>
          </w:tcPr>
          <w:p w14:paraId="37D5ECAC" w14:textId="143A92E9"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IgM (N)</w:t>
            </w:r>
            <w:r>
              <w:rPr>
                <w:rFonts w:ascii="Calibri" w:hAnsi="Calibri" w:cs="Calibri"/>
                <w:color w:val="000000"/>
              </w:rPr>
              <w:br/>
              <w:t>~</w:t>
            </w:r>
            <w:r>
              <w:rPr>
                <w:rFonts w:ascii="Calibri" w:hAnsi="Calibri" w:cs="Calibri"/>
                <w:color w:val="000000"/>
              </w:rPr>
              <w:br/>
              <w:t>Gender</w:t>
            </w:r>
          </w:p>
        </w:tc>
        <w:tc>
          <w:tcPr>
            <w:tcW w:w="586" w:type="pct"/>
            <w:vMerge w:val="restart"/>
            <w:tcBorders>
              <w:top w:val="nil"/>
              <w:left w:val="nil"/>
              <w:bottom w:val="single" w:sz="8" w:space="0" w:color="000000"/>
              <w:right w:val="nil"/>
            </w:tcBorders>
            <w:shd w:val="clear" w:color="auto" w:fill="auto"/>
            <w:noWrap/>
            <w:vAlign w:val="center"/>
            <w:hideMark/>
          </w:tcPr>
          <w:p w14:paraId="24E54792" w14:textId="1B3697D3"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1.37</w:t>
            </w:r>
          </w:p>
        </w:tc>
        <w:tc>
          <w:tcPr>
            <w:tcW w:w="425" w:type="pct"/>
            <w:vMerge w:val="restart"/>
            <w:tcBorders>
              <w:top w:val="nil"/>
              <w:left w:val="nil"/>
              <w:bottom w:val="single" w:sz="8" w:space="0" w:color="000000"/>
              <w:right w:val="nil"/>
            </w:tcBorders>
            <w:shd w:val="clear" w:color="auto" w:fill="auto"/>
            <w:noWrap/>
            <w:vAlign w:val="center"/>
            <w:hideMark/>
          </w:tcPr>
          <w:p w14:paraId="0AF771A7" w14:textId="6324F75B"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9445.64</w:t>
            </w:r>
          </w:p>
        </w:tc>
        <w:tc>
          <w:tcPr>
            <w:tcW w:w="425" w:type="pct"/>
            <w:vMerge w:val="restart"/>
            <w:tcBorders>
              <w:top w:val="nil"/>
              <w:left w:val="nil"/>
              <w:bottom w:val="single" w:sz="8" w:space="0" w:color="000000"/>
              <w:right w:val="nil"/>
            </w:tcBorders>
            <w:shd w:val="clear" w:color="auto" w:fill="auto"/>
            <w:noWrap/>
            <w:vAlign w:val="center"/>
            <w:hideMark/>
          </w:tcPr>
          <w:p w14:paraId="51CFBD54" w14:textId="50F2BD8F"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9387.7</w:t>
            </w:r>
          </w:p>
        </w:tc>
        <w:tc>
          <w:tcPr>
            <w:tcW w:w="1386" w:type="pct"/>
            <w:tcBorders>
              <w:top w:val="nil"/>
              <w:left w:val="nil"/>
              <w:bottom w:val="nil"/>
              <w:right w:val="nil"/>
            </w:tcBorders>
            <w:shd w:val="clear" w:color="auto" w:fill="auto"/>
            <w:noWrap/>
            <w:vAlign w:val="center"/>
            <w:hideMark/>
          </w:tcPr>
          <w:p w14:paraId="299F190E" w14:textId="5387AFB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(Women)</w:t>
            </w:r>
          </w:p>
        </w:tc>
        <w:tc>
          <w:tcPr>
            <w:tcW w:w="671" w:type="pct"/>
            <w:tcBorders>
              <w:top w:val="nil"/>
              <w:left w:val="nil"/>
              <w:bottom w:val="nil"/>
              <w:right w:val="nil"/>
            </w:tcBorders>
            <w:shd w:val="clear" w:color="auto" w:fill="auto"/>
            <w:noWrap/>
            <w:vAlign w:val="center"/>
            <w:hideMark/>
          </w:tcPr>
          <w:p w14:paraId="57910A3F" w14:textId="4CAAC1F6"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1.82 (0.13)</w:t>
            </w:r>
          </w:p>
        </w:tc>
        <w:tc>
          <w:tcPr>
            <w:tcW w:w="530" w:type="pct"/>
            <w:tcBorders>
              <w:top w:val="nil"/>
              <w:left w:val="nil"/>
              <w:bottom w:val="nil"/>
              <w:right w:val="nil"/>
            </w:tcBorders>
            <w:shd w:val="clear" w:color="auto" w:fill="auto"/>
            <w:noWrap/>
            <w:vAlign w:val="center"/>
            <w:hideMark/>
          </w:tcPr>
          <w:p w14:paraId="7242FCC2" w14:textId="1D9DB54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528D9B6C"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64C84183"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186369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44EA718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111A34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CB0C75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4DBF619" w14:textId="2EEE022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(Men)</w:t>
            </w:r>
          </w:p>
        </w:tc>
        <w:tc>
          <w:tcPr>
            <w:tcW w:w="671" w:type="pct"/>
            <w:tcBorders>
              <w:top w:val="nil"/>
              <w:left w:val="nil"/>
              <w:bottom w:val="nil"/>
              <w:right w:val="nil"/>
            </w:tcBorders>
            <w:shd w:val="clear" w:color="auto" w:fill="auto"/>
            <w:noWrap/>
            <w:vAlign w:val="center"/>
            <w:hideMark/>
          </w:tcPr>
          <w:p w14:paraId="757CFE56" w14:textId="2219537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0.17 (0.22)</w:t>
            </w:r>
          </w:p>
        </w:tc>
        <w:tc>
          <w:tcPr>
            <w:tcW w:w="530" w:type="pct"/>
            <w:tcBorders>
              <w:top w:val="nil"/>
              <w:left w:val="nil"/>
              <w:bottom w:val="nil"/>
              <w:right w:val="nil"/>
            </w:tcBorders>
            <w:shd w:val="clear" w:color="auto" w:fill="auto"/>
            <w:noWrap/>
            <w:vAlign w:val="center"/>
            <w:hideMark/>
          </w:tcPr>
          <w:p w14:paraId="5736209A" w14:textId="5B7FD62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0.45</w:t>
            </w:r>
          </w:p>
        </w:tc>
      </w:tr>
      <w:tr w:rsidR="00520108" w:rsidRPr="00DE4BD6" w14:paraId="37124659"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1D905228"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4AC8CC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2AA20D6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5EA0BF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ED9651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506CCFD" w14:textId="246E11F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(Women)</w:t>
            </w:r>
          </w:p>
        </w:tc>
        <w:tc>
          <w:tcPr>
            <w:tcW w:w="671" w:type="pct"/>
            <w:tcBorders>
              <w:top w:val="nil"/>
              <w:left w:val="nil"/>
              <w:bottom w:val="nil"/>
              <w:right w:val="nil"/>
            </w:tcBorders>
            <w:shd w:val="clear" w:color="auto" w:fill="auto"/>
            <w:noWrap/>
            <w:vAlign w:val="center"/>
            <w:hideMark/>
          </w:tcPr>
          <w:p w14:paraId="40F2C5E6" w14:textId="0F7F5EB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1.49 (0.06)</w:t>
            </w:r>
          </w:p>
        </w:tc>
        <w:tc>
          <w:tcPr>
            <w:tcW w:w="530" w:type="pct"/>
            <w:tcBorders>
              <w:top w:val="nil"/>
              <w:left w:val="nil"/>
              <w:bottom w:val="nil"/>
              <w:right w:val="nil"/>
            </w:tcBorders>
            <w:shd w:val="clear" w:color="auto" w:fill="auto"/>
            <w:noWrap/>
            <w:vAlign w:val="center"/>
            <w:hideMark/>
          </w:tcPr>
          <w:p w14:paraId="3C9EE70A" w14:textId="33638AD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281B93A5"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53218465"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7E0FC2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D35EF0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91FECB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8C8BDB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6821CBEC" w14:textId="0944CB9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(Men)</w:t>
            </w:r>
          </w:p>
        </w:tc>
        <w:tc>
          <w:tcPr>
            <w:tcW w:w="671" w:type="pct"/>
            <w:tcBorders>
              <w:top w:val="nil"/>
              <w:left w:val="nil"/>
              <w:bottom w:val="nil"/>
              <w:right w:val="nil"/>
            </w:tcBorders>
            <w:shd w:val="clear" w:color="auto" w:fill="auto"/>
            <w:noWrap/>
            <w:vAlign w:val="center"/>
            <w:hideMark/>
          </w:tcPr>
          <w:p w14:paraId="73990568" w14:textId="490D96F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0.02 (0.11)</w:t>
            </w:r>
          </w:p>
        </w:tc>
        <w:tc>
          <w:tcPr>
            <w:tcW w:w="530" w:type="pct"/>
            <w:tcBorders>
              <w:top w:val="nil"/>
              <w:left w:val="nil"/>
              <w:bottom w:val="nil"/>
              <w:right w:val="nil"/>
            </w:tcBorders>
            <w:shd w:val="clear" w:color="auto" w:fill="auto"/>
            <w:noWrap/>
            <w:vAlign w:val="center"/>
            <w:hideMark/>
          </w:tcPr>
          <w:p w14:paraId="50715D78" w14:textId="601E1CD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0.86</w:t>
            </w:r>
          </w:p>
        </w:tc>
      </w:tr>
      <w:tr w:rsidR="00520108" w:rsidRPr="00DE4BD6" w14:paraId="4554FE4E"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44FBEC9E"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0FB154C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210DEE9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E862B2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6C33833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F3E9AD9" w14:textId="5329B1F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(Women)</w:t>
            </w:r>
          </w:p>
        </w:tc>
        <w:tc>
          <w:tcPr>
            <w:tcW w:w="671" w:type="pct"/>
            <w:tcBorders>
              <w:top w:val="nil"/>
              <w:left w:val="nil"/>
              <w:bottom w:val="nil"/>
              <w:right w:val="nil"/>
            </w:tcBorders>
            <w:shd w:val="clear" w:color="auto" w:fill="auto"/>
            <w:noWrap/>
            <w:vAlign w:val="center"/>
            <w:hideMark/>
          </w:tcPr>
          <w:p w14:paraId="6FC728A8" w14:textId="2DFA221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12.33 (0.32)</w:t>
            </w:r>
          </w:p>
        </w:tc>
        <w:tc>
          <w:tcPr>
            <w:tcW w:w="530" w:type="pct"/>
            <w:tcBorders>
              <w:top w:val="nil"/>
              <w:left w:val="nil"/>
              <w:bottom w:val="nil"/>
              <w:right w:val="nil"/>
            </w:tcBorders>
            <w:shd w:val="clear" w:color="auto" w:fill="auto"/>
            <w:noWrap/>
            <w:vAlign w:val="center"/>
            <w:hideMark/>
          </w:tcPr>
          <w:p w14:paraId="466FAD37" w14:textId="1161878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66A660C9"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68ACE2AE"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B81201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33B8643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3E8D69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67C2A9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747A488E" w14:textId="48D47AC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(Men)</w:t>
            </w:r>
          </w:p>
        </w:tc>
        <w:tc>
          <w:tcPr>
            <w:tcW w:w="671" w:type="pct"/>
            <w:tcBorders>
              <w:top w:val="nil"/>
              <w:left w:val="nil"/>
              <w:bottom w:val="nil"/>
              <w:right w:val="nil"/>
            </w:tcBorders>
            <w:shd w:val="clear" w:color="auto" w:fill="auto"/>
            <w:noWrap/>
            <w:vAlign w:val="center"/>
            <w:hideMark/>
          </w:tcPr>
          <w:p w14:paraId="123E52CB" w14:textId="46FC272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1.79 (0.57)</w:t>
            </w:r>
          </w:p>
        </w:tc>
        <w:tc>
          <w:tcPr>
            <w:tcW w:w="530" w:type="pct"/>
            <w:tcBorders>
              <w:top w:val="nil"/>
              <w:left w:val="nil"/>
              <w:bottom w:val="nil"/>
              <w:right w:val="nil"/>
            </w:tcBorders>
            <w:shd w:val="clear" w:color="auto" w:fill="auto"/>
            <w:noWrap/>
            <w:vAlign w:val="center"/>
            <w:hideMark/>
          </w:tcPr>
          <w:p w14:paraId="7BFAFC1A" w14:textId="5FD6FA6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0.002</w:t>
            </w:r>
          </w:p>
        </w:tc>
      </w:tr>
      <w:tr w:rsidR="00520108" w:rsidRPr="00DE4BD6" w14:paraId="18B82429" w14:textId="77777777" w:rsidTr="008E6CC1">
        <w:trPr>
          <w:trHeight w:val="288"/>
        </w:trPr>
        <w:tc>
          <w:tcPr>
            <w:tcW w:w="538" w:type="pct"/>
            <w:vMerge/>
            <w:tcBorders>
              <w:top w:val="single" w:sz="8" w:space="0" w:color="auto"/>
              <w:left w:val="nil"/>
              <w:bottom w:val="single" w:sz="8" w:space="0" w:color="000000"/>
              <w:right w:val="nil"/>
            </w:tcBorders>
            <w:vAlign w:val="center"/>
            <w:hideMark/>
          </w:tcPr>
          <w:p w14:paraId="17DBFC3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6D68048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4A837A0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0EC37A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120D45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37F0E69" w14:textId="2C296196"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(Women)</w:t>
            </w:r>
          </w:p>
        </w:tc>
        <w:tc>
          <w:tcPr>
            <w:tcW w:w="671" w:type="pct"/>
            <w:tcBorders>
              <w:top w:val="nil"/>
              <w:left w:val="nil"/>
              <w:bottom w:val="nil"/>
              <w:right w:val="nil"/>
            </w:tcBorders>
            <w:shd w:val="clear" w:color="auto" w:fill="auto"/>
            <w:noWrap/>
            <w:vAlign w:val="center"/>
            <w:hideMark/>
          </w:tcPr>
          <w:p w14:paraId="0C588EEA" w14:textId="4BCC4F3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10.06 (0.33)</w:t>
            </w:r>
          </w:p>
        </w:tc>
        <w:tc>
          <w:tcPr>
            <w:tcW w:w="530" w:type="pct"/>
            <w:tcBorders>
              <w:top w:val="nil"/>
              <w:left w:val="nil"/>
              <w:bottom w:val="nil"/>
              <w:right w:val="nil"/>
            </w:tcBorders>
            <w:shd w:val="clear" w:color="auto" w:fill="auto"/>
            <w:noWrap/>
            <w:vAlign w:val="center"/>
            <w:hideMark/>
          </w:tcPr>
          <w:p w14:paraId="3C6F6666" w14:textId="544EDB7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533266BC" w14:textId="77777777" w:rsidTr="008E6CC1">
        <w:trPr>
          <w:trHeight w:val="300"/>
        </w:trPr>
        <w:tc>
          <w:tcPr>
            <w:tcW w:w="538" w:type="pct"/>
            <w:vMerge/>
            <w:tcBorders>
              <w:top w:val="single" w:sz="8" w:space="0" w:color="auto"/>
              <w:left w:val="nil"/>
              <w:bottom w:val="single" w:sz="8" w:space="0" w:color="000000"/>
              <w:right w:val="nil"/>
            </w:tcBorders>
            <w:vAlign w:val="center"/>
            <w:hideMark/>
          </w:tcPr>
          <w:p w14:paraId="6B4FE8D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3A4B04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00AD5A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AB437E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ED040A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auto"/>
              <w:right w:val="nil"/>
            </w:tcBorders>
            <w:shd w:val="clear" w:color="auto" w:fill="auto"/>
            <w:noWrap/>
            <w:vAlign w:val="center"/>
            <w:hideMark/>
          </w:tcPr>
          <w:p w14:paraId="564DFE72" w14:textId="2CE832E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(Men)</w:t>
            </w:r>
          </w:p>
        </w:tc>
        <w:tc>
          <w:tcPr>
            <w:tcW w:w="671" w:type="pct"/>
            <w:tcBorders>
              <w:top w:val="nil"/>
              <w:left w:val="nil"/>
              <w:bottom w:val="single" w:sz="8" w:space="0" w:color="auto"/>
              <w:right w:val="nil"/>
            </w:tcBorders>
            <w:shd w:val="clear" w:color="auto" w:fill="auto"/>
            <w:noWrap/>
            <w:vAlign w:val="center"/>
            <w:hideMark/>
          </w:tcPr>
          <w:p w14:paraId="09272DD7" w14:textId="19F167D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0.78 (0.59)</w:t>
            </w:r>
          </w:p>
        </w:tc>
        <w:tc>
          <w:tcPr>
            <w:tcW w:w="530" w:type="pct"/>
            <w:tcBorders>
              <w:top w:val="nil"/>
              <w:left w:val="nil"/>
              <w:bottom w:val="single" w:sz="8" w:space="0" w:color="auto"/>
              <w:right w:val="nil"/>
            </w:tcBorders>
            <w:shd w:val="clear" w:color="auto" w:fill="auto"/>
            <w:noWrap/>
            <w:vAlign w:val="center"/>
            <w:hideMark/>
          </w:tcPr>
          <w:p w14:paraId="3F163D17" w14:textId="6CFAFB5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0.19</w:t>
            </w:r>
          </w:p>
        </w:tc>
      </w:tr>
      <w:tr w:rsidR="00520108" w:rsidRPr="00DE4BD6" w14:paraId="4B481656" w14:textId="77777777" w:rsidTr="008E6CC1">
        <w:trPr>
          <w:trHeight w:val="288"/>
        </w:trPr>
        <w:tc>
          <w:tcPr>
            <w:tcW w:w="538" w:type="pct"/>
            <w:vMerge w:val="restart"/>
            <w:tcBorders>
              <w:top w:val="nil"/>
              <w:left w:val="nil"/>
              <w:bottom w:val="single" w:sz="8" w:space="0" w:color="000000"/>
              <w:right w:val="nil"/>
            </w:tcBorders>
            <w:shd w:val="clear" w:color="auto" w:fill="auto"/>
            <w:noWrap/>
            <w:vAlign w:val="center"/>
            <w:hideMark/>
          </w:tcPr>
          <w:p w14:paraId="4F9C09CC" w14:textId="5391114C" w:rsidR="00520108" w:rsidRPr="00DE4BD6" w:rsidRDefault="00520108" w:rsidP="00520108">
            <w:pPr>
              <w:spacing w:after="0" w:line="480" w:lineRule="auto"/>
              <w:jc w:val="center"/>
              <w:rPr>
                <w:rFonts w:ascii="Calibri" w:eastAsia="Times New Roman" w:hAnsi="Calibri" w:cs="Calibri"/>
                <w:b/>
                <w:bCs/>
                <w:color w:val="000000"/>
                <w:lang w:eastAsia="es-ES"/>
              </w:rPr>
            </w:pPr>
            <w:r>
              <w:rPr>
                <w:rFonts w:ascii="Calibri" w:hAnsi="Calibri" w:cs="Calibri"/>
                <w:b/>
                <w:bCs/>
                <w:color w:val="000000"/>
              </w:rPr>
              <w:lastRenderedPageBreak/>
              <w:t>IgG (N)</w:t>
            </w:r>
          </w:p>
        </w:tc>
        <w:tc>
          <w:tcPr>
            <w:tcW w:w="439" w:type="pct"/>
            <w:vMerge w:val="restart"/>
            <w:tcBorders>
              <w:top w:val="nil"/>
              <w:left w:val="nil"/>
              <w:bottom w:val="single" w:sz="8" w:space="0" w:color="000000"/>
              <w:right w:val="nil"/>
            </w:tcBorders>
            <w:shd w:val="clear" w:color="auto" w:fill="auto"/>
            <w:noWrap/>
            <w:vAlign w:val="center"/>
            <w:hideMark/>
          </w:tcPr>
          <w:p w14:paraId="3030A63C" w14:textId="7458EDD2"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Complete</w:t>
            </w:r>
          </w:p>
        </w:tc>
        <w:tc>
          <w:tcPr>
            <w:tcW w:w="586" w:type="pct"/>
            <w:vMerge w:val="restart"/>
            <w:tcBorders>
              <w:top w:val="nil"/>
              <w:left w:val="nil"/>
              <w:bottom w:val="single" w:sz="8" w:space="0" w:color="000000"/>
              <w:right w:val="nil"/>
            </w:tcBorders>
            <w:shd w:val="clear" w:color="auto" w:fill="auto"/>
            <w:noWrap/>
            <w:vAlign w:val="center"/>
            <w:hideMark/>
          </w:tcPr>
          <w:p w14:paraId="55661E71" w14:textId="683E5C61"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4.51</w:t>
            </w:r>
          </w:p>
        </w:tc>
        <w:tc>
          <w:tcPr>
            <w:tcW w:w="425" w:type="pct"/>
            <w:vMerge w:val="restart"/>
            <w:tcBorders>
              <w:top w:val="nil"/>
              <w:left w:val="nil"/>
              <w:bottom w:val="single" w:sz="8" w:space="0" w:color="000000"/>
              <w:right w:val="nil"/>
            </w:tcBorders>
            <w:shd w:val="clear" w:color="auto" w:fill="auto"/>
            <w:noWrap/>
            <w:vAlign w:val="center"/>
            <w:hideMark/>
          </w:tcPr>
          <w:p w14:paraId="49AABC4D" w14:textId="0FCCF372"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12950.66</w:t>
            </w:r>
          </w:p>
        </w:tc>
        <w:tc>
          <w:tcPr>
            <w:tcW w:w="425" w:type="pct"/>
            <w:vMerge w:val="restart"/>
            <w:tcBorders>
              <w:top w:val="nil"/>
              <w:left w:val="nil"/>
              <w:bottom w:val="single" w:sz="8" w:space="0" w:color="000000"/>
              <w:right w:val="nil"/>
            </w:tcBorders>
            <w:shd w:val="clear" w:color="auto" w:fill="auto"/>
            <w:noWrap/>
            <w:vAlign w:val="center"/>
            <w:hideMark/>
          </w:tcPr>
          <w:p w14:paraId="3606BB5A" w14:textId="63506307"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12909.69</w:t>
            </w:r>
          </w:p>
        </w:tc>
        <w:tc>
          <w:tcPr>
            <w:tcW w:w="1386" w:type="pct"/>
            <w:tcBorders>
              <w:top w:val="nil"/>
              <w:left w:val="nil"/>
              <w:bottom w:val="nil"/>
              <w:right w:val="nil"/>
            </w:tcBorders>
            <w:shd w:val="clear" w:color="auto" w:fill="auto"/>
            <w:noWrap/>
            <w:vAlign w:val="center"/>
            <w:hideMark/>
          </w:tcPr>
          <w:p w14:paraId="3B4E3C52" w14:textId="30B45C7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 Baseline value</w:t>
            </w:r>
          </w:p>
        </w:tc>
        <w:tc>
          <w:tcPr>
            <w:tcW w:w="671" w:type="pct"/>
            <w:tcBorders>
              <w:top w:val="nil"/>
              <w:left w:val="nil"/>
              <w:bottom w:val="nil"/>
              <w:right w:val="nil"/>
            </w:tcBorders>
            <w:shd w:val="clear" w:color="auto" w:fill="auto"/>
            <w:noWrap/>
            <w:vAlign w:val="center"/>
            <w:hideMark/>
          </w:tcPr>
          <w:p w14:paraId="436CDA59" w14:textId="6190A43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4.38 (0.31)</w:t>
            </w:r>
          </w:p>
        </w:tc>
        <w:tc>
          <w:tcPr>
            <w:tcW w:w="530" w:type="pct"/>
            <w:tcBorders>
              <w:top w:val="nil"/>
              <w:left w:val="nil"/>
              <w:bottom w:val="nil"/>
              <w:right w:val="nil"/>
            </w:tcBorders>
            <w:shd w:val="clear" w:color="auto" w:fill="auto"/>
            <w:noWrap/>
            <w:vAlign w:val="center"/>
            <w:hideMark/>
          </w:tcPr>
          <w:p w14:paraId="420169E4" w14:textId="4C0DD7B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60F68CC" w14:textId="77777777" w:rsidTr="008E6CC1">
        <w:trPr>
          <w:trHeight w:val="288"/>
        </w:trPr>
        <w:tc>
          <w:tcPr>
            <w:tcW w:w="538" w:type="pct"/>
            <w:vMerge/>
            <w:tcBorders>
              <w:top w:val="nil"/>
              <w:left w:val="nil"/>
              <w:bottom w:val="single" w:sz="8" w:space="0" w:color="000000"/>
              <w:right w:val="nil"/>
            </w:tcBorders>
            <w:vAlign w:val="center"/>
            <w:hideMark/>
          </w:tcPr>
          <w:p w14:paraId="278DB82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02DECB5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382BCFA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3C9131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3EEC57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A19DA65" w14:textId="52CFDB37" w:rsidR="00520108" w:rsidRPr="00DE4BD6" w:rsidRDefault="00520108" w:rsidP="00520108">
            <w:pPr>
              <w:spacing w:after="0" w:line="480" w:lineRule="auto"/>
              <w:rPr>
                <w:rFonts w:ascii="Calibri" w:eastAsia="Times New Roman" w:hAnsi="Calibri" w:cs="Calibri"/>
                <w:color w:val="000000"/>
                <w:lang w:val="en-GB" w:eastAsia="es-ES"/>
              </w:rPr>
            </w:pPr>
            <w:r w:rsidRPr="00520108">
              <w:rPr>
                <w:rFonts w:ascii="Calibri" w:hAnsi="Calibri" w:cs="Calibri"/>
                <w:color w:val="000000"/>
                <w:lang w:val="en-GB"/>
              </w:rPr>
              <w:t>b1 - Asymptotic value (i.e., antibody levels at t →∞)</w:t>
            </w:r>
          </w:p>
        </w:tc>
        <w:tc>
          <w:tcPr>
            <w:tcW w:w="671" w:type="pct"/>
            <w:tcBorders>
              <w:top w:val="nil"/>
              <w:left w:val="nil"/>
              <w:bottom w:val="nil"/>
              <w:right w:val="nil"/>
            </w:tcBorders>
            <w:shd w:val="clear" w:color="auto" w:fill="auto"/>
            <w:noWrap/>
            <w:vAlign w:val="center"/>
            <w:hideMark/>
          </w:tcPr>
          <w:p w14:paraId="1CDC13B5" w14:textId="7538146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2.41 (0.22)</w:t>
            </w:r>
          </w:p>
        </w:tc>
        <w:tc>
          <w:tcPr>
            <w:tcW w:w="530" w:type="pct"/>
            <w:tcBorders>
              <w:top w:val="nil"/>
              <w:left w:val="nil"/>
              <w:bottom w:val="nil"/>
              <w:right w:val="nil"/>
            </w:tcBorders>
            <w:shd w:val="clear" w:color="auto" w:fill="auto"/>
            <w:noWrap/>
            <w:vAlign w:val="center"/>
            <w:hideMark/>
          </w:tcPr>
          <w:p w14:paraId="41ECD761" w14:textId="7A11B576"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6C8FED6C" w14:textId="77777777" w:rsidTr="008E6CC1">
        <w:trPr>
          <w:trHeight w:val="288"/>
        </w:trPr>
        <w:tc>
          <w:tcPr>
            <w:tcW w:w="538" w:type="pct"/>
            <w:vMerge/>
            <w:tcBorders>
              <w:top w:val="nil"/>
              <w:left w:val="nil"/>
              <w:bottom w:val="single" w:sz="8" w:space="0" w:color="000000"/>
              <w:right w:val="nil"/>
            </w:tcBorders>
            <w:vAlign w:val="center"/>
            <w:hideMark/>
          </w:tcPr>
          <w:p w14:paraId="08343BAB"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56E1D5A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30CD586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0C55C3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E70241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6F256C55" w14:textId="75337CD6"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 Rise rate</w:t>
            </w:r>
          </w:p>
        </w:tc>
        <w:tc>
          <w:tcPr>
            <w:tcW w:w="671" w:type="pct"/>
            <w:tcBorders>
              <w:top w:val="nil"/>
              <w:left w:val="nil"/>
              <w:bottom w:val="nil"/>
              <w:right w:val="nil"/>
            </w:tcBorders>
            <w:shd w:val="clear" w:color="auto" w:fill="auto"/>
            <w:noWrap/>
            <w:vAlign w:val="center"/>
            <w:hideMark/>
          </w:tcPr>
          <w:p w14:paraId="09B9DAE4" w14:textId="36E9406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10.85 (0.41)</w:t>
            </w:r>
          </w:p>
        </w:tc>
        <w:tc>
          <w:tcPr>
            <w:tcW w:w="530" w:type="pct"/>
            <w:tcBorders>
              <w:top w:val="nil"/>
              <w:left w:val="nil"/>
              <w:bottom w:val="nil"/>
              <w:right w:val="nil"/>
            </w:tcBorders>
            <w:shd w:val="clear" w:color="auto" w:fill="auto"/>
            <w:noWrap/>
            <w:vAlign w:val="center"/>
            <w:hideMark/>
          </w:tcPr>
          <w:p w14:paraId="3A0F006B" w14:textId="4E22A27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E24FC73" w14:textId="77777777" w:rsidTr="008E6CC1">
        <w:trPr>
          <w:trHeight w:val="288"/>
        </w:trPr>
        <w:tc>
          <w:tcPr>
            <w:tcW w:w="538" w:type="pct"/>
            <w:vMerge/>
            <w:tcBorders>
              <w:top w:val="nil"/>
              <w:left w:val="nil"/>
              <w:bottom w:val="single" w:sz="8" w:space="0" w:color="000000"/>
              <w:right w:val="nil"/>
            </w:tcBorders>
            <w:vAlign w:val="center"/>
            <w:hideMark/>
          </w:tcPr>
          <w:p w14:paraId="68943F4B"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1A4D123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9C0860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9E256F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B2E2F5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auto"/>
              <w:right w:val="nil"/>
            </w:tcBorders>
            <w:shd w:val="clear" w:color="auto" w:fill="auto"/>
            <w:noWrap/>
            <w:vAlign w:val="center"/>
            <w:hideMark/>
          </w:tcPr>
          <w:p w14:paraId="45DA397A" w14:textId="5696AEF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 Decay rate</w:t>
            </w:r>
          </w:p>
        </w:tc>
        <w:tc>
          <w:tcPr>
            <w:tcW w:w="671" w:type="pct"/>
            <w:tcBorders>
              <w:top w:val="nil"/>
              <w:left w:val="nil"/>
              <w:bottom w:val="single" w:sz="8" w:space="0" w:color="auto"/>
              <w:right w:val="nil"/>
            </w:tcBorders>
            <w:shd w:val="clear" w:color="auto" w:fill="auto"/>
            <w:noWrap/>
            <w:vAlign w:val="center"/>
            <w:hideMark/>
          </w:tcPr>
          <w:p w14:paraId="5FDBCB3E" w14:textId="208B089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7.03 (0.47)</w:t>
            </w:r>
          </w:p>
        </w:tc>
        <w:tc>
          <w:tcPr>
            <w:tcW w:w="530" w:type="pct"/>
            <w:tcBorders>
              <w:top w:val="nil"/>
              <w:left w:val="nil"/>
              <w:bottom w:val="single" w:sz="8" w:space="0" w:color="auto"/>
              <w:right w:val="nil"/>
            </w:tcBorders>
            <w:shd w:val="clear" w:color="auto" w:fill="auto"/>
            <w:noWrap/>
            <w:vAlign w:val="center"/>
            <w:hideMark/>
          </w:tcPr>
          <w:p w14:paraId="0E110622" w14:textId="4212ED2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0AB25FB" w14:textId="77777777" w:rsidTr="008E6CC1">
        <w:trPr>
          <w:trHeight w:val="288"/>
        </w:trPr>
        <w:tc>
          <w:tcPr>
            <w:tcW w:w="538" w:type="pct"/>
            <w:vMerge/>
            <w:tcBorders>
              <w:top w:val="nil"/>
              <w:left w:val="nil"/>
              <w:bottom w:val="single" w:sz="8" w:space="0" w:color="000000"/>
              <w:right w:val="nil"/>
            </w:tcBorders>
            <w:vAlign w:val="center"/>
            <w:hideMark/>
          </w:tcPr>
          <w:p w14:paraId="2BF5A72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val="restart"/>
            <w:tcBorders>
              <w:top w:val="nil"/>
              <w:left w:val="nil"/>
              <w:bottom w:val="single" w:sz="8" w:space="0" w:color="000000"/>
              <w:right w:val="nil"/>
            </w:tcBorders>
            <w:shd w:val="clear" w:color="auto" w:fill="auto"/>
            <w:vAlign w:val="center"/>
            <w:hideMark/>
          </w:tcPr>
          <w:p w14:paraId="0A1AB281" w14:textId="3D1C9E6B"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IgG (N)</w:t>
            </w:r>
            <w:r>
              <w:rPr>
                <w:rFonts w:ascii="Calibri" w:hAnsi="Calibri" w:cs="Calibri"/>
                <w:color w:val="000000"/>
              </w:rPr>
              <w:br/>
              <w:t>~</w:t>
            </w:r>
            <w:r>
              <w:rPr>
                <w:rFonts w:ascii="Calibri" w:hAnsi="Calibri" w:cs="Calibri"/>
                <w:color w:val="000000"/>
              </w:rPr>
              <w:br/>
              <w:t>Disease severity</w:t>
            </w:r>
          </w:p>
        </w:tc>
        <w:tc>
          <w:tcPr>
            <w:tcW w:w="586" w:type="pct"/>
            <w:vMerge w:val="restart"/>
            <w:tcBorders>
              <w:top w:val="nil"/>
              <w:left w:val="nil"/>
              <w:bottom w:val="single" w:sz="8" w:space="0" w:color="000000"/>
              <w:right w:val="nil"/>
            </w:tcBorders>
            <w:shd w:val="clear" w:color="auto" w:fill="auto"/>
            <w:vAlign w:val="center"/>
            <w:hideMark/>
          </w:tcPr>
          <w:p w14:paraId="3D3EB3D7" w14:textId="3C16C260"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4.37</w:t>
            </w:r>
          </w:p>
        </w:tc>
        <w:tc>
          <w:tcPr>
            <w:tcW w:w="425" w:type="pct"/>
            <w:vMerge w:val="restart"/>
            <w:tcBorders>
              <w:top w:val="nil"/>
              <w:left w:val="nil"/>
              <w:bottom w:val="single" w:sz="8" w:space="0" w:color="000000"/>
              <w:right w:val="nil"/>
            </w:tcBorders>
            <w:shd w:val="clear" w:color="auto" w:fill="auto"/>
            <w:vAlign w:val="center"/>
            <w:hideMark/>
          </w:tcPr>
          <w:p w14:paraId="298602B1" w14:textId="38D6931A"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12896.96</w:t>
            </w:r>
          </w:p>
        </w:tc>
        <w:tc>
          <w:tcPr>
            <w:tcW w:w="425" w:type="pct"/>
            <w:vMerge w:val="restart"/>
            <w:tcBorders>
              <w:top w:val="nil"/>
              <w:left w:val="nil"/>
              <w:bottom w:val="single" w:sz="8" w:space="0" w:color="000000"/>
              <w:right w:val="nil"/>
            </w:tcBorders>
            <w:shd w:val="clear" w:color="auto" w:fill="auto"/>
            <w:vAlign w:val="center"/>
            <w:hideMark/>
          </w:tcPr>
          <w:p w14:paraId="15221400" w14:textId="2179B35F"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12809.18</w:t>
            </w:r>
          </w:p>
        </w:tc>
        <w:tc>
          <w:tcPr>
            <w:tcW w:w="1386" w:type="pct"/>
            <w:tcBorders>
              <w:top w:val="nil"/>
              <w:left w:val="nil"/>
              <w:bottom w:val="nil"/>
              <w:right w:val="nil"/>
            </w:tcBorders>
            <w:shd w:val="clear" w:color="auto" w:fill="auto"/>
            <w:noWrap/>
            <w:vAlign w:val="center"/>
            <w:hideMark/>
          </w:tcPr>
          <w:p w14:paraId="5765F35B" w14:textId="235ACBE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(Mild-moderate)</w:t>
            </w:r>
          </w:p>
        </w:tc>
        <w:tc>
          <w:tcPr>
            <w:tcW w:w="671" w:type="pct"/>
            <w:tcBorders>
              <w:top w:val="nil"/>
              <w:left w:val="nil"/>
              <w:bottom w:val="nil"/>
              <w:right w:val="nil"/>
            </w:tcBorders>
            <w:shd w:val="clear" w:color="auto" w:fill="auto"/>
            <w:noWrap/>
            <w:vAlign w:val="center"/>
            <w:hideMark/>
          </w:tcPr>
          <w:p w14:paraId="7D35BC1A" w14:textId="1BB1EC0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3.63 (0.34)</w:t>
            </w:r>
          </w:p>
        </w:tc>
        <w:tc>
          <w:tcPr>
            <w:tcW w:w="530" w:type="pct"/>
            <w:tcBorders>
              <w:top w:val="nil"/>
              <w:left w:val="nil"/>
              <w:bottom w:val="nil"/>
              <w:right w:val="nil"/>
            </w:tcBorders>
            <w:shd w:val="clear" w:color="auto" w:fill="auto"/>
            <w:noWrap/>
            <w:vAlign w:val="center"/>
            <w:hideMark/>
          </w:tcPr>
          <w:p w14:paraId="117E2DAE" w14:textId="382FDD0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27CD3CEB" w14:textId="77777777" w:rsidTr="008E6CC1">
        <w:trPr>
          <w:trHeight w:val="288"/>
        </w:trPr>
        <w:tc>
          <w:tcPr>
            <w:tcW w:w="538" w:type="pct"/>
            <w:vMerge/>
            <w:tcBorders>
              <w:top w:val="nil"/>
              <w:left w:val="nil"/>
              <w:bottom w:val="single" w:sz="8" w:space="0" w:color="000000"/>
              <w:right w:val="nil"/>
            </w:tcBorders>
            <w:vAlign w:val="center"/>
            <w:hideMark/>
          </w:tcPr>
          <w:p w14:paraId="30DCE9BF"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26001CE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D60AB1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08FA86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23B7F2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F8A0D48" w14:textId="795CBD6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(Asymptomatic)</w:t>
            </w:r>
          </w:p>
        </w:tc>
        <w:tc>
          <w:tcPr>
            <w:tcW w:w="671" w:type="pct"/>
            <w:tcBorders>
              <w:top w:val="nil"/>
              <w:left w:val="nil"/>
              <w:bottom w:val="nil"/>
              <w:right w:val="nil"/>
            </w:tcBorders>
            <w:shd w:val="clear" w:color="auto" w:fill="auto"/>
            <w:noWrap/>
            <w:vAlign w:val="center"/>
            <w:hideMark/>
          </w:tcPr>
          <w:p w14:paraId="3E2C3E46" w14:textId="7D05567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0.41 (0.68)</w:t>
            </w:r>
          </w:p>
        </w:tc>
        <w:tc>
          <w:tcPr>
            <w:tcW w:w="530" w:type="pct"/>
            <w:tcBorders>
              <w:top w:val="nil"/>
              <w:left w:val="nil"/>
              <w:bottom w:val="nil"/>
              <w:right w:val="nil"/>
            </w:tcBorders>
            <w:shd w:val="clear" w:color="auto" w:fill="auto"/>
            <w:noWrap/>
            <w:vAlign w:val="center"/>
            <w:hideMark/>
          </w:tcPr>
          <w:p w14:paraId="425DE955" w14:textId="6F3E4C3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0.55</w:t>
            </w:r>
          </w:p>
        </w:tc>
      </w:tr>
      <w:tr w:rsidR="00520108" w:rsidRPr="00DE4BD6" w14:paraId="7AD3D145" w14:textId="77777777" w:rsidTr="008E6CC1">
        <w:trPr>
          <w:trHeight w:val="288"/>
        </w:trPr>
        <w:tc>
          <w:tcPr>
            <w:tcW w:w="538" w:type="pct"/>
            <w:vMerge/>
            <w:tcBorders>
              <w:top w:val="nil"/>
              <w:left w:val="nil"/>
              <w:bottom w:val="single" w:sz="8" w:space="0" w:color="000000"/>
              <w:right w:val="nil"/>
            </w:tcBorders>
            <w:vAlign w:val="center"/>
            <w:hideMark/>
          </w:tcPr>
          <w:p w14:paraId="07A6D173"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25BDE69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0144297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EF68DD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3AB8CD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27476B30" w14:textId="3394F02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(Severe-critical)</w:t>
            </w:r>
          </w:p>
        </w:tc>
        <w:tc>
          <w:tcPr>
            <w:tcW w:w="671" w:type="pct"/>
            <w:tcBorders>
              <w:top w:val="nil"/>
              <w:left w:val="nil"/>
              <w:bottom w:val="nil"/>
              <w:right w:val="nil"/>
            </w:tcBorders>
            <w:shd w:val="clear" w:color="auto" w:fill="auto"/>
            <w:noWrap/>
            <w:vAlign w:val="center"/>
            <w:hideMark/>
          </w:tcPr>
          <w:p w14:paraId="79E7E674" w14:textId="2A98256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7.50 (1.77)</w:t>
            </w:r>
          </w:p>
        </w:tc>
        <w:tc>
          <w:tcPr>
            <w:tcW w:w="530" w:type="pct"/>
            <w:tcBorders>
              <w:top w:val="nil"/>
              <w:left w:val="nil"/>
              <w:bottom w:val="nil"/>
              <w:right w:val="nil"/>
            </w:tcBorders>
            <w:shd w:val="clear" w:color="auto" w:fill="auto"/>
            <w:noWrap/>
            <w:vAlign w:val="center"/>
            <w:hideMark/>
          </w:tcPr>
          <w:p w14:paraId="5080DE0F" w14:textId="65F0842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EF3C564" w14:textId="77777777" w:rsidTr="008E6CC1">
        <w:trPr>
          <w:trHeight w:val="288"/>
        </w:trPr>
        <w:tc>
          <w:tcPr>
            <w:tcW w:w="538" w:type="pct"/>
            <w:vMerge/>
            <w:tcBorders>
              <w:top w:val="nil"/>
              <w:left w:val="nil"/>
              <w:bottom w:val="single" w:sz="8" w:space="0" w:color="000000"/>
              <w:right w:val="nil"/>
            </w:tcBorders>
            <w:vAlign w:val="center"/>
            <w:hideMark/>
          </w:tcPr>
          <w:p w14:paraId="2B102C85"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2688A5E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350B87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AC0FC7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8A1BE7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014AA49" w14:textId="2673BA5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(Mild-moderate)</w:t>
            </w:r>
          </w:p>
        </w:tc>
        <w:tc>
          <w:tcPr>
            <w:tcW w:w="671" w:type="pct"/>
            <w:tcBorders>
              <w:top w:val="nil"/>
              <w:left w:val="nil"/>
              <w:bottom w:val="nil"/>
              <w:right w:val="nil"/>
            </w:tcBorders>
            <w:shd w:val="clear" w:color="auto" w:fill="auto"/>
            <w:noWrap/>
            <w:vAlign w:val="center"/>
            <w:hideMark/>
          </w:tcPr>
          <w:p w14:paraId="33D557D6" w14:textId="41EAF55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2.52 (0.23)</w:t>
            </w:r>
          </w:p>
        </w:tc>
        <w:tc>
          <w:tcPr>
            <w:tcW w:w="530" w:type="pct"/>
            <w:tcBorders>
              <w:top w:val="nil"/>
              <w:left w:val="nil"/>
              <w:bottom w:val="nil"/>
              <w:right w:val="nil"/>
            </w:tcBorders>
            <w:shd w:val="clear" w:color="auto" w:fill="auto"/>
            <w:noWrap/>
            <w:vAlign w:val="center"/>
            <w:hideMark/>
          </w:tcPr>
          <w:p w14:paraId="1A9771C1" w14:textId="689F8F0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9E7E6AD" w14:textId="77777777" w:rsidTr="008E6CC1">
        <w:trPr>
          <w:trHeight w:val="288"/>
        </w:trPr>
        <w:tc>
          <w:tcPr>
            <w:tcW w:w="538" w:type="pct"/>
            <w:vMerge/>
            <w:tcBorders>
              <w:top w:val="nil"/>
              <w:left w:val="nil"/>
              <w:bottom w:val="single" w:sz="8" w:space="0" w:color="000000"/>
              <w:right w:val="nil"/>
            </w:tcBorders>
            <w:vAlign w:val="center"/>
            <w:hideMark/>
          </w:tcPr>
          <w:p w14:paraId="28E863B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646743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07E645A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80B6E3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98F02B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5E677002" w14:textId="435757F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(Asymptomatic)</w:t>
            </w:r>
          </w:p>
        </w:tc>
        <w:tc>
          <w:tcPr>
            <w:tcW w:w="671" w:type="pct"/>
            <w:tcBorders>
              <w:top w:val="nil"/>
              <w:left w:val="nil"/>
              <w:bottom w:val="nil"/>
              <w:right w:val="nil"/>
            </w:tcBorders>
            <w:shd w:val="clear" w:color="auto" w:fill="auto"/>
            <w:noWrap/>
            <w:vAlign w:val="center"/>
            <w:hideMark/>
          </w:tcPr>
          <w:p w14:paraId="4140D48B" w14:textId="463021E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-0.51 (0.58)</w:t>
            </w:r>
          </w:p>
        </w:tc>
        <w:tc>
          <w:tcPr>
            <w:tcW w:w="530" w:type="pct"/>
            <w:tcBorders>
              <w:top w:val="nil"/>
              <w:left w:val="nil"/>
              <w:bottom w:val="nil"/>
              <w:right w:val="nil"/>
            </w:tcBorders>
            <w:shd w:val="clear" w:color="auto" w:fill="auto"/>
            <w:noWrap/>
            <w:vAlign w:val="center"/>
            <w:hideMark/>
          </w:tcPr>
          <w:p w14:paraId="6F26ADD6" w14:textId="3A97BC2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0.38</w:t>
            </w:r>
          </w:p>
        </w:tc>
      </w:tr>
      <w:tr w:rsidR="00520108" w:rsidRPr="00DE4BD6" w14:paraId="54F1443E" w14:textId="77777777" w:rsidTr="008E6CC1">
        <w:trPr>
          <w:trHeight w:val="288"/>
        </w:trPr>
        <w:tc>
          <w:tcPr>
            <w:tcW w:w="538" w:type="pct"/>
            <w:vMerge/>
            <w:tcBorders>
              <w:top w:val="nil"/>
              <w:left w:val="nil"/>
              <w:bottom w:val="single" w:sz="8" w:space="0" w:color="000000"/>
              <w:right w:val="nil"/>
            </w:tcBorders>
            <w:vAlign w:val="center"/>
            <w:hideMark/>
          </w:tcPr>
          <w:p w14:paraId="10893F1C"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C46DAD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4546DA8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A3B28B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A95D7F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418BC0C7" w14:textId="1C2DF92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(Severe-critical)</w:t>
            </w:r>
          </w:p>
        </w:tc>
        <w:tc>
          <w:tcPr>
            <w:tcW w:w="671" w:type="pct"/>
            <w:tcBorders>
              <w:top w:val="nil"/>
              <w:left w:val="nil"/>
              <w:bottom w:val="nil"/>
              <w:right w:val="nil"/>
            </w:tcBorders>
            <w:shd w:val="clear" w:color="auto" w:fill="auto"/>
            <w:noWrap/>
            <w:vAlign w:val="center"/>
            <w:hideMark/>
          </w:tcPr>
          <w:p w14:paraId="296F7127" w14:textId="7A93B6D6"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0.73 (0.84)</w:t>
            </w:r>
          </w:p>
        </w:tc>
        <w:tc>
          <w:tcPr>
            <w:tcW w:w="530" w:type="pct"/>
            <w:tcBorders>
              <w:top w:val="nil"/>
              <w:left w:val="nil"/>
              <w:bottom w:val="nil"/>
              <w:right w:val="nil"/>
            </w:tcBorders>
            <w:shd w:val="clear" w:color="auto" w:fill="auto"/>
            <w:noWrap/>
            <w:vAlign w:val="center"/>
            <w:hideMark/>
          </w:tcPr>
          <w:p w14:paraId="3354BD5C" w14:textId="41AA5A6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0.38</w:t>
            </w:r>
          </w:p>
        </w:tc>
      </w:tr>
      <w:tr w:rsidR="00520108" w:rsidRPr="00DE4BD6" w14:paraId="547AE285" w14:textId="77777777" w:rsidTr="008E6CC1">
        <w:trPr>
          <w:trHeight w:val="288"/>
        </w:trPr>
        <w:tc>
          <w:tcPr>
            <w:tcW w:w="538" w:type="pct"/>
            <w:vMerge/>
            <w:tcBorders>
              <w:top w:val="nil"/>
              <w:left w:val="nil"/>
              <w:bottom w:val="single" w:sz="8" w:space="0" w:color="000000"/>
              <w:right w:val="nil"/>
            </w:tcBorders>
            <w:vAlign w:val="center"/>
            <w:hideMark/>
          </w:tcPr>
          <w:p w14:paraId="46D3E5D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A25A22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20CB8B3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BA881E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A8CCC0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67C9A44" w14:textId="506C1B8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(Mild-moderate)</w:t>
            </w:r>
          </w:p>
        </w:tc>
        <w:tc>
          <w:tcPr>
            <w:tcW w:w="671" w:type="pct"/>
            <w:tcBorders>
              <w:top w:val="nil"/>
              <w:left w:val="nil"/>
              <w:bottom w:val="nil"/>
              <w:right w:val="nil"/>
            </w:tcBorders>
            <w:shd w:val="clear" w:color="auto" w:fill="auto"/>
            <w:noWrap/>
            <w:vAlign w:val="center"/>
            <w:hideMark/>
          </w:tcPr>
          <w:p w14:paraId="4536D521" w14:textId="709DA71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11.63 (0.46)</w:t>
            </w:r>
          </w:p>
        </w:tc>
        <w:tc>
          <w:tcPr>
            <w:tcW w:w="530" w:type="pct"/>
            <w:tcBorders>
              <w:top w:val="nil"/>
              <w:left w:val="nil"/>
              <w:bottom w:val="nil"/>
              <w:right w:val="nil"/>
            </w:tcBorders>
            <w:shd w:val="clear" w:color="auto" w:fill="auto"/>
            <w:noWrap/>
            <w:vAlign w:val="center"/>
            <w:hideMark/>
          </w:tcPr>
          <w:p w14:paraId="639B3631" w14:textId="7272D7F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5AA52936" w14:textId="77777777" w:rsidTr="008E6CC1">
        <w:trPr>
          <w:trHeight w:val="288"/>
        </w:trPr>
        <w:tc>
          <w:tcPr>
            <w:tcW w:w="538" w:type="pct"/>
            <w:vMerge/>
            <w:tcBorders>
              <w:top w:val="nil"/>
              <w:left w:val="nil"/>
              <w:bottom w:val="single" w:sz="8" w:space="0" w:color="000000"/>
              <w:right w:val="nil"/>
            </w:tcBorders>
            <w:vAlign w:val="center"/>
            <w:hideMark/>
          </w:tcPr>
          <w:p w14:paraId="0950F7A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0239E51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02165CE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EF6D09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DAC934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709A0079" w14:textId="5FD70FE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(Asymptomatic)</w:t>
            </w:r>
          </w:p>
        </w:tc>
        <w:tc>
          <w:tcPr>
            <w:tcW w:w="671" w:type="pct"/>
            <w:tcBorders>
              <w:top w:val="nil"/>
              <w:left w:val="nil"/>
              <w:bottom w:val="nil"/>
              <w:right w:val="nil"/>
            </w:tcBorders>
            <w:shd w:val="clear" w:color="auto" w:fill="auto"/>
            <w:noWrap/>
            <w:vAlign w:val="center"/>
            <w:hideMark/>
          </w:tcPr>
          <w:p w14:paraId="5F111652" w14:textId="1AD21B5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1.14 (2.31)</w:t>
            </w:r>
          </w:p>
        </w:tc>
        <w:tc>
          <w:tcPr>
            <w:tcW w:w="530" w:type="pct"/>
            <w:tcBorders>
              <w:top w:val="nil"/>
              <w:left w:val="nil"/>
              <w:bottom w:val="nil"/>
              <w:right w:val="nil"/>
            </w:tcBorders>
            <w:shd w:val="clear" w:color="auto" w:fill="auto"/>
            <w:noWrap/>
            <w:vAlign w:val="center"/>
            <w:hideMark/>
          </w:tcPr>
          <w:p w14:paraId="2D922514" w14:textId="093AD62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0.62</w:t>
            </w:r>
          </w:p>
        </w:tc>
      </w:tr>
      <w:tr w:rsidR="00520108" w:rsidRPr="00DE4BD6" w14:paraId="5D50E727" w14:textId="77777777" w:rsidTr="008E6CC1">
        <w:trPr>
          <w:trHeight w:val="288"/>
        </w:trPr>
        <w:tc>
          <w:tcPr>
            <w:tcW w:w="538" w:type="pct"/>
            <w:vMerge/>
            <w:tcBorders>
              <w:top w:val="nil"/>
              <w:left w:val="nil"/>
              <w:bottom w:val="single" w:sz="8" w:space="0" w:color="000000"/>
              <w:right w:val="nil"/>
            </w:tcBorders>
            <w:vAlign w:val="center"/>
            <w:hideMark/>
          </w:tcPr>
          <w:p w14:paraId="0D2AD842"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3FB7151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DB03D1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D2558C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CCAA81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459EB113" w14:textId="63CBF0B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(Severe-critical)</w:t>
            </w:r>
          </w:p>
        </w:tc>
        <w:tc>
          <w:tcPr>
            <w:tcW w:w="671" w:type="pct"/>
            <w:tcBorders>
              <w:top w:val="nil"/>
              <w:left w:val="nil"/>
              <w:bottom w:val="nil"/>
              <w:right w:val="nil"/>
            </w:tcBorders>
            <w:shd w:val="clear" w:color="auto" w:fill="auto"/>
            <w:noWrap/>
            <w:vAlign w:val="center"/>
            <w:hideMark/>
          </w:tcPr>
          <w:p w14:paraId="73FC0D60" w14:textId="00DB053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-2.16 (1.13)</w:t>
            </w:r>
          </w:p>
        </w:tc>
        <w:tc>
          <w:tcPr>
            <w:tcW w:w="530" w:type="pct"/>
            <w:tcBorders>
              <w:top w:val="nil"/>
              <w:left w:val="nil"/>
              <w:bottom w:val="nil"/>
              <w:right w:val="nil"/>
            </w:tcBorders>
            <w:shd w:val="clear" w:color="auto" w:fill="auto"/>
            <w:noWrap/>
            <w:vAlign w:val="center"/>
            <w:hideMark/>
          </w:tcPr>
          <w:p w14:paraId="279A1629" w14:textId="4DB9B7F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0.06</w:t>
            </w:r>
          </w:p>
        </w:tc>
      </w:tr>
      <w:tr w:rsidR="00520108" w:rsidRPr="00DE4BD6" w14:paraId="4287538E" w14:textId="77777777" w:rsidTr="008E6CC1">
        <w:trPr>
          <w:trHeight w:val="288"/>
        </w:trPr>
        <w:tc>
          <w:tcPr>
            <w:tcW w:w="538" w:type="pct"/>
            <w:vMerge/>
            <w:tcBorders>
              <w:top w:val="nil"/>
              <w:left w:val="nil"/>
              <w:bottom w:val="single" w:sz="8" w:space="0" w:color="000000"/>
              <w:right w:val="nil"/>
            </w:tcBorders>
            <w:vAlign w:val="center"/>
            <w:hideMark/>
          </w:tcPr>
          <w:p w14:paraId="03C0AF38"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120EA7F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574ED0E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5AFFDE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BACB9F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C684A1F" w14:textId="6E30245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(Mild-moderate)</w:t>
            </w:r>
          </w:p>
        </w:tc>
        <w:tc>
          <w:tcPr>
            <w:tcW w:w="671" w:type="pct"/>
            <w:tcBorders>
              <w:top w:val="nil"/>
              <w:left w:val="nil"/>
              <w:bottom w:val="nil"/>
              <w:right w:val="nil"/>
            </w:tcBorders>
            <w:shd w:val="clear" w:color="auto" w:fill="auto"/>
            <w:noWrap/>
            <w:vAlign w:val="center"/>
            <w:hideMark/>
          </w:tcPr>
          <w:p w14:paraId="07F062FA" w14:textId="3963367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7.73 (0.50)</w:t>
            </w:r>
          </w:p>
        </w:tc>
        <w:tc>
          <w:tcPr>
            <w:tcW w:w="530" w:type="pct"/>
            <w:tcBorders>
              <w:top w:val="nil"/>
              <w:left w:val="nil"/>
              <w:bottom w:val="nil"/>
              <w:right w:val="nil"/>
            </w:tcBorders>
            <w:shd w:val="clear" w:color="auto" w:fill="auto"/>
            <w:noWrap/>
            <w:vAlign w:val="center"/>
            <w:hideMark/>
          </w:tcPr>
          <w:p w14:paraId="2C11D0E3" w14:textId="03276F4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6B5FAB3E" w14:textId="77777777" w:rsidTr="008E6CC1">
        <w:trPr>
          <w:trHeight w:val="288"/>
        </w:trPr>
        <w:tc>
          <w:tcPr>
            <w:tcW w:w="538" w:type="pct"/>
            <w:vMerge/>
            <w:tcBorders>
              <w:top w:val="nil"/>
              <w:left w:val="nil"/>
              <w:bottom w:val="single" w:sz="8" w:space="0" w:color="000000"/>
              <w:right w:val="nil"/>
            </w:tcBorders>
            <w:vAlign w:val="center"/>
            <w:hideMark/>
          </w:tcPr>
          <w:p w14:paraId="5C9D462D"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189A132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9DD7AB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0BA67A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A270D9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74236CD" w14:textId="326FEF4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(Asymptomatic)</w:t>
            </w:r>
          </w:p>
        </w:tc>
        <w:tc>
          <w:tcPr>
            <w:tcW w:w="671" w:type="pct"/>
            <w:tcBorders>
              <w:top w:val="nil"/>
              <w:left w:val="nil"/>
              <w:bottom w:val="nil"/>
              <w:right w:val="nil"/>
            </w:tcBorders>
            <w:shd w:val="clear" w:color="auto" w:fill="auto"/>
            <w:noWrap/>
            <w:vAlign w:val="center"/>
            <w:hideMark/>
          </w:tcPr>
          <w:p w14:paraId="123D0621" w14:textId="1320303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2.54 (2.43)</w:t>
            </w:r>
          </w:p>
        </w:tc>
        <w:tc>
          <w:tcPr>
            <w:tcW w:w="530" w:type="pct"/>
            <w:tcBorders>
              <w:top w:val="nil"/>
              <w:left w:val="nil"/>
              <w:bottom w:val="nil"/>
              <w:right w:val="nil"/>
            </w:tcBorders>
            <w:shd w:val="clear" w:color="auto" w:fill="auto"/>
            <w:noWrap/>
            <w:vAlign w:val="center"/>
            <w:hideMark/>
          </w:tcPr>
          <w:p w14:paraId="4A20E78B" w14:textId="2F33E41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0.3</w:t>
            </w:r>
          </w:p>
        </w:tc>
      </w:tr>
      <w:tr w:rsidR="00520108" w:rsidRPr="00DE4BD6" w14:paraId="614CD64A" w14:textId="77777777" w:rsidTr="008E6CC1">
        <w:trPr>
          <w:trHeight w:val="288"/>
        </w:trPr>
        <w:tc>
          <w:tcPr>
            <w:tcW w:w="538" w:type="pct"/>
            <w:vMerge/>
            <w:tcBorders>
              <w:top w:val="nil"/>
              <w:left w:val="nil"/>
              <w:bottom w:val="single" w:sz="8" w:space="0" w:color="000000"/>
              <w:right w:val="nil"/>
            </w:tcBorders>
            <w:vAlign w:val="center"/>
            <w:hideMark/>
          </w:tcPr>
          <w:p w14:paraId="50394B01"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0FF4B5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CFA2A9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44192F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2B0D87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auto"/>
              <w:right w:val="nil"/>
            </w:tcBorders>
            <w:shd w:val="clear" w:color="auto" w:fill="auto"/>
            <w:noWrap/>
            <w:vAlign w:val="center"/>
            <w:hideMark/>
          </w:tcPr>
          <w:p w14:paraId="756D1DED" w14:textId="418E5F5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(Severe-critical)</w:t>
            </w:r>
          </w:p>
        </w:tc>
        <w:tc>
          <w:tcPr>
            <w:tcW w:w="671" w:type="pct"/>
            <w:tcBorders>
              <w:top w:val="nil"/>
              <w:left w:val="nil"/>
              <w:bottom w:val="single" w:sz="8" w:space="0" w:color="auto"/>
              <w:right w:val="nil"/>
            </w:tcBorders>
            <w:shd w:val="clear" w:color="auto" w:fill="auto"/>
            <w:noWrap/>
            <w:vAlign w:val="center"/>
            <w:hideMark/>
          </w:tcPr>
          <w:p w14:paraId="7621FEFC" w14:textId="4C4674C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-2.67 (1.08)</w:t>
            </w:r>
          </w:p>
        </w:tc>
        <w:tc>
          <w:tcPr>
            <w:tcW w:w="530" w:type="pct"/>
            <w:tcBorders>
              <w:top w:val="nil"/>
              <w:left w:val="nil"/>
              <w:bottom w:val="single" w:sz="8" w:space="0" w:color="auto"/>
              <w:right w:val="nil"/>
            </w:tcBorders>
            <w:shd w:val="clear" w:color="auto" w:fill="auto"/>
            <w:noWrap/>
            <w:vAlign w:val="center"/>
            <w:hideMark/>
          </w:tcPr>
          <w:p w14:paraId="11400D59" w14:textId="5B8114F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0.01</w:t>
            </w:r>
          </w:p>
        </w:tc>
      </w:tr>
      <w:tr w:rsidR="00520108" w:rsidRPr="00DE4BD6" w14:paraId="40A5075B" w14:textId="77777777" w:rsidTr="008E6CC1">
        <w:trPr>
          <w:trHeight w:val="288"/>
        </w:trPr>
        <w:tc>
          <w:tcPr>
            <w:tcW w:w="538" w:type="pct"/>
            <w:vMerge/>
            <w:tcBorders>
              <w:top w:val="nil"/>
              <w:left w:val="nil"/>
              <w:bottom w:val="single" w:sz="8" w:space="0" w:color="000000"/>
              <w:right w:val="nil"/>
            </w:tcBorders>
            <w:vAlign w:val="center"/>
            <w:hideMark/>
          </w:tcPr>
          <w:p w14:paraId="5BC5AF3F"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val="restart"/>
            <w:tcBorders>
              <w:top w:val="nil"/>
              <w:left w:val="nil"/>
              <w:bottom w:val="single" w:sz="8" w:space="0" w:color="000000"/>
              <w:right w:val="nil"/>
            </w:tcBorders>
            <w:shd w:val="clear" w:color="auto" w:fill="auto"/>
            <w:vAlign w:val="center"/>
            <w:hideMark/>
          </w:tcPr>
          <w:p w14:paraId="49E0DFF9" w14:textId="7C31C7BB"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IgG (N)</w:t>
            </w:r>
            <w:r>
              <w:rPr>
                <w:rFonts w:ascii="Calibri" w:hAnsi="Calibri" w:cs="Calibri"/>
                <w:color w:val="000000"/>
              </w:rPr>
              <w:br/>
              <w:t>~</w:t>
            </w:r>
            <w:r>
              <w:rPr>
                <w:rFonts w:ascii="Calibri" w:hAnsi="Calibri" w:cs="Calibri"/>
                <w:color w:val="000000"/>
              </w:rPr>
              <w:br/>
              <w:t>Gender</w:t>
            </w:r>
          </w:p>
        </w:tc>
        <w:tc>
          <w:tcPr>
            <w:tcW w:w="586" w:type="pct"/>
            <w:vMerge w:val="restart"/>
            <w:tcBorders>
              <w:top w:val="nil"/>
              <w:left w:val="nil"/>
              <w:bottom w:val="single" w:sz="8" w:space="0" w:color="000000"/>
              <w:right w:val="nil"/>
            </w:tcBorders>
            <w:shd w:val="clear" w:color="auto" w:fill="auto"/>
            <w:noWrap/>
            <w:vAlign w:val="center"/>
            <w:hideMark/>
          </w:tcPr>
          <w:p w14:paraId="52FD365D" w14:textId="49AFED7B"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2.49</w:t>
            </w:r>
          </w:p>
        </w:tc>
        <w:tc>
          <w:tcPr>
            <w:tcW w:w="425" w:type="pct"/>
            <w:vMerge w:val="restart"/>
            <w:tcBorders>
              <w:top w:val="nil"/>
              <w:left w:val="nil"/>
              <w:bottom w:val="single" w:sz="8" w:space="0" w:color="000000"/>
              <w:right w:val="nil"/>
            </w:tcBorders>
            <w:shd w:val="clear" w:color="auto" w:fill="auto"/>
            <w:noWrap/>
            <w:vAlign w:val="center"/>
            <w:hideMark/>
          </w:tcPr>
          <w:p w14:paraId="571B5EA2" w14:textId="27EF5E62"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13315.26</w:t>
            </w:r>
          </w:p>
        </w:tc>
        <w:tc>
          <w:tcPr>
            <w:tcW w:w="425" w:type="pct"/>
            <w:vMerge w:val="restart"/>
            <w:tcBorders>
              <w:top w:val="nil"/>
              <w:left w:val="nil"/>
              <w:bottom w:val="single" w:sz="8" w:space="0" w:color="000000"/>
              <w:right w:val="nil"/>
            </w:tcBorders>
            <w:shd w:val="clear" w:color="auto" w:fill="auto"/>
            <w:noWrap/>
            <w:vAlign w:val="center"/>
            <w:hideMark/>
          </w:tcPr>
          <w:p w14:paraId="500A4651" w14:textId="3C9538B6"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13256.74</w:t>
            </w:r>
          </w:p>
        </w:tc>
        <w:tc>
          <w:tcPr>
            <w:tcW w:w="1386" w:type="pct"/>
            <w:tcBorders>
              <w:top w:val="nil"/>
              <w:left w:val="nil"/>
              <w:bottom w:val="nil"/>
              <w:right w:val="nil"/>
            </w:tcBorders>
            <w:shd w:val="clear" w:color="auto" w:fill="auto"/>
            <w:noWrap/>
            <w:vAlign w:val="center"/>
            <w:hideMark/>
          </w:tcPr>
          <w:p w14:paraId="3538669F" w14:textId="6F3656D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(Women)</w:t>
            </w:r>
          </w:p>
        </w:tc>
        <w:tc>
          <w:tcPr>
            <w:tcW w:w="671" w:type="pct"/>
            <w:tcBorders>
              <w:top w:val="nil"/>
              <w:left w:val="nil"/>
              <w:bottom w:val="nil"/>
              <w:right w:val="nil"/>
            </w:tcBorders>
            <w:shd w:val="clear" w:color="auto" w:fill="auto"/>
            <w:noWrap/>
            <w:vAlign w:val="center"/>
            <w:hideMark/>
          </w:tcPr>
          <w:p w14:paraId="4FC5A964" w14:textId="21189D7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3.22 (0.22)</w:t>
            </w:r>
          </w:p>
        </w:tc>
        <w:tc>
          <w:tcPr>
            <w:tcW w:w="530" w:type="pct"/>
            <w:tcBorders>
              <w:top w:val="nil"/>
              <w:left w:val="nil"/>
              <w:bottom w:val="nil"/>
              <w:right w:val="nil"/>
            </w:tcBorders>
            <w:shd w:val="clear" w:color="auto" w:fill="auto"/>
            <w:noWrap/>
            <w:vAlign w:val="center"/>
            <w:hideMark/>
          </w:tcPr>
          <w:p w14:paraId="6D00540A" w14:textId="39B9AA8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30AEA50" w14:textId="77777777" w:rsidTr="008E6CC1">
        <w:trPr>
          <w:trHeight w:val="288"/>
        </w:trPr>
        <w:tc>
          <w:tcPr>
            <w:tcW w:w="538" w:type="pct"/>
            <w:vMerge/>
            <w:tcBorders>
              <w:top w:val="nil"/>
              <w:left w:val="nil"/>
              <w:bottom w:val="single" w:sz="8" w:space="0" w:color="000000"/>
              <w:right w:val="nil"/>
            </w:tcBorders>
            <w:vAlign w:val="center"/>
            <w:hideMark/>
          </w:tcPr>
          <w:p w14:paraId="1618147D"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34D6BE8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2D570C1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F77B52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E6DA17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ED8154B" w14:textId="48407E4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(Men)</w:t>
            </w:r>
          </w:p>
        </w:tc>
        <w:tc>
          <w:tcPr>
            <w:tcW w:w="671" w:type="pct"/>
            <w:tcBorders>
              <w:top w:val="nil"/>
              <w:left w:val="nil"/>
              <w:bottom w:val="nil"/>
              <w:right w:val="nil"/>
            </w:tcBorders>
            <w:shd w:val="clear" w:color="auto" w:fill="auto"/>
            <w:noWrap/>
            <w:vAlign w:val="center"/>
            <w:hideMark/>
          </w:tcPr>
          <w:p w14:paraId="02B5A788" w14:textId="2554E91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0.89 (0.39)</w:t>
            </w:r>
          </w:p>
        </w:tc>
        <w:tc>
          <w:tcPr>
            <w:tcW w:w="530" w:type="pct"/>
            <w:tcBorders>
              <w:top w:val="nil"/>
              <w:left w:val="nil"/>
              <w:bottom w:val="nil"/>
              <w:right w:val="nil"/>
            </w:tcBorders>
            <w:shd w:val="clear" w:color="auto" w:fill="auto"/>
            <w:noWrap/>
            <w:vAlign w:val="center"/>
            <w:hideMark/>
          </w:tcPr>
          <w:p w14:paraId="0DE8B240" w14:textId="3E96CB7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0.02</w:t>
            </w:r>
          </w:p>
        </w:tc>
      </w:tr>
      <w:tr w:rsidR="00520108" w:rsidRPr="00DE4BD6" w14:paraId="5AEC71C0" w14:textId="77777777" w:rsidTr="008E6CC1">
        <w:trPr>
          <w:trHeight w:val="288"/>
        </w:trPr>
        <w:tc>
          <w:tcPr>
            <w:tcW w:w="538" w:type="pct"/>
            <w:vMerge/>
            <w:tcBorders>
              <w:top w:val="nil"/>
              <w:left w:val="nil"/>
              <w:bottom w:val="single" w:sz="8" w:space="0" w:color="000000"/>
              <w:right w:val="nil"/>
            </w:tcBorders>
            <w:vAlign w:val="center"/>
            <w:hideMark/>
          </w:tcPr>
          <w:p w14:paraId="44CBDE3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5C18FE6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45E4C37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42C2E8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E010F7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69BBF55D" w14:textId="7D5D257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(Women)</w:t>
            </w:r>
          </w:p>
        </w:tc>
        <w:tc>
          <w:tcPr>
            <w:tcW w:w="671" w:type="pct"/>
            <w:tcBorders>
              <w:top w:val="nil"/>
              <w:left w:val="nil"/>
              <w:bottom w:val="nil"/>
              <w:right w:val="nil"/>
            </w:tcBorders>
            <w:shd w:val="clear" w:color="auto" w:fill="auto"/>
            <w:noWrap/>
            <w:vAlign w:val="center"/>
            <w:hideMark/>
          </w:tcPr>
          <w:p w14:paraId="6AC0F182" w14:textId="6FFBBB3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1.59 (0.08)</w:t>
            </w:r>
          </w:p>
        </w:tc>
        <w:tc>
          <w:tcPr>
            <w:tcW w:w="530" w:type="pct"/>
            <w:tcBorders>
              <w:top w:val="nil"/>
              <w:left w:val="nil"/>
              <w:bottom w:val="nil"/>
              <w:right w:val="nil"/>
            </w:tcBorders>
            <w:shd w:val="clear" w:color="auto" w:fill="auto"/>
            <w:noWrap/>
            <w:vAlign w:val="center"/>
            <w:hideMark/>
          </w:tcPr>
          <w:p w14:paraId="06FE0AAE" w14:textId="53E4EBE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608FDB0B" w14:textId="77777777" w:rsidTr="008E6CC1">
        <w:trPr>
          <w:trHeight w:val="288"/>
        </w:trPr>
        <w:tc>
          <w:tcPr>
            <w:tcW w:w="538" w:type="pct"/>
            <w:vMerge/>
            <w:tcBorders>
              <w:top w:val="nil"/>
              <w:left w:val="nil"/>
              <w:bottom w:val="single" w:sz="8" w:space="0" w:color="000000"/>
              <w:right w:val="nil"/>
            </w:tcBorders>
            <w:vAlign w:val="center"/>
            <w:hideMark/>
          </w:tcPr>
          <w:p w14:paraId="3BD4C9F6"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6D54BBD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6B6AF9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97A621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7129F7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607D7E03" w14:textId="4A3721E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(Men)</w:t>
            </w:r>
          </w:p>
        </w:tc>
        <w:tc>
          <w:tcPr>
            <w:tcW w:w="671" w:type="pct"/>
            <w:tcBorders>
              <w:top w:val="nil"/>
              <w:left w:val="nil"/>
              <w:bottom w:val="nil"/>
              <w:right w:val="nil"/>
            </w:tcBorders>
            <w:shd w:val="clear" w:color="auto" w:fill="auto"/>
            <w:noWrap/>
            <w:vAlign w:val="center"/>
            <w:hideMark/>
          </w:tcPr>
          <w:p w14:paraId="49581FBE" w14:textId="2F59289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0.03 (0.15)</w:t>
            </w:r>
          </w:p>
        </w:tc>
        <w:tc>
          <w:tcPr>
            <w:tcW w:w="530" w:type="pct"/>
            <w:tcBorders>
              <w:top w:val="nil"/>
              <w:left w:val="nil"/>
              <w:bottom w:val="nil"/>
              <w:right w:val="nil"/>
            </w:tcBorders>
            <w:shd w:val="clear" w:color="auto" w:fill="auto"/>
            <w:noWrap/>
            <w:vAlign w:val="center"/>
            <w:hideMark/>
          </w:tcPr>
          <w:p w14:paraId="54C69004" w14:textId="3A550FB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0.84</w:t>
            </w:r>
          </w:p>
        </w:tc>
      </w:tr>
      <w:tr w:rsidR="00520108" w:rsidRPr="00DE4BD6" w14:paraId="19CCB15C" w14:textId="77777777" w:rsidTr="008E6CC1">
        <w:trPr>
          <w:trHeight w:val="288"/>
        </w:trPr>
        <w:tc>
          <w:tcPr>
            <w:tcW w:w="538" w:type="pct"/>
            <w:vMerge/>
            <w:tcBorders>
              <w:top w:val="nil"/>
              <w:left w:val="nil"/>
              <w:bottom w:val="single" w:sz="8" w:space="0" w:color="000000"/>
              <w:right w:val="nil"/>
            </w:tcBorders>
            <w:vAlign w:val="center"/>
            <w:hideMark/>
          </w:tcPr>
          <w:p w14:paraId="09D31CED"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0309611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9DEF45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9509BE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479C5C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0EA573D5" w14:textId="12E7950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(Women)</w:t>
            </w:r>
          </w:p>
        </w:tc>
        <w:tc>
          <w:tcPr>
            <w:tcW w:w="671" w:type="pct"/>
            <w:tcBorders>
              <w:top w:val="nil"/>
              <w:left w:val="nil"/>
              <w:bottom w:val="nil"/>
              <w:right w:val="nil"/>
            </w:tcBorders>
            <w:shd w:val="clear" w:color="auto" w:fill="auto"/>
            <w:noWrap/>
            <w:vAlign w:val="center"/>
            <w:hideMark/>
          </w:tcPr>
          <w:p w14:paraId="7C59749D" w14:textId="14FFE24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13.96 (0.46)</w:t>
            </w:r>
          </w:p>
        </w:tc>
        <w:tc>
          <w:tcPr>
            <w:tcW w:w="530" w:type="pct"/>
            <w:tcBorders>
              <w:top w:val="nil"/>
              <w:left w:val="nil"/>
              <w:bottom w:val="nil"/>
              <w:right w:val="nil"/>
            </w:tcBorders>
            <w:shd w:val="clear" w:color="auto" w:fill="auto"/>
            <w:noWrap/>
            <w:vAlign w:val="center"/>
            <w:hideMark/>
          </w:tcPr>
          <w:p w14:paraId="0EDB9AC2" w14:textId="1F0AC3B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333ABCFB" w14:textId="77777777" w:rsidTr="008E6CC1">
        <w:trPr>
          <w:trHeight w:val="288"/>
        </w:trPr>
        <w:tc>
          <w:tcPr>
            <w:tcW w:w="538" w:type="pct"/>
            <w:vMerge/>
            <w:tcBorders>
              <w:top w:val="nil"/>
              <w:left w:val="nil"/>
              <w:bottom w:val="single" w:sz="8" w:space="0" w:color="000000"/>
              <w:right w:val="nil"/>
            </w:tcBorders>
            <w:vAlign w:val="center"/>
            <w:hideMark/>
          </w:tcPr>
          <w:p w14:paraId="5CBCE8B1"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5637B91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32C3E18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FAFA06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FAA722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8E9317B" w14:textId="1A0DEB2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(Men)</w:t>
            </w:r>
          </w:p>
        </w:tc>
        <w:tc>
          <w:tcPr>
            <w:tcW w:w="671" w:type="pct"/>
            <w:tcBorders>
              <w:top w:val="nil"/>
              <w:left w:val="nil"/>
              <w:bottom w:val="nil"/>
              <w:right w:val="nil"/>
            </w:tcBorders>
            <w:shd w:val="clear" w:color="auto" w:fill="auto"/>
            <w:noWrap/>
            <w:vAlign w:val="center"/>
            <w:hideMark/>
          </w:tcPr>
          <w:p w14:paraId="651C1F30" w14:textId="62A3150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1.13 (0.85)</w:t>
            </w:r>
          </w:p>
        </w:tc>
        <w:tc>
          <w:tcPr>
            <w:tcW w:w="530" w:type="pct"/>
            <w:tcBorders>
              <w:top w:val="nil"/>
              <w:left w:val="nil"/>
              <w:bottom w:val="nil"/>
              <w:right w:val="nil"/>
            </w:tcBorders>
            <w:shd w:val="clear" w:color="auto" w:fill="auto"/>
            <w:noWrap/>
            <w:vAlign w:val="center"/>
            <w:hideMark/>
          </w:tcPr>
          <w:p w14:paraId="02E556AC" w14:textId="729C074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0.18</w:t>
            </w:r>
          </w:p>
        </w:tc>
      </w:tr>
      <w:tr w:rsidR="00520108" w:rsidRPr="00DE4BD6" w14:paraId="167DDB32" w14:textId="77777777" w:rsidTr="008E6CC1">
        <w:trPr>
          <w:trHeight w:val="288"/>
        </w:trPr>
        <w:tc>
          <w:tcPr>
            <w:tcW w:w="538" w:type="pct"/>
            <w:vMerge/>
            <w:tcBorders>
              <w:top w:val="nil"/>
              <w:left w:val="nil"/>
              <w:bottom w:val="single" w:sz="8" w:space="0" w:color="000000"/>
              <w:right w:val="nil"/>
            </w:tcBorders>
            <w:vAlign w:val="center"/>
            <w:hideMark/>
          </w:tcPr>
          <w:p w14:paraId="6F70C160"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53B768B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3E38795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794B29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E93069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2971C01B" w14:textId="57BF6B6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(Women)</w:t>
            </w:r>
          </w:p>
        </w:tc>
        <w:tc>
          <w:tcPr>
            <w:tcW w:w="671" w:type="pct"/>
            <w:tcBorders>
              <w:top w:val="nil"/>
              <w:left w:val="nil"/>
              <w:bottom w:val="nil"/>
              <w:right w:val="nil"/>
            </w:tcBorders>
            <w:shd w:val="clear" w:color="auto" w:fill="auto"/>
            <w:noWrap/>
            <w:vAlign w:val="center"/>
            <w:hideMark/>
          </w:tcPr>
          <w:p w14:paraId="0BE38415" w14:textId="1FABC1E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8.41 (0.33)</w:t>
            </w:r>
          </w:p>
        </w:tc>
        <w:tc>
          <w:tcPr>
            <w:tcW w:w="530" w:type="pct"/>
            <w:tcBorders>
              <w:top w:val="nil"/>
              <w:left w:val="nil"/>
              <w:bottom w:val="nil"/>
              <w:right w:val="nil"/>
            </w:tcBorders>
            <w:shd w:val="clear" w:color="auto" w:fill="auto"/>
            <w:noWrap/>
            <w:vAlign w:val="center"/>
            <w:hideMark/>
          </w:tcPr>
          <w:p w14:paraId="324EDCEA" w14:textId="3A8A9F0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737B6B44" w14:textId="77777777" w:rsidTr="008E6CC1">
        <w:trPr>
          <w:trHeight w:val="300"/>
        </w:trPr>
        <w:tc>
          <w:tcPr>
            <w:tcW w:w="538" w:type="pct"/>
            <w:vMerge/>
            <w:tcBorders>
              <w:top w:val="nil"/>
              <w:left w:val="nil"/>
              <w:bottom w:val="single" w:sz="8" w:space="0" w:color="000000"/>
              <w:right w:val="nil"/>
            </w:tcBorders>
            <w:vAlign w:val="center"/>
            <w:hideMark/>
          </w:tcPr>
          <w:p w14:paraId="754ECD00"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6B1B6FE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16A121A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3E95B03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F95AA3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auto"/>
              <w:right w:val="nil"/>
            </w:tcBorders>
            <w:shd w:val="clear" w:color="auto" w:fill="auto"/>
            <w:noWrap/>
            <w:vAlign w:val="center"/>
            <w:hideMark/>
          </w:tcPr>
          <w:p w14:paraId="7BB0967C" w14:textId="4FCA683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k2 (Men)</w:t>
            </w:r>
          </w:p>
        </w:tc>
        <w:tc>
          <w:tcPr>
            <w:tcW w:w="671" w:type="pct"/>
            <w:tcBorders>
              <w:top w:val="nil"/>
              <w:left w:val="nil"/>
              <w:bottom w:val="single" w:sz="8" w:space="0" w:color="auto"/>
              <w:right w:val="nil"/>
            </w:tcBorders>
            <w:shd w:val="clear" w:color="auto" w:fill="auto"/>
            <w:noWrap/>
            <w:vAlign w:val="center"/>
            <w:hideMark/>
          </w:tcPr>
          <w:p w14:paraId="408A1952" w14:textId="62777F6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-0.21 (0.60)</w:t>
            </w:r>
          </w:p>
        </w:tc>
        <w:tc>
          <w:tcPr>
            <w:tcW w:w="530" w:type="pct"/>
            <w:tcBorders>
              <w:top w:val="nil"/>
              <w:left w:val="nil"/>
              <w:bottom w:val="single" w:sz="8" w:space="0" w:color="auto"/>
              <w:right w:val="nil"/>
            </w:tcBorders>
            <w:shd w:val="clear" w:color="auto" w:fill="auto"/>
            <w:noWrap/>
            <w:vAlign w:val="center"/>
            <w:hideMark/>
          </w:tcPr>
          <w:p w14:paraId="0CFA2573" w14:textId="00BABA0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0.73</w:t>
            </w:r>
          </w:p>
        </w:tc>
      </w:tr>
      <w:tr w:rsidR="00520108" w:rsidRPr="00DE4BD6" w14:paraId="0154033A" w14:textId="77777777" w:rsidTr="008E6CC1">
        <w:trPr>
          <w:trHeight w:val="288"/>
        </w:trPr>
        <w:tc>
          <w:tcPr>
            <w:tcW w:w="538" w:type="pct"/>
            <w:vMerge w:val="restart"/>
            <w:tcBorders>
              <w:top w:val="nil"/>
              <w:left w:val="nil"/>
              <w:bottom w:val="single" w:sz="8" w:space="0" w:color="000000"/>
              <w:right w:val="nil"/>
            </w:tcBorders>
            <w:shd w:val="clear" w:color="auto" w:fill="auto"/>
            <w:noWrap/>
            <w:vAlign w:val="center"/>
            <w:hideMark/>
          </w:tcPr>
          <w:p w14:paraId="60CEFC46" w14:textId="1350C8D2" w:rsidR="00520108" w:rsidRPr="00DE4BD6" w:rsidRDefault="00520108" w:rsidP="00520108">
            <w:pPr>
              <w:spacing w:after="0" w:line="480" w:lineRule="auto"/>
              <w:jc w:val="center"/>
              <w:rPr>
                <w:rFonts w:ascii="Calibri" w:eastAsia="Times New Roman" w:hAnsi="Calibri" w:cs="Calibri"/>
                <w:b/>
                <w:bCs/>
                <w:color w:val="000000"/>
                <w:lang w:eastAsia="es-ES"/>
              </w:rPr>
            </w:pPr>
            <w:r>
              <w:rPr>
                <w:rFonts w:ascii="Calibri" w:hAnsi="Calibri" w:cs="Calibri"/>
                <w:b/>
                <w:bCs/>
                <w:color w:val="000000"/>
              </w:rPr>
              <w:t>IgG (S)</w:t>
            </w:r>
          </w:p>
        </w:tc>
        <w:tc>
          <w:tcPr>
            <w:tcW w:w="439" w:type="pct"/>
            <w:vMerge w:val="restart"/>
            <w:tcBorders>
              <w:top w:val="nil"/>
              <w:left w:val="nil"/>
              <w:bottom w:val="single" w:sz="8" w:space="0" w:color="000000"/>
              <w:right w:val="nil"/>
            </w:tcBorders>
            <w:shd w:val="clear" w:color="auto" w:fill="auto"/>
            <w:noWrap/>
            <w:vAlign w:val="center"/>
            <w:hideMark/>
          </w:tcPr>
          <w:p w14:paraId="7FB0EAE8" w14:textId="12040167"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Complete</w:t>
            </w:r>
          </w:p>
        </w:tc>
        <w:tc>
          <w:tcPr>
            <w:tcW w:w="586" w:type="pct"/>
            <w:vMerge w:val="restart"/>
            <w:tcBorders>
              <w:top w:val="nil"/>
              <w:left w:val="nil"/>
              <w:bottom w:val="single" w:sz="8" w:space="0" w:color="000000"/>
              <w:right w:val="nil"/>
            </w:tcBorders>
            <w:shd w:val="clear" w:color="auto" w:fill="auto"/>
            <w:noWrap/>
            <w:vAlign w:val="center"/>
            <w:hideMark/>
          </w:tcPr>
          <w:p w14:paraId="4130D28C" w14:textId="7D61B2BF"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215.09</w:t>
            </w:r>
          </w:p>
        </w:tc>
        <w:tc>
          <w:tcPr>
            <w:tcW w:w="425" w:type="pct"/>
            <w:vMerge w:val="restart"/>
            <w:tcBorders>
              <w:top w:val="nil"/>
              <w:left w:val="nil"/>
              <w:bottom w:val="single" w:sz="8" w:space="0" w:color="000000"/>
              <w:right w:val="nil"/>
            </w:tcBorders>
            <w:shd w:val="clear" w:color="auto" w:fill="auto"/>
            <w:noWrap/>
            <w:vAlign w:val="center"/>
            <w:hideMark/>
          </w:tcPr>
          <w:p w14:paraId="090A1FE7" w14:textId="08D54231"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29105.5</w:t>
            </w:r>
          </w:p>
        </w:tc>
        <w:tc>
          <w:tcPr>
            <w:tcW w:w="425" w:type="pct"/>
            <w:vMerge w:val="restart"/>
            <w:tcBorders>
              <w:top w:val="nil"/>
              <w:left w:val="nil"/>
              <w:bottom w:val="single" w:sz="8" w:space="0" w:color="000000"/>
              <w:right w:val="nil"/>
            </w:tcBorders>
            <w:shd w:val="clear" w:color="auto" w:fill="auto"/>
            <w:noWrap/>
            <w:vAlign w:val="center"/>
            <w:hideMark/>
          </w:tcPr>
          <w:p w14:paraId="647688A1" w14:textId="0BB05502"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29071.39</w:t>
            </w:r>
          </w:p>
        </w:tc>
        <w:tc>
          <w:tcPr>
            <w:tcW w:w="1386" w:type="pct"/>
            <w:tcBorders>
              <w:top w:val="nil"/>
              <w:left w:val="nil"/>
              <w:bottom w:val="nil"/>
              <w:right w:val="nil"/>
            </w:tcBorders>
            <w:shd w:val="clear" w:color="auto" w:fill="auto"/>
            <w:noWrap/>
            <w:vAlign w:val="center"/>
            <w:hideMark/>
          </w:tcPr>
          <w:p w14:paraId="32646CAB" w14:textId="26CFF93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 Baseline value</w:t>
            </w:r>
          </w:p>
        </w:tc>
        <w:tc>
          <w:tcPr>
            <w:tcW w:w="671" w:type="pct"/>
            <w:tcBorders>
              <w:top w:val="nil"/>
              <w:left w:val="nil"/>
              <w:bottom w:val="nil"/>
              <w:right w:val="nil"/>
            </w:tcBorders>
            <w:shd w:val="clear" w:color="auto" w:fill="auto"/>
            <w:noWrap/>
            <w:vAlign w:val="center"/>
            <w:hideMark/>
          </w:tcPr>
          <w:p w14:paraId="51A9B057" w14:textId="7621944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10204.14 (5998.61)</w:t>
            </w:r>
          </w:p>
        </w:tc>
        <w:tc>
          <w:tcPr>
            <w:tcW w:w="530" w:type="pct"/>
            <w:tcBorders>
              <w:top w:val="nil"/>
              <w:left w:val="nil"/>
              <w:bottom w:val="nil"/>
              <w:right w:val="nil"/>
            </w:tcBorders>
            <w:shd w:val="clear" w:color="auto" w:fill="auto"/>
            <w:noWrap/>
            <w:vAlign w:val="center"/>
            <w:hideMark/>
          </w:tcPr>
          <w:p w14:paraId="75DED9BC" w14:textId="1208F8D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0.09</w:t>
            </w:r>
          </w:p>
        </w:tc>
      </w:tr>
      <w:tr w:rsidR="00520108" w:rsidRPr="00DE4BD6" w14:paraId="76D140AA" w14:textId="77777777" w:rsidTr="008E6CC1">
        <w:trPr>
          <w:trHeight w:val="288"/>
        </w:trPr>
        <w:tc>
          <w:tcPr>
            <w:tcW w:w="538" w:type="pct"/>
            <w:vMerge/>
            <w:tcBorders>
              <w:top w:val="nil"/>
              <w:left w:val="nil"/>
              <w:bottom w:val="single" w:sz="8" w:space="0" w:color="000000"/>
              <w:right w:val="nil"/>
            </w:tcBorders>
            <w:vAlign w:val="center"/>
            <w:hideMark/>
          </w:tcPr>
          <w:p w14:paraId="0F0C7A5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6CBE7D9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2E5570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3493E5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BE9D81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5514AD12" w14:textId="6D4406D6" w:rsidR="00520108" w:rsidRPr="00DE4BD6" w:rsidRDefault="00520108" w:rsidP="00520108">
            <w:pPr>
              <w:spacing w:after="0" w:line="480" w:lineRule="auto"/>
              <w:rPr>
                <w:rFonts w:ascii="Calibri" w:eastAsia="Times New Roman" w:hAnsi="Calibri" w:cs="Calibri"/>
                <w:color w:val="000000"/>
                <w:lang w:val="en-GB" w:eastAsia="es-ES"/>
              </w:rPr>
            </w:pPr>
            <w:r w:rsidRPr="00520108">
              <w:rPr>
                <w:rFonts w:ascii="Calibri" w:hAnsi="Calibri" w:cs="Calibri"/>
                <w:color w:val="000000"/>
                <w:lang w:val="en-GB"/>
              </w:rPr>
              <w:t>b1 - Asymptotic value (i.e., antibody levels at t →∞)</w:t>
            </w:r>
          </w:p>
        </w:tc>
        <w:tc>
          <w:tcPr>
            <w:tcW w:w="671" w:type="pct"/>
            <w:tcBorders>
              <w:top w:val="nil"/>
              <w:left w:val="nil"/>
              <w:bottom w:val="nil"/>
              <w:right w:val="nil"/>
            </w:tcBorders>
            <w:shd w:val="clear" w:color="auto" w:fill="auto"/>
            <w:noWrap/>
            <w:vAlign w:val="center"/>
            <w:hideMark/>
          </w:tcPr>
          <w:p w14:paraId="154071F8" w14:textId="27577F6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232.55 (7.80)</w:t>
            </w:r>
          </w:p>
        </w:tc>
        <w:tc>
          <w:tcPr>
            <w:tcW w:w="530" w:type="pct"/>
            <w:tcBorders>
              <w:top w:val="nil"/>
              <w:left w:val="nil"/>
              <w:bottom w:val="nil"/>
              <w:right w:val="nil"/>
            </w:tcBorders>
            <w:shd w:val="clear" w:color="auto" w:fill="auto"/>
            <w:noWrap/>
            <w:vAlign w:val="center"/>
            <w:hideMark/>
          </w:tcPr>
          <w:p w14:paraId="6460F62E" w14:textId="4C42AAA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56196490" w14:textId="77777777" w:rsidTr="008E6CC1">
        <w:trPr>
          <w:trHeight w:val="288"/>
        </w:trPr>
        <w:tc>
          <w:tcPr>
            <w:tcW w:w="538" w:type="pct"/>
            <w:vMerge/>
            <w:tcBorders>
              <w:top w:val="nil"/>
              <w:left w:val="nil"/>
              <w:bottom w:val="single" w:sz="8" w:space="0" w:color="000000"/>
              <w:right w:val="nil"/>
            </w:tcBorders>
            <w:vAlign w:val="center"/>
            <w:hideMark/>
          </w:tcPr>
          <w:p w14:paraId="54AAA08F"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30DE6FE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076F41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E7ED8A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34AE87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BC42C77" w14:textId="241F204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 Rise rate</w:t>
            </w:r>
          </w:p>
        </w:tc>
        <w:tc>
          <w:tcPr>
            <w:tcW w:w="671" w:type="pct"/>
            <w:tcBorders>
              <w:top w:val="nil"/>
              <w:left w:val="nil"/>
              <w:bottom w:val="single" w:sz="8" w:space="0" w:color="auto"/>
              <w:right w:val="nil"/>
            </w:tcBorders>
            <w:shd w:val="clear" w:color="auto" w:fill="auto"/>
            <w:noWrap/>
            <w:vAlign w:val="center"/>
            <w:hideMark/>
          </w:tcPr>
          <w:p w14:paraId="4FEA9CFB" w14:textId="26E9BA6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43.37 (26.25)</w:t>
            </w:r>
          </w:p>
        </w:tc>
        <w:tc>
          <w:tcPr>
            <w:tcW w:w="530" w:type="pct"/>
            <w:tcBorders>
              <w:top w:val="nil"/>
              <w:left w:val="nil"/>
              <w:bottom w:val="nil"/>
              <w:right w:val="nil"/>
            </w:tcBorders>
            <w:shd w:val="clear" w:color="auto" w:fill="auto"/>
            <w:noWrap/>
            <w:vAlign w:val="center"/>
            <w:hideMark/>
          </w:tcPr>
          <w:p w14:paraId="76953B85" w14:textId="14FD9AE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w:t>
            </w:r>
          </w:p>
        </w:tc>
      </w:tr>
      <w:tr w:rsidR="00520108" w:rsidRPr="00DE4BD6" w14:paraId="53DD414E" w14:textId="77777777" w:rsidTr="008E6CC1">
        <w:trPr>
          <w:trHeight w:val="288"/>
        </w:trPr>
        <w:tc>
          <w:tcPr>
            <w:tcW w:w="538" w:type="pct"/>
            <w:vMerge/>
            <w:tcBorders>
              <w:top w:val="nil"/>
              <w:left w:val="nil"/>
              <w:bottom w:val="single" w:sz="8" w:space="0" w:color="000000"/>
              <w:right w:val="nil"/>
            </w:tcBorders>
            <w:vAlign w:val="center"/>
            <w:hideMark/>
          </w:tcPr>
          <w:p w14:paraId="2733BCE9"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val="restart"/>
            <w:tcBorders>
              <w:top w:val="nil"/>
              <w:left w:val="nil"/>
              <w:bottom w:val="single" w:sz="8" w:space="0" w:color="000000"/>
              <w:right w:val="nil"/>
            </w:tcBorders>
            <w:shd w:val="clear" w:color="auto" w:fill="auto"/>
            <w:vAlign w:val="center"/>
            <w:hideMark/>
          </w:tcPr>
          <w:p w14:paraId="06E2ECE5" w14:textId="377F9BB5"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IgG (S)</w:t>
            </w:r>
            <w:r>
              <w:rPr>
                <w:rFonts w:ascii="Calibri" w:hAnsi="Calibri" w:cs="Calibri"/>
                <w:color w:val="000000"/>
              </w:rPr>
              <w:br/>
              <w:t>~</w:t>
            </w:r>
            <w:r>
              <w:rPr>
                <w:rFonts w:ascii="Calibri" w:hAnsi="Calibri" w:cs="Calibri"/>
                <w:color w:val="000000"/>
              </w:rPr>
              <w:br/>
              <w:t>Disease severity</w:t>
            </w:r>
          </w:p>
        </w:tc>
        <w:tc>
          <w:tcPr>
            <w:tcW w:w="586" w:type="pct"/>
            <w:vMerge w:val="restart"/>
            <w:tcBorders>
              <w:top w:val="nil"/>
              <w:left w:val="nil"/>
              <w:bottom w:val="single" w:sz="8" w:space="0" w:color="000000"/>
              <w:right w:val="nil"/>
            </w:tcBorders>
            <w:shd w:val="clear" w:color="auto" w:fill="auto"/>
            <w:vAlign w:val="center"/>
            <w:hideMark/>
          </w:tcPr>
          <w:p w14:paraId="4AA6D426" w14:textId="53E010AB"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246</w:t>
            </w:r>
          </w:p>
        </w:tc>
        <w:tc>
          <w:tcPr>
            <w:tcW w:w="425" w:type="pct"/>
            <w:vMerge w:val="restart"/>
            <w:tcBorders>
              <w:top w:val="nil"/>
              <w:left w:val="nil"/>
              <w:bottom w:val="single" w:sz="8" w:space="0" w:color="000000"/>
              <w:right w:val="nil"/>
            </w:tcBorders>
            <w:shd w:val="clear" w:color="auto" w:fill="auto"/>
            <w:vAlign w:val="center"/>
            <w:hideMark/>
          </w:tcPr>
          <w:p w14:paraId="7D25902A" w14:textId="65682DD4"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21089.66</w:t>
            </w:r>
          </w:p>
        </w:tc>
        <w:tc>
          <w:tcPr>
            <w:tcW w:w="425" w:type="pct"/>
            <w:vMerge w:val="restart"/>
            <w:tcBorders>
              <w:top w:val="nil"/>
              <w:left w:val="nil"/>
              <w:bottom w:val="single" w:sz="8" w:space="0" w:color="000000"/>
              <w:right w:val="nil"/>
            </w:tcBorders>
            <w:shd w:val="clear" w:color="auto" w:fill="auto"/>
            <w:vAlign w:val="center"/>
            <w:hideMark/>
          </w:tcPr>
          <w:p w14:paraId="25189DB6" w14:textId="39A3E723"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21025.46</w:t>
            </w:r>
          </w:p>
        </w:tc>
        <w:tc>
          <w:tcPr>
            <w:tcW w:w="1386" w:type="pct"/>
            <w:tcBorders>
              <w:top w:val="single" w:sz="8" w:space="0" w:color="auto"/>
              <w:left w:val="nil"/>
              <w:bottom w:val="nil"/>
              <w:right w:val="nil"/>
            </w:tcBorders>
            <w:shd w:val="clear" w:color="auto" w:fill="auto"/>
            <w:noWrap/>
            <w:vAlign w:val="center"/>
            <w:hideMark/>
          </w:tcPr>
          <w:p w14:paraId="3C670BBC" w14:textId="3DCDA14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(Mild-moderate)</w:t>
            </w:r>
          </w:p>
        </w:tc>
        <w:tc>
          <w:tcPr>
            <w:tcW w:w="671" w:type="pct"/>
            <w:tcBorders>
              <w:top w:val="nil"/>
              <w:left w:val="nil"/>
              <w:bottom w:val="nil"/>
              <w:right w:val="nil"/>
            </w:tcBorders>
            <w:shd w:val="clear" w:color="auto" w:fill="auto"/>
            <w:noWrap/>
            <w:vAlign w:val="center"/>
            <w:hideMark/>
          </w:tcPr>
          <w:p w14:paraId="583A031D" w14:textId="451594E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6197.38 (2622.84)</w:t>
            </w:r>
          </w:p>
        </w:tc>
        <w:tc>
          <w:tcPr>
            <w:tcW w:w="530" w:type="pct"/>
            <w:tcBorders>
              <w:top w:val="single" w:sz="8" w:space="0" w:color="auto"/>
              <w:left w:val="nil"/>
              <w:bottom w:val="nil"/>
              <w:right w:val="nil"/>
            </w:tcBorders>
            <w:shd w:val="clear" w:color="auto" w:fill="auto"/>
            <w:noWrap/>
            <w:vAlign w:val="center"/>
            <w:hideMark/>
          </w:tcPr>
          <w:p w14:paraId="449644E1" w14:textId="13B0D89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0.02</w:t>
            </w:r>
          </w:p>
        </w:tc>
      </w:tr>
      <w:tr w:rsidR="00520108" w:rsidRPr="00DE4BD6" w14:paraId="0EF9F01E" w14:textId="77777777" w:rsidTr="008E6CC1">
        <w:trPr>
          <w:trHeight w:val="288"/>
        </w:trPr>
        <w:tc>
          <w:tcPr>
            <w:tcW w:w="538" w:type="pct"/>
            <w:vMerge/>
            <w:tcBorders>
              <w:top w:val="nil"/>
              <w:left w:val="nil"/>
              <w:bottom w:val="single" w:sz="8" w:space="0" w:color="000000"/>
              <w:right w:val="nil"/>
            </w:tcBorders>
            <w:vAlign w:val="center"/>
            <w:hideMark/>
          </w:tcPr>
          <w:p w14:paraId="6A1F37CF"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AACDE4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4D95BE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1A8B47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021295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533C4AE5" w14:textId="0A16A52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(Asymptomatic)</w:t>
            </w:r>
          </w:p>
        </w:tc>
        <w:tc>
          <w:tcPr>
            <w:tcW w:w="671" w:type="pct"/>
            <w:tcBorders>
              <w:top w:val="nil"/>
              <w:left w:val="nil"/>
              <w:bottom w:val="nil"/>
              <w:right w:val="nil"/>
            </w:tcBorders>
            <w:shd w:val="clear" w:color="auto" w:fill="auto"/>
            <w:noWrap/>
            <w:vAlign w:val="center"/>
            <w:hideMark/>
          </w:tcPr>
          <w:p w14:paraId="4B121965" w14:textId="5B3A1F2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-1760.23 (12739.14)</w:t>
            </w:r>
          </w:p>
        </w:tc>
        <w:tc>
          <w:tcPr>
            <w:tcW w:w="530" w:type="pct"/>
            <w:tcBorders>
              <w:top w:val="nil"/>
              <w:left w:val="nil"/>
              <w:bottom w:val="nil"/>
              <w:right w:val="nil"/>
            </w:tcBorders>
            <w:shd w:val="clear" w:color="auto" w:fill="auto"/>
            <w:noWrap/>
            <w:vAlign w:val="center"/>
            <w:hideMark/>
          </w:tcPr>
          <w:p w14:paraId="1065083E" w14:textId="62B364E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0.89</w:t>
            </w:r>
          </w:p>
        </w:tc>
      </w:tr>
      <w:tr w:rsidR="00520108" w:rsidRPr="00DE4BD6" w14:paraId="299C76DC" w14:textId="77777777" w:rsidTr="008E6CC1">
        <w:trPr>
          <w:trHeight w:val="288"/>
        </w:trPr>
        <w:tc>
          <w:tcPr>
            <w:tcW w:w="538" w:type="pct"/>
            <w:vMerge/>
            <w:tcBorders>
              <w:top w:val="nil"/>
              <w:left w:val="nil"/>
              <w:bottom w:val="single" w:sz="8" w:space="0" w:color="000000"/>
              <w:right w:val="nil"/>
            </w:tcBorders>
            <w:vAlign w:val="center"/>
            <w:hideMark/>
          </w:tcPr>
          <w:p w14:paraId="257D6E37"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57F9FA1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2BFD04F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24B4A78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18B2B6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30BD31A" w14:textId="091D521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(Severe-critical)</w:t>
            </w:r>
          </w:p>
        </w:tc>
        <w:tc>
          <w:tcPr>
            <w:tcW w:w="671" w:type="pct"/>
            <w:tcBorders>
              <w:top w:val="nil"/>
              <w:left w:val="nil"/>
              <w:bottom w:val="nil"/>
              <w:right w:val="nil"/>
            </w:tcBorders>
            <w:shd w:val="clear" w:color="auto" w:fill="auto"/>
            <w:noWrap/>
            <w:vAlign w:val="center"/>
            <w:hideMark/>
          </w:tcPr>
          <w:p w14:paraId="47AE3C06" w14:textId="747BF86A"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7899.87 (5353.36)</w:t>
            </w:r>
          </w:p>
        </w:tc>
        <w:tc>
          <w:tcPr>
            <w:tcW w:w="530" w:type="pct"/>
            <w:tcBorders>
              <w:top w:val="nil"/>
              <w:left w:val="nil"/>
              <w:bottom w:val="nil"/>
              <w:right w:val="nil"/>
            </w:tcBorders>
            <w:shd w:val="clear" w:color="auto" w:fill="auto"/>
            <w:noWrap/>
            <w:vAlign w:val="center"/>
            <w:hideMark/>
          </w:tcPr>
          <w:p w14:paraId="02419923" w14:textId="3E24D1F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0.14</w:t>
            </w:r>
          </w:p>
        </w:tc>
      </w:tr>
      <w:tr w:rsidR="00520108" w:rsidRPr="00DE4BD6" w14:paraId="45DC72A5" w14:textId="77777777" w:rsidTr="008E6CC1">
        <w:trPr>
          <w:trHeight w:val="288"/>
        </w:trPr>
        <w:tc>
          <w:tcPr>
            <w:tcW w:w="538" w:type="pct"/>
            <w:vMerge/>
            <w:tcBorders>
              <w:top w:val="nil"/>
              <w:left w:val="nil"/>
              <w:bottom w:val="single" w:sz="8" w:space="0" w:color="000000"/>
              <w:right w:val="nil"/>
            </w:tcBorders>
            <w:vAlign w:val="center"/>
            <w:hideMark/>
          </w:tcPr>
          <w:p w14:paraId="728890A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7C22CA2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5DB353C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3A2BA83"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4DA01A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4A7EBAF0" w14:textId="3CB89C3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(Mild-moderate)</w:t>
            </w:r>
          </w:p>
        </w:tc>
        <w:tc>
          <w:tcPr>
            <w:tcW w:w="671" w:type="pct"/>
            <w:tcBorders>
              <w:top w:val="nil"/>
              <w:left w:val="nil"/>
              <w:bottom w:val="nil"/>
              <w:right w:val="nil"/>
            </w:tcBorders>
            <w:shd w:val="clear" w:color="auto" w:fill="auto"/>
            <w:noWrap/>
            <w:vAlign w:val="center"/>
            <w:hideMark/>
          </w:tcPr>
          <w:p w14:paraId="7AD65D67" w14:textId="47B289D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202.37 (11.80)</w:t>
            </w:r>
          </w:p>
        </w:tc>
        <w:tc>
          <w:tcPr>
            <w:tcW w:w="530" w:type="pct"/>
            <w:tcBorders>
              <w:top w:val="nil"/>
              <w:left w:val="nil"/>
              <w:bottom w:val="nil"/>
              <w:right w:val="nil"/>
            </w:tcBorders>
            <w:shd w:val="clear" w:color="auto" w:fill="auto"/>
            <w:noWrap/>
            <w:vAlign w:val="center"/>
            <w:hideMark/>
          </w:tcPr>
          <w:p w14:paraId="0CCA3EEB" w14:textId="27954254"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5770720B" w14:textId="77777777" w:rsidTr="008E6CC1">
        <w:trPr>
          <w:trHeight w:val="288"/>
        </w:trPr>
        <w:tc>
          <w:tcPr>
            <w:tcW w:w="538" w:type="pct"/>
            <w:vMerge/>
            <w:tcBorders>
              <w:top w:val="nil"/>
              <w:left w:val="nil"/>
              <w:bottom w:val="single" w:sz="8" w:space="0" w:color="000000"/>
              <w:right w:val="nil"/>
            </w:tcBorders>
            <w:vAlign w:val="center"/>
            <w:hideMark/>
          </w:tcPr>
          <w:p w14:paraId="35270367"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34BA49A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9A77CB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967EFB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3640FA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30B96125" w14:textId="3D9B19F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(Asymptomatic)</w:t>
            </w:r>
          </w:p>
        </w:tc>
        <w:tc>
          <w:tcPr>
            <w:tcW w:w="671" w:type="pct"/>
            <w:tcBorders>
              <w:top w:val="nil"/>
              <w:left w:val="nil"/>
              <w:bottom w:val="nil"/>
              <w:right w:val="nil"/>
            </w:tcBorders>
            <w:shd w:val="clear" w:color="auto" w:fill="auto"/>
            <w:noWrap/>
            <w:vAlign w:val="center"/>
            <w:hideMark/>
          </w:tcPr>
          <w:p w14:paraId="52D09C5C" w14:textId="6869924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-64.58 (32.46)</w:t>
            </w:r>
          </w:p>
        </w:tc>
        <w:tc>
          <w:tcPr>
            <w:tcW w:w="530" w:type="pct"/>
            <w:tcBorders>
              <w:top w:val="nil"/>
              <w:left w:val="nil"/>
              <w:bottom w:val="nil"/>
              <w:right w:val="nil"/>
            </w:tcBorders>
            <w:shd w:val="clear" w:color="auto" w:fill="auto"/>
            <w:noWrap/>
            <w:vAlign w:val="center"/>
            <w:hideMark/>
          </w:tcPr>
          <w:p w14:paraId="280B600C" w14:textId="767CCD9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0.05</w:t>
            </w:r>
          </w:p>
        </w:tc>
      </w:tr>
      <w:tr w:rsidR="00520108" w:rsidRPr="00DE4BD6" w14:paraId="57C746A2" w14:textId="77777777" w:rsidTr="008E6CC1">
        <w:trPr>
          <w:trHeight w:val="288"/>
        </w:trPr>
        <w:tc>
          <w:tcPr>
            <w:tcW w:w="538" w:type="pct"/>
            <w:vMerge/>
            <w:tcBorders>
              <w:top w:val="nil"/>
              <w:left w:val="nil"/>
              <w:bottom w:val="single" w:sz="8" w:space="0" w:color="000000"/>
              <w:right w:val="nil"/>
            </w:tcBorders>
            <w:vAlign w:val="center"/>
            <w:hideMark/>
          </w:tcPr>
          <w:p w14:paraId="0FD3E6FE"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F514D5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7D106C0C"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A0E151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094B588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2A90697F" w14:textId="5DAA154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(Severe-critical)</w:t>
            </w:r>
          </w:p>
        </w:tc>
        <w:tc>
          <w:tcPr>
            <w:tcW w:w="671" w:type="pct"/>
            <w:tcBorders>
              <w:top w:val="nil"/>
              <w:left w:val="nil"/>
              <w:bottom w:val="nil"/>
              <w:right w:val="nil"/>
            </w:tcBorders>
            <w:shd w:val="clear" w:color="auto" w:fill="auto"/>
            <w:noWrap/>
            <w:vAlign w:val="center"/>
            <w:hideMark/>
          </w:tcPr>
          <w:p w14:paraId="012BEBEE" w14:textId="59F9036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259.11 (35.82)</w:t>
            </w:r>
          </w:p>
        </w:tc>
        <w:tc>
          <w:tcPr>
            <w:tcW w:w="530" w:type="pct"/>
            <w:tcBorders>
              <w:top w:val="nil"/>
              <w:left w:val="nil"/>
              <w:bottom w:val="nil"/>
              <w:right w:val="nil"/>
            </w:tcBorders>
            <w:shd w:val="clear" w:color="auto" w:fill="auto"/>
            <w:noWrap/>
            <w:vAlign w:val="center"/>
            <w:hideMark/>
          </w:tcPr>
          <w:p w14:paraId="0D06C52F" w14:textId="5745595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0E174C50" w14:textId="77777777" w:rsidTr="008E6CC1">
        <w:trPr>
          <w:trHeight w:val="288"/>
        </w:trPr>
        <w:tc>
          <w:tcPr>
            <w:tcW w:w="538" w:type="pct"/>
            <w:vMerge/>
            <w:tcBorders>
              <w:top w:val="nil"/>
              <w:left w:val="nil"/>
              <w:bottom w:val="single" w:sz="8" w:space="0" w:color="000000"/>
              <w:right w:val="nil"/>
            </w:tcBorders>
            <w:vAlign w:val="center"/>
            <w:hideMark/>
          </w:tcPr>
          <w:p w14:paraId="12EDA0C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413E1EC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072F976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7CF2AF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71B057EA"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5299476" w14:textId="0607208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(Mild-moderate)</w:t>
            </w:r>
          </w:p>
        </w:tc>
        <w:tc>
          <w:tcPr>
            <w:tcW w:w="671" w:type="pct"/>
            <w:tcBorders>
              <w:top w:val="nil"/>
              <w:left w:val="nil"/>
              <w:bottom w:val="nil"/>
              <w:right w:val="nil"/>
            </w:tcBorders>
            <w:shd w:val="clear" w:color="auto" w:fill="auto"/>
            <w:noWrap/>
            <w:vAlign w:val="center"/>
            <w:hideMark/>
          </w:tcPr>
          <w:p w14:paraId="77312E6F" w14:textId="67FA093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30.25 (13.44)</w:t>
            </w:r>
          </w:p>
        </w:tc>
        <w:tc>
          <w:tcPr>
            <w:tcW w:w="530" w:type="pct"/>
            <w:tcBorders>
              <w:top w:val="nil"/>
              <w:left w:val="nil"/>
              <w:bottom w:val="nil"/>
              <w:right w:val="nil"/>
            </w:tcBorders>
            <w:shd w:val="clear" w:color="auto" w:fill="auto"/>
            <w:noWrap/>
            <w:vAlign w:val="center"/>
            <w:hideMark/>
          </w:tcPr>
          <w:p w14:paraId="34CF41AD" w14:textId="2BCAA51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0.03</w:t>
            </w:r>
          </w:p>
        </w:tc>
      </w:tr>
      <w:tr w:rsidR="00520108" w:rsidRPr="00DE4BD6" w14:paraId="7B694D48" w14:textId="77777777" w:rsidTr="008E6CC1">
        <w:trPr>
          <w:trHeight w:val="288"/>
        </w:trPr>
        <w:tc>
          <w:tcPr>
            <w:tcW w:w="538" w:type="pct"/>
            <w:vMerge/>
            <w:tcBorders>
              <w:top w:val="nil"/>
              <w:left w:val="nil"/>
              <w:bottom w:val="single" w:sz="8" w:space="0" w:color="000000"/>
              <w:right w:val="nil"/>
            </w:tcBorders>
            <w:vAlign w:val="center"/>
            <w:hideMark/>
          </w:tcPr>
          <w:p w14:paraId="2ED750F6"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1549B42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4791EEC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482064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4B36F42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640943F" w14:textId="0DC8923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(Asymptomatic)</w:t>
            </w:r>
          </w:p>
        </w:tc>
        <w:tc>
          <w:tcPr>
            <w:tcW w:w="671" w:type="pct"/>
            <w:tcBorders>
              <w:top w:val="nil"/>
              <w:left w:val="nil"/>
              <w:bottom w:val="nil"/>
              <w:right w:val="nil"/>
            </w:tcBorders>
            <w:shd w:val="clear" w:color="auto" w:fill="auto"/>
            <w:noWrap/>
            <w:vAlign w:val="center"/>
            <w:hideMark/>
          </w:tcPr>
          <w:p w14:paraId="4683EAD6" w14:textId="00212B7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0.64 (88.30)</w:t>
            </w:r>
          </w:p>
        </w:tc>
        <w:tc>
          <w:tcPr>
            <w:tcW w:w="530" w:type="pct"/>
            <w:tcBorders>
              <w:top w:val="nil"/>
              <w:left w:val="nil"/>
              <w:bottom w:val="nil"/>
              <w:right w:val="nil"/>
            </w:tcBorders>
            <w:shd w:val="clear" w:color="auto" w:fill="auto"/>
            <w:noWrap/>
            <w:vAlign w:val="center"/>
            <w:hideMark/>
          </w:tcPr>
          <w:p w14:paraId="4DD4E530" w14:textId="4334B12B"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0.99</w:t>
            </w:r>
          </w:p>
        </w:tc>
      </w:tr>
      <w:tr w:rsidR="00520108" w:rsidRPr="00DE4BD6" w14:paraId="1E8DE830" w14:textId="77777777" w:rsidTr="00156EFE">
        <w:trPr>
          <w:trHeight w:val="288"/>
        </w:trPr>
        <w:tc>
          <w:tcPr>
            <w:tcW w:w="538" w:type="pct"/>
            <w:vMerge/>
            <w:tcBorders>
              <w:top w:val="nil"/>
              <w:left w:val="nil"/>
              <w:bottom w:val="single" w:sz="8" w:space="0" w:color="000000"/>
              <w:right w:val="nil"/>
            </w:tcBorders>
            <w:vAlign w:val="center"/>
            <w:hideMark/>
          </w:tcPr>
          <w:p w14:paraId="11C6C41C"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8" w:space="0" w:color="000000"/>
              <w:right w:val="nil"/>
            </w:tcBorders>
            <w:vAlign w:val="center"/>
            <w:hideMark/>
          </w:tcPr>
          <w:p w14:paraId="115E30E1"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8" w:space="0" w:color="000000"/>
              <w:right w:val="nil"/>
            </w:tcBorders>
            <w:vAlign w:val="center"/>
            <w:hideMark/>
          </w:tcPr>
          <w:p w14:paraId="6585DEE2"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5BC4785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8" w:space="0" w:color="000000"/>
              <w:right w:val="nil"/>
            </w:tcBorders>
            <w:vAlign w:val="center"/>
            <w:hideMark/>
          </w:tcPr>
          <w:p w14:paraId="1B488AB4"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000000"/>
              <w:right w:val="nil"/>
            </w:tcBorders>
            <w:shd w:val="clear" w:color="auto" w:fill="auto"/>
            <w:noWrap/>
            <w:vAlign w:val="center"/>
            <w:hideMark/>
          </w:tcPr>
          <w:p w14:paraId="48FDD59C" w14:textId="07178E9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(Severe-critical)</w:t>
            </w:r>
          </w:p>
        </w:tc>
        <w:tc>
          <w:tcPr>
            <w:tcW w:w="671" w:type="pct"/>
            <w:tcBorders>
              <w:top w:val="nil"/>
              <w:left w:val="nil"/>
              <w:bottom w:val="single" w:sz="8" w:space="0" w:color="000000"/>
              <w:right w:val="nil"/>
            </w:tcBorders>
            <w:shd w:val="clear" w:color="auto" w:fill="auto"/>
            <w:noWrap/>
            <w:vAlign w:val="center"/>
            <w:hideMark/>
          </w:tcPr>
          <w:p w14:paraId="4CF8A0AE" w14:textId="728C166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-2.43 (16.44)</w:t>
            </w:r>
          </w:p>
        </w:tc>
        <w:tc>
          <w:tcPr>
            <w:tcW w:w="530" w:type="pct"/>
            <w:tcBorders>
              <w:top w:val="nil"/>
              <w:left w:val="nil"/>
              <w:bottom w:val="single" w:sz="8" w:space="0" w:color="000000"/>
              <w:right w:val="nil"/>
            </w:tcBorders>
            <w:shd w:val="clear" w:color="auto" w:fill="auto"/>
            <w:noWrap/>
            <w:vAlign w:val="center"/>
            <w:hideMark/>
          </w:tcPr>
          <w:p w14:paraId="79391956" w14:textId="13372D78"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0.88</w:t>
            </w:r>
          </w:p>
        </w:tc>
      </w:tr>
      <w:tr w:rsidR="00520108" w:rsidRPr="00DE4BD6" w14:paraId="14C3CCC6" w14:textId="77777777" w:rsidTr="00156EFE">
        <w:trPr>
          <w:trHeight w:val="288"/>
        </w:trPr>
        <w:tc>
          <w:tcPr>
            <w:tcW w:w="538" w:type="pct"/>
            <w:vMerge/>
            <w:tcBorders>
              <w:top w:val="nil"/>
              <w:left w:val="nil"/>
              <w:bottom w:val="single" w:sz="8" w:space="0" w:color="000000"/>
              <w:right w:val="nil"/>
            </w:tcBorders>
            <w:vAlign w:val="center"/>
            <w:hideMark/>
          </w:tcPr>
          <w:p w14:paraId="45113B4D"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val="restart"/>
            <w:tcBorders>
              <w:top w:val="single" w:sz="8" w:space="0" w:color="000000"/>
              <w:left w:val="nil"/>
              <w:bottom w:val="single" w:sz="4" w:space="0" w:color="auto"/>
              <w:right w:val="nil"/>
            </w:tcBorders>
            <w:shd w:val="clear" w:color="auto" w:fill="auto"/>
            <w:vAlign w:val="center"/>
            <w:hideMark/>
          </w:tcPr>
          <w:p w14:paraId="411CC5D9" w14:textId="6BAE8133"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IgG (S)</w:t>
            </w:r>
            <w:r>
              <w:rPr>
                <w:rFonts w:ascii="Calibri" w:hAnsi="Calibri" w:cs="Calibri"/>
                <w:color w:val="000000"/>
              </w:rPr>
              <w:br/>
              <w:t>~</w:t>
            </w:r>
            <w:r>
              <w:rPr>
                <w:rFonts w:ascii="Calibri" w:hAnsi="Calibri" w:cs="Calibri"/>
                <w:color w:val="000000"/>
              </w:rPr>
              <w:br/>
              <w:t>Gender</w:t>
            </w:r>
          </w:p>
        </w:tc>
        <w:tc>
          <w:tcPr>
            <w:tcW w:w="586" w:type="pct"/>
            <w:vMerge w:val="restart"/>
            <w:tcBorders>
              <w:top w:val="single" w:sz="8" w:space="0" w:color="000000"/>
              <w:left w:val="nil"/>
              <w:bottom w:val="single" w:sz="4" w:space="0" w:color="auto"/>
              <w:right w:val="nil"/>
            </w:tcBorders>
            <w:shd w:val="clear" w:color="auto" w:fill="auto"/>
            <w:noWrap/>
            <w:vAlign w:val="center"/>
            <w:hideMark/>
          </w:tcPr>
          <w:p w14:paraId="07DEFD9D" w14:textId="1F60D5CA"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215.16</w:t>
            </w:r>
          </w:p>
        </w:tc>
        <w:tc>
          <w:tcPr>
            <w:tcW w:w="425" w:type="pct"/>
            <w:vMerge w:val="restart"/>
            <w:tcBorders>
              <w:top w:val="single" w:sz="8" w:space="0" w:color="000000"/>
              <w:left w:val="nil"/>
              <w:bottom w:val="single" w:sz="4" w:space="0" w:color="auto"/>
              <w:right w:val="nil"/>
            </w:tcBorders>
            <w:shd w:val="clear" w:color="auto" w:fill="auto"/>
            <w:noWrap/>
            <w:vAlign w:val="center"/>
            <w:hideMark/>
          </w:tcPr>
          <w:p w14:paraId="10B4131B" w14:textId="69BC123C"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29585.77</w:t>
            </w:r>
          </w:p>
        </w:tc>
        <w:tc>
          <w:tcPr>
            <w:tcW w:w="425" w:type="pct"/>
            <w:vMerge w:val="restart"/>
            <w:tcBorders>
              <w:top w:val="single" w:sz="8" w:space="0" w:color="000000"/>
              <w:left w:val="nil"/>
              <w:bottom w:val="single" w:sz="4" w:space="0" w:color="auto"/>
              <w:right w:val="nil"/>
            </w:tcBorders>
            <w:shd w:val="clear" w:color="auto" w:fill="auto"/>
            <w:noWrap/>
            <w:vAlign w:val="center"/>
            <w:hideMark/>
          </w:tcPr>
          <w:p w14:paraId="674DA695" w14:textId="7CC45271" w:rsidR="00520108" w:rsidRPr="00DE4BD6" w:rsidRDefault="00520108" w:rsidP="00520108">
            <w:pPr>
              <w:spacing w:after="0" w:line="480" w:lineRule="auto"/>
              <w:jc w:val="center"/>
              <w:rPr>
                <w:rFonts w:ascii="Calibri" w:eastAsia="Times New Roman" w:hAnsi="Calibri" w:cs="Calibri"/>
                <w:color w:val="000000"/>
                <w:lang w:eastAsia="es-ES"/>
              </w:rPr>
            </w:pPr>
            <w:r>
              <w:rPr>
                <w:rFonts w:ascii="Calibri" w:hAnsi="Calibri" w:cs="Calibri"/>
                <w:color w:val="000000"/>
              </w:rPr>
              <w:t>29540.29</w:t>
            </w:r>
          </w:p>
        </w:tc>
        <w:tc>
          <w:tcPr>
            <w:tcW w:w="1386" w:type="pct"/>
            <w:tcBorders>
              <w:top w:val="nil"/>
              <w:left w:val="nil"/>
              <w:bottom w:val="nil"/>
              <w:right w:val="nil"/>
            </w:tcBorders>
            <w:shd w:val="clear" w:color="auto" w:fill="auto"/>
            <w:noWrap/>
            <w:vAlign w:val="center"/>
            <w:hideMark/>
          </w:tcPr>
          <w:p w14:paraId="28FC8FAD" w14:textId="7BF93A8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(Women)</w:t>
            </w:r>
          </w:p>
        </w:tc>
        <w:tc>
          <w:tcPr>
            <w:tcW w:w="671" w:type="pct"/>
            <w:tcBorders>
              <w:top w:val="nil"/>
              <w:left w:val="nil"/>
              <w:bottom w:val="nil"/>
              <w:right w:val="nil"/>
            </w:tcBorders>
            <w:shd w:val="clear" w:color="auto" w:fill="auto"/>
            <w:noWrap/>
            <w:vAlign w:val="center"/>
            <w:hideMark/>
          </w:tcPr>
          <w:p w14:paraId="7C20A8C0" w14:textId="0173DB53"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5033.96 (2317.42)</w:t>
            </w:r>
          </w:p>
        </w:tc>
        <w:tc>
          <w:tcPr>
            <w:tcW w:w="530" w:type="pct"/>
            <w:tcBorders>
              <w:top w:val="nil"/>
              <w:left w:val="nil"/>
              <w:bottom w:val="nil"/>
              <w:right w:val="nil"/>
            </w:tcBorders>
            <w:shd w:val="clear" w:color="auto" w:fill="auto"/>
            <w:noWrap/>
            <w:vAlign w:val="center"/>
            <w:hideMark/>
          </w:tcPr>
          <w:p w14:paraId="0BF6C3D7" w14:textId="4049BA39"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0.03</w:t>
            </w:r>
          </w:p>
        </w:tc>
      </w:tr>
      <w:tr w:rsidR="00520108" w:rsidRPr="00DE4BD6" w14:paraId="19C6D04F" w14:textId="77777777" w:rsidTr="00156EFE">
        <w:trPr>
          <w:trHeight w:val="288"/>
        </w:trPr>
        <w:tc>
          <w:tcPr>
            <w:tcW w:w="538" w:type="pct"/>
            <w:vMerge/>
            <w:tcBorders>
              <w:top w:val="nil"/>
              <w:left w:val="nil"/>
              <w:bottom w:val="single" w:sz="8" w:space="0" w:color="000000"/>
              <w:right w:val="nil"/>
            </w:tcBorders>
            <w:vAlign w:val="center"/>
            <w:hideMark/>
          </w:tcPr>
          <w:p w14:paraId="36938E37"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4" w:space="0" w:color="auto"/>
              <w:right w:val="nil"/>
            </w:tcBorders>
            <w:vAlign w:val="center"/>
            <w:hideMark/>
          </w:tcPr>
          <w:p w14:paraId="55C395F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4" w:space="0" w:color="auto"/>
              <w:right w:val="nil"/>
            </w:tcBorders>
            <w:vAlign w:val="center"/>
            <w:hideMark/>
          </w:tcPr>
          <w:p w14:paraId="4B5E0C1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72028786"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6616103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77792DF3" w14:textId="4B170000"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b0 (Men)</w:t>
            </w:r>
          </w:p>
        </w:tc>
        <w:tc>
          <w:tcPr>
            <w:tcW w:w="671" w:type="pct"/>
            <w:tcBorders>
              <w:top w:val="nil"/>
              <w:left w:val="nil"/>
              <w:bottom w:val="nil"/>
              <w:right w:val="nil"/>
            </w:tcBorders>
            <w:shd w:val="clear" w:color="auto" w:fill="auto"/>
            <w:noWrap/>
            <w:vAlign w:val="center"/>
            <w:hideMark/>
          </w:tcPr>
          <w:p w14:paraId="7EE4BBE9" w14:textId="46146AAD"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900.44 (4571.75)</w:t>
            </w:r>
          </w:p>
        </w:tc>
        <w:tc>
          <w:tcPr>
            <w:tcW w:w="530" w:type="pct"/>
            <w:tcBorders>
              <w:top w:val="nil"/>
              <w:left w:val="nil"/>
              <w:bottom w:val="nil"/>
              <w:right w:val="nil"/>
            </w:tcBorders>
            <w:shd w:val="clear" w:color="auto" w:fill="auto"/>
            <w:noWrap/>
            <w:vAlign w:val="center"/>
            <w:hideMark/>
          </w:tcPr>
          <w:p w14:paraId="2809C492" w14:textId="672CA22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0.84</w:t>
            </w:r>
          </w:p>
        </w:tc>
      </w:tr>
      <w:tr w:rsidR="00520108" w:rsidRPr="00DE4BD6" w14:paraId="3C486EBA" w14:textId="77777777" w:rsidTr="00156EFE">
        <w:trPr>
          <w:trHeight w:val="288"/>
        </w:trPr>
        <w:tc>
          <w:tcPr>
            <w:tcW w:w="538" w:type="pct"/>
            <w:vMerge/>
            <w:tcBorders>
              <w:top w:val="nil"/>
              <w:left w:val="nil"/>
              <w:bottom w:val="single" w:sz="8" w:space="0" w:color="000000"/>
              <w:right w:val="nil"/>
            </w:tcBorders>
            <w:vAlign w:val="center"/>
            <w:hideMark/>
          </w:tcPr>
          <w:p w14:paraId="7B32342C"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4" w:space="0" w:color="auto"/>
              <w:right w:val="nil"/>
            </w:tcBorders>
            <w:vAlign w:val="center"/>
            <w:hideMark/>
          </w:tcPr>
          <w:p w14:paraId="5008752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4" w:space="0" w:color="auto"/>
              <w:right w:val="nil"/>
            </w:tcBorders>
            <w:vAlign w:val="center"/>
            <w:hideMark/>
          </w:tcPr>
          <w:p w14:paraId="6F82DB5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0A257CB7"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5B2E1F5E"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3763D68" w14:textId="7FDC79A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(Women)</w:t>
            </w:r>
          </w:p>
        </w:tc>
        <w:tc>
          <w:tcPr>
            <w:tcW w:w="671" w:type="pct"/>
            <w:tcBorders>
              <w:top w:val="nil"/>
              <w:left w:val="nil"/>
              <w:bottom w:val="nil"/>
              <w:right w:val="nil"/>
            </w:tcBorders>
            <w:shd w:val="clear" w:color="auto" w:fill="auto"/>
            <w:noWrap/>
            <w:vAlign w:val="center"/>
            <w:hideMark/>
          </w:tcPr>
          <w:p w14:paraId="3A1E739B" w14:textId="0B8C4032"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204.47 (8.27)</w:t>
            </w:r>
          </w:p>
        </w:tc>
        <w:tc>
          <w:tcPr>
            <w:tcW w:w="530" w:type="pct"/>
            <w:tcBorders>
              <w:top w:val="nil"/>
              <w:left w:val="nil"/>
              <w:bottom w:val="nil"/>
              <w:right w:val="nil"/>
            </w:tcBorders>
            <w:shd w:val="clear" w:color="auto" w:fill="auto"/>
            <w:noWrap/>
            <w:vAlign w:val="center"/>
            <w:hideMark/>
          </w:tcPr>
          <w:p w14:paraId="3D45DD52" w14:textId="4DF148C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&lt;0.001</w:t>
            </w:r>
          </w:p>
        </w:tc>
      </w:tr>
      <w:tr w:rsidR="00520108" w:rsidRPr="00DE4BD6" w14:paraId="74F6BE7D" w14:textId="77777777" w:rsidTr="00156EFE">
        <w:trPr>
          <w:trHeight w:val="288"/>
        </w:trPr>
        <w:tc>
          <w:tcPr>
            <w:tcW w:w="538" w:type="pct"/>
            <w:vMerge/>
            <w:tcBorders>
              <w:top w:val="nil"/>
              <w:left w:val="nil"/>
              <w:bottom w:val="single" w:sz="8" w:space="0" w:color="000000"/>
              <w:right w:val="nil"/>
            </w:tcBorders>
            <w:vAlign w:val="center"/>
            <w:hideMark/>
          </w:tcPr>
          <w:p w14:paraId="41CCAA8A"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4" w:space="0" w:color="auto"/>
              <w:right w:val="nil"/>
            </w:tcBorders>
            <w:vAlign w:val="center"/>
            <w:hideMark/>
          </w:tcPr>
          <w:p w14:paraId="63B74938"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4" w:space="0" w:color="auto"/>
              <w:right w:val="nil"/>
            </w:tcBorders>
            <w:vAlign w:val="center"/>
            <w:hideMark/>
          </w:tcPr>
          <w:p w14:paraId="0980E86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31615379"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7DCC136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1912784C" w14:textId="0A89729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b1 (Men)</w:t>
            </w:r>
          </w:p>
        </w:tc>
        <w:tc>
          <w:tcPr>
            <w:tcW w:w="671" w:type="pct"/>
            <w:tcBorders>
              <w:top w:val="nil"/>
              <w:left w:val="nil"/>
              <w:bottom w:val="nil"/>
              <w:right w:val="nil"/>
            </w:tcBorders>
            <w:shd w:val="clear" w:color="auto" w:fill="auto"/>
            <w:noWrap/>
            <w:vAlign w:val="center"/>
            <w:hideMark/>
          </w:tcPr>
          <w:p w14:paraId="749DAF88" w14:textId="1ED5AE0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33.66 (14.75)</w:t>
            </w:r>
          </w:p>
        </w:tc>
        <w:tc>
          <w:tcPr>
            <w:tcW w:w="530" w:type="pct"/>
            <w:tcBorders>
              <w:top w:val="nil"/>
              <w:left w:val="nil"/>
              <w:bottom w:val="nil"/>
              <w:right w:val="nil"/>
            </w:tcBorders>
            <w:shd w:val="clear" w:color="auto" w:fill="auto"/>
            <w:noWrap/>
            <w:vAlign w:val="center"/>
            <w:hideMark/>
          </w:tcPr>
          <w:p w14:paraId="6063EFE3" w14:textId="24966B3F"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0.02</w:t>
            </w:r>
          </w:p>
        </w:tc>
      </w:tr>
      <w:tr w:rsidR="00520108" w:rsidRPr="00DE4BD6" w14:paraId="7D9AB563" w14:textId="77777777" w:rsidTr="00156EFE">
        <w:trPr>
          <w:trHeight w:val="288"/>
        </w:trPr>
        <w:tc>
          <w:tcPr>
            <w:tcW w:w="538" w:type="pct"/>
            <w:vMerge/>
            <w:tcBorders>
              <w:top w:val="nil"/>
              <w:left w:val="nil"/>
              <w:bottom w:val="single" w:sz="8" w:space="0" w:color="000000"/>
              <w:right w:val="nil"/>
            </w:tcBorders>
            <w:vAlign w:val="center"/>
            <w:hideMark/>
          </w:tcPr>
          <w:p w14:paraId="38F6B83F"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4" w:space="0" w:color="auto"/>
              <w:right w:val="nil"/>
            </w:tcBorders>
            <w:vAlign w:val="center"/>
            <w:hideMark/>
          </w:tcPr>
          <w:p w14:paraId="6C07260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4" w:space="0" w:color="auto"/>
              <w:right w:val="nil"/>
            </w:tcBorders>
            <w:vAlign w:val="center"/>
            <w:hideMark/>
          </w:tcPr>
          <w:p w14:paraId="694A858D"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6AF2564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6DE3C1E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nil"/>
              <w:right w:val="nil"/>
            </w:tcBorders>
            <w:shd w:val="clear" w:color="auto" w:fill="auto"/>
            <w:noWrap/>
            <w:vAlign w:val="center"/>
            <w:hideMark/>
          </w:tcPr>
          <w:p w14:paraId="559256B7" w14:textId="5C738075"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(Women)</w:t>
            </w:r>
          </w:p>
        </w:tc>
        <w:tc>
          <w:tcPr>
            <w:tcW w:w="671" w:type="pct"/>
            <w:tcBorders>
              <w:top w:val="nil"/>
              <w:left w:val="nil"/>
              <w:bottom w:val="nil"/>
              <w:right w:val="nil"/>
            </w:tcBorders>
            <w:shd w:val="clear" w:color="auto" w:fill="auto"/>
            <w:noWrap/>
            <w:vAlign w:val="center"/>
            <w:hideMark/>
          </w:tcPr>
          <w:p w14:paraId="6A15934E" w14:textId="56999C3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24.18 (11.79)</w:t>
            </w:r>
          </w:p>
        </w:tc>
        <w:tc>
          <w:tcPr>
            <w:tcW w:w="530" w:type="pct"/>
            <w:tcBorders>
              <w:top w:val="nil"/>
              <w:left w:val="nil"/>
              <w:bottom w:val="nil"/>
              <w:right w:val="nil"/>
            </w:tcBorders>
            <w:shd w:val="clear" w:color="auto" w:fill="auto"/>
            <w:noWrap/>
            <w:vAlign w:val="center"/>
            <w:hideMark/>
          </w:tcPr>
          <w:p w14:paraId="58C0F598" w14:textId="5D5D8897"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0.04</w:t>
            </w:r>
          </w:p>
        </w:tc>
      </w:tr>
      <w:tr w:rsidR="00520108" w:rsidRPr="00DE4BD6" w14:paraId="600DF68B" w14:textId="77777777" w:rsidTr="00156EFE">
        <w:trPr>
          <w:trHeight w:val="300"/>
        </w:trPr>
        <w:tc>
          <w:tcPr>
            <w:tcW w:w="538" w:type="pct"/>
            <w:vMerge/>
            <w:tcBorders>
              <w:top w:val="nil"/>
              <w:left w:val="nil"/>
              <w:bottom w:val="single" w:sz="8" w:space="0" w:color="000000"/>
              <w:right w:val="nil"/>
            </w:tcBorders>
            <w:vAlign w:val="center"/>
            <w:hideMark/>
          </w:tcPr>
          <w:p w14:paraId="332D89C2" w14:textId="77777777" w:rsidR="00520108" w:rsidRPr="00DE4BD6" w:rsidRDefault="00520108" w:rsidP="00520108">
            <w:pPr>
              <w:spacing w:after="0" w:line="480" w:lineRule="auto"/>
              <w:rPr>
                <w:rFonts w:ascii="Calibri" w:eastAsia="Times New Roman" w:hAnsi="Calibri" w:cs="Calibri"/>
                <w:b/>
                <w:bCs/>
                <w:color w:val="000000"/>
                <w:lang w:eastAsia="es-ES"/>
              </w:rPr>
            </w:pPr>
          </w:p>
        </w:tc>
        <w:tc>
          <w:tcPr>
            <w:tcW w:w="439" w:type="pct"/>
            <w:vMerge/>
            <w:tcBorders>
              <w:top w:val="nil"/>
              <w:left w:val="nil"/>
              <w:bottom w:val="single" w:sz="4" w:space="0" w:color="auto"/>
              <w:right w:val="nil"/>
            </w:tcBorders>
            <w:vAlign w:val="center"/>
            <w:hideMark/>
          </w:tcPr>
          <w:p w14:paraId="750A9570"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586" w:type="pct"/>
            <w:vMerge/>
            <w:tcBorders>
              <w:top w:val="nil"/>
              <w:left w:val="nil"/>
              <w:bottom w:val="single" w:sz="4" w:space="0" w:color="auto"/>
              <w:right w:val="nil"/>
            </w:tcBorders>
            <w:vAlign w:val="center"/>
            <w:hideMark/>
          </w:tcPr>
          <w:p w14:paraId="3213F235"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423FB34B"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425" w:type="pct"/>
            <w:vMerge/>
            <w:tcBorders>
              <w:top w:val="nil"/>
              <w:left w:val="nil"/>
              <w:bottom w:val="single" w:sz="4" w:space="0" w:color="auto"/>
              <w:right w:val="nil"/>
            </w:tcBorders>
            <w:vAlign w:val="center"/>
            <w:hideMark/>
          </w:tcPr>
          <w:p w14:paraId="20CE2E7F" w14:textId="77777777" w:rsidR="00520108" w:rsidRPr="00DE4BD6" w:rsidRDefault="00520108" w:rsidP="00520108">
            <w:pPr>
              <w:spacing w:after="0" w:line="480" w:lineRule="auto"/>
              <w:rPr>
                <w:rFonts w:ascii="Calibri" w:eastAsia="Times New Roman" w:hAnsi="Calibri" w:cs="Calibri"/>
                <w:color w:val="000000"/>
                <w:lang w:eastAsia="es-ES"/>
              </w:rPr>
            </w:pPr>
          </w:p>
        </w:tc>
        <w:tc>
          <w:tcPr>
            <w:tcW w:w="1386" w:type="pct"/>
            <w:tcBorders>
              <w:top w:val="nil"/>
              <w:left w:val="nil"/>
              <w:bottom w:val="single" w:sz="8" w:space="0" w:color="000000"/>
              <w:right w:val="nil"/>
            </w:tcBorders>
            <w:shd w:val="clear" w:color="auto" w:fill="auto"/>
            <w:noWrap/>
            <w:vAlign w:val="center"/>
            <w:hideMark/>
          </w:tcPr>
          <w:p w14:paraId="20DA8758" w14:textId="10DEA2BE"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k1 (Men)</w:t>
            </w:r>
          </w:p>
        </w:tc>
        <w:tc>
          <w:tcPr>
            <w:tcW w:w="671" w:type="pct"/>
            <w:tcBorders>
              <w:top w:val="nil"/>
              <w:left w:val="nil"/>
              <w:bottom w:val="single" w:sz="8" w:space="0" w:color="000000"/>
              <w:right w:val="nil"/>
            </w:tcBorders>
            <w:shd w:val="clear" w:color="auto" w:fill="auto"/>
            <w:noWrap/>
            <w:vAlign w:val="center"/>
            <w:hideMark/>
          </w:tcPr>
          <w:p w14:paraId="7A870033" w14:textId="104C0AF1"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0.23 (20.82)</w:t>
            </w:r>
          </w:p>
        </w:tc>
        <w:tc>
          <w:tcPr>
            <w:tcW w:w="530" w:type="pct"/>
            <w:tcBorders>
              <w:top w:val="nil"/>
              <w:left w:val="nil"/>
              <w:bottom w:val="single" w:sz="8" w:space="0" w:color="000000"/>
              <w:right w:val="nil"/>
            </w:tcBorders>
            <w:shd w:val="clear" w:color="auto" w:fill="auto"/>
            <w:noWrap/>
            <w:vAlign w:val="center"/>
            <w:hideMark/>
          </w:tcPr>
          <w:p w14:paraId="281F9E70" w14:textId="21A3312C" w:rsidR="00520108" w:rsidRPr="00DE4BD6" w:rsidRDefault="00520108" w:rsidP="00520108">
            <w:pPr>
              <w:spacing w:after="0" w:line="480" w:lineRule="auto"/>
              <w:rPr>
                <w:rFonts w:ascii="Calibri" w:eastAsia="Times New Roman" w:hAnsi="Calibri" w:cs="Calibri"/>
                <w:color w:val="000000"/>
                <w:lang w:eastAsia="es-ES"/>
              </w:rPr>
            </w:pPr>
            <w:r>
              <w:rPr>
                <w:rFonts w:ascii="Calibri" w:hAnsi="Calibri" w:cs="Calibri"/>
                <w:color w:val="000000"/>
              </w:rPr>
              <w:t>0.99</w:t>
            </w:r>
          </w:p>
        </w:tc>
      </w:tr>
    </w:tbl>
    <w:p w14:paraId="12B813C2" w14:textId="77777777" w:rsidR="00384EFB" w:rsidRDefault="00384EFB" w:rsidP="00384EFB">
      <w:pPr>
        <w:pStyle w:val="paragraph"/>
        <w:spacing w:before="0" w:beforeAutospacing="0" w:after="0" w:afterAutospacing="0"/>
        <w:jc w:val="both"/>
        <w:textAlignment w:val="baseline"/>
        <w:rPr>
          <w:rStyle w:val="normaltextrun"/>
          <w:rFonts w:ascii="Calibri" w:eastAsiaTheme="majorEastAsia" w:hAnsi="Calibri" w:cs="Calibri"/>
          <w:sz w:val="22"/>
          <w:szCs w:val="22"/>
          <w:lang w:val="en-GB"/>
        </w:rPr>
      </w:pPr>
    </w:p>
    <w:p w14:paraId="3ADAA41D" w14:textId="77777777" w:rsidR="00384EFB" w:rsidRPr="001266A3" w:rsidRDefault="00384EFB" w:rsidP="00384EFB">
      <w:pPr>
        <w:jc w:val="both"/>
        <w:rPr>
          <w:rStyle w:val="normaltextrun"/>
          <w:rFonts w:eastAsia="Calibri"/>
          <w:lang w:val="en-US"/>
        </w:rPr>
      </w:pPr>
      <w:r>
        <w:rPr>
          <w:lang w:val="en-US"/>
        </w:rPr>
        <w:t xml:space="preserve">AIC: </w:t>
      </w:r>
      <w:r w:rsidRPr="001266A3">
        <w:rPr>
          <w:lang w:val="en-GB"/>
        </w:rPr>
        <w:t>Akaike</w:t>
      </w:r>
      <w:r>
        <w:rPr>
          <w:lang w:val="en-US"/>
        </w:rPr>
        <w:t xml:space="preserve"> information criterion; BIC: Bayesian information criterion; SE: standard error</w:t>
      </w:r>
    </w:p>
    <w:p w14:paraId="70D6AD92" w14:textId="410F0E6D" w:rsidR="00384EFB" w:rsidRDefault="00384EFB" w:rsidP="00384EFB">
      <w:pPr>
        <w:pStyle w:val="paragraph"/>
        <w:spacing w:before="0" w:beforeAutospacing="0" w:after="0" w:afterAutospacing="0"/>
        <w:jc w:val="both"/>
        <w:textAlignment w:val="baseline"/>
        <w:rPr>
          <w:rStyle w:val="eop"/>
          <w:rFonts w:ascii="Calibri" w:eastAsiaTheme="majorEastAsia" w:hAnsi="Calibri" w:cs="Calibri"/>
          <w:sz w:val="22"/>
          <w:szCs w:val="22"/>
          <w:lang w:val="en-GB"/>
        </w:rPr>
      </w:pPr>
      <w:r w:rsidRPr="00DE4BD6">
        <w:rPr>
          <w:rStyle w:val="normaltextrun"/>
          <w:rFonts w:ascii="Calibri" w:eastAsiaTheme="majorEastAsia" w:hAnsi="Calibri" w:cs="Calibri"/>
          <w:i/>
          <w:iCs/>
          <w:sz w:val="22"/>
          <w:szCs w:val="22"/>
          <w:lang w:val="en-GB"/>
        </w:rPr>
        <w:t>Notes:</w:t>
      </w:r>
      <w:r>
        <w:rPr>
          <w:rStyle w:val="normaltextrun"/>
          <w:rFonts w:ascii="Calibri" w:eastAsiaTheme="majorEastAsia" w:hAnsi="Calibri" w:cs="Calibri"/>
          <w:sz w:val="22"/>
          <w:szCs w:val="22"/>
          <w:lang w:val="en-GB"/>
        </w:rPr>
        <w:t xml:space="preserve"> Three different models were fitted for each antibody: the first one was general, the second one was stratified by clinical condition, and the third one was stratified by sex assigned at birth.</w:t>
      </w:r>
      <w:r>
        <w:rPr>
          <w:rStyle w:val="eop"/>
          <w:rFonts w:ascii="Calibri" w:eastAsiaTheme="majorEastAsia" w:hAnsi="Calibri" w:cs="Calibri"/>
          <w:sz w:val="22"/>
          <w:szCs w:val="22"/>
          <w:lang w:val="en-GB"/>
        </w:rPr>
        <w:t xml:space="preserve"> The reference categories were mild-moderate and </w:t>
      </w:r>
      <w:r w:rsidR="00D34D30">
        <w:rPr>
          <w:rStyle w:val="eop"/>
          <w:rFonts w:ascii="Calibri" w:eastAsiaTheme="majorEastAsia" w:hAnsi="Calibri" w:cs="Calibri"/>
          <w:sz w:val="22"/>
          <w:szCs w:val="22"/>
          <w:lang w:val="en-GB"/>
        </w:rPr>
        <w:t>Women</w:t>
      </w:r>
      <w:r>
        <w:rPr>
          <w:rStyle w:val="eop"/>
          <w:rFonts w:ascii="Calibri" w:eastAsiaTheme="majorEastAsia" w:hAnsi="Calibri" w:cs="Calibri"/>
          <w:sz w:val="22"/>
          <w:szCs w:val="22"/>
          <w:lang w:val="en-GB"/>
        </w:rPr>
        <w:t>. The parameters of the other categories are expressed with reference to these categories. The fitted equations of these models can be found in section 2.3 of the Supplementary Methods.</w:t>
      </w:r>
    </w:p>
    <w:p w14:paraId="76CDAD5A" w14:textId="77777777" w:rsidR="00384EFB" w:rsidRDefault="00384EFB" w:rsidP="00384EFB">
      <w:pPr>
        <w:pStyle w:val="paragraph"/>
        <w:spacing w:before="0" w:beforeAutospacing="0" w:after="0" w:afterAutospacing="0"/>
        <w:jc w:val="both"/>
        <w:textAlignment w:val="baseline"/>
        <w:rPr>
          <w:rStyle w:val="eop"/>
          <w:rFonts w:ascii="Calibri" w:eastAsiaTheme="majorEastAsia" w:hAnsi="Calibri" w:cs="Calibri"/>
          <w:sz w:val="22"/>
          <w:szCs w:val="22"/>
          <w:lang w:val="en-GB"/>
        </w:rPr>
      </w:pPr>
    </w:p>
    <w:p w14:paraId="4B804484" w14:textId="77777777" w:rsidR="00384EFB" w:rsidRPr="00B5636E" w:rsidRDefault="00384EFB" w:rsidP="00384EFB">
      <w:pPr>
        <w:pStyle w:val="paragraph"/>
        <w:spacing w:before="0" w:beforeAutospacing="0" w:after="0" w:afterAutospacing="0"/>
        <w:jc w:val="both"/>
        <w:textAlignment w:val="baseline"/>
        <w:rPr>
          <w:rFonts w:ascii="Segoe UI" w:eastAsiaTheme="majorEastAsia" w:hAnsi="Segoe UI" w:cs="Segoe UI"/>
          <w:sz w:val="18"/>
          <w:szCs w:val="18"/>
          <w:lang w:val="en-GB"/>
        </w:rPr>
      </w:pPr>
    </w:p>
    <w:p w14:paraId="36E6BE1E" w14:textId="3E66C03D" w:rsidR="00384EFB" w:rsidRDefault="00384EFB" w:rsidP="00384EFB">
      <w:pPr>
        <w:rPr>
          <w:lang w:val="en-GB"/>
        </w:rPr>
      </w:pPr>
    </w:p>
    <w:p w14:paraId="06E9ACEB" w14:textId="4D9B7528" w:rsidR="00384EFB" w:rsidRDefault="00384EFB" w:rsidP="00384EFB">
      <w:pPr>
        <w:rPr>
          <w:lang w:val="en-GB"/>
        </w:rPr>
      </w:pPr>
    </w:p>
    <w:p w14:paraId="5FEA6BCD" w14:textId="3F36835F" w:rsidR="00384EFB" w:rsidRDefault="00384EFB" w:rsidP="00384EFB">
      <w:pPr>
        <w:rPr>
          <w:lang w:val="en-GB"/>
        </w:rPr>
      </w:pPr>
    </w:p>
    <w:p w14:paraId="04A9F86E" w14:textId="77777777" w:rsidR="00843F1A" w:rsidRDefault="00384EFB">
      <w:pPr>
        <w:rPr>
          <w:lang w:val="en-GB"/>
        </w:rPr>
        <w:sectPr w:rsidR="00843F1A" w:rsidSect="00384EFB">
          <w:headerReference w:type="default" r:id="rId10"/>
          <w:footerReference w:type="default" r:id="rId11"/>
          <w:pgSz w:w="16838" w:h="11906" w:orient="landscape"/>
          <w:pgMar w:top="1701" w:right="1417" w:bottom="1701" w:left="1417" w:header="708" w:footer="708" w:gutter="0"/>
          <w:cols w:space="708"/>
          <w:docGrid w:linePitch="360"/>
        </w:sectPr>
      </w:pPr>
      <w:r>
        <w:rPr>
          <w:lang w:val="en-GB"/>
        </w:rPr>
        <w:br w:type="page"/>
      </w:r>
    </w:p>
    <w:p w14:paraId="1FD70990" w14:textId="716874B7" w:rsidR="003E09E3" w:rsidRDefault="003E09E3" w:rsidP="003E09E3">
      <w:pPr>
        <w:pStyle w:val="Ttulo1"/>
        <w:rPr>
          <w:lang w:val="en-GB"/>
        </w:rPr>
      </w:pPr>
      <w:bookmarkStart w:id="16" w:name="_Toc78963346"/>
      <w:r>
        <w:rPr>
          <w:lang w:val="en-GB"/>
        </w:rPr>
        <w:lastRenderedPageBreak/>
        <w:t>Supplementary figures</w:t>
      </w:r>
      <w:bookmarkEnd w:id="16"/>
    </w:p>
    <w:p w14:paraId="4F528FDC" w14:textId="77777777" w:rsidR="003E09E3" w:rsidRPr="003E09E3" w:rsidRDefault="003E09E3" w:rsidP="003E09E3">
      <w:pPr>
        <w:rPr>
          <w:lang w:val="en-GB"/>
        </w:rPr>
      </w:pPr>
    </w:p>
    <w:p w14:paraId="6806E418" w14:textId="439F0807" w:rsidR="003E09E3" w:rsidRDefault="003E09E3" w:rsidP="003E09E3">
      <w:pPr>
        <w:spacing w:line="480" w:lineRule="auto"/>
        <w:jc w:val="both"/>
        <w:rPr>
          <w:rStyle w:val="eop"/>
          <w:rFonts w:cstheme="minorHAnsi"/>
          <w:shd w:val="clear" w:color="auto" w:fill="FFFFFF"/>
          <w:lang w:val="en-GB"/>
        </w:rPr>
      </w:pPr>
      <w:r>
        <w:rPr>
          <w:noProof/>
          <w:lang w:val="ca-ES" w:eastAsia="ca-ES"/>
        </w:rPr>
        <w:drawing>
          <wp:inline distT="0" distB="0" distL="0" distR="0" wp14:anchorId="6B6956AA" wp14:editId="6287005F">
            <wp:extent cx="5391150" cy="223679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5390829" cy="2236666"/>
                    </a:xfrm>
                    <a:prstGeom prst="rect">
                      <a:avLst/>
                    </a:prstGeom>
                  </pic:spPr>
                </pic:pic>
              </a:graphicData>
            </a:graphic>
          </wp:inline>
        </w:drawing>
      </w:r>
      <w:r w:rsidRPr="003E2D32">
        <w:rPr>
          <w:rFonts w:cstheme="minorHAnsi"/>
          <w:b/>
          <w:bCs/>
          <w:lang w:val="en-GB"/>
        </w:rPr>
        <w:t>Figure S1</w:t>
      </w:r>
      <w:r w:rsidRPr="003E2D32">
        <w:rPr>
          <w:rFonts w:cstheme="minorHAnsi"/>
          <w:lang w:val="en-GB"/>
        </w:rPr>
        <w:t>. Flow chart of the ProHEpiC-19 study participants</w:t>
      </w:r>
      <w:r w:rsidRPr="003E2D32">
        <w:rPr>
          <w:rStyle w:val="eop"/>
          <w:rFonts w:cstheme="minorHAnsi"/>
          <w:shd w:val="clear" w:color="auto" w:fill="FFFFFF"/>
          <w:lang w:val="en-GB"/>
        </w:rPr>
        <w:t>, including the recruitment procedure and the type of relationship with Sars-CoV-2.</w:t>
      </w:r>
    </w:p>
    <w:p w14:paraId="4703DE0B" w14:textId="7A6A1C3E" w:rsidR="0080462B" w:rsidRDefault="0080462B" w:rsidP="003E09E3">
      <w:pPr>
        <w:spacing w:line="480" w:lineRule="auto"/>
        <w:jc w:val="both"/>
        <w:rPr>
          <w:rStyle w:val="eop"/>
          <w:rFonts w:cstheme="minorHAnsi"/>
          <w:shd w:val="clear" w:color="auto" w:fill="FFFFFF"/>
          <w:lang w:val="en-GB"/>
        </w:rPr>
      </w:pPr>
    </w:p>
    <w:p w14:paraId="53CA64F8" w14:textId="2A7778E9" w:rsidR="0080462B" w:rsidRDefault="0080462B" w:rsidP="003E09E3">
      <w:pPr>
        <w:spacing w:line="480" w:lineRule="auto"/>
        <w:jc w:val="both"/>
        <w:rPr>
          <w:rFonts w:cstheme="minorHAnsi"/>
          <w:lang w:val="en-GB"/>
        </w:rPr>
      </w:pPr>
      <w:r>
        <w:rPr>
          <w:noProof/>
          <w:lang w:val="ca-ES" w:eastAsia="ca-ES"/>
        </w:rPr>
        <w:lastRenderedPageBreak/>
        <w:drawing>
          <wp:inline distT="0" distB="0" distL="0" distR="0" wp14:anchorId="5E798081" wp14:editId="5E6C6E2F">
            <wp:extent cx="5400040" cy="5400040"/>
            <wp:effectExtent l="0" t="0" r="0" b="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60A63DBF" w14:textId="62D57C5B" w:rsidR="0080462B" w:rsidRPr="003E2D32" w:rsidRDefault="0080462B" w:rsidP="003E09E3">
      <w:pPr>
        <w:spacing w:line="480" w:lineRule="auto"/>
        <w:jc w:val="both"/>
        <w:rPr>
          <w:rFonts w:cstheme="minorHAnsi"/>
          <w:lang w:val="en-GB"/>
        </w:rPr>
      </w:pPr>
      <w:r w:rsidRPr="003E2D32">
        <w:rPr>
          <w:rFonts w:cstheme="minorHAnsi"/>
          <w:b/>
          <w:bCs/>
          <w:lang w:val="en-GB"/>
        </w:rPr>
        <w:t>Figure S</w:t>
      </w:r>
      <w:r>
        <w:rPr>
          <w:rFonts w:cstheme="minorHAnsi"/>
          <w:b/>
          <w:bCs/>
          <w:lang w:val="en-GB"/>
        </w:rPr>
        <w:t>2</w:t>
      </w:r>
      <w:r w:rsidRPr="003E2D32">
        <w:rPr>
          <w:rFonts w:cstheme="minorHAnsi"/>
          <w:lang w:val="en-GB"/>
        </w:rPr>
        <w:t xml:space="preserve">. </w:t>
      </w:r>
      <w:r>
        <w:rPr>
          <w:rFonts w:cstheme="minorHAnsi"/>
          <w:lang w:val="en-GB"/>
        </w:rPr>
        <w:t>Q-Q plots of the non-linear mixed-effects models.</w:t>
      </w:r>
    </w:p>
    <w:p w14:paraId="1D5BDBAB" w14:textId="77777777" w:rsidR="003E09E3" w:rsidRPr="003E09E3" w:rsidRDefault="003E09E3" w:rsidP="003E09E3">
      <w:pPr>
        <w:rPr>
          <w:lang w:val="en-GB"/>
        </w:rPr>
      </w:pPr>
    </w:p>
    <w:p w14:paraId="766BE7B4" w14:textId="77777777" w:rsidR="00A904CD" w:rsidRPr="00A94521" w:rsidRDefault="00A904CD" w:rsidP="002D2722">
      <w:pPr>
        <w:spacing w:line="480" w:lineRule="auto"/>
        <w:rPr>
          <w:lang w:val="en-US"/>
        </w:rPr>
      </w:pPr>
    </w:p>
    <w:sectPr w:rsidR="00A904CD" w:rsidRPr="00A94521" w:rsidSect="00843F1A">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ED2EE" w14:textId="77777777" w:rsidR="0022652E" w:rsidRDefault="0022652E">
      <w:pPr>
        <w:spacing w:after="0" w:line="240" w:lineRule="auto"/>
      </w:pPr>
      <w:r>
        <w:separator/>
      </w:r>
    </w:p>
  </w:endnote>
  <w:endnote w:type="continuationSeparator" w:id="0">
    <w:p w14:paraId="2561BE77" w14:textId="77777777" w:rsidR="0022652E" w:rsidRDefault="00226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011802"/>
      <w:docPartObj>
        <w:docPartGallery w:val="Page Numbers (Bottom of Page)"/>
        <w:docPartUnique/>
      </w:docPartObj>
    </w:sdtPr>
    <w:sdtEndPr/>
    <w:sdtContent>
      <w:p w14:paraId="0AA8FF52" w14:textId="05136159" w:rsidR="0022652E" w:rsidRDefault="0022652E">
        <w:pPr>
          <w:pStyle w:val="Piedepgina"/>
          <w:jc w:val="right"/>
        </w:pPr>
        <w:r>
          <w:fldChar w:fldCharType="begin"/>
        </w:r>
        <w:r>
          <w:instrText>PAGE   \* MERGEFORMAT</w:instrText>
        </w:r>
        <w:r>
          <w:fldChar w:fldCharType="separate"/>
        </w:r>
        <w:r w:rsidR="00E473BE">
          <w:rPr>
            <w:noProof/>
          </w:rPr>
          <w:t>1</w:t>
        </w:r>
        <w:r>
          <w:fldChar w:fldCharType="end"/>
        </w:r>
      </w:p>
    </w:sdtContent>
  </w:sdt>
  <w:p w14:paraId="0DCDDFA9" w14:textId="77777777" w:rsidR="0022652E" w:rsidRDefault="002265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212546"/>
      <w:docPartObj>
        <w:docPartGallery w:val="Page Numbers (Bottom of Page)"/>
        <w:docPartUnique/>
      </w:docPartObj>
    </w:sdtPr>
    <w:sdtEndPr/>
    <w:sdtContent>
      <w:p w14:paraId="145875A8" w14:textId="36CFA12B" w:rsidR="0022652E" w:rsidRDefault="0022652E">
        <w:pPr>
          <w:pStyle w:val="Piedepgina"/>
          <w:jc w:val="right"/>
        </w:pPr>
        <w:r>
          <w:fldChar w:fldCharType="begin"/>
        </w:r>
        <w:r>
          <w:instrText>PAGE   \* MERGEFORMAT</w:instrText>
        </w:r>
        <w:r>
          <w:fldChar w:fldCharType="separate"/>
        </w:r>
        <w:r w:rsidR="00E473BE">
          <w:rPr>
            <w:noProof/>
          </w:rPr>
          <w:t>21</w:t>
        </w:r>
        <w:r>
          <w:fldChar w:fldCharType="end"/>
        </w:r>
      </w:p>
    </w:sdtContent>
  </w:sdt>
  <w:p w14:paraId="7924A298" w14:textId="2B081B4A" w:rsidR="0022652E" w:rsidRDefault="0022652E" w:rsidP="382694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8467A" w14:textId="77777777" w:rsidR="0022652E" w:rsidRDefault="0022652E">
      <w:pPr>
        <w:spacing w:after="0" w:line="240" w:lineRule="auto"/>
      </w:pPr>
      <w:r>
        <w:separator/>
      </w:r>
    </w:p>
  </w:footnote>
  <w:footnote w:type="continuationSeparator" w:id="0">
    <w:p w14:paraId="1FE46EDD" w14:textId="77777777" w:rsidR="0022652E" w:rsidRDefault="00226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22652E" w14:paraId="198A09B8" w14:textId="77777777" w:rsidTr="38269470">
      <w:tc>
        <w:tcPr>
          <w:tcW w:w="2830" w:type="dxa"/>
        </w:tcPr>
        <w:p w14:paraId="21765423" w14:textId="2225CA36" w:rsidR="0022652E" w:rsidRDefault="0022652E" w:rsidP="38269470">
          <w:pPr>
            <w:pStyle w:val="Encabezado"/>
            <w:ind w:left="-115"/>
          </w:pPr>
        </w:p>
      </w:tc>
      <w:tc>
        <w:tcPr>
          <w:tcW w:w="2830" w:type="dxa"/>
        </w:tcPr>
        <w:p w14:paraId="0715A8F0" w14:textId="68A54C7A" w:rsidR="0022652E" w:rsidRDefault="0022652E" w:rsidP="38269470">
          <w:pPr>
            <w:pStyle w:val="Encabezado"/>
            <w:jc w:val="center"/>
          </w:pPr>
        </w:p>
      </w:tc>
      <w:tc>
        <w:tcPr>
          <w:tcW w:w="2830" w:type="dxa"/>
        </w:tcPr>
        <w:p w14:paraId="1CF199FD" w14:textId="49E447C0" w:rsidR="0022652E" w:rsidRDefault="0022652E" w:rsidP="38269470">
          <w:pPr>
            <w:pStyle w:val="Encabezado"/>
            <w:ind w:right="-115"/>
            <w:jc w:val="right"/>
          </w:pPr>
        </w:p>
      </w:tc>
    </w:tr>
  </w:tbl>
  <w:p w14:paraId="3756FF11" w14:textId="4A23CF17" w:rsidR="0022652E" w:rsidRPr="00843F1A" w:rsidRDefault="0022652E" w:rsidP="38269470">
    <w:pPr>
      <w:pStyle w:val="Encabezado"/>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22652E" w14:paraId="54A03A9C" w14:textId="77777777" w:rsidTr="38269470">
      <w:tc>
        <w:tcPr>
          <w:tcW w:w="2830" w:type="dxa"/>
        </w:tcPr>
        <w:p w14:paraId="5E19E342" w14:textId="77777777" w:rsidR="0022652E" w:rsidRDefault="0022652E" w:rsidP="38269470">
          <w:pPr>
            <w:pStyle w:val="Encabezado"/>
            <w:ind w:left="-115"/>
          </w:pPr>
        </w:p>
      </w:tc>
      <w:tc>
        <w:tcPr>
          <w:tcW w:w="2830" w:type="dxa"/>
        </w:tcPr>
        <w:p w14:paraId="22304FCB" w14:textId="77777777" w:rsidR="0022652E" w:rsidRDefault="0022652E" w:rsidP="38269470">
          <w:pPr>
            <w:pStyle w:val="Encabezado"/>
            <w:jc w:val="center"/>
          </w:pPr>
        </w:p>
      </w:tc>
      <w:tc>
        <w:tcPr>
          <w:tcW w:w="2830" w:type="dxa"/>
        </w:tcPr>
        <w:p w14:paraId="3271D90B" w14:textId="77777777" w:rsidR="0022652E" w:rsidRDefault="0022652E" w:rsidP="38269470">
          <w:pPr>
            <w:pStyle w:val="Encabezado"/>
            <w:ind w:right="-115"/>
            <w:jc w:val="right"/>
          </w:pPr>
        </w:p>
      </w:tc>
    </w:tr>
  </w:tbl>
  <w:p w14:paraId="21F554AE" w14:textId="77777777" w:rsidR="0022652E" w:rsidRPr="00843F1A" w:rsidRDefault="0022652E" w:rsidP="38269470">
    <w:pPr>
      <w:pStyle w:val="Encabezad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48CC072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1E956549"/>
    <w:multiLevelType w:val="multilevel"/>
    <w:tmpl w:val="FE162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5C0F00"/>
    <w:multiLevelType w:val="multilevel"/>
    <w:tmpl w:val="51DCD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E86988"/>
    <w:multiLevelType w:val="hybridMultilevel"/>
    <w:tmpl w:val="B31CCDE6"/>
    <w:lvl w:ilvl="0" w:tplc="8D7C5444">
      <w:numFmt w:val="none"/>
      <w:lvlText w:val=""/>
      <w:lvlJc w:val="left"/>
      <w:pPr>
        <w:tabs>
          <w:tab w:val="num" w:pos="360"/>
        </w:tabs>
      </w:pPr>
    </w:lvl>
    <w:lvl w:ilvl="1" w:tplc="2EB66C00">
      <w:start w:val="1"/>
      <w:numFmt w:val="lowerLetter"/>
      <w:lvlText w:val="%2."/>
      <w:lvlJc w:val="left"/>
      <w:pPr>
        <w:ind w:left="1440" w:hanging="360"/>
      </w:pPr>
    </w:lvl>
    <w:lvl w:ilvl="2" w:tplc="D8A4A8D8">
      <w:start w:val="1"/>
      <w:numFmt w:val="lowerRoman"/>
      <w:lvlText w:val="%3."/>
      <w:lvlJc w:val="right"/>
      <w:pPr>
        <w:ind w:left="2160" w:hanging="180"/>
      </w:pPr>
    </w:lvl>
    <w:lvl w:ilvl="3" w:tplc="D476293A">
      <w:start w:val="1"/>
      <w:numFmt w:val="decimal"/>
      <w:lvlText w:val="%4."/>
      <w:lvlJc w:val="left"/>
      <w:pPr>
        <w:ind w:left="2880" w:hanging="360"/>
      </w:pPr>
    </w:lvl>
    <w:lvl w:ilvl="4" w:tplc="24263166">
      <w:start w:val="1"/>
      <w:numFmt w:val="lowerLetter"/>
      <w:lvlText w:val="%5."/>
      <w:lvlJc w:val="left"/>
      <w:pPr>
        <w:ind w:left="3600" w:hanging="360"/>
      </w:pPr>
    </w:lvl>
    <w:lvl w:ilvl="5" w:tplc="70B094C0">
      <w:start w:val="1"/>
      <w:numFmt w:val="lowerRoman"/>
      <w:lvlText w:val="%6."/>
      <w:lvlJc w:val="right"/>
      <w:pPr>
        <w:ind w:left="4320" w:hanging="180"/>
      </w:pPr>
    </w:lvl>
    <w:lvl w:ilvl="6" w:tplc="26806E1E">
      <w:start w:val="1"/>
      <w:numFmt w:val="decimal"/>
      <w:lvlText w:val="%7."/>
      <w:lvlJc w:val="left"/>
      <w:pPr>
        <w:ind w:left="5040" w:hanging="360"/>
      </w:pPr>
    </w:lvl>
    <w:lvl w:ilvl="7" w:tplc="180E12DE">
      <w:start w:val="1"/>
      <w:numFmt w:val="lowerLetter"/>
      <w:lvlText w:val="%8."/>
      <w:lvlJc w:val="left"/>
      <w:pPr>
        <w:ind w:left="5760" w:hanging="360"/>
      </w:pPr>
    </w:lvl>
    <w:lvl w:ilvl="8" w:tplc="4C34EB0A">
      <w:start w:val="1"/>
      <w:numFmt w:val="lowerRoman"/>
      <w:lvlText w:val="%9."/>
      <w:lvlJc w:val="right"/>
      <w:pPr>
        <w:ind w:left="6480" w:hanging="180"/>
      </w:pPr>
    </w:lvl>
  </w:abstractNum>
  <w:abstractNum w:abstractNumId="4" w15:restartNumberingAfterBreak="0">
    <w:nsid w:val="4D92260D"/>
    <w:multiLevelType w:val="multilevel"/>
    <w:tmpl w:val="E0EC61AC"/>
    <w:lvl w:ilvl="0">
      <w:start w:val="1"/>
      <w:numFmt w:val="bullet"/>
      <w:lvlText w:val="●"/>
      <w:lvlJc w:val="left"/>
      <w:pPr>
        <w:ind w:left="720" w:hanging="360"/>
      </w:pPr>
      <w:rPr>
        <w:rFonts w:ascii="Arial" w:eastAsia="Arial" w:hAnsi="Arial" w:cs="Arial"/>
        <w:color w:val="171717"/>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wNTQ3NLIwsrA0sDBT0lEKTi0uzszPAymwrAUAt2D1lywAAAA="/>
  </w:docVars>
  <w:rsids>
    <w:rsidRoot w:val="00A904CD"/>
    <w:rsid w:val="00041C66"/>
    <w:rsid w:val="00052256"/>
    <w:rsid w:val="00070C32"/>
    <w:rsid w:val="00077C5E"/>
    <w:rsid w:val="000A6083"/>
    <w:rsid w:val="000C0112"/>
    <w:rsid w:val="000C627A"/>
    <w:rsid w:val="000F514C"/>
    <w:rsid w:val="0011037A"/>
    <w:rsid w:val="00136B15"/>
    <w:rsid w:val="00140CA7"/>
    <w:rsid w:val="00156EFE"/>
    <w:rsid w:val="001642A4"/>
    <w:rsid w:val="001805B8"/>
    <w:rsid w:val="001A755F"/>
    <w:rsid w:val="001F3A57"/>
    <w:rsid w:val="0022652E"/>
    <w:rsid w:val="002D2722"/>
    <w:rsid w:val="002D7C0E"/>
    <w:rsid w:val="002E50F2"/>
    <w:rsid w:val="002E588D"/>
    <w:rsid w:val="002F056A"/>
    <w:rsid w:val="003036D8"/>
    <w:rsid w:val="00315209"/>
    <w:rsid w:val="00323E42"/>
    <w:rsid w:val="003301CD"/>
    <w:rsid w:val="0035030B"/>
    <w:rsid w:val="003558C5"/>
    <w:rsid w:val="00357C29"/>
    <w:rsid w:val="00363281"/>
    <w:rsid w:val="00376026"/>
    <w:rsid w:val="00384EFB"/>
    <w:rsid w:val="003B4BE0"/>
    <w:rsid w:val="003B5AAF"/>
    <w:rsid w:val="003D3C9A"/>
    <w:rsid w:val="003E09E3"/>
    <w:rsid w:val="003E3C7B"/>
    <w:rsid w:val="0041796F"/>
    <w:rsid w:val="00426EAD"/>
    <w:rsid w:val="00511F9B"/>
    <w:rsid w:val="00515953"/>
    <w:rsid w:val="00520108"/>
    <w:rsid w:val="00527A59"/>
    <w:rsid w:val="005759D5"/>
    <w:rsid w:val="005E772E"/>
    <w:rsid w:val="00610860"/>
    <w:rsid w:val="00652EA5"/>
    <w:rsid w:val="006560A1"/>
    <w:rsid w:val="00662CAF"/>
    <w:rsid w:val="00665ADD"/>
    <w:rsid w:val="0067364B"/>
    <w:rsid w:val="006875A1"/>
    <w:rsid w:val="006A74EF"/>
    <w:rsid w:val="006B0B37"/>
    <w:rsid w:val="006D0A8E"/>
    <w:rsid w:val="00774FA0"/>
    <w:rsid w:val="007811E9"/>
    <w:rsid w:val="0080462B"/>
    <w:rsid w:val="008116AE"/>
    <w:rsid w:val="00812945"/>
    <w:rsid w:val="008328C8"/>
    <w:rsid w:val="00843F1A"/>
    <w:rsid w:val="00869ADB"/>
    <w:rsid w:val="008D17AC"/>
    <w:rsid w:val="00925579"/>
    <w:rsid w:val="00955A46"/>
    <w:rsid w:val="009744B4"/>
    <w:rsid w:val="009C7B65"/>
    <w:rsid w:val="009E3FDE"/>
    <w:rsid w:val="009F1864"/>
    <w:rsid w:val="009F35D0"/>
    <w:rsid w:val="009F72A2"/>
    <w:rsid w:val="00A04EEF"/>
    <w:rsid w:val="00A55A40"/>
    <w:rsid w:val="00A73E66"/>
    <w:rsid w:val="00A904CD"/>
    <w:rsid w:val="00A94521"/>
    <w:rsid w:val="00AC6ECF"/>
    <w:rsid w:val="00B06813"/>
    <w:rsid w:val="00B22750"/>
    <w:rsid w:val="00B31034"/>
    <w:rsid w:val="00B5636E"/>
    <w:rsid w:val="00B874FA"/>
    <w:rsid w:val="00B95124"/>
    <w:rsid w:val="00BA7AC5"/>
    <w:rsid w:val="00BB2A04"/>
    <w:rsid w:val="00C36791"/>
    <w:rsid w:val="00C50035"/>
    <w:rsid w:val="00C62ADC"/>
    <w:rsid w:val="00D34D30"/>
    <w:rsid w:val="00D417A3"/>
    <w:rsid w:val="00D65BDA"/>
    <w:rsid w:val="00D8152B"/>
    <w:rsid w:val="00D839C3"/>
    <w:rsid w:val="00DE4BD6"/>
    <w:rsid w:val="00DF04FB"/>
    <w:rsid w:val="00E07848"/>
    <w:rsid w:val="00E226CC"/>
    <w:rsid w:val="00E473BE"/>
    <w:rsid w:val="00E863B4"/>
    <w:rsid w:val="00ED15EA"/>
    <w:rsid w:val="00F35BC6"/>
    <w:rsid w:val="00F4585E"/>
    <w:rsid w:val="00F519C3"/>
    <w:rsid w:val="00FE70DB"/>
    <w:rsid w:val="0126983C"/>
    <w:rsid w:val="0149B411"/>
    <w:rsid w:val="017887AF"/>
    <w:rsid w:val="018F73D8"/>
    <w:rsid w:val="01EE66D5"/>
    <w:rsid w:val="01F4832C"/>
    <w:rsid w:val="021117BC"/>
    <w:rsid w:val="0273D4B3"/>
    <w:rsid w:val="02822798"/>
    <w:rsid w:val="03054C34"/>
    <w:rsid w:val="035E3ADC"/>
    <w:rsid w:val="03799E73"/>
    <w:rsid w:val="040A9994"/>
    <w:rsid w:val="04216432"/>
    <w:rsid w:val="04F0CB08"/>
    <w:rsid w:val="053C630A"/>
    <w:rsid w:val="055217BB"/>
    <w:rsid w:val="0647BCA0"/>
    <w:rsid w:val="06A54C44"/>
    <w:rsid w:val="06D992FB"/>
    <w:rsid w:val="06EF0357"/>
    <w:rsid w:val="07F5B3AE"/>
    <w:rsid w:val="082149F5"/>
    <w:rsid w:val="087F4312"/>
    <w:rsid w:val="08870FA3"/>
    <w:rsid w:val="09163B49"/>
    <w:rsid w:val="096B187F"/>
    <w:rsid w:val="099A85BD"/>
    <w:rsid w:val="09ABECBF"/>
    <w:rsid w:val="09C63585"/>
    <w:rsid w:val="0A255054"/>
    <w:rsid w:val="0A388DEF"/>
    <w:rsid w:val="0AA62553"/>
    <w:rsid w:val="0AEB22B5"/>
    <w:rsid w:val="0B197422"/>
    <w:rsid w:val="0B35DD20"/>
    <w:rsid w:val="0B36561E"/>
    <w:rsid w:val="0B617C7C"/>
    <w:rsid w:val="0B8F6D2A"/>
    <w:rsid w:val="0BB1FD6C"/>
    <w:rsid w:val="0BB78A01"/>
    <w:rsid w:val="0BFCDBAF"/>
    <w:rsid w:val="0C6283B9"/>
    <w:rsid w:val="0C9FC448"/>
    <w:rsid w:val="0D753870"/>
    <w:rsid w:val="0D84A899"/>
    <w:rsid w:val="0D8DB46C"/>
    <w:rsid w:val="0DCFA9BF"/>
    <w:rsid w:val="0E1DD666"/>
    <w:rsid w:val="0E8EF66C"/>
    <w:rsid w:val="0EA82BDB"/>
    <w:rsid w:val="0EDC375C"/>
    <w:rsid w:val="0F08DA33"/>
    <w:rsid w:val="0F181D68"/>
    <w:rsid w:val="0F18B956"/>
    <w:rsid w:val="0F237C1E"/>
    <w:rsid w:val="0F2B9130"/>
    <w:rsid w:val="0F924AAA"/>
    <w:rsid w:val="0FF27F89"/>
    <w:rsid w:val="100F7BC1"/>
    <w:rsid w:val="109ABAD4"/>
    <w:rsid w:val="10C5D8AA"/>
    <w:rsid w:val="10FBD864"/>
    <w:rsid w:val="11CC36C6"/>
    <w:rsid w:val="11FEFABF"/>
    <w:rsid w:val="122A98BB"/>
    <w:rsid w:val="126882A3"/>
    <w:rsid w:val="1271B9E8"/>
    <w:rsid w:val="1299B514"/>
    <w:rsid w:val="12A73E6A"/>
    <w:rsid w:val="12C3D312"/>
    <w:rsid w:val="13A4A444"/>
    <w:rsid w:val="13CB4776"/>
    <w:rsid w:val="14004100"/>
    <w:rsid w:val="141A6715"/>
    <w:rsid w:val="14280709"/>
    <w:rsid w:val="142E04BD"/>
    <w:rsid w:val="14352075"/>
    <w:rsid w:val="1501E710"/>
    <w:rsid w:val="151EB4A8"/>
    <w:rsid w:val="1565B6B8"/>
    <w:rsid w:val="1658F2F9"/>
    <w:rsid w:val="175E14F4"/>
    <w:rsid w:val="177EC348"/>
    <w:rsid w:val="1794B3BC"/>
    <w:rsid w:val="1806156B"/>
    <w:rsid w:val="18D748A9"/>
    <w:rsid w:val="194C6418"/>
    <w:rsid w:val="1955C7AD"/>
    <w:rsid w:val="19920EF9"/>
    <w:rsid w:val="1AA0A684"/>
    <w:rsid w:val="1AF55B9A"/>
    <w:rsid w:val="1B0118EA"/>
    <w:rsid w:val="1B1E3B81"/>
    <w:rsid w:val="1BBABA64"/>
    <w:rsid w:val="1C013FC6"/>
    <w:rsid w:val="1C83A5E0"/>
    <w:rsid w:val="1C83FEA1"/>
    <w:rsid w:val="1D9377A1"/>
    <w:rsid w:val="1DC50BBD"/>
    <w:rsid w:val="1DE6AA34"/>
    <w:rsid w:val="1E4D3A61"/>
    <w:rsid w:val="1E54E85F"/>
    <w:rsid w:val="1E55DC43"/>
    <w:rsid w:val="1E8BF1D9"/>
    <w:rsid w:val="1EA7BADE"/>
    <w:rsid w:val="1EDE3E57"/>
    <w:rsid w:val="200B432B"/>
    <w:rsid w:val="206DECD3"/>
    <w:rsid w:val="2192AF67"/>
    <w:rsid w:val="21D9CB31"/>
    <w:rsid w:val="222D42B7"/>
    <w:rsid w:val="2305BAED"/>
    <w:rsid w:val="2339528B"/>
    <w:rsid w:val="2369B9BD"/>
    <w:rsid w:val="23C9E681"/>
    <w:rsid w:val="23D1FEFC"/>
    <w:rsid w:val="24213824"/>
    <w:rsid w:val="2443499C"/>
    <w:rsid w:val="24CC9F1E"/>
    <w:rsid w:val="25671707"/>
    <w:rsid w:val="256ACB2E"/>
    <w:rsid w:val="25EEF650"/>
    <w:rsid w:val="2600692D"/>
    <w:rsid w:val="267F09F5"/>
    <w:rsid w:val="2692F2A6"/>
    <w:rsid w:val="26964FCC"/>
    <w:rsid w:val="26CD11CC"/>
    <w:rsid w:val="2785761B"/>
    <w:rsid w:val="27943FA2"/>
    <w:rsid w:val="27C8AFBF"/>
    <w:rsid w:val="2888461D"/>
    <w:rsid w:val="29002555"/>
    <w:rsid w:val="2924F7F3"/>
    <w:rsid w:val="29AA6804"/>
    <w:rsid w:val="29C2449E"/>
    <w:rsid w:val="2A70DEA3"/>
    <w:rsid w:val="2A9C753F"/>
    <w:rsid w:val="2B0201D0"/>
    <w:rsid w:val="2B19440E"/>
    <w:rsid w:val="2B69C0EF"/>
    <w:rsid w:val="2BCCA53F"/>
    <w:rsid w:val="2BF01008"/>
    <w:rsid w:val="2C5BD4CF"/>
    <w:rsid w:val="2C8B273A"/>
    <w:rsid w:val="2D18D028"/>
    <w:rsid w:val="2D33A830"/>
    <w:rsid w:val="2D98F04C"/>
    <w:rsid w:val="2E062A1B"/>
    <w:rsid w:val="2EA6AA14"/>
    <w:rsid w:val="2F6A5CC0"/>
    <w:rsid w:val="3045D38A"/>
    <w:rsid w:val="30A00CF0"/>
    <w:rsid w:val="3102C056"/>
    <w:rsid w:val="322809B8"/>
    <w:rsid w:val="323D44A1"/>
    <w:rsid w:val="32765DA8"/>
    <w:rsid w:val="32B45CD1"/>
    <w:rsid w:val="32B871E9"/>
    <w:rsid w:val="32D72AA8"/>
    <w:rsid w:val="331ABA48"/>
    <w:rsid w:val="34616D78"/>
    <w:rsid w:val="34CFBF3E"/>
    <w:rsid w:val="3544B1CE"/>
    <w:rsid w:val="35455FE5"/>
    <w:rsid w:val="354A1EC7"/>
    <w:rsid w:val="355B8162"/>
    <w:rsid w:val="35B7B7E7"/>
    <w:rsid w:val="35D5E3FA"/>
    <w:rsid w:val="35DFDBF1"/>
    <w:rsid w:val="36058952"/>
    <w:rsid w:val="3613A888"/>
    <w:rsid w:val="36296498"/>
    <w:rsid w:val="36A4A55E"/>
    <w:rsid w:val="36D699EB"/>
    <w:rsid w:val="36E52498"/>
    <w:rsid w:val="370255FE"/>
    <w:rsid w:val="379B24DC"/>
    <w:rsid w:val="37CBD0C9"/>
    <w:rsid w:val="37CEE6CE"/>
    <w:rsid w:val="37F6F933"/>
    <w:rsid w:val="38269470"/>
    <w:rsid w:val="382F2E77"/>
    <w:rsid w:val="38A7E14E"/>
    <w:rsid w:val="396849D5"/>
    <w:rsid w:val="3978C5B1"/>
    <w:rsid w:val="39A63D66"/>
    <w:rsid w:val="39C99C38"/>
    <w:rsid w:val="39DB66FB"/>
    <w:rsid w:val="39DFE0C6"/>
    <w:rsid w:val="3A2E2389"/>
    <w:rsid w:val="3A7CDAA2"/>
    <w:rsid w:val="3AB0B7DE"/>
    <w:rsid w:val="3AC3BC18"/>
    <w:rsid w:val="3B5194CA"/>
    <w:rsid w:val="3B6A1CC6"/>
    <w:rsid w:val="3B96BCCB"/>
    <w:rsid w:val="3C0A0CC7"/>
    <w:rsid w:val="3C2450AE"/>
    <w:rsid w:val="3D20457A"/>
    <w:rsid w:val="3D309643"/>
    <w:rsid w:val="3D5809F7"/>
    <w:rsid w:val="3D6D39B8"/>
    <w:rsid w:val="3E0EFAC5"/>
    <w:rsid w:val="3E1A159B"/>
    <w:rsid w:val="3E79CE6F"/>
    <w:rsid w:val="3EAE6599"/>
    <w:rsid w:val="3ED7D8B0"/>
    <w:rsid w:val="3EEFAD35"/>
    <w:rsid w:val="3EFC1044"/>
    <w:rsid w:val="3F0D67E3"/>
    <w:rsid w:val="3F4840B1"/>
    <w:rsid w:val="3FB9D607"/>
    <w:rsid w:val="407F8502"/>
    <w:rsid w:val="40857A96"/>
    <w:rsid w:val="412EF37A"/>
    <w:rsid w:val="4144E398"/>
    <w:rsid w:val="416602A8"/>
    <w:rsid w:val="41A58D5E"/>
    <w:rsid w:val="41A83C06"/>
    <w:rsid w:val="423C2726"/>
    <w:rsid w:val="4265C4D7"/>
    <w:rsid w:val="42875898"/>
    <w:rsid w:val="42E0B3F9"/>
    <w:rsid w:val="42ED6D64"/>
    <w:rsid w:val="431FA33B"/>
    <w:rsid w:val="4357697C"/>
    <w:rsid w:val="4372D01D"/>
    <w:rsid w:val="437D3E83"/>
    <w:rsid w:val="43BAAE23"/>
    <w:rsid w:val="43FCD64E"/>
    <w:rsid w:val="444974AD"/>
    <w:rsid w:val="4487BA56"/>
    <w:rsid w:val="44C997BE"/>
    <w:rsid w:val="44F48922"/>
    <w:rsid w:val="45265C33"/>
    <w:rsid w:val="4542E556"/>
    <w:rsid w:val="45805AC6"/>
    <w:rsid w:val="45A2066C"/>
    <w:rsid w:val="45E84186"/>
    <w:rsid w:val="4620A401"/>
    <w:rsid w:val="46438B48"/>
    <w:rsid w:val="465743FD"/>
    <w:rsid w:val="466886FD"/>
    <w:rsid w:val="46C61299"/>
    <w:rsid w:val="46CB49EB"/>
    <w:rsid w:val="46D40379"/>
    <w:rsid w:val="4736B04A"/>
    <w:rsid w:val="473C073F"/>
    <w:rsid w:val="4741B4B6"/>
    <w:rsid w:val="4761EACB"/>
    <w:rsid w:val="479BBFA3"/>
    <w:rsid w:val="47A0FB34"/>
    <w:rsid w:val="47BB23A8"/>
    <w:rsid w:val="4814F091"/>
    <w:rsid w:val="482A4A51"/>
    <w:rsid w:val="4862F821"/>
    <w:rsid w:val="48D4EAF6"/>
    <w:rsid w:val="498EE4BF"/>
    <w:rsid w:val="49BAD3E5"/>
    <w:rsid w:val="4A29C4F0"/>
    <w:rsid w:val="4A52473D"/>
    <w:rsid w:val="4A7A9DFB"/>
    <w:rsid w:val="4A8CA4D0"/>
    <w:rsid w:val="4AAAC9A3"/>
    <w:rsid w:val="4AC10FE7"/>
    <w:rsid w:val="4B0768EA"/>
    <w:rsid w:val="4B196CD4"/>
    <w:rsid w:val="4B7EE427"/>
    <w:rsid w:val="4B8897C7"/>
    <w:rsid w:val="4C1E4685"/>
    <w:rsid w:val="4C4E9260"/>
    <w:rsid w:val="4C664587"/>
    <w:rsid w:val="4C6E98A7"/>
    <w:rsid w:val="4CDCDB19"/>
    <w:rsid w:val="4D02781C"/>
    <w:rsid w:val="4D5A199F"/>
    <w:rsid w:val="4DBD9E87"/>
    <w:rsid w:val="4DF97BFE"/>
    <w:rsid w:val="4EA90A8A"/>
    <w:rsid w:val="4EBE4BA7"/>
    <w:rsid w:val="4EF5EA00"/>
    <w:rsid w:val="4FBC320C"/>
    <w:rsid w:val="5020D95A"/>
    <w:rsid w:val="502C6F96"/>
    <w:rsid w:val="503A59AD"/>
    <w:rsid w:val="505934EF"/>
    <w:rsid w:val="506FDF5D"/>
    <w:rsid w:val="5091BA61"/>
    <w:rsid w:val="509A78B3"/>
    <w:rsid w:val="50A3202A"/>
    <w:rsid w:val="50B37E0C"/>
    <w:rsid w:val="50C8204F"/>
    <w:rsid w:val="510C0301"/>
    <w:rsid w:val="5133A3AE"/>
    <w:rsid w:val="514D9A57"/>
    <w:rsid w:val="515D20CF"/>
    <w:rsid w:val="517C2186"/>
    <w:rsid w:val="51F0B20A"/>
    <w:rsid w:val="525E2390"/>
    <w:rsid w:val="52A2639D"/>
    <w:rsid w:val="52BE015B"/>
    <w:rsid w:val="52FE1311"/>
    <w:rsid w:val="533A27BE"/>
    <w:rsid w:val="538D4F9C"/>
    <w:rsid w:val="53F2A9C3"/>
    <w:rsid w:val="53FD022A"/>
    <w:rsid w:val="5427FFBB"/>
    <w:rsid w:val="546B4470"/>
    <w:rsid w:val="54E09CF4"/>
    <w:rsid w:val="55D5CBBD"/>
    <w:rsid w:val="55E80D70"/>
    <w:rsid w:val="56A8A1A4"/>
    <w:rsid w:val="56E71BE6"/>
    <w:rsid w:val="5716160C"/>
    <w:rsid w:val="572B6DB5"/>
    <w:rsid w:val="577013C9"/>
    <w:rsid w:val="57A2C3AA"/>
    <w:rsid w:val="57F49106"/>
    <w:rsid w:val="5817AE4D"/>
    <w:rsid w:val="58503314"/>
    <w:rsid w:val="58684725"/>
    <w:rsid w:val="58701F39"/>
    <w:rsid w:val="5893E5E5"/>
    <w:rsid w:val="58D6C30B"/>
    <w:rsid w:val="590889A6"/>
    <w:rsid w:val="5921B1EE"/>
    <w:rsid w:val="59DC7EEC"/>
    <w:rsid w:val="5A26AD99"/>
    <w:rsid w:val="5A7411C5"/>
    <w:rsid w:val="5A98CB7C"/>
    <w:rsid w:val="5AB442D3"/>
    <w:rsid w:val="5B4993E4"/>
    <w:rsid w:val="5BE75AED"/>
    <w:rsid w:val="5C2DC0BA"/>
    <w:rsid w:val="5C8B5743"/>
    <w:rsid w:val="5C91BF55"/>
    <w:rsid w:val="5CD27C68"/>
    <w:rsid w:val="5E071000"/>
    <w:rsid w:val="5ECFBDBC"/>
    <w:rsid w:val="5ED99039"/>
    <w:rsid w:val="5EF602A3"/>
    <w:rsid w:val="5F3DDD5C"/>
    <w:rsid w:val="5F6C3C9F"/>
    <w:rsid w:val="5F6D2E0D"/>
    <w:rsid w:val="5F713D4A"/>
    <w:rsid w:val="5FB88B9D"/>
    <w:rsid w:val="601180CE"/>
    <w:rsid w:val="6016E73C"/>
    <w:rsid w:val="606F9EB4"/>
    <w:rsid w:val="60D9ADBD"/>
    <w:rsid w:val="612CD5DD"/>
    <w:rsid w:val="618F2175"/>
    <w:rsid w:val="61DABB0B"/>
    <w:rsid w:val="620C36FB"/>
    <w:rsid w:val="624A796D"/>
    <w:rsid w:val="625C3E6F"/>
    <w:rsid w:val="62DD3532"/>
    <w:rsid w:val="62E7EA36"/>
    <w:rsid w:val="62EEBAC8"/>
    <w:rsid w:val="62F0CDC4"/>
    <w:rsid w:val="62FA98C7"/>
    <w:rsid w:val="62FB1C6A"/>
    <w:rsid w:val="6301C751"/>
    <w:rsid w:val="63DBACA5"/>
    <w:rsid w:val="63DEC312"/>
    <w:rsid w:val="6426701C"/>
    <w:rsid w:val="64268565"/>
    <w:rsid w:val="64836078"/>
    <w:rsid w:val="64F275F0"/>
    <w:rsid w:val="64FC7826"/>
    <w:rsid w:val="65046C7A"/>
    <w:rsid w:val="6543D7BD"/>
    <w:rsid w:val="65FA5EBE"/>
    <w:rsid w:val="66FDD22F"/>
    <w:rsid w:val="67717F30"/>
    <w:rsid w:val="679F7577"/>
    <w:rsid w:val="67D44F40"/>
    <w:rsid w:val="67E3A89E"/>
    <w:rsid w:val="67EDAC25"/>
    <w:rsid w:val="67FAE769"/>
    <w:rsid w:val="682ED14B"/>
    <w:rsid w:val="684F4D35"/>
    <w:rsid w:val="687B787F"/>
    <w:rsid w:val="690E4F30"/>
    <w:rsid w:val="69BCAACA"/>
    <w:rsid w:val="6A0F2727"/>
    <w:rsid w:val="6A1748E0"/>
    <w:rsid w:val="6A918FDD"/>
    <w:rsid w:val="6B063356"/>
    <w:rsid w:val="6B5EEA3A"/>
    <w:rsid w:val="6BB31941"/>
    <w:rsid w:val="6BB4F651"/>
    <w:rsid w:val="6D37A777"/>
    <w:rsid w:val="6D53E9F9"/>
    <w:rsid w:val="6D6F396A"/>
    <w:rsid w:val="6DAADCB4"/>
    <w:rsid w:val="6E15758D"/>
    <w:rsid w:val="6ED377D8"/>
    <w:rsid w:val="6EE9EF72"/>
    <w:rsid w:val="6F508C52"/>
    <w:rsid w:val="6F5490EA"/>
    <w:rsid w:val="6F61F18A"/>
    <w:rsid w:val="6F77E6CB"/>
    <w:rsid w:val="6FEE9BC2"/>
    <w:rsid w:val="70C28B89"/>
    <w:rsid w:val="71C062EC"/>
    <w:rsid w:val="71D78101"/>
    <w:rsid w:val="7204C056"/>
    <w:rsid w:val="7225E136"/>
    <w:rsid w:val="723B8135"/>
    <w:rsid w:val="7293C10C"/>
    <w:rsid w:val="73318F9F"/>
    <w:rsid w:val="73E53DE7"/>
    <w:rsid w:val="73FA9320"/>
    <w:rsid w:val="74CCC588"/>
    <w:rsid w:val="753056D9"/>
    <w:rsid w:val="757FF141"/>
    <w:rsid w:val="75C5B6B5"/>
    <w:rsid w:val="7639901D"/>
    <w:rsid w:val="7652E551"/>
    <w:rsid w:val="76B4E160"/>
    <w:rsid w:val="771C4405"/>
    <w:rsid w:val="771D0DD8"/>
    <w:rsid w:val="77811CF7"/>
    <w:rsid w:val="7782076D"/>
    <w:rsid w:val="77DDBD89"/>
    <w:rsid w:val="780D8E0D"/>
    <w:rsid w:val="78CAC6E8"/>
    <w:rsid w:val="78E24AD3"/>
    <w:rsid w:val="7918F946"/>
    <w:rsid w:val="7944096F"/>
    <w:rsid w:val="79989882"/>
    <w:rsid w:val="79FAB5E4"/>
    <w:rsid w:val="7A69A7FB"/>
    <w:rsid w:val="7B094678"/>
    <w:rsid w:val="7B0A939F"/>
    <w:rsid w:val="7B42710B"/>
    <w:rsid w:val="7B628526"/>
    <w:rsid w:val="7BC6DB4B"/>
    <w:rsid w:val="7C1A43DE"/>
    <w:rsid w:val="7C29E9C0"/>
    <w:rsid w:val="7C37C324"/>
    <w:rsid w:val="7C725BB1"/>
    <w:rsid w:val="7C9A4D0B"/>
    <w:rsid w:val="7C9EFF24"/>
    <w:rsid w:val="7D077291"/>
    <w:rsid w:val="7D7C6D0E"/>
    <w:rsid w:val="7DC84B69"/>
    <w:rsid w:val="7ED596C1"/>
    <w:rsid w:val="7EEFA2F6"/>
    <w:rsid w:val="7F02471D"/>
    <w:rsid w:val="7F0FA89F"/>
    <w:rsid w:val="7F372870"/>
    <w:rsid w:val="7F37B3D6"/>
    <w:rsid w:val="7F583155"/>
    <w:rsid w:val="7F8843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36F81C"/>
  <w15:docId w15:val="{088FB619-B8C6-4D7A-9346-5FB99363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4CD"/>
  </w:style>
  <w:style w:type="paragraph" w:styleId="Ttulo1">
    <w:name w:val="heading 1"/>
    <w:basedOn w:val="Normal"/>
    <w:next w:val="Normal"/>
    <w:link w:val="Ttulo1Car"/>
    <w:uiPriority w:val="9"/>
    <w:qFormat/>
    <w:rsid w:val="00052256"/>
    <w:pPr>
      <w:keepNext/>
      <w:keepLines/>
      <w:numPr>
        <w:numId w:val="11"/>
      </w:numPr>
      <w:pBdr>
        <w:bottom w:val="single" w:sz="4" w:space="1" w:color="595959" w:themeColor="text1" w:themeTint="A6"/>
      </w:pBdr>
      <w:spacing w:before="360"/>
      <w:outlineLvl w:val="0"/>
    </w:pPr>
    <w:rPr>
      <w:rFonts w:ascii="Calibri Light" w:eastAsiaTheme="majorEastAsia" w:hAnsi="Calibri Light" w:cstheme="majorBidi"/>
      <w:b/>
      <w:bCs/>
      <w:smallCaps/>
      <w:color w:val="000000" w:themeColor="text1"/>
      <w:sz w:val="24"/>
      <w:szCs w:val="24"/>
    </w:rPr>
  </w:style>
  <w:style w:type="paragraph" w:styleId="Ttulo2">
    <w:name w:val="heading 2"/>
    <w:basedOn w:val="Normal"/>
    <w:next w:val="Normal"/>
    <w:link w:val="Ttulo2Car"/>
    <w:uiPriority w:val="9"/>
    <w:unhideWhenUsed/>
    <w:qFormat/>
    <w:rsid w:val="005759D5"/>
    <w:pPr>
      <w:keepNext/>
      <w:keepLines/>
      <w:numPr>
        <w:ilvl w:val="1"/>
        <w:numId w:val="11"/>
      </w:numPr>
      <w:spacing w:before="360" w:after="0" w:line="480" w:lineRule="auto"/>
      <w:outlineLvl w:val="1"/>
    </w:pPr>
    <w:rPr>
      <w:rFonts w:asciiTheme="majorHAnsi" w:eastAsiaTheme="majorEastAsia" w:hAnsiTheme="majorHAnsi" w:cstheme="majorBidi"/>
      <w:b/>
      <w:bCs/>
      <w:smallCaps/>
      <w:color w:val="000000" w:themeColor="text1"/>
      <w:sz w:val="24"/>
      <w:szCs w:val="24"/>
    </w:rPr>
  </w:style>
  <w:style w:type="paragraph" w:styleId="Ttulo3">
    <w:name w:val="heading 3"/>
    <w:basedOn w:val="Normal"/>
    <w:next w:val="Normal"/>
    <w:link w:val="Ttulo3Car"/>
    <w:uiPriority w:val="9"/>
    <w:unhideWhenUsed/>
    <w:qFormat/>
    <w:rsid w:val="00A904CD"/>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unhideWhenUsed/>
    <w:qFormat/>
    <w:rsid w:val="00A904CD"/>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unhideWhenUsed/>
    <w:qFormat/>
    <w:rsid w:val="00A904CD"/>
    <w:pPr>
      <w:keepNext/>
      <w:keepLines/>
      <w:numPr>
        <w:ilvl w:val="4"/>
        <w:numId w:val="11"/>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unhideWhenUsed/>
    <w:qFormat/>
    <w:rsid w:val="00A904CD"/>
    <w:pPr>
      <w:keepNext/>
      <w:keepLines/>
      <w:numPr>
        <w:ilvl w:val="5"/>
        <w:numId w:val="11"/>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A904CD"/>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904CD"/>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904CD"/>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2256"/>
    <w:rPr>
      <w:rFonts w:ascii="Calibri Light" w:eastAsiaTheme="majorEastAsia" w:hAnsi="Calibri Light" w:cstheme="majorBidi"/>
      <w:b/>
      <w:bCs/>
      <w:smallCaps/>
      <w:color w:val="000000" w:themeColor="text1"/>
      <w:sz w:val="24"/>
      <w:szCs w:val="24"/>
    </w:rPr>
  </w:style>
  <w:style w:type="character" w:customStyle="1" w:styleId="Ttulo2Car">
    <w:name w:val="Título 2 Car"/>
    <w:basedOn w:val="Fuentedeprrafopredeter"/>
    <w:link w:val="Ttulo2"/>
    <w:uiPriority w:val="9"/>
    <w:rsid w:val="005759D5"/>
    <w:rPr>
      <w:rFonts w:asciiTheme="majorHAnsi" w:eastAsiaTheme="majorEastAsia" w:hAnsiTheme="majorHAnsi" w:cstheme="majorBidi"/>
      <w:b/>
      <w:bCs/>
      <w:smallCaps/>
      <w:color w:val="000000" w:themeColor="text1"/>
      <w:sz w:val="24"/>
      <w:szCs w:val="24"/>
    </w:rPr>
  </w:style>
  <w:style w:type="character" w:customStyle="1" w:styleId="Ttulo3Car">
    <w:name w:val="Título 3 Car"/>
    <w:basedOn w:val="Fuentedeprrafopredeter"/>
    <w:link w:val="Ttulo3"/>
    <w:uiPriority w:val="9"/>
    <w:rsid w:val="00A904CD"/>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rsid w:val="00A904CD"/>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rsid w:val="00A904CD"/>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rsid w:val="00A904CD"/>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A904C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904C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904CD"/>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A904CD"/>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A904C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tuloCar">
    <w:name w:val="Título Car"/>
    <w:basedOn w:val="Fuentedeprrafopredeter"/>
    <w:link w:val="Ttulo"/>
    <w:uiPriority w:val="10"/>
    <w:rsid w:val="00A904CD"/>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qFormat/>
    <w:rsid w:val="00A904CD"/>
    <w:pPr>
      <w:numPr>
        <w:ilvl w:val="1"/>
      </w:numPr>
    </w:pPr>
    <w:rPr>
      <w:color w:val="5A5A5A" w:themeColor="text1" w:themeTint="A5"/>
      <w:spacing w:val="10"/>
    </w:rPr>
  </w:style>
  <w:style w:type="character" w:customStyle="1" w:styleId="SubttuloCar">
    <w:name w:val="Subtítulo Car"/>
    <w:basedOn w:val="Fuentedeprrafopredeter"/>
    <w:link w:val="Subttulo"/>
    <w:uiPriority w:val="11"/>
    <w:rsid w:val="00A904CD"/>
    <w:rPr>
      <w:color w:val="5A5A5A" w:themeColor="text1" w:themeTint="A5"/>
      <w:spacing w:val="10"/>
    </w:rPr>
  </w:style>
  <w:style w:type="character" w:styleId="Textoennegrita">
    <w:name w:val="Strong"/>
    <w:basedOn w:val="Fuentedeprrafopredeter"/>
    <w:uiPriority w:val="22"/>
    <w:qFormat/>
    <w:rsid w:val="00A904CD"/>
    <w:rPr>
      <w:b/>
      <w:bCs/>
      <w:color w:val="000000" w:themeColor="text1"/>
    </w:rPr>
  </w:style>
  <w:style w:type="character" w:styleId="nfasis">
    <w:name w:val="Emphasis"/>
    <w:basedOn w:val="Fuentedeprrafopredeter"/>
    <w:uiPriority w:val="20"/>
    <w:qFormat/>
    <w:rsid w:val="00A904CD"/>
    <w:rPr>
      <w:i/>
      <w:iCs/>
      <w:color w:val="auto"/>
    </w:rPr>
  </w:style>
  <w:style w:type="paragraph" w:styleId="Sinespaciado">
    <w:name w:val="No Spacing"/>
    <w:link w:val="SinespaciadoCar"/>
    <w:uiPriority w:val="1"/>
    <w:qFormat/>
    <w:rsid w:val="00A904CD"/>
    <w:pPr>
      <w:spacing w:after="0" w:line="240" w:lineRule="auto"/>
    </w:pPr>
  </w:style>
  <w:style w:type="paragraph" w:styleId="Cita">
    <w:name w:val="Quote"/>
    <w:basedOn w:val="Normal"/>
    <w:next w:val="Normal"/>
    <w:link w:val="CitaCar"/>
    <w:uiPriority w:val="29"/>
    <w:qFormat/>
    <w:rsid w:val="00A904CD"/>
    <w:pPr>
      <w:spacing w:before="160"/>
      <w:ind w:left="720" w:right="720"/>
    </w:pPr>
    <w:rPr>
      <w:i/>
      <w:iCs/>
      <w:color w:val="000000" w:themeColor="text1"/>
    </w:rPr>
  </w:style>
  <w:style w:type="character" w:customStyle="1" w:styleId="CitaCar">
    <w:name w:val="Cita Car"/>
    <w:basedOn w:val="Fuentedeprrafopredeter"/>
    <w:link w:val="Cita"/>
    <w:uiPriority w:val="29"/>
    <w:rsid w:val="00A904CD"/>
    <w:rPr>
      <w:i/>
      <w:iCs/>
      <w:color w:val="000000" w:themeColor="text1"/>
    </w:rPr>
  </w:style>
  <w:style w:type="paragraph" w:styleId="Citadestacada">
    <w:name w:val="Intense Quote"/>
    <w:basedOn w:val="Normal"/>
    <w:next w:val="Normal"/>
    <w:link w:val="CitadestacadaCar"/>
    <w:uiPriority w:val="30"/>
    <w:qFormat/>
    <w:rsid w:val="00A904C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sid w:val="00A904CD"/>
    <w:rPr>
      <w:color w:val="000000" w:themeColor="text1"/>
      <w:shd w:val="clear" w:color="auto" w:fill="F2F2F2" w:themeFill="background1" w:themeFillShade="F2"/>
    </w:rPr>
  </w:style>
  <w:style w:type="character" w:styleId="nfasissutil">
    <w:name w:val="Subtle Emphasis"/>
    <w:basedOn w:val="Fuentedeprrafopredeter"/>
    <w:uiPriority w:val="19"/>
    <w:qFormat/>
    <w:rsid w:val="00A904CD"/>
    <w:rPr>
      <w:i/>
      <w:iCs/>
      <w:color w:val="404040" w:themeColor="text1" w:themeTint="BF"/>
    </w:rPr>
  </w:style>
  <w:style w:type="character" w:styleId="nfasisintenso">
    <w:name w:val="Intense Emphasis"/>
    <w:basedOn w:val="Fuentedeprrafopredeter"/>
    <w:uiPriority w:val="21"/>
    <w:qFormat/>
    <w:rsid w:val="00A904CD"/>
    <w:rPr>
      <w:b/>
      <w:bCs/>
      <w:i/>
      <w:iCs/>
      <w:caps/>
    </w:rPr>
  </w:style>
  <w:style w:type="character" w:styleId="Referenciasutil">
    <w:name w:val="Subtle Reference"/>
    <w:basedOn w:val="Fuentedeprrafopredeter"/>
    <w:uiPriority w:val="31"/>
    <w:qFormat/>
    <w:rsid w:val="00A904CD"/>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A904CD"/>
    <w:rPr>
      <w:b/>
      <w:bCs/>
      <w:smallCaps/>
      <w:u w:val="single"/>
    </w:rPr>
  </w:style>
  <w:style w:type="character" w:styleId="Ttulodellibro">
    <w:name w:val="Book Title"/>
    <w:basedOn w:val="Fuentedeprrafopredeter"/>
    <w:uiPriority w:val="33"/>
    <w:qFormat/>
    <w:rsid w:val="00A904CD"/>
    <w:rPr>
      <w:b w:val="0"/>
      <w:bCs w:val="0"/>
      <w:smallCaps/>
      <w:spacing w:val="5"/>
    </w:rPr>
  </w:style>
  <w:style w:type="paragraph" w:styleId="TtuloTDC">
    <w:name w:val="TOC Heading"/>
    <w:basedOn w:val="Ttulo1"/>
    <w:next w:val="Normal"/>
    <w:uiPriority w:val="39"/>
    <w:unhideWhenUsed/>
    <w:qFormat/>
    <w:rsid w:val="00A904CD"/>
    <w:pPr>
      <w:outlineLvl w:val="9"/>
    </w:pPr>
  </w:style>
  <w:style w:type="paragraph" w:styleId="Textocomentario">
    <w:name w:val="annotation text"/>
    <w:basedOn w:val="Normal"/>
    <w:link w:val="TextocomentarioCar"/>
    <w:uiPriority w:val="99"/>
    <w:unhideWhenUsed/>
    <w:rsid w:val="00A73E66"/>
    <w:pPr>
      <w:spacing w:after="200" w:line="240" w:lineRule="auto"/>
    </w:pPr>
    <w:rPr>
      <w:rFonts w:eastAsiaTheme="minorHAnsi"/>
      <w:sz w:val="20"/>
      <w:szCs w:val="20"/>
    </w:rPr>
  </w:style>
  <w:style w:type="character" w:customStyle="1" w:styleId="TextocomentarioCar">
    <w:name w:val="Texto comentario Car"/>
    <w:basedOn w:val="Fuentedeprrafopredeter"/>
    <w:link w:val="Textocomentario"/>
    <w:uiPriority w:val="99"/>
    <w:rsid w:val="00A73E66"/>
    <w:rPr>
      <w:rFonts w:eastAsiaTheme="minorHAnsi"/>
      <w:sz w:val="20"/>
      <w:szCs w:val="20"/>
    </w:rPr>
  </w:style>
  <w:style w:type="character" w:styleId="Refdecomentario">
    <w:name w:val="annotation reference"/>
    <w:basedOn w:val="Fuentedeprrafopredeter"/>
    <w:uiPriority w:val="99"/>
    <w:semiHidden/>
    <w:unhideWhenUsed/>
    <w:rsid w:val="00A73E66"/>
    <w:rPr>
      <w:sz w:val="16"/>
      <w:szCs w:val="16"/>
    </w:rPr>
  </w:style>
  <w:style w:type="paragraph" w:styleId="Asuntodelcomentario">
    <w:name w:val="annotation subject"/>
    <w:basedOn w:val="Textocomentario"/>
    <w:next w:val="Textocomentario"/>
    <w:link w:val="AsuntodelcomentarioCar"/>
    <w:uiPriority w:val="99"/>
    <w:semiHidden/>
    <w:unhideWhenUsed/>
    <w:rsid w:val="00B06813"/>
    <w:pPr>
      <w:spacing w:after="160"/>
    </w:pPr>
    <w:rPr>
      <w:rFonts w:eastAsiaTheme="minorEastAsia"/>
      <w:b/>
      <w:bCs/>
    </w:rPr>
  </w:style>
  <w:style w:type="character" w:customStyle="1" w:styleId="AsuntodelcomentarioCar">
    <w:name w:val="Asunto del comentario Car"/>
    <w:basedOn w:val="TextocomentarioCar"/>
    <w:link w:val="Asuntodelcomentario"/>
    <w:uiPriority w:val="99"/>
    <w:semiHidden/>
    <w:rsid w:val="00B06813"/>
    <w:rPr>
      <w:rFonts w:eastAsiaTheme="minorHAnsi"/>
      <w:b/>
      <w:bCs/>
      <w:sz w:val="20"/>
      <w:szCs w:val="20"/>
    </w:rPr>
  </w:style>
  <w:style w:type="character" w:styleId="Textodelmarcadordeposicin">
    <w:name w:val="Placeholder Text"/>
    <w:basedOn w:val="Fuentedeprrafopredeter"/>
    <w:uiPriority w:val="99"/>
    <w:semiHidden/>
    <w:rsid w:val="005E772E"/>
    <w:rPr>
      <w:color w:val="808080"/>
    </w:rPr>
  </w:style>
  <w:style w:type="table" w:styleId="Tablaconcuadrcula">
    <w:name w:val="Table Grid"/>
    <w:basedOn w:val="Tablanormal"/>
    <w:uiPriority w:val="39"/>
    <w:rsid w:val="00426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51">
    <w:name w:val="Tabla normal 51"/>
    <w:basedOn w:val="Tabla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table" w:customStyle="1" w:styleId="Tablanormal31">
    <w:name w:val="Tabla normal 31"/>
    <w:basedOn w:val="Tablanormal"/>
    <w:uiPriority w:val="43"/>
    <w:rsid w:val="00665A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rmaltextrun">
    <w:name w:val="normaltextrun"/>
    <w:basedOn w:val="Fuentedeprrafopredeter"/>
    <w:rsid w:val="74CCC588"/>
  </w:style>
  <w:style w:type="character" w:customStyle="1" w:styleId="eop">
    <w:name w:val="eop"/>
    <w:basedOn w:val="Fuentedeprrafopredeter"/>
    <w:rsid w:val="74CCC588"/>
  </w:style>
  <w:style w:type="character" w:styleId="Hipervnculo">
    <w:name w:val="Hyperlink"/>
    <w:basedOn w:val="Fuentedeprrafopredeter"/>
    <w:uiPriority w:val="99"/>
    <w:unhideWhenUsed/>
    <w:rPr>
      <w:color w:val="0563C1" w:themeColor="hyperlink"/>
      <w:u w:val="single"/>
    </w:rPr>
  </w:style>
  <w:style w:type="character" w:customStyle="1" w:styleId="Mencinsinresolver1">
    <w:name w:val="Mención sin resolver1"/>
    <w:basedOn w:val="Fuentedeprrafopredeter"/>
    <w:uiPriority w:val="99"/>
    <w:semiHidden/>
    <w:unhideWhenUsed/>
    <w:rsid w:val="001A755F"/>
    <w:rPr>
      <w:color w:val="605E5C"/>
      <w:shd w:val="clear" w:color="auto" w:fill="E1DFDD"/>
    </w:rPr>
  </w:style>
  <w:style w:type="paragraph" w:customStyle="1" w:styleId="paragraph">
    <w:name w:val="paragraph"/>
    <w:basedOn w:val="Normal"/>
    <w:rsid w:val="00B563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2D7C0E"/>
    <w:rPr>
      <w:color w:val="954F72" w:themeColor="followedHyperlink"/>
      <w:u w:val="single"/>
    </w:rPr>
  </w:style>
  <w:style w:type="table" w:customStyle="1" w:styleId="TableNormal">
    <w:name w:val="Table Normal"/>
    <w:rsid w:val="003E09E3"/>
    <w:pPr>
      <w:spacing w:before="200" w:after="200" w:line="276" w:lineRule="auto"/>
    </w:pPr>
    <w:rPr>
      <w:rFonts w:ascii="Calibri" w:eastAsia="Calibri" w:hAnsi="Calibri" w:cs="Calibri"/>
      <w:sz w:val="20"/>
      <w:szCs w:val="20"/>
      <w:lang w:val="en-GB" w:eastAsia="es-ES"/>
    </w:rPr>
    <w:tblPr>
      <w:tblCellMar>
        <w:top w:w="0" w:type="dxa"/>
        <w:left w:w="0" w:type="dxa"/>
        <w:bottom w:w="0" w:type="dxa"/>
        <w:right w:w="0" w:type="dxa"/>
      </w:tblCellMar>
    </w:tblPr>
  </w:style>
  <w:style w:type="table" w:customStyle="1" w:styleId="TableNormal2">
    <w:name w:val="Table Normal2"/>
    <w:rsid w:val="003E09E3"/>
    <w:pPr>
      <w:spacing w:before="200" w:after="200" w:line="276" w:lineRule="auto"/>
    </w:pPr>
    <w:rPr>
      <w:rFonts w:ascii="Calibri" w:eastAsia="Calibri" w:hAnsi="Calibri" w:cs="Calibri"/>
      <w:sz w:val="20"/>
      <w:szCs w:val="20"/>
      <w:lang w:val="en-GB" w:eastAsia="es-ES"/>
    </w:rPr>
    <w:tblPr>
      <w:tblCellMar>
        <w:top w:w="0" w:type="dxa"/>
        <w:left w:w="0" w:type="dxa"/>
        <w:bottom w:w="0" w:type="dxa"/>
        <w:right w:w="0" w:type="dxa"/>
      </w:tblCellMar>
    </w:tblPr>
  </w:style>
  <w:style w:type="table" w:customStyle="1" w:styleId="TableNormal1">
    <w:name w:val="Table Normal1"/>
    <w:rsid w:val="003E09E3"/>
    <w:pPr>
      <w:spacing w:before="200" w:after="200" w:line="276" w:lineRule="auto"/>
    </w:pPr>
    <w:rPr>
      <w:rFonts w:ascii="Calibri" w:eastAsia="Calibri" w:hAnsi="Calibri" w:cs="Calibri"/>
      <w:sz w:val="20"/>
      <w:szCs w:val="20"/>
      <w:lang w:val="en-GB" w:eastAsia="es-ES"/>
    </w:rPr>
    <w:tblPr>
      <w:tblCellMar>
        <w:top w:w="0" w:type="dxa"/>
        <w:left w:w="0" w:type="dxa"/>
        <w:bottom w:w="0" w:type="dxa"/>
        <w:right w:w="0" w:type="dxa"/>
      </w:tblCellMar>
    </w:tblPr>
  </w:style>
  <w:style w:type="table" w:customStyle="1" w:styleId="28">
    <w:name w:val="28"/>
    <w:basedOn w:val="TableNormal1"/>
    <w:rsid w:val="003E09E3"/>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3E09E3"/>
    <w:pPr>
      <w:spacing w:line="240" w:lineRule="auto"/>
    </w:pPr>
    <w:tblPr>
      <w:tblStyleRowBandSize w:val="1"/>
      <w:tblStyleColBandSize w:val="1"/>
      <w:tblCellMar>
        <w:left w:w="108" w:type="dxa"/>
        <w:right w:w="108" w:type="dxa"/>
      </w:tblCellMar>
    </w:tblPr>
  </w:style>
  <w:style w:type="table" w:customStyle="1" w:styleId="26">
    <w:name w:val="26"/>
    <w:basedOn w:val="TableNormal1"/>
    <w:rsid w:val="003E09E3"/>
    <w:tblPr>
      <w:tblStyleRowBandSize w:val="1"/>
      <w:tblStyleColBandSize w:val="1"/>
      <w:tblCellMar>
        <w:top w:w="100" w:type="dxa"/>
        <w:left w:w="100" w:type="dxa"/>
        <w:bottom w:w="100" w:type="dxa"/>
        <w:right w:w="100" w:type="dxa"/>
      </w:tblCellMar>
    </w:tblPr>
  </w:style>
  <w:style w:type="table" w:customStyle="1" w:styleId="25">
    <w:name w:val="25"/>
    <w:basedOn w:val="TableNormal1"/>
    <w:rsid w:val="003E09E3"/>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3E09E3"/>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3E09E3"/>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3E09E3"/>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3E09E3"/>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3E09E3"/>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3E09E3"/>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3E09E3"/>
    <w:pPr>
      <w:spacing w:before="200" w:after="200" w:line="240" w:lineRule="auto"/>
    </w:pPr>
    <w:rPr>
      <w:rFonts w:ascii="Tahoma" w:eastAsia="Calibri" w:hAnsi="Tahoma" w:cs="Tahoma"/>
      <w:sz w:val="16"/>
      <w:szCs w:val="16"/>
      <w:lang w:val="en-GB" w:eastAsia="es-ES"/>
    </w:rPr>
  </w:style>
  <w:style w:type="character" w:customStyle="1" w:styleId="TextodegloboCar">
    <w:name w:val="Texto de globo Car"/>
    <w:basedOn w:val="Fuentedeprrafopredeter"/>
    <w:link w:val="Textodeglobo"/>
    <w:uiPriority w:val="99"/>
    <w:semiHidden/>
    <w:rsid w:val="003E09E3"/>
    <w:rPr>
      <w:rFonts w:ascii="Tahoma" w:eastAsia="Calibri" w:hAnsi="Tahoma" w:cs="Tahoma"/>
      <w:sz w:val="16"/>
      <w:szCs w:val="16"/>
      <w:lang w:val="en-GB" w:eastAsia="es-ES"/>
    </w:rPr>
  </w:style>
  <w:style w:type="table" w:styleId="Sombreadomedio1">
    <w:name w:val="Medium Shading 1"/>
    <w:basedOn w:val="Tablanormal"/>
    <w:uiPriority w:val="63"/>
    <w:rsid w:val="003E09E3"/>
    <w:pPr>
      <w:spacing w:before="200" w:after="200" w:line="240" w:lineRule="auto"/>
    </w:pPr>
    <w:rPr>
      <w:rFonts w:ascii="Calibri" w:eastAsia="Calibri" w:hAnsi="Calibri" w:cs="Calibri"/>
      <w:sz w:val="20"/>
      <w:szCs w:val="20"/>
      <w:lang w:val="en-GB" w:eastAsia="es-E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Prrafodelista">
    <w:name w:val="List Paragraph"/>
    <w:basedOn w:val="Normal"/>
    <w:uiPriority w:val="34"/>
    <w:qFormat/>
    <w:rsid w:val="003E09E3"/>
    <w:pPr>
      <w:spacing w:before="200" w:after="200" w:line="276" w:lineRule="auto"/>
      <w:ind w:left="720"/>
      <w:contextualSpacing/>
    </w:pPr>
    <w:rPr>
      <w:rFonts w:ascii="Calibri" w:eastAsia="Calibri" w:hAnsi="Calibri" w:cs="Calibri"/>
      <w:sz w:val="20"/>
      <w:szCs w:val="20"/>
      <w:lang w:val="en-GB" w:eastAsia="es-ES"/>
    </w:rPr>
  </w:style>
  <w:style w:type="paragraph" w:styleId="Revisin">
    <w:name w:val="Revision"/>
    <w:hidden/>
    <w:uiPriority w:val="99"/>
    <w:semiHidden/>
    <w:rsid w:val="003E09E3"/>
    <w:pPr>
      <w:spacing w:before="200" w:after="200" w:line="240" w:lineRule="auto"/>
    </w:pPr>
    <w:rPr>
      <w:rFonts w:ascii="Calibri" w:eastAsia="Calibri" w:hAnsi="Calibri" w:cs="Calibri"/>
      <w:sz w:val="20"/>
      <w:szCs w:val="20"/>
      <w:lang w:val="en-GB" w:eastAsia="es-ES"/>
    </w:rPr>
  </w:style>
  <w:style w:type="paragraph" w:customStyle="1" w:styleId="Normal0">
    <w:name w:val="[Normal]"/>
    <w:rsid w:val="003E09E3"/>
    <w:pPr>
      <w:widowControl w:val="0"/>
      <w:autoSpaceDE w:val="0"/>
      <w:autoSpaceDN w:val="0"/>
      <w:adjustRightInd w:val="0"/>
      <w:spacing w:before="200" w:after="200" w:line="240" w:lineRule="auto"/>
    </w:pPr>
    <w:rPr>
      <w:rFonts w:ascii="Calibri" w:eastAsia="Calibri" w:hAnsi="Calibri" w:cs="Calibri"/>
      <w:sz w:val="24"/>
      <w:szCs w:val="24"/>
      <w:lang w:val="en-GB" w:eastAsia="es-ES"/>
    </w:rPr>
  </w:style>
  <w:style w:type="table" w:customStyle="1" w:styleId="18">
    <w:name w:val="18"/>
    <w:basedOn w:val="TableNormal1"/>
    <w:rsid w:val="003E09E3"/>
    <w:pPr>
      <w:spacing w:line="240" w:lineRule="auto"/>
    </w:pPr>
    <w:tblPr>
      <w:tblStyleRowBandSize w:val="1"/>
      <w:tblStyleColBandSize w:val="1"/>
      <w:tblCellMar>
        <w:left w:w="108" w:type="dxa"/>
        <w:right w:w="108" w:type="dxa"/>
      </w:tblCellMar>
    </w:tblPr>
    <w:tblStylePr w:type="firstRow">
      <w:pPr>
        <w:spacing w:before="0" w:after="0" w:line="240" w:lineRule="auto"/>
      </w:pPr>
      <w:rPr>
        <w:b/>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rPr>
      <w:tblPr/>
      <w:tcPr>
        <w:tcBorders>
          <w:top w:val="single" w:sz="6" w:space="0" w:color="404040"/>
          <w:left w:val="single" w:sz="8" w:space="0" w:color="404040"/>
          <w:bottom w:val="single" w:sz="8" w:space="0" w:color="404040"/>
          <w:right w:val="single" w:sz="8" w:space="0" w:color="404040"/>
          <w:insideH w:val="nil"/>
          <w:insideV w:val="nil"/>
        </w:tcBorders>
      </w:tcPr>
    </w:tblStylePr>
    <w:tblStylePr w:type="firstCol">
      <w:rPr>
        <w:b/>
      </w:rPr>
    </w:tblStylePr>
    <w:tblStylePr w:type="lastCol">
      <w:rPr>
        <w:b/>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7">
    <w:name w:val="17"/>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1"/>
    <w:rsid w:val="003E09E3"/>
    <w:pPr>
      <w:spacing w:line="240" w:lineRule="auto"/>
    </w:pPr>
    <w:tblPr>
      <w:tblStyleRowBandSize w:val="1"/>
      <w:tblStyleColBandSize w:val="1"/>
      <w:tblCellMar>
        <w:top w:w="100" w:type="dxa"/>
        <w:left w:w="100" w:type="dxa"/>
        <w:bottom w:w="100" w:type="dxa"/>
        <w:right w:w="100" w:type="dxa"/>
      </w:tblCellMar>
    </w:tblPr>
    <w:tblStylePr w:type="firstRow">
      <w:pPr>
        <w:spacing w:before="0" w:after="0" w:line="240" w:lineRule="auto"/>
      </w:pPr>
      <w:rPr>
        <w:b/>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rPr>
      <w:tblPr/>
      <w:tcPr>
        <w:tcBorders>
          <w:top w:val="single" w:sz="6" w:space="0" w:color="404040"/>
          <w:left w:val="single" w:sz="8" w:space="0" w:color="404040"/>
          <w:bottom w:val="single" w:sz="8" w:space="0" w:color="404040"/>
          <w:right w:val="single" w:sz="8" w:space="0" w:color="404040"/>
          <w:insideH w:val="nil"/>
          <w:insideV w:val="nil"/>
        </w:tcBorders>
      </w:tcPr>
    </w:tblStylePr>
    <w:tblStylePr w:type="firstCol">
      <w:rPr>
        <w:b/>
      </w:rPr>
    </w:tblStylePr>
    <w:tblStylePr w:type="lastCol">
      <w:rPr>
        <w:b/>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7">
    <w:name w:val="7"/>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TableNormal1"/>
    <w:rsid w:val="003E09E3"/>
    <w:pPr>
      <w:spacing w:line="240" w:lineRule="auto"/>
    </w:pPr>
    <w:tblPr>
      <w:tblStyleRowBandSize w:val="1"/>
      <w:tblStyleColBandSize w:val="1"/>
      <w:tblCellMar>
        <w:top w:w="100" w:type="dxa"/>
        <w:left w:w="100" w:type="dxa"/>
        <w:bottom w:w="100" w:type="dxa"/>
        <w:right w:w="100" w:type="dxa"/>
      </w:tblCellMar>
    </w:tblPr>
  </w:style>
  <w:style w:type="character" w:customStyle="1" w:styleId="SinespaciadoCar">
    <w:name w:val="Sin espaciado Car"/>
    <w:basedOn w:val="Fuentedeprrafopredeter"/>
    <w:link w:val="Sinespaciado"/>
    <w:uiPriority w:val="1"/>
    <w:rsid w:val="003E09E3"/>
  </w:style>
  <w:style w:type="paragraph" w:styleId="TDC1">
    <w:name w:val="toc 1"/>
    <w:basedOn w:val="Normal"/>
    <w:next w:val="Normal"/>
    <w:autoRedefine/>
    <w:uiPriority w:val="39"/>
    <w:unhideWhenUsed/>
    <w:rsid w:val="003E09E3"/>
    <w:pPr>
      <w:spacing w:before="200" w:after="100" w:line="276" w:lineRule="auto"/>
    </w:pPr>
    <w:rPr>
      <w:rFonts w:ascii="Calibri" w:eastAsia="Calibri" w:hAnsi="Calibri" w:cs="Calibri"/>
      <w:sz w:val="20"/>
      <w:szCs w:val="20"/>
      <w:lang w:val="en-GB" w:eastAsia="es-ES"/>
    </w:rPr>
  </w:style>
  <w:style w:type="paragraph" w:styleId="TDC2">
    <w:name w:val="toc 2"/>
    <w:basedOn w:val="Normal"/>
    <w:next w:val="Normal"/>
    <w:autoRedefine/>
    <w:uiPriority w:val="39"/>
    <w:unhideWhenUsed/>
    <w:rsid w:val="003E09E3"/>
    <w:pPr>
      <w:spacing w:before="200" w:after="100" w:line="276" w:lineRule="auto"/>
      <w:ind w:left="200"/>
    </w:pPr>
    <w:rPr>
      <w:rFonts w:ascii="Calibri" w:eastAsia="Calibri" w:hAnsi="Calibri" w:cs="Calibri"/>
      <w:sz w:val="20"/>
      <w:szCs w:val="20"/>
      <w:lang w:val="en-GB" w:eastAsia="es-ES"/>
    </w:rPr>
  </w:style>
  <w:style w:type="paragraph" w:styleId="TDC3">
    <w:name w:val="toc 3"/>
    <w:basedOn w:val="Normal"/>
    <w:next w:val="Normal"/>
    <w:autoRedefine/>
    <w:uiPriority w:val="39"/>
    <w:unhideWhenUsed/>
    <w:rsid w:val="003E09E3"/>
    <w:pPr>
      <w:spacing w:before="200" w:after="100" w:line="276" w:lineRule="auto"/>
      <w:ind w:left="400"/>
    </w:pPr>
    <w:rPr>
      <w:rFonts w:ascii="Calibri" w:eastAsia="Calibri" w:hAnsi="Calibri" w:cs="Calibri"/>
      <w:sz w:val="20"/>
      <w:szCs w:val="20"/>
      <w:lang w:val="en-GB" w:eastAsia="es-ES"/>
    </w:rPr>
  </w:style>
  <w:style w:type="character" w:styleId="Nmerodepgina">
    <w:name w:val="page number"/>
    <w:basedOn w:val="Fuentedeprrafopredeter"/>
    <w:uiPriority w:val="99"/>
    <w:unhideWhenUsed/>
    <w:rsid w:val="003E0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573724">
      <w:bodyDiv w:val="1"/>
      <w:marLeft w:val="0"/>
      <w:marRight w:val="0"/>
      <w:marTop w:val="0"/>
      <w:marBottom w:val="0"/>
      <w:divBdr>
        <w:top w:val="none" w:sz="0" w:space="0" w:color="auto"/>
        <w:left w:val="none" w:sz="0" w:space="0" w:color="auto"/>
        <w:bottom w:val="none" w:sz="0" w:space="0" w:color="auto"/>
        <w:right w:val="none" w:sz="0" w:space="0" w:color="auto"/>
      </w:divBdr>
    </w:div>
    <w:div w:id="478309138">
      <w:bodyDiv w:val="1"/>
      <w:marLeft w:val="0"/>
      <w:marRight w:val="0"/>
      <w:marTop w:val="0"/>
      <w:marBottom w:val="0"/>
      <w:divBdr>
        <w:top w:val="none" w:sz="0" w:space="0" w:color="auto"/>
        <w:left w:val="none" w:sz="0" w:space="0" w:color="auto"/>
        <w:bottom w:val="none" w:sz="0" w:space="0" w:color="auto"/>
        <w:right w:val="none" w:sz="0" w:space="0" w:color="auto"/>
      </w:divBdr>
    </w:div>
    <w:div w:id="882714812">
      <w:bodyDiv w:val="1"/>
      <w:marLeft w:val="0"/>
      <w:marRight w:val="0"/>
      <w:marTop w:val="0"/>
      <w:marBottom w:val="0"/>
      <w:divBdr>
        <w:top w:val="none" w:sz="0" w:space="0" w:color="auto"/>
        <w:left w:val="none" w:sz="0" w:space="0" w:color="auto"/>
        <w:bottom w:val="none" w:sz="0" w:space="0" w:color="auto"/>
        <w:right w:val="none" w:sz="0" w:space="0" w:color="auto"/>
      </w:divBdr>
    </w:div>
    <w:div w:id="931429566">
      <w:bodyDiv w:val="1"/>
      <w:marLeft w:val="0"/>
      <w:marRight w:val="0"/>
      <w:marTop w:val="0"/>
      <w:marBottom w:val="0"/>
      <w:divBdr>
        <w:top w:val="none" w:sz="0" w:space="0" w:color="auto"/>
        <w:left w:val="none" w:sz="0" w:space="0" w:color="auto"/>
        <w:bottom w:val="none" w:sz="0" w:space="0" w:color="auto"/>
        <w:right w:val="none" w:sz="0" w:space="0" w:color="auto"/>
      </w:divBdr>
    </w:div>
    <w:div w:id="1060403132">
      <w:bodyDiv w:val="1"/>
      <w:marLeft w:val="0"/>
      <w:marRight w:val="0"/>
      <w:marTop w:val="0"/>
      <w:marBottom w:val="0"/>
      <w:divBdr>
        <w:top w:val="none" w:sz="0" w:space="0" w:color="auto"/>
        <w:left w:val="none" w:sz="0" w:space="0" w:color="auto"/>
        <w:bottom w:val="none" w:sz="0" w:space="0" w:color="auto"/>
        <w:right w:val="none" w:sz="0" w:space="0" w:color="auto"/>
      </w:divBdr>
    </w:div>
    <w:div w:id="1180045362">
      <w:bodyDiv w:val="1"/>
      <w:marLeft w:val="0"/>
      <w:marRight w:val="0"/>
      <w:marTop w:val="0"/>
      <w:marBottom w:val="0"/>
      <w:divBdr>
        <w:top w:val="none" w:sz="0" w:space="0" w:color="auto"/>
        <w:left w:val="none" w:sz="0" w:space="0" w:color="auto"/>
        <w:bottom w:val="none" w:sz="0" w:space="0" w:color="auto"/>
        <w:right w:val="none" w:sz="0" w:space="0" w:color="auto"/>
      </w:divBdr>
    </w:div>
    <w:div w:id="1322269119">
      <w:bodyDiv w:val="1"/>
      <w:marLeft w:val="0"/>
      <w:marRight w:val="0"/>
      <w:marTop w:val="0"/>
      <w:marBottom w:val="0"/>
      <w:divBdr>
        <w:top w:val="none" w:sz="0" w:space="0" w:color="auto"/>
        <w:left w:val="none" w:sz="0" w:space="0" w:color="auto"/>
        <w:bottom w:val="none" w:sz="0" w:space="0" w:color="auto"/>
        <w:right w:val="none" w:sz="0" w:space="0" w:color="auto"/>
      </w:divBdr>
    </w:div>
    <w:div w:id="1351297725">
      <w:bodyDiv w:val="1"/>
      <w:marLeft w:val="0"/>
      <w:marRight w:val="0"/>
      <w:marTop w:val="0"/>
      <w:marBottom w:val="0"/>
      <w:divBdr>
        <w:top w:val="none" w:sz="0" w:space="0" w:color="auto"/>
        <w:left w:val="none" w:sz="0" w:space="0" w:color="auto"/>
        <w:bottom w:val="none" w:sz="0" w:space="0" w:color="auto"/>
        <w:right w:val="none" w:sz="0" w:space="0" w:color="auto"/>
      </w:divBdr>
    </w:div>
    <w:div w:id="200870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IDIAPJGol/ProHEpic_Antibodies"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193B5-9B69-4A21-9839-7D30D7729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2802</Words>
  <Characters>15978</Characters>
  <Application>Microsoft Office Word</Application>
  <DocSecurity>0</DocSecurity>
  <Lines>133</Lines>
  <Paragraphs>37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AMALIA CARRASCO RIBELLES</dc:creator>
  <cp:keywords/>
  <dc:description/>
  <cp:lastModifiedBy>Concepció Violán Fors</cp:lastModifiedBy>
  <cp:revision>2</cp:revision>
  <cp:lastPrinted>2021-08-30T16:49:00Z</cp:lastPrinted>
  <dcterms:created xsi:type="dcterms:W3CDTF">2021-12-20T08:52:00Z</dcterms:created>
  <dcterms:modified xsi:type="dcterms:W3CDTF">2021-12-20T08:52:00Z</dcterms:modified>
</cp:coreProperties>
</file>