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BA734" w14:textId="5E38572F" w:rsidR="00196820" w:rsidRPr="00AA5504" w:rsidRDefault="001743BB" w:rsidP="005F74C9">
      <w:pPr>
        <w:rPr>
          <w:lang w:val="en-US"/>
        </w:rPr>
      </w:pPr>
      <w:r>
        <w:rPr>
          <w:b/>
          <w:lang w:val="en-US"/>
        </w:rPr>
        <w:t xml:space="preserve">Supplementary </w:t>
      </w:r>
      <w:bookmarkStart w:id="0" w:name="_GoBack"/>
      <w:bookmarkEnd w:id="0"/>
      <w:r w:rsidR="005F74C9" w:rsidRPr="00AA5504">
        <w:rPr>
          <w:b/>
          <w:lang w:val="en-US"/>
        </w:rPr>
        <w:t xml:space="preserve">table </w:t>
      </w:r>
      <w:r w:rsidR="001A38F9" w:rsidRPr="00AA5504">
        <w:rPr>
          <w:b/>
          <w:lang w:val="en-US"/>
        </w:rPr>
        <w:t>3</w:t>
      </w:r>
      <w:r w:rsidR="005F74C9" w:rsidRPr="00AA5504">
        <w:rPr>
          <w:b/>
          <w:lang w:val="en-US"/>
        </w:rPr>
        <w:t>.</w:t>
      </w:r>
      <w:r w:rsidR="005F74C9" w:rsidRPr="00AA5504">
        <w:rPr>
          <w:lang w:val="en-US"/>
        </w:rPr>
        <w:t xml:space="preserve"> </w:t>
      </w:r>
      <w:r w:rsidR="008F08A4" w:rsidRPr="00AA5504">
        <w:rPr>
          <w:lang w:val="en-US"/>
        </w:rPr>
        <w:t xml:space="preserve">Reported </w:t>
      </w:r>
      <w:r w:rsidR="0081586A">
        <w:rPr>
          <w:rFonts w:ascii="Times New Roman" w:hAnsi="Times New Roman"/>
          <w:lang w:val="en-US"/>
        </w:rPr>
        <w:t xml:space="preserve">pre-specified patient-important or economic </w:t>
      </w:r>
      <w:r w:rsidR="00314263" w:rsidRPr="00AA5504">
        <w:rPr>
          <w:lang w:val="en-US"/>
        </w:rPr>
        <w:t xml:space="preserve">burden </w:t>
      </w:r>
      <w:r w:rsidR="00E74A05" w:rsidRPr="00AA5504">
        <w:rPr>
          <w:lang w:val="en-US"/>
        </w:rPr>
        <w:t xml:space="preserve">outcomes </w:t>
      </w:r>
      <w:r w:rsidR="00314263" w:rsidRPr="00AA5504">
        <w:rPr>
          <w:lang w:val="en-US"/>
        </w:rPr>
        <w:t xml:space="preserve">on </w:t>
      </w:r>
      <w:r w:rsidR="007659FB">
        <w:rPr>
          <w:lang w:val="en-US"/>
        </w:rPr>
        <w:t>1</w:t>
      </w:r>
      <w:r w:rsidR="00F47195">
        <w:rPr>
          <w:lang w:val="en-US"/>
        </w:rPr>
        <w:t>2</w:t>
      </w:r>
      <w:r w:rsidR="00D85811" w:rsidRPr="00AA5504">
        <w:rPr>
          <w:lang w:val="en-US"/>
        </w:rPr>
        <w:t xml:space="preserve"> </w:t>
      </w:r>
      <w:r w:rsidR="00314263" w:rsidRPr="00AA5504">
        <w:rPr>
          <w:lang w:val="en-US"/>
        </w:rPr>
        <w:t xml:space="preserve">LATAM </w:t>
      </w:r>
      <w:r w:rsidR="000A5F80" w:rsidRPr="00AA5504">
        <w:rPr>
          <w:lang w:val="en-US"/>
        </w:rPr>
        <w:t>PKU</w:t>
      </w:r>
      <w:r w:rsidR="00314263" w:rsidRPr="00AA5504">
        <w:rPr>
          <w:lang w:val="en-US"/>
        </w:rPr>
        <w:t xml:space="preserve"> </w:t>
      </w:r>
      <w:r w:rsidR="00911F34" w:rsidRPr="00AA5504">
        <w:rPr>
          <w:lang w:val="en-US"/>
        </w:rPr>
        <w:t>case reports</w:t>
      </w:r>
      <w:r w:rsidR="00314263" w:rsidRPr="00AA5504">
        <w:rPr>
          <w:lang w:val="en-US"/>
        </w:rPr>
        <w:t xml:space="preserve"> studies.</w:t>
      </w:r>
    </w:p>
    <w:p w14:paraId="1AE2B322" w14:textId="77777777" w:rsidR="008046F0" w:rsidRPr="00AA5504" w:rsidRDefault="008046F0" w:rsidP="00196820">
      <w:pPr>
        <w:tabs>
          <w:tab w:val="left" w:pos="1147"/>
        </w:tabs>
        <w:rPr>
          <w:lang w:val="en-US"/>
        </w:rPr>
      </w:pPr>
    </w:p>
    <w:tbl>
      <w:tblPr>
        <w:tblStyle w:val="TableGrid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1700"/>
        <w:gridCol w:w="1275"/>
        <w:gridCol w:w="1170"/>
        <w:gridCol w:w="1279"/>
        <w:gridCol w:w="1304"/>
        <w:gridCol w:w="30"/>
        <w:gridCol w:w="1593"/>
        <w:gridCol w:w="1465"/>
        <w:gridCol w:w="1984"/>
        <w:gridCol w:w="1779"/>
        <w:gridCol w:w="2156"/>
      </w:tblGrid>
      <w:tr w:rsidR="00CB249B" w:rsidRPr="002E6305" w14:paraId="5F1E34AC" w14:textId="4C35621A" w:rsidTr="00236C7C">
        <w:trPr>
          <w:jc w:val="center"/>
        </w:trPr>
        <w:tc>
          <w:tcPr>
            <w:tcW w:w="1700" w:type="dxa"/>
            <w:vAlign w:val="center"/>
          </w:tcPr>
          <w:p w14:paraId="72AC0B2D" w14:textId="77777777" w:rsidR="001F3D51" w:rsidRPr="00AA5504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D35B921" w14:textId="77777777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6305">
              <w:rPr>
                <w:rFonts w:ascii="Times New Roman" w:hAnsi="Times New Roman" w:cs="Times New Roman"/>
                <w:b/>
                <w:sz w:val="22"/>
                <w:szCs w:val="22"/>
              </w:rPr>
              <w:t>Individual level</w:t>
            </w:r>
          </w:p>
        </w:tc>
        <w:tc>
          <w:tcPr>
            <w:tcW w:w="1170" w:type="dxa"/>
            <w:vAlign w:val="center"/>
          </w:tcPr>
          <w:p w14:paraId="210C0387" w14:textId="77777777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6305">
              <w:rPr>
                <w:rFonts w:ascii="Times New Roman" w:hAnsi="Times New Roman" w:cs="Times New Roman"/>
                <w:b/>
                <w:sz w:val="22"/>
                <w:szCs w:val="22"/>
              </w:rPr>
              <w:t>Mortality</w:t>
            </w:r>
          </w:p>
        </w:tc>
        <w:tc>
          <w:tcPr>
            <w:tcW w:w="1279" w:type="dxa"/>
            <w:vAlign w:val="center"/>
          </w:tcPr>
          <w:p w14:paraId="64F01208" w14:textId="183A250F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6305">
              <w:rPr>
                <w:rFonts w:ascii="Times New Roman" w:hAnsi="Times New Roman" w:cs="Times New Roman"/>
                <w:b/>
                <w:sz w:val="22"/>
                <w:szCs w:val="22"/>
              </w:rPr>
              <w:t>Physical</w:t>
            </w:r>
          </w:p>
        </w:tc>
        <w:tc>
          <w:tcPr>
            <w:tcW w:w="1334" w:type="dxa"/>
            <w:gridSpan w:val="2"/>
            <w:vAlign w:val="center"/>
          </w:tcPr>
          <w:p w14:paraId="41D7B72A" w14:textId="22537540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6305">
              <w:rPr>
                <w:rFonts w:ascii="Times New Roman" w:hAnsi="Times New Roman" w:cs="Times New Roman"/>
                <w:b/>
                <w:sz w:val="22"/>
                <w:szCs w:val="22"/>
              </w:rPr>
              <w:t>Psychosocial</w:t>
            </w:r>
          </w:p>
        </w:tc>
        <w:tc>
          <w:tcPr>
            <w:tcW w:w="1593" w:type="dxa"/>
            <w:vAlign w:val="center"/>
          </w:tcPr>
          <w:p w14:paraId="68F09B63" w14:textId="2163FF5C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Others</w:t>
            </w:r>
          </w:p>
        </w:tc>
        <w:tc>
          <w:tcPr>
            <w:tcW w:w="1465" w:type="dxa"/>
            <w:vAlign w:val="center"/>
          </w:tcPr>
          <w:p w14:paraId="7186270A" w14:textId="77777777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6305">
              <w:rPr>
                <w:rFonts w:ascii="Times New Roman" w:hAnsi="Times New Roman" w:cs="Times New Roman"/>
                <w:b/>
                <w:sz w:val="22"/>
                <w:szCs w:val="22"/>
              </w:rPr>
              <w:t>Population level</w:t>
            </w:r>
          </w:p>
        </w:tc>
        <w:tc>
          <w:tcPr>
            <w:tcW w:w="1984" w:type="dxa"/>
            <w:vAlign w:val="center"/>
          </w:tcPr>
          <w:p w14:paraId="4294910F" w14:textId="365CC2F1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630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Socioeconomic</w:t>
            </w:r>
          </w:p>
        </w:tc>
        <w:tc>
          <w:tcPr>
            <w:tcW w:w="1779" w:type="dxa"/>
            <w:vAlign w:val="center"/>
          </w:tcPr>
          <w:p w14:paraId="1993E239" w14:textId="19FD6EA1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6305">
              <w:rPr>
                <w:rFonts w:ascii="Times New Roman" w:hAnsi="Times New Roman" w:cs="Times New Roman"/>
                <w:b/>
                <w:sz w:val="22"/>
                <w:szCs w:val="22"/>
              </w:rPr>
              <w:t>Environmental</w:t>
            </w:r>
          </w:p>
        </w:tc>
        <w:tc>
          <w:tcPr>
            <w:tcW w:w="2156" w:type="dxa"/>
            <w:vAlign w:val="center"/>
          </w:tcPr>
          <w:p w14:paraId="37016F8A" w14:textId="703D4C97" w:rsidR="001F3D51" w:rsidRPr="002E6305" w:rsidRDefault="001F3D51" w:rsidP="001F3D51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E6305">
              <w:rPr>
                <w:rFonts w:ascii="Times New Roman" w:hAnsi="Times New Roman" w:cs="Times New Roman"/>
                <w:b/>
                <w:sz w:val="22"/>
                <w:szCs w:val="22"/>
              </w:rPr>
              <w:t>Health economic impact</w:t>
            </w:r>
          </w:p>
        </w:tc>
      </w:tr>
      <w:tr w:rsidR="00207B2A" w:rsidRPr="002E6305" w14:paraId="2F8E398A" w14:textId="4D20D0C8" w:rsidTr="00236C7C">
        <w:trPr>
          <w:trHeight w:val="618"/>
          <w:jc w:val="center"/>
        </w:trPr>
        <w:tc>
          <w:tcPr>
            <w:tcW w:w="1700" w:type="dxa"/>
            <w:vAlign w:val="center"/>
          </w:tcPr>
          <w:p w14:paraId="24D7A4EB" w14:textId="0A9EAE33" w:rsidR="00207B2A" w:rsidRPr="000A5F80" w:rsidRDefault="00207B2A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Blanco et al., 2012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[22]</w:t>
            </w:r>
          </w:p>
        </w:tc>
        <w:tc>
          <w:tcPr>
            <w:tcW w:w="1275" w:type="dxa"/>
            <w:vMerge/>
            <w:vAlign w:val="center"/>
          </w:tcPr>
          <w:p w14:paraId="7FDE9D90" w14:textId="77777777" w:rsidR="00207B2A" w:rsidRPr="002E6305" w:rsidRDefault="00207B2A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76" w:type="dxa"/>
            <w:gridSpan w:val="5"/>
            <w:vAlign w:val="center"/>
          </w:tcPr>
          <w:p w14:paraId="29B2B0F9" w14:textId="5994D892" w:rsidR="00207B2A" w:rsidRPr="002E6305" w:rsidRDefault="00207B2A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  <w:tc>
          <w:tcPr>
            <w:tcW w:w="1465" w:type="dxa"/>
            <w:vAlign w:val="center"/>
          </w:tcPr>
          <w:p w14:paraId="473C1A4C" w14:textId="77777777" w:rsidR="00207B2A" w:rsidRPr="002E6305" w:rsidRDefault="00207B2A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vAlign w:val="center"/>
          </w:tcPr>
          <w:p w14:paraId="7EF665B7" w14:textId="3810F331" w:rsidR="00207B2A" w:rsidRPr="002E6305" w:rsidRDefault="00207B2A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</w:tr>
      <w:tr w:rsidR="00CB249B" w:rsidRPr="002E6305" w14:paraId="44719C1B" w14:textId="4DA90E3F" w:rsidTr="00236C7C">
        <w:trPr>
          <w:trHeight w:val="542"/>
          <w:jc w:val="center"/>
        </w:trPr>
        <w:tc>
          <w:tcPr>
            <w:tcW w:w="1700" w:type="dxa"/>
            <w:vAlign w:val="center"/>
          </w:tcPr>
          <w:p w14:paraId="2B0989B1" w14:textId="1E6E371C" w:rsidR="000A5F80" w:rsidRPr="000A5F80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De Lucca et al., 2017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[3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6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27F41C26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AE8B745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66B6C605" w14:textId="77777777" w:rsidR="009A53B0" w:rsidRDefault="009A53B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CD7A64E" w14:textId="72E12AEE" w:rsidR="000A5F80" w:rsidRDefault="00207B2A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9A53B0" w:rsidRPr="00EF155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¢</w:t>
            </w:r>
          </w:p>
          <w:p w14:paraId="2CCBA743" w14:textId="52CEE086" w:rsidR="009A53B0" w:rsidRPr="002E6305" w:rsidRDefault="009A53B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gridSpan w:val="2"/>
          </w:tcPr>
          <w:p w14:paraId="3FCE4195" w14:textId="77777777" w:rsidR="009A53B0" w:rsidRDefault="009A53B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18923A" w14:textId="2CCA26A8" w:rsidR="000A5F80" w:rsidRPr="002E6305" w:rsidRDefault="00207B2A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9A53B0" w:rsidRPr="00DF180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¥</w:t>
            </w:r>
          </w:p>
        </w:tc>
        <w:tc>
          <w:tcPr>
            <w:tcW w:w="1593" w:type="dxa"/>
            <w:vAlign w:val="center"/>
          </w:tcPr>
          <w:p w14:paraId="1BDC7CF9" w14:textId="3D45FBAF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 w:val="restart"/>
            <w:vAlign w:val="center"/>
          </w:tcPr>
          <w:p w14:paraId="74B328CE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8316A90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Align w:val="center"/>
          </w:tcPr>
          <w:p w14:paraId="2CFE65E0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</w:tcPr>
          <w:p w14:paraId="69946EF6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B249B" w:rsidRPr="002E6305" w14:paraId="08993995" w14:textId="7E71B8AB" w:rsidTr="00236C7C">
        <w:trPr>
          <w:trHeight w:val="563"/>
          <w:jc w:val="center"/>
        </w:trPr>
        <w:tc>
          <w:tcPr>
            <w:tcW w:w="1700" w:type="dxa"/>
            <w:vAlign w:val="center"/>
          </w:tcPr>
          <w:p w14:paraId="7E423387" w14:textId="3ECFAD73" w:rsidR="000A5F80" w:rsidRPr="000A5F80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Escaf, 2003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[3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9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4CBFBE6C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72F92327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5AC67AEA" w14:textId="40D548A2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gridSpan w:val="2"/>
          </w:tcPr>
          <w:p w14:paraId="410D32C3" w14:textId="77777777" w:rsidR="000C3526" w:rsidRDefault="000C3526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A08B50" w14:textId="77777777" w:rsidR="000A5F80" w:rsidRDefault="000C3526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DF180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€</w:t>
            </w:r>
          </w:p>
          <w:p w14:paraId="185CE2C7" w14:textId="58EC7DBC" w:rsidR="000C3526" w:rsidRPr="002E6305" w:rsidRDefault="000C3526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0B6644A5" w14:textId="64AE937C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Merge/>
            <w:vAlign w:val="center"/>
          </w:tcPr>
          <w:p w14:paraId="6D64150D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3888CE2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Align w:val="center"/>
          </w:tcPr>
          <w:p w14:paraId="5E41DA3A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</w:tcPr>
          <w:p w14:paraId="6BC66823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741BD" w:rsidRPr="002E6305" w14:paraId="40B9CAE2" w14:textId="77777777" w:rsidTr="00236C7C">
        <w:trPr>
          <w:trHeight w:val="557"/>
          <w:jc w:val="center"/>
        </w:trPr>
        <w:tc>
          <w:tcPr>
            <w:tcW w:w="1700" w:type="dxa"/>
            <w:vAlign w:val="center"/>
          </w:tcPr>
          <w:p w14:paraId="69CFD8BF" w14:textId="78281DDC" w:rsidR="002741BD" w:rsidRPr="000A5F80" w:rsidRDefault="002741BD" w:rsidP="000A5F80">
            <w:pPr>
              <w:tabs>
                <w:tab w:val="left" w:pos="1147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F4719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Figueiró-Filho 2004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[43]</w:t>
            </w:r>
          </w:p>
        </w:tc>
        <w:tc>
          <w:tcPr>
            <w:tcW w:w="1275" w:type="dxa"/>
            <w:vMerge/>
            <w:vAlign w:val="center"/>
          </w:tcPr>
          <w:p w14:paraId="65BB047B" w14:textId="77777777" w:rsidR="002741BD" w:rsidRPr="002E6305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5CDCFEA3" w14:textId="47A886EE" w:rsidR="002741BD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25218FC1" w14:textId="77777777" w:rsidR="002741BD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04" w:type="dxa"/>
            <w:vAlign w:val="center"/>
          </w:tcPr>
          <w:p w14:paraId="13949F1B" w14:textId="77777777" w:rsidR="002741BD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vAlign w:val="center"/>
          </w:tcPr>
          <w:p w14:paraId="52A7CE81" w14:textId="4DE6342C" w:rsidR="002741BD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X*</w:t>
            </w:r>
          </w:p>
        </w:tc>
        <w:tc>
          <w:tcPr>
            <w:tcW w:w="1465" w:type="dxa"/>
            <w:vMerge w:val="restart"/>
            <w:vAlign w:val="center"/>
          </w:tcPr>
          <w:p w14:paraId="0AAA1351" w14:textId="77777777" w:rsidR="002741BD" w:rsidRPr="002E6305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6FCC808" w14:textId="5458CCAB" w:rsidR="002741BD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Align w:val="center"/>
          </w:tcPr>
          <w:p w14:paraId="2A929487" w14:textId="77777777" w:rsidR="002741BD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  <w:vAlign w:val="center"/>
          </w:tcPr>
          <w:p w14:paraId="39B3C5D8" w14:textId="6E8F354D" w:rsidR="002741BD" w:rsidRDefault="002741BD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A3C52" w:rsidRPr="002E6305" w14:paraId="54B0760B" w14:textId="355D0B30" w:rsidTr="00236C7C">
        <w:trPr>
          <w:trHeight w:val="557"/>
          <w:jc w:val="center"/>
        </w:trPr>
        <w:tc>
          <w:tcPr>
            <w:tcW w:w="1700" w:type="dxa"/>
            <w:vAlign w:val="center"/>
          </w:tcPr>
          <w:p w14:paraId="539670EC" w14:textId="645187D2" w:rsidR="00EA3C52" w:rsidRPr="000A5F80" w:rsidRDefault="00EA3C5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Mariño &amp; Zarzalejo, 2000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[5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5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4D76E6D3" w14:textId="77777777" w:rsidR="00EA3C52" w:rsidRPr="002E6305" w:rsidRDefault="00EA3C5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76" w:type="dxa"/>
            <w:gridSpan w:val="5"/>
            <w:vAlign w:val="center"/>
          </w:tcPr>
          <w:p w14:paraId="5F987771" w14:textId="0525459D" w:rsidR="00EA3C52" w:rsidRPr="002E6305" w:rsidRDefault="00EA3C5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  <w:tc>
          <w:tcPr>
            <w:tcW w:w="1465" w:type="dxa"/>
            <w:vMerge/>
            <w:vAlign w:val="center"/>
          </w:tcPr>
          <w:p w14:paraId="772B1904" w14:textId="77777777" w:rsidR="00EA3C52" w:rsidRPr="002E6305" w:rsidRDefault="00EA3C5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vAlign w:val="center"/>
          </w:tcPr>
          <w:p w14:paraId="4D82F1D9" w14:textId="76F8DCE5" w:rsidR="00EA3C52" w:rsidRPr="002E6305" w:rsidRDefault="00EA3C5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</w:tr>
      <w:tr w:rsidR="00CB249B" w:rsidRPr="002E6305" w14:paraId="3F40AE2B" w14:textId="338501A0" w:rsidTr="00236C7C">
        <w:trPr>
          <w:trHeight w:val="551"/>
          <w:jc w:val="center"/>
        </w:trPr>
        <w:tc>
          <w:tcPr>
            <w:tcW w:w="1700" w:type="dxa"/>
            <w:vAlign w:val="center"/>
          </w:tcPr>
          <w:p w14:paraId="4DD7D2ED" w14:textId="3DFC9607" w:rsidR="000A5F80" w:rsidRPr="000A5F80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Menezes et al., 2019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[5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9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6BC3BE6A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4F6CCD10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4BCA9E1C" w14:textId="77777777" w:rsidR="000E2B4F" w:rsidRDefault="000E2B4F" w:rsidP="000E2B4F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5DC0E5" w14:textId="77777777" w:rsidR="000E2B4F" w:rsidRDefault="000E2B4F" w:rsidP="000E2B4F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EF155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¢</w:t>
            </w:r>
          </w:p>
          <w:p w14:paraId="1C03AFAA" w14:textId="6DD62808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gridSpan w:val="2"/>
          </w:tcPr>
          <w:p w14:paraId="2EF3CB5A" w14:textId="77777777" w:rsidR="000E2B4F" w:rsidRDefault="000E2B4F" w:rsidP="000E2B4F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BD29A6" w14:textId="77777777" w:rsidR="000E2B4F" w:rsidRDefault="000E2B4F" w:rsidP="000E2B4F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DF180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€</w:t>
            </w:r>
          </w:p>
          <w:p w14:paraId="2F8F55DA" w14:textId="2B80BD4A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5476BFDC" w14:textId="405FA024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Align w:val="center"/>
          </w:tcPr>
          <w:p w14:paraId="6AAB301D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461B688" w14:textId="50DF6F4E" w:rsidR="000A5F80" w:rsidRPr="002E6305" w:rsidRDefault="008347B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BC3B1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ω</w:t>
            </w:r>
          </w:p>
        </w:tc>
        <w:tc>
          <w:tcPr>
            <w:tcW w:w="1779" w:type="dxa"/>
            <w:vAlign w:val="center"/>
          </w:tcPr>
          <w:p w14:paraId="76C3B8DA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</w:tcPr>
          <w:p w14:paraId="109C3144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73746" w:rsidRPr="002E6305" w14:paraId="59495C9C" w14:textId="531AC4E2" w:rsidTr="00236C7C">
        <w:trPr>
          <w:trHeight w:val="559"/>
          <w:jc w:val="center"/>
        </w:trPr>
        <w:tc>
          <w:tcPr>
            <w:tcW w:w="1700" w:type="dxa"/>
            <w:vAlign w:val="center"/>
          </w:tcPr>
          <w:p w14:paraId="6AD6976B" w14:textId="1072A8BB" w:rsidR="00C73746" w:rsidRPr="000A5F80" w:rsidRDefault="00C73746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Patricio &amp; Maritza, 2018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[6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6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457BC1D5" w14:textId="77777777" w:rsidR="00C73746" w:rsidRPr="002E6305" w:rsidRDefault="00C73746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76" w:type="dxa"/>
            <w:gridSpan w:val="5"/>
            <w:vAlign w:val="center"/>
          </w:tcPr>
          <w:p w14:paraId="54C22F16" w14:textId="5A5A64EC" w:rsidR="00C73746" w:rsidRPr="002E6305" w:rsidRDefault="00C73746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  <w:tc>
          <w:tcPr>
            <w:tcW w:w="1465" w:type="dxa"/>
            <w:vMerge w:val="restart"/>
            <w:vAlign w:val="center"/>
          </w:tcPr>
          <w:p w14:paraId="38954FFC" w14:textId="77777777" w:rsidR="00C73746" w:rsidRPr="002E6305" w:rsidRDefault="00C73746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vAlign w:val="center"/>
          </w:tcPr>
          <w:p w14:paraId="4500015F" w14:textId="7C4A8C26" w:rsidR="00C73746" w:rsidRPr="002E6305" w:rsidRDefault="00C73746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</w:tr>
      <w:tr w:rsidR="00CE2C78" w:rsidRPr="002E6305" w14:paraId="628D342A" w14:textId="2C41693D" w:rsidTr="00236C7C">
        <w:trPr>
          <w:trHeight w:val="542"/>
          <w:jc w:val="center"/>
        </w:trPr>
        <w:tc>
          <w:tcPr>
            <w:tcW w:w="1700" w:type="dxa"/>
            <w:vAlign w:val="center"/>
          </w:tcPr>
          <w:p w14:paraId="295847D9" w14:textId="6FB0252E" w:rsidR="00CE2C78" w:rsidRPr="000A5F80" w:rsidRDefault="00CE2C78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Pereda-Torales et al., 2008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[6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7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3AC908EE" w14:textId="77777777" w:rsidR="00CE2C78" w:rsidRPr="002E6305" w:rsidRDefault="00CE2C78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76" w:type="dxa"/>
            <w:gridSpan w:val="5"/>
            <w:vAlign w:val="center"/>
          </w:tcPr>
          <w:p w14:paraId="6C288359" w14:textId="1F62F1DA" w:rsidR="00CE2C78" w:rsidRPr="002E6305" w:rsidRDefault="00CE2C78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  <w:tc>
          <w:tcPr>
            <w:tcW w:w="1465" w:type="dxa"/>
            <w:vMerge/>
            <w:vAlign w:val="center"/>
          </w:tcPr>
          <w:p w14:paraId="6943E3DE" w14:textId="77777777" w:rsidR="00CE2C78" w:rsidRPr="002E6305" w:rsidRDefault="00CE2C78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vAlign w:val="center"/>
          </w:tcPr>
          <w:p w14:paraId="646F06D3" w14:textId="0BA2588B" w:rsidR="00CE2C78" w:rsidRDefault="00CE2C78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</w:tr>
      <w:tr w:rsidR="00CB249B" w:rsidRPr="002E6305" w14:paraId="14985566" w14:textId="209B1E5D" w:rsidTr="00236C7C">
        <w:trPr>
          <w:trHeight w:val="556"/>
          <w:jc w:val="center"/>
        </w:trPr>
        <w:tc>
          <w:tcPr>
            <w:tcW w:w="1700" w:type="dxa"/>
            <w:vAlign w:val="center"/>
          </w:tcPr>
          <w:p w14:paraId="5C01CF0A" w14:textId="3B5035A8" w:rsidR="000A5F80" w:rsidRPr="000A5F80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Rasner et al., 2014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[7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2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4C709EAE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17845035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68283B88" w14:textId="77777777" w:rsidR="00D232F2" w:rsidRDefault="00D232F2" w:rsidP="00D232F2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37C25D" w14:textId="77777777" w:rsidR="00D232F2" w:rsidRDefault="00D232F2" w:rsidP="00D232F2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EF155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¢</w:t>
            </w:r>
          </w:p>
          <w:p w14:paraId="4A05B04F" w14:textId="5C921A5F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gridSpan w:val="2"/>
          </w:tcPr>
          <w:p w14:paraId="03DB59E3" w14:textId="77777777" w:rsidR="00D232F2" w:rsidRDefault="00D232F2" w:rsidP="00D232F2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</w:p>
          <w:p w14:paraId="660A194E" w14:textId="177F25D7" w:rsidR="00D232F2" w:rsidRDefault="00D232F2" w:rsidP="00D232F2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DF180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€</w:t>
            </w:r>
          </w:p>
          <w:p w14:paraId="46AEC116" w14:textId="03B781BA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93" w:type="dxa"/>
            <w:vAlign w:val="center"/>
          </w:tcPr>
          <w:p w14:paraId="5749A33C" w14:textId="79A193C4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Align w:val="center"/>
          </w:tcPr>
          <w:p w14:paraId="3F081B26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5065F4A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79" w:type="dxa"/>
            <w:vAlign w:val="center"/>
          </w:tcPr>
          <w:p w14:paraId="0B943D0C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</w:tcPr>
          <w:p w14:paraId="79E88EF4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D6F2B" w:rsidRPr="002E6305" w14:paraId="1D1C3C2D" w14:textId="69C1172E" w:rsidTr="00236C7C">
        <w:trPr>
          <w:trHeight w:val="550"/>
          <w:jc w:val="center"/>
        </w:trPr>
        <w:tc>
          <w:tcPr>
            <w:tcW w:w="1700" w:type="dxa"/>
            <w:vAlign w:val="center"/>
          </w:tcPr>
          <w:p w14:paraId="5FF949E5" w14:textId="70872CFC" w:rsidR="00DD6F2B" w:rsidRPr="000A5F80" w:rsidRDefault="00DD6F2B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Santos &amp; Haack, 2013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[7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7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7994B14D" w14:textId="77777777" w:rsidR="00DD6F2B" w:rsidRPr="002E6305" w:rsidRDefault="00DD6F2B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76" w:type="dxa"/>
            <w:gridSpan w:val="5"/>
            <w:vAlign w:val="center"/>
          </w:tcPr>
          <w:p w14:paraId="0E471F14" w14:textId="4DC9742B" w:rsidR="00DD6F2B" w:rsidRPr="002E6305" w:rsidRDefault="00DD6F2B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  <w:tc>
          <w:tcPr>
            <w:tcW w:w="1465" w:type="dxa"/>
            <w:vMerge w:val="restart"/>
            <w:vAlign w:val="center"/>
          </w:tcPr>
          <w:p w14:paraId="597FF464" w14:textId="77777777" w:rsidR="00DD6F2B" w:rsidRPr="002E6305" w:rsidRDefault="00DD6F2B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vAlign w:val="center"/>
          </w:tcPr>
          <w:p w14:paraId="2FA33952" w14:textId="2A2604DC" w:rsidR="00DD6F2B" w:rsidRPr="002E6305" w:rsidRDefault="00DD6F2B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</w:tr>
      <w:tr w:rsidR="005B3322" w:rsidRPr="002E6305" w14:paraId="0C7F918A" w14:textId="23DAD110" w:rsidTr="00236C7C">
        <w:trPr>
          <w:trHeight w:val="572"/>
          <w:jc w:val="center"/>
        </w:trPr>
        <w:tc>
          <w:tcPr>
            <w:tcW w:w="1700" w:type="dxa"/>
            <w:vAlign w:val="center"/>
          </w:tcPr>
          <w:p w14:paraId="40AF52D7" w14:textId="7BAC02A4" w:rsidR="005B3322" w:rsidRPr="000A5F80" w:rsidRDefault="005B332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Schmidt et al., 2016</w:t>
            </w:r>
            <w:r w:rsidR="00470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</w:t>
            </w:r>
            <w:r w:rsidR="0031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[7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8</w:t>
            </w:r>
            <w:r w:rsidR="00313552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]</w:t>
            </w:r>
          </w:p>
        </w:tc>
        <w:tc>
          <w:tcPr>
            <w:tcW w:w="1275" w:type="dxa"/>
            <w:vMerge/>
            <w:vAlign w:val="center"/>
          </w:tcPr>
          <w:p w14:paraId="2109DB59" w14:textId="77777777" w:rsidR="005B3322" w:rsidRPr="002E6305" w:rsidRDefault="005B332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76" w:type="dxa"/>
            <w:gridSpan w:val="5"/>
            <w:vAlign w:val="center"/>
          </w:tcPr>
          <w:p w14:paraId="354715B5" w14:textId="51B5F3FE" w:rsidR="005B3322" w:rsidRPr="002E6305" w:rsidRDefault="005B332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  <w:tc>
          <w:tcPr>
            <w:tcW w:w="1465" w:type="dxa"/>
            <w:vMerge/>
            <w:vAlign w:val="center"/>
          </w:tcPr>
          <w:p w14:paraId="03188252" w14:textId="77777777" w:rsidR="005B3322" w:rsidRPr="002E6305" w:rsidRDefault="005B332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19" w:type="dxa"/>
            <w:gridSpan w:val="3"/>
            <w:vAlign w:val="center"/>
          </w:tcPr>
          <w:p w14:paraId="1C931739" w14:textId="11B97D0E" w:rsidR="005B3322" w:rsidRPr="002E6305" w:rsidRDefault="005B3322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  <w:r w:rsidRPr="007D6DF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£</w:t>
            </w:r>
          </w:p>
        </w:tc>
      </w:tr>
      <w:tr w:rsidR="00CB249B" w:rsidRPr="002E6305" w14:paraId="1F709EFD" w14:textId="51EEB954" w:rsidTr="00236C7C">
        <w:trPr>
          <w:trHeight w:val="552"/>
          <w:jc w:val="center"/>
        </w:trPr>
        <w:tc>
          <w:tcPr>
            <w:tcW w:w="1700" w:type="dxa"/>
            <w:vAlign w:val="center"/>
          </w:tcPr>
          <w:p w14:paraId="59BD5534" w14:textId="37A1F25E" w:rsidR="000A5F80" w:rsidRPr="000A5F80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5F8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Urbanes et al., 2006</w:t>
            </w:r>
            <w:r w:rsidR="001D3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 [94]</w:t>
            </w:r>
          </w:p>
        </w:tc>
        <w:tc>
          <w:tcPr>
            <w:tcW w:w="1275" w:type="dxa"/>
            <w:vMerge/>
            <w:vAlign w:val="center"/>
          </w:tcPr>
          <w:p w14:paraId="4F7A82BB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14:paraId="29F62DC8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vAlign w:val="center"/>
          </w:tcPr>
          <w:p w14:paraId="6297FCBD" w14:textId="77777777" w:rsidR="005C73DF" w:rsidRDefault="005C73DF" w:rsidP="005C73DF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EF155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¢</w:t>
            </w:r>
          </w:p>
          <w:p w14:paraId="64471012" w14:textId="222E8B39" w:rsidR="000A5F80" w:rsidRPr="002E6305" w:rsidRDefault="000A5F80" w:rsidP="005C73DF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4" w:type="dxa"/>
            <w:gridSpan w:val="2"/>
          </w:tcPr>
          <w:p w14:paraId="655F9D6F" w14:textId="7BC7D664" w:rsidR="000A5F80" w:rsidRPr="002E6305" w:rsidRDefault="005C73DF" w:rsidP="005C73DF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73DF"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="005B3322" w:rsidRPr="008046F0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$</w:t>
            </w:r>
          </w:p>
        </w:tc>
        <w:tc>
          <w:tcPr>
            <w:tcW w:w="1593" w:type="dxa"/>
            <w:vAlign w:val="center"/>
          </w:tcPr>
          <w:p w14:paraId="15406825" w14:textId="64295F01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5" w:type="dxa"/>
            <w:vAlign w:val="center"/>
          </w:tcPr>
          <w:p w14:paraId="62E8129B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C1EA2DD" w14:textId="4926D4D4" w:rsidR="000A5F80" w:rsidRPr="002E6305" w:rsidRDefault="00D81738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X</w:t>
            </w:r>
            <w:r w:rsidRPr="00D8173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§</w:t>
            </w:r>
          </w:p>
        </w:tc>
        <w:tc>
          <w:tcPr>
            <w:tcW w:w="1779" w:type="dxa"/>
            <w:vAlign w:val="center"/>
          </w:tcPr>
          <w:p w14:paraId="6EAA47DA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6" w:type="dxa"/>
          </w:tcPr>
          <w:p w14:paraId="4E489A44" w14:textId="77777777" w:rsidR="000A5F80" w:rsidRPr="002E6305" w:rsidRDefault="000A5F80" w:rsidP="000A5F80">
            <w:pPr>
              <w:tabs>
                <w:tab w:val="left" w:pos="1147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707F01C" w14:textId="77777777" w:rsidR="00207B2A" w:rsidRDefault="00207B2A" w:rsidP="00196820">
      <w:pPr>
        <w:tabs>
          <w:tab w:val="left" w:pos="1147"/>
        </w:tabs>
        <w:rPr>
          <w:rFonts w:ascii="Times New Roman" w:hAnsi="Times New Roman" w:cs="Times New Roman"/>
          <w:sz w:val="22"/>
          <w:szCs w:val="22"/>
          <w:lang w:val="en-US"/>
        </w:rPr>
      </w:pPr>
      <w:r w:rsidRPr="00470AA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£</w:t>
      </w:r>
      <w:r w:rsidRPr="00470AAD">
        <w:rPr>
          <w:rFonts w:ascii="Times New Roman" w:hAnsi="Times New Roman" w:cs="Times New Roman"/>
          <w:sz w:val="22"/>
          <w:szCs w:val="22"/>
          <w:lang w:val="en-US"/>
        </w:rPr>
        <w:t>Case report study that did not evaluate any pre-defined burden outcomes.</w:t>
      </w:r>
    </w:p>
    <w:p w14:paraId="136C62DD" w14:textId="1C4950E4" w:rsidR="00CB249B" w:rsidRPr="00470AAD" w:rsidRDefault="00CB249B" w:rsidP="00196820">
      <w:pPr>
        <w:tabs>
          <w:tab w:val="left" w:pos="1147"/>
        </w:tabs>
        <w:rPr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*</w:t>
      </w:r>
      <w:r w:rsidR="00236C7C" w:rsidRPr="001D3949">
        <w:rPr>
          <w:rFonts w:ascii="Times New Roman" w:hAnsi="Times New Roman" w:cs="Times New Roman"/>
          <w:sz w:val="22"/>
          <w:szCs w:val="22"/>
          <w:lang w:val="en-US"/>
        </w:rPr>
        <w:t>Maternal p</w:t>
      </w:r>
      <w:r w:rsidRPr="001D3949">
        <w:rPr>
          <w:rFonts w:ascii="Times New Roman" w:hAnsi="Times New Roman" w:cs="Times New Roman"/>
          <w:sz w:val="22"/>
          <w:szCs w:val="22"/>
          <w:lang w:val="en-US"/>
        </w:rPr>
        <w:t>henylketonuria.</w:t>
      </w:r>
    </w:p>
    <w:p w14:paraId="38787EA7" w14:textId="4915FB38" w:rsidR="00207B2A" w:rsidRPr="00470AAD" w:rsidRDefault="009A53B0" w:rsidP="00196820">
      <w:pPr>
        <w:tabs>
          <w:tab w:val="left" w:pos="1147"/>
        </w:tabs>
        <w:rPr>
          <w:rFonts w:ascii="Times New Roman" w:hAnsi="Times New Roman" w:cs="Times New Roman"/>
          <w:sz w:val="22"/>
          <w:szCs w:val="22"/>
          <w:lang w:val="en-US"/>
        </w:rPr>
      </w:pPr>
      <w:r w:rsidRPr="00470AA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¢</w:t>
      </w:r>
      <w:r w:rsidR="000C3526" w:rsidRPr="00470AAD">
        <w:rPr>
          <w:rFonts w:ascii="Times New Roman" w:hAnsi="Times New Roman" w:cs="Times New Roman"/>
          <w:sz w:val="22"/>
          <w:szCs w:val="22"/>
          <w:lang w:val="en-US"/>
        </w:rPr>
        <w:t>Psychomotor retardation.</w:t>
      </w:r>
    </w:p>
    <w:p w14:paraId="4AAB7266" w14:textId="77777777" w:rsidR="000C3526" w:rsidRPr="00470AAD" w:rsidRDefault="009A53B0" w:rsidP="00196820">
      <w:pPr>
        <w:tabs>
          <w:tab w:val="left" w:pos="1147"/>
        </w:tabs>
        <w:rPr>
          <w:rFonts w:ascii="Times New Roman" w:hAnsi="Times New Roman" w:cs="Times New Roman"/>
          <w:sz w:val="22"/>
          <w:szCs w:val="22"/>
          <w:lang w:val="en-US"/>
        </w:rPr>
      </w:pPr>
      <w:r w:rsidRPr="00470AA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¥</w:t>
      </w:r>
      <w:r w:rsidRPr="00470AAD">
        <w:rPr>
          <w:lang w:val="en-US"/>
        </w:rPr>
        <w:t>S</w:t>
      </w:r>
      <w:r w:rsidRPr="00470AAD">
        <w:rPr>
          <w:rFonts w:ascii="Times New Roman" w:hAnsi="Times New Roman" w:cs="Times New Roman"/>
          <w:sz w:val="22"/>
          <w:szCs w:val="22"/>
          <w:lang w:val="en-US"/>
        </w:rPr>
        <w:t>evere mental retardation</w:t>
      </w:r>
      <w:r w:rsidR="000C3526" w:rsidRPr="00470AAD">
        <w:rPr>
          <w:rFonts w:ascii="Times New Roman" w:hAnsi="Times New Roman" w:cs="Times New Roman"/>
          <w:sz w:val="22"/>
          <w:szCs w:val="22"/>
          <w:lang w:val="en-US"/>
        </w:rPr>
        <w:t xml:space="preserve"> an autism.</w:t>
      </w:r>
    </w:p>
    <w:p w14:paraId="7C59708A" w14:textId="77777777" w:rsidR="008347B0" w:rsidRPr="00470AAD" w:rsidRDefault="000C3526" w:rsidP="00196820">
      <w:pPr>
        <w:tabs>
          <w:tab w:val="left" w:pos="1147"/>
        </w:tabs>
        <w:rPr>
          <w:rFonts w:ascii="Times New Roman" w:hAnsi="Times New Roman" w:cs="Times New Roman"/>
          <w:sz w:val="22"/>
          <w:szCs w:val="22"/>
          <w:lang w:val="en-US"/>
        </w:rPr>
      </w:pPr>
      <w:r w:rsidRPr="00470AA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€</w:t>
      </w:r>
      <w:r w:rsidRPr="00470AAD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8347B0" w:rsidRPr="00470AAD">
        <w:rPr>
          <w:rFonts w:ascii="Times New Roman" w:hAnsi="Times New Roman" w:cs="Times New Roman"/>
          <w:sz w:val="22"/>
          <w:szCs w:val="22"/>
          <w:lang w:val="en-US"/>
        </w:rPr>
        <w:t>rritability.</w:t>
      </w:r>
    </w:p>
    <w:p w14:paraId="4D55E7F2" w14:textId="77777777" w:rsidR="005C73DF" w:rsidRPr="00470AAD" w:rsidRDefault="008347B0" w:rsidP="00196820">
      <w:pPr>
        <w:tabs>
          <w:tab w:val="left" w:pos="1147"/>
        </w:tabs>
        <w:rPr>
          <w:rFonts w:ascii="Times New Roman" w:hAnsi="Times New Roman" w:cs="Times New Roman"/>
          <w:sz w:val="22"/>
          <w:szCs w:val="22"/>
          <w:lang w:val="en-US"/>
        </w:rPr>
      </w:pPr>
      <w:r w:rsidRPr="00BC3B1E">
        <w:rPr>
          <w:rFonts w:ascii="Times New Roman" w:hAnsi="Times New Roman" w:cs="Times New Roman"/>
          <w:sz w:val="22"/>
          <w:szCs w:val="22"/>
          <w:vertAlign w:val="superscript"/>
        </w:rPr>
        <w:t>ω</w:t>
      </w:r>
      <w:r w:rsidRPr="00470AAD">
        <w:rPr>
          <w:rFonts w:ascii="Times New Roman" w:hAnsi="Times New Roman" w:cs="Times New Roman"/>
          <w:sz w:val="22"/>
          <w:szCs w:val="22"/>
          <w:lang w:val="en-US"/>
        </w:rPr>
        <w:t>D</w:t>
      </w:r>
      <w:r w:rsidR="005C73DF" w:rsidRPr="00470AAD">
        <w:rPr>
          <w:rFonts w:ascii="Times New Roman" w:hAnsi="Times New Roman" w:cs="Times New Roman"/>
          <w:sz w:val="22"/>
          <w:szCs w:val="22"/>
          <w:lang w:val="en-US"/>
        </w:rPr>
        <w:t>elay in school performance.</w:t>
      </w:r>
    </w:p>
    <w:p w14:paraId="1992A01E" w14:textId="29846916" w:rsidR="005C73DF" w:rsidRPr="00470AAD" w:rsidRDefault="005C73DF" w:rsidP="00196820">
      <w:pPr>
        <w:tabs>
          <w:tab w:val="left" w:pos="1147"/>
        </w:tabs>
        <w:rPr>
          <w:rFonts w:ascii="Times New Roman" w:hAnsi="Times New Roman" w:cs="Times New Roman"/>
          <w:sz w:val="22"/>
          <w:szCs w:val="22"/>
          <w:lang w:val="en-US"/>
        </w:rPr>
      </w:pPr>
      <w:r w:rsidRPr="00470AA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$</w:t>
      </w:r>
      <w:r w:rsidRPr="00470AAD">
        <w:rPr>
          <w:rFonts w:ascii="Times New Roman" w:hAnsi="Times New Roman" w:cs="Times New Roman"/>
          <w:sz w:val="22"/>
          <w:szCs w:val="22"/>
          <w:lang w:val="en-US"/>
        </w:rPr>
        <w:t>Aggressiveness</w:t>
      </w:r>
      <w:r w:rsidR="00901747" w:rsidRPr="00470AAD">
        <w:rPr>
          <w:rFonts w:ascii="Times New Roman" w:hAnsi="Times New Roman" w:cs="Times New Roman"/>
          <w:sz w:val="22"/>
          <w:szCs w:val="22"/>
          <w:lang w:val="en-US"/>
        </w:rPr>
        <w:t xml:space="preserve"> and intellectual deterioration.</w:t>
      </w:r>
    </w:p>
    <w:p w14:paraId="3840A6F3" w14:textId="62BD1BDD" w:rsidR="005C73DF" w:rsidRPr="00470AAD" w:rsidRDefault="00D81738" w:rsidP="00196820">
      <w:pPr>
        <w:tabs>
          <w:tab w:val="left" w:pos="1147"/>
        </w:tabs>
        <w:rPr>
          <w:rFonts w:ascii="Times New Roman" w:hAnsi="Times New Roman" w:cs="Times New Roman"/>
          <w:sz w:val="22"/>
          <w:szCs w:val="22"/>
          <w:lang w:val="en-US"/>
        </w:rPr>
      </w:pPr>
      <w:r w:rsidRPr="00470AAD">
        <w:rPr>
          <w:rFonts w:ascii="Times New Roman" w:hAnsi="Times New Roman" w:cs="Times New Roman"/>
          <w:sz w:val="22"/>
          <w:szCs w:val="22"/>
          <w:vertAlign w:val="superscript"/>
          <w:lang w:val="en-US"/>
        </w:rPr>
        <w:t>§</w:t>
      </w:r>
      <w:r w:rsidR="005C73DF" w:rsidRPr="00470AAD">
        <w:rPr>
          <w:rFonts w:ascii="Times New Roman" w:hAnsi="Times New Roman" w:cs="Times New Roman"/>
          <w:sz w:val="22"/>
          <w:szCs w:val="22"/>
          <w:lang w:val="en-US"/>
        </w:rPr>
        <w:t>Poor socialization, for which he was withdrawn from formal school.</w:t>
      </w:r>
    </w:p>
    <w:p w14:paraId="212C020C" w14:textId="6C8CA900" w:rsidR="000C3526" w:rsidRPr="00470AAD" w:rsidRDefault="000C3526" w:rsidP="00196820">
      <w:pPr>
        <w:tabs>
          <w:tab w:val="left" w:pos="1147"/>
        </w:tabs>
        <w:rPr>
          <w:lang w:val="en-US"/>
        </w:rPr>
      </w:pPr>
    </w:p>
    <w:sectPr w:rsidR="000C3526" w:rsidRPr="00470AAD" w:rsidSect="001F3D51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93F0CA" w14:textId="77777777" w:rsidR="00AC1FB2" w:rsidRDefault="00AC1FB2" w:rsidP="008046F0">
      <w:r>
        <w:separator/>
      </w:r>
    </w:p>
  </w:endnote>
  <w:endnote w:type="continuationSeparator" w:id="0">
    <w:p w14:paraId="114F7F4A" w14:textId="77777777" w:rsidR="00AC1FB2" w:rsidRDefault="00AC1FB2" w:rsidP="0080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BB43C" w14:textId="77777777" w:rsidR="00AC1FB2" w:rsidRDefault="00AC1FB2" w:rsidP="008046F0">
      <w:r>
        <w:separator/>
      </w:r>
    </w:p>
  </w:footnote>
  <w:footnote w:type="continuationSeparator" w:id="0">
    <w:p w14:paraId="52C7A061" w14:textId="77777777" w:rsidR="00AC1FB2" w:rsidRDefault="00AC1FB2" w:rsidP="008046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20"/>
    <w:rsid w:val="00002066"/>
    <w:rsid w:val="00007738"/>
    <w:rsid w:val="000165A7"/>
    <w:rsid w:val="000564EB"/>
    <w:rsid w:val="0006551B"/>
    <w:rsid w:val="000A5F80"/>
    <w:rsid w:val="000A7B39"/>
    <w:rsid w:val="000C3526"/>
    <w:rsid w:val="000C7A96"/>
    <w:rsid w:val="000E2B4F"/>
    <w:rsid w:val="000F2A11"/>
    <w:rsid w:val="001116D9"/>
    <w:rsid w:val="00142931"/>
    <w:rsid w:val="00150521"/>
    <w:rsid w:val="001743BB"/>
    <w:rsid w:val="001928AC"/>
    <w:rsid w:val="00196820"/>
    <w:rsid w:val="001A38F9"/>
    <w:rsid w:val="001B6F05"/>
    <w:rsid w:val="001D136D"/>
    <w:rsid w:val="001D3949"/>
    <w:rsid w:val="001F2247"/>
    <w:rsid w:val="001F3D51"/>
    <w:rsid w:val="001F4504"/>
    <w:rsid w:val="002018D9"/>
    <w:rsid w:val="00207B2A"/>
    <w:rsid w:val="00220C11"/>
    <w:rsid w:val="00236C7C"/>
    <w:rsid w:val="002601C8"/>
    <w:rsid w:val="0026177C"/>
    <w:rsid w:val="002741BD"/>
    <w:rsid w:val="002817E2"/>
    <w:rsid w:val="0029557C"/>
    <w:rsid w:val="002C22FB"/>
    <w:rsid w:val="002C5AA3"/>
    <w:rsid w:val="002E6305"/>
    <w:rsid w:val="00307A85"/>
    <w:rsid w:val="00313552"/>
    <w:rsid w:val="00314263"/>
    <w:rsid w:val="003566CF"/>
    <w:rsid w:val="003C6F0C"/>
    <w:rsid w:val="003E40CA"/>
    <w:rsid w:val="003F73E1"/>
    <w:rsid w:val="00470AAD"/>
    <w:rsid w:val="004B5D6B"/>
    <w:rsid w:val="004B7FF8"/>
    <w:rsid w:val="005237C9"/>
    <w:rsid w:val="00531B34"/>
    <w:rsid w:val="00537E1F"/>
    <w:rsid w:val="00545FE6"/>
    <w:rsid w:val="00553E3A"/>
    <w:rsid w:val="005B3322"/>
    <w:rsid w:val="005C73DF"/>
    <w:rsid w:val="005F74C9"/>
    <w:rsid w:val="006B4DDD"/>
    <w:rsid w:val="007659FB"/>
    <w:rsid w:val="007D6DF7"/>
    <w:rsid w:val="007E7E84"/>
    <w:rsid w:val="008031DB"/>
    <w:rsid w:val="008046F0"/>
    <w:rsid w:val="0081586A"/>
    <w:rsid w:val="008304B5"/>
    <w:rsid w:val="008347B0"/>
    <w:rsid w:val="008A1AE4"/>
    <w:rsid w:val="008A4384"/>
    <w:rsid w:val="008F08A4"/>
    <w:rsid w:val="00901747"/>
    <w:rsid w:val="00911F34"/>
    <w:rsid w:val="009370C0"/>
    <w:rsid w:val="00947474"/>
    <w:rsid w:val="009510CE"/>
    <w:rsid w:val="009A53B0"/>
    <w:rsid w:val="009B51FF"/>
    <w:rsid w:val="009C3D60"/>
    <w:rsid w:val="009E3460"/>
    <w:rsid w:val="00A35BEE"/>
    <w:rsid w:val="00A613CC"/>
    <w:rsid w:val="00A75296"/>
    <w:rsid w:val="00A77CDA"/>
    <w:rsid w:val="00A96ADF"/>
    <w:rsid w:val="00AA2E98"/>
    <w:rsid w:val="00AA5504"/>
    <w:rsid w:val="00AC1FB2"/>
    <w:rsid w:val="00AD1CD7"/>
    <w:rsid w:val="00AF2BB1"/>
    <w:rsid w:val="00B0203E"/>
    <w:rsid w:val="00B041C7"/>
    <w:rsid w:val="00B44634"/>
    <w:rsid w:val="00B52726"/>
    <w:rsid w:val="00B6139E"/>
    <w:rsid w:val="00BC3B1E"/>
    <w:rsid w:val="00C26370"/>
    <w:rsid w:val="00C339BA"/>
    <w:rsid w:val="00C73746"/>
    <w:rsid w:val="00CB249B"/>
    <w:rsid w:val="00CC2312"/>
    <w:rsid w:val="00CE2C78"/>
    <w:rsid w:val="00CF2D50"/>
    <w:rsid w:val="00D10B6F"/>
    <w:rsid w:val="00D17965"/>
    <w:rsid w:val="00D232F2"/>
    <w:rsid w:val="00D81738"/>
    <w:rsid w:val="00D85811"/>
    <w:rsid w:val="00D963A9"/>
    <w:rsid w:val="00DD6F2B"/>
    <w:rsid w:val="00DF1800"/>
    <w:rsid w:val="00E16E66"/>
    <w:rsid w:val="00E37C73"/>
    <w:rsid w:val="00E47C10"/>
    <w:rsid w:val="00E72C75"/>
    <w:rsid w:val="00E74A05"/>
    <w:rsid w:val="00E74B67"/>
    <w:rsid w:val="00E87CB9"/>
    <w:rsid w:val="00E911D8"/>
    <w:rsid w:val="00EA0C36"/>
    <w:rsid w:val="00EA3C52"/>
    <w:rsid w:val="00EC0EBD"/>
    <w:rsid w:val="00EC341E"/>
    <w:rsid w:val="00EF155C"/>
    <w:rsid w:val="00F23A26"/>
    <w:rsid w:val="00F47195"/>
    <w:rsid w:val="00F7595A"/>
    <w:rsid w:val="00F80196"/>
    <w:rsid w:val="00FA0BDE"/>
    <w:rsid w:val="00FB4C8F"/>
    <w:rsid w:val="00FC3A9D"/>
    <w:rsid w:val="00FC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DD76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46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6F0"/>
  </w:style>
  <w:style w:type="paragraph" w:styleId="Footer">
    <w:name w:val="footer"/>
    <w:basedOn w:val="Normal"/>
    <w:link w:val="FooterChar"/>
    <w:uiPriority w:val="99"/>
    <w:unhideWhenUsed/>
    <w:rsid w:val="008046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6F0"/>
  </w:style>
  <w:style w:type="paragraph" w:styleId="BalloonText">
    <w:name w:val="Balloon Text"/>
    <w:basedOn w:val="Normal"/>
    <w:link w:val="BalloonTextChar"/>
    <w:uiPriority w:val="99"/>
    <w:semiHidden/>
    <w:unhideWhenUsed/>
    <w:rsid w:val="008158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6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5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8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8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86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6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46F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6F0"/>
  </w:style>
  <w:style w:type="paragraph" w:styleId="Footer">
    <w:name w:val="footer"/>
    <w:basedOn w:val="Normal"/>
    <w:link w:val="FooterChar"/>
    <w:uiPriority w:val="99"/>
    <w:unhideWhenUsed/>
    <w:rsid w:val="008046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6F0"/>
  </w:style>
  <w:style w:type="paragraph" w:styleId="BalloonText">
    <w:name w:val="Balloon Text"/>
    <w:basedOn w:val="Normal"/>
    <w:link w:val="BalloonTextChar"/>
    <w:uiPriority w:val="99"/>
    <w:semiHidden/>
    <w:unhideWhenUsed/>
    <w:rsid w:val="008158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6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58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86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8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8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8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AD335830ACBB458EB57D523D1A95DB" ma:contentTypeVersion="13" ma:contentTypeDescription="Create a new document." ma:contentTypeScope="" ma:versionID="caed902794db82cce11e7bc0cf44b3fc">
  <xsd:schema xmlns:xsd="http://www.w3.org/2001/XMLSchema" xmlns:xs="http://www.w3.org/2001/XMLSchema" xmlns:p="http://schemas.microsoft.com/office/2006/metadata/properties" xmlns:ns3="7b406c53-8826-4560-aa98-7e653a1606bc" xmlns:ns4="1c4c1f26-734f-46a2-9063-f2797231397e" targetNamespace="http://schemas.microsoft.com/office/2006/metadata/properties" ma:root="true" ma:fieldsID="70e352bfa47ef3401b48076572e2617c" ns3:_="" ns4:_="">
    <xsd:import namespace="7b406c53-8826-4560-aa98-7e653a1606bc"/>
    <xsd:import namespace="1c4c1f26-734f-46a2-9063-f279723139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406c53-8826-4560-aa98-7e653a1606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c1f26-734f-46a2-9063-f279723139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3D53FD-AC16-4B4F-AFB2-67A6B0DAD3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7D4831-0709-44F0-BE48-BACC407FE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406c53-8826-4560-aa98-7e653a1606bc"/>
    <ds:schemaRef ds:uri="1c4c1f26-734f-46a2-9063-f27972313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FEBF7-FFCB-4D3B-A4CA-187CA8BCC0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159</Words>
  <Characters>907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Regina El Dib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El Dib</dc:creator>
  <cp:keywords/>
  <dc:description/>
  <cp:lastModifiedBy>Regina El Dib</cp:lastModifiedBy>
  <cp:revision>10</cp:revision>
  <dcterms:created xsi:type="dcterms:W3CDTF">2021-09-09T19:59:00Z</dcterms:created>
  <dcterms:modified xsi:type="dcterms:W3CDTF">2022-01-22T16:30:00Z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0x01010055AD335830ACBB458EB57D523D1A95DB</vt:lpwstr>
  </property>
</Properties>
</file>