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8AADF" w14:textId="131EE747" w:rsidR="00D04BCF" w:rsidRPr="003B40E6" w:rsidRDefault="00B73F46" w:rsidP="00FA1481">
      <w:pPr>
        <w:jc w:val="center"/>
        <w:rPr>
          <w:sz w:val="36"/>
          <w:szCs w:val="36"/>
        </w:rPr>
      </w:pPr>
      <w:r>
        <w:rPr>
          <w:sz w:val="36"/>
          <w:szCs w:val="36"/>
        </w:rPr>
        <w:t xml:space="preserve">Electronic </w:t>
      </w:r>
      <w:r w:rsidR="00BB2D2A">
        <w:rPr>
          <w:sz w:val="36"/>
          <w:szCs w:val="36"/>
        </w:rPr>
        <w:t>Supplementary Materials</w:t>
      </w:r>
      <w:r w:rsidR="009743A9">
        <w:rPr>
          <w:sz w:val="36"/>
          <w:szCs w:val="36"/>
        </w:rPr>
        <w:t xml:space="preserve"> for</w:t>
      </w:r>
    </w:p>
    <w:p w14:paraId="3470238D" w14:textId="77777777" w:rsidR="005001AC" w:rsidRDefault="005001AC"/>
    <w:p w14:paraId="4D10997C" w14:textId="6B1BC83B" w:rsidR="002C030F" w:rsidRDefault="00B73F46" w:rsidP="003B40E6">
      <w:pPr>
        <w:jc w:val="center"/>
        <w:rPr>
          <w:sz w:val="28"/>
          <w:szCs w:val="28"/>
        </w:rPr>
      </w:pPr>
      <w:r w:rsidRPr="00B73F46">
        <w:rPr>
          <w:sz w:val="28"/>
          <w:szCs w:val="28"/>
        </w:rPr>
        <w:t>Continental-scale climatic gradients of pathogenic microbial taxa in birds and bats</w:t>
      </w:r>
    </w:p>
    <w:p w14:paraId="10DD0BE8" w14:textId="77777777" w:rsidR="00015F74" w:rsidRPr="007108F5" w:rsidRDefault="00015F74" w:rsidP="003B40E6">
      <w:pPr>
        <w:jc w:val="center"/>
        <w:rPr>
          <w:sz w:val="28"/>
          <w:szCs w:val="28"/>
        </w:rPr>
      </w:pPr>
    </w:p>
    <w:p w14:paraId="52DB3925" w14:textId="77777777" w:rsidR="002C030F" w:rsidRDefault="002C030F"/>
    <w:p w14:paraId="3F2C29F1" w14:textId="77777777" w:rsidR="00015F74" w:rsidRDefault="00015F74">
      <w:pPr>
        <w:rPr>
          <w:b/>
        </w:rPr>
      </w:pPr>
    </w:p>
    <w:p w14:paraId="1C51D2CD" w14:textId="752A5356" w:rsidR="002C030F" w:rsidRPr="00262D72" w:rsidRDefault="009743A9">
      <w:pPr>
        <w:rPr>
          <w:b/>
        </w:rPr>
      </w:pPr>
      <w:r>
        <w:rPr>
          <w:b/>
        </w:rPr>
        <w:t xml:space="preserve">This </w:t>
      </w:r>
      <w:r w:rsidR="00B73F46">
        <w:rPr>
          <w:b/>
        </w:rPr>
        <w:t>ESM</w:t>
      </w:r>
      <w:r>
        <w:rPr>
          <w:b/>
        </w:rPr>
        <w:t xml:space="preserve"> file </w:t>
      </w:r>
      <w:r w:rsidR="002C030F" w:rsidRPr="00262D72">
        <w:rPr>
          <w:b/>
        </w:rPr>
        <w:t>includes:</w:t>
      </w:r>
    </w:p>
    <w:p w14:paraId="0A10CA8F" w14:textId="77777777" w:rsidR="002C030F" w:rsidRDefault="002C030F"/>
    <w:p w14:paraId="08388F9A" w14:textId="41C4EE90" w:rsidR="002C030F" w:rsidRDefault="002C030F" w:rsidP="00BC5599">
      <w:pPr>
        <w:pStyle w:val="ListParagraph"/>
        <w:numPr>
          <w:ilvl w:val="0"/>
          <w:numId w:val="15"/>
        </w:numPr>
      </w:pPr>
      <w:r>
        <w:t>Fig</w:t>
      </w:r>
      <w:r w:rsidR="00BC5599">
        <w:t>ure</w:t>
      </w:r>
      <w:r w:rsidR="00A3403B">
        <w:t xml:space="preserve">s. </w:t>
      </w:r>
      <w:r>
        <w:t>S1</w:t>
      </w:r>
      <w:r w:rsidR="00A3403B">
        <w:t xml:space="preserve"> to </w:t>
      </w:r>
      <w:r w:rsidR="00C4301E">
        <w:t>S</w:t>
      </w:r>
      <w:r w:rsidR="00D609DF">
        <w:rPr>
          <w:rFonts w:hint="eastAsia"/>
          <w:lang w:eastAsia="zh-CN"/>
        </w:rPr>
        <w:t>9</w:t>
      </w:r>
      <w:r w:rsidR="00404B8C">
        <w:rPr>
          <w:lang w:eastAsia="zh-CN"/>
        </w:rPr>
        <w:t xml:space="preserve">                                                                                       (Page 2-10)</w:t>
      </w:r>
    </w:p>
    <w:p w14:paraId="7CE9C91B" w14:textId="14128BDF" w:rsidR="00E55D16" w:rsidRDefault="002C030F" w:rsidP="00BC5599">
      <w:pPr>
        <w:pStyle w:val="ListParagraph"/>
        <w:numPr>
          <w:ilvl w:val="0"/>
          <w:numId w:val="15"/>
        </w:numPr>
        <w:rPr>
          <w:lang w:eastAsia="zh-CN"/>
        </w:rPr>
      </w:pPr>
      <w:r>
        <w:t>Tables S1</w:t>
      </w:r>
      <w:r w:rsidR="00A3403B">
        <w:t xml:space="preserve"> to </w:t>
      </w:r>
      <w:r w:rsidR="00B57947">
        <w:t>S</w:t>
      </w:r>
      <w:r w:rsidR="00D609DF">
        <w:rPr>
          <w:rFonts w:hint="eastAsia"/>
          <w:lang w:eastAsia="zh-CN"/>
        </w:rPr>
        <w:t>5</w:t>
      </w:r>
      <w:r w:rsidR="00404B8C">
        <w:rPr>
          <w:lang w:eastAsia="zh-CN"/>
        </w:rPr>
        <w:t xml:space="preserve">                                                                                         (Page 11-21)</w:t>
      </w:r>
    </w:p>
    <w:p w14:paraId="3CF0B50F" w14:textId="6D5AE887" w:rsidR="00065EBD" w:rsidRDefault="00BC5599" w:rsidP="00BC5599">
      <w:pPr>
        <w:pStyle w:val="ListParagraph"/>
        <w:numPr>
          <w:ilvl w:val="0"/>
          <w:numId w:val="15"/>
        </w:numPr>
      </w:pPr>
      <w:r>
        <w:rPr>
          <w:lang w:eastAsia="zh-CN"/>
        </w:rPr>
        <w:t xml:space="preserve">Text S1: </w:t>
      </w:r>
      <w:r w:rsidRPr="00BC5599">
        <w:t>The covered literature for the pan-European database for pathogenic microbial taxa in birds and bats</w:t>
      </w:r>
      <w:r w:rsidR="00404B8C">
        <w:t xml:space="preserve">                                                                (Page 22-68)</w:t>
      </w:r>
    </w:p>
    <w:p w14:paraId="5499AAD4" w14:textId="7707A123" w:rsidR="00BC5599" w:rsidRDefault="00BC5599" w:rsidP="00B73F46">
      <w:pPr>
        <w:ind w:left="720"/>
      </w:pPr>
    </w:p>
    <w:p w14:paraId="71F535C7" w14:textId="7E7850FC" w:rsidR="00BC5599" w:rsidRPr="00262D72" w:rsidRDefault="00BC5599" w:rsidP="00BC5599">
      <w:pPr>
        <w:rPr>
          <w:b/>
        </w:rPr>
      </w:pPr>
      <w:r>
        <w:rPr>
          <w:b/>
        </w:rPr>
        <w:t xml:space="preserve">The following ESM files are included in separate </w:t>
      </w:r>
      <w:r w:rsidR="000267FD">
        <w:rPr>
          <w:b/>
        </w:rPr>
        <w:t>.</w:t>
      </w:r>
      <w:r>
        <w:rPr>
          <w:b/>
        </w:rPr>
        <w:t>csv tables</w:t>
      </w:r>
      <w:r w:rsidRPr="00262D72">
        <w:rPr>
          <w:b/>
        </w:rPr>
        <w:t>:</w:t>
      </w:r>
    </w:p>
    <w:p w14:paraId="4470B702" w14:textId="25328C0F" w:rsidR="00065EBD" w:rsidRDefault="002C030F" w:rsidP="00D20679">
      <w:pPr>
        <w:pStyle w:val="ListParagraph"/>
        <w:numPr>
          <w:ilvl w:val="0"/>
          <w:numId w:val="15"/>
        </w:numPr>
      </w:pPr>
      <w:r w:rsidRPr="00154CFF">
        <w:t>Data</w:t>
      </w:r>
      <w:r w:rsidR="00462B18" w:rsidRPr="00154CFF">
        <w:t xml:space="preserve"> S1</w:t>
      </w:r>
      <w:r w:rsidR="00D20679">
        <w:t>:</w:t>
      </w:r>
      <w:r w:rsidRPr="00154CFF">
        <w:t xml:space="preserve"> </w:t>
      </w:r>
      <w:r w:rsidR="00BC5599" w:rsidRPr="00BC5599">
        <w:t>Taxonomic details of the covered bird and bat species and pathogen prevalence of the most studied pathogenic microbial taxa in these host species</w:t>
      </w:r>
      <w:r w:rsidR="00F050FC">
        <w:t>.</w:t>
      </w:r>
    </w:p>
    <w:p w14:paraId="5D00222D" w14:textId="636A3BBD" w:rsidR="00A02436" w:rsidRDefault="00A02436" w:rsidP="00D20679">
      <w:pPr>
        <w:pStyle w:val="ListParagraph"/>
        <w:numPr>
          <w:ilvl w:val="0"/>
          <w:numId w:val="15"/>
        </w:numPr>
      </w:pPr>
      <w:r w:rsidRPr="00154CFF">
        <w:t>Data S</w:t>
      </w:r>
      <w:r>
        <w:t>2</w:t>
      </w:r>
      <w:r w:rsidR="00D20679">
        <w:t xml:space="preserve">: </w:t>
      </w:r>
      <w:r w:rsidR="00BC5599" w:rsidRPr="00BC5599">
        <w:t>Taxonomic details and sample sizes of the covered pathogenic microbial taxa</w:t>
      </w:r>
      <w:r w:rsidR="00F050FC">
        <w:t>.</w:t>
      </w:r>
    </w:p>
    <w:p w14:paraId="533CF611" w14:textId="21805F04" w:rsidR="00BC5599" w:rsidRDefault="00BC5599" w:rsidP="00D20679">
      <w:pPr>
        <w:pStyle w:val="ListParagraph"/>
        <w:numPr>
          <w:ilvl w:val="0"/>
          <w:numId w:val="15"/>
        </w:numPr>
      </w:pPr>
      <w:r w:rsidRPr="00154CFF">
        <w:t>Data S</w:t>
      </w:r>
      <w:r>
        <w:t>3</w:t>
      </w:r>
      <w:r w:rsidR="00D20679">
        <w:t xml:space="preserve">: </w:t>
      </w:r>
      <w:r w:rsidRPr="00BC5599">
        <w:t>Input data for modelling. We list the first 100 observations of the input data frame for modelling to show our design for data structure.</w:t>
      </w:r>
    </w:p>
    <w:p w14:paraId="14CD87E9" w14:textId="77777777" w:rsidR="00BC5599" w:rsidRDefault="00BC5599" w:rsidP="00A02436">
      <w:pPr>
        <w:ind w:left="720"/>
      </w:pPr>
    </w:p>
    <w:p w14:paraId="692C09B6" w14:textId="77777777" w:rsidR="00A02436" w:rsidRDefault="00A02436" w:rsidP="00154CFF">
      <w:pPr>
        <w:ind w:left="720"/>
      </w:pPr>
    </w:p>
    <w:p w14:paraId="597D8480" w14:textId="77777777" w:rsidR="00A02436" w:rsidRDefault="00A02436" w:rsidP="00154CFF">
      <w:pPr>
        <w:ind w:left="720"/>
      </w:pPr>
    </w:p>
    <w:p w14:paraId="3F51063B" w14:textId="77777777" w:rsidR="00A02436" w:rsidRDefault="00A02436" w:rsidP="00154CFF">
      <w:pPr>
        <w:ind w:left="720"/>
      </w:pPr>
    </w:p>
    <w:p w14:paraId="2268D635" w14:textId="77777777" w:rsidR="00015F74" w:rsidRDefault="00015F74" w:rsidP="00262D72">
      <w:pPr>
        <w:ind w:left="720"/>
      </w:pPr>
      <w:r>
        <w:br/>
      </w:r>
    </w:p>
    <w:p w14:paraId="2F7BF02F" w14:textId="77777777" w:rsidR="0016162C" w:rsidRPr="00C55F49" w:rsidRDefault="0016162C" w:rsidP="0016162C">
      <w:pPr>
        <w:pStyle w:val="SMcaption"/>
      </w:pPr>
      <w:r>
        <w:rPr>
          <w:noProof/>
          <w:lang w:val="fi-FI" w:eastAsia="zh-CN"/>
        </w:rPr>
        <w:lastRenderedPageBreak/>
        <w:drawing>
          <wp:inline distT="0" distB="0" distL="0" distR="0" wp14:anchorId="6005D98B" wp14:editId="5B778B5A">
            <wp:extent cx="5441950" cy="7454900"/>
            <wp:effectExtent l="0" t="0" r="0" b="0"/>
            <wp:docPr id="14" name="Picture 1" descr="FigS6_bat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S6_bat_v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1950" cy="7454900"/>
                    </a:xfrm>
                    <a:prstGeom prst="rect">
                      <a:avLst/>
                    </a:prstGeom>
                    <a:noFill/>
                    <a:ln>
                      <a:noFill/>
                    </a:ln>
                  </pic:spPr>
                </pic:pic>
              </a:graphicData>
            </a:graphic>
          </wp:inline>
        </w:drawing>
      </w:r>
    </w:p>
    <w:p w14:paraId="40BA01BB" w14:textId="34FF0D07" w:rsidR="0016162C" w:rsidRPr="00C55F49" w:rsidRDefault="0016162C" w:rsidP="0016162C">
      <w:pPr>
        <w:pStyle w:val="SMHeading"/>
      </w:pPr>
      <w:r>
        <w:t>Figure S1</w:t>
      </w:r>
    </w:p>
    <w:p w14:paraId="3AE147CA" w14:textId="77777777" w:rsidR="0016162C" w:rsidRPr="00C55F49" w:rsidRDefault="0016162C" w:rsidP="0016162C">
      <w:pPr>
        <w:pStyle w:val="SMcaption"/>
      </w:pPr>
      <w:r w:rsidRPr="00C55F49">
        <w:t>Distribution of the compiled data for analyzing pathogenic microbial taxa in bats.</w:t>
      </w:r>
    </w:p>
    <w:p w14:paraId="6F8BD697" w14:textId="77777777" w:rsidR="0016162C" w:rsidRPr="00C55F49" w:rsidRDefault="0016162C" w:rsidP="0016162C">
      <w:pPr>
        <w:pStyle w:val="SMcaption"/>
      </w:pPr>
      <w:r w:rsidRPr="00C55F49">
        <w:br w:type="page"/>
      </w:r>
      <w:r>
        <w:rPr>
          <w:noProof/>
          <w:lang w:val="fi-FI" w:eastAsia="zh-CN"/>
        </w:rPr>
        <w:lastRenderedPageBreak/>
        <w:drawing>
          <wp:inline distT="0" distB="0" distL="0" distR="0" wp14:anchorId="1429DE14" wp14:editId="25396BB3">
            <wp:extent cx="6318250" cy="6737350"/>
            <wp:effectExtent l="0" t="0" r="0" b="0"/>
            <wp:docPr id="13" name="Picture 2" descr="FigS6_bird_bact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S6_bird_bact_v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8250" cy="6737350"/>
                    </a:xfrm>
                    <a:prstGeom prst="rect">
                      <a:avLst/>
                    </a:prstGeom>
                    <a:noFill/>
                    <a:ln>
                      <a:noFill/>
                    </a:ln>
                  </pic:spPr>
                </pic:pic>
              </a:graphicData>
            </a:graphic>
          </wp:inline>
        </w:drawing>
      </w:r>
    </w:p>
    <w:p w14:paraId="62B44043" w14:textId="740AA983" w:rsidR="0016162C" w:rsidRPr="00C55F49" w:rsidRDefault="0016162C" w:rsidP="0016162C">
      <w:pPr>
        <w:pStyle w:val="SMHeading"/>
      </w:pPr>
      <w:r>
        <w:t>Figure S</w:t>
      </w:r>
      <w:r w:rsidRPr="00C55F49">
        <w:t>2</w:t>
      </w:r>
    </w:p>
    <w:p w14:paraId="38122946" w14:textId="77777777" w:rsidR="0016162C" w:rsidRPr="00C55F49" w:rsidRDefault="0016162C" w:rsidP="0016162C">
      <w:pPr>
        <w:pStyle w:val="SMcaption"/>
      </w:pPr>
      <w:r w:rsidRPr="00C55F49">
        <w:t>Distribution of the compiled data for analyzing pathogenic bacterial taxa in birds.</w:t>
      </w:r>
      <w:r w:rsidRPr="00C55F49">
        <w:br w:type="page"/>
      </w:r>
    </w:p>
    <w:p w14:paraId="2BC64197" w14:textId="77777777" w:rsidR="0016162C" w:rsidRPr="00C55F49" w:rsidRDefault="0016162C" w:rsidP="0016162C">
      <w:pPr>
        <w:pStyle w:val="SMcaption"/>
      </w:pPr>
      <w:r>
        <w:rPr>
          <w:noProof/>
          <w:lang w:val="fi-FI" w:eastAsia="zh-CN"/>
        </w:rPr>
        <w:lastRenderedPageBreak/>
        <w:drawing>
          <wp:inline distT="0" distB="0" distL="0" distR="0" wp14:anchorId="26E581FA" wp14:editId="4DB82664">
            <wp:extent cx="5943600" cy="4248150"/>
            <wp:effectExtent l="0" t="0" r="0" b="0"/>
            <wp:docPr id="8" name="Picture 3" descr="FigS6_bird_parasite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S6_bird_parasite_v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248150"/>
                    </a:xfrm>
                    <a:prstGeom prst="rect">
                      <a:avLst/>
                    </a:prstGeom>
                    <a:noFill/>
                    <a:ln>
                      <a:noFill/>
                    </a:ln>
                  </pic:spPr>
                </pic:pic>
              </a:graphicData>
            </a:graphic>
          </wp:inline>
        </w:drawing>
      </w:r>
    </w:p>
    <w:p w14:paraId="6FCF0B8E" w14:textId="23ECCB92" w:rsidR="0016162C" w:rsidRPr="00C55F49" w:rsidRDefault="0016162C" w:rsidP="0016162C">
      <w:pPr>
        <w:pStyle w:val="SMHeading"/>
      </w:pPr>
      <w:r>
        <w:t>Figure S</w:t>
      </w:r>
      <w:r w:rsidRPr="00C55F49">
        <w:t>3</w:t>
      </w:r>
    </w:p>
    <w:p w14:paraId="74FB2E49" w14:textId="77777777" w:rsidR="0016162C" w:rsidRPr="00C55F49" w:rsidRDefault="0016162C" w:rsidP="0016162C">
      <w:pPr>
        <w:pStyle w:val="SMcaption"/>
      </w:pPr>
      <w:r w:rsidRPr="00C55F49">
        <w:t>Distribution of the compiled data for analyzing pathogenic eukaryote taxa in birds.</w:t>
      </w:r>
      <w:r w:rsidRPr="00C55F49">
        <w:br w:type="page"/>
      </w:r>
    </w:p>
    <w:p w14:paraId="632B8F58" w14:textId="77777777" w:rsidR="0016162C" w:rsidRPr="00C55F49" w:rsidRDefault="0016162C" w:rsidP="0016162C">
      <w:pPr>
        <w:pStyle w:val="SMcaption"/>
      </w:pPr>
      <w:r>
        <w:rPr>
          <w:noProof/>
          <w:lang w:val="fi-FI" w:eastAsia="zh-CN"/>
        </w:rPr>
        <w:lastRenderedPageBreak/>
        <w:drawing>
          <wp:inline distT="0" distB="0" distL="0" distR="0" wp14:anchorId="2CA5AA9D" wp14:editId="6A8F0C2B">
            <wp:extent cx="5943600" cy="4248150"/>
            <wp:effectExtent l="0" t="0" r="0" b="0"/>
            <wp:docPr id="11" name="Picture 4" descr="FigS6_bird_virus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S6_bird_virus_v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248150"/>
                    </a:xfrm>
                    <a:prstGeom prst="rect">
                      <a:avLst/>
                    </a:prstGeom>
                    <a:noFill/>
                    <a:ln>
                      <a:noFill/>
                    </a:ln>
                  </pic:spPr>
                </pic:pic>
              </a:graphicData>
            </a:graphic>
          </wp:inline>
        </w:drawing>
      </w:r>
    </w:p>
    <w:p w14:paraId="1927014E" w14:textId="7EFDBEEF" w:rsidR="0016162C" w:rsidRPr="00C55F49" w:rsidRDefault="0016162C" w:rsidP="0016162C">
      <w:pPr>
        <w:pStyle w:val="SMHeading"/>
      </w:pPr>
      <w:r>
        <w:t>Figure</w:t>
      </w:r>
      <w:r w:rsidRPr="00C55F49">
        <w:t xml:space="preserve"> </w:t>
      </w:r>
      <w:r>
        <w:t>S</w:t>
      </w:r>
      <w:r w:rsidRPr="00C55F49">
        <w:t>4</w:t>
      </w:r>
    </w:p>
    <w:p w14:paraId="0869DB1D" w14:textId="77777777" w:rsidR="0016162C" w:rsidRPr="00C55F49" w:rsidRDefault="0016162C" w:rsidP="0016162C">
      <w:pPr>
        <w:pStyle w:val="SMcaption"/>
      </w:pPr>
      <w:r w:rsidRPr="00C55F49">
        <w:t>Distribution of the compiled data for analyzing pathogenic viral taxa in birds.</w:t>
      </w:r>
    </w:p>
    <w:p w14:paraId="6007AFD7" w14:textId="77777777" w:rsidR="0016162C" w:rsidRPr="00C55F49" w:rsidRDefault="0016162C" w:rsidP="0016162C">
      <w:pPr>
        <w:pStyle w:val="SMcaption"/>
      </w:pPr>
      <w:r>
        <w:rPr>
          <w:noProof/>
          <w:lang w:val="fi-FI" w:eastAsia="zh-CN"/>
        </w:rPr>
        <w:lastRenderedPageBreak/>
        <w:drawing>
          <wp:inline distT="0" distB="0" distL="0" distR="0" wp14:anchorId="0CD2C43C" wp14:editId="0CBEF9E2">
            <wp:extent cx="5924550" cy="5924550"/>
            <wp:effectExtent l="0" t="0" r="0" b="0"/>
            <wp:docPr id="16" name="Picture 16" descr="FigS4_sensitivity_phylogeny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S4_sensitivity_phylogeny_v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4550" cy="5924550"/>
                    </a:xfrm>
                    <a:prstGeom prst="rect">
                      <a:avLst/>
                    </a:prstGeom>
                    <a:noFill/>
                    <a:ln>
                      <a:noFill/>
                    </a:ln>
                  </pic:spPr>
                </pic:pic>
              </a:graphicData>
            </a:graphic>
          </wp:inline>
        </w:drawing>
      </w:r>
    </w:p>
    <w:p w14:paraId="21F1AFD0" w14:textId="53CD8579" w:rsidR="0016162C" w:rsidRPr="00C55F49" w:rsidRDefault="0016162C" w:rsidP="0016162C">
      <w:pPr>
        <w:pStyle w:val="SMHeading"/>
      </w:pPr>
      <w:r w:rsidRPr="00C55F49">
        <w:t>Fig</w:t>
      </w:r>
      <w:r>
        <w:t>ure</w:t>
      </w:r>
      <w:r w:rsidRPr="00C55F49">
        <w:t xml:space="preserve"> </w:t>
      </w:r>
      <w:r>
        <w:t>S</w:t>
      </w:r>
      <w:r w:rsidRPr="00C55F49">
        <w:t>5</w:t>
      </w:r>
    </w:p>
    <w:p w14:paraId="4FF276D5" w14:textId="437162DE" w:rsidR="0016162C" w:rsidRPr="00C55F49" w:rsidRDefault="0016162C" w:rsidP="0016162C">
      <w:pPr>
        <w:pStyle w:val="SMcaption"/>
      </w:pPr>
      <w:r w:rsidRPr="00C55F49">
        <w:t xml:space="preserve">Host phylogeny control. </w:t>
      </w:r>
      <w:r w:rsidRPr="0016162C">
        <w:rPr>
          <w:b w:val="0"/>
        </w:rPr>
        <w:t>We plot the model estimates for the GLMM1 fitted with different combinations of host taxonomic levels as a nested random effect. These different models showed similar results, and we finally selected the Family-Species model (c) that showed the best performance (</w:t>
      </w:r>
      <w:r w:rsidR="000267FD">
        <w:rPr>
          <w:b w:val="0"/>
        </w:rPr>
        <w:t>Table S4</w:t>
      </w:r>
      <w:r w:rsidRPr="0016162C">
        <w:rPr>
          <w:b w:val="0"/>
        </w:rPr>
        <w:t>). We mark the estimated coefficients that are significant at a 0.05, 0.01, and 0.001 level with “*”, “**”, and “***”, respectively. Error bars show 95% confidence intervals.</w:t>
      </w:r>
    </w:p>
    <w:p w14:paraId="23C5B308" w14:textId="77777777" w:rsidR="0016162C" w:rsidRPr="00C55F49" w:rsidRDefault="0016162C" w:rsidP="0016162C">
      <w:pPr>
        <w:pStyle w:val="SMcaption"/>
      </w:pPr>
      <w:r w:rsidRPr="00C55F49">
        <w:br w:type="page"/>
      </w:r>
    </w:p>
    <w:p w14:paraId="7271F1BA" w14:textId="77777777" w:rsidR="0016162C" w:rsidRPr="00C55F49" w:rsidRDefault="0016162C" w:rsidP="0016162C">
      <w:pPr>
        <w:pStyle w:val="SMcaption"/>
      </w:pPr>
      <w:r w:rsidRPr="00C55F49">
        <w:rPr>
          <w:noProof/>
          <w:lang w:val="fi-FI" w:eastAsia="zh-CN"/>
        </w:rPr>
        <w:lastRenderedPageBreak/>
        <w:drawing>
          <wp:inline distT="0" distB="0" distL="0" distR="0" wp14:anchorId="1584FC8A" wp14:editId="29D8FEC5">
            <wp:extent cx="5943600" cy="5715000"/>
            <wp:effectExtent l="0" t="0" r="0" b="0"/>
            <wp:docPr id="17" name="Picture 17" descr="spatialautocorrelation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patialautocorrelation_v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715000"/>
                    </a:xfrm>
                    <a:prstGeom prst="rect">
                      <a:avLst/>
                    </a:prstGeom>
                    <a:noFill/>
                    <a:ln>
                      <a:noFill/>
                    </a:ln>
                  </pic:spPr>
                </pic:pic>
              </a:graphicData>
            </a:graphic>
          </wp:inline>
        </w:drawing>
      </w:r>
    </w:p>
    <w:p w14:paraId="185352C6" w14:textId="0B3C806B" w:rsidR="0016162C" w:rsidRPr="0016162C" w:rsidRDefault="0016162C" w:rsidP="0016162C">
      <w:pPr>
        <w:pStyle w:val="SMcaption"/>
      </w:pPr>
      <w:r w:rsidRPr="0016162C">
        <w:t>Figure S6</w:t>
      </w:r>
    </w:p>
    <w:p w14:paraId="4F9B467A" w14:textId="3A4C3CD7" w:rsidR="0016162C" w:rsidRPr="0016162C" w:rsidRDefault="0016162C" w:rsidP="0016162C">
      <w:pPr>
        <w:pStyle w:val="SMcaption"/>
        <w:rPr>
          <w:b w:val="0"/>
        </w:rPr>
      </w:pPr>
      <w:r w:rsidRPr="0016162C">
        <w:t xml:space="preserve">Spatial </w:t>
      </w:r>
      <w:proofErr w:type="spellStart"/>
      <w:r w:rsidRPr="0016162C">
        <w:t>correlograms</w:t>
      </w:r>
      <w:proofErr w:type="spellEnd"/>
      <w:r w:rsidRPr="0016162C">
        <w:t xml:space="preserve"> for testing spatial autocorrelation in the observations. </w:t>
      </w:r>
      <w:r w:rsidRPr="0016162C">
        <w:rPr>
          <w:b w:val="0"/>
        </w:rPr>
        <w:t>The unit of the distance in x-axis is degree (</w:t>
      </w:r>
      <w:r w:rsidRPr="0016162C">
        <w:rPr>
          <w:rFonts w:ascii="Cambria Math" w:hAnsi="Cambria Math" w:cs="Cambria Math"/>
          <w:b w:val="0"/>
        </w:rPr>
        <w:t>∼</w:t>
      </w:r>
      <w:r w:rsidRPr="0016162C">
        <w:rPr>
          <w:b w:val="0"/>
        </w:rPr>
        <w:t xml:space="preserve"> 111 kilometers).</w:t>
      </w:r>
    </w:p>
    <w:p w14:paraId="77548FF3" w14:textId="77777777" w:rsidR="0016162C" w:rsidRDefault="0016162C" w:rsidP="0016162C">
      <w:pPr>
        <w:pStyle w:val="SMcaption"/>
      </w:pPr>
      <w:r>
        <w:rPr>
          <w:noProof/>
          <w:lang w:val="fi-FI" w:eastAsia="zh-CN"/>
        </w:rPr>
        <w:lastRenderedPageBreak/>
        <w:drawing>
          <wp:inline distT="0" distB="0" distL="0" distR="0" wp14:anchorId="628599D3" wp14:editId="4262B30C">
            <wp:extent cx="5074920" cy="6362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4920" cy="6362700"/>
                    </a:xfrm>
                    <a:prstGeom prst="rect">
                      <a:avLst/>
                    </a:prstGeom>
                    <a:noFill/>
                    <a:ln>
                      <a:noFill/>
                    </a:ln>
                  </pic:spPr>
                </pic:pic>
              </a:graphicData>
            </a:graphic>
          </wp:inline>
        </w:drawing>
      </w:r>
    </w:p>
    <w:p w14:paraId="46B451CA" w14:textId="0DCDDA2F" w:rsidR="0016162C" w:rsidRDefault="0016162C" w:rsidP="0016162C">
      <w:pPr>
        <w:pStyle w:val="SMcaption"/>
      </w:pPr>
      <w:bookmarkStart w:id="0" w:name="_GoBack"/>
      <w:bookmarkEnd w:id="0"/>
      <w:r>
        <w:t>Figure</w:t>
      </w:r>
      <w:r w:rsidRPr="0016162C">
        <w:t xml:space="preserve"> </w:t>
      </w:r>
      <w:r>
        <w:t>S7</w:t>
      </w:r>
    </w:p>
    <w:p w14:paraId="13EF9F43" w14:textId="5943C66C" w:rsidR="0016162C" w:rsidRPr="0016162C" w:rsidRDefault="0016162C" w:rsidP="0016162C">
      <w:pPr>
        <w:pStyle w:val="SMcaption"/>
      </w:pPr>
      <w:r w:rsidRPr="0016162C">
        <w:t>Response curve (best models) and original data points of temperature</w:t>
      </w:r>
      <w:r>
        <w:t>.</w:t>
      </w:r>
      <w:r w:rsidR="0025233A">
        <w:t xml:space="preserve"> </w:t>
      </w:r>
      <w:r w:rsidR="0025233A" w:rsidRPr="0025233A">
        <w:rPr>
          <w:b w:val="0"/>
        </w:rPr>
        <w:t xml:space="preserve">The boxplot illustrates the </w:t>
      </w:r>
      <w:proofErr w:type="spellStart"/>
      <w:r w:rsidR="0025233A">
        <w:rPr>
          <w:b w:val="0"/>
        </w:rPr>
        <w:t>spred</w:t>
      </w:r>
      <w:proofErr w:type="spellEnd"/>
      <w:r w:rsidR="0025233A" w:rsidRPr="0025233A">
        <w:rPr>
          <w:b w:val="0"/>
        </w:rPr>
        <w:t xml:space="preserve"> of original data points.</w:t>
      </w:r>
    </w:p>
    <w:p w14:paraId="6ABD96D8" w14:textId="77777777" w:rsidR="0016162C" w:rsidRDefault="0016162C" w:rsidP="0016162C">
      <w:pPr>
        <w:pStyle w:val="SMcaption"/>
      </w:pPr>
      <w:r>
        <w:rPr>
          <w:noProof/>
          <w:lang w:val="fi-FI" w:eastAsia="zh-CN"/>
        </w:rPr>
        <w:lastRenderedPageBreak/>
        <w:drawing>
          <wp:inline distT="0" distB="0" distL="0" distR="0" wp14:anchorId="3B35E6D0" wp14:editId="1DE488FD">
            <wp:extent cx="5074920" cy="6858000"/>
            <wp:effectExtent l="0" t="0" r="0" b="0"/>
            <wp:docPr id="15" name="Picture 15" descr="Fig3_quadratic_rai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3_quadratic_rainfa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74920" cy="6858000"/>
                    </a:xfrm>
                    <a:prstGeom prst="rect">
                      <a:avLst/>
                    </a:prstGeom>
                    <a:noFill/>
                    <a:ln>
                      <a:noFill/>
                    </a:ln>
                  </pic:spPr>
                </pic:pic>
              </a:graphicData>
            </a:graphic>
          </wp:inline>
        </w:drawing>
      </w:r>
    </w:p>
    <w:p w14:paraId="724C6A9B" w14:textId="77777777" w:rsidR="0016162C" w:rsidRDefault="0016162C" w:rsidP="0016162C">
      <w:pPr>
        <w:pStyle w:val="SMHeading"/>
      </w:pPr>
      <w:r>
        <w:t xml:space="preserve">Figure S8 </w:t>
      </w:r>
    </w:p>
    <w:p w14:paraId="0650BD94" w14:textId="471B2994" w:rsidR="0016162C" w:rsidRPr="00C55F49" w:rsidRDefault="0016162C" w:rsidP="0016162C">
      <w:pPr>
        <w:pStyle w:val="SMHeading"/>
      </w:pPr>
      <w:r w:rsidRPr="00563C28">
        <w:t xml:space="preserve">Response curve (best models) and original data points of </w:t>
      </w:r>
      <w:r>
        <w:t>precipitation.</w:t>
      </w:r>
      <w:r w:rsidR="0025233A">
        <w:t xml:space="preserve"> </w:t>
      </w:r>
      <w:r w:rsidR="0025233A" w:rsidRPr="0025233A">
        <w:rPr>
          <w:b w:val="0"/>
        </w:rPr>
        <w:t xml:space="preserve">The boxplot illustrates the </w:t>
      </w:r>
      <w:proofErr w:type="spellStart"/>
      <w:r w:rsidR="0025233A">
        <w:rPr>
          <w:b w:val="0"/>
        </w:rPr>
        <w:t>spred</w:t>
      </w:r>
      <w:proofErr w:type="spellEnd"/>
      <w:r w:rsidR="0025233A" w:rsidRPr="0025233A">
        <w:rPr>
          <w:b w:val="0"/>
        </w:rPr>
        <w:t xml:space="preserve"> of original data points.</w:t>
      </w:r>
    </w:p>
    <w:p w14:paraId="12EB9A47" w14:textId="77777777" w:rsidR="0016162C" w:rsidRPr="00C55F49" w:rsidRDefault="0016162C" w:rsidP="0016162C">
      <w:pPr>
        <w:pStyle w:val="SMcaption"/>
      </w:pPr>
      <w:r>
        <w:rPr>
          <w:noProof/>
          <w:lang w:val="fi-FI" w:eastAsia="zh-CN"/>
        </w:rPr>
        <w:lastRenderedPageBreak/>
        <w:drawing>
          <wp:inline distT="0" distB="0" distL="0" distR="0" wp14:anchorId="04B28DBB" wp14:editId="50F40152">
            <wp:extent cx="5949950" cy="5949950"/>
            <wp:effectExtent l="0" t="0" r="0" b="0"/>
            <wp:docPr id="18" name="Picture 18" descr="FigS4_sensitivity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S4_sensitivity_v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9950" cy="5949950"/>
                    </a:xfrm>
                    <a:prstGeom prst="rect">
                      <a:avLst/>
                    </a:prstGeom>
                    <a:noFill/>
                    <a:ln>
                      <a:noFill/>
                    </a:ln>
                  </pic:spPr>
                </pic:pic>
              </a:graphicData>
            </a:graphic>
          </wp:inline>
        </w:drawing>
      </w:r>
    </w:p>
    <w:p w14:paraId="738A551B" w14:textId="4A5EB584" w:rsidR="0016162C" w:rsidRPr="00C55F49" w:rsidRDefault="0016162C" w:rsidP="0016162C">
      <w:pPr>
        <w:pStyle w:val="SMHeading"/>
      </w:pPr>
      <w:r>
        <w:t>Figure S9</w:t>
      </w:r>
    </w:p>
    <w:p w14:paraId="2098D4DF" w14:textId="77777777" w:rsidR="00597CA4" w:rsidRDefault="0016162C" w:rsidP="0016162C">
      <w:pPr>
        <w:pStyle w:val="SMcaption"/>
        <w:rPr>
          <w:b w:val="0"/>
        </w:rPr>
      </w:pPr>
      <w:r w:rsidRPr="00C55F49">
        <w:t xml:space="preserve">Sensitivity analysis accounting the sampling biases across years. </w:t>
      </w:r>
      <w:r w:rsidRPr="0016162C">
        <w:rPr>
          <w:b w:val="0"/>
        </w:rPr>
        <w:t>For comparison, we plot (a) the model estimates for the GLMM1 presented in Table 1. There are variations in the estimated prevalence across years (b), but these variations from sampling biases across years did not affect the estimated climatic effects according to the outputs of the subset model with the data from 2000-2020 (c) and the same subset model but accounting the average sampling year as an additional variable (d). Positive effects are in red while negative ones are in blue. We mark the estimated coefficients that are significant at a 0.05, 0.01, and 0.001 level with “*”, “**”, and “***”, respectively. Error bars show 95% confidence intervals.</w:t>
      </w:r>
      <w:r w:rsidR="00597CA4">
        <w:rPr>
          <w:b w:val="0"/>
        </w:rPr>
        <w:br w:type="page"/>
      </w:r>
    </w:p>
    <w:p w14:paraId="041134EC" w14:textId="278D097A" w:rsidR="0016162C" w:rsidRPr="00C55F49" w:rsidRDefault="0016162C" w:rsidP="00597CA4">
      <w:pPr>
        <w:pStyle w:val="SMcaption"/>
      </w:pPr>
      <w:r w:rsidRPr="00C55F49">
        <w:lastRenderedPageBreak/>
        <w:t xml:space="preserve">Table </w:t>
      </w:r>
      <w:r>
        <w:t>S</w:t>
      </w:r>
      <w:r w:rsidRPr="00C55F49">
        <w:t>1</w:t>
      </w:r>
    </w:p>
    <w:p w14:paraId="4C84467B" w14:textId="0E7DC0C2" w:rsidR="0016162C" w:rsidRPr="00C55F49" w:rsidRDefault="0016162C" w:rsidP="0016162C">
      <w:pPr>
        <w:pStyle w:val="SMcaption"/>
      </w:pPr>
      <w:r w:rsidRPr="00C55F49">
        <w:t xml:space="preserve">A list of the compiled pathogenic microbial taxa. </w:t>
      </w:r>
      <w:r w:rsidRPr="0016162C">
        <w:rPr>
          <w:b w:val="0"/>
        </w:rPr>
        <w:t>We excluded the taxa either with one single observation or sampled in one single location from the analyses.</w:t>
      </w:r>
    </w:p>
    <w:tbl>
      <w:tblPr>
        <w:tblpPr w:leftFromText="141" w:rightFromText="141" w:vertAnchor="text" w:horzAnchor="margin" w:tblpY="64"/>
        <w:tblW w:w="9762" w:type="dxa"/>
        <w:tblLayout w:type="fixed"/>
        <w:tblLook w:val="04A0" w:firstRow="1" w:lastRow="0" w:firstColumn="1" w:lastColumn="0" w:noHBand="0" w:noVBand="1"/>
      </w:tblPr>
      <w:tblGrid>
        <w:gridCol w:w="1135"/>
        <w:gridCol w:w="1974"/>
        <w:gridCol w:w="997"/>
        <w:gridCol w:w="993"/>
        <w:gridCol w:w="708"/>
        <w:gridCol w:w="851"/>
        <w:gridCol w:w="1139"/>
        <w:gridCol w:w="1125"/>
        <w:gridCol w:w="840"/>
      </w:tblGrid>
      <w:tr w:rsidR="0016162C" w:rsidRPr="00C55F49" w14:paraId="2F5838D9" w14:textId="77777777" w:rsidTr="0016162C">
        <w:trPr>
          <w:trHeight w:val="227"/>
        </w:trPr>
        <w:tc>
          <w:tcPr>
            <w:tcW w:w="3109" w:type="dxa"/>
            <w:gridSpan w:val="2"/>
            <w:tcBorders>
              <w:top w:val="single" w:sz="12" w:space="0" w:color="auto"/>
            </w:tcBorders>
          </w:tcPr>
          <w:p w14:paraId="0990C61D" w14:textId="77777777" w:rsidR="0016162C" w:rsidRPr="00C55F49" w:rsidRDefault="0016162C" w:rsidP="0016162C">
            <w:pPr>
              <w:pStyle w:val="SMHeading"/>
              <w:spacing w:before="0" w:after="0"/>
              <w:rPr>
                <w:sz w:val="20"/>
                <w:szCs w:val="20"/>
              </w:rPr>
            </w:pPr>
            <w:r w:rsidRPr="00C55F49">
              <w:rPr>
                <w:b w:val="0"/>
                <w:bCs w:val="0"/>
                <w:i/>
                <w:kern w:val="0"/>
                <w:sz w:val="20"/>
                <w:szCs w:val="20"/>
              </w:rPr>
              <w:br w:type="page"/>
            </w:r>
            <w:r w:rsidRPr="00C55F49">
              <w:rPr>
                <w:sz w:val="20"/>
                <w:szCs w:val="20"/>
              </w:rPr>
              <w:t>Pathogenic taxon</w:t>
            </w:r>
          </w:p>
        </w:tc>
        <w:tc>
          <w:tcPr>
            <w:tcW w:w="1990" w:type="dxa"/>
            <w:gridSpan w:val="2"/>
            <w:tcBorders>
              <w:top w:val="single" w:sz="12" w:space="0" w:color="auto"/>
            </w:tcBorders>
          </w:tcPr>
          <w:p w14:paraId="120CE974" w14:textId="77777777" w:rsidR="0016162C" w:rsidRPr="00C55F49" w:rsidRDefault="0016162C" w:rsidP="0016162C">
            <w:pPr>
              <w:pStyle w:val="SMHeading"/>
              <w:spacing w:before="0" w:after="0"/>
              <w:rPr>
                <w:sz w:val="20"/>
                <w:szCs w:val="20"/>
              </w:rPr>
            </w:pPr>
            <w:r w:rsidRPr="00C55F49">
              <w:rPr>
                <w:sz w:val="20"/>
                <w:szCs w:val="20"/>
              </w:rPr>
              <w:t>Disease potential</w:t>
            </w:r>
          </w:p>
        </w:tc>
        <w:tc>
          <w:tcPr>
            <w:tcW w:w="3823" w:type="dxa"/>
            <w:gridSpan w:val="4"/>
            <w:tcBorders>
              <w:top w:val="single" w:sz="12" w:space="0" w:color="auto"/>
            </w:tcBorders>
          </w:tcPr>
          <w:p w14:paraId="1464D358" w14:textId="77777777" w:rsidR="0016162C" w:rsidRPr="00C55F49" w:rsidRDefault="0016162C" w:rsidP="0016162C">
            <w:pPr>
              <w:pStyle w:val="SMHeading"/>
              <w:spacing w:before="0" w:after="0"/>
              <w:rPr>
                <w:b w:val="0"/>
                <w:sz w:val="20"/>
                <w:szCs w:val="20"/>
              </w:rPr>
            </w:pPr>
            <w:r w:rsidRPr="00C55F49">
              <w:rPr>
                <w:b w:val="0"/>
                <w:sz w:val="20"/>
                <w:szCs w:val="20"/>
              </w:rPr>
              <w:t>Host taxa</w:t>
            </w:r>
          </w:p>
        </w:tc>
        <w:tc>
          <w:tcPr>
            <w:tcW w:w="840" w:type="dxa"/>
            <w:tcBorders>
              <w:top w:val="single" w:sz="12" w:space="0" w:color="auto"/>
            </w:tcBorders>
          </w:tcPr>
          <w:p w14:paraId="7B0CA664" w14:textId="77777777" w:rsidR="0016162C" w:rsidRPr="00C55F49" w:rsidRDefault="0016162C" w:rsidP="0016162C">
            <w:pPr>
              <w:pStyle w:val="SMHeading"/>
              <w:spacing w:before="0" w:after="0"/>
              <w:rPr>
                <w:b w:val="0"/>
                <w:sz w:val="20"/>
                <w:szCs w:val="20"/>
              </w:rPr>
            </w:pPr>
          </w:p>
        </w:tc>
      </w:tr>
      <w:tr w:rsidR="0016162C" w:rsidRPr="00C55F49" w14:paraId="5480D0B2" w14:textId="77777777" w:rsidTr="0016162C">
        <w:trPr>
          <w:trHeight w:val="227"/>
        </w:trPr>
        <w:tc>
          <w:tcPr>
            <w:tcW w:w="1135" w:type="dxa"/>
            <w:tcBorders>
              <w:bottom w:val="single" w:sz="4" w:space="0" w:color="auto"/>
            </w:tcBorders>
          </w:tcPr>
          <w:p w14:paraId="6689B3AC" w14:textId="77777777" w:rsidR="0016162C" w:rsidRPr="00C55F49" w:rsidRDefault="0016162C" w:rsidP="0016162C">
            <w:pPr>
              <w:pStyle w:val="SMHeading"/>
              <w:spacing w:before="0" w:after="0"/>
              <w:rPr>
                <w:b w:val="0"/>
                <w:i/>
                <w:sz w:val="20"/>
                <w:szCs w:val="20"/>
              </w:rPr>
            </w:pPr>
          </w:p>
        </w:tc>
        <w:tc>
          <w:tcPr>
            <w:tcW w:w="1974" w:type="dxa"/>
            <w:tcBorders>
              <w:bottom w:val="single" w:sz="4" w:space="0" w:color="auto"/>
            </w:tcBorders>
          </w:tcPr>
          <w:p w14:paraId="4BBEBB54" w14:textId="77777777" w:rsidR="0016162C" w:rsidRPr="00C55F49" w:rsidRDefault="0016162C" w:rsidP="0016162C">
            <w:pPr>
              <w:pStyle w:val="SMHeading"/>
              <w:spacing w:before="0" w:after="0"/>
              <w:rPr>
                <w:b w:val="0"/>
                <w:i/>
                <w:sz w:val="20"/>
                <w:szCs w:val="20"/>
              </w:rPr>
            </w:pPr>
          </w:p>
        </w:tc>
        <w:tc>
          <w:tcPr>
            <w:tcW w:w="997" w:type="dxa"/>
            <w:tcBorders>
              <w:bottom w:val="single" w:sz="4" w:space="0" w:color="auto"/>
            </w:tcBorders>
          </w:tcPr>
          <w:p w14:paraId="6F256A4B" w14:textId="77777777" w:rsidR="0016162C" w:rsidRPr="00C55F49" w:rsidRDefault="0016162C" w:rsidP="0016162C">
            <w:pPr>
              <w:pStyle w:val="SMHeading"/>
              <w:spacing w:before="0" w:after="0"/>
              <w:rPr>
                <w:b w:val="0"/>
                <w:sz w:val="20"/>
                <w:szCs w:val="20"/>
              </w:rPr>
            </w:pPr>
            <w:r w:rsidRPr="00C55F49">
              <w:rPr>
                <w:b w:val="0"/>
                <w:sz w:val="20"/>
                <w:szCs w:val="20"/>
              </w:rPr>
              <w:t xml:space="preserve">Zoonotic </w:t>
            </w:r>
          </w:p>
        </w:tc>
        <w:tc>
          <w:tcPr>
            <w:tcW w:w="993" w:type="dxa"/>
            <w:tcBorders>
              <w:bottom w:val="single" w:sz="4" w:space="0" w:color="auto"/>
            </w:tcBorders>
          </w:tcPr>
          <w:p w14:paraId="096BA4DA" w14:textId="77777777" w:rsidR="0016162C" w:rsidRPr="00C55F49" w:rsidRDefault="0016162C" w:rsidP="0016162C">
            <w:pPr>
              <w:pStyle w:val="SMHeading"/>
              <w:spacing w:before="0" w:after="0"/>
              <w:rPr>
                <w:b w:val="0"/>
                <w:sz w:val="20"/>
                <w:szCs w:val="20"/>
              </w:rPr>
            </w:pPr>
            <w:r w:rsidRPr="00C55F49">
              <w:rPr>
                <w:b w:val="0"/>
                <w:sz w:val="20"/>
                <w:szCs w:val="20"/>
              </w:rPr>
              <w:t xml:space="preserve">Wildlife </w:t>
            </w:r>
          </w:p>
        </w:tc>
        <w:tc>
          <w:tcPr>
            <w:tcW w:w="708" w:type="dxa"/>
            <w:tcBorders>
              <w:bottom w:val="single" w:sz="4" w:space="0" w:color="auto"/>
            </w:tcBorders>
          </w:tcPr>
          <w:p w14:paraId="019FFE5D" w14:textId="77777777" w:rsidR="0016162C" w:rsidRPr="00C55F49" w:rsidRDefault="0016162C" w:rsidP="0016162C">
            <w:pPr>
              <w:pStyle w:val="SMHeading"/>
              <w:spacing w:before="0" w:after="0"/>
              <w:rPr>
                <w:b w:val="0"/>
                <w:sz w:val="20"/>
                <w:szCs w:val="20"/>
              </w:rPr>
            </w:pPr>
            <w:r w:rsidRPr="00C55F49">
              <w:rPr>
                <w:b w:val="0"/>
                <w:sz w:val="20"/>
                <w:szCs w:val="20"/>
              </w:rPr>
              <w:t>Class</w:t>
            </w:r>
          </w:p>
        </w:tc>
        <w:tc>
          <w:tcPr>
            <w:tcW w:w="851" w:type="dxa"/>
            <w:tcBorders>
              <w:bottom w:val="single" w:sz="4" w:space="0" w:color="auto"/>
            </w:tcBorders>
          </w:tcPr>
          <w:p w14:paraId="71EDEDFB" w14:textId="77777777" w:rsidR="0016162C" w:rsidRPr="00C55F49" w:rsidRDefault="0016162C" w:rsidP="0016162C">
            <w:pPr>
              <w:pStyle w:val="SMHeading"/>
              <w:spacing w:before="0" w:after="0"/>
              <w:rPr>
                <w:b w:val="0"/>
                <w:sz w:val="20"/>
                <w:szCs w:val="20"/>
              </w:rPr>
            </w:pPr>
            <w:r w:rsidRPr="00C55F49">
              <w:rPr>
                <w:b w:val="0"/>
                <w:sz w:val="20"/>
                <w:szCs w:val="20"/>
              </w:rPr>
              <w:t>Species</w:t>
            </w:r>
          </w:p>
        </w:tc>
        <w:tc>
          <w:tcPr>
            <w:tcW w:w="1139" w:type="dxa"/>
            <w:tcBorders>
              <w:bottom w:val="single" w:sz="4" w:space="0" w:color="auto"/>
            </w:tcBorders>
          </w:tcPr>
          <w:p w14:paraId="4FCF98DD" w14:textId="77777777" w:rsidR="0016162C" w:rsidRPr="00C55F49" w:rsidRDefault="0016162C" w:rsidP="0016162C">
            <w:pPr>
              <w:pStyle w:val="SMHeading"/>
              <w:spacing w:before="0" w:after="0"/>
              <w:rPr>
                <w:b w:val="0"/>
                <w:sz w:val="20"/>
                <w:szCs w:val="20"/>
              </w:rPr>
            </w:pPr>
            <w:r w:rsidRPr="00C55F49">
              <w:rPr>
                <w:b w:val="0"/>
                <w:sz w:val="20"/>
                <w:szCs w:val="20"/>
              </w:rPr>
              <w:t>Individual</w:t>
            </w:r>
          </w:p>
        </w:tc>
        <w:tc>
          <w:tcPr>
            <w:tcW w:w="1125" w:type="dxa"/>
            <w:tcBorders>
              <w:bottom w:val="single" w:sz="4" w:space="0" w:color="auto"/>
            </w:tcBorders>
          </w:tcPr>
          <w:p w14:paraId="6A284434" w14:textId="77777777" w:rsidR="0016162C" w:rsidRPr="00C55F49" w:rsidRDefault="0016162C" w:rsidP="0016162C">
            <w:pPr>
              <w:pStyle w:val="SMHeading"/>
              <w:spacing w:before="0" w:after="0"/>
              <w:rPr>
                <w:b w:val="0"/>
                <w:sz w:val="20"/>
                <w:szCs w:val="20"/>
              </w:rPr>
            </w:pPr>
            <w:r w:rsidRPr="00C55F49">
              <w:rPr>
                <w:b w:val="0"/>
                <w:sz w:val="20"/>
                <w:szCs w:val="20"/>
              </w:rPr>
              <w:t>Prevalence (%)</w:t>
            </w:r>
          </w:p>
        </w:tc>
        <w:tc>
          <w:tcPr>
            <w:tcW w:w="840" w:type="dxa"/>
            <w:tcBorders>
              <w:bottom w:val="single" w:sz="4" w:space="0" w:color="auto"/>
            </w:tcBorders>
          </w:tcPr>
          <w:p w14:paraId="25CD6AA4" w14:textId="77777777" w:rsidR="0016162C" w:rsidRPr="00C55F49" w:rsidRDefault="0016162C" w:rsidP="0016162C">
            <w:pPr>
              <w:pStyle w:val="SMHeading"/>
              <w:spacing w:before="0" w:after="0"/>
              <w:rPr>
                <w:b w:val="0"/>
                <w:sz w:val="20"/>
                <w:szCs w:val="20"/>
              </w:rPr>
            </w:pPr>
            <w:r w:rsidRPr="00C55F49">
              <w:rPr>
                <w:b w:val="0"/>
                <w:sz w:val="20"/>
                <w:szCs w:val="20"/>
              </w:rPr>
              <w:t>Sample size</w:t>
            </w:r>
          </w:p>
        </w:tc>
      </w:tr>
      <w:tr w:rsidR="0016162C" w:rsidRPr="00C55F49" w14:paraId="0B37EF49" w14:textId="77777777" w:rsidTr="0016162C">
        <w:trPr>
          <w:trHeight w:val="227"/>
        </w:trPr>
        <w:tc>
          <w:tcPr>
            <w:tcW w:w="1135" w:type="dxa"/>
            <w:tcBorders>
              <w:top w:val="single" w:sz="4" w:space="0" w:color="auto"/>
            </w:tcBorders>
          </w:tcPr>
          <w:p w14:paraId="6CD32290" w14:textId="77777777" w:rsidR="0016162C" w:rsidRPr="00C55F49" w:rsidRDefault="0016162C" w:rsidP="0016162C">
            <w:pPr>
              <w:pStyle w:val="SMHeading"/>
              <w:spacing w:before="0" w:after="0"/>
              <w:rPr>
                <w:sz w:val="20"/>
                <w:szCs w:val="20"/>
              </w:rPr>
            </w:pPr>
            <w:r w:rsidRPr="00C55F49">
              <w:rPr>
                <w:sz w:val="20"/>
                <w:szCs w:val="20"/>
              </w:rPr>
              <w:t>Bacteria</w:t>
            </w:r>
          </w:p>
        </w:tc>
        <w:tc>
          <w:tcPr>
            <w:tcW w:w="1974" w:type="dxa"/>
            <w:tcBorders>
              <w:top w:val="single" w:sz="4" w:space="0" w:color="auto"/>
            </w:tcBorders>
          </w:tcPr>
          <w:p w14:paraId="7AE1EFB6"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Gardnerella</w:t>
            </w:r>
            <w:proofErr w:type="spellEnd"/>
          </w:p>
        </w:tc>
        <w:tc>
          <w:tcPr>
            <w:tcW w:w="997" w:type="dxa"/>
            <w:tcBorders>
              <w:top w:val="single" w:sz="4" w:space="0" w:color="auto"/>
            </w:tcBorders>
          </w:tcPr>
          <w:p w14:paraId="48B60DA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Borders>
              <w:top w:val="single" w:sz="4" w:space="0" w:color="auto"/>
            </w:tcBorders>
          </w:tcPr>
          <w:p w14:paraId="0B35C4B7" w14:textId="77777777" w:rsidR="0016162C" w:rsidRPr="00C55F49" w:rsidRDefault="0016162C" w:rsidP="0016162C">
            <w:pPr>
              <w:pStyle w:val="SMHeading"/>
              <w:spacing w:before="0" w:after="0"/>
              <w:rPr>
                <w:b w:val="0"/>
                <w:bCs w:val="0"/>
                <w:sz w:val="20"/>
                <w:szCs w:val="20"/>
              </w:rPr>
            </w:pPr>
            <w:r w:rsidRPr="00C55F49">
              <w:rPr>
                <w:b w:val="0"/>
                <w:bCs w:val="0"/>
                <w:sz w:val="20"/>
                <w:szCs w:val="20"/>
              </w:rPr>
              <w:t>No</w:t>
            </w:r>
          </w:p>
        </w:tc>
        <w:tc>
          <w:tcPr>
            <w:tcW w:w="708" w:type="dxa"/>
            <w:tcBorders>
              <w:top w:val="single" w:sz="4" w:space="0" w:color="auto"/>
            </w:tcBorders>
          </w:tcPr>
          <w:p w14:paraId="28C8513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Borders>
              <w:top w:val="single" w:sz="4" w:space="0" w:color="auto"/>
            </w:tcBorders>
          </w:tcPr>
          <w:p w14:paraId="27DF5476"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Borders>
              <w:top w:val="single" w:sz="4" w:space="0" w:color="auto"/>
            </w:tcBorders>
          </w:tcPr>
          <w:p w14:paraId="3DB80B48" w14:textId="77777777" w:rsidR="0016162C" w:rsidRPr="00C55F49" w:rsidRDefault="0016162C" w:rsidP="0016162C">
            <w:pPr>
              <w:pStyle w:val="SMHeading"/>
              <w:spacing w:before="0" w:after="0"/>
              <w:rPr>
                <w:b w:val="0"/>
                <w:sz w:val="20"/>
                <w:szCs w:val="20"/>
              </w:rPr>
            </w:pPr>
            <w:r w:rsidRPr="00C55F49">
              <w:rPr>
                <w:b w:val="0"/>
                <w:sz w:val="20"/>
                <w:szCs w:val="20"/>
              </w:rPr>
              <w:t>22</w:t>
            </w:r>
          </w:p>
        </w:tc>
        <w:tc>
          <w:tcPr>
            <w:tcW w:w="1125" w:type="dxa"/>
            <w:tcBorders>
              <w:top w:val="single" w:sz="4" w:space="0" w:color="auto"/>
            </w:tcBorders>
          </w:tcPr>
          <w:p w14:paraId="5895AFE2" w14:textId="77777777" w:rsidR="0016162C" w:rsidRPr="00C55F49" w:rsidRDefault="0016162C" w:rsidP="0016162C">
            <w:pPr>
              <w:pStyle w:val="SMHeading"/>
              <w:spacing w:before="0" w:after="0"/>
              <w:rPr>
                <w:b w:val="0"/>
                <w:sz w:val="20"/>
                <w:szCs w:val="20"/>
              </w:rPr>
            </w:pPr>
            <w:r w:rsidRPr="00C55F49">
              <w:rPr>
                <w:b w:val="0"/>
                <w:sz w:val="20"/>
                <w:szCs w:val="20"/>
              </w:rPr>
              <w:t>4.55</w:t>
            </w:r>
          </w:p>
        </w:tc>
        <w:tc>
          <w:tcPr>
            <w:tcW w:w="840" w:type="dxa"/>
            <w:tcBorders>
              <w:top w:val="single" w:sz="4" w:space="0" w:color="auto"/>
            </w:tcBorders>
          </w:tcPr>
          <w:p w14:paraId="01894C12"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4A717283" w14:textId="77777777" w:rsidTr="0016162C">
        <w:trPr>
          <w:trHeight w:val="227"/>
        </w:trPr>
        <w:tc>
          <w:tcPr>
            <w:tcW w:w="1135" w:type="dxa"/>
          </w:tcPr>
          <w:p w14:paraId="7BE38574" w14:textId="77777777" w:rsidR="0016162C" w:rsidRPr="00C55F49" w:rsidRDefault="0016162C" w:rsidP="0016162C">
            <w:pPr>
              <w:pStyle w:val="SMHeading"/>
              <w:spacing w:before="0" w:after="0"/>
              <w:rPr>
                <w:b w:val="0"/>
                <w:i/>
                <w:sz w:val="20"/>
                <w:szCs w:val="20"/>
              </w:rPr>
            </w:pPr>
          </w:p>
        </w:tc>
        <w:tc>
          <w:tcPr>
            <w:tcW w:w="1974" w:type="dxa"/>
          </w:tcPr>
          <w:p w14:paraId="6283B8D9"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Corynebacterium</w:t>
            </w:r>
            <w:proofErr w:type="spellEnd"/>
          </w:p>
        </w:tc>
        <w:tc>
          <w:tcPr>
            <w:tcW w:w="997" w:type="dxa"/>
          </w:tcPr>
          <w:p w14:paraId="72574F3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A880BB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037223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E282F36"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36A7EA15" w14:textId="77777777" w:rsidR="0016162C" w:rsidRPr="00C55F49" w:rsidRDefault="0016162C" w:rsidP="0016162C">
            <w:pPr>
              <w:pStyle w:val="SMHeading"/>
              <w:spacing w:before="0" w:after="0"/>
              <w:rPr>
                <w:b w:val="0"/>
                <w:sz w:val="20"/>
                <w:szCs w:val="20"/>
              </w:rPr>
            </w:pPr>
            <w:r w:rsidRPr="00C55F49">
              <w:rPr>
                <w:b w:val="0"/>
                <w:sz w:val="20"/>
                <w:szCs w:val="20"/>
              </w:rPr>
              <w:t>419</w:t>
            </w:r>
          </w:p>
        </w:tc>
        <w:tc>
          <w:tcPr>
            <w:tcW w:w="1125" w:type="dxa"/>
          </w:tcPr>
          <w:p w14:paraId="62CBFBB2" w14:textId="77777777" w:rsidR="0016162C" w:rsidRPr="00C55F49" w:rsidRDefault="0016162C" w:rsidP="0016162C">
            <w:pPr>
              <w:pStyle w:val="SMHeading"/>
              <w:spacing w:before="0" w:after="0"/>
              <w:rPr>
                <w:b w:val="0"/>
                <w:sz w:val="20"/>
                <w:szCs w:val="20"/>
              </w:rPr>
            </w:pPr>
            <w:r w:rsidRPr="00C55F49">
              <w:rPr>
                <w:b w:val="0"/>
                <w:sz w:val="20"/>
                <w:szCs w:val="20"/>
              </w:rPr>
              <w:t>0.48</w:t>
            </w:r>
          </w:p>
        </w:tc>
        <w:tc>
          <w:tcPr>
            <w:tcW w:w="840" w:type="dxa"/>
          </w:tcPr>
          <w:p w14:paraId="4683D439"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2CF17F4B" w14:textId="77777777" w:rsidTr="0016162C">
        <w:trPr>
          <w:trHeight w:val="227"/>
        </w:trPr>
        <w:tc>
          <w:tcPr>
            <w:tcW w:w="1135" w:type="dxa"/>
          </w:tcPr>
          <w:p w14:paraId="7D42E354" w14:textId="77777777" w:rsidR="0016162C" w:rsidRPr="00C55F49" w:rsidRDefault="0016162C" w:rsidP="0016162C">
            <w:pPr>
              <w:pStyle w:val="SMHeading"/>
              <w:spacing w:before="0" w:after="0"/>
              <w:rPr>
                <w:b w:val="0"/>
                <w:i/>
                <w:sz w:val="20"/>
                <w:szCs w:val="20"/>
              </w:rPr>
            </w:pPr>
          </w:p>
        </w:tc>
        <w:tc>
          <w:tcPr>
            <w:tcW w:w="1974" w:type="dxa"/>
          </w:tcPr>
          <w:p w14:paraId="0A180242" w14:textId="77777777" w:rsidR="0016162C" w:rsidRPr="00C55F49" w:rsidRDefault="0016162C" w:rsidP="0016162C">
            <w:pPr>
              <w:pStyle w:val="SMHeading"/>
              <w:spacing w:before="0" w:after="0"/>
              <w:rPr>
                <w:b w:val="0"/>
                <w:i/>
                <w:sz w:val="20"/>
                <w:szCs w:val="20"/>
              </w:rPr>
            </w:pPr>
            <w:r w:rsidRPr="00C55F49">
              <w:rPr>
                <w:b w:val="0"/>
                <w:i/>
                <w:sz w:val="20"/>
                <w:szCs w:val="20"/>
              </w:rPr>
              <w:t>Mycobacterium</w:t>
            </w:r>
          </w:p>
        </w:tc>
        <w:tc>
          <w:tcPr>
            <w:tcW w:w="997" w:type="dxa"/>
          </w:tcPr>
          <w:p w14:paraId="561B517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110A0C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5F624F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EF472F0" w14:textId="77777777" w:rsidR="0016162C" w:rsidRPr="00C55F49" w:rsidRDefault="0016162C" w:rsidP="0016162C">
            <w:pPr>
              <w:pStyle w:val="SMHeading"/>
              <w:spacing w:before="0" w:after="0"/>
              <w:rPr>
                <w:b w:val="0"/>
                <w:sz w:val="20"/>
                <w:szCs w:val="20"/>
              </w:rPr>
            </w:pPr>
            <w:r w:rsidRPr="00C55F49">
              <w:rPr>
                <w:b w:val="0"/>
                <w:sz w:val="20"/>
                <w:szCs w:val="20"/>
              </w:rPr>
              <w:t>61</w:t>
            </w:r>
          </w:p>
        </w:tc>
        <w:tc>
          <w:tcPr>
            <w:tcW w:w="1139" w:type="dxa"/>
          </w:tcPr>
          <w:p w14:paraId="32EA5A46" w14:textId="77777777" w:rsidR="0016162C" w:rsidRPr="00C55F49" w:rsidRDefault="0016162C" w:rsidP="0016162C">
            <w:pPr>
              <w:pStyle w:val="SMHeading"/>
              <w:spacing w:before="0" w:after="0"/>
              <w:rPr>
                <w:b w:val="0"/>
                <w:sz w:val="20"/>
                <w:szCs w:val="20"/>
              </w:rPr>
            </w:pPr>
            <w:r w:rsidRPr="00C55F49">
              <w:rPr>
                <w:b w:val="0"/>
                <w:sz w:val="20"/>
                <w:szCs w:val="20"/>
              </w:rPr>
              <w:t>968</w:t>
            </w:r>
          </w:p>
        </w:tc>
        <w:tc>
          <w:tcPr>
            <w:tcW w:w="1125" w:type="dxa"/>
          </w:tcPr>
          <w:p w14:paraId="6395F749" w14:textId="77777777" w:rsidR="0016162C" w:rsidRPr="00C55F49" w:rsidRDefault="0016162C" w:rsidP="0016162C">
            <w:pPr>
              <w:pStyle w:val="SMHeading"/>
              <w:spacing w:before="0" w:after="0"/>
              <w:rPr>
                <w:b w:val="0"/>
                <w:sz w:val="20"/>
                <w:szCs w:val="20"/>
              </w:rPr>
            </w:pPr>
            <w:r w:rsidRPr="00C55F49">
              <w:rPr>
                <w:b w:val="0"/>
                <w:sz w:val="20"/>
                <w:szCs w:val="20"/>
              </w:rPr>
              <w:t>4.03</w:t>
            </w:r>
          </w:p>
        </w:tc>
        <w:tc>
          <w:tcPr>
            <w:tcW w:w="840" w:type="dxa"/>
          </w:tcPr>
          <w:p w14:paraId="0B3C8CC8" w14:textId="77777777" w:rsidR="0016162C" w:rsidRPr="00C55F49" w:rsidRDefault="0016162C" w:rsidP="0016162C">
            <w:pPr>
              <w:pStyle w:val="SMHeading"/>
              <w:spacing w:before="0" w:after="0"/>
              <w:rPr>
                <w:b w:val="0"/>
                <w:sz w:val="20"/>
                <w:szCs w:val="20"/>
              </w:rPr>
            </w:pPr>
            <w:r w:rsidRPr="00C55F49">
              <w:rPr>
                <w:b w:val="0"/>
                <w:sz w:val="20"/>
                <w:szCs w:val="20"/>
              </w:rPr>
              <w:t>70</w:t>
            </w:r>
          </w:p>
        </w:tc>
      </w:tr>
      <w:tr w:rsidR="0016162C" w:rsidRPr="00C55F49" w14:paraId="20743FEE" w14:textId="77777777" w:rsidTr="0016162C">
        <w:trPr>
          <w:trHeight w:val="227"/>
        </w:trPr>
        <w:tc>
          <w:tcPr>
            <w:tcW w:w="1135" w:type="dxa"/>
          </w:tcPr>
          <w:p w14:paraId="47AD2149" w14:textId="77777777" w:rsidR="0016162C" w:rsidRPr="00C55F49" w:rsidRDefault="0016162C" w:rsidP="0016162C">
            <w:pPr>
              <w:pStyle w:val="SMHeading"/>
              <w:spacing w:before="0" w:after="0"/>
              <w:rPr>
                <w:b w:val="0"/>
                <w:i/>
                <w:sz w:val="20"/>
                <w:szCs w:val="20"/>
              </w:rPr>
            </w:pPr>
          </w:p>
        </w:tc>
        <w:tc>
          <w:tcPr>
            <w:tcW w:w="1974" w:type="dxa"/>
          </w:tcPr>
          <w:p w14:paraId="57E2BA78" w14:textId="77777777" w:rsidR="0016162C" w:rsidRPr="00C55F49" w:rsidRDefault="0016162C" w:rsidP="0016162C">
            <w:pPr>
              <w:pStyle w:val="SMHeading"/>
              <w:spacing w:before="0" w:after="0"/>
              <w:rPr>
                <w:b w:val="0"/>
                <w:i/>
                <w:sz w:val="20"/>
                <w:szCs w:val="20"/>
              </w:rPr>
            </w:pPr>
            <w:r w:rsidRPr="00C55F49">
              <w:rPr>
                <w:b w:val="0"/>
                <w:i/>
                <w:sz w:val="20"/>
                <w:szCs w:val="20"/>
              </w:rPr>
              <w:t>Micrococcus</w:t>
            </w:r>
          </w:p>
        </w:tc>
        <w:tc>
          <w:tcPr>
            <w:tcW w:w="997" w:type="dxa"/>
          </w:tcPr>
          <w:p w14:paraId="30187C5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666DAEA"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708" w:type="dxa"/>
          </w:tcPr>
          <w:p w14:paraId="22E91D86"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41E6157"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C892144" w14:textId="77777777" w:rsidR="0016162C" w:rsidRPr="00C55F49" w:rsidRDefault="0016162C" w:rsidP="0016162C">
            <w:pPr>
              <w:pStyle w:val="SMHeading"/>
              <w:spacing w:before="0" w:after="0"/>
              <w:rPr>
                <w:b w:val="0"/>
                <w:sz w:val="20"/>
                <w:szCs w:val="20"/>
              </w:rPr>
            </w:pPr>
            <w:r w:rsidRPr="00C55F49">
              <w:rPr>
                <w:b w:val="0"/>
                <w:sz w:val="20"/>
                <w:szCs w:val="20"/>
              </w:rPr>
              <w:t>12</w:t>
            </w:r>
          </w:p>
        </w:tc>
        <w:tc>
          <w:tcPr>
            <w:tcW w:w="1125" w:type="dxa"/>
          </w:tcPr>
          <w:p w14:paraId="33CE25AA" w14:textId="77777777" w:rsidR="0016162C" w:rsidRPr="00C55F49" w:rsidRDefault="0016162C" w:rsidP="0016162C">
            <w:pPr>
              <w:pStyle w:val="SMHeading"/>
              <w:spacing w:before="0" w:after="0"/>
              <w:rPr>
                <w:b w:val="0"/>
                <w:sz w:val="20"/>
                <w:szCs w:val="20"/>
              </w:rPr>
            </w:pPr>
            <w:r w:rsidRPr="00C55F49">
              <w:rPr>
                <w:b w:val="0"/>
                <w:sz w:val="20"/>
                <w:szCs w:val="20"/>
              </w:rPr>
              <w:t>8.33</w:t>
            </w:r>
          </w:p>
        </w:tc>
        <w:tc>
          <w:tcPr>
            <w:tcW w:w="840" w:type="dxa"/>
          </w:tcPr>
          <w:p w14:paraId="0687BD42"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1F0D2787" w14:textId="77777777" w:rsidTr="0016162C">
        <w:trPr>
          <w:trHeight w:val="227"/>
        </w:trPr>
        <w:tc>
          <w:tcPr>
            <w:tcW w:w="1135" w:type="dxa"/>
          </w:tcPr>
          <w:p w14:paraId="26C554B8" w14:textId="77777777" w:rsidR="0016162C" w:rsidRPr="00C55F49" w:rsidRDefault="0016162C" w:rsidP="0016162C">
            <w:pPr>
              <w:pStyle w:val="SMHeading"/>
              <w:spacing w:before="0" w:after="0"/>
              <w:rPr>
                <w:b w:val="0"/>
                <w:i/>
                <w:sz w:val="20"/>
                <w:szCs w:val="20"/>
              </w:rPr>
            </w:pPr>
          </w:p>
        </w:tc>
        <w:tc>
          <w:tcPr>
            <w:tcW w:w="1974" w:type="dxa"/>
          </w:tcPr>
          <w:p w14:paraId="7B4FE6B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Elizabethkingia</w:t>
            </w:r>
            <w:proofErr w:type="spellEnd"/>
          </w:p>
        </w:tc>
        <w:tc>
          <w:tcPr>
            <w:tcW w:w="997" w:type="dxa"/>
          </w:tcPr>
          <w:p w14:paraId="4352EC7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F45B5E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05FDBED"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884BC62"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39" w:type="dxa"/>
          </w:tcPr>
          <w:p w14:paraId="273BD8AA" w14:textId="77777777" w:rsidR="0016162C" w:rsidRPr="00C55F49" w:rsidRDefault="0016162C" w:rsidP="0016162C">
            <w:pPr>
              <w:pStyle w:val="SMHeading"/>
              <w:spacing w:before="0" w:after="0"/>
              <w:rPr>
                <w:b w:val="0"/>
                <w:sz w:val="20"/>
                <w:szCs w:val="20"/>
              </w:rPr>
            </w:pPr>
            <w:r w:rsidRPr="00C55F49">
              <w:rPr>
                <w:b w:val="0"/>
                <w:sz w:val="20"/>
                <w:szCs w:val="20"/>
              </w:rPr>
              <w:t>115</w:t>
            </w:r>
          </w:p>
        </w:tc>
        <w:tc>
          <w:tcPr>
            <w:tcW w:w="1125" w:type="dxa"/>
          </w:tcPr>
          <w:p w14:paraId="3DF3BC29" w14:textId="77777777" w:rsidR="0016162C" w:rsidRPr="00C55F49" w:rsidRDefault="0016162C" w:rsidP="0016162C">
            <w:pPr>
              <w:pStyle w:val="SMHeading"/>
              <w:spacing w:before="0" w:after="0"/>
              <w:rPr>
                <w:b w:val="0"/>
                <w:sz w:val="20"/>
                <w:szCs w:val="20"/>
              </w:rPr>
            </w:pPr>
            <w:r w:rsidRPr="00C55F49">
              <w:rPr>
                <w:b w:val="0"/>
                <w:sz w:val="20"/>
                <w:szCs w:val="20"/>
              </w:rPr>
              <w:t>0.87</w:t>
            </w:r>
          </w:p>
        </w:tc>
        <w:tc>
          <w:tcPr>
            <w:tcW w:w="840" w:type="dxa"/>
          </w:tcPr>
          <w:p w14:paraId="4A8658E5" w14:textId="77777777" w:rsidR="0016162C" w:rsidRPr="00C55F49" w:rsidRDefault="0016162C" w:rsidP="0016162C">
            <w:pPr>
              <w:pStyle w:val="SMHeading"/>
              <w:spacing w:before="0" w:after="0"/>
              <w:rPr>
                <w:b w:val="0"/>
                <w:sz w:val="20"/>
                <w:szCs w:val="20"/>
              </w:rPr>
            </w:pPr>
            <w:r w:rsidRPr="00C55F49">
              <w:rPr>
                <w:b w:val="0"/>
                <w:sz w:val="20"/>
                <w:szCs w:val="20"/>
              </w:rPr>
              <w:t>5</w:t>
            </w:r>
          </w:p>
        </w:tc>
      </w:tr>
      <w:tr w:rsidR="0016162C" w:rsidRPr="00C55F49" w14:paraId="5351CC39" w14:textId="77777777" w:rsidTr="0016162C">
        <w:trPr>
          <w:trHeight w:val="227"/>
        </w:trPr>
        <w:tc>
          <w:tcPr>
            <w:tcW w:w="1135" w:type="dxa"/>
          </w:tcPr>
          <w:p w14:paraId="56B233D1" w14:textId="77777777" w:rsidR="0016162C" w:rsidRPr="00C55F49" w:rsidRDefault="0016162C" w:rsidP="0016162C">
            <w:pPr>
              <w:pStyle w:val="SMHeading"/>
              <w:spacing w:before="0" w:after="0"/>
              <w:rPr>
                <w:b w:val="0"/>
                <w:i/>
                <w:sz w:val="20"/>
                <w:szCs w:val="20"/>
              </w:rPr>
            </w:pPr>
          </w:p>
        </w:tc>
        <w:tc>
          <w:tcPr>
            <w:tcW w:w="1974" w:type="dxa"/>
          </w:tcPr>
          <w:p w14:paraId="0D7AC799" w14:textId="77777777" w:rsidR="0016162C" w:rsidRPr="00C55F49" w:rsidRDefault="0016162C" w:rsidP="0016162C">
            <w:pPr>
              <w:pStyle w:val="SMHeading"/>
              <w:spacing w:before="0" w:after="0"/>
              <w:rPr>
                <w:b w:val="0"/>
                <w:i/>
                <w:sz w:val="20"/>
                <w:szCs w:val="20"/>
              </w:rPr>
            </w:pPr>
            <w:r w:rsidRPr="00C55F49">
              <w:rPr>
                <w:b w:val="0"/>
                <w:i/>
                <w:sz w:val="20"/>
                <w:szCs w:val="20"/>
              </w:rPr>
              <w:t>Chlamydia</w:t>
            </w:r>
          </w:p>
        </w:tc>
        <w:tc>
          <w:tcPr>
            <w:tcW w:w="997" w:type="dxa"/>
          </w:tcPr>
          <w:p w14:paraId="3A47F6E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5D89A5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1A6F1CD"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4C96FD72"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5785CC30" w14:textId="77777777" w:rsidR="0016162C" w:rsidRPr="00C55F49" w:rsidRDefault="0016162C" w:rsidP="0016162C">
            <w:pPr>
              <w:pStyle w:val="SMHeading"/>
              <w:spacing w:before="0" w:after="0"/>
              <w:rPr>
                <w:b w:val="0"/>
                <w:sz w:val="20"/>
                <w:szCs w:val="20"/>
              </w:rPr>
            </w:pPr>
            <w:r w:rsidRPr="00C55F49">
              <w:rPr>
                <w:b w:val="0"/>
                <w:sz w:val="20"/>
                <w:szCs w:val="20"/>
              </w:rPr>
              <w:t>288</w:t>
            </w:r>
          </w:p>
        </w:tc>
        <w:tc>
          <w:tcPr>
            <w:tcW w:w="1125" w:type="dxa"/>
          </w:tcPr>
          <w:p w14:paraId="42F73C1B" w14:textId="77777777" w:rsidR="0016162C" w:rsidRPr="00C55F49" w:rsidRDefault="0016162C" w:rsidP="0016162C">
            <w:pPr>
              <w:pStyle w:val="SMHeading"/>
              <w:spacing w:before="0" w:after="0"/>
              <w:rPr>
                <w:b w:val="0"/>
                <w:sz w:val="20"/>
                <w:szCs w:val="20"/>
              </w:rPr>
            </w:pPr>
            <w:r w:rsidRPr="00C55F49">
              <w:rPr>
                <w:b w:val="0"/>
                <w:sz w:val="20"/>
                <w:szCs w:val="20"/>
              </w:rPr>
              <w:t>55.21</w:t>
            </w:r>
          </w:p>
        </w:tc>
        <w:tc>
          <w:tcPr>
            <w:tcW w:w="840" w:type="dxa"/>
          </w:tcPr>
          <w:p w14:paraId="21C9BC84" w14:textId="77777777" w:rsidR="0016162C" w:rsidRPr="00C55F49" w:rsidRDefault="0016162C" w:rsidP="0016162C">
            <w:pPr>
              <w:pStyle w:val="SMHeading"/>
              <w:spacing w:before="0" w:after="0"/>
              <w:rPr>
                <w:b w:val="0"/>
                <w:sz w:val="20"/>
                <w:szCs w:val="20"/>
              </w:rPr>
            </w:pPr>
            <w:r w:rsidRPr="00C55F49">
              <w:rPr>
                <w:b w:val="0"/>
                <w:sz w:val="20"/>
                <w:szCs w:val="20"/>
              </w:rPr>
              <w:t>10</w:t>
            </w:r>
          </w:p>
        </w:tc>
      </w:tr>
      <w:tr w:rsidR="0016162C" w:rsidRPr="00C55F49" w14:paraId="01A1C15A" w14:textId="77777777" w:rsidTr="0016162C">
        <w:trPr>
          <w:trHeight w:val="227"/>
        </w:trPr>
        <w:tc>
          <w:tcPr>
            <w:tcW w:w="1135" w:type="dxa"/>
          </w:tcPr>
          <w:p w14:paraId="0414905C" w14:textId="77777777" w:rsidR="0016162C" w:rsidRPr="00C55F49" w:rsidRDefault="0016162C" w:rsidP="0016162C">
            <w:pPr>
              <w:pStyle w:val="SMHeading"/>
              <w:spacing w:before="0" w:after="0"/>
              <w:rPr>
                <w:b w:val="0"/>
                <w:i/>
                <w:sz w:val="20"/>
                <w:szCs w:val="20"/>
              </w:rPr>
            </w:pPr>
          </w:p>
        </w:tc>
        <w:tc>
          <w:tcPr>
            <w:tcW w:w="1974" w:type="dxa"/>
          </w:tcPr>
          <w:p w14:paraId="23F2D13F" w14:textId="77777777" w:rsidR="0016162C" w:rsidRPr="00C55F49" w:rsidRDefault="0016162C" w:rsidP="0016162C">
            <w:pPr>
              <w:pStyle w:val="SMHeading"/>
              <w:spacing w:before="0" w:after="0"/>
              <w:rPr>
                <w:b w:val="0"/>
                <w:i/>
                <w:sz w:val="20"/>
                <w:szCs w:val="20"/>
              </w:rPr>
            </w:pPr>
          </w:p>
        </w:tc>
        <w:tc>
          <w:tcPr>
            <w:tcW w:w="997" w:type="dxa"/>
          </w:tcPr>
          <w:p w14:paraId="35521DB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A4B391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2DB17D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A2EEBDF" w14:textId="77777777" w:rsidR="0016162C" w:rsidRPr="00C55F49" w:rsidRDefault="0016162C" w:rsidP="0016162C">
            <w:pPr>
              <w:pStyle w:val="SMHeading"/>
              <w:spacing w:before="0" w:after="0"/>
              <w:rPr>
                <w:b w:val="0"/>
                <w:sz w:val="20"/>
                <w:szCs w:val="20"/>
              </w:rPr>
            </w:pPr>
            <w:r w:rsidRPr="00C55F49">
              <w:rPr>
                <w:b w:val="0"/>
                <w:sz w:val="20"/>
                <w:szCs w:val="20"/>
              </w:rPr>
              <w:t>119</w:t>
            </w:r>
          </w:p>
        </w:tc>
        <w:tc>
          <w:tcPr>
            <w:tcW w:w="1139" w:type="dxa"/>
          </w:tcPr>
          <w:p w14:paraId="051BB683" w14:textId="77777777" w:rsidR="0016162C" w:rsidRPr="00C55F49" w:rsidRDefault="0016162C" w:rsidP="0016162C">
            <w:pPr>
              <w:pStyle w:val="SMHeading"/>
              <w:spacing w:before="0" w:after="0"/>
              <w:rPr>
                <w:b w:val="0"/>
                <w:sz w:val="20"/>
                <w:szCs w:val="20"/>
              </w:rPr>
            </w:pPr>
            <w:r w:rsidRPr="00C55F49">
              <w:rPr>
                <w:b w:val="0"/>
                <w:sz w:val="20"/>
                <w:szCs w:val="20"/>
              </w:rPr>
              <w:t>6885</w:t>
            </w:r>
          </w:p>
        </w:tc>
        <w:tc>
          <w:tcPr>
            <w:tcW w:w="1125" w:type="dxa"/>
          </w:tcPr>
          <w:p w14:paraId="133573AB" w14:textId="77777777" w:rsidR="0016162C" w:rsidRPr="00C55F49" w:rsidRDefault="0016162C" w:rsidP="0016162C">
            <w:pPr>
              <w:pStyle w:val="SMHeading"/>
              <w:spacing w:before="0" w:after="0"/>
              <w:rPr>
                <w:b w:val="0"/>
                <w:sz w:val="20"/>
                <w:szCs w:val="20"/>
              </w:rPr>
            </w:pPr>
            <w:r w:rsidRPr="00C55F49">
              <w:rPr>
                <w:b w:val="0"/>
                <w:sz w:val="20"/>
                <w:szCs w:val="20"/>
              </w:rPr>
              <w:t>15.99</w:t>
            </w:r>
          </w:p>
        </w:tc>
        <w:tc>
          <w:tcPr>
            <w:tcW w:w="840" w:type="dxa"/>
          </w:tcPr>
          <w:p w14:paraId="04A323D1" w14:textId="77777777" w:rsidR="0016162C" w:rsidRPr="00C55F49" w:rsidRDefault="0016162C" w:rsidP="0016162C">
            <w:pPr>
              <w:pStyle w:val="SMHeading"/>
              <w:spacing w:before="0" w:after="0"/>
              <w:rPr>
                <w:b w:val="0"/>
                <w:sz w:val="20"/>
                <w:szCs w:val="20"/>
              </w:rPr>
            </w:pPr>
            <w:r w:rsidRPr="00C55F49">
              <w:rPr>
                <w:b w:val="0"/>
                <w:sz w:val="20"/>
                <w:szCs w:val="20"/>
              </w:rPr>
              <w:t>221</w:t>
            </w:r>
          </w:p>
        </w:tc>
      </w:tr>
      <w:tr w:rsidR="0016162C" w:rsidRPr="00C55F49" w14:paraId="0392A1CD" w14:textId="77777777" w:rsidTr="0016162C">
        <w:trPr>
          <w:trHeight w:val="227"/>
        </w:trPr>
        <w:tc>
          <w:tcPr>
            <w:tcW w:w="1135" w:type="dxa"/>
          </w:tcPr>
          <w:p w14:paraId="3583448E" w14:textId="77777777" w:rsidR="0016162C" w:rsidRPr="00C55F49" w:rsidRDefault="0016162C" w:rsidP="0016162C">
            <w:pPr>
              <w:pStyle w:val="SMHeading"/>
              <w:spacing w:before="0" w:after="0"/>
              <w:rPr>
                <w:b w:val="0"/>
                <w:i/>
                <w:sz w:val="20"/>
                <w:szCs w:val="20"/>
              </w:rPr>
            </w:pPr>
          </w:p>
        </w:tc>
        <w:tc>
          <w:tcPr>
            <w:tcW w:w="1974" w:type="dxa"/>
          </w:tcPr>
          <w:p w14:paraId="07E9D189" w14:textId="77777777" w:rsidR="0016162C" w:rsidRPr="00C55F49" w:rsidRDefault="0016162C" w:rsidP="0016162C">
            <w:pPr>
              <w:pStyle w:val="SMHeading"/>
              <w:spacing w:before="0" w:after="0"/>
              <w:rPr>
                <w:b w:val="0"/>
                <w:i/>
                <w:sz w:val="20"/>
                <w:szCs w:val="20"/>
              </w:rPr>
            </w:pPr>
            <w:r w:rsidRPr="00C55F49">
              <w:rPr>
                <w:b w:val="0"/>
                <w:i/>
                <w:sz w:val="20"/>
                <w:szCs w:val="20"/>
              </w:rPr>
              <w:t>Bacillus</w:t>
            </w:r>
          </w:p>
        </w:tc>
        <w:tc>
          <w:tcPr>
            <w:tcW w:w="997" w:type="dxa"/>
          </w:tcPr>
          <w:p w14:paraId="30181A7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7BBE25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DE78D7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72A9785" w14:textId="77777777" w:rsidR="0016162C" w:rsidRPr="00C55F49" w:rsidRDefault="0016162C" w:rsidP="0016162C">
            <w:pPr>
              <w:pStyle w:val="SMHeading"/>
              <w:spacing w:before="0" w:after="0"/>
              <w:rPr>
                <w:b w:val="0"/>
                <w:sz w:val="20"/>
                <w:szCs w:val="20"/>
              </w:rPr>
            </w:pPr>
            <w:r w:rsidRPr="00C55F49">
              <w:rPr>
                <w:b w:val="0"/>
                <w:sz w:val="20"/>
                <w:szCs w:val="20"/>
              </w:rPr>
              <w:t>9</w:t>
            </w:r>
          </w:p>
        </w:tc>
        <w:tc>
          <w:tcPr>
            <w:tcW w:w="1139" w:type="dxa"/>
          </w:tcPr>
          <w:p w14:paraId="6803B73C" w14:textId="77777777" w:rsidR="0016162C" w:rsidRPr="00C55F49" w:rsidRDefault="0016162C" w:rsidP="0016162C">
            <w:pPr>
              <w:pStyle w:val="SMHeading"/>
              <w:spacing w:before="0" w:after="0"/>
              <w:rPr>
                <w:b w:val="0"/>
                <w:sz w:val="20"/>
                <w:szCs w:val="20"/>
              </w:rPr>
            </w:pPr>
            <w:r w:rsidRPr="00C55F49">
              <w:rPr>
                <w:b w:val="0"/>
                <w:sz w:val="20"/>
                <w:szCs w:val="20"/>
              </w:rPr>
              <w:t>491</w:t>
            </w:r>
          </w:p>
        </w:tc>
        <w:tc>
          <w:tcPr>
            <w:tcW w:w="1125" w:type="dxa"/>
          </w:tcPr>
          <w:p w14:paraId="7199648B" w14:textId="77777777" w:rsidR="0016162C" w:rsidRPr="00C55F49" w:rsidRDefault="0016162C" w:rsidP="0016162C">
            <w:pPr>
              <w:pStyle w:val="SMHeading"/>
              <w:spacing w:before="0" w:after="0"/>
              <w:rPr>
                <w:b w:val="0"/>
                <w:sz w:val="20"/>
                <w:szCs w:val="20"/>
              </w:rPr>
            </w:pPr>
            <w:r w:rsidRPr="00C55F49">
              <w:rPr>
                <w:b w:val="0"/>
                <w:sz w:val="20"/>
                <w:szCs w:val="20"/>
              </w:rPr>
              <w:t>23.42</w:t>
            </w:r>
          </w:p>
        </w:tc>
        <w:tc>
          <w:tcPr>
            <w:tcW w:w="840" w:type="dxa"/>
          </w:tcPr>
          <w:p w14:paraId="24B309FB" w14:textId="77777777" w:rsidR="0016162C" w:rsidRPr="00C55F49" w:rsidRDefault="0016162C" w:rsidP="0016162C">
            <w:pPr>
              <w:pStyle w:val="SMHeading"/>
              <w:spacing w:before="0" w:after="0"/>
              <w:rPr>
                <w:b w:val="0"/>
                <w:sz w:val="20"/>
                <w:szCs w:val="20"/>
              </w:rPr>
            </w:pPr>
            <w:r w:rsidRPr="00C55F49">
              <w:rPr>
                <w:b w:val="0"/>
                <w:sz w:val="20"/>
                <w:szCs w:val="20"/>
              </w:rPr>
              <w:t>9</w:t>
            </w:r>
          </w:p>
        </w:tc>
      </w:tr>
      <w:tr w:rsidR="0016162C" w:rsidRPr="00C55F49" w14:paraId="4E353EEE" w14:textId="77777777" w:rsidTr="0016162C">
        <w:trPr>
          <w:trHeight w:val="227"/>
        </w:trPr>
        <w:tc>
          <w:tcPr>
            <w:tcW w:w="1135" w:type="dxa"/>
          </w:tcPr>
          <w:p w14:paraId="2B55F11E" w14:textId="77777777" w:rsidR="0016162C" w:rsidRPr="00C55F49" w:rsidRDefault="0016162C" w:rsidP="0016162C">
            <w:pPr>
              <w:pStyle w:val="SMHeading"/>
              <w:spacing w:before="0" w:after="0"/>
              <w:rPr>
                <w:b w:val="0"/>
                <w:i/>
                <w:sz w:val="20"/>
                <w:szCs w:val="20"/>
              </w:rPr>
            </w:pPr>
          </w:p>
        </w:tc>
        <w:tc>
          <w:tcPr>
            <w:tcW w:w="1974" w:type="dxa"/>
          </w:tcPr>
          <w:p w14:paraId="1B0FD5DB" w14:textId="77777777" w:rsidR="0016162C" w:rsidRPr="00C55F49" w:rsidRDefault="0016162C" w:rsidP="0016162C">
            <w:pPr>
              <w:pStyle w:val="SMHeading"/>
              <w:spacing w:before="0" w:after="0"/>
              <w:rPr>
                <w:b w:val="0"/>
                <w:i/>
                <w:sz w:val="20"/>
                <w:szCs w:val="20"/>
              </w:rPr>
            </w:pPr>
            <w:r w:rsidRPr="00C55F49">
              <w:rPr>
                <w:b w:val="0"/>
                <w:i/>
                <w:sz w:val="20"/>
                <w:szCs w:val="20"/>
              </w:rPr>
              <w:t>Listeria</w:t>
            </w:r>
          </w:p>
        </w:tc>
        <w:tc>
          <w:tcPr>
            <w:tcW w:w="997" w:type="dxa"/>
          </w:tcPr>
          <w:p w14:paraId="498BF0C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89FC67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48CF54E"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EAB8EC5" w14:textId="77777777" w:rsidR="0016162C" w:rsidRPr="00C55F49" w:rsidRDefault="0016162C" w:rsidP="0016162C">
            <w:pPr>
              <w:pStyle w:val="SMHeading"/>
              <w:spacing w:before="0" w:after="0"/>
              <w:rPr>
                <w:b w:val="0"/>
                <w:sz w:val="20"/>
                <w:szCs w:val="20"/>
              </w:rPr>
            </w:pPr>
            <w:r w:rsidRPr="00C55F49">
              <w:rPr>
                <w:b w:val="0"/>
                <w:sz w:val="20"/>
                <w:szCs w:val="20"/>
              </w:rPr>
              <w:t>9</w:t>
            </w:r>
          </w:p>
        </w:tc>
        <w:tc>
          <w:tcPr>
            <w:tcW w:w="1139" w:type="dxa"/>
          </w:tcPr>
          <w:p w14:paraId="469108D0" w14:textId="77777777" w:rsidR="0016162C" w:rsidRPr="00C55F49" w:rsidRDefault="0016162C" w:rsidP="0016162C">
            <w:pPr>
              <w:pStyle w:val="SMHeading"/>
              <w:spacing w:before="0" w:after="0"/>
              <w:rPr>
                <w:b w:val="0"/>
                <w:sz w:val="20"/>
                <w:szCs w:val="20"/>
              </w:rPr>
            </w:pPr>
            <w:r w:rsidRPr="00C55F49">
              <w:rPr>
                <w:b w:val="0"/>
                <w:sz w:val="20"/>
                <w:szCs w:val="20"/>
              </w:rPr>
              <w:t>799</w:t>
            </w:r>
          </w:p>
        </w:tc>
        <w:tc>
          <w:tcPr>
            <w:tcW w:w="1125" w:type="dxa"/>
          </w:tcPr>
          <w:p w14:paraId="450BE71C" w14:textId="77777777" w:rsidR="0016162C" w:rsidRPr="00C55F49" w:rsidRDefault="0016162C" w:rsidP="0016162C">
            <w:pPr>
              <w:pStyle w:val="SMHeading"/>
              <w:spacing w:before="0" w:after="0"/>
              <w:rPr>
                <w:b w:val="0"/>
                <w:sz w:val="20"/>
                <w:szCs w:val="20"/>
              </w:rPr>
            </w:pPr>
            <w:r w:rsidRPr="00C55F49">
              <w:rPr>
                <w:b w:val="0"/>
                <w:sz w:val="20"/>
                <w:szCs w:val="20"/>
              </w:rPr>
              <w:t>10.14</w:t>
            </w:r>
          </w:p>
        </w:tc>
        <w:tc>
          <w:tcPr>
            <w:tcW w:w="840" w:type="dxa"/>
          </w:tcPr>
          <w:p w14:paraId="74ADE4F3" w14:textId="77777777" w:rsidR="0016162C" w:rsidRPr="00C55F49" w:rsidRDefault="0016162C" w:rsidP="0016162C">
            <w:pPr>
              <w:pStyle w:val="SMHeading"/>
              <w:spacing w:before="0" w:after="0"/>
              <w:rPr>
                <w:b w:val="0"/>
                <w:sz w:val="20"/>
                <w:szCs w:val="20"/>
              </w:rPr>
            </w:pPr>
            <w:r w:rsidRPr="00C55F49">
              <w:rPr>
                <w:b w:val="0"/>
                <w:sz w:val="20"/>
                <w:szCs w:val="20"/>
              </w:rPr>
              <w:t>11</w:t>
            </w:r>
          </w:p>
        </w:tc>
      </w:tr>
      <w:tr w:rsidR="0016162C" w:rsidRPr="00C55F49" w14:paraId="0FE08ECD" w14:textId="77777777" w:rsidTr="0016162C">
        <w:trPr>
          <w:trHeight w:val="227"/>
        </w:trPr>
        <w:tc>
          <w:tcPr>
            <w:tcW w:w="1135" w:type="dxa"/>
          </w:tcPr>
          <w:p w14:paraId="6BBC05A7" w14:textId="77777777" w:rsidR="0016162C" w:rsidRPr="00C55F49" w:rsidRDefault="0016162C" w:rsidP="0016162C">
            <w:pPr>
              <w:pStyle w:val="SMHeading"/>
              <w:spacing w:before="0" w:after="0"/>
              <w:rPr>
                <w:b w:val="0"/>
                <w:i/>
                <w:sz w:val="20"/>
                <w:szCs w:val="20"/>
              </w:rPr>
            </w:pPr>
          </w:p>
        </w:tc>
        <w:tc>
          <w:tcPr>
            <w:tcW w:w="1974" w:type="dxa"/>
          </w:tcPr>
          <w:p w14:paraId="2731C5AA"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Paenibacillus</w:t>
            </w:r>
            <w:proofErr w:type="spellEnd"/>
          </w:p>
        </w:tc>
        <w:tc>
          <w:tcPr>
            <w:tcW w:w="997" w:type="dxa"/>
          </w:tcPr>
          <w:p w14:paraId="3B78D71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5E12A89"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708" w:type="dxa"/>
          </w:tcPr>
          <w:p w14:paraId="4A2989AF"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693D617"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60891030"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053EE77E" w14:textId="77777777" w:rsidR="0016162C" w:rsidRPr="00C55F49" w:rsidRDefault="0016162C" w:rsidP="0016162C">
            <w:pPr>
              <w:pStyle w:val="SMHeading"/>
              <w:spacing w:before="0" w:after="0"/>
              <w:rPr>
                <w:b w:val="0"/>
                <w:sz w:val="20"/>
                <w:szCs w:val="20"/>
              </w:rPr>
            </w:pPr>
            <w:r w:rsidRPr="00C55F49">
              <w:rPr>
                <w:b w:val="0"/>
                <w:sz w:val="20"/>
                <w:szCs w:val="20"/>
              </w:rPr>
              <w:t>10.00</w:t>
            </w:r>
          </w:p>
        </w:tc>
        <w:tc>
          <w:tcPr>
            <w:tcW w:w="840" w:type="dxa"/>
          </w:tcPr>
          <w:p w14:paraId="59438F62"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2AAA6719" w14:textId="77777777" w:rsidTr="0016162C">
        <w:trPr>
          <w:trHeight w:val="227"/>
        </w:trPr>
        <w:tc>
          <w:tcPr>
            <w:tcW w:w="1135" w:type="dxa"/>
          </w:tcPr>
          <w:p w14:paraId="34D30D0A" w14:textId="77777777" w:rsidR="0016162C" w:rsidRPr="00C55F49" w:rsidRDefault="0016162C" w:rsidP="0016162C">
            <w:pPr>
              <w:pStyle w:val="SMHeading"/>
              <w:spacing w:before="0" w:after="0"/>
              <w:rPr>
                <w:b w:val="0"/>
                <w:i/>
                <w:sz w:val="20"/>
                <w:szCs w:val="20"/>
              </w:rPr>
            </w:pPr>
          </w:p>
        </w:tc>
        <w:tc>
          <w:tcPr>
            <w:tcW w:w="1974" w:type="dxa"/>
          </w:tcPr>
          <w:p w14:paraId="1FA805D0"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Macrococcus</w:t>
            </w:r>
            <w:proofErr w:type="spellEnd"/>
          </w:p>
        </w:tc>
        <w:tc>
          <w:tcPr>
            <w:tcW w:w="997" w:type="dxa"/>
          </w:tcPr>
          <w:p w14:paraId="0BF3B37D"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1F397B5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B3E2DB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B6BE520"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541BFFD"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166F0BB4" w14:textId="77777777" w:rsidR="0016162C" w:rsidRPr="00C55F49" w:rsidRDefault="0016162C" w:rsidP="0016162C">
            <w:pPr>
              <w:pStyle w:val="SMHeading"/>
              <w:spacing w:before="0" w:after="0"/>
              <w:rPr>
                <w:b w:val="0"/>
                <w:sz w:val="20"/>
                <w:szCs w:val="20"/>
              </w:rPr>
            </w:pPr>
            <w:r w:rsidRPr="00C55F49">
              <w:rPr>
                <w:b w:val="0"/>
                <w:sz w:val="20"/>
                <w:szCs w:val="20"/>
              </w:rPr>
              <w:t>5.00</w:t>
            </w:r>
          </w:p>
        </w:tc>
        <w:tc>
          <w:tcPr>
            <w:tcW w:w="840" w:type="dxa"/>
          </w:tcPr>
          <w:p w14:paraId="3D20B41C"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12C7B557" w14:textId="77777777" w:rsidTr="0016162C">
        <w:trPr>
          <w:trHeight w:val="227"/>
        </w:trPr>
        <w:tc>
          <w:tcPr>
            <w:tcW w:w="1135" w:type="dxa"/>
          </w:tcPr>
          <w:p w14:paraId="6641E426" w14:textId="77777777" w:rsidR="0016162C" w:rsidRPr="00C55F49" w:rsidRDefault="0016162C" w:rsidP="0016162C">
            <w:pPr>
              <w:pStyle w:val="SMHeading"/>
              <w:spacing w:before="0" w:after="0"/>
              <w:rPr>
                <w:b w:val="0"/>
                <w:i/>
                <w:sz w:val="20"/>
                <w:szCs w:val="20"/>
              </w:rPr>
            </w:pPr>
          </w:p>
        </w:tc>
        <w:tc>
          <w:tcPr>
            <w:tcW w:w="1974" w:type="dxa"/>
          </w:tcPr>
          <w:p w14:paraId="08DA7D3E" w14:textId="77777777" w:rsidR="0016162C" w:rsidRPr="00C55F49" w:rsidRDefault="0016162C" w:rsidP="0016162C">
            <w:pPr>
              <w:pStyle w:val="SMHeading"/>
              <w:spacing w:before="0" w:after="0"/>
              <w:rPr>
                <w:b w:val="0"/>
                <w:i/>
                <w:sz w:val="20"/>
                <w:szCs w:val="20"/>
              </w:rPr>
            </w:pPr>
            <w:r w:rsidRPr="00C55F49">
              <w:rPr>
                <w:b w:val="0"/>
                <w:i/>
                <w:sz w:val="20"/>
                <w:szCs w:val="20"/>
              </w:rPr>
              <w:t>Staphylococcus</w:t>
            </w:r>
          </w:p>
        </w:tc>
        <w:tc>
          <w:tcPr>
            <w:tcW w:w="997" w:type="dxa"/>
          </w:tcPr>
          <w:p w14:paraId="41037B8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DA6D93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4E8C1EA"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30641629"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0AB2E8CE" w14:textId="77777777" w:rsidR="0016162C" w:rsidRPr="00C55F49" w:rsidRDefault="0016162C" w:rsidP="0016162C">
            <w:pPr>
              <w:pStyle w:val="SMHeading"/>
              <w:spacing w:before="0" w:after="0"/>
              <w:rPr>
                <w:b w:val="0"/>
                <w:sz w:val="20"/>
                <w:szCs w:val="20"/>
              </w:rPr>
            </w:pPr>
            <w:r w:rsidRPr="00C55F49">
              <w:rPr>
                <w:b w:val="0"/>
                <w:sz w:val="20"/>
                <w:szCs w:val="20"/>
              </w:rPr>
              <w:t>43</w:t>
            </w:r>
          </w:p>
        </w:tc>
        <w:tc>
          <w:tcPr>
            <w:tcW w:w="1125" w:type="dxa"/>
          </w:tcPr>
          <w:p w14:paraId="0C99EC5F" w14:textId="77777777" w:rsidR="0016162C" w:rsidRPr="00C55F49" w:rsidRDefault="0016162C" w:rsidP="0016162C">
            <w:pPr>
              <w:pStyle w:val="SMHeading"/>
              <w:spacing w:before="0" w:after="0"/>
              <w:rPr>
                <w:b w:val="0"/>
                <w:sz w:val="20"/>
                <w:szCs w:val="20"/>
              </w:rPr>
            </w:pPr>
            <w:r w:rsidRPr="00C55F49">
              <w:rPr>
                <w:b w:val="0"/>
                <w:sz w:val="20"/>
                <w:szCs w:val="20"/>
              </w:rPr>
              <w:t>16.28</w:t>
            </w:r>
          </w:p>
        </w:tc>
        <w:tc>
          <w:tcPr>
            <w:tcW w:w="840" w:type="dxa"/>
          </w:tcPr>
          <w:p w14:paraId="080DC192" w14:textId="77777777" w:rsidR="0016162C" w:rsidRPr="00C55F49" w:rsidRDefault="0016162C" w:rsidP="0016162C">
            <w:pPr>
              <w:pStyle w:val="SMHeading"/>
              <w:spacing w:before="0" w:after="0"/>
              <w:rPr>
                <w:b w:val="0"/>
                <w:sz w:val="20"/>
                <w:szCs w:val="20"/>
              </w:rPr>
            </w:pPr>
            <w:r w:rsidRPr="00C55F49">
              <w:rPr>
                <w:b w:val="0"/>
                <w:sz w:val="20"/>
                <w:szCs w:val="20"/>
              </w:rPr>
              <w:t>4</w:t>
            </w:r>
          </w:p>
        </w:tc>
      </w:tr>
      <w:tr w:rsidR="0016162C" w:rsidRPr="00C55F49" w14:paraId="064576E7" w14:textId="77777777" w:rsidTr="0016162C">
        <w:trPr>
          <w:trHeight w:val="227"/>
        </w:trPr>
        <w:tc>
          <w:tcPr>
            <w:tcW w:w="1135" w:type="dxa"/>
          </w:tcPr>
          <w:p w14:paraId="12848008" w14:textId="77777777" w:rsidR="0016162C" w:rsidRPr="00C55F49" w:rsidRDefault="0016162C" w:rsidP="0016162C">
            <w:pPr>
              <w:pStyle w:val="SMHeading"/>
              <w:spacing w:before="0" w:after="0"/>
              <w:rPr>
                <w:b w:val="0"/>
                <w:i/>
                <w:sz w:val="20"/>
                <w:szCs w:val="20"/>
              </w:rPr>
            </w:pPr>
          </w:p>
        </w:tc>
        <w:tc>
          <w:tcPr>
            <w:tcW w:w="1974" w:type="dxa"/>
          </w:tcPr>
          <w:p w14:paraId="003079F1" w14:textId="77777777" w:rsidR="0016162C" w:rsidRPr="00C55F49" w:rsidRDefault="0016162C" w:rsidP="0016162C">
            <w:pPr>
              <w:pStyle w:val="SMHeading"/>
              <w:spacing w:before="0" w:after="0"/>
              <w:rPr>
                <w:b w:val="0"/>
                <w:i/>
                <w:sz w:val="20"/>
                <w:szCs w:val="20"/>
              </w:rPr>
            </w:pPr>
          </w:p>
        </w:tc>
        <w:tc>
          <w:tcPr>
            <w:tcW w:w="997" w:type="dxa"/>
          </w:tcPr>
          <w:p w14:paraId="5EC2CD8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2533F4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EAF9ED2"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26CCD42" w14:textId="77777777" w:rsidR="0016162C" w:rsidRPr="00C55F49" w:rsidRDefault="0016162C" w:rsidP="0016162C">
            <w:pPr>
              <w:pStyle w:val="SMHeading"/>
              <w:spacing w:before="0" w:after="0"/>
              <w:rPr>
                <w:b w:val="0"/>
                <w:sz w:val="20"/>
                <w:szCs w:val="20"/>
              </w:rPr>
            </w:pPr>
            <w:r w:rsidRPr="00C55F49">
              <w:rPr>
                <w:b w:val="0"/>
                <w:sz w:val="20"/>
                <w:szCs w:val="20"/>
              </w:rPr>
              <w:t>44</w:t>
            </w:r>
          </w:p>
        </w:tc>
        <w:tc>
          <w:tcPr>
            <w:tcW w:w="1139" w:type="dxa"/>
          </w:tcPr>
          <w:p w14:paraId="130B3745" w14:textId="77777777" w:rsidR="0016162C" w:rsidRPr="00C55F49" w:rsidRDefault="0016162C" w:rsidP="0016162C">
            <w:pPr>
              <w:pStyle w:val="SMHeading"/>
              <w:spacing w:before="0" w:after="0"/>
              <w:rPr>
                <w:b w:val="0"/>
                <w:sz w:val="20"/>
                <w:szCs w:val="20"/>
              </w:rPr>
            </w:pPr>
            <w:r w:rsidRPr="00C55F49">
              <w:rPr>
                <w:b w:val="0"/>
                <w:sz w:val="20"/>
                <w:szCs w:val="20"/>
              </w:rPr>
              <w:t>1208</w:t>
            </w:r>
          </w:p>
        </w:tc>
        <w:tc>
          <w:tcPr>
            <w:tcW w:w="1125" w:type="dxa"/>
          </w:tcPr>
          <w:p w14:paraId="305400D3" w14:textId="77777777" w:rsidR="0016162C" w:rsidRPr="00C55F49" w:rsidRDefault="0016162C" w:rsidP="0016162C">
            <w:pPr>
              <w:pStyle w:val="SMHeading"/>
              <w:spacing w:before="0" w:after="0"/>
              <w:rPr>
                <w:b w:val="0"/>
                <w:sz w:val="20"/>
                <w:szCs w:val="20"/>
              </w:rPr>
            </w:pPr>
            <w:r w:rsidRPr="00C55F49">
              <w:rPr>
                <w:b w:val="0"/>
                <w:sz w:val="20"/>
                <w:szCs w:val="20"/>
              </w:rPr>
              <w:t>18.21</w:t>
            </w:r>
          </w:p>
        </w:tc>
        <w:tc>
          <w:tcPr>
            <w:tcW w:w="840" w:type="dxa"/>
          </w:tcPr>
          <w:p w14:paraId="21B05F51" w14:textId="77777777" w:rsidR="0016162C" w:rsidRPr="00C55F49" w:rsidRDefault="0016162C" w:rsidP="0016162C">
            <w:pPr>
              <w:pStyle w:val="SMHeading"/>
              <w:spacing w:before="0" w:after="0"/>
              <w:rPr>
                <w:b w:val="0"/>
                <w:sz w:val="20"/>
                <w:szCs w:val="20"/>
              </w:rPr>
            </w:pPr>
            <w:r w:rsidRPr="00C55F49">
              <w:rPr>
                <w:b w:val="0"/>
                <w:sz w:val="20"/>
                <w:szCs w:val="20"/>
              </w:rPr>
              <w:t>52</w:t>
            </w:r>
          </w:p>
        </w:tc>
      </w:tr>
      <w:tr w:rsidR="0016162C" w:rsidRPr="00C55F49" w14:paraId="767966FF" w14:textId="77777777" w:rsidTr="0016162C">
        <w:trPr>
          <w:trHeight w:val="227"/>
        </w:trPr>
        <w:tc>
          <w:tcPr>
            <w:tcW w:w="1135" w:type="dxa"/>
          </w:tcPr>
          <w:p w14:paraId="31EF328B" w14:textId="77777777" w:rsidR="0016162C" w:rsidRPr="00C55F49" w:rsidRDefault="0016162C" w:rsidP="0016162C">
            <w:pPr>
              <w:pStyle w:val="SMHeading"/>
              <w:spacing w:before="0" w:after="0"/>
              <w:rPr>
                <w:b w:val="0"/>
                <w:i/>
                <w:sz w:val="20"/>
                <w:szCs w:val="20"/>
              </w:rPr>
            </w:pPr>
          </w:p>
        </w:tc>
        <w:tc>
          <w:tcPr>
            <w:tcW w:w="1974" w:type="dxa"/>
          </w:tcPr>
          <w:p w14:paraId="4072C1EF"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Carnobacterium</w:t>
            </w:r>
            <w:proofErr w:type="spellEnd"/>
          </w:p>
        </w:tc>
        <w:tc>
          <w:tcPr>
            <w:tcW w:w="997" w:type="dxa"/>
          </w:tcPr>
          <w:p w14:paraId="0D86B396"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03A4391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E2EF8A7"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7B05FB93"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2F913F99" w14:textId="77777777" w:rsidR="0016162C" w:rsidRPr="00C55F49" w:rsidRDefault="0016162C" w:rsidP="0016162C">
            <w:pPr>
              <w:pStyle w:val="SMHeading"/>
              <w:spacing w:before="0" w:after="0"/>
              <w:rPr>
                <w:b w:val="0"/>
                <w:sz w:val="20"/>
                <w:szCs w:val="20"/>
              </w:rPr>
            </w:pPr>
            <w:r w:rsidRPr="00C55F49">
              <w:rPr>
                <w:b w:val="0"/>
                <w:sz w:val="20"/>
                <w:szCs w:val="20"/>
              </w:rPr>
              <w:t>38</w:t>
            </w:r>
          </w:p>
        </w:tc>
        <w:tc>
          <w:tcPr>
            <w:tcW w:w="1125" w:type="dxa"/>
          </w:tcPr>
          <w:p w14:paraId="72419A89" w14:textId="77777777" w:rsidR="0016162C" w:rsidRPr="00C55F49" w:rsidRDefault="0016162C" w:rsidP="0016162C">
            <w:pPr>
              <w:pStyle w:val="SMHeading"/>
              <w:spacing w:before="0" w:after="0"/>
              <w:rPr>
                <w:b w:val="0"/>
                <w:sz w:val="20"/>
                <w:szCs w:val="20"/>
              </w:rPr>
            </w:pPr>
            <w:r w:rsidRPr="00C55F49">
              <w:rPr>
                <w:b w:val="0"/>
                <w:sz w:val="20"/>
                <w:szCs w:val="20"/>
              </w:rPr>
              <w:t>15.79</w:t>
            </w:r>
          </w:p>
        </w:tc>
        <w:tc>
          <w:tcPr>
            <w:tcW w:w="840" w:type="dxa"/>
          </w:tcPr>
          <w:p w14:paraId="59D25E52"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1E84B714" w14:textId="77777777" w:rsidTr="0016162C">
        <w:trPr>
          <w:trHeight w:val="227"/>
        </w:trPr>
        <w:tc>
          <w:tcPr>
            <w:tcW w:w="1135" w:type="dxa"/>
          </w:tcPr>
          <w:p w14:paraId="2A714477" w14:textId="77777777" w:rsidR="0016162C" w:rsidRPr="00C55F49" w:rsidRDefault="0016162C" w:rsidP="0016162C">
            <w:pPr>
              <w:pStyle w:val="SMHeading"/>
              <w:spacing w:before="0" w:after="0"/>
              <w:rPr>
                <w:b w:val="0"/>
                <w:i/>
                <w:sz w:val="20"/>
                <w:szCs w:val="20"/>
              </w:rPr>
            </w:pPr>
          </w:p>
        </w:tc>
        <w:tc>
          <w:tcPr>
            <w:tcW w:w="1974" w:type="dxa"/>
          </w:tcPr>
          <w:p w14:paraId="565C5E93" w14:textId="77777777" w:rsidR="0016162C" w:rsidRPr="00C55F49" w:rsidRDefault="0016162C" w:rsidP="0016162C">
            <w:pPr>
              <w:pStyle w:val="SMHeading"/>
              <w:spacing w:before="0" w:after="0"/>
              <w:rPr>
                <w:b w:val="0"/>
                <w:i/>
                <w:sz w:val="20"/>
                <w:szCs w:val="20"/>
              </w:rPr>
            </w:pPr>
            <w:r w:rsidRPr="00C55F49">
              <w:rPr>
                <w:b w:val="0"/>
                <w:i/>
                <w:sz w:val="20"/>
                <w:szCs w:val="20"/>
              </w:rPr>
              <w:t>Enterococcus</w:t>
            </w:r>
          </w:p>
        </w:tc>
        <w:tc>
          <w:tcPr>
            <w:tcW w:w="997" w:type="dxa"/>
          </w:tcPr>
          <w:p w14:paraId="30A502F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56FCE91"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708" w:type="dxa"/>
          </w:tcPr>
          <w:p w14:paraId="6D546EC9"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5B2AF441"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19E9365C" w14:textId="77777777" w:rsidR="0016162C" w:rsidRPr="00C55F49" w:rsidRDefault="0016162C" w:rsidP="0016162C">
            <w:pPr>
              <w:pStyle w:val="SMHeading"/>
              <w:spacing w:before="0" w:after="0"/>
              <w:rPr>
                <w:b w:val="0"/>
                <w:sz w:val="20"/>
                <w:szCs w:val="20"/>
              </w:rPr>
            </w:pPr>
            <w:r w:rsidRPr="00C55F49">
              <w:rPr>
                <w:b w:val="0"/>
                <w:sz w:val="20"/>
                <w:szCs w:val="20"/>
              </w:rPr>
              <w:t>43</w:t>
            </w:r>
          </w:p>
        </w:tc>
        <w:tc>
          <w:tcPr>
            <w:tcW w:w="1125" w:type="dxa"/>
          </w:tcPr>
          <w:p w14:paraId="22D72B9C" w14:textId="77777777" w:rsidR="0016162C" w:rsidRPr="00C55F49" w:rsidRDefault="0016162C" w:rsidP="0016162C">
            <w:pPr>
              <w:pStyle w:val="SMHeading"/>
              <w:spacing w:before="0" w:after="0"/>
              <w:rPr>
                <w:b w:val="0"/>
                <w:sz w:val="20"/>
                <w:szCs w:val="20"/>
              </w:rPr>
            </w:pPr>
            <w:r w:rsidRPr="00C55F49">
              <w:rPr>
                <w:b w:val="0"/>
                <w:sz w:val="20"/>
                <w:szCs w:val="20"/>
              </w:rPr>
              <w:t>2.33</w:t>
            </w:r>
          </w:p>
        </w:tc>
        <w:tc>
          <w:tcPr>
            <w:tcW w:w="840" w:type="dxa"/>
          </w:tcPr>
          <w:p w14:paraId="33B0BE63" w14:textId="77777777" w:rsidR="0016162C" w:rsidRPr="00C55F49" w:rsidRDefault="0016162C" w:rsidP="0016162C">
            <w:pPr>
              <w:pStyle w:val="SMHeading"/>
              <w:spacing w:before="0" w:after="0"/>
              <w:rPr>
                <w:b w:val="0"/>
                <w:sz w:val="20"/>
                <w:szCs w:val="20"/>
              </w:rPr>
            </w:pPr>
            <w:r w:rsidRPr="00C55F49">
              <w:rPr>
                <w:b w:val="0"/>
                <w:sz w:val="20"/>
                <w:szCs w:val="20"/>
              </w:rPr>
              <w:t>4</w:t>
            </w:r>
          </w:p>
        </w:tc>
      </w:tr>
      <w:tr w:rsidR="0016162C" w:rsidRPr="00C55F49" w14:paraId="285D4F6F" w14:textId="77777777" w:rsidTr="0016162C">
        <w:trPr>
          <w:trHeight w:val="227"/>
        </w:trPr>
        <w:tc>
          <w:tcPr>
            <w:tcW w:w="1135" w:type="dxa"/>
          </w:tcPr>
          <w:p w14:paraId="64704F4F" w14:textId="77777777" w:rsidR="0016162C" w:rsidRPr="00C55F49" w:rsidRDefault="0016162C" w:rsidP="0016162C">
            <w:pPr>
              <w:pStyle w:val="SMHeading"/>
              <w:spacing w:before="0" w:after="0"/>
              <w:rPr>
                <w:b w:val="0"/>
                <w:i/>
                <w:sz w:val="20"/>
                <w:szCs w:val="20"/>
              </w:rPr>
            </w:pPr>
          </w:p>
        </w:tc>
        <w:tc>
          <w:tcPr>
            <w:tcW w:w="1974" w:type="dxa"/>
          </w:tcPr>
          <w:p w14:paraId="439F69C2" w14:textId="77777777" w:rsidR="0016162C" w:rsidRPr="00C55F49" w:rsidRDefault="0016162C" w:rsidP="0016162C">
            <w:pPr>
              <w:pStyle w:val="SMHeading"/>
              <w:spacing w:before="0" w:after="0"/>
              <w:rPr>
                <w:b w:val="0"/>
                <w:i/>
                <w:sz w:val="20"/>
                <w:szCs w:val="20"/>
              </w:rPr>
            </w:pPr>
          </w:p>
        </w:tc>
        <w:tc>
          <w:tcPr>
            <w:tcW w:w="997" w:type="dxa"/>
          </w:tcPr>
          <w:p w14:paraId="55A90C1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140EB26"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708" w:type="dxa"/>
          </w:tcPr>
          <w:p w14:paraId="4289FE2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2E6EBFD" w14:textId="77777777" w:rsidR="0016162C" w:rsidRPr="00C55F49" w:rsidRDefault="0016162C" w:rsidP="0016162C">
            <w:pPr>
              <w:pStyle w:val="SMHeading"/>
              <w:spacing w:before="0" w:after="0"/>
              <w:rPr>
                <w:b w:val="0"/>
                <w:sz w:val="20"/>
                <w:szCs w:val="20"/>
              </w:rPr>
            </w:pPr>
            <w:r w:rsidRPr="00C55F49">
              <w:rPr>
                <w:b w:val="0"/>
                <w:sz w:val="20"/>
                <w:szCs w:val="20"/>
              </w:rPr>
              <w:t>18</w:t>
            </w:r>
          </w:p>
        </w:tc>
        <w:tc>
          <w:tcPr>
            <w:tcW w:w="1139" w:type="dxa"/>
          </w:tcPr>
          <w:p w14:paraId="2FF82500" w14:textId="77777777" w:rsidR="0016162C" w:rsidRPr="00C55F49" w:rsidRDefault="0016162C" w:rsidP="0016162C">
            <w:pPr>
              <w:pStyle w:val="SMHeading"/>
              <w:spacing w:before="0" w:after="0"/>
              <w:rPr>
                <w:b w:val="0"/>
                <w:sz w:val="20"/>
                <w:szCs w:val="20"/>
              </w:rPr>
            </w:pPr>
            <w:r w:rsidRPr="00C55F49">
              <w:rPr>
                <w:b w:val="0"/>
                <w:sz w:val="20"/>
                <w:szCs w:val="20"/>
              </w:rPr>
              <w:t>1228</w:t>
            </w:r>
          </w:p>
        </w:tc>
        <w:tc>
          <w:tcPr>
            <w:tcW w:w="1125" w:type="dxa"/>
          </w:tcPr>
          <w:p w14:paraId="5DB02D8A" w14:textId="77777777" w:rsidR="0016162C" w:rsidRPr="00C55F49" w:rsidRDefault="0016162C" w:rsidP="0016162C">
            <w:pPr>
              <w:pStyle w:val="SMHeading"/>
              <w:spacing w:before="0" w:after="0"/>
              <w:rPr>
                <w:b w:val="0"/>
                <w:sz w:val="20"/>
                <w:szCs w:val="20"/>
              </w:rPr>
            </w:pPr>
            <w:r w:rsidRPr="00C55F49">
              <w:rPr>
                <w:b w:val="0"/>
                <w:sz w:val="20"/>
                <w:szCs w:val="20"/>
              </w:rPr>
              <w:t>27.85</w:t>
            </w:r>
          </w:p>
        </w:tc>
        <w:tc>
          <w:tcPr>
            <w:tcW w:w="840" w:type="dxa"/>
          </w:tcPr>
          <w:p w14:paraId="4ACFFE58" w14:textId="77777777" w:rsidR="0016162C" w:rsidRPr="00C55F49" w:rsidRDefault="0016162C" w:rsidP="0016162C">
            <w:pPr>
              <w:pStyle w:val="SMHeading"/>
              <w:spacing w:before="0" w:after="0"/>
              <w:rPr>
                <w:b w:val="0"/>
                <w:sz w:val="20"/>
                <w:szCs w:val="20"/>
              </w:rPr>
            </w:pPr>
            <w:r w:rsidRPr="00C55F49">
              <w:rPr>
                <w:b w:val="0"/>
                <w:sz w:val="20"/>
                <w:szCs w:val="20"/>
              </w:rPr>
              <w:t>22</w:t>
            </w:r>
          </w:p>
        </w:tc>
      </w:tr>
      <w:tr w:rsidR="0016162C" w:rsidRPr="00C55F49" w14:paraId="14A4B66A" w14:textId="77777777" w:rsidTr="0016162C">
        <w:trPr>
          <w:trHeight w:val="227"/>
        </w:trPr>
        <w:tc>
          <w:tcPr>
            <w:tcW w:w="1135" w:type="dxa"/>
          </w:tcPr>
          <w:p w14:paraId="1EBD2A85" w14:textId="77777777" w:rsidR="0016162C" w:rsidRPr="00C55F49" w:rsidRDefault="0016162C" w:rsidP="0016162C">
            <w:pPr>
              <w:pStyle w:val="SMHeading"/>
              <w:spacing w:before="0" w:after="0"/>
              <w:rPr>
                <w:b w:val="0"/>
                <w:i/>
                <w:sz w:val="20"/>
                <w:szCs w:val="20"/>
              </w:rPr>
            </w:pPr>
          </w:p>
        </w:tc>
        <w:tc>
          <w:tcPr>
            <w:tcW w:w="1974" w:type="dxa"/>
          </w:tcPr>
          <w:p w14:paraId="5A14F7F2"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Weissella</w:t>
            </w:r>
            <w:proofErr w:type="spellEnd"/>
          </w:p>
        </w:tc>
        <w:tc>
          <w:tcPr>
            <w:tcW w:w="997" w:type="dxa"/>
          </w:tcPr>
          <w:p w14:paraId="7178F1A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7DA8AD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60D8D43"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70F1026D"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68F70D8D"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25" w:type="dxa"/>
          </w:tcPr>
          <w:p w14:paraId="68CFC119"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052FC4FC"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3E90FB3C" w14:textId="77777777" w:rsidTr="0016162C">
        <w:trPr>
          <w:trHeight w:val="227"/>
        </w:trPr>
        <w:tc>
          <w:tcPr>
            <w:tcW w:w="1135" w:type="dxa"/>
          </w:tcPr>
          <w:p w14:paraId="0DF6C333" w14:textId="77777777" w:rsidR="0016162C" w:rsidRPr="00C55F49" w:rsidRDefault="0016162C" w:rsidP="0016162C">
            <w:pPr>
              <w:pStyle w:val="SMHeading"/>
              <w:spacing w:before="0" w:after="0"/>
              <w:rPr>
                <w:b w:val="0"/>
                <w:i/>
                <w:sz w:val="20"/>
                <w:szCs w:val="20"/>
              </w:rPr>
            </w:pPr>
          </w:p>
        </w:tc>
        <w:tc>
          <w:tcPr>
            <w:tcW w:w="1974" w:type="dxa"/>
          </w:tcPr>
          <w:p w14:paraId="4EAB21F7" w14:textId="77777777" w:rsidR="0016162C" w:rsidRPr="00C55F49" w:rsidRDefault="0016162C" w:rsidP="0016162C">
            <w:pPr>
              <w:pStyle w:val="SMHeading"/>
              <w:spacing w:before="0" w:after="0"/>
              <w:rPr>
                <w:b w:val="0"/>
                <w:i/>
                <w:sz w:val="20"/>
                <w:szCs w:val="20"/>
              </w:rPr>
            </w:pPr>
            <w:r w:rsidRPr="00C55F49">
              <w:rPr>
                <w:b w:val="0"/>
                <w:i/>
                <w:sz w:val="20"/>
                <w:szCs w:val="20"/>
              </w:rPr>
              <w:t>Streptococcus</w:t>
            </w:r>
          </w:p>
        </w:tc>
        <w:tc>
          <w:tcPr>
            <w:tcW w:w="997" w:type="dxa"/>
          </w:tcPr>
          <w:p w14:paraId="1642E18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ED338B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8326B57"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14CB34F" w14:textId="77777777" w:rsidR="0016162C" w:rsidRPr="00C55F49" w:rsidRDefault="0016162C" w:rsidP="0016162C">
            <w:pPr>
              <w:pStyle w:val="SMHeading"/>
              <w:spacing w:before="0" w:after="0"/>
              <w:rPr>
                <w:b w:val="0"/>
                <w:sz w:val="20"/>
                <w:szCs w:val="20"/>
              </w:rPr>
            </w:pPr>
            <w:r w:rsidRPr="00C55F49">
              <w:rPr>
                <w:b w:val="0"/>
                <w:sz w:val="20"/>
                <w:szCs w:val="20"/>
              </w:rPr>
              <w:t>9</w:t>
            </w:r>
          </w:p>
        </w:tc>
        <w:tc>
          <w:tcPr>
            <w:tcW w:w="1139" w:type="dxa"/>
          </w:tcPr>
          <w:p w14:paraId="6687BB35" w14:textId="77777777" w:rsidR="0016162C" w:rsidRPr="00C55F49" w:rsidRDefault="0016162C" w:rsidP="0016162C">
            <w:pPr>
              <w:pStyle w:val="SMHeading"/>
              <w:spacing w:before="0" w:after="0"/>
              <w:rPr>
                <w:b w:val="0"/>
                <w:sz w:val="20"/>
                <w:szCs w:val="20"/>
              </w:rPr>
            </w:pPr>
            <w:r w:rsidRPr="00C55F49">
              <w:rPr>
                <w:b w:val="0"/>
                <w:sz w:val="20"/>
                <w:szCs w:val="20"/>
              </w:rPr>
              <w:t>658</w:t>
            </w:r>
          </w:p>
        </w:tc>
        <w:tc>
          <w:tcPr>
            <w:tcW w:w="1125" w:type="dxa"/>
          </w:tcPr>
          <w:p w14:paraId="0025D479" w14:textId="77777777" w:rsidR="0016162C" w:rsidRPr="00C55F49" w:rsidRDefault="0016162C" w:rsidP="0016162C">
            <w:pPr>
              <w:pStyle w:val="SMHeading"/>
              <w:spacing w:before="0" w:after="0"/>
              <w:rPr>
                <w:b w:val="0"/>
                <w:sz w:val="20"/>
                <w:szCs w:val="20"/>
              </w:rPr>
            </w:pPr>
            <w:r w:rsidRPr="00C55F49">
              <w:rPr>
                <w:b w:val="0"/>
                <w:sz w:val="20"/>
                <w:szCs w:val="20"/>
              </w:rPr>
              <w:t>15.65</w:t>
            </w:r>
          </w:p>
        </w:tc>
        <w:tc>
          <w:tcPr>
            <w:tcW w:w="840" w:type="dxa"/>
          </w:tcPr>
          <w:p w14:paraId="4654CEDE" w14:textId="77777777" w:rsidR="0016162C" w:rsidRPr="00C55F49" w:rsidRDefault="0016162C" w:rsidP="0016162C">
            <w:pPr>
              <w:pStyle w:val="SMHeading"/>
              <w:spacing w:before="0" w:after="0"/>
              <w:rPr>
                <w:b w:val="0"/>
                <w:sz w:val="20"/>
                <w:szCs w:val="20"/>
              </w:rPr>
            </w:pPr>
            <w:r w:rsidRPr="00C55F49">
              <w:rPr>
                <w:b w:val="0"/>
                <w:sz w:val="20"/>
                <w:szCs w:val="20"/>
              </w:rPr>
              <w:t>9</w:t>
            </w:r>
          </w:p>
        </w:tc>
      </w:tr>
      <w:tr w:rsidR="0016162C" w:rsidRPr="00C55F49" w14:paraId="5048DEF0" w14:textId="77777777" w:rsidTr="0016162C">
        <w:trPr>
          <w:trHeight w:val="227"/>
        </w:trPr>
        <w:tc>
          <w:tcPr>
            <w:tcW w:w="1135" w:type="dxa"/>
          </w:tcPr>
          <w:p w14:paraId="5B02F3D4" w14:textId="77777777" w:rsidR="0016162C" w:rsidRPr="00C55F49" w:rsidRDefault="0016162C" w:rsidP="0016162C">
            <w:pPr>
              <w:pStyle w:val="SMHeading"/>
              <w:spacing w:before="0" w:after="0"/>
              <w:rPr>
                <w:b w:val="0"/>
                <w:i/>
                <w:sz w:val="20"/>
                <w:szCs w:val="20"/>
              </w:rPr>
            </w:pPr>
          </w:p>
        </w:tc>
        <w:tc>
          <w:tcPr>
            <w:tcW w:w="1974" w:type="dxa"/>
          </w:tcPr>
          <w:p w14:paraId="1B50ED5A" w14:textId="77777777" w:rsidR="0016162C" w:rsidRPr="00C55F49" w:rsidRDefault="0016162C" w:rsidP="0016162C">
            <w:pPr>
              <w:pStyle w:val="SMHeading"/>
              <w:spacing w:before="0" w:after="0"/>
              <w:rPr>
                <w:b w:val="0"/>
                <w:i/>
                <w:sz w:val="20"/>
                <w:szCs w:val="20"/>
              </w:rPr>
            </w:pPr>
            <w:r w:rsidRPr="00C55F49">
              <w:rPr>
                <w:b w:val="0"/>
                <w:i/>
                <w:sz w:val="20"/>
                <w:szCs w:val="20"/>
              </w:rPr>
              <w:t>Clostridium</w:t>
            </w:r>
          </w:p>
        </w:tc>
        <w:tc>
          <w:tcPr>
            <w:tcW w:w="997" w:type="dxa"/>
          </w:tcPr>
          <w:p w14:paraId="0AAE474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AF211E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3A52528"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18F3464" w14:textId="77777777" w:rsidR="0016162C" w:rsidRPr="00C55F49" w:rsidRDefault="0016162C" w:rsidP="0016162C">
            <w:pPr>
              <w:pStyle w:val="SMHeading"/>
              <w:spacing w:before="0" w:after="0"/>
              <w:rPr>
                <w:b w:val="0"/>
                <w:sz w:val="20"/>
                <w:szCs w:val="20"/>
              </w:rPr>
            </w:pPr>
            <w:r w:rsidRPr="00C55F49">
              <w:rPr>
                <w:b w:val="0"/>
                <w:sz w:val="20"/>
                <w:szCs w:val="20"/>
              </w:rPr>
              <w:t>15</w:t>
            </w:r>
          </w:p>
        </w:tc>
        <w:tc>
          <w:tcPr>
            <w:tcW w:w="1139" w:type="dxa"/>
          </w:tcPr>
          <w:p w14:paraId="2DD9B765" w14:textId="77777777" w:rsidR="0016162C" w:rsidRPr="00C55F49" w:rsidRDefault="0016162C" w:rsidP="0016162C">
            <w:pPr>
              <w:pStyle w:val="SMHeading"/>
              <w:spacing w:before="0" w:after="0"/>
              <w:rPr>
                <w:b w:val="0"/>
                <w:sz w:val="20"/>
                <w:szCs w:val="20"/>
              </w:rPr>
            </w:pPr>
            <w:r w:rsidRPr="00C55F49">
              <w:rPr>
                <w:b w:val="0"/>
                <w:sz w:val="20"/>
                <w:szCs w:val="20"/>
              </w:rPr>
              <w:t>266</w:t>
            </w:r>
          </w:p>
        </w:tc>
        <w:tc>
          <w:tcPr>
            <w:tcW w:w="1125" w:type="dxa"/>
          </w:tcPr>
          <w:p w14:paraId="145D7A15" w14:textId="77777777" w:rsidR="0016162C" w:rsidRPr="00C55F49" w:rsidRDefault="0016162C" w:rsidP="0016162C">
            <w:pPr>
              <w:pStyle w:val="SMHeading"/>
              <w:spacing w:before="0" w:after="0"/>
              <w:rPr>
                <w:b w:val="0"/>
                <w:sz w:val="20"/>
                <w:szCs w:val="20"/>
              </w:rPr>
            </w:pPr>
            <w:r w:rsidRPr="00C55F49">
              <w:rPr>
                <w:b w:val="0"/>
                <w:sz w:val="20"/>
                <w:szCs w:val="20"/>
              </w:rPr>
              <w:t>63.91</w:t>
            </w:r>
          </w:p>
        </w:tc>
        <w:tc>
          <w:tcPr>
            <w:tcW w:w="840" w:type="dxa"/>
          </w:tcPr>
          <w:p w14:paraId="612129AE" w14:textId="77777777" w:rsidR="0016162C" w:rsidRPr="00C55F49" w:rsidRDefault="0016162C" w:rsidP="0016162C">
            <w:pPr>
              <w:pStyle w:val="SMHeading"/>
              <w:spacing w:before="0" w:after="0"/>
              <w:rPr>
                <w:b w:val="0"/>
                <w:sz w:val="20"/>
                <w:szCs w:val="20"/>
              </w:rPr>
            </w:pPr>
            <w:r w:rsidRPr="00C55F49">
              <w:rPr>
                <w:b w:val="0"/>
                <w:sz w:val="20"/>
                <w:szCs w:val="20"/>
              </w:rPr>
              <w:t>22</w:t>
            </w:r>
          </w:p>
        </w:tc>
      </w:tr>
      <w:tr w:rsidR="0016162C" w:rsidRPr="00C55F49" w14:paraId="506024D5" w14:textId="77777777" w:rsidTr="0016162C">
        <w:trPr>
          <w:trHeight w:val="227"/>
        </w:trPr>
        <w:tc>
          <w:tcPr>
            <w:tcW w:w="1135" w:type="dxa"/>
          </w:tcPr>
          <w:p w14:paraId="169D7827" w14:textId="77777777" w:rsidR="0016162C" w:rsidRPr="00C55F49" w:rsidRDefault="0016162C" w:rsidP="0016162C">
            <w:pPr>
              <w:pStyle w:val="SMHeading"/>
              <w:spacing w:before="0" w:after="0"/>
              <w:rPr>
                <w:b w:val="0"/>
                <w:i/>
                <w:sz w:val="20"/>
                <w:szCs w:val="20"/>
              </w:rPr>
            </w:pPr>
          </w:p>
        </w:tc>
        <w:tc>
          <w:tcPr>
            <w:tcW w:w="1974" w:type="dxa"/>
          </w:tcPr>
          <w:p w14:paraId="3217374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Clostridioides</w:t>
            </w:r>
            <w:proofErr w:type="spellEnd"/>
          </w:p>
        </w:tc>
        <w:tc>
          <w:tcPr>
            <w:tcW w:w="997" w:type="dxa"/>
          </w:tcPr>
          <w:p w14:paraId="3FB060B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C7BB9C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192EAF2"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C4C363B" w14:textId="77777777" w:rsidR="0016162C" w:rsidRPr="00C55F49" w:rsidRDefault="0016162C" w:rsidP="0016162C">
            <w:pPr>
              <w:pStyle w:val="SMHeading"/>
              <w:spacing w:before="0" w:after="0"/>
              <w:rPr>
                <w:b w:val="0"/>
                <w:sz w:val="20"/>
                <w:szCs w:val="20"/>
              </w:rPr>
            </w:pPr>
            <w:r w:rsidRPr="00C55F49">
              <w:rPr>
                <w:b w:val="0"/>
                <w:sz w:val="20"/>
                <w:szCs w:val="20"/>
              </w:rPr>
              <w:t>8</w:t>
            </w:r>
          </w:p>
        </w:tc>
        <w:tc>
          <w:tcPr>
            <w:tcW w:w="1139" w:type="dxa"/>
          </w:tcPr>
          <w:p w14:paraId="72C959FC" w14:textId="77777777" w:rsidR="0016162C" w:rsidRPr="00C55F49" w:rsidRDefault="0016162C" w:rsidP="0016162C">
            <w:pPr>
              <w:pStyle w:val="SMHeading"/>
              <w:spacing w:before="0" w:after="0"/>
              <w:rPr>
                <w:b w:val="0"/>
                <w:sz w:val="20"/>
                <w:szCs w:val="20"/>
              </w:rPr>
            </w:pPr>
            <w:r w:rsidRPr="00C55F49">
              <w:rPr>
                <w:b w:val="0"/>
                <w:sz w:val="20"/>
                <w:szCs w:val="20"/>
              </w:rPr>
              <w:t>377</w:t>
            </w:r>
          </w:p>
        </w:tc>
        <w:tc>
          <w:tcPr>
            <w:tcW w:w="1125" w:type="dxa"/>
          </w:tcPr>
          <w:p w14:paraId="318E0F9C" w14:textId="77777777" w:rsidR="0016162C" w:rsidRPr="00C55F49" w:rsidRDefault="0016162C" w:rsidP="0016162C">
            <w:pPr>
              <w:pStyle w:val="SMHeading"/>
              <w:spacing w:before="0" w:after="0"/>
              <w:rPr>
                <w:b w:val="0"/>
                <w:sz w:val="20"/>
                <w:szCs w:val="20"/>
              </w:rPr>
            </w:pPr>
            <w:r w:rsidRPr="00C55F49">
              <w:rPr>
                <w:b w:val="0"/>
                <w:sz w:val="20"/>
                <w:szCs w:val="20"/>
              </w:rPr>
              <w:t>2.65</w:t>
            </w:r>
          </w:p>
        </w:tc>
        <w:tc>
          <w:tcPr>
            <w:tcW w:w="840" w:type="dxa"/>
          </w:tcPr>
          <w:p w14:paraId="31F99F47" w14:textId="77777777" w:rsidR="0016162C" w:rsidRPr="00C55F49" w:rsidRDefault="0016162C" w:rsidP="0016162C">
            <w:pPr>
              <w:pStyle w:val="SMHeading"/>
              <w:spacing w:before="0" w:after="0"/>
              <w:rPr>
                <w:b w:val="0"/>
                <w:sz w:val="20"/>
                <w:szCs w:val="20"/>
              </w:rPr>
            </w:pPr>
            <w:r w:rsidRPr="00C55F49">
              <w:rPr>
                <w:b w:val="0"/>
                <w:sz w:val="20"/>
                <w:szCs w:val="20"/>
              </w:rPr>
              <w:t>8</w:t>
            </w:r>
          </w:p>
        </w:tc>
      </w:tr>
      <w:tr w:rsidR="0016162C" w:rsidRPr="00C55F49" w14:paraId="16DE6D60" w14:textId="77777777" w:rsidTr="0016162C">
        <w:trPr>
          <w:trHeight w:val="227"/>
        </w:trPr>
        <w:tc>
          <w:tcPr>
            <w:tcW w:w="1135" w:type="dxa"/>
          </w:tcPr>
          <w:p w14:paraId="1371E882" w14:textId="77777777" w:rsidR="0016162C" w:rsidRPr="00C55F49" w:rsidRDefault="0016162C" w:rsidP="0016162C">
            <w:pPr>
              <w:pStyle w:val="SMHeading"/>
              <w:spacing w:before="0" w:after="0"/>
              <w:rPr>
                <w:b w:val="0"/>
                <w:i/>
                <w:sz w:val="20"/>
                <w:szCs w:val="20"/>
              </w:rPr>
            </w:pPr>
          </w:p>
        </w:tc>
        <w:tc>
          <w:tcPr>
            <w:tcW w:w="1974" w:type="dxa"/>
          </w:tcPr>
          <w:p w14:paraId="13F170A3"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Peptoniphilus</w:t>
            </w:r>
            <w:proofErr w:type="spellEnd"/>
          </w:p>
        </w:tc>
        <w:tc>
          <w:tcPr>
            <w:tcW w:w="997" w:type="dxa"/>
          </w:tcPr>
          <w:p w14:paraId="307AD38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312230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9D7CCB2"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6D47ED7"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2112BE19" w14:textId="77777777" w:rsidR="0016162C" w:rsidRPr="00C55F49" w:rsidRDefault="0016162C" w:rsidP="0016162C">
            <w:pPr>
              <w:pStyle w:val="SMHeading"/>
              <w:spacing w:before="0" w:after="0"/>
              <w:rPr>
                <w:b w:val="0"/>
                <w:sz w:val="20"/>
                <w:szCs w:val="20"/>
              </w:rPr>
            </w:pPr>
            <w:r w:rsidRPr="00C55F49">
              <w:rPr>
                <w:b w:val="0"/>
                <w:sz w:val="20"/>
                <w:szCs w:val="20"/>
              </w:rPr>
              <w:t>23</w:t>
            </w:r>
          </w:p>
        </w:tc>
        <w:tc>
          <w:tcPr>
            <w:tcW w:w="1125" w:type="dxa"/>
          </w:tcPr>
          <w:p w14:paraId="67137D34"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Pr>
          <w:p w14:paraId="71B70F9A"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7613C685" w14:textId="77777777" w:rsidTr="0016162C">
        <w:trPr>
          <w:trHeight w:val="227"/>
        </w:trPr>
        <w:tc>
          <w:tcPr>
            <w:tcW w:w="1135" w:type="dxa"/>
          </w:tcPr>
          <w:p w14:paraId="6E16BB09" w14:textId="77777777" w:rsidR="0016162C" w:rsidRPr="00C55F49" w:rsidRDefault="0016162C" w:rsidP="0016162C">
            <w:pPr>
              <w:pStyle w:val="SMHeading"/>
              <w:spacing w:before="0" w:after="0"/>
              <w:rPr>
                <w:b w:val="0"/>
                <w:i/>
                <w:sz w:val="20"/>
                <w:szCs w:val="20"/>
              </w:rPr>
            </w:pPr>
          </w:p>
        </w:tc>
        <w:tc>
          <w:tcPr>
            <w:tcW w:w="1974" w:type="dxa"/>
          </w:tcPr>
          <w:p w14:paraId="79124D30"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Bartonella</w:t>
            </w:r>
            <w:proofErr w:type="spellEnd"/>
          </w:p>
        </w:tc>
        <w:tc>
          <w:tcPr>
            <w:tcW w:w="997" w:type="dxa"/>
          </w:tcPr>
          <w:p w14:paraId="4E2833A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75197C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0399E65"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0D7E332E" w14:textId="77777777" w:rsidR="0016162C" w:rsidRPr="00C55F49" w:rsidRDefault="0016162C" w:rsidP="0016162C">
            <w:pPr>
              <w:pStyle w:val="SMHeading"/>
              <w:spacing w:before="0" w:after="0"/>
              <w:rPr>
                <w:b w:val="0"/>
                <w:sz w:val="20"/>
                <w:szCs w:val="20"/>
              </w:rPr>
            </w:pPr>
            <w:r w:rsidRPr="00C55F49">
              <w:rPr>
                <w:b w:val="0"/>
                <w:sz w:val="20"/>
                <w:szCs w:val="20"/>
              </w:rPr>
              <w:t>13</w:t>
            </w:r>
          </w:p>
        </w:tc>
        <w:tc>
          <w:tcPr>
            <w:tcW w:w="1139" w:type="dxa"/>
          </w:tcPr>
          <w:p w14:paraId="3D7E1ED0" w14:textId="77777777" w:rsidR="0016162C" w:rsidRPr="00C55F49" w:rsidRDefault="0016162C" w:rsidP="0016162C">
            <w:pPr>
              <w:pStyle w:val="SMHeading"/>
              <w:spacing w:before="0" w:after="0"/>
              <w:rPr>
                <w:b w:val="0"/>
                <w:sz w:val="20"/>
                <w:szCs w:val="20"/>
              </w:rPr>
            </w:pPr>
            <w:r w:rsidRPr="00C55F49">
              <w:rPr>
                <w:b w:val="0"/>
                <w:sz w:val="20"/>
                <w:szCs w:val="20"/>
              </w:rPr>
              <w:t>530</w:t>
            </w:r>
          </w:p>
        </w:tc>
        <w:tc>
          <w:tcPr>
            <w:tcW w:w="1125" w:type="dxa"/>
          </w:tcPr>
          <w:p w14:paraId="2A70E6C2" w14:textId="77777777" w:rsidR="0016162C" w:rsidRPr="00C55F49" w:rsidRDefault="0016162C" w:rsidP="0016162C">
            <w:pPr>
              <w:pStyle w:val="SMHeading"/>
              <w:spacing w:before="0" w:after="0"/>
              <w:rPr>
                <w:b w:val="0"/>
                <w:sz w:val="20"/>
                <w:szCs w:val="20"/>
              </w:rPr>
            </w:pPr>
            <w:r w:rsidRPr="00C55F49">
              <w:rPr>
                <w:b w:val="0"/>
                <w:sz w:val="20"/>
                <w:szCs w:val="20"/>
              </w:rPr>
              <w:t>40.75</w:t>
            </w:r>
          </w:p>
        </w:tc>
        <w:tc>
          <w:tcPr>
            <w:tcW w:w="840" w:type="dxa"/>
          </w:tcPr>
          <w:p w14:paraId="4851681C" w14:textId="77777777" w:rsidR="0016162C" w:rsidRPr="00C55F49" w:rsidRDefault="0016162C" w:rsidP="0016162C">
            <w:pPr>
              <w:pStyle w:val="SMHeading"/>
              <w:spacing w:before="0" w:after="0"/>
              <w:rPr>
                <w:b w:val="0"/>
                <w:sz w:val="20"/>
                <w:szCs w:val="20"/>
              </w:rPr>
            </w:pPr>
            <w:r w:rsidRPr="00C55F49">
              <w:rPr>
                <w:b w:val="0"/>
                <w:sz w:val="20"/>
                <w:szCs w:val="20"/>
              </w:rPr>
              <w:t>25</w:t>
            </w:r>
          </w:p>
        </w:tc>
      </w:tr>
      <w:tr w:rsidR="0016162C" w:rsidRPr="00C55F49" w14:paraId="161EB3B9" w14:textId="77777777" w:rsidTr="0016162C">
        <w:trPr>
          <w:trHeight w:val="227"/>
        </w:trPr>
        <w:tc>
          <w:tcPr>
            <w:tcW w:w="1135" w:type="dxa"/>
          </w:tcPr>
          <w:p w14:paraId="6FB3E00A" w14:textId="77777777" w:rsidR="0016162C" w:rsidRPr="00C55F49" w:rsidRDefault="0016162C" w:rsidP="0016162C">
            <w:pPr>
              <w:pStyle w:val="SMHeading"/>
              <w:spacing w:before="0" w:after="0"/>
              <w:rPr>
                <w:b w:val="0"/>
                <w:i/>
                <w:sz w:val="20"/>
                <w:szCs w:val="20"/>
              </w:rPr>
            </w:pPr>
          </w:p>
        </w:tc>
        <w:tc>
          <w:tcPr>
            <w:tcW w:w="1974" w:type="dxa"/>
          </w:tcPr>
          <w:p w14:paraId="62A6C60F" w14:textId="77777777" w:rsidR="0016162C" w:rsidRPr="00C55F49" w:rsidRDefault="0016162C" w:rsidP="0016162C">
            <w:pPr>
              <w:pStyle w:val="SMHeading"/>
              <w:spacing w:before="0" w:after="0"/>
              <w:rPr>
                <w:b w:val="0"/>
                <w:i/>
                <w:sz w:val="20"/>
                <w:szCs w:val="20"/>
              </w:rPr>
            </w:pPr>
          </w:p>
        </w:tc>
        <w:tc>
          <w:tcPr>
            <w:tcW w:w="997" w:type="dxa"/>
          </w:tcPr>
          <w:p w14:paraId="330912F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E29DF6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76B6EEC"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F8B0FC0" w14:textId="77777777" w:rsidR="0016162C" w:rsidRPr="00C55F49" w:rsidRDefault="0016162C" w:rsidP="0016162C">
            <w:pPr>
              <w:pStyle w:val="SMHeading"/>
              <w:spacing w:before="0" w:after="0"/>
              <w:rPr>
                <w:b w:val="0"/>
                <w:sz w:val="20"/>
                <w:szCs w:val="20"/>
              </w:rPr>
            </w:pPr>
            <w:r w:rsidRPr="00C55F49">
              <w:rPr>
                <w:b w:val="0"/>
                <w:sz w:val="20"/>
                <w:szCs w:val="20"/>
              </w:rPr>
              <w:t>19</w:t>
            </w:r>
          </w:p>
        </w:tc>
        <w:tc>
          <w:tcPr>
            <w:tcW w:w="1139" w:type="dxa"/>
          </w:tcPr>
          <w:p w14:paraId="74E8258B" w14:textId="77777777" w:rsidR="0016162C" w:rsidRPr="00C55F49" w:rsidRDefault="0016162C" w:rsidP="0016162C">
            <w:pPr>
              <w:pStyle w:val="SMHeading"/>
              <w:spacing w:before="0" w:after="0"/>
              <w:rPr>
                <w:b w:val="0"/>
                <w:sz w:val="20"/>
                <w:szCs w:val="20"/>
              </w:rPr>
            </w:pPr>
            <w:r w:rsidRPr="00C55F49">
              <w:rPr>
                <w:b w:val="0"/>
                <w:sz w:val="20"/>
                <w:szCs w:val="20"/>
              </w:rPr>
              <w:t>797</w:t>
            </w:r>
          </w:p>
        </w:tc>
        <w:tc>
          <w:tcPr>
            <w:tcW w:w="1125" w:type="dxa"/>
          </w:tcPr>
          <w:p w14:paraId="08F53BD0" w14:textId="77777777" w:rsidR="0016162C" w:rsidRPr="00C55F49" w:rsidRDefault="0016162C" w:rsidP="0016162C">
            <w:pPr>
              <w:pStyle w:val="SMHeading"/>
              <w:spacing w:before="0" w:after="0"/>
              <w:rPr>
                <w:b w:val="0"/>
                <w:sz w:val="20"/>
                <w:szCs w:val="20"/>
              </w:rPr>
            </w:pPr>
            <w:r w:rsidRPr="00C55F49">
              <w:rPr>
                <w:b w:val="0"/>
                <w:sz w:val="20"/>
                <w:szCs w:val="20"/>
              </w:rPr>
              <w:t>0.25</w:t>
            </w:r>
          </w:p>
        </w:tc>
        <w:tc>
          <w:tcPr>
            <w:tcW w:w="840" w:type="dxa"/>
          </w:tcPr>
          <w:p w14:paraId="430446D8" w14:textId="77777777" w:rsidR="0016162C" w:rsidRPr="00C55F49" w:rsidRDefault="0016162C" w:rsidP="0016162C">
            <w:pPr>
              <w:pStyle w:val="SMHeading"/>
              <w:spacing w:before="0" w:after="0"/>
              <w:rPr>
                <w:b w:val="0"/>
                <w:sz w:val="20"/>
                <w:szCs w:val="20"/>
              </w:rPr>
            </w:pPr>
            <w:r w:rsidRPr="00C55F49">
              <w:rPr>
                <w:b w:val="0"/>
                <w:sz w:val="20"/>
                <w:szCs w:val="20"/>
              </w:rPr>
              <w:t>19</w:t>
            </w:r>
          </w:p>
        </w:tc>
      </w:tr>
      <w:tr w:rsidR="0016162C" w:rsidRPr="00C55F49" w14:paraId="1BDC67B2" w14:textId="77777777" w:rsidTr="0016162C">
        <w:trPr>
          <w:trHeight w:val="227"/>
        </w:trPr>
        <w:tc>
          <w:tcPr>
            <w:tcW w:w="1135" w:type="dxa"/>
          </w:tcPr>
          <w:p w14:paraId="32E17F39" w14:textId="77777777" w:rsidR="0016162C" w:rsidRPr="00C55F49" w:rsidRDefault="0016162C" w:rsidP="0016162C">
            <w:pPr>
              <w:pStyle w:val="SMHeading"/>
              <w:spacing w:before="0" w:after="0"/>
              <w:rPr>
                <w:b w:val="0"/>
                <w:i/>
                <w:sz w:val="20"/>
                <w:szCs w:val="20"/>
              </w:rPr>
            </w:pPr>
          </w:p>
        </w:tc>
        <w:tc>
          <w:tcPr>
            <w:tcW w:w="1974" w:type="dxa"/>
          </w:tcPr>
          <w:p w14:paraId="0FDA7E55"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Roseomonas</w:t>
            </w:r>
            <w:proofErr w:type="spellEnd"/>
          </w:p>
        </w:tc>
        <w:tc>
          <w:tcPr>
            <w:tcW w:w="997" w:type="dxa"/>
          </w:tcPr>
          <w:p w14:paraId="4C2D477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01A754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210B866"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267ED19D"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6A3C2A7D"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2136E124" w14:textId="77777777" w:rsidR="0016162C" w:rsidRPr="00C55F49" w:rsidRDefault="0016162C" w:rsidP="0016162C">
            <w:pPr>
              <w:pStyle w:val="SMHeading"/>
              <w:spacing w:before="0" w:after="0"/>
              <w:rPr>
                <w:b w:val="0"/>
                <w:sz w:val="20"/>
                <w:szCs w:val="20"/>
              </w:rPr>
            </w:pPr>
            <w:r w:rsidRPr="00C55F49">
              <w:rPr>
                <w:b w:val="0"/>
                <w:sz w:val="20"/>
                <w:szCs w:val="20"/>
              </w:rPr>
              <w:t>5.00</w:t>
            </w:r>
          </w:p>
        </w:tc>
        <w:tc>
          <w:tcPr>
            <w:tcW w:w="840" w:type="dxa"/>
          </w:tcPr>
          <w:p w14:paraId="5167F2DA"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6BA2F748" w14:textId="77777777" w:rsidTr="0016162C">
        <w:trPr>
          <w:trHeight w:val="227"/>
        </w:trPr>
        <w:tc>
          <w:tcPr>
            <w:tcW w:w="1135" w:type="dxa"/>
          </w:tcPr>
          <w:p w14:paraId="7182CA9D" w14:textId="77777777" w:rsidR="0016162C" w:rsidRPr="00C55F49" w:rsidRDefault="0016162C" w:rsidP="0016162C">
            <w:pPr>
              <w:pStyle w:val="SMHeading"/>
              <w:spacing w:before="0" w:after="0"/>
              <w:rPr>
                <w:b w:val="0"/>
                <w:i/>
                <w:sz w:val="20"/>
                <w:szCs w:val="20"/>
              </w:rPr>
            </w:pPr>
          </w:p>
        </w:tc>
        <w:tc>
          <w:tcPr>
            <w:tcW w:w="1974" w:type="dxa"/>
          </w:tcPr>
          <w:p w14:paraId="41A3D6A8"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Haematospirillum</w:t>
            </w:r>
            <w:proofErr w:type="spellEnd"/>
          </w:p>
        </w:tc>
        <w:tc>
          <w:tcPr>
            <w:tcW w:w="997" w:type="dxa"/>
          </w:tcPr>
          <w:p w14:paraId="456EBAFB" w14:textId="77777777" w:rsidR="0016162C" w:rsidRPr="00C55F49" w:rsidRDefault="0016162C" w:rsidP="0016162C">
            <w:pPr>
              <w:pStyle w:val="SMHeading"/>
              <w:spacing w:before="0" w:after="0" w:line="259" w:lineRule="auto"/>
            </w:pPr>
            <w:r w:rsidRPr="00C55F49">
              <w:rPr>
                <w:b w:val="0"/>
                <w:bCs w:val="0"/>
                <w:sz w:val="20"/>
                <w:szCs w:val="20"/>
              </w:rPr>
              <w:t>Yes</w:t>
            </w:r>
          </w:p>
        </w:tc>
        <w:tc>
          <w:tcPr>
            <w:tcW w:w="993" w:type="dxa"/>
          </w:tcPr>
          <w:p w14:paraId="440801C1" w14:textId="77777777" w:rsidR="0016162C" w:rsidRPr="00C55F49" w:rsidRDefault="0016162C" w:rsidP="0016162C">
            <w:pPr>
              <w:pStyle w:val="SMHeading"/>
              <w:spacing w:before="0" w:after="0"/>
              <w:rPr>
                <w:b w:val="0"/>
                <w:bCs w:val="0"/>
                <w:sz w:val="20"/>
                <w:szCs w:val="20"/>
              </w:rPr>
            </w:pPr>
            <w:r w:rsidRPr="00C55F49">
              <w:rPr>
                <w:b w:val="0"/>
                <w:bCs w:val="0"/>
                <w:sz w:val="20"/>
                <w:szCs w:val="20"/>
              </w:rPr>
              <w:t>No</w:t>
            </w:r>
          </w:p>
        </w:tc>
        <w:tc>
          <w:tcPr>
            <w:tcW w:w="708" w:type="dxa"/>
          </w:tcPr>
          <w:p w14:paraId="02382966"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3F98F131"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c>
          <w:tcPr>
            <w:tcW w:w="1139" w:type="dxa"/>
          </w:tcPr>
          <w:p w14:paraId="6969B50D" w14:textId="77777777" w:rsidR="0016162C" w:rsidRPr="00C55F49" w:rsidRDefault="0016162C" w:rsidP="0016162C">
            <w:pPr>
              <w:pStyle w:val="SMHeading"/>
              <w:spacing w:before="0" w:after="0"/>
              <w:rPr>
                <w:b w:val="0"/>
                <w:bCs w:val="0"/>
                <w:sz w:val="20"/>
                <w:szCs w:val="20"/>
              </w:rPr>
            </w:pPr>
            <w:r w:rsidRPr="00C55F49">
              <w:rPr>
                <w:b w:val="0"/>
                <w:bCs w:val="0"/>
                <w:sz w:val="20"/>
                <w:szCs w:val="20"/>
              </w:rPr>
              <w:t>77</w:t>
            </w:r>
          </w:p>
        </w:tc>
        <w:tc>
          <w:tcPr>
            <w:tcW w:w="1125" w:type="dxa"/>
          </w:tcPr>
          <w:p w14:paraId="175392CF" w14:textId="77777777" w:rsidR="0016162C" w:rsidRPr="00C55F49" w:rsidRDefault="0016162C" w:rsidP="0016162C">
            <w:pPr>
              <w:pStyle w:val="SMHeading"/>
              <w:spacing w:before="0" w:after="0"/>
              <w:rPr>
                <w:b w:val="0"/>
                <w:bCs w:val="0"/>
                <w:sz w:val="20"/>
                <w:szCs w:val="20"/>
              </w:rPr>
            </w:pPr>
            <w:r w:rsidRPr="00C55F49">
              <w:rPr>
                <w:b w:val="0"/>
                <w:bCs w:val="0"/>
                <w:sz w:val="20"/>
                <w:szCs w:val="20"/>
              </w:rPr>
              <w:t>1.30</w:t>
            </w:r>
          </w:p>
        </w:tc>
        <w:tc>
          <w:tcPr>
            <w:tcW w:w="840" w:type="dxa"/>
          </w:tcPr>
          <w:p w14:paraId="7C33D5EE"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r>
      <w:tr w:rsidR="0016162C" w:rsidRPr="00C55F49" w14:paraId="527BE25E" w14:textId="77777777" w:rsidTr="0016162C">
        <w:trPr>
          <w:trHeight w:val="227"/>
        </w:trPr>
        <w:tc>
          <w:tcPr>
            <w:tcW w:w="1135" w:type="dxa"/>
          </w:tcPr>
          <w:p w14:paraId="65F56DAE" w14:textId="77777777" w:rsidR="0016162C" w:rsidRPr="00C55F49" w:rsidRDefault="0016162C" w:rsidP="0016162C">
            <w:pPr>
              <w:pStyle w:val="SMHeading"/>
              <w:spacing w:before="0" w:after="0"/>
              <w:rPr>
                <w:b w:val="0"/>
                <w:i/>
                <w:sz w:val="20"/>
                <w:szCs w:val="20"/>
              </w:rPr>
            </w:pPr>
          </w:p>
        </w:tc>
        <w:tc>
          <w:tcPr>
            <w:tcW w:w="1974" w:type="dxa"/>
          </w:tcPr>
          <w:p w14:paraId="137D950A"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Anaplasma</w:t>
            </w:r>
            <w:proofErr w:type="spellEnd"/>
          </w:p>
        </w:tc>
        <w:tc>
          <w:tcPr>
            <w:tcW w:w="997" w:type="dxa"/>
          </w:tcPr>
          <w:p w14:paraId="53CB5887"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3B102037"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74B0AA68"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38863C1C" w14:textId="77777777" w:rsidR="0016162C" w:rsidRPr="00C55F49" w:rsidRDefault="0016162C" w:rsidP="0016162C">
            <w:pPr>
              <w:pStyle w:val="SMHeading"/>
              <w:spacing w:before="0" w:after="0"/>
              <w:rPr>
                <w:b w:val="0"/>
                <w:bCs w:val="0"/>
                <w:sz w:val="20"/>
                <w:szCs w:val="20"/>
              </w:rPr>
            </w:pPr>
            <w:r w:rsidRPr="00C55F49">
              <w:rPr>
                <w:b w:val="0"/>
                <w:bCs w:val="0"/>
                <w:sz w:val="20"/>
                <w:szCs w:val="20"/>
              </w:rPr>
              <w:t>7</w:t>
            </w:r>
          </w:p>
        </w:tc>
        <w:tc>
          <w:tcPr>
            <w:tcW w:w="1139" w:type="dxa"/>
          </w:tcPr>
          <w:p w14:paraId="10BCE068" w14:textId="77777777" w:rsidR="0016162C" w:rsidRPr="00C55F49" w:rsidRDefault="0016162C" w:rsidP="0016162C">
            <w:pPr>
              <w:pStyle w:val="SMHeading"/>
              <w:spacing w:before="0" w:after="0"/>
              <w:rPr>
                <w:b w:val="0"/>
                <w:bCs w:val="0"/>
                <w:sz w:val="20"/>
                <w:szCs w:val="20"/>
              </w:rPr>
            </w:pPr>
            <w:r w:rsidRPr="00C55F49">
              <w:rPr>
                <w:b w:val="0"/>
                <w:bCs w:val="0"/>
                <w:sz w:val="20"/>
                <w:szCs w:val="20"/>
              </w:rPr>
              <w:t>375</w:t>
            </w:r>
          </w:p>
        </w:tc>
        <w:tc>
          <w:tcPr>
            <w:tcW w:w="1125" w:type="dxa"/>
          </w:tcPr>
          <w:p w14:paraId="38F9AE47" w14:textId="77777777" w:rsidR="0016162C" w:rsidRPr="00C55F49" w:rsidRDefault="0016162C" w:rsidP="0016162C">
            <w:pPr>
              <w:pStyle w:val="SMHeading"/>
              <w:spacing w:before="0" w:after="0"/>
              <w:rPr>
                <w:b w:val="0"/>
                <w:bCs w:val="0"/>
                <w:sz w:val="20"/>
                <w:szCs w:val="20"/>
              </w:rPr>
            </w:pPr>
            <w:r w:rsidRPr="00C55F49">
              <w:rPr>
                <w:b w:val="0"/>
                <w:bCs w:val="0"/>
                <w:sz w:val="20"/>
                <w:szCs w:val="20"/>
              </w:rPr>
              <w:t>17.33</w:t>
            </w:r>
          </w:p>
        </w:tc>
        <w:tc>
          <w:tcPr>
            <w:tcW w:w="840" w:type="dxa"/>
          </w:tcPr>
          <w:p w14:paraId="5D9FB1FB" w14:textId="77777777" w:rsidR="0016162C" w:rsidRPr="00C55F49" w:rsidRDefault="0016162C" w:rsidP="0016162C">
            <w:pPr>
              <w:pStyle w:val="SMHeading"/>
              <w:spacing w:before="0" w:after="0"/>
              <w:rPr>
                <w:b w:val="0"/>
                <w:bCs w:val="0"/>
                <w:sz w:val="20"/>
                <w:szCs w:val="20"/>
              </w:rPr>
            </w:pPr>
            <w:r w:rsidRPr="00C55F49">
              <w:rPr>
                <w:b w:val="0"/>
                <w:bCs w:val="0"/>
                <w:sz w:val="20"/>
                <w:szCs w:val="20"/>
              </w:rPr>
              <w:t>7</w:t>
            </w:r>
          </w:p>
        </w:tc>
      </w:tr>
      <w:tr w:rsidR="0016162C" w:rsidRPr="00C55F49" w14:paraId="74638CA1" w14:textId="77777777" w:rsidTr="0016162C">
        <w:trPr>
          <w:trHeight w:val="227"/>
        </w:trPr>
        <w:tc>
          <w:tcPr>
            <w:tcW w:w="1135" w:type="dxa"/>
          </w:tcPr>
          <w:p w14:paraId="75A81779" w14:textId="77777777" w:rsidR="0016162C" w:rsidRPr="00C55F49" w:rsidRDefault="0016162C" w:rsidP="0016162C">
            <w:pPr>
              <w:pStyle w:val="SMHeading"/>
              <w:spacing w:before="0" w:after="0"/>
              <w:rPr>
                <w:b w:val="0"/>
                <w:i/>
                <w:sz w:val="20"/>
                <w:szCs w:val="20"/>
              </w:rPr>
            </w:pPr>
          </w:p>
        </w:tc>
        <w:tc>
          <w:tcPr>
            <w:tcW w:w="1974" w:type="dxa"/>
          </w:tcPr>
          <w:p w14:paraId="4C99694E" w14:textId="77777777" w:rsidR="0016162C" w:rsidRPr="00C55F49" w:rsidRDefault="0016162C" w:rsidP="0016162C">
            <w:pPr>
              <w:pStyle w:val="SMHeading"/>
              <w:spacing w:before="0" w:after="0"/>
              <w:rPr>
                <w:b w:val="0"/>
                <w:bCs w:val="0"/>
                <w:i/>
                <w:iCs/>
                <w:sz w:val="20"/>
                <w:szCs w:val="20"/>
              </w:rPr>
            </w:pPr>
          </w:p>
        </w:tc>
        <w:tc>
          <w:tcPr>
            <w:tcW w:w="997" w:type="dxa"/>
          </w:tcPr>
          <w:p w14:paraId="3469A1FD"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537839C8"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464D8373"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26B8ABCB" w14:textId="77777777" w:rsidR="0016162C" w:rsidRPr="00C55F49" w:rsidRDefault="0016162C" w:rsidP="0016162C">
            <w:pPr>
              <w:pStyle w:val="SMHeading"/>
              <w:spacing w:before="0" w:after="0"/>
              <w:rPr>
                <w:b w:val="0"/>
                <w:bCs w:val="0"/>
                <w:sz w:val="20"/>
                <w:szCs w:val="20"/>
              </w:rPr>
            </w:pPr>
            <w:r w:rsidRPr="00C55F49">
              <w:rPr>
                <w:b w:val="0"/>
                <w:bCs w:val="0"/>
                <w:sz w:val="20"/>
                <w:szCs w:val="20"/>
              </w:rPr>
              <w:t>143</w:t>
            </w:r>
          </w:p>
        </w:tc>
        <w:tc>
          <w:tcPr>
            <w:tcW w:w="1139" w:type="dxa"/>
          </w:tcPr>
          <w:p w14:paraId="15A35C7F" w14:textId="77777777" w:rsidR="0016162C" w:rsidRPr="00C55F49" w:rsidRDefault="0016162C" w:rsidP="0016162C">
            <w:pPr>
              <w:pStyle w:val="SMHeading"/>
              <w:spacing w:before="0" w:after="0"/>
              <w:rPr>
                <w:b w:val="0"/>
                <w:bCs w:val="0"/>
                <w:sz w:val="20"/>
                <w:szCs w:val="20"/>
              </w:rPr>
            </w:pPr>
            <w:r w:rsidRPr="00C55F49">
              <w:rPr>
                <w:b w:val="0"/>
                <w:bCs w:val="0"/>
                <w:sz w:val="20"/>
                <w:szCs w:val="20"/>
              </w:rPr>
              <w:t>8211</w:t>
            </w:r>
          </w:p>
        </w:tc>
        <w:tc>
          <w:tcPr>
            <w:tcW w:w="1125" w:type="dxa"/>
          </w:tcPr>
          <w:p w14:paraId="37202E22" w14:textId="77777777" w:rsidR="0016162C" w:rsidRPr="00C55F49" w:rsidRDefault="0016162C" w:rsidP="0016162C">
            <w:pPr>
              <w:pStyle w:val="SMHeading"/>
              <w:spacing w:before="0" w:after="0"/>
              <w:rPr>
                <w:b w:val="0"/>
                <w:bCs w:val="0"/>
                <w:sz w:val="20"/>
                <w:szCs w:val="20"/>
              </w:rPr>
            </w:pPr>
            <w:r w:rsidRPr="00C55F49">
              <w:rPr>
                <w:b w:val="0"/>
                <w:bCs w:val="0"/>
                <w:sz w:val="20"/>
                <w:szCs w:val="20"/>
              </w:rPr>
              <w:t>1.67</w:t>
            </w:r>
          </w:p>
        </w:tc>
        <w:tc>
          <w:tcPr>
            <w:tcW w:w="840" w:type="dxa"/>
          </w:tcPr>
          <w:p w14:paraId="68969874" w14:textId="77777777" w:rsidR="0016162C" w:rsidRPr="00C55F49" w:rsidRDefault="0016162C" w:rsidP="0016162C">
            <w:pPr>
              <w:pStyle w:val="SMHeading"/>
              <w:spacing w:before="0" w:after="0"/>
              <w:rPr>
                <w:b w:val="0"/>
                <w:bCs w:val="0"/>
                <w:sz w:val="20"/>
                <w:szCs w:val="20"/>
              </w:rPr>
            </w:pPr>
            <w:r w:rsidRPr="00C55F49">
              <w:rPr>
                <w:b w:val="0"/>
                <w:bCs w:val="0"/>
                <w:sz w:val="20"/>
                <w:szCs w:val="20"/>
              </w:rPr>
              <w:t>291</w:t>
            </w:r>
          </w:p>
        </w:tc>
      </w:tr>
      <w:tr w:rsidR="0016162C" w:rsidRPr="00C55F49" w14:paraId="43E7669B" w14:textId="77777777" w:rsidTr="0016162C">
        <w:trPr>
          <w:trHeight w:val="227"/>
        </w:trPr>
        <w:tc>
          <w:tcPr>
            <w:tcW w:w="1135" w:type="dxa"/>
          </w:tcPr>
          <w:p w14:paraId="2A16EB4F" w14:textId="77777777" w:rsidR="0016162C" w:rsidRPr="00C55F49" w:rsidRDefault="0016162C" w:rsidP="0016162C">
            <w:pPr>
              <w:pStyle w:val="SMHeading"/>
              <w:spacing w:before="0" w:after="0"/>
              <w:rPr>
                <w:b w:val="0"/>
                <w:i/>
                <w:sz w:val="20"/>
                <w:szCs w:val="20"/>
              </w:rPr>
            </w:pPr>
          </w:p>
        </w:tc>
        <w:tc>
          <w:tcPr>
            <w:tcW w:w="1974" w:type="dxa"/>
          </w:tcPr>
          <w:p w14:paraId="4C4E020D"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Neoehrlichia</w:t>
            </w:r>
            <w:proofErr w:type="spellEnd"/>
          </w:p>
        </w:tc>
        <w:tc>
          <w:tcPr>
            <w:tcW w:w="997" w:type="dxa"/>
          </w:tcPr>
          <w:p w14:paraId="67B18A15"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210B2DE9"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44ECF4CC"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517815F1" w14:textId="77777777" w:rsidR="0016162C" w:rsidRPr="00C55F49" w:rsidRDefault="0016162C" w:rsidP="0016162C">
            <w:pPr>
              <w:pStyle w:val="SMHeading"/>
              <w:spacing w:before="0" w:after="0"/>
              <w:rPr>
                <w:b w:val="0"/>
                <w:bCs w:val="0"/>
                <w:sz w:val="20"/>
                <w:szCs w:val="20"/>
              </w:rPr>
            </w:pPr>
            <w:r w:rsidRPr="00C55F49">
              <w:rPr>
                <w:b w:val="0"/>
                <w:bCs w:val="0"/>
                <w:sz w:val="20"/>
                <w:szCs w:val="20"/>
              </w:rPr>
              <w:t>20</w:t>
            </w:r>
          </w:p>
        </w:tc>
        <w:tc>
          <w:tcPr>
            <w:tcW w:w="1139" w:type="dxa"/>
          </w:tcPr>
          <w:p w14:paraId="06EEA49B" w14:textId="77777777" w:rsidR="0016162C" w:rsidRPr="00C55F49" w:rsidRDefault="0016162C" w:rsidP="0016162C">
            <w:pPr>
              <w:pStyle w:val="SMHeading"/>
              <w:spacing w:before="0" w:after="0"/>
              <w:rPr>
                <w:b w:val="0"/>
                <w:bCs w:val="0"/>
                <w:sz w:val="20"/>
                <w:szCs w:val="20"/>
              </w:rPr>
            </w:pPr>
            <w:r w:rsidRPr="00C55F49">
              <w:rPr>
                <w:b w:val="0"/>
                <w:bCs w:val="0"/>
                <w:sz w:val="20"/>
                <w:szCs w:val="20"/>
              </w:rPr>
              <w:t>2995</w:t>
            </w:r>
          </w:p>
        </w:tc>
        <w:tc>
          <w:tcPr>
            <w:tcW w:w="1125" w:type="dxa"/>
          </w:tcPr>
          <w:p w14:paraId="0C2D90EC" w14:textId="77777777" w:rsidR="0016162C" w:rsidRPr="00C55F49" w:rsidRDefault="0016162C" w:rsidP="0016162C">
            <w:pPr>
              <w:pStyle w:val="SMHeading"/>
              <w:spacing w:before="0" w:after="0"/>
              <w:rPr>
                <w:b w:val="0"/>
                <w:bCs w:val="0"/>
                <w:sz w:val="20"/>
                <w:szCs w:val="20"/>
              </w:rPr>
            </w:pPr>
            <w:r w:rsidRPr="00C55F49">
              <w:rPr>
                <w:b w:val="0"/>
                <w:bCs w:val="0"/>
                <w:sz w:val="20"/>
                <w:szCs w:val="20"/>
              </w:rPr>
              <w:t>0.23</w:t>
            </w:r>
          </w:p>
        </w:tc>
        <w:tc>
          <w:tcPr>
            <w:tcW w:w="840" w:type="dxa"/>
          </w:tcPr>
          <w:p w14:paraId="4B1D7391" w14:textId="77777777" w:rsidR="0016162C" w:rsidRPr="00C55F49" w:rsidRDefault="0016162C" w:rsidP="0016162C">
            <w:pPr>
              <w:pStyle w:val="SMHeading"/>
              <w:spacing w:before="0" w:after="0"/>
              <w:rPr>
                <w:b w:val="0"/>
                <w:bCs w:val="0"/>
                <w:sz w:val="20"/>
                <w:szCs w:val="20"/>
              </w:rPr>
            </w:pPr>
            <w:r w:rsidRPr="00C55F49">
              <w:rPr>
                <w:b w:val="0"/>
                <w:bCs w:val="0"/>
                <w:sz w:val="20"/>
                <w:szCs w:val="20"/>
              </w:rPr>
              <w:t>28</w:t>
            </w:r>
          </w:p>
        </w:tc>
      </w:tr>
      <w:tr w:rsidR="0016162C" w:rsidRPr="00C55F49" w14:paraId="76DBD7CA" w14:textId="77777777" w:rsidTr="0016162C">
        <w:trPr>
          <w:trHeight w:val="227"/>
        </w:trPr>
        <w:tc>
          <w:tcPr>
            <w:tcW w:w="1135" w:type="dxa"/>
          </w:tcPr>
          <w:p w14:paraId="1F58157D" w14:textId="77777777" w:rsidR="0016162C" w:rsidRPr="00C55F49" w:rsidRDefault="0016162C" w:rsidP="0016162C">
            <w:pPr>
              <w:pStyle w:val="SMHeading"/>
              <w:spacing w:before="0" w:after="0"/>
              <w:rPr>
                <w:b w:val="0"/>
                <w:i/>
                <w:sz w:val="20"/>
                <w:szCs w:val="20"/>
              </w:rPr>
            </w:pPr>
          </w:p>
        </w:tc>
        <w:tc>
          <w:tcPr>
            <w:tcW w:w="1974" w:type="dxa"/>
          </w:tcPr>
          <w:p w14:paraId="113D1356"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Ehrlichia</w:t>
            </w:r>
            <w:proofErr w:type="spellEnd"/>
          </w:p>
        </w:tc>
        <w:tc>
          <w:tcPr>
            <w:tcW w:w="997" w:type="dxa"/>
          </w:tcPr>
          <w:p w14:paraId="6F1B832F"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0D84A414"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34974C70"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2B5C2EDE" w14:textId="77777777" w:rsidR="0016162C" w:rsidRPr="00C55F49" w:rsidRDefault="0016162C" w:rsidP="0016162C">
            <w:pPr>
              <w:pStyle w:val="SMHeading"/>
              <w:spacing w:before="0" w:after="0"/>
              <w:rPr>
                <w:b w:val="0"/>
                <w:bCs w:val="0"/>
                <w:sz w:val="20"/>
                <w:szCs w:val="20"/>
              </w:rPr>
            </w:pPr>
            <w:r w:rsidRPr="00C55F49">
              <w:rPr>
                <w:b w:val="0"/>
                <w:bCs w:val="0"/>
                <w:sz w:val="20"/>
                <w:szCs w:val="20"/>
              </w:rPr>
              <w:t>5</w:t>
            </w:r>
          </w:p>
        </w:tc>
        <w:tc>
          <w:tcPr>
            <w:tcW w:w="1139" w:type="dxa"/>
          </w:tcPr>
          <w:p w14:paraId="0A7ECDBF" w14:textId="77777777" w:rsidR="0016162C" w:rsidRPr="00C55F49" w:rsidRDefault="0016162C" w:rsidP="0016162C">
            <w:pPr>
              <w:pStyle w:val="SMHeading"/>
              <w:spacing w:before="0" w:after="0"/>
              <w:rPr>
                <w:b w:val="0"/>
                <w:bCs w:val="0"/>
                <w:sz w:val="20"/>
                <w:szCs w:val="20"/>
              </w:rPr>
            </w:pPr>
            <w:r w:rsidRPr="00C55F49">
              <w:rPr>
                <w:b w:val="0"/>
                <w:bCs w:val="0"/>
                <w:sz w:val="20"/>
                <w:szCs w:val="20"/>
              </w:rPr>
              <w:t>41</w:t>
            </w:r>
          </w:p>
        </w:tc>
        <w:tc>
          <w:tcPr>
            <w:tcW w:w="1125" w:type="dxa"/>
          </w:tcPr>
          <w:p w14:paraId="3DA7DCB9" w14:textId="77777777" w:rsidR="0016162C" w:rsidRPr="00C55F49" w:rsidRDefault="0016162C" w:rsidP="0016162C">
            <w:pPr>
              <w:pStyle w:val="SMHeading"/>
              <w:spacing w:before="0" w:after="0"/>
              <w:rPr>
                <w:b w:val="0"/>
                <w:bCs w:val="0"/>
                <w:sz w:val="20"/>
                <w:szCs w:val="20"/>
              </w:rPr>
            </w:pPr>
            <w:r w:rsidRPr="00C55F49">
              <w:rPr>
                <w:b w:val="0"/>
                <w:bCs w:val="0"/>
                <w:sz w:val="20"/>
                <w:szCs w:val="20"/>
              </w:rPr>
              <w:t>24.39</w:t>
            </w:r>
          </w:p>
        </w:tc>
        <w:tc>
          <w:tcPr>
            <w:tcW w:w="840" w:type="dxa"/>
          </w:tcPr>
          <w:p w14:paraId="6BCB71DB" w14:textId="77777777" w:rsidR="0016162C" w:rsidRPr="00C55F49" w:rsidRDefault="0016162C" w:rsidP="0016162C">
            <w:pPr>
              <w:pStyle w:val="SMHeading"/>
              <w:spacing w:before="0" w:after="0"/>
              <w:rPr>
                <w:b w:val="0"/>
                <w:bCs w:val="0"/>
                <w:sz w:val="20"/>
                <w:szCs w:val="20"/>
              </w:rPr>
            </w:pPr>
            <w:r w:rsidRPr="00C55F49">
              <w:rPr>
                <w:b w:val="0"/>
                <w:bCs w:val="0"/>
                <w:sz w:val="20"/>
                <w:szCs w:val="20"/>
              </w:rPr>
              <w:t>5</w:t>
            </w:r>
          </w:p>
        </w:tc>
      </w:tr>
      <w:tr w:rsidR="0016162C" w:rsidRPr="00C55F49" w14:paraId="65EAA846" w14:textId="77777777" w:rsidTr="0016162C">
        <w:trPr>
          <w:trHeight w:val="227"/>
        </w:trPr>
        <w:tc>
          <w:tcPr>
            <w:tcW w:w="1135" w:type="dxa"/>
          </w:tcPr>
          <w:p w14:paraId="6AF25CB0" w14:textId="77777777" w:rsidR="0016162C" w:rsidRPr="00C55F49" w:rsidRDefault="0016162C" w:rsidP="0016162C">
            <w:pPr>
              <w:pStyle w:val="SMHeading"/>
              <w:spacing w:before="0" w:after="0"/>
              <w:rPr>
                <w:b w:val="0"/>
                <w:i/>
                <w:sz w:val="20"/>
                <w:szCs w:val="20"/>
              </w:rPr>
            </w:pPr>
          </w:p>
        </w:tc>
        <w:tc>
          <w:tcPr>
            <w:tcW w:w="1974" w:type="dxa"/>
          </w:tcPr>
          <w:p w14:paraId="6EDAB2F6" w14:textId="77777777" w:rsidR="0016162C" w:rsidRPr="00C55F49" w:rsidRDefault="0016162C" w:rsidP="0016162C">
            <w:pPr>
              <w:pStyle w:val="SMHeading"/>
              <w:spacing w:before="0" w:after="0"/>
              <w:rPr>
                <w:b w:val="0"/>
                <w:bCs w:val="0"/>
                <w:i/>
                <w:iCs/>
                <w:sz w:val="20"/>
                <w:szCs w:val="20"/>
              </w:rPr>
            </w:pPr>
          </w:p>
        </w:tc>
        <w:tc>
          <w:tcPr>
            <w:tcW w:w="997" w:type="dxa"/>
          </w:tcPr>
          <w:p w14:paraId="57107E47"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2EC94DD3"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7BBB5DEF"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5E0F8233" w14:textId="77777777" w:rsidR="0016162C" w:rsidRPr="00C55F49" w:rsidRDefault="0016162C" w:rsidP="0016162C">
            <w:pPr>
              <w:pStyle w:val="SMHeading"/>
              <w:spacing w:before="0" w:after="0"/>
              <w:rPr>
                <w:b w:val="0"/>
                <w:bCs w:val="0"/>
                <w:sz w:val="20"/>
                <w:szCs w:val="20"/>
              </w:rPr>
            </w:pPr>
            <w:r w:rsidRPr="00C55F49">
              <w:rPr>
                <w:b w:val="0"/>
                <w:bCs w:val="0"/>
                <w:sz w:val="20"/>
                <w:szCs w:val="20"/>
              </w:rPr>
              <w:t>27</w:t>
            </w:r>
          </w:p>
        </w:tc>
        <w:tc>
          <w:tcPr>
            <w:tcW w:w="1139" w:type="dxa"/>
          </w:tcPr>
          <w:p w14:paraId="1402B96B" w14:textId="77777777" w:rsidR="0016162C" w:rsidRPr="00C55F49" w:rsidRDefault="0016162C" w:rsidP="0016162C">
            <w:pPr>
              <w:pStyle w:val="SMHeading"/>
              <w:spacing w:before="0" w:after="0"/>
              <w:rPr>
                <w:b w:val="0"/>
                <w:bCs w:val="0"/>
                <w:sz w:val="20"/>
                <w:szCs w:val="20"/>
              </w:rPr>
            </w:pPr>
            <w:r w:rsidRPr="00C55F49">
              <w:rPr>
                <w:b w:val="0"/>
                <w:bCs w:val="0"/>
                <w:sz w:val="20"/>
                <w:szCs w:val="20"/>
              </w:rPr>
              <w:t>7659</w:t>
            </w:r>
          </w:p>
        </w:tc>
        <w:tc>
          <w:tcPr>
            <w:tcW w:w="1125" w:type="dxa"/>
          </w:tcPr>
          <w:p w14:paraId="478FFE02" w14:textId="77777777" w:rsidR="0016162C" w:rsidRPr="00C55F49" w:rsidRDefault="0016162C" w:rsidP="0016162C">
            <w:pPr>
              <w:pStyle w:val="SMHeading"/>
              <w:spacing w:before="0" w:after="0"/>
              <w:rPr>
                <w:b w:val="0"/>
                <w:bCs w:val="0"/>
                <w:sz w:val="20"/>
                <w:szCs w:val="20"/>
              </w:rPr>
            </w:pPr>
            <w:r w:rsidRPr="00C55F49">
              <w:rPr>
                <w:b w:val="0"/>
                <w:bCs w:val="0"/>
                <w:sz w:val="20"/>
                <w:szCs w:val="20"/>
              </w:rPr>
              <w:t>0.24</w:t>
            </w:r>
          </w:p>
        </w:tc>
        <w:tc>
          <w:tcPr>
            <w:tcW w:w="840" w:type="dxa"/>
          </w:tcPr>
          <w:p w14:paraId="7A107F25" w14:textId="77777777" w:rsidR="0016162C" w:rsidRPr="00C55F49" w:rsidRDefault="0016162C" w:rsidP="0016162C">
            <w:pPr>
              <w:pStyle w:val="SMHeading"/>
              <w:spacing w:before="0" w:after="0"/>
              <w:rPr>
                <w:b w:val="0"/>
                <w:bCs w:val="0"/>
                <w:sz w:val="20"/>
                <w:szCs w:val="20"/>
              </w:rPr>
            </w:pPr>
            <w:r w:rsidRPr="00C55F49">
              <w:rPr>
                <w:b w:val="0"/>
                <w:bCs w:val="0"/>
                <w:sz w:val="20"/>
                <w:szCs w:val="20"/>
              </w:rPr>
              <w:t>50</w:t>
            </w:r>
          </w:p>
        </w:tc>
      </w:tr>
      <w:tr w:rsidR="0016162C" w:rsidRPr="00C55F49" w14:paraId="6C73B087" w14:textId="77777777" w:rsidTr="0016162C">
        <w:trPr>
          <w:trHeight w:val="227"/>
        </w:trPr>
        <w:tc>
          <w:tcPr>
            <w:tcW w:w="1135" w:type="dxa"/>
          </w:tcPr>
          <w:p w14:paraId="76466CC1" w14:textId="77777777" w:rsidR="0016162C" w:rsidRPr="00C55F49" w:rsidRDefault="0016162C" w:rsidP="0016162C">
            <w:pPr>
              <w:pStyle w:val="SMHeading"/>
              <w:spacing w:before="0" w:after="0"/>
              <w:rPr>
                <w:b w:val="0"/>
                <w:i/>
                <w:sz w:val="20"/>
                <w:szCs w:val="20"/>
              </w:rPr>
            </w:pPr>
          </w:p>
        </w:tc>
        <w:tc>
          <w:tcPr>
            <w:tcW w:w="1974" w:type="dxa"/>
          </w:tcPr>
          <w:p w14:paraId="06C71477" w14:textId="77777777" w:rsidR="0016162C" w:rsidRPr="00C55F49" w:rsidRDefault="0016162C" w:rsidP="0016162C">
            <w:pPr>
              <w:pStyle w:val="SMHeading"/>
              <w:spacing w:before="0" w:after="0"/>
              <w:rPr>
                <w:b w:val="0"/>
                <w:bCs w:val="0"/>
                <w:i/>
                <w:iCs/>
                <w:sz w:val="20"/>
                <w:szCs w:val="20"/>
              </w:rPr>
            </w:pPr>
            <w:r w:rsidRPr="00C55F49">
              <w:rPr>
                <w:b w:val="0"/>
                <w:bCs w:val="0"/>
                <w:i/>
                <w:iCs/>
                <w:sz w:val="20"/>
                <w:szCs w:val="20"/>
              </w:rPr>
              <w:t>Rickettsia</w:t>
            </w:r>
          </w:p>
        </w:tc>
        <w:tc>
          <w:tcPr>
            <w:tcW w:w="997" w:type="dxa"/>
          </w:tcPr>
          <w:p w14:paraId="1E68BF85"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33882430"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08E11B3C"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3EDE7F73" w14:textId="77777777" w:rsidR="0016162C" w:rsidRPr="00C55F49" w:rsidRDefault="0016162C" w:rsidP="0016162C">
            <w:pPr>
              <w:pStyle w:val="SMHeading"/>
              <w:spacing w:before="0" w:after="0"/>
              <w:rPr>
                <w:b w:val="0"/>
                <w:bCs w:val="0"/>
                <w:sz w:val="20"/>
                <w:szCs w:val="20"/>
              </w:rPr>
            </w:pPr>
            <w:r w:rsidRPr="00C55F49">
              <w:rPr>
                <w:b w:val="0"/>
                <w:bCs w:val="0"/>
                <w:sz w:val="20"/>
                <w:szCs w:val="20"/>
              </w:rPr>
              <w:t>2</w:t>
            </w:r>
          </w:p>
        </w:tc>
        <w:tc>
          <w:tcPr>
            <w:tcW w:w="1139" w:type="dxa"/>
          </w:tcPr>
          <w:p w14:paraId="78CC3085" w14:textId="77777777" w:rsidR="0016162C" w:rsidRPr="00C55F49" w:rsidRDefault="0016162C" w:rsidP="0016162C">
            <w:pPr>
              <w:pStyle w:val="SMHeading"/>
              <w:spacing w:before="0" w:after="0"/>
              <w:rPr>
                <w:b w:val="0"/>
                <w:bCs w:val="0"/>
                <w:sz w:val="20"/>
                <w:szCs w:val="20"/>
              </w:rPr>
            </w:pPr>
            <w:r w:rsidRPr="00C55F49">
              <w:rPr>
                <w:b w:val="0"/>
                <w:bCs w:val="0"/>
                <w:sz w:val="20"/>
                <w:szCs w:val="20"/>
              </w:rPr>
              <w:t>91</w:t>
            </w:r>
          </w:p>
        </w:tc>
        <w:tc>
          <w:tcPr>
            <w:tcW w:w="1125" w:type="dxa"/>
          </w:tcPr>
          <w:p w14:paraId="4C6E6509" w14:textId="77777777" w:rsidR="0016162C" w:rsidRPr="00C55F49" w:rsidRDefault="0016162C" w:rsidP="0016162C">
            <w:pPr>
              <w:pStyle w:val="SMHeading"/>
              <w:spacing w:before="0" w:after="0"/>
              <w:rPr>
                <w:b w:val="0"/>
                <w:bCs w:val="0"/>
                <w:sz w:val="20"/>
                <w:szCs w:val="20"/>
              </w:rPr>
            </w:pPr>
            <w:r w:rsidRPr="00C55F49">
              <w:rPr>
                <w:b w:val="0"/>
                <w:bCs w:val="0"/>
                <w:sz w:val="20"/>
                <w:szCs w:val="20"/>
              </w:rPr>
              <w:t>8.79</w:t>
            </w:r>
          </w:p>
        </w:tc>
        <w:tc>
          <w:tcPr>
            <w:tcW w:w="840" w:type="dxa"/>
          </w:tcPr>
          <w:p w14:paraId="4226FAE3" w14:textId="77777777" w:rsidR="0016162C" w:rsidRPr="00C55F49" w:rsidRDefault="0016162C" w:rsidP="0016162C">
            <w:pPr>
              <w:pStyle w:val="SMHeading"/>
              <w:spacing w:before="0" w:after="0"/>
              <w:rPr>
                <w:b w:val="0"/>
                <w:bCs w:val="0"/>
                <w:sz w:val="20"/>
                <w:szCs w:val="20"/>
              </w:rPr>
            </w:pPr>
            <w:r w:rsidRPr="00C55F49">
              <w:rPr>
                <w:b w:val="0"/>
                <w:bCs w:val="0"/>
                <w:sz w:val="20"/>
                <w:szCs w:val="20"/>
              </w:rPr>
              <w:t>2</w:t>
            </w:r>
          </w:p>
        </w:tc>
      </w:tr>
      <w:tr w:rsidR="0016162C" w:rsidRPr="00C55F49" w14:paraId="26B795A6" w14:textId="77777777" w:rsidTr="0016162C">
        <w:trPr>
          <w:trHeight w:val="227"/>
        </w:trPr>
        <w:tc>
          <w:tcPr>
            <w:tcW w:w="1135" w:type="dxa"/>
          </w:tcPr>
          <w:p w14:paraId="2D48119F" w14:textId="77777777" w:rsidR="0016162C" w:rsidRPr="00C55F49" w:rsidRDefault="0016162C" w:rsidP="0016162C">
            <w:pPr>
              <w:pStyle w:val="SMHeading"/>
              <w:spacing w:before="0" w:after="0"/>
              <w:rPr>
                <w:b w:val="0"/>
                <w:i/>
                <w:sz w:val="20"/>
                <w:szCs w:val="20"/>
              </w:rPr>
            </w:pPr>
          </w:p>
        </w:tc>
        <w:tc>
          <w:tcPr>
            <w:tcW w:w="1974" w:type="dxa"/>
          </w:tcPr>
          <w:p w14:paraId="40D8CDDD" w14:textId="77777777" w:rsidR="0016162C" w:rsidRPr="00C55F49" w:rsidRDefault="0016162C" w:rsidP="0016162C">
            <w:pPr>
              <w:pStyle w:val="SMHeading"/>
              <w:spacing w:before="0" w:after="0"/>
              <w:rPr>
                <w:b w:val="0"/>
                <w:bCs w:val="0"/>
                <w:i/>
                <w:iCs/>
                <w:sz w:val="20"/>
                <w:szCs w:val="20"/>
              </w:rPr>
            </w:pPr>
          </w:p>
        </w:tc>
        <w:tc>
          <w:tcPr>
            <w:tcW w:w="997" w:type="dxa"/>
          </w:tcPr>
          <w:p w14:paraId="585E6D9A"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399F9060"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39728E23"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7AC3B7B1" w14:textId="77777777" w:rsidR="0016162C" w:rsidRPr="00C55F49" w:rsidRDefault="0016162C" w:rsidP="0016162C">
            <w:pPr>
              <w:pStyle w:val="SMHeading"/>
              <w:spacing w:before="0" w:after="0"/>
              <w:rPr>
                <w:b w:val="0"/>
                <w:bCs w:val="0"/>
                <w:sz w:val="20"/>
                <w:szCs w:val="20"/>
              </w:rPr>
            </w:pPr>
            <w:r w:rsidRPr="00C55F49">
              <w:rPr>
                <w:b w:val="0"/>
                <w:bCs w:val="0"/>
                <w:sz w:val="20"/>
                <w:szCs w:val="20"/>
              </w:rPr>
              <w:t>153</w:t>
            </w:r>
          </w:p>
        </w:tc>
        <w:tc>
          <w:tcPr>
            <w:tcW w:w="1139" w:type="dxa"/>
          </w:tcPr>
          <w:p w14:paraId="416AFF7B" w14:textId="77777777" w:rsidR="0016162C" w:rsidRPr="00C55F49" w:rsidRDefault="0016162C" w:rsidP="0016162C">
            <w:pPr>
              <w:pStyle w:val="SMHeading"/>
              <w:spacing w:before="0" w:after="0"/>
              <w:rPr>
                <w:b w:val="0"/>
                <w:bCs w:val="0"/>
                <w:sz w:val="20"/>
                <w:szCs w:val="20"/>
              </w:rPr>
            </w:pPr>
            <w:r w:rsidRPr="00C55F49">
              <w:rPr>
                <w:b w:val="0"/>
                <w:bCs w:val="0"/>
                <w:sz w:val="20"/>
                <w:szCs w:val="20"/>
              </w:rPr>
              <w:t>26714</w:t>
            </w:r>
          </w:p>
        </w:tc>
        <w:tc>
          <w:tcPr>
            <w:tcW w:w="1125" w:type="dxa"/>
          </w:tcPr>
          <w:p w14:paraId="40D7E707" w14:textId="77777777" w:rsidR="0016162C" w:rsidRPr="00C55F49" w:rsidRDefault="0016162C" w:rsidP="0016162C">
            <w:pPr>
              <w:pStyle w:val="SMHeading"/>
              <w:spacing w:before="0" w:after="0"/>
              <w:rPr>
                <w:b w:val="0"/>
                <w:bCs w:val="0"/>
                <w:sz w:val="20"/>
                <w:szCs w:val="20"/>
              </w:rPr>
            </w:pPr>
            <w:r w:rsidRPr="00C55F49">
              <w:rPr>
                <w:b w:val="0"/>
                <w:bCs w:val="0"/>
                <w:sz w:val="20"/>
                <w:szCs w:val="20"/>
              </w:rPr>
              <w:t>1.96</w:t>
            </w:r>
          </w:p>
        </w:tc>
        <w:tc>
          <w:tcPr>
            <w:tcW w:w="840" w:type="dxa"/>
          </w:tcPr>
          <w:p w14:paraId="35C6CD1D" w14:textId="77777777" w:rsidR="0016162C" w:rsidRPr="00C55F49" w:rsidRDefault="0016162C" w:rsidP="0016162C">
            <w:pPr>
              <w:pStyle w:val="SMHeading"/>
              <w:spacing w:before="0" w:after="0"/>
              <w:rPr>
                <w:b w:val="0"/>
                <w:bCs w:val="0"/>
                <w:sz w:val="20"/>
                <w:szCs w:val="20"/>
              </w:rPr>
            </w:pPr>
            <w:r w:rsidRPr="00C55F49">
              <w:rPr>
                <w:b w:val="0"/>
                <w:bCs w:val="0"/>
                <w:sz w:val="20"/>
                <w:szCs w:val="20"/>
              </w:rPr>
              <w:t>365</w:t>
            </w:r>
          </w:p>
        </w:tc>
      </w:tr>
      <w:tr w:rsidR="0016162C" w:rsidRPr="00C55F49" w14:paraId="59898E5A" w14:textId="77777777" w:rsidTr="0016162C">
        <w:trPr>
          <w:trHeight w:val="227"/>
        </w:trPr>
        <w:tc>
          <w:tcPr>
            <w:tcW w:w="1135" w:type="dxa"/>
          </w:tcPr>
          <w:p w14:paraId="6BF4B90D" w14:textId="77777777" w:rsidR="0016162C" w:rsidRPr="00C55F49" w:rsidRDefault="0016162C" w:rsidP="0016162C">
            <w:pPr>
              <w:pStyle w:val="SMHeading"/>
              <w:spacing w:before="0" w:after="0"/>
              <w:rPr>
                <w:b w:val="0"/>
                <w:i/>
                <w:sz w:val="20"/>
                <w:szCs w:val="20"/>
              </w:rPr>
            </w:pPr>
          </w:p>
        </w:tc>
        <w:tc>
          <w:tcPr>
            <w:tcW w:w="1974" w:type="dxa"/>
          </w:tcPr>
          <w:p w14:paraId="266C06F5"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Paenalcaligenes</w:t>
            </w:r>
            <w:proofErr w:type="spellEnd"/>
          </w:p>
        </w:tc>
        <w:tc>
          <w:tcPr>
            <w:tcW w:w="997" w:type="dxa"/>
          </w:tcPr>
          <w:p w14:paraId="1953B9C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C09BEEF"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708" w:type="dxa"/>
          </w:tcPr>
          <w:p w14:paraId="5CEEBBE7"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4DAB6808"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43C2CFF3"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25" w:type="dxa"/>
          </w:tcPr>
          <w:p w14:paraId="23B07D56"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44C520D6"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3A087795" w14:textId="77777777" w:rsidTr="0016162C">
        <w:trPr>
          <w:trHeight w:val="227"/>
        </w:trPr>
        <w:tc>
          <w:tcPr>
            <w:tcW w:w="1135" w:type="dxa"/>
          </w:tcPr>
          <w:p w14:paraId="0D270005" w14:textId="77777777" w:rsidR="0016162C" w:rsidRPr="00C55F49" w:rsidRDefault="0016162C" w:rsidP="0016162C">
            <w:pPr>
              <w:pStyle w:val="SMHeading"/>
              <w:spacing w:before="0" w:after="0"/>
              <w:rPr>
                <w:b w:val="0"/>
                <w:i/>
                <w:sz w:val="20"/>
                <w:szCs w:val="20"/>
              </w:rPr>
            </w:pPr>
          </w:p>
        </w:tc>
        <w:tc>
          <w:tcPr>
            <w:tcW w:w="1974" w:type="dxa"/>
          </w:tcPr>
          <w:p w14:paraId="2C3873D1" w14:textId="77777777" w:rsidR="0016162C" w:rsidRPr="00C55F49" w:rsidRDefault="0016162C" w:rsidP="0016162C">
            <w:pPr>
              <w:pStyle w:val="SMHeading"/>
              <w:spacing w:before="0" w:after="0"/>
              <w:rPr>
                <w:b w:val="0"/>
                <w:i/>
                <w:sz w:val="20"/>
                <w:szCs w:val="20"/>
              </w:rPr>
            </w:pPr>
            <w:r w:rsidRPr="00C55F49">
              <w:rPr>
                <w:b w:val="0"/>
                <w:i/>
                <w:sz w:val="20"/>
                <w:szCs w:val="20"/>
              </w:rPr>
              <w:t>Campylobacter</w:t>
            </w:r>
          </w:p>
        </w:tc>
        <w:tc>
          <w:tcPr>
            <w:tcW w:w="997" w:type="dxa"/>
          </w:tcPr>
          <w:p w14:paraId="0CBFF50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B2756F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F41457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6137F83" w14:textId="77777777" w:rsidR="0016162C" w:rsidRPr="00C55F49" w:rsidRDefault="0016162C" w:rsidP="0016162C">
            <w:pPr>
              <w:pStyle w:val="SMHeading"/>
              <w:spacing w:before="0" w:after="0"/>
              <w:rPr>
                <w:b w:val="0"/>
                <w:sz w:val="20"/>
                <w:szCs w:val="20"/>
              </w:rPr>
            </w:pPr>
            <w:r w:rsidRPr="00C55F49">
              <w:rPr>
                <w:b w:val="0"/>
                <w:sz w:val="20"/>
                <w:szCs w:val="20"/>
              </w:rPr>
              <w:t>182</w:t>
            </w:r>
          </w:p>
        </w:tc>
        <w:tc>
          <w:tcPr>
            <w:tcW w:w="1139" w:type="dxa"/>
          </w:tcPr>
          <w:p w14:paraId="250F99EF" w14:textId="77777777" w:rsidR="0016162C" w:rsidRPr="00C55F49" w:rsidRDefault="0016162C" w:rsidP="0016162C">
            <w:pPr>
              <w:pStyle w:val="SMHeading"/>
              <w:spacing w:before="0" w:after="0"/>
              <w:rPr>
                <w:b w:val="0"/>
                <w:sz w:val="20"/>
                <w:szCs w:val="20"/>
              </w:rPr>
            </w:pPr>
            <w:r w:rsidRPr="00C55F49">
              <w:rPr>
                <w:b w:val="0"/>
                <w:sz w:val="20"/>
                <w:szCs w:val="20"/>
              </w:rPr>
              <w:t>13023</w:t>
            </w:r>
          </w:p>
        </w:tc>
        <w:tc>
          <w:tcPr>
            <w:tcW w:w="1125" w:type="dxa"/>
          </w:tcPr>
          <w:p w14:paraId="62913B64" w14:textId="77777777" w:rsidR="0016162C" w:rsidRPr="00C55F49" w:rsidRDefault="0016162C" w:rsidP="0016162C">
            <w:pPr>
              <w:pStyle w:val="SMHeading"/>
              <w:spacing w:before="0" w:after="0"/>
              <w:rPr>
                <w:b w:val="0"/>
                <w:sz w:val="20"/>
                <w:szCs w:val="20"/>
              </w:rPr>
            </w:pPr>
            <w:r w:rsidRPr="00C55F49">
              <w:rPr>
                <w:b w:val="0"/>
                <w:sz w:val="20"/>
                <w:szCs w:val="20"/>
              </w:rPr>
              <w:t>20.67</w:t>
            </w:r>
          </w:p>
        </w:tc>
        <w:tc>
          <w:tcPr>
            <w:tcW w:w="840" w:type="dxa"/>
          </w:tcPr>
          <w:p w14:paraId="78A055CC" w14:textId="77777777" w:rsidR="0016162C" w:rsidRPr="00C55F49" w:rsidRDefault="0016162C" w:rsidP="0016162C">
            <w:pPr>
              <w:pStyle w:val="SMHeading"/>
              <w:spacing w:before="0" w:after="0"/>
              <w:rPr>
                <w:b w:val="0"/>
                <w:sz w:val="20"/>
                <w:szCs w:val="20"/>
              </w:rPr>
            </w:pPr>
            <w:r w:rsidRPr="00C55F49">
              <w:rPr>
                <w:b w:val="0"/>
                <w:sz w:val="20"/>
                <w:szCs w:val="20"/>
              </w:rPr>
              <w:t>460</w:t>
            </w:r>
          </w:p>
        </w:tc>
      </w:tr>
      <w:tr w:rsidR="0016162C" w:rsidRPr="00C55F49" w14:paraId="318AD96B" w14:textId="77777777" w:rsidTr="0016162C">
        <w:trPr>
          <w:trHeight w:val="227"/>
        </w:trPr>
        <w:tc>
          <w:tcPr>
            <w:tcW w:w="1135" w:type="dxa"/>
          </w:tcPr>
          <w:p w14:paraId="71E06E5C" w14:textId="77777777" w:rsidR="0016162C" w:rsidRPr="00C55F49" w:rsidRDefault="0016162C" w:rsidP="0016162C">
            <w:pPr>
              <w:pStyle w:val="SMHeading"/>
              <w:spacing w:before="0" w:after="0"/>
              <w:rPr>
                <w:b w:val="0"/>
                <w:i/>
                <w:sz w:val="20"/>
                <w:szCs w:val="20"/>
              </w:rPr>
            </w:pPr>
          </w:p>
        </w:tc>
        <w:tc>
          <w:tcPr>
            <w:tcW w:w="1974" w:type="dxa"/>
          </w:tcPr>
          <w:p w14:paraId="49F6BA74" w14:textId="77777777" w:rsidR="0016162C" w:rsidRPr="00C55F49" w:rsidRDefault="0016162C" w:rsidP="0016162C">
            <w:pPr>
              <w:pStyle w:val="SMHeading"/>
              <w:spacing w:before="0" w:after="0"/>
              <w:rPr>
                <w:b w:val="0"/>
                <w:i/>
                <w:sz w:val="20"/>
                <w:szCs w:val="20"/>
              </w:rPr>
            </w:pPr>
            <w:r w:rsidRPr="00C55F49">
              <w:rPr>
                <w:b w:val="0"/>
                <w:i/>
                <w:sz w:val="20"/>
                <w:szCs w:val="20"/>
              </w:rPr>
              <w:t>Helicobacter</w:t>
            </w:r>
          </w:p>
        </w:tc>
        <w:tc>
          <w:tcPr>
            <w:tcW w:w="997" w:type="dxa"/>
          </w:tcPr>
          <w:p w14:paraId="195BD7D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37556C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78F2F83"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B1EB458"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3F96244" w14:textId="77777777" w:rsidR="0016162C" w:rsidRPr="00C55F49" w:rsidRDefault="0016162C" w:rsidP="0016162C">
            <w:pPr>
              <w:pStyle w:val="SMHeading"/>
              <w:spacing w:before="0" w:after="0"/>
              <w:rPr>
                <w:b w:val="0"/>
                <w:sz w:val="20"/>
                <w:szCs w:val="20"/>
              </w:rPr>
            </w:pPr>
            <w:r w:rsidRPr="00C55F49">
              <w:rPr>
                <w:b w:val="0"/>
                <w:sz w:val="20"/>
                <w:szCs w:val="20"/>
              </w:rPr>
              <w:t>116</w:t>
            </w:r>
          </w:p>
        </w:tc>
        <w:tc>
          <w:tcPr>
            <w:tcW w:w="1125" w:type="dxa"/>
          </w:tcPr>
          <w:p w14:paraId="413BC3CA" w14:textId="77777777" w:rsidR="0016162C" w:rsidRPr="00C55F49" w:rsidRDefault="0016162C" w:rsidP="0016162C">
            <w:pPr>
              <w:pStyle w:val="SMHeading"/>
              <w:spacing w:before="0" w:after="0"/>
              <w:rPr>
                <w:b w:val="0"/>
                <w:sz w:val="20"/>
                <w:szCs w:val="20"/>
              </w:rPr>
            </w:pPr>
            <w:r w:rsidRPr="00C55F49">
              <w:rPr>
                <w:b w:val="0"/>
                <w:sz w:val="20"/>
                <w:szCs w:val="20"/>
              </w:rPr>
              <w:t>15.52</w:t>
            </w:r>
          </w:p>
        </w:tc>
        <w:tc>
          <w:tcPr>
            <w:tcW w:w="840" w:type="dxa"/>
          </w:tcPr>
          <w:p w14:paraId="2CD2E43E"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4ED000E8" w14:textId="77777777" w:rsidTr="0016162C">
        <w:trPr>
          <w:trHeight w:val="227"/>
        </w:trPr>
        <w:tc>
          <w:tcPr>
            <w:tcW w:w="1135" w:type="dxa"/>
          </w:tcPr>
          <w:p w14:paraId="36C3AEDF" w14:textId="77777777" w:rsidR="0016162C" w:rsidRPr="00C55F49" w:rsidRDefault="0016162C" w:rsidP="0016162C">
            <w:pPr>
              <w:pStyle w:val="SMHeading"/>
              <w:spacing w:before="0" w:after="0"/>
              <w:rPr>
                <w:b w:val="0"/>
                <w:i/>
                <w:sz w:val="20"/>
                <w:szCs w:val="20"/>
              </w:rPr>
            </w:pPr>
          </w:p>
        </w:tc>
        <w:tc>
          <w:tcPr>
            <w:tcW w:w="1974" w:type="dxa"/>
          </w:tcPr>
          <w:p w14:paraId="0C18620E"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Aeromonas</w:t>
            </w:r>
            <w:proofErr w:type="spellEnd"/>
          </w:p>
        </w:tc>
        <w:tc>
          <w:tcPr>
            <w:tcW w:w="997" w:type="dxa"/>
          </w:tcPr>
          <w:p w14:paraId="1E7659A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D5B0A3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8A43EBD"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007D98B" w14:textId="77777777" w:rsidR="0016162C" w:rsidRPr="00C55F49" w:rsidRDefault="0016162C" w:rsidP="0016162C">
            <w:pPr>
              <w:pStyle w:val="SMHeading"/>
              <w:spacing w:before="0" w:after="0"/>
              <w:rPr>
                <w:b w:val="0"/>
                <w:sz w:val="20"/>
                <w:szCs w:val="20"/>
              </w:rPr>
            </w:pPr>
            <w:r w:rsidRPr="00C55F49">
              <w:rPr>
                <w:b w:val="0"/>
                <w:sz w:val="20"/>
                <w:szCs w:val="20"/>
              </w:rPr>
              <w:t>43</w:t>
            </w:r>
          </w:p>
        </w:tc>
        <w:tc>
          <w:tcPr>
            <w:tcW w:w="1139" w:type="dxa"/>
          </w:tcPr>
          <w:p w14:paraId="483146CB" w14:textId="77777777" w:rsidR="0016162C" w:rsidRPr="00C55F49" w:rsidRDefault="0016162C" w:rsidP="0016162C">
            <w:pPr>
              <w:pStyle w:val="SMHeading"/>
              <w:spacing w:before="0" w:after="0"/>
              <w:rPr>
                <w:b w:val="0"/>
                <w:sz w:val="20"/>
                <w:szCs w:val="20"/>
              </w:rPr>
            </w:pPr>
            <w:r w:rsidRPr="00C55F49">
              <w:rPr>
                <w:b w:val="0"/>
                <w:sz w:val="20"/>
                <w:szCs w:val="20"/>
              </w:rPr>
              <w:t>535</w:t>
            </w:r>
          </w:p>
        </w:tc>
        <w:tc>
          <w:tcPr>
            <w:tcW w:w="1125" w:type="dxa"/>
          </w:tcPr>
          <w:p w14:paraId="2575B46A" w14:textId="77777777" w:rsidR="0016162C" w:rsidRPr="00C55F49" w:rsidRDefault="0016162C" w:rsidP="0016162C">
            <w:pPr>
              <w:pStyle w:val="SMHeading"/>
              <w:spacing w:before="0" w:after="0"/>
              <w:rPr>
                <w:b w:val="0"/>
                <w:sz w:val="20"/>
                <w:szCs w:val="20"/>
              </w:rPr>
            </w:pPr>
            <w:r w:rsidRPr="00C55F49">
              <w:rPr>
                <w:b w:val="0"/>
                <w:sz w:val="20"/>
                <w:szCs w:val="20"/>
              </w:rPr>
              <w:t>10.84</w:t>
            </w:r>
          </w:p>
        </w:tc>
        <w:tc>
          <w:tcPr>
            <w:tcW w:w="840" w:type="dxa"/>
          </w:tcPr>
          <w:p w14:paraId="2F96FF61" w14:textId="77777777" w:rsidR="0016162C" w:rsidRPr="00C55F49" w:rsidRDefault="0016162C" w:rsidP="0016162C">
            <w:pPr>
              <w:pStyle w:val="SMHeading"/>
              <w:spacing w:before="0" w:after="0"/>
              <w:rPr>
                <w:b w:val="0"/>
                <w:sz w:val="20"/>
                <w:szCs w:val="20"/>
              </w:rPr>
            </w:pPr>
            <w:r w:rsidRPr="00C55F49">
              <w:rPr>
                <w:b w:val="0"/>
                <w:sz w:val="20"/>
                <w:szCs w:val="20"/>
              </w:rPr>
              <w:t>45</w:t>
            </w:r>
          </w:p>
        </w:tc>
      </w:tr>
      <w:tr w:rsidR="0016162C" w:rsidRPr="00C55F49" w14:paraId="403ECAAD" w14:textId="77777777" w:rsidTr="0016162C">
        <w:trPr>
          <w:trHeight w:val="227"/>
        </w:trPr>
        <w:tc>
          <w:tcPr>
            <w:tcW w:w="1135" w:type="dxa"/>
          </w:tcPr>
          <w:p w14:paraId="1CBFA7DD" w14:textId="77777777" w:rsidR="0016162C" w:rsidRPr="00C55F49" w:rsidRDefault="0016162C" w:rsidP="0016162C">
            <w:pPr>
              <w:pStyle w:val="SMHeading"/>
              <w:spacing w:before="0" w:after="0"/>
              <w:rPr>
                <w:b w:val="0"/>
                <w:i/>
                <w:sz w:val="20"/>
                <w:szCs w:val="20"/>
              </w:rPr>
            </w:pPr>
          </w:p>
        </w:tc>
        <w:tc>
          <w:tcPr>
            <w:tcW w:w="1974" w:type="dxa"/>
          </w:tcPr>
          <w:p w14:paraId="7F978C1E"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Citrobacter</w:t>
            </w:r>
            <w:proofErr w:type="spellEnd"/>
          </w:p>
        </w:tc>
        <w:tc>
          <w:tcPr>
            <w:tcW w:w="997" w:type="dxa"/>
          </w:tcPr>
          <w:p w14:paraId="73E75BF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DC144A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A731CEC"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D295F4E" w14:textId="77777777" w:rsidR="0016162C" w:rsidRPr="00C55F49" w:rsidRDefault="0016162C" w:rsidP="0016162C">
            <w:pPr>
              <w:pStyle w:val="SMHeading"/>
              <w:spacing w:before="0" w:after="0"/>
              <w:rPr>
                <w:b w:val="0"/>
                <w:sz w:val="20"/>
                <w:szCs w:val="20"/>
              </w:rPr>
            </w:pPr>
            <w:r w:rsidRPr="00C55F49">
              <w:rPr>
                <w:b w:val="0"/>
                <w:sz w:val="20"/>
                <w:szCs w:val="20"/>
              </w:rPr>
              <w:t>41</w:t>
            </w:r>
          </w:p>
        </w:tc>
        <w:tc>
          <w:tcPr>
            <w:tcW w:w="1139" w:type="dxa"/>
          </w:tcPr>
          <w:p w14:paraId="7739F771" w14:textId="77777777" w:rsidR="0016162C" w:rsidRPr="00C55F49" w:rsidRDefault="0016162C" w:rsidP="0016162C">
            <w:pPr>
              <w:pStyle w:val="SMHeading"/>
              <w:spacing w:before="0" w:after="0"/>
              <w:rPr>
                <w:b w:val="0"/>
                <w:sz w:val="20"/>
                <w:szCs w:val="20"/>
              </w:rPr>
            </w:pPr>
            <w:r w:rsidRPr="00C55F49">
              <w:rPr>
                <w:b w:val="0"/>
                <w:sz w:val="20"/>
                <w:szCs w:val="20"/>
              </w:rPr>
              <w:t>1111</w:t>
            </w:r>
          </w:p>
        </w:tc>
        <w:tc>
          <w:tcPr>
            <w:tcW w:w="1125" w:type="dxa"/>
          </w:tcPr>
          <w:p w14:paraId="05D6AE87" w14:textId="77777777" w:rsidR="0016162C" w:rsidRPr="00C55F49" w:rsidRDefault="0016162C" w:rsidP="0016162C">
            <w:pPr>
              <w:pStyle w:val="SMHeading"/>
              <w:spacing w:before="0" w:after="0"/>
              <w:rPr>
                <w:b w:val="0"/>
                <w:sz w:val="20"/>
                <w:szCs w:val="20"/>
              </w:rPr>
            </w:pPr>
            <w:r w:rsidRPr="00C55F49">
              <w:rPr>
                <w:b w:val="0"/>
                <w:sz w:val="20"/>
                <w:szCs w:val="20"/>
              </w:rPr>
              <w:t>4.05</w:t>
            </w:r>
          </w:p>
        </w:tc>
        <w:tc>
          <w:tcPr>
            <w:tcW w:w="840" w:type="dxa"/>
          </w:tcPr>
          <w:p w14:paraId="17F229EB" w14:textId="77777777" w:rsidR="0016162C" w:rsidRPr="00C55F49" w:rsidRDefault="0016162C" w:rsidP="0016162C">
            <w:pPr>
              <w:pStyle w:val="SMHeading"/>
              <w:spacing w:before="0" w:after="0"/>
              <w:rPr>
                <w:b w:val="0"/>
                <w:sz w:val="20"/>
                <w:szCs w:val="20"/>
              </w:rPr>
            </w:pPr>
            <w:r w:rsidRPr="00C55F49">
              <w:rPr>
                <w:b w:val="0"/>
                <w:sz w:val="20"/>
                <w:szCs w:val="20"/>
              </w:rPr>
              <w:t>44</w:t>
            </w:r>
          </w:p>
        </w:tc>
      </w:tr>
      <w:tr w:rsidR="0016162C" w:rsidRPr="00C55F49" w14:paraId="4CB84828" w14:textId="77777777" w:rsidTr="0016162C">
        <w:trPr>
          <w:trHeight w:val="227"/>
        </w:trPr>
        <w:tc>
          <w:tcPr>
            <w:tcW w:w="1135" w:type="dxa"/>
          </w:tcPr>
          <w:p w14:paraId="43F2326D" w14:textId="77777777" w:rsidR="0016162C" w:rsidRPr="00C55F49" w:rsidRDefault="0016162C" w:rsidP="0016162C">
            <w:pPr>
              <w:pStyle w:val="SMHeading"/>
              <w:spacing w:before="0" w:after="0"/>
              <w:rPr>
                <w:b w:val="0"/>
                <w:i/>
                <w:sz w:val="20"/>
                <w:szCs w:val="20"/>
              </w:rPr>
            </w:pPr>
          </w:p>
        </w:tc>
        <w:tc>
          <w:tcPr>
            <w:tcW w:w="1974" w:type="dxa"/>
          </w:tcPr>
          <w:p w14:paraId="3D8568CC"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Enterobacter</w:t>
            </w:r>
            <w:proofErr w:type="spellEnd"/>
          </w:p>
        </w:tc>
        <w:tc>
          <w:tcPr>
            <w:tcW w:w="997" w:type="dxa"/>
          </w:tcPr>
          <w:p w14:paraId="421234D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F82416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313B45B"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35FAD9C8"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73819582" w14:textId="77777777" w:rsidR="0016162C" w:rsidRPr="00C55F49" w:rsidRDefault="0016162C" w:rsidP="0016162C">
            <w:pPr>
              <w:pStyle w:val="SMHeading"/>
              <w:spacing w:before="0" w:after="0"/>
              <w:rPr>
                <w:b w:val="0"/>
                <w:sz w:val="20"/>
                <w:szCs w:val="20"/>
              </w:rPr>
            </w:pPr>
            <w:r w:rsidRPr="00C55F49">
              <w:rPr>
                <w:b w:val="0"/>
                <w:sz w:val="20"/>
                <w:szCs w:val="20"/>
              </w:rPr>
              <w:t>38</w:t>
            </w:r>
          </w:p>
        </w:tc>
        <w:tc>
          <w:tcPr>
            <w:tcW w:w="1125" w:type="dxa"/>
          </w:tcPr>
          <w:p w14:paraId="4D51A3D9" w14:textId="77777777" w:rsidR="0016162C" w:rsidRPr="00C55F49" w:rsidRDefault="0016162C" w:rsidP="0016162C">
            <w:pPr>
              <w:pStyle w:val="SMHeading"/>
              <w:spacing w:before="0" w:after="0"/>
              <w:rPr>
                <w:b w:val="0"/>
                <w:sz w:val="20"/>
                <w:szCs w:val="20"/>
              </w:rPr>
            </w:pPr>
            <w:r w:rsidRPr="00C55F49">
              <w:rPr>
                <w:b w:val="0"/>
                <w:sz w:val="20"/>
                <w:szCs w:val="20"/>
              </w:rPr>
              <w:t>13.16</w:t>
            </w:r>
          </w:p>
        </w:tc>
        <w:tc>
          <w:tcPr>
            <w:tcW w:w="840" w:type="dxa"/>
          </w:tcPr>
          <w:p w14:paraId="50078CFB"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2C8C603A" w14:textId="77777777" w:rsidTr="0016162C">
        <w:trPr>
          <w:trHeight w:val="227"/>
        </w:trPr>
        <w:tc>
          <w:tcPr>
            <w:tcW w:w="1135" w:type="dxa"/>
          </w:tcPr>
          <w:p w14:paraId="54B5119A" w14:textId="77777777" w:rsidR="0016162C" w:rsidRPr="00C55F49" w:rsidRDefault="0016162C" w:rsidP="0016162C">
            <w:pPr>
              <w:pStyle w:val="SMHeading"/>
              <w:spacing w:before="0" w:after="0"/>
              <w:rPr>
                <w:b w:val="0"/>
                <w:i/>
                <w:sz w:val="20"/>
                <w:szCs w:val="20"/>
              </w:rPr>
            </w:pPr>
          </w:p>
        </w:tc>
        <w:tc>
          <w:tcPr>
            <w:tcW w:w="1974" w:type="dxa"/>
          </w:tcPr>
          <w:p w14:paraId="41713070" w14:textId="77777777" w:rsidR="0016162C" w:rsidRPr="00C55F49" w:rsidRDefault="0016162C" w:rsidP="0016162C">
            <w:pPr>
              <w:pStyle w:val="SMHeading"/>
              <w:spacing w:before="0" w:after="0"/>
              <w:rPr>
                <w:b w:val="0"/>
                <w:i/>
                <w:sz w:val="20"/>
                <w:szCs w:val="20"/>
              </w:rPr>
            </w:pPr>
          </w:p>
        </w:tc>
        <w:tc>
          <w:tcPr>
            <w:tcW w:w="997" w:type="dxa"/>
          </w:tcPr>
          <w:p w14:paraId="2E5C1D5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EDD841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321542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20A52D70" w14:textId="77777777" w:rsidR="0016162C" w:rsidRPr="00C55F49" w:rsidRDefault="0016162C" w:rsidP="0016162C">
            <w:pPr>
              <w:pStyle w:val="SMHeading"/>
              <w:spacing w:before="0" w:after="0"/>
              <w:rPr>
                <w:b w:val="0"/>
                <w:sz w:val="20"/>
                <w:szCs w:val="20"/>
              </w:rPr>
            </w:pPr>
            <w:r w:rsidRPr="00C55F49">
              <w:rPr>
                <w:b w:val="0"/>
                <w:sz w:val="20"/>
                <w:szCs w:val="20"/>
              </w:rPr>
              <w:t>43</w:t>
            </w:r>
          </w:p>
        </w:tc>
        <w:tc>
          <w:tcPr>
            <w:tcW w:w="1139" w:type="dxa"/>
          </w:tcPr>
          <w:p w14:paraId="7BCCE50B" w14:textId="77777777" w:rsidR="0016162C" w:rsidRPr="00C55F49" w:rsidRDefault="0016162C" w:rsidP="0016162C">
            <w:pPr>
              <w:pStyle w:val="SMHeading"/>
              <w:spacing w:before="0" w:after="0"/>
              <w:rPr>
                <w:b w:val="0"/>
                <w:sz w:val="20"/>
                <w:szCs w:val="20"/>
              </w:rPr>
            </w:pPr>
            <w:r w:rsidRPr="00C55F49">
              <w:rPr>
                <w:b w:val="0"/>
                <w:sz w:val="20"/>
                <w:szCs w:val="20"/>
              </w:rPr>
              <w:t>1565</w:t>
            </w:r>
          </w:p>
        </w:tc>
        <w:tc>
          <w:tcPr>
            <w:tcW w:w="1125" w:type="dxa"/>
          </w:tcPr>
          <w:p w14:paraId="7E7BE282" w14:textId="77777777" w:rsidR="0016162C" w:rsidRPr="00C55F49" w:rsidRDefault="0016162C" w:rsidP="0016162C">
            <w:pPr>
              <w:pStyle w:val="SMHeading"/>
              <w:spacing w:before="0" w:after="0"/>
              <w:rPr>
                <w:b w:val="0"/>
                <w:sz w:val="20"/>
                <w:szCs w:val="20"/>
              </w:rPr>
            </w:pPr>
            <w:r w:rsidRPr="00C55F49">
              <w:rPr>
                <w:b w:val="0"/>
                <w:sz w:val="20"/>
                <w:szCs w:val="20"/>
              </w:rPr>
              <w:t>11.18</w:t>
            </w:r>
          </w:p>
        </w:tc>
        <w:tc>
          <w:tcPr>
            <w:tcW w:w="840" w:type="dxa"/>
          </w:tcPr>
          <w:p w14:paraId="71AD9DD1" w14:textId="77777777" w:rsidR="0016162C" w:rsidRPr="00C55F49" w:rsidRDefault="0016162C" w:rsidP="0016162C">
            <w:pPr>
              <w:pStyle w:val="SMHeading"/>
              <w:spacing w:before="0" w:after="0"/>
              <w:rPr>
                <w:b w:val="0"/>
                <w:sz w:val="20"/>
                <w:szCs w:val="20"/>
              </w:rPr>
            </w:pPr>
            <w:r w:rsidRPr="00C55F49">
              <w:rPr>
                <w:b w:val="0"/>
                <w:sz w:val="20"/>
                <w:szCs w:val="20"/>
              </w:rPr>
              <w:t>51</w:t>
            </w:r>
          </w:p>
        </w:tc>
      </w:tr>
      <w:tr w:rsidR="0016162C" w:rsidRPr="00C55F49" w14:paraId="1CCC6F44" w14:textId="77777777" w:rsidTr="0016162C">
        <w:trPr>
          <w:trHeight w:val="227"/>
        </w:trPr>
        <w:tc>
          <w:tcPr>
            <w:tcW w:w="1135" w:type="dxa"/>
          </w:tcPr>
          <w:p w14:paraId="205449F1" w14:textId="77777777" w:rsidR="0016162C" w:rsidRPr="00C55F49" w:rsidRDefault="0016162C" w:rsidP="0016162C">
            <w:pPr>
              <w:pStyle w:val="SMHeading"/>
              <w:spacing w:before="0" w:after="0"/>
              <w:rPr>
                <w:b w:val="0"/>
                <w:i/>
                <w:sz w:val="20"/>
                <w:szCs w:val="20"/>
              </w:rPr>
            </w:pPr>
          </w:p>
        </w:tc>
        <w:tc>
          <w:tcPr>
            <w:tcW w:w="1974" w:type="dxa"/>
          </w:tcPr>
          <w:p w14:paraId="5CA57738" w14:textId="77777777" w:rsidR="0016162C" w:rsidRPr="00C55F49" w:rsidRDefault="0016162C" w:rsidP="0016162C">
            <w:pPr>
              <w:pStyle w:val="SMHeading"/>
              <w:spacing w:before="0" w:after="0"/>
              <w:rPr>
                <w:b w:val="0"/>
                <w:i/>
                <w:sz w:val="20"/>
                <w:szCs w:val="20"/>
              </w:rPr>
            </w:pPr>
            <w:r w:rsidRPr="00C55F49">
              <w:rPr>
                <w:b w:val="0"/>
                <w:i/>
                <w:sz w:val="20"/>
                <w:szCs w:val="20"/>
              </w:rPr>
              <w:t>Escherichia</w:t>
            </w:r>
          </w:p>
        </w:tc>
        <w:tc>
          <w:tcPr>
            <w:tcW w:w="997" w:type="dxa"/>
          </w:tcPr>
          <w:p w14:paraId="52DB82E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A3A80E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1712B9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2DA10BE1" w14:textId="77777777" w:rsidR="0016162C" w:rsidRPr="00C55F49" w:rsidRDefault="0016162C" w:rsidP="0016162C">
            <w:pPr>
              <w:pStyle w:val="SMHeading"/>
              <w:spacing w:before="0" w:after="0"/>
              <w:rPr>
                <w:b w:val="0"/>
                <w:sz w:val="20"/>
                <w:szCs w:val="20"/>
              </w:rPr>
            </w:pPr>
            <w:r w:rsidRPr="00C55F49">
              <w:rPr>
                <w:b w:val="0"/>
                <w:sz w:val="20"/>
                <w:szCs w:val="20"/>
              </w:rPr>
              <w:t>100</w:t>
            </w:r>
          </w:p>
        </w:tc>
        <w:tc>
          <w:tcPr>
            <w:tcW w:w="1139" w:type="dxa"/>
          </w:tcPr>
          <w:p w14:paraId="1651850B" w14:textId="77777777" w:rsidR="0016162C" w:rsidRPr="00C55F49" w:rsidRDefault="0016162C" w:rsidP="0016162C">
            <w:pPr>
              <w:pStyle w:val="SMHeading"/>
              <w:spacing w:before="0" w:after="0"/>
              <w:rPr>
                <w:b w:val="0"/>
                <w:sz w:val="20"/>
                <w:szCs w:val="20"/>
              </w:rPr>
            </w:pPr>
            <w:r w:rsidRPr="00C55F49">
              <w:rPr>
                <w:b w:val="0"/>
                <w:sz w:val="20"/>
                <w:szCs w:val="20"/>
              </w:rPr>
              <w:t>11647</w:t>
            </w:r>
          </w:p>
        </w:tc>
        <w:tc>
          <w:tcPr>
            <w:tcW w:w="1125" w:type="dxa"/>
          </w:tcPr>
          <w:p w14:paraId="5069A35A" w14:textId="77777777" w:rsidR="0016162C" w:rsidRPr="00C55F49" w:rsidRDefault="0016162C" w:rsidP="0016162C">
            <w:pPr>
              <w:pStyle w:val="SMHeading"/>
              <w:spacing w:before="0" w:after="0"/>
              <w:rPr>
                <w:b w:val="0"/>
                <w:sz w:val="20"/>
                <w:szCs w:val="20"/>
              </w:rPr>
            </w:pPr>
            <w:r w:rsidRPr="00C55F49">
              <w:rPr>
                <w:b w:val="0"/>
                <w:sz w:val="20"/>
                <w:szCs w:val="20"/>
              </w:rPr>
              <w:t>29.52</w:t>
            </w:r>
          </w:p>
        </w:tc>
        <w:tc>
          <w:tcPr>
            <w:tcW w:w="840" w:type="dxa"/>
          </w:tcPr>
          <w:p w14:paraId="7FACA1E9" w14:textId="77777777" w:rsidR="0016162C" w:rsidRPr="00C55F49" w:rsidRDefault="0016162C" w:rsidP="0016162C">
            <w:pPr>
              <w:pStyle w:val="SMHeading"/>
              <w:spacing w:before="0" w:after="0"/>
              <w:rPr>
                <w:b w:val="0"/>
                <w:sz w:val="20"/>
                <w:szCs w:val="20"/>
              </w:rPr>
            </w:pPr>
            <w:r w:rsidRPr="00C55F49">
              <w:rPr>
                <w:b w:val="0"/>
                <w:sz w:val="20"/>
                <w:szCs w:val="20"/>
              </w:rPr>
              <w:t>241</w:t>
            </w:r>
          </w:p>
        </w:tc>
      </w:tr>
      <w:tr w:rsidR="0016162C" w:rsidRPr="00C55F49" w14:paraId="6B77E266" w14:textId="77777777" w:rsidTr="0016162C">
        <w:trPr>
          <w:trHeight w:val="227"/>
        </w:trPr>
        <w:tc>
          <w:tcPr>
            <w:tcW w:w="1135" w:type="dxa"/>
          </w:tcPr>
          <w:p w14:paraId="69D554D9" w14:textId="77777777" w:rsidR="0016162C" w:rsidRPr="00C55F49" w:rsidRDefault="0016162C" w:rsidP="0016162C">
            <w:pPr>
              <w:pStyle w:val="SMHeading"/>
              <w:spacing w:before="0" w:after="0"/>
              <w:rPr>
                <w:b w:val="0"/>
                <w:i/>
                <w:sz w:val="20"/>
                <w:szCs w:val="20"/>
              </w:rPr>
            </w:pPr>
          </w:p>
        </w:tc>
        <w:tc>
          <w:tcPr>
            <w:tcW w:w="1974" w:type="dxa"/>
          </w:tcPr>
          <w:p w14:paraId="3824FE2C" w14:textId="77777777" w:rsidR="0016162C" w:rsidRPr="00C55F49" w:rsidRDefault="0016162C" w:rsidP="0016162C">
            <w:pPr>
              <w:pStyle w:val="SMHeading"/>
              <w:spacing w:before="0" w:after="0"/>
              <w:rPr>
                <w:b w:val="0"/>
                <w:i/>
                <w:sz w:val="20"/>
                <w:szCs w:val="20"/>
              </w:rPr>
            </w:pPr>
          </w:p>
        </w:tc>
        <w:tc>
          <w:tcPr>
            <w:tcW w:w="997" w:type="dxa"/>
          </w:tcPr>
          <w:p w14:paraId="7E37A2B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7694FC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E27036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9B9518B" w14:textId="77777777" w:rsidR="0016162C" w:rsidRPr="00C55F49" w:rsidRDefault="0016162C" w:rsidP="0016162C">
            <w:pPr>
              <w:pStyle w:val="SMHeading"/>
              <w:spacing w:before="0" w:after="0"/>
              <w:rPr>
                <w:b w:val="0"/>
                <w:sz w:val="20"/>
                <w:szCs w:val="20"/>
              </w:rPr>
            </w:pPr>
            <w:r w:rsidRPr="00C55F49">
              <w:rPr>
                <w:b w:val="0"/>
                <w:sz w:val="20"/>
                <w:szCs w:val="20"/>
              </w:rPr>
              <w:t>16</w:t>
            </w:r>
          </w:p>
        </w:tc>
        <w:tc>
          <w:tcPr>
            <w:tcW w:w="1139" w:type="dxa"/>
          </w:tcPr>
          <w:p w14:paraId="757A08E6" w14:textId="77777777" w:rsidR="0016162C" w:rsidRPr="00C55F49" w:rsidRDefault="0016162C" w:rsidP="0016162C">
            <w:pPr>
              <w:pStyle w:val="SMHeading"/>
              <w:spacing w:before="0" w:after="0"/>
              <w:rPr>
                <w:b w:val="0"/>
                <w:sz w:val="20"/>
                <w:szCs w:val="20"/>
              </w:rPr>
            </w:pPr>
            <w:r w:rsidRPr="00C55F49">
              <w:rPr>
                <w:b w:val="0"/>
                <w:sz w:val="20"/>
                <w:szCs w:val="20"/>
              </w:rPr>
              <w:t>1194</w:t>
            </w:r>
          </w:p>
        </w:tc>
        <w:tc>
          <w:tcPr>
            <w:tcW w:w="1125" w:type="dxa"/>
          </w:tcPr>
          <w:p w14:paraId="65B463BA" w14:textId="77777777" w:rsidR="0016162C" w:rsidRPr="00C55F49" w:rsidRDefault="0016162C" w:rsidP="0016162C">
            <w:pPr>
              <w:pStyle w:val="SMHeading"/>
              <w:spacing w:before="0" w:after="0"/>
              <w:rPr>
                <w:b w:val="0"/>
                <w:sz w:val="20"/>
                <w:szCs w:val="20"/>
              </w:rPr>
            </w:pPr>
            <w:r w:rsidRPr="00C55F49">
              <w:rPr>
                <w:b w:val="0"/>
                <w:sz w:val="20"/>
                <w:szCs w:val="20"/>
              </w:rPr>
              <w:t>8.63</w:t>
            </w:r>
          </w:p>
        </w:tc>
        <w:tc>
          <w:tcPr>
            <w:tcW w:w="840" w:type="dxa"/>
          </w:tcPr>
          <w:p w14:paraId="5462C04B" w14:textId="77777777" w:rsidR="0016162C" w:rsidRPr="00C55F49" w:rsidRDefault="0016162C" w:rsidP="0016162C">
            <w:pPr>
              <w:pStyle w:val="SMHeading"/>
              <w:spacing w:before="0" w:after="0"/>
              <w:rPr>
                <w:b w:val="0"/>
                <w:sz w:val="20"/>
                <w:szCs w:val="20"/>
              </w:rPr>
            </w:pPr>
            <w:r w:rsidRPr="00C55F49">
              <w:rPr>
                <w:b w:val="0"/>
                <w:sz w:val="20"/>
                <w:szCs w:val="20"/>
              </w:rPr>
              <w:t>17</w:t>
            </w:r>
          </w:p>
        </w:tc>
      </w:tr>
      <w:tr w:rsidR="0016162C" w:rsidRPr="00C55F49" w14:paraId="1200E167" w14:textId="77777777" w:rsidTr="0016162C">
        <w:trPr>
          <w:trHeight w:val="227"/>
        </w:trPr>
        <w:tc>
          <w:tcPr>
            <w:tcW w:w="1135" w:type="dxa"/>
          </w:tcPr>
          <w:p w14:paraId="71354522" w14:textId="77777777" w:rsidR="0016162C" w:rsidRPr="00C55F49" w:rsidRDefault="0016162C" w:rsidP="0016162C">
            <w:pPr>
              <w:pStyle w:val="SMHeading"/>
              <w:spacing w:before="0" w:after="0"/>
              <w:rPr>
                <w:b w:val="0"/>
                <w:i/>
                <w:sz w:val="20"/>
                <w:szCs w:val="20"/>
              </w:rPr>
            </w:pPr>
          </w:p>
        </w:tc>
        <w:tc>
          <w:tcPr>
            <w:tcW w:w="1974" w:type="dxa"/>
          </w:tcPr>
          <w:p w14:paraId="23AA20B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Klebsiella</w:t>
            </w:r>
            <w:proofErr w:type="spellEnd"/>
          </w:p>
        </w:tc>
        <w:tc>
          <w:tcPr>
            <w:tcW w:w="997" w:type="dxa"/>
          </w:tcPr>
          <w:p w14:paraId="50B5CD9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99D142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A1A6D56"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2E16849" w14:textId="77777777" w:rsidR="0016162C" w:rsidRPr="00C55F49" w:rsidRDefault="0016162C" w:rsidP="0016162C">
            <w:pPr>
              <w:pStyle w:val="SMHeading"/>
              <w:spacing w:before="0" w:after="0"/>
              <w:rPr>
                <w:b w:val="0"/>
                <w:sz w:val="20"/>
                <w:szCs w:val="20"/>
              </w:rPr>
            </w:pPr>
            <w:r w:rsidRPr="00C55F49">
              <w:rPr>
                <w:b w:val="0"/>
                <w:sz w:val="20"/>
                <w:szCs w:val="20"/>
              </w:rPr>
              <w:t>46</w:t>
            </w:r>
          </w:p>
        </w:tc>
        <w:tc>
          <w:tcPr>
            <w:tcW w:w="1139" w:type="dxa"/>
          </w:tcPr>
          <w:p w14:paraId="4C6AB5E0" w14:textId="77777777" w:rsidR="0016162C" w:rsidRPr="00C55F49" w:rsidRDefault="0016162C" w:rsidP="0016162C">
            <w:pPr>
              <w:pStyle w:val="SMHeading"/>
              <w:spacing w:before="0" w:after="0"/>
              <w:rPr>
                <w:b w:val="0"/>
                <w:sz w:val="20"/>
                <w:szCs w:val="20"/>
              </w:rPr>
            </w:pPr>
            <w:r w:rsidRPr="00C55F49">
              <w:rPr>
                <w:b w:val="0"/>
                <w:sz w:val="20"/>
                <w:szCs w:val="20"/>
              </w:rPr>
              <w:t>834</w:t>
            </w:r>
          </w:p>
        </w:tc>
        <w:tc>
          <w:tcPr>
            <w:tcW w:w="1125" w:type="dxa"/>
          </w:tcPr>
          <w:p w14:paraId="34D027DF" w14:textId="77777777" w:rsidR="0016162C" w:rsidRPr="00C55F49" w:rsidRDefault="0016162C" w:rsidP="0016162C">
            <w:pPr>
              <w:pStyle w:val="SMHeading"/>
              <w:spacing w:before="0" w:after="0"/>
              <w:rPr>
                <w:b w:val="0"/>
                <w:sz w:val="20"/>
                <w:szCs w:val="20"/>
              </w:rPr>
            </w:pPr>
            <w:r w:rsidRPr="00C55F49">
              <w:rPr>
                <w:b w:val="0"/>
                <w:sz w:val="20"/>
                <w:szCs w:val="20"/>
              </w:rPr>
              <w:t>8.27</w:t>
            </w:r>
          </w:p>
        </w:tc>
        <w:tc>
          <w:tcPr>
            <w:tcW w:w="840" w:type="dxa"/>
          </w:tcPr>
          <w:p w14:paraId="30965328" w14:textId="77777777" w:rsidR="0016162C" w:rsidRPr="00C55F49" w:rsidRDefault="0016162C" w:rsidP="0016162C">
            <w:pPr>
              <w:pStyle w:val="SMHeading"/>
              <w:spacing w:before="0" w:after="0"/>
              <w:rPr>
                <w:b w:val="0"/>
                <w:sz w:val="20"/>
                <w:szCs w:val="20"/>
              </w:rPr>
            </w:pPr>
            <w:r w:rsidRPr="00C55F49">
              <w:rPr>
                <w:b w:val="0"/>
                <w:sz w:val="20"/>
                <w:szCs w:val="20"/>
              </w:rPr>
              <w:t>50</w:t>
            </w:r>
          </w:p>
        </w:tc>
      </w:tr>
      <w:tr w:rsidR="0016162C" w:rsidRPr="00C55F49" w14:paraId="7AA02357" w14:textId="77777777" w:rsidTr="0016162C">
        <w:trPr>
          <w:trHeight w:val="227"/>
        </w:trPr>
        <w:tc>
          <w:tcPr>
            <w:tcW w:w="1135" w:type="dxa"/>
          </w:tcPr>
          <w:p w14:paraId="46D3E4EA" w14:textId="77777777" w:rsidR="0016162C" w:rsidRPr="00C55F49" w:rsidRDefault="0016162C" w:rsidP="0016162C">
            <w:pPr>
              <w:pStyle w:val="SMHeading"/>
              <w:spacing w:before="0" w:after="0"/>
              <w:rPr>
                <w:b w:val="0"/>
                <w:i/>
                <w:sz w:val="20"/>
                <w:szCs w:val="20"/>
              </w:rPr>
            </w:pPr>
          </w:p>
        </w:tc>
        <w:tc>
          <w:tcPr>
            <w:tcW w:w="1974" w:type="dxa"/>
          </w:tcPr>
          <w:p w14:paraId="4A01BD33"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Kluyvera</w:t>
            </w:r>
            <w:proofErr w:type="spellEnd"/>
          </w:p>
        </w:tc>
        <w:tc>
          <w:tcPr>
            <w:tcW w:w="997" w:type="dxa"/>
          </w:tcPr>
          <w:p w14:paraId="3FC41F5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1F380A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59B996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D57EABD"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40D53FF5" w14:textId="77777777" w:rsidR="0016162C" w:rsidRPr="00C55F49" w:rsidRDefault="0016162C" w:rsidP="0016162C">
            <w:pPr>
              <w:pStyle w:val="SMHeading"/>
              <w:spacing w:before="0" w:after="0"/>
              <w:rPr>
                <w:b w:val="0"/>
                <w:sz w:val="20"/>
                <w:szCs w:val="20"/>
              </w:rPr>
            </w:pPr>
            <w:r w:rsidRPr="00C55F49">
              <w:rPr>
                <w:b w:val="0"/>
                <w:sz w:val="20"/>
                <w:szCs w:val="20"/>
              </w:rPr>
              <w:t>61</w:t>
            </w:r>
          </w:p>
        </w:tc>
        <w:tc>
          <w:tcPr>
            <w:tcW w:w="1125" w:type="dxa"/>
          </w:tcPr>
          <w:p w14:paraId="5003780A" w14:textId="77777777" w:rsidR="0016162C" w:rsidRPr="00C55F49" w:rsidRDefault="0016162C" w:rsidP="0016162C">
            <w:pPr>
              <w:pStyle w:val="SMHeading"/>
              <w:spacing w:before="0" w:after="0"/>
              <w:rPr>
                <w:b w:val="0"/>
                <w:sz w:val="20"/>
                <w:szCs w:val="20"/>
              </w:rPr>
            </w:pPr>
            <w:r w:rsidRPr="00C55F49">
              <w:rPr>
                <w:b w:val="0"/>
                <w:sz w:val="20"/>
                <w:szCs w:val="20"/>
              </w:rPr>
              <w:t>1.64</w:t>
            </w:r>
          </w:p>
        </w:tc>
        <w:tc>
          <w:tcPr>
            <w:tcW w:w="840" w:type="dxa"/>
          </w:tcPr>
          <w:p w14:paraId="3020EFE6"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1B2BA642" w14:textId="77777777" w:rsidTr="0016162C">
        <w:trPr>
          <w:trHeight w:val="227"/>
        </w:trPr>
        <w:tc>
          <w:tcPr>
            <w:tcW w:w="1135" w:type="dxa"/>
          </w:tcPr>
          <w:p w14:paraId="6C78CA2C" w14:textId="77777777" w:rsidR="0016162C" w:rsidRPr="00C55F49" w:rsidRDefault="0016162C" w:rsidP="0016162C">
            <w:pPr>
              <w:pStyle w:val="SMHeading"/>
              <w:spacing w:before="0" w:after="0"/>
              <w:rPr>
                <w:b w:val="0"/>
                <w:i/>
                <w:sz w:val="20"/>
                <w:szCs w:val="20"/>
              </w:rPr>
            </w:pPr>
          </w:p>
        </w:tc>
        <w:tc>
          <w:tcPr>
            <w:tcW w:w="1974" w:type="dxa"/>
          </w:tcPr>
          <w:p w14:paraId="70F0E6B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Leclercia</w:t>
            </w:r>
            <w:proofErr w:type="spellEnd"/>
          </w:p>
        </w:tc>
        <w:tc>
          <w:tcPr>
            <w:tcW w:w="997" w:type="dxa"/>
          </w:tcPr>
          <w:p w14:paraId="64CF76C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60DC0F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8AF739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DF1DE0A"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22E00757" w14:textId="77777777" w:rsidR="0016162C" w:rsidRPr="00C55F49" w:rsidRDefault="0016162C" w:rsidP="0016162C">
            <w:pPr>
              <w:pStyle w:val="SMHeading"/>
              <w:spacing w:before="0" w:after="0"/>
              <w:rPr>
                <w:b w:val="0"/>
                <w:sz w:val="20"/>
                <w:szCs w:val="20"/>
              </w:rPr>
            </w:pPr>
            <w:r w:rsidRPr="00C55F49">
              <w:rPr>
                <w:b w:val="0"/>
                <w:sz w:val="20"/>
                <w:szCs w:val="20"/>
              </w:rPr>
              <w:t>236</w:t>
            </w:r>
          </w:p>
        </w:tc>
        <w:tc>
          <w:tcPr>
            <w:tcW w:w="1125" w:type="dxa"/>
          </w:tcPr>
          <w:p w14:paraId="0786690E" w14:textId="77777777" w:rsidR="0016162C" w:rsidRPr="00C55F49" w:rsidRDefault="0016162C" w:rsidP="0016162C">
            <w:pPr>
              <w:pStyle w:val="SMHeading"/>
              <w:spacing w:before="0" w:after="0"/>
              <w:rPr>
                <w:b w:val="0"/>
                <w:sz w:val="20"/>
                <w:szCs w:val="20"/>
              </w:rPr>
            </w:pPr>
            <w:r w:rsidRPr="00C55F49">
              <w:rPr>
                <w:b w:val="0"/>
                <w:sz w:val="20"/>
                <w:szCs w:val="20"/>
              </w:rPr>
              <w:t>3.81</w:t>
            </w:r>
          </w:p>
        </w:tc>
        <w:tc>
          <w:tcPr>
            <w:tcW w:w="840" w:type="dxa"/>
          </w:tcPr>
          <w:p w14:paraId="4A78E666"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304AEFB5" w14:textId="77777777" w:rsidTr="0016162C">
        <w:trPr>
          <w:trHeight w:val="227"/>
        </w:trPr>
        <w:tc>
          <w:tcPr>
            <w:tcW w:w="1135" w:type="dxa"/>
          </w:tcPr>
          <w:p w14:paraId="7495E53A" w14:textId="77777777" w:rsidR="0016162C" w:rsidRPr="00C55F49" w:rsidRDefault="0016162C" w:rsidP="0016162C">
            <w:pPr>
              <w:pStyle w:val="SMHeading"/>
              <w:spacing w:before="0" w:after="0"/>
              <w:rPr>
                <w:b w:val="0"/>
                <w:i/>
                <w:sz w:val="20"/>
                <w:szCs w:val="20"/>
              </w:rPr>
            </w:pPr>
          </w:p>
        </w:tc>
        <w:tc>
          <w:tcPr>
            <w:tcW w:w="1974" w:type="dxa"/>
          </w:tcPr>
          <w:p w14:paraId="3587C53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Raoultella</w:t>
            </w:r>
            <w:proofErr w:type="spellEnd"/>
          </w:p>
        </w:tc>
        <w:tc>
          <w:tcPr>
            <w:tcW w:w="997" w:type="dxa"/>
          </w:tcPr>
          <w:p w14:paraId="34A51B5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D17462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0EA322F"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39418E0"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38B477B" w14:textId="77777777" w:rsidR="0016162C" w:rsidRPr="00C55F49" w:rsidRDefault="0016162C" w:rsidP="0016162C">
            <w:pPr>
              <w:pStyle w:val="SMHeading"/>
              <w:spacing w:before="0" w:after="0"/>
              <w:rPr>
                <w:b w:val="0"/>
                <w:sz w:val="20"/>
                <w:szCs w:val="20"/>
              </w:rPr>
            </w:pPr>
            <w:r w:rsidRPr="00C55F49">
              <w:rPr>
                <w:b w:val="0"/>
                <w:sz w:val="20"/>
                <w:szCs w:val="20"/>
              </w:rPr>
              <w:t>175</w:t>
            </w:r>
          </w:p>
        </w:tc>
        <w:tc>
          <w:tcPr>
            <w:tcW w:w="1125" w:type="dxa"/>
          </w:tcPr>
          <w:p w14:paraId="61420822" w14:textId="77777777" w:rsidR="0016162C" w:rsidRPr="00C55F49" w:rsidRDefault="0016162C" w:rsidP="0016162C">
            <w:pPr>
              <w:pStyle w:val="SMHeading"/>
              <w:spacing w:before="0" w:after="0"/>
              <w:rPr>
                <w:b w:val="0"/>
                <w:sz w:val="20"/>
                <w:szCs w:val="20"/>
              </w:rPr>
            </w:pPr>
            <w:r w:rsidRPr="00C55F49">
              <w:rPr>
                <w:b w:val="0"/>
                <w:sz w:val="20"/>
                <w:szCs w:val="20"/>
              </w:rPr>
              <w:t>8.57</w:t>
            </w:r>
          </w:p>
        </w:tc>
        <w:tc>
          <w:tcPr>
            <w:tcW w:w="840" w:type="dxa"/>
          </w:tcPr>
          <w:p w14:paraId="3D3EE102"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4B1FF77C" w14:textId="77777777" w:rsidTr="0016162C">
        <w:trPr>
          <w:trHeight w:val="227"/>
        </w:trPr>
        <w:tc>
          <w:tcPr>
            <w:tcW w:w="1135" w:type="dxa"/>
          </w:tcPr>
          <w:p w14:paraId="45DAAE66" w14:textId="77777777" w:rsidR="0016162C" w:rsidRPr="00C55F49" w:rsidRDefault="0016162C" w:rsidP="0016162C">
            <w:pPr>
              <w:pStyle w:val="SMHeading"/>
              <w:spacing w:before="0" w:after="0"/>
              <w:rPr>
                <w:b w:val="0"/>
                <w:i/>
                <w:sz w:val="20"/>
                <w:szCs w:val="20"/>
              </w:rPr>
            </w:pPr>
          </w:p>
        </w:tc>
        <w:tc>
          <w:tcPr>
            <w:tcW w:w="1974" w:type="dxa"/>
          </w:tcPr>
          <w:p w14:paraId="71614902" w14:textId="77777777" w:rsidR="0016162C" w:rsidRPr="00C55F49" w:rsidRDefault="0016162C" w:rsidP="0016162C">
            <w:pPr>
              <w:pStyle w:val="SMHeading"/>
              <w:spacing w:before="0" w:after="0"/>
              <w:rPr>
                <w:b w:val="0"/>
                <w:i/>
                <w:sz w:val="20"/>
                <w:szCs w:val="20"/>
              </w:rPr>
            </w:pPr>
            <w:r w:rsidRPr="00C55F49">
              <w:rPr>
                <w:b w:val="0"/>
                <w:i/>
                <w:sz w:val="20"/>
                <w:szCs w:val="20"/>
              </w:rPr>
              <w:t>Salmonella</w:t>
            </w:r>
          </w:p>
        </w:tc>
        <w:tc>
          <w:tcPr>
            <w:tcW w:w="997" w:type="dxa"/>
          </w:tcPr>
          <w:p w14:paraId="3C3AB64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36FB90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01934D3"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20C7E36" w14:textId="77777777" w:rsidR="0016162C" w:rsidRPr="00C55F49" w:rsidRDefault="0016162C" w:rsidP="0016162C">
            <w:pPr>
              <w:pStyle w:val="SMHeading"/>
              <w:spacing w:before="0" w:after="0"/>
              <w:rPr>
                <w:b w:val="0"/>
                <w:sz w:val="20"/>
                <w:szCs w:val="20"/>
              </w:rPr>
            </w:pPr>
            <w:r w:rsidRPr="00C55F49">
              <w:rPr>
                <w:b w:val="0"/>
                <w:sz w:val="20"/>
                <w:szCs w:val="20"/>
              </w:rPr>
              <w:t>119</w:t>
            </w:r>
          </w:p>
        </w:tc>
        <w:tc>
          <w:tcPr>
            <w:tcW w:w="1139" w:type="dxa"/>
          </w:tcPr>
          <w:p w14:paraId="7452A53F" w14:textId="77777777" w:rsidR="0016162C" w:rsidRPr="00C55F49" w:rsidRDefault="0016162C" w:rsidP="0016162C">
            <w:pPr>
              <w:pStyle w:val="SMHeading"/>
              <w:spacing w:before="0" w:after="0"/>
              <w:rPr>
                <w:b w:val="0"/>
                <w:sz w:val="20"/>
                <w:szCs w:val="20"/>
              </w:rPr>
            </w:pPr>
            <w:r w:rsidRPr="00C55F49">
              <w:rPr>
                <w:b w:val="0"/>
                <w:sz w:val="20"/>
                <w:szCs w:val="20"/>
              </w:rPr>
              <w:t>18486</w:t>
            </w:r>
          </w:p>
        </w:tc>
        <w:tc>
          <w:tcPr>
            <w:tcW w:w="1125" w:type="dxa"/>
          </w:tcPr>
          <w:p w14:paraId="219A549B" w14:textId="77777777" w:rsidR="0016162C" w:rsidRPr="00C55F49" w:rsidRDefault="0016162C" w:rsidP="0016162C">
            <w:pPr>
              <w:pStyle w:val="SMHeading"/>
              <w:spacing w:before="0" w:after="0"/>
              <w:rPr>
                <w:b w:val="0"/>
                <w:sz w:val="20"/>
                <w:szCs w:val="20"/>
              </w:rPr>
            </w:pPr>
            <w:r w:rsidRPr="00C55F49">
              <w:rPr>
                <w:b w:val="0"/>
                <w:sz w:val="20"/>
                <w:szCs w:val="20"/>
              </w:rPr>
              <w:t>6.92</w:t>
            </w:r>
          </w:p>
        </w:tc>
        <w:tc>
          <w:tcPr>
            <w:tcW w:w="840" w:type="dxa"/>
          </w:tcPr>
          <w:p w14:paraId="38AC7562" w14:textId="77777777" w:rsidR="0016162C" w:rsidRPr="00C55F49" w:rsidRDefault="0016162C" w:rsidP="0016162C">
            <w:pPr>
              <w:pStyle w:val="SMHeading"/>
              <w:spacing w:before="0" w:after="0"/>
              <w:rPr>
                <w:b w:val="0"/>
                <w:sz w:val="20"/>
                <w:szCs w:val="20"/>
              </w:rPr>
            </w:pPr>
            <w:r w:rsidRPr="00C55F49">
              <w:rPr>
                <w:b w:val="0"/>
                <w:sz w:val="20"/>
                <w:szCs w:val="20"/>
              </w:rPr>
              <w:t>302</w:t>
            </w:r>
          </w:p>
        </w:tc>
      </w:tr>
      <w:tr w:rsidR="0016162C" w:rsidRPr="00C55F49" w14:paraId="1D2899EF" w14:textId="77777777" w:rsidTr="0016162C">
        <w:trPr>
          <w:trHeight w:val="227"/>
        </w:trPr>
        <w:tc>
          <w:tcPr>
            <w:tcW w:w="1135" w:type="dxa"/>
          </w:tcPr>
          <w:p w14:paraId="24662372" w14:textId="77777777" w:rsidR="0016162C" w:rsidRPr="00C55F49" w:rsidRDefault="0016162C" w:rsidP="0016162C">
            <w:pPr>
              <w:pStyle w:val="SMHeading"/>
              <w:spacing w:before="0" w:after="0"/>
              <w:rPr>
                <w:b w:val="0"/>
                <w:i/>
                <w:sz w:val="20"/>
                <w:szCs w:val="20"/>
              </w:rPr>
            </w:pPr>
          </w:p>
        </w:tc>
        <w:tc>
          <w:tcPr>
            <w:tcW w:w="1974" w:type="dxa"/>
          </w:tcPr>
          <w:p w14:paraId="7D6A8641"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Shigella</w:t>
            </w:r>
            <w:proofErr w:type="spellEnd"/>
          </w:p>
        </w:tc>
        <w:tc>
          <w:tcPr>
            <w:tcW w:w="997" w:type="dxa"/>
          </w:tcPr>
          <w:p w14:paraId="7AAD748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B5B73A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E715C3C"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DEC400A"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B619C17" w14:textId="77777777" w:rsidR="0016162C" w:rsidRPr="00C55F49" w:rsidRDefault="0016162C" w:rsidP="0016162C">
            <w:pPr>
              <w:pStyle w:val="SMHeading"/>
              <w:spacing w:before="0" w:after="0"/>
              <w:rPr>
                <w:b w:val="0"/>
                <w:sz w:val="20"/>
                <w:szCs w:val="20"/>
              </w:rPr>
            </w:pPr>
            <w:r w:rsidRPr="00C55F49">
              <w:rPr>
                <w:b w:val="0"/>
                <w:sz w:val="20"/>
                <w:szCs w:val="20"/>
              </w:rPr>
              <w:t>15</w:t>
            </w:r>
          </w:p>
        </w:tc>
        <w:tc>
          <w:tcPr>
            <w:tcW w:w="1125" w:type="dxa"/>
          </w:tcPr>
          <w:p w14:paraId="6AAE241A"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35ABDC20"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11AD3358" w14:textId="77777777" w:rsidTr="0016162C">
        <w:trPr>
          <w:trHeight w:val="227"/>
        </w:trPr>
        <w:tc>
          <w:tcPr>
            <w:tcW w:w="1135" w:type="dxa"/>
          </w:tcPr>
          <w:p w14:paraId="39A6254A" w14:textId="77777777" w:rsidR="0016162C" w:rsidRPr="00C55F49" w:rsidRDefault="0016162C" w:rsidP="0016162C">
            <w:pPr>
              <w:pStyle w:val="SMHeading"/>
              <w:spacing w:before="0" w:after="0"/>
              <w:rPr>
                <w:b w:val="0"/>
                <w:i/>
                <w:sz w:val="20"/>
                <w:szCs w:val="20"/>
              </w:rPr>
            </w:pPr>
          </w:p>
        </w:tc>
        <w:tc>
          <w:tcPr>
            <w:tcW w:w="1974" w:type="dxa"/>
          </w:tcPr>
          <w:p w14:paraId="35F15BF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Pantoea</w:t>
            </w:r>
            <w:proofErr w:type="spellEnd"/>
          </w:p>
        </w:tc>
        <w:tc>
          <w:tcPr>
            <w:tcW w:w="997" w:type="dxa"/>
          </w:tcPr>
          <w:p w14:paraId="076171D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059028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1C38C9A"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5F5BE52" w14:textId="77777777" w:rsidR="0016162C" w:rsidRPr="00C55F49" w:rsidRDefault="0016162C" w:rsidP="0016162C">
            <w:pPr>
              <w:pStyle w:val="SMHeading"/>
              <w:spacing w:before="0" w:after="0"/>
              <w:rPr>
                <w:b w:val="0"/>
                <w:sz w:val="20"/>
                <w:szCs w:val="20"/>
              </w:rPr>
            </w:pPr>
            <w:r w:rsidRPr="00C55F49">
              <w:rPr>
                <w:b w:val="0"/>
                <w:sz w:val="20"/>
                <w:szCs w:val="20"/>
              </w:rPr>
              <w:t>7</w:t>
            </w:r>
          </w:p>
        </w:tc>
        <w:tc>
          <w:tcPr>
            <w:tcW w:w="1139" w:type="dxa"/>
          </w:tcPr>
          <w:p w14:paraId="2F93297B" w14:textId="77777777" w:rsidR="0016162C" w:rsidRPr="00C55F49" w:rsidRDefault="0016162C" w:rsidP="0016162C">
            <w:pPr>
              <w:pStyle w:val="SMHeading"/>
              <w:spacing w:before="0" w:after="0"/>
              <w:rPr>
                <w:b w:val="0"/>
                <w:sz w:val="20"/>
                <w:szCs w:val="20"/>
              </w:rPr>
            </w:pPr>
            <w:r w:rsidRPr="00C55F49">
              <w:rPr>
                <w:b w:val="0"/>
                <w:sz w:val="20"/>
                <w:szCs w:val="20"/>
              </w:rPr>
              <w:t>441</w:t>
            </w:r>
          </w:p>
        </w:tc>
        <w:tc>
          <w:tcPr>
            <w:tcW w:w="1125" w:type="dxa"/>
          </w:tcPr>
          <w:p w14:paraId="3BAB176B" w14:textId="77777777" w:rsidR="0016162C" w:rsidRPr="00C55F49" w:rsidRDefault="0016162C" w:rsidP="0016162C">
            <w:pPr>
              <w:pStyle w:val="SMHeading"/>
              <w:spacing w:before="0" w:after="0"/>
              <w:rPr>
                <w:b w:val="0"/>
                <w:sz w:val="20"/>
                <w:szCs w:val="20"/>
              </w:rPr>
            </w:pPr>
            <w:r w:rsidRPr="00C55F49">
              <w:rPr>
                <w:b w:val="0"/>
                <w:sz w:val="20"/>
                <w:szCs w:val="20"/>
              </w:rPr>
              <w:t>26.30</w:t>
            </w:r>
          </w:p>
        </w:tc>
        <w:tc>
          <w:tcPr>
            <w:tcW w:w="840" w:type="dxa"/>
          </w:tcPr>
          <w:p w14:paraId="2DAE4581" w14:textId="77777777" w:rsidR="0016162C" w:rsidRPr="00C55F49" w:rsidRDefault="0016162C" w:rsidP="0016162C">
            <w:pPr>
              <w:pStyle w:val="SMHeading"/>
              <w:spacing w:before="0" w:after="0"/>
              <w:rPr>
                <w:b w:val="0"/>
                <w:sz w:val="20"/>
                <w:szCs w:val="20"/>
              </w:rPr>
            </w:pPr>
            <w:r w:rsidRPr="00C55F49">
              <w:rPr>
                <w:b w:val="0"/>
                <w:sz w:val="20"/>
                <w:szCs w:val="20"/>
              </w:rPr>
              <w:t>7</w:t>
            </w:r>
          </w:p>
        </w:tc>
      </w:tr>
      <w:tr w:rsidR="0016162C" w:rsidRPr="00C55F49" w14:paraId="4AF1E9BA" w14:textId="77777777" w:rsidTr="0016162C">
        <w:trPr>
          <w:trHeight w:val="227"/>
        </w:trPr>
        <w:tc>
          <w:tcPr>
            <w:tcW w:w="1135" w:type="dxa"/>
          </w:tcPr>
          <w:p w14:paraId="3C976367" w14:textId="77777777" w:rsidR="0016162C" w:rsidRPr="00C55F49" w:rsidRDefault="0016162C" w:rsidP="0016162C">
            <w:pPr>
              <w:pStyle w:val="SMHeading"/>
              <w:spacing w:before="0" w:after="0"/>
              <w:rPr>
                <w:b w:val="0"/>
                <w:i/>
                <w:sz w:val="20"/>
                <w:szCs w:val="20"/>
              </w:rPr>
            </w:pPr>
          </w:p>
        </w:tc>
        <w:tc>
          <w:tcPr>
            <w:tcW w:w="1974" w:type="dxa"/>
          </w:tcPr>
          <w:p w14:paraId="16CD353F" w14:textId="77777777" w:rsidR="0016162C" w:rsidRPr="00C55F49" w:rsidRDefault="0016162C" w:rsidP="0016162C">
            <w:pPr>
              <w:pStyle w:val="SMHeading"/>
              <w:spacing w:before="0" w:after="0"/>
              <w:rPr>
                <w:b w:val="0"/>
                <w:i/>
                <w:sz w:val="20"/>
                <w:szCs w:val="20"/>
              </w:rPr>
            </w:pPr>
          </w:p>
        </w:tc>
        <w:tc>
          <w:tcPr>
            <w:tcW w:w="997" w:type="dxa"/>
          </w:tcPr>
          <w:p w14:paraId="598068A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E3BECC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BF6FF1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DA4A756"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0B47EDD" w14:textId="77777777" w:rsidR="0016162C" w:rsidRPr="00C55F49" w:rsidRDefault="0016162C" w:rsidP="0016162C">
            <w:pPr>
              <w:pStyle w:val="SMHeading"/>
              <w:spacing w:before="0" w:after="0"/>
              <w:rPr>
                <w:b w:val="0"/>
                <w:sz w:val="20"/>
                <w:szCs w:val="20"/>
              </w:rPr>
            </w:pPr>
            <w:r w:rsidRPr="00C55F49">
              <w:rPr>
                <w:b w:val="0"/>
                <w:sz w:val="20"/>
                <w:szCs w:val="20"/>
              </w:rPr>
              <w:t>175</w:t>
            </w:r>
          </w:p>
        </w:tc>
        <w:tc>
          <w:tcPr>
            <w:tcW w:w="1125" w:type="dxa"/>
          </w:tcPr>
          <w:p w14:paraId="777397FC" w14:textId="77777777" w:rsidR="0016162C" w:rsidRPr="00C55F49" w:rsidRDefault="0016162C" w:rsidP="0016162C">
            <w:pPr>
              <w:pStyle w:val="SMHeading"/>
              <w:spacing w:before="0" w:after="0"/>
              <w:rPr>
                <w:b w:val="0"/>
                <w:sz w:val="20"/>
                <w:szCs w:val="20"/>
              </w:rPr>
            </w:pPr>
            <w:r w:rsidRPr="00C55F49">
              <w:rPr>
                <w:b w:val="0"/>
                <w:sz w:val="20"/>
                <w:szCs w:val="20"/>
              </w:rPr>
              <w:t>2.86</w:t>
            </w:r>
          </w:p>
        </w:tc>
        <w:tc>
          <w:tcPr>
            <w:tcW w:w="840" w:type="dxa"/>
          </w:tcPr>
          <w:p w14:paraId="289A8520"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26633B9A" w14:textId="77777777" w:rsidTr="0016162C">
        <w:trPr>
          <w:trHeight w:val="227"/>
        </w:trPr>
        <w:tc>
          <w:tcPr>
            <w:tcW w:w="1135" w:type="dxa"/>
          </w:tcPr>
          <w:p w14:paraId="3DA05AE3" w14:textId="77777777" w:rsidR="0016162C" w:rsidRPr="00C55F49" w:rsidRDefault="0016162C" w:rsidP="0016162C">
            <w:pPr>
              <w:pStyle w:val="SMHeading"/>
              <w:spacing w:before="0" w:after="0"/>
              <w:rPr>
                <w:b w:val="0"/>
                <w:i/>
                <w:sz w:val="20"/>
                <w:szCs w:val="20"/>
              </w:rPr>
            </w:pPr>
          </w:p>
        </w:tc>
        <w:tc>
          <w:tcPr>
            <w:tcW w:w="1974" w:type="dxa"/>
          </w:tcPr>
          <w:p w14:paraId="4BCB99E5" w14:textId="77777777" w:rsidR="0016162C" w:rsidRPr="00C55F49" w:rsidRDefault="0016162C" w:rsidP="0016162C">
            <w:pPr>
              <w:pStyle w:val="SMHeading"/>
              <w:spacing w:before="0" w:after="0"/>
              <w:rPr>
                <w:b w:val="0"/>
                <w:i/>
                <w:sz w:val="20"/>
                <w:szCs w:val="20"/>
              </w:rPr>
            </w:pPr>
            <w:r w:rsidRPr="00C55F49">
              <w:rPr>
                <w:b w:val="0"/>
                <w:i/>
                <w:sz w:val="20"/>
                <w:szCs w:val="20"/>
              </w:rPr>
              <w:t>Hafnia</w:t>
            </w:r>
          </w:p>
        </w:tc>
        <w:tc>
          <w:tcPr>
            <w:tcW w:w="997" w:type="dxa"/>
          </w:tcPr>
          <w:p w14:paraId="5CDBC17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599621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856171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9C02F9C"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1CEF493E" w14:textId="77777777" w:rsidR="0016162C" w:rsidRPr="00C55F49" w:rsidRDefault="0016162C" w:rsidP="0016162C">
            <w:pPr>
              <w:pStyle w:val="SMHeading"/>
              <w:spacing w:before="0" w:after="0"/>
              <w:rPr>
                <w:b w:val="0"/>
                <w:sz w:val="20"/>
                <w:szCs w:val="20"/>
              </w:rPr>
            </w:pPr>
            <w:r w:rsidRPr="00C55F49">
              <w:rPr>
                <w:b w:val="0"/>
                <w:sz w:val="20"/>
                <w:szCs w:val="20"/>
              </w:rPr>
              <w:t>465</w:t>
            </w:r>
          </w:p>
        </w:tc>
        <w:tc>
          <w:tcPr>
            <w:tcW w:w="1125" w:type="dxa"/>
          </w:tcPr>
          <w:p w14:paraId="22D993A3" w14:textId="77777777" w:rsidR="0016162C" w:rsidRPr="00C55F49" w:rsidRDefault="0016162C" w:rsidP="0016162C">
            <w:pPr>
              <w:pStyle w:val="SMHeading"/>
              <w:spacing w:before="0" w:after="0"/>
              <w:rPr>
                <w:b w:val="0"/>
                <w:sz w:val="20"/>
                <w:szCs w:val="20"/>
              </w:rPr>
            </w:pPr>
            <w:r w:rsidRPr="00C55F49">
              <w:rPr>
                <w:b w:val="0"/>
                <w:sz w:val="20"/>
                <w:szCs w:val="20"/>
              </w:rPr>
              <w:t>6.02</w:t>
            </w:r>
          </w:p>
        </w:tc>
        <w:tc>
          <w:tcPr>
            <w:tcW w:w="840" w:type="dxa"/>
          </w:tcPr>
          <w:p w14:paraId="10018BF7"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63FE2E38" w14:textId="77777777" w:rsidTr="0016162C">
        <w:trPr>
          <w:trHeight w:val="227"/>
        </w:trPr>
        <w:tc>
          <w:tcPr>
            <w:tcW w:w="1135" w:type="dxa"/>
          </w:tcPr>
          <w:p w14:paraId="47F2579D" w14:textId="77777777" w:rsidR="0016162C" w:rsidRPr="00C55F49" w:rsidRDefault="0016162C" w:rsidP="0016162C">
            <w:pPr>
              <w:pStyle w:val="SMHeading"/>
              <w:spacing w:before="0" w:after="0"/>
              <w:rPr>
                <w:b w:val="0"/>
                <w:i/>
                <w:sz w:val="20"/>
                <w:szCs w:val="20"/>
              </w:rPr>
            </w:pPr>
          </w:p>
        </w:tc>
        <w:tc>
          <w:tcPr>
            <w:tcW w:w="1974" w:type="dxa"/>
          </w:tcPr>
          <w:p w14:paraId="3718059E" w14:textId="77777777" w:rsidR="0016162C" w:rsidRPr="00C55F49" w:rsidRDefault="0016162C" w:rsidP="0016162C">
            <w:pPr>
              <w:pStyle w:val="SMHeading"/>
              <w:spacing w:before="0" w:after="0"/>
              <w:rPr>
                <w:b w:val="0"/>
                <w:i/>
                <w:sz w:val="20"/>
                <w:szCs w:val="20"/>
              </w:rPr>
            </w:pPr>
            <w:r w:rsidRPr="00C55F49">
              <w:rPr>
                <w:b w:val="0"/>
                <w:i/>
                <w:sz w:val="20"/>
                <w:szCs w:val="20"/>
              </w:rPr>
              <w:t>Proteus</w:t>
            </w:r>
          </w:p>
        </w:tc>
        <w:tc>
          <w:tcPr>
            <w:tcW w:w="997" w:type="dxa"/>
          </w:tcPr>
          <w:p w14:paraId="2F9C413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87F758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CCCE15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AED6E8C" w14:textId="77777777" w:rsidR="0016162C" w:rsidRPr="00C55F49" w:rsidRDefault="0016162C" w:rsidP="0016162C">
            <w:pPr>
              <w:pStyle w:val="SMHeading"/>
              <w:spacing w:before="0" w:after="0"/>
              <w:rPr>
                <w:b w:val="0"/>
                <w:sz w:val="20"/>
                <w:szCs w:val="20"/>
              </w:rPr>
            </w:pPr>
            <w:r w:rsidRPr="00C55F49">
              <w:rPr>
                <w:b w:val="0"/>
                <w:sz w:val="20"/>
                <w:szCs w:val="20"/>
              </w:rPr>
              <w:t>10</w:t>
            </w:r>
          </w:p>
        </w:tc>
        <w:tc>
          <w:tcPr>
            <w:tcW w:w="1139" w:type="dxa"/>
          </w:tcPr>
          <w:p w14:paraId="51B69D4B" w14:textId="77777777" w:rsidR="0016162C" w:rsidRPr="00C55F49" w:rsidRDefault="0016162C" w:rsidP="0016162C">
            <w:pPr>
              <w:pStyle w:val="SMHeading"/>
              <w:spacing w:before="0" w:after="0"/>
              <w:rPr>
                <w:b w:val="0"/>
                <w:sz w:val="20"/>
                <w:szCs w:val="20"/>
              </w:rPr>
            </w:pPr>
            <w:r w:rsidRPr="00C55F49">
              <w:rPr>
                <w:b w:val="0"/>
                <w:sz w:val="20"/>
                <w:szCs w:val="20"/>
              </w:rPr>
              <w:t>296</w:t>
            </w:r>
          </w:p>
        </w:tc>
        <w:tc>
          <w:tcPr>
            <w:tcW w:w="1125" w:type="dxa"/>
          </w:tcPr>
          <w:p w14:paraId="65BD1512" w14:textId="77777777" w:rsidR="0016162C" w:rsidRPr="00C55F49" w:rsidRDefault="0016162C" w:rsidP="0016162C">
            <w:pPr>
              <w:pStyle w:val="SMHeading"/>
              <w:spacing w:before="0" w:after="0"/>
              <w:rPr>
                <w:b w:val="0"/>
                <w:sz w:val="20"/>
                <w:szCs w:val="20"/>
              </w:rPr>
            </w:pPr>
            <w:r w:rsidRPr="00C55F49">
              <w:rPr>
                <w:b w:val="0"/>
                <w:sz w:val="20"/>
                <w:szCs w:val="20"/>
              </w:rPr>
              <w:t>3.72</w:t>
            </w:r>
          </w:p>
        </w:tc>
        <w:tc>
          <w:tcPr>
            <w:tcW w:w="840" w:type="dxa"/>
          </w:tcPr>
          <w:p w14:paraId="21DE30AD" w14:textId="77777777" w:rsidR="0016162C" w:rsidRPr="00C55F49" w:rsidRDefault="0016162C" w:rsidP="0016162C">
            <w:pPr>
              <w:pStyle w:val="SMHeading"/>
              <w:spacing w:before="0" w:after="0"/>
              <w:rPr>
                <w:b w:val="0"/>
                <w:sz w:val="20"/>
                <w:szCs w:val="20"/>
              </w:rPr>
            </w:pPr>
            <w:r w:rsidRPr="00C55F49">
              <w:rPr>
                <w:b w:val="0"/>
                <w:sz w:val="20"/>
                <w:szCs w:val="20"/>
              </w:rPr>
              <w:t>10</w:t>
            </w:r>
          </w:p>
        </w:tc>
      </w:tr>
      <w:tr w:rsidR="0016162C" w:rsidRPr="00C55F49" w14:paraId="28A67F55" w14:textId="77777777" w:rsidTr="0016162C">
        <w:trPr>
          <w:trHeight w:val="227"/>
        </w:trPr>
        <w:tc>
          <w:tcPr>
            <w:tcW w:w="1135" w:type="dxa"/>
          </w:tcPr>
          <w:p w14:paraId="293FFE3A" w14:textId="77777777" w:rsidR="0016162C" w:rsidRPr="00C55F49" w:rsidRDefault="0016162C" w:rsidP="0016162C">
            <w:pPr>
              <w:pStyle w:val="SMHeading"/>
              <w:spacing w:before="0" w:after="0"/>
              <w:rPr>
                <w:b w:val="0"/>
                <w:i/>
                <w:sz w:val="20"/>
                <w:szCs w:val="20"/>
              </w:rPr>
            </w:pPr>
          </w:p>
        </w:tc>
        <w:tc>
          <w:tcPr>
            <w:tcW w:w="1974" w:type="dxa"/>
          </w:tcPr>
          <w:p w14:paraId="1708AF6B"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Providencia</w:t>
            </w:r>
            <w:proofErr w:type="spellEnd"/>
          </w:p>
        </w:tc>
        <w:tc>
          <w:tcPr>
            <w:tcW w:w="997" w:type="dxa"/>
          </w:tcPr>
          <w:p w14:paraId="433E662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BE0B3B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065A4D85"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515C8DFB"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66BFA588" w14:textId="77777777" w:rsidR="0016162C" w:rsidRPr="00C55F49" w:rsidRDefault="0016162C" w:rsidP="0016162C">
            <w:pPr>
              <w:pStyle w:val="SMHeading"/>
              <w:spacing w:before="0" w:after="0"/>
              <w:rPr>
                <w:b w:val="0"/>
                <w:sz w:val="20"/>
                <w:szCs w:val="20"/>
              </w:rPr>
            </w:pPr>
            <w:r w:rsidRPr="00C55F49">
              <w:rPr>
                <w:b w:val="0"/>
                <w:sz w:val="20"/>
                <w:szCs w:val="20"/>
              </w:rPr>
              <w:t>28</w:t>
            </w:r>
          </w:p>
        </w:tc>
        <w:tc>
          <w:tcPr>
            <w:tcW w:w="1125" w:type="dxa"/>
          </w:tcPr>
          <w:p w14:paraId="613E39F5" w14:textId="77777777" w:rsidR="0016162C" w:rsidRPr="00C55F49" w:rsidRDefault="0016162C" w:rsidP="0016162C">
            <w:pPr>
              <w:pStyle w:val="SMHeading"/>
              <w:spacing w:before="0" w:after="0"/>
              <w:rPr>
                <w:b w:val="0"/>
                <w:sz w:val="20"/>
                <w:szCs w:val="20"/>
              </w:rPr>
            </w:pPr>
            <w:r w:rsidRPr="00C55F49">
              <w:rPr>
                <w:b w:val="0"/>
                <w:sz w:val="20"/>
                <w:szCs w:val="20"/>
              </w:rPr>
              <w:t>3.57</w:t>
            </w:r>
          </w:p>
        </w:tc>
        <w:tc>
          <w:tcPr>
            <w:tcW w:w="840" w:type="dxa"/>
          </w:tcPr>
          <w:p w14:paraId="2B4246E5"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2974CFE7" w14:textId="77777777" w:rsidTr="0016162C">
        <w:trPr>
          <w:trHeight w:val="227"/>
        </w:trPr>
        <w:tc>
          <w:tcPr>
            <w:tcW w:w="1135" w:type="dxa"/>
          </w:tcPr>
          <w:p w14:paraId="166FA5F1" w14:textId="77777777" w:rsidR="0016162C" w:rsidRPr="00C55F49" w:rsidRDefault="0016162C" w:rsidP="0016162C">
            <w:pPr>
              <w:pStyle w:val="SMHeading"/>
              <w:spacing w:before="0" w:after="0"/>
              <w:rPr>
                <w:b w:val="0"/>
                <w:i/>
                <w:sz w:val="20"/>
                <w:szCs w:val="20"/>
              </w:rPr>
            </w:pPr>
          </w:p>
        </w:tc>
        <w:tc>
          <w:tcPr>
            <w:tcW w:w="1974" w:type="dxa"/>
          </w:tcPr>
          <w:p w14:paraId="543DBBA8" w14:textId="77777777" w:rsidR="0016162C" w:rsidRPr="00C55F49" w:rsidRDefault="0016162C" w:rsidP="0016162C">
            <w:pPr>
              <w:pStyle w:val="SMHeading"/>
              <w:spacing w:before="0" w:after="0"/>
              <w:rPr>
                <w:b w:val="0"/>
                <w:i/>
                <w:sz w:val="20"/>
                <w:szCs w:val="20"/>
              </w:rPr>
            </w:pPr>
          </w:p>
        </w:tc>
        <w:tc>
          <w:tcPr>
            <w:tcW w:w="997" w:type="dxa"/>
          </w:tcPr>
          <w:p w14:paraId="5F55033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B68E6A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265DC8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8C9050B"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52D38270" w14:textId="77777777" w:rsidR="0016162C" w:rsidRPr="00C55F49" w:rsidRDefault="0016162C" w:rsidP="0016162C">
            <w:pPr>
              <w:pStyle w:val="SMHeading"/>
              <w:spacing w:before="0" w:after="0"/>
              <w:rPr>
                <w:b w:val="0"/>
                <w:sz w:val="20"/>
                <w:szCs w:val="20"/>
              </w:rPr>
            </w:pPr>
            <w:r w:rsidRPr="00C55F49">
              <w:rPr>
                <w:b w:val="0"/>
                <w:sz w:val="20"/>
                <w:szCs w:val="20"/>
              </w:rPr>
              <w:t>96</w:t>
            </w:r>
          </w:p>
        </w:tc>
        <w:tc>
          <w:tcPr>
            <w:tcW w:w="1125" w:type="dxa"/>
          </w:tcPr>
          <w:p w14:paraId="173FDDE1" w14:textId="77777777" w:rsidR="0016162C" w:rsidRPr="00C55F49" w:rsidRDefault="0016162C" w:rsidP="0016162C">
            <w:pPr>
              <w:pStyle w:val="SMHeading"/>
              <w:spacing w:before="0" w:after="0"/>
              <w:rPr>
                <w:b w:val="0"/>
                <w:sz w:val="20"/>
                <w:szCs w:val="20"/>
              </w:rPr>
            </w:pPr>
            <w:r w:rsidRPr="00C55F49">
              <w:rPr>
                <w:b w:val="0"/>
                <w:sz w:val="20"/>
                <w:szCs w:val="20"/>
              </w:rPr>
              <w:t>5.21</w:t>
            </w:r>
          </w:p>
        </w:tc>
        <w:tc>
          <w:tcPr>
            <w:tcW w:w="840" w:type="dxa"/>
          </w:tcPr>
          <w:p w14:paraId="082FB664" w14:textId="77777777" w:rsidR="0016162C" w:rsidRPr="00C55F49" w:rsidRDefault="0016162C" w:rsidP="0016162C">
            <w:pPr>
              <w:pStyle w:val="SMHeading"/>
              <w:spacing w:before="0" w:after="0"/>
              <w:rPr>
                <w:b w:val="0"/>
                <w:sz w:val="20"/>
                <w:szCs w:val="20"/>
              </w:rPr>
            </w:pPr>
            <w:r w:rsidRPr="00C55F49">
              <w:rPr>
                <w:b w:val="0"/>
                <w:sz w:val="20"/>
                <w:szCs w:val="20"/>
              </w:rPr>
              <w:t>4</w:t>
            </w:r>
          </w:p>
        </w:tc>
      </w:tr>
      <w:tr w:rsidR="0016162C" w:rsidRPr="00C55F49" w14:paraId="0A3AD223" w14:textId="77777777" w:rsidTr="0016162C">
        <w:trPr>
          <w:trHeight w:val="227"/>
        </w:trPr>
        <w:tc>
          <w:tcPr>
            <w:tcW w:w="1135" w:type="dxa"/>
          </w:tcPr>
          <w:p w14:paraId="0158A5E4" w14:textId="77777777" w:rsidR="0016162C" w:rsidRPr="00C55F49" w:rsidRDefault="0016162C" w:rsidP="0016162C">
            <w:pPr>
              <w:pStyle w:val="SMHeading"/>
              <w:spacing w:before="0" w:after="0"/>
              <w:rPr>
                <w:b w:val="0"/>
                <w:i/>
                <w:sz w:val="20"/>
                <w:szCs w:val="20"/>
              </w:rPr>
            </w:pPr>
          </w:p>
        </w:tc>
        <w:tc>
          <w:tcPr>
            <w:tcW w:w="1974" w:type="dxa"/>
          </w:tcPr>
          <w:p w14:paraId="40E0CE8E"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Rahnella</w:t>
            </w:r>
            <w:proofErr w:type="spellEnd"/>
          </w:p>
        </w:tc>
        <w:tc>
          <w:tcPr>
            <w:tcW w:w="997" w:type="dxa"/>
          </w:tcPr>
          <w:p w14:paraId="0B60F64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1D5CFA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28CE25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1D2CEF6" w14:textId="77777777" w:rsidR="0016162C" w:rsidRPr="00C55F49" w:rsidRDefault="0016162C" w:rsidP="0016162C">
            <w:pPr>
              <w:pStyle w:val="SMHeading"/>
              <w:spacing w:before="0" w:after="0"/>
              <w:rPr>
                <w:b w:val="0"/>
                <w:sz w:val="20"/>
                <w:szCs w:val="20"/>
              </w:rPr>
            </w:pPr>
            <w:r w:rsidRPr="00C55F49">
              <w:rPr>
                <w:b w:val="0"/>
                <w:sz w:val="20"/>
                <w:szCs w:val="20"/>
              </w:rPr>
              <w:t>6</w:t>
            </w:r>
          </w:p>
        </w:tc>
        <w:tc>
          <w:tcPr>
            <w:tcW w:w="1139" w:type="dxa"/>
          </w:tcPr>
          <w:p w14:paraId="5F5A7A2C" w14:textId="77777777" w:rsidR="0016162C" w:rsidRPr="00C55F49" w:rsidRDefault="0016162C" w:rsidP="0016162C">
            <w:pPr>
              <w:pStyle w:val="SMHeading"/>
              <w:spacing w:before="0" w:after="0"/>
              <w:rPr>
                <w:b w:val="0"/>
                <w:sz w:val="20"/>
                <w:szCs w:val="20"/>
              </w:rPr>
            </w:pPr>
            <w:r w:rsidRPr="00C55F49">
              <w:rPr>
                <w:b w:val="0"/>
                <w:sz w:val="20"/>
                <w:szCs w:val="20"/>
              </w:rPr>
              <w:t>290</w:t>
            </w:r>
          </w:p>
        </w:tc>
        <w:tc>
          <w:tcPr>
            <w:tcW w:w="1125" w:type="dxa"/>
          </w:tcPr>
          <w:p w14:paraId="2D0DDCC7" w14:textId="77777777" w:rsidR="0016162C" w:rsidRPr="00C55F49" w:rsidRDefault="0016162C" w:rsidP="0016162C">
            <w:pPr>
              <w:pStyle w:val="SMHeading"/>
              <w:spacing w:before="0" w:after="0"/>
              <w:rPr>
                <w:b w:val="0"/>
                <w:sz w:val="20"/>
                <w:szCs w:val="20"/>
              </w:rPr>
            </w:pPr>
            <w:r w:rsidRPr="00C55F49">
              <w:rPr>
                <w:b w:val="0"/>
                <w:sz w:val="20"/>
                <w:szCs w:val="20"/>
              </w:rPr>
              <w:t>2.07</w:t>
            </w:r>
          </w:p>
        </w:tc>
        <w:tc>
          <w:tcPr>
            <w:tcW w:w="840" w:type="dxa"/>
          </w:tcPr>
          <w:p w14:paraId="07DB7C43" w14:textId="77777777" w:rsidR="0016162C" w:rsidRPr="00C55F49" w:rsidRDefault="0016162C" w:rsidP="0016162C">
            <w:pPr>
              <w:pStyle w:val="SMHeading"/>
              <w:spacing w:before="0" w:after="0"/>
              <w:rPr>
                <w:b w:val="0"/>
                <w:sz w:val="20"/>
                <w:szCs w:val="20"/>
              </w:rPr>
            </w:pPr>
            <w:r w:rsidRPr="00C55F49">
              <w:rPr>
                <w:b w:val="0"/>
                <w:sz w:val="20"/>
                <w:szCs w:val="20"/>
              </w:rPr>
              <w:t>6</w:t>
            </w:r>
          </w:p>
        </w:tc>
      </w:tr>
      <w:tr w:rsidR="0016162C" w:rsidRPr="00C55F49" w14:paraId="16AD0C3F" w14:textId="77777777" w:rsidTr="0016162C">
        <w:trPr>
          <w:trHeight w:val="227"/>
        </w:trPr>
        <w:tc>
          <w:tcPr>
            <w:tcW w:w="1135" w:type="dxa"/>
          </w:tcPr>
          <w:p w14:paraId="0D9C3A3F" w14:textId="77777777" w:rsidR="0016162C" w:rsidRPr="00C55F49" w:rsidRDefault="0016162C" w:rsidP="0016162C">
            <w:pPr>
              <w:pStyle w:val="SMHeading"/>
              <w:spacing w:before="0" w:after="0"/>
              <w:rPr>
                <w:b w:val="0"/>
                <w:i/>
                <w:sz w:val="20"/>
                <w:szCs w:val="20"/>
              </w:rPr>
            </w:pPr>
          </w:p>
        </w:tc>
        <w:tc>
          <w:tcPr>
            <w:tcW w:w="1974" w:type="dxa"/>
          </w:tcPr>
          <w:p w14:paraId="3D7338D6"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Serratia</w:t>
            </w:r>
            <w:proofErr w:type="spellEnd"/>
          </w:p>
        </w:tc>
        <w:tc>
          <w:tcPr>
            <w:tcW w:w="997" w:type="dxa"/>
          </w:tcPr>
          <w:p w14:paraId="08583B3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BE38B4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3634A1C"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331EDECD"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42563504"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003CAC6E"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32AFA080"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2E2A8D12" w14:textId="77777777" w:rsidTr="0016162C">
        <w:trPr>
          <w:trHeight w:val="227"/>
        </w:trPr>
        <w:tc>
          <w:tcPr>
            <w:tcW w:w="1135" w:type="dxa"/>
          </w:tcPr>
          <w:p w14:paraId="07BB822A" w14:textId="77777777" w:rsidR="0016162C" w:rsidRPr="00C55F49" w:rsidRDefault="0016162C" w:rsidP="0016162C">
            <w:pPr>
              <w:pStyle w:val="SMHeading"/>
              <w:spacing w:before="0" w:after="0"/>
              <w:rPr>
                <w:b w:val="0"/>
                <w:i/>
                <w:sz w:val="20"/>
                <w:szCs w:val="20"/>
              </w:rPr>
            </w:pPr>
          </w:p>
        </w:tc>
        <w:tc>
          <w:tcPr>
            <w:tcW w:w="1974" w:type="dxa"/>
          </w:tcPr>
          <w:p w14:paraId="3F7D3E5B" w14:textId="77777777" w:rsidR="0016162C" w:rsidRPr="00C55F49" w:rsidRDefault="0016162C" w:rsidP="0016162C">
            <w:pPr>
              <w:pStyle w:val="SMHeading"/>
              <w:spacing w:before="0" w:after="0"/>
              <w:rPr>
                <w:b w:val="0"/>
                <w:i/>
                <w:sz w:val="20"/>
                <w:szCs w:val="20"/>
              </w:rPr>
            </w:pPr>
          </w:p>
        </w:tc>
        <w:tc>
          <w:tcPr>
            <w:tcW w:w="997" w:type="dxa"/>
          </w:tcPr>
          <w:p w14:paraId="42CDEC4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0EDEA4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241B67A"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E025CEE" w14:textId="77777777" w:rsidR="0016162C" w:rsidRPr="00C55F49" w:rsidRDefault="0016162C" w:rsidP="0016162C">
            <w:pPr>
              <w:pStyle w:val="SMHeading"/>
              <w:spacing w:before="0" w:after="0"/>
              <w:rPr>
                <w:b w:val="0"/>
                <w:sz w:val="20"/>
                <w:szCs w:val="20"/>
              </w:rPr>
            </w:pPr>
            <w:r w:rsidRPr="00C55F49">
              <w:rPr>
                <w:b w:val="0"/>
                <w:sz w:val="20"/>
                <w:szCs w:val="20"/>
              </w:rPr>
              <w:t>10</w:t>
            </w:r>
          </w:p>
        </w:tc>
        <w:tc>
          <w:tcPr>
            <w:tcW w:w="1139" w:type="dxa"/>
          </w:tcPr>
          <w:p w14:paraId="1BB404FC" w14:textId="77777777" w:rsidR="0016162C" w:rsidRPr="00C55F49" w:rsidRDefault="0016162C" w:rsidP="0016162C">
            <w:pPr>
              <w:pStyle w:val="SMHeading"/>
              <w:spacing w:before="0" w:after="0"/>
              <w:rPr>
                <w:b w:val="0"/>
                <w:sz w:val="20"/>
                <w:szCs w:val="20"/>
              </w:rPr>
            </w:pPr>
            <w:r w:rsidRPr="00C55F49">
              <w:rPr>
                <w:b w:val="0"/>
                <w:sz w:val="20"/>
                <w:szCs w:val="20"/>
              </w:rPr>
              <w:t>685</w:t>
            </w:r>
          </w:p>
        </w:tc>
        <w:tc>
          <w:tcPr>
            <w:tcW w:w="1125" w:type="dxa"/>
          </w:tcPr>
          <w:p w14:paraId="642FE7F3" w14:textId="77777777" w:rsidR="0016162C" w:rsidRPr="00C55F49" w:rsidRDefault="0016162C" w:rsidP="0016162C">
            <w:pPr>
              <w:pStyle w:val="SMHeading"/>
              <w:spacing w:before="0" w:after="0"/>
              <w:rPr>
                <w:b w:val="0"/>
                <w:sz w:val="20"/>
                <w:szCs w:val="20"/>
              </w:rPr>
            </w:pPr>
            <w:r w:rsidRPr="00C55F49">
              <w:rPr>
                <w:b w:val="0"/>
                <w:sz w:val="20"/>
                <w:szCs w:val="20"/>
              </w:rPr>
              <w:t>11.82</w:t>
            </w:r>
          </w:p>
        </w:tc>
        <w:tc>
          <w:tcPr>
            <w:tcW w:w="840" w:type="dxa"/>
          </w:tcPr>
          <w:p w14:paraId="1CE23C28" w14:textId="77777777" w:rsidR="0016162C" w:rsidRPr="00C55F49" w:rsidRDefault="0016162C" w:rsidP="0016162C">
            <w:pPr>
              <w:pStyle w:val="SMHeading"/>
              <w:spacing w:before="0" w:after="0"/>
              <w:rPr>
                <w:b w:val="0"/>
                <w:sz w:val="20"/>
                <w:szCs w:val="20"/>
              </w:rPr>
            </w:pPr>
            <w:r w:rsidRPr="00C55F49">
              <w:rPr>
                <w:b w:val="0"/>
                <w:sz w:val="20"/>
                <w:szCs w:val="20"/>
              </w:rPr>
              <w:t>10</w:t>
            </w:r>
          </w:p>
        </w:tc>
      </w:tr>
      <w:tr w:rsidR="0016162C" w:rsidRPr="00C55F49" w14:paraId="282DD8E5" w14:textId="77777777" w:rsidTr="0016162C">
        <w:trPr>
          <w:trHeight w:val="227"/>
        </w:trPr>
        <w:tc>
          <w:tcPr>
            <w:tcW w:w="1135" w:type="dxa"/>
          </w:tcPr>
          <w:p w14:paraId="3172AA68" w14:textId="77777777" w:rsidR="0016162C" w:rsidRPr="00C55F49" w:rsidRDefault="0016162C" w:rsidP="0016162C">
            <w:pPr>
              <w:pStyle w:val="SMHeading"/>
              <w:spacing w:before="0" w:after="0"/>
              <w:rPr>
                <w:b w:val="0"/>
                <w:i/>
                <w:sz w:val="20"/>
                <w:szCs w:val="20"/>
              </w:rPr>
            </w:pPr>
          </w:p>
        </w:tc>
        <w:tc>
          <w:tcPr>
            <w:tcW w:w="1974" w:type="dxa"/>
          </w:tcPr>
          <w:p w14:paraId="17001A78" w14:textId="77777777" w:rsidR="0016162C" w:rsidRPr="00C55F49" w:rsidRDefault="0016162C" w:rsidP="0016162C">
            <w:pPr>
              <w:pStyle w:val="SMHeading"/>
              <w:spacing w:before="0" w:after="0"/>
              <w:rPr>
                <w:b w:val="0"/>
                <w:i/>
                <w:sz w:val="20"/>
                <w:szCs w:val="20"/>
              </w:rPr>
            </w:pPr>
            <w:r w:rsidRPr="00C55F49">
              <w:rPr>
                <w:b w:val="0"/>
                <w:i/>
                <w:sz w:val="20"/>
                <w:szCs w:val="20"/>
              </w:rPr>
              <w:t>Yersinia</w:t>
            </w:r>
          </w:p>
        </w:tc>
        <w:tc>
          <w:tcPr>
            <w:tcW w:w="997" w:type="dxa"/>
          </w:tcPr>
          <w:p w14:paraId="7A043A6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F41158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EE29D0D"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66AFD57C"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029DE71E" w14:textId="77777777" w:rsidR="0016162C" w:rsidRPr="00C55F49" w:rsidRDefault="0016162C" w:rsidP="0016162C">
            <w:pPr>
              <w:pStyle w:val="SMHeading"/>
              <w:spacing w:before="0" w:after="0"/>
              <w:rPr>
                <w:b w:val="0"/>
                <w:sz w:val="20"/>
                <w:szCs w:val="20"/>
              </w:rPr>
            </w:pPr>
            <w:r w:rsidRPr="00C55F49">
              <w:rPr>
                <w:b w:val="0"/>
                <w:sz w:val="20"/>
                <w:szCs w:val="20"/>
              </w:rPr>
              <w:t>10</w:t>
            </w:r>
          </w:p>
        </w:tc>
        <w:tc>
          <w:tcPr>
            <w:tcW w:w="1125" w:type="dxa"/>
          </w:tcPr>
          <w:p w14:paraId="7EB8210B" w14:textId="77777777" w:rsidR="0016162C" w:rsidRPr="00C55F49" w:rsidRDefault="0016162C" w:rsidP="0016162C">
            <w:pPr>
              <w:pStyle w:val="SMHeading"/>
              <w:spacing w:before="0" w:after="0"/>
              <w:rPr>
                <w:b w:val="0"/>
                <w:sz w:val="20"/>
                <w:szCs w:val="20"/>
              </w:rPr>
            </w:pPr>
            <w:r w:rsidRPr="00C55F49">
              <w:rPr>
                <w:b w:val="0"/>
                <w:sz w:val="20"/>
                <w:szCs w:val="20"/>
              </w:rPr>
              <w:t>10.00</w:t>
            </w:r>
          </w:p>
        </w:tc>
        <w:tc>
          <w:tcPr>
            <w:tcW w:w="840" w:type="dxa"/>
          </w:tcPr>
          <w:p w14:paraId="78D89736"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067F51E8" w14:textId="77777777" w:rsidTr="0016162C">
        <w:trPr>
          <w:trHeight w:val="227"/>
        </w:trPr>
        <w:tc>
          <w:tcPr>
            <w:tcW w:w="1135" w:type="dxa"/>
          </w:tcPr>
          <w:p w14:paraId="01E6A0C9" w14:textId="77777777" w:rsidR="0016162C" w:rsidRPr="00C55F49" w:rsidRDefault="0016162C" w:rsidP="0016162C">
            <w:pPr>
              <w:pStyle w:val="SMHeading"/>
              <w:spacing w:before="0" w:after="0"/>
              <w:rPr>
                <w:b w:val="0"/>
                <w:i/>
                <w:sz w:val="20"/>
                <w:szCs w:val="20"/>
              </w:rPr>
            </w:pPr>
          </w:p>
        </w:tc>
        <w:tc>
          <w:tcPr>
            <w:tcW w:w="1974" w:type="dxa"/>
          </w:tcPr>
          <w:p w14:paraId="07B2FF76" w14:textId="77777777" w:rsidR="0016162C" w:rsidRPr="00C55F49" w:rsidRDefault="0016162C" w:rsidP="0016162C">
            <w:pPr>
              <w:pStyle w:val="SMHeading"/>
              <w:spacing w:before="0" w:after="0"/>
              <w:rPr>
                <w:b w:val="0"/>
                <w:i/>
                <w:sz w:val="20"/>
                <w:szCs w:val="20"/>
              </w:rPr>
            </w:pPr>
          </w:p>
        </w:tc>
        <w:tc>
          <w:tcPr>
            <w:tcW w:w="997" w:type="dxa"/>
          </w:tcPr>
          <w:p w14:paraId="78FF0D6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BB35BA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AD07F8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BB8E76A" w14:textId="77777777" w:rsidR="0016162C" w:rsidRPr="00C55F49" w:rsidRDefault="0016162C" w:rsidP="0016162C">
            <w:pPr>
              <w:pStyle w:val="SMHeading"/>
              <w:spacing w:before="0" w:after="0"/>
              <w:rPr>
                <w:b w:val="0"/>
                <w:sz w:val="20"/>
                <w:szCs w:val="20"/>
              </w:rPr>
            </w:pPr>
            <w:r w:rsidRPr="00C55F49">
              <w:rPr>
                <w:b w:val="0"/>
                <w:sz w:val="20"/>
                <w:szCs w:val="20"/>
              </w:rPr>
              <w:t>55</w:t>
            </w:r>
          </w:p>
        </w:tc>
        <w:tc>
          <w:tcPr>
            <w:tcW w:w="1139" w:type="dxa"/>
          </w:tcPr>
          <w:p w14:paraId="4F9275AB" w14:textId="77777777" w:rsidR="0016162C" w:rsidRPr="00C55F49" w:rsidRDefault="0016162C" w:rsidP="0016162C">
            <w:pPr>
              <w:pStyle w:val="SMHeading"/>
              <w:spacing w:before="0" w:after="0"/>
              <w:rPr>
                <w:b w:val="0"/>
                <w:sz w:val="20"/>
                <w:szCs w:val="20"/>
              </w:rPr>
            </w:pPr>
            <w:r w:rsidRPr="00C55F49">
              <w:rPr>
                <w:b w:val="0"/>
                <w:sz w:val="20"/>
                <w:szCs w:val="20"/>
              </w:rPr>
              <w:t>3062</w:t>
            </w:r>
          </w:p>
        </w:tc>
        <w:tc>
          <w:tcPr>
            <w:tcW w:w="1125" w:type="dxa"/>
          </w:tcPr>
          <w:p w14:paraId="40B908BF" w14:textId="77777777" w:rsidR="0016162C" w:rsidRPr="00C55F49" w:rsidRDefault="0016162C" w:rsidP="0016162C">
            <w:pPr>
              <w:pStyle w:val="SMHeading"/>
              <w:spacing w:before="0" w:after="0"/>
              <w:rPr>
                <w:b w:val="0"/>
                <w:sz w:val="20"/>
                <w:szCs w:val="20"/>
              </w:rPr>
            </w:pPr>
            <w:r w:rsidRPr="00C55F49">
              <w:rPr>
                <w:b w:val="0"/>
                <w:sz w:val="20"/>
                <w:szCs w:val="20"/>
              </w:rPr>
              <w:t>11.99</w:t>
            </w:r>
          </w:p>
        </w:tc>
        <w:tc>
          <w:tcPr>
            <w:tcW w:w="840" w:type="dxa"/>
          </w:tcPr>
          <w:p w14:paraId="1591693F" w14:textId="77777777" w:rsidR="0016162C" w:rsidRPr="00C55F49" w:rsidRDefault="0016162C" w:rsidP="0016162C">
            <w:pPr>
              <w:pStyle w:val="SMHeading"/>
              <w:spacing w:before="0" w:after="0"/>
              <w:rPr>
                <w:b w:val="0"/>
                <w:sz w:val="20"/>
                <w:szCs w:val="20"/>
              </w:rPr>
            </w:pPr>
            <w:r w:rsidRPr="00C55F49">
              <w:rPr>
                <w:b w:val="0"/>
                <w:sz w:val="20"/>
                <w:szCs w:val="20"/>
              </w:rPr>
              <w:t>65</w:t>
            </w:r>
          </w:p>
        </w:tc>
      </w:tr>
      <w:tr w:rsidR="0016162C" w:rsidRPr="00C55F49" w14:paraId="58914BAE" w14:textId="77777777" w:rsidTr="0016162C">
        <w:trPr>
          <w:trHeight w:val="227"/>
        </w:trPr>
        <w:tc>
          <w:tcPr>
            <w:tcW w:w="1135" w:type="dxa"/>
          </w:tcPr>
          <w:p w14:paraId="5D75F7B6" w14:textId="77777777" w:rsidR="0016162C" w:rsidRPr="00C55F49" w:rsidRDefault="0016162C" w:rsidP="0016162C">
            <w:pPr>
              <w:pStyle w:val="SMHeading"/>
              <w:spacing w:before="0" w:after="0"/>
              <w:rPr>
                <w:b w:val="0"/>
                <w:i/>
                <w:sz w:val="20"/>
                <w:szCs w:val="20"/>
              </w:rPr>
            </w:pPr>
          </w:p>
        </w:tc>
        <w:tc>
          <w:tcPr>
            <w:tcW w:w="1974" w:type="dxa"/>
          </w:tcPr>
          <w:p w14:paraId="11ACF76F"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Plesiomonas</w:t>
            </w:r>
            <w:proofErr w:type="spellEnd"/>
          </w:p>
        </w:tc>
        <w:tc>
          <w:tcPr>
            <w:tcW w:w="997" w:type="dxa"/>
          </w:tcPr>
          <w:p w14:paraId="339D098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A8386B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2D2F77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26B53F0"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39" w:type="dxa"/>
          </w:tcPr>
          <w:p w14:paraId="2A7FE645" w14:textId="77777777" w:rsidR="0016162C" w:rsidRPr="00C55F49" w:rsidRDefault="0016162C" w:rsidP="0016162C">
            <w:pPr>
              <w:pStyle w:val="SMHeading"/>
              <w:spacing w:before="0" w:after="0"/>
              <w:rPr>
                <w:b w:val="0"/>
                <w:sz w:val="20"/>
                <w:szCs w:val="20"/>
              </w:rPr>
            </w:pPr>
            <w:r w:rsidRPr="00C55F49">
              <w:rPr>
                <w:b w:val="0"/>
                <w:sz w:val="20"/>
                <w:szCs w:val="20"/>
              </w:rPr>
              <w:t>115</w:t>
            </w:r>
          </w:p>
        </w:tc>
        <w:tc>
          <w:tcPr>
            <w:tcW w:w="1125" w:type="dxa"/>
          </w:tcPr>
          <w:p w14:paraId="07B1B4DE" w14:textId="77777777" w:rsidR="0016162C" w:rsidRPr="00C55F49" w:rsidRDefault="0016162C" w:rsidP="0016162C">
            <w:pPr>
              <w:pStyle w:val="SMHeading"/>
              <w:spacing w:before="0" w:after="0"/>
              <w:rPr>
                <w:b w:val="0"/>
                <w:sz w:val="20"/>
                <w:szCs w:val="20"/>
              </w:rPr>
            </w:pPr>
            <w:r w:rsidRPr="00C55F49">
              <w:rPr>
                <w:b w:val="0"/>
                <w:sz w:val="20"/>
                <w:szCs w:val="20"/>
              </w:rPr>
              <w:t>27.83</w:t>
            </w:r>
          </w:p>
        </w:tc>
        <w:tc>
          <w:tcPr>
            <w:tcW w:w="840" w:type="dxa"/>
          </w:tcPr>
          <w:p w14:paraId="47746D48" w14:textId="77777777" w:rsidR="0016162C" w:rsidRPr="00C55F49" w:rsidRDefault="0016162C" w:rsidP="0016162C">
            <w:pPr>
              <w:pStyle w:val="SMHeading"/>
              <w:spacing w:before="0" w:after="0"/>
              <w:rPr>
                <w:b w:val="0"/>
                <w:sz w:val="20"/>
                <w:szCs w:val="20"/>
              </w:rPr>
            </w:pPr>
            <w:r w:rsidRPr="00C55F49">
              <w:rPr>
                <w:b w:val="0"/>
                <w:sz w:val="20"/>
                <w:szCs w:val="20"/>
              </w:rPr>
              <w:t>5</w:t>
            </w:r>
          </w:p>
        </w:tc>
      </w:tr>
      <w:tr w:rsidR="0016162C" w:rsidRPr="00C55F49" w14:paraId="7AA20425" w14:textId="77777777" w:rsidTr="0016162C">
        <w:trPr>
          <w:trHeight w:val="227"/>
        </w:trPr>
        <w:tc>
          <w:tcPr>
            <w:tcW w:w="1135" w:type="dxa"/>
          </w:tcPr>
          <w:p w14:paraId="59113AF6" w14:textId="77777777" w:rsidR="0016162C" w:rsidRPr="00C55F49" w:rsidRDefault="0016162C" w:rsidP="0016162C">
            <w:pPr>
              <w:pStyle w:val="SMHeading"/>
              <w:spacing w:before="0" w:after="0"/>
              <w:rPr>
                <w:b w:val="0"/>
                <w:i/>
                <w:sz w:val="20"/>
                <w:szCs w:val="20"/>
              </w:rPr>
            </w:pPr>
          </w:p>
        </w:tc>
        <w:tc>
          <w:tcPr>
            <w:tcW w:w="1974" w:type="dxa"/>
          </w:tcPr>
          <w:p w14:paraId="050FC6AA"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Coxiella</w:t>
            </w:r>
            <w:proofErr w:type="spellEnd"/>
          </w:p>
        </w:tc>
        <w:tc>
          <w:tcPr>
            <w:tcW w:w="997" w:type="dxa"/>
          </w:tcPr>
          <w:p w14:paraId="49450C5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8F6983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739EABE"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73EF4B92"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3E3303FE" w14:textId="77777777" w:rsidR="0016162C" w:rsidRPr="00C55F49" w:rsidRDefault="0016162C" w:rsidP="0016162C">
            <w:pPr>
              <w:pStyle w:val="SMHeading"/>
              <w:spacing w:before="0" w:after="0"/>
              <w:rPr>
                <w:b w:val="0"/>
                <w:sz w:val="20"/>
                <w:szCs w:val="20"/>
              </w:rPr>
            </w:pPr>
            <w:r w:rsidRPr="00C55F49">
              <w:rPr>
                <w:b w:val="0"/>
                <w:sz w:val="20"/>
                <w:szCs w:val="20"/>
              </w:rPr>
              <w:t>32</w:t>
            </w:r>
          </w:p>
        </w:tc>
        <w:tc>
          <w:tcPr>
            <w:tcW w:w="1125" w:type="dxa"/>
          </w:tcPr>
          <w:p w14:paraId="462D0D1A"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495C7284"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79613B57" w14:textId="77777777" w:rsidTr="0016162C">
        <w:trPr>
          <w:trHeight w:val="227"/>
        </w:trPr>
        <w:tc>
          <w:tcPr>
            <w:tcW w:w="1135" w:type="dxa"/>
          </w:tcPr>
          <w:p w14:paraId="3486099C" w14:textId="77777777" w:rsidR="0016162C" w:rsidRPr="00C55F49" w:rsidRDefault="0016162C" w:rsidP="0016162C">
            <w:pPr>
              <w:pStyle w:val="SMHeading"/>
              <w:spacing w:before="0" w:after="0"/>
              <w:rPr>
                <w:b w:val="0"/>
                <w:i/>
                <w:sz w:val="20"/>
                <w:szCs w:val="20"/>
              </w:rPr>
            </w:pPr>
          </w:p>
        </w:tc>
        <w:tc>
          <w:tcPr>
            <w:tcW w:w="1974" w:type="dxa"/>
          </w:tcPr>
          <w:p w14:paraId="152B7D6A"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Coxiella</w:t>
            </w:r>
            <w:proofErr w:type="spellEnd"/>
          </w:p>
        </w:tc>
        <w:tc>
          <w:tcPr>
            <w:tcW w:w="997" w:type="dxa"/>
          </w:tcPr>
          <w:p w14:paraId="407719E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428CCC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C454B7C"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296D8F51" w14:textId="77777777" w:rsidR="0016162C" w:rsidRPr="00C55F49" w:rsidRDefault="0016162C" w:rsidP="0016162C">
            <w:pPr>
              <w:pStyle w:val="SMHeading"/>
              <w:spacing w:before="0" w:after="0"/>
              <w:rPr>
                <w:b w:val="0"/>
                <w:sz w:val="20"/>
                <w:szCs w:val="20"/>
              </w:rPr>
            </w:pPr>
            <w:r w:rsidRPr="00C55F49">
              <w:rPr>
                <w:b w:val="0"/>
                <w:sz w:val="20"/>
                <w:szCs w:val="20"/>
              </w:rPr>
              <w:t>111</w:t>
            </w:r>
          </w:p>
        </w:tc>
        <w:tc>
          <w:tcPr>
            <w:tcW w:w="1139" w:type="dxa"/>
          </w:tcPr>
          <w:p w14:paraId="6B1FE3E6" w14:textId="77777777" w:rsidR="0016162C" w:rsidRPr="00C55F49" w:rsidRDefault="0016162C" w:rsidP="0016162C">
            <w:pPr>
              <w:pStyle w:val="SMHeading"/>
              <w:spacing w:before="0" w:after="0"/>
              <w:rPr>
                <w:b w:val="0"/>
                <w:sz w:val="20"/>
                <w:szCs w:val="20"/>
              </w:rPr>
            </w:pPr>
            <w:r w:rsidRPr="00C55F49">
              <w:rPr>
                <w:b w:val="0"/>
                <w:sz w:val="20"/>
                <w:szCs w:val="20"/>
              </w:rPr>
              <w:t>1748</w:t>
            </w:r>
          </w:p>
        </w:tc>
        <w:tc>
          <w:tcPr>
            <w:tcW w:w="1125" w:type="dxa"/>
          </w:tcPr>
          <w:p w14:paraId="4176E7B7" w14:textId="77777777" w:rsidR="0016162C" w:rsidRPr="00C55F49" w:rsidRDefault="0016162C" w:rsidP="0016162C">
            <w:pPr>
              <w:pStyle w:val="SMHeading"/>
              <w:spacing w:before="0" w:after="0"/>
              <w:rPr>
                <w:b w:val="0"/>
                <w:sz w:val="20"/>
                <w:szCs w:val="20"/>
              </w:rPr>
            </w:pPr>
            <w:r w:rsidRPr="00C55F49">
              <w:rPr>
                <w:b w:val="0"/>
                <w:sz w:val="20"/>
                <w:szCs w:val="20"/>
              </w:rPr>
              <w:t>5.09</w:t>
            </w:r>
          </w:p>
        </w:tc>
        <w:tc>
          <w:tcPr>
            <w:tcW w:w="840" w:type="dxa"/>
          </w:tcPr>
          <w:p w14:paraId="09A42662" w14:textId="77777777" w:rsidR="0016162C" w:rsidRPr="00C55F49" w:rsidRDefault="0016162C" w:rsidP="0016162C">
            <w:pPr>
              <w:pStyle w:val="SMHeading"/>
              <w:spacing w:before="0" w:after="0"/>
              <w:rPr>
                <w:b w:val="0"/>
                <w:sz w:val="20"/>
                <w:szCs w:val="20"/>
              </w:rPr>
            </w:pPr>
            <w:r w:rsidRPr="00C55F49">
              <w:rPr>
                <w:b w:val="0"/>
                <w:sz w:val="20"/>
                <w:szCs w:val="20"/>
              </w:rPr>
              <w:t>130</w:t>
            </w:r>
          </w:p>
        </w:tc>
      </w:tr>
      <w:tr w:rsidR="0016162C" w:rsidRPr="00C55F49" w14:paraId="69D0CF8C" w14:textId="77777777" w:rsidTr="0016162C">
        <w:trPr>
          <w:trHeight w:val="227"/>
        </w:trPr>
        <w:tc>
          <w:tcPr>
            <w:tcW w:w="1135" w:type="dxa"/>
          </w:tcPr>
          <w:p w14:paraId="222E6C39" w14:textId="77777777" w:rsidR="0016162C" w:rsidRPr="00C55F49" w:rsidRDefault="0016162C" w:rsidP="0016162C">
            <w:pPr>
              <w:pStyle w:val="SMHeading"/>
              <w:spacing w:before="0" w:after="0"/>
              <w:rPr>
                <w:b w:val="0"/>
                <w:i/>
                <w:sz w:val="20"/>
                <w:szCs w:val="20"/>
              </w:rPr>
            </w:pPr>
          </w:p>
        </w:tc>
        <w:tc>
          <w:tcPr>
            <w:tcW w:w="1974" w:type="dxa"/>
          </w:tcPr>
          <w:p w14:paraId="69FA84AC"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Acinetobacter</w:t>
            </w:r>
            <w:proofErr w:type="spellEnd"/>
          </w:p>
        </w:tc>
        <w:tc>
          <w:tcPr>
            <w:tcW w:w="997" w:type="dxa"/>
          </w:tcPr>
          <w:p w14:paraId="4AC09CA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A46177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DFF32E8"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5250BFBA"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7ED82D6A" w14:textId="77777777" w:rsidR="0016162C" w:rsidRPr="00C55F49" w:rsidRDefault="0016162C" w:rsidP="0016162C">
            <w:pPr>
              <w:pStyle w:val="SMHeading"/>
              <w:spacing w:before="0" w:after="0"/>
              <w:rPr>
                <w:b w:val="0"/>
                <w:sz w:val="20"/>
                <w:szCs w:val="20"/>
              </w:rPr>
            </w:pPr>
            <w:r w:rsidRPr="00C55F49">
              <w:rPr>
                <w:b w:val="0"/>
                <w:sz w:val="20"/>
                <w:szCs w:val="20"/>
              </w:rPr>
              <w:t>15</w:t>
            </w:r>
          </w:p>
        </w:tc>
        <w:tc>
          <w:tcPr>
            <w:tcW w:w="1125" w:type="dxa"/>
          </w:tcPr>
          <w:p w14:paraId="46533C76" w14:textId="77777777" w:rsidR="0016162C" w:rsidRPr="00C55F49" w:rsidRDefault="0016162C" w:rsidP="0016162C">
            <w:pPr>
              <w:pStyle w:val="SMHeading"/>
              <w:spacing w:before="0" w:after="0"/>
              <w:rPr>
                <w:b w:val="0"/>
                <w:sz w:val="20"/>
                <w:szCs w:val="20"/>
              </w:rPr>
            </w:pPr>
            <w:r w:rsidRPr="00C55F49">
              <w:rPr>
                <w:b w:val="0"/>
                <w:sz w:val="20"/>
                <w:szCs w:val="20"/>
              </w:rPr>
              <w:t>6.67</w:t>
            </w:r>
          </w:p>
        </w:tc>
        <w:tc>
          <w:tcPr>
            <w:tcW w:w="840" w:type="dxa"/>
          </w:tcPr>
          <w:p w14:paraId="02434593"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11A11A5C" w14:textId="77777777" w:rsidTr="0016162C">
        <w:trPr>
          <w:trHeight w:val="227"/>
        </w:trPr>
        <w:tc>
          <w:tcPr>
            <w:tcW w:w="1135" w:type="dxa"/>
          </w:tcPr>
          <w:p w14:paraId="0AB72214" w14:textId="77777777" w:rsidR="0016162C" w:rsidRPr="00C55F49" w:rsidRDefault="0016162C" w:rsidP="0016162C">
            <w:pPr>
              <w:pStyle w:val="SMHeading"/>
              <w:spacing w:before="0" w:after="0"/>
              <w:rPr>
                <w:b w:val="0"/>
                <w:i/>
                <w:sz w:val="20"/>
                <w:szCs w:val="20"/>
              </w:rPr>
            </w:pPr>
          </w:p>
        </w:tc>
        <w:tc>
          <w:tcPr>
            <w:tcW w:w="1974" w:type="dxa"/>
          </w:tcPr>
          <w:p w14:paraId="2EA3192E" w14:textId="77777777" w:rsidR="0016162C" w:rsidRPr="00C55F49" w:rsidRDefault="0016162C" w:rsidP="0016162C">
            <w:pPr>
              <w:pStyle w:val="SMHeading"/>
              <w:spacing w:before="0" w:after="0"/>
              <w:rPr>
                <w:b w:val="0"/>
                <w:i/>
                <w:sz w:val="20"/>
                <w:szCs w:val="20"/>
              </w:rPr>
            </w:pPr>
          </w:p>
        </w:tc>
        <w:tc>
          <w:tcPr>
            <w:tcW w:w="997" w:type="dxa"/>
          </w:tcPr>
          <w:p w14:paraId="4209D13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DAC7DE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D66ECF9"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09DCF11" w14:textId="77777777" w:rsidR="0016162C" w:rsidRPr="00C55F49" w:rsidRDefault="0016162C" w:rsidP="0016162C">
            <w:pPr>
              <w:pStyle w:val="SMHeading"/>
              <w:spacing w:before="0" w:after="0"/>
              <w:rPr>
                <w:b w:val="0"/>
                <w:sz w:val="20"/>
                <w:szCs w:val="20"/>
              </w:rPr>
            </w:pPr>
            <w:r w:rsidRPr="00C55F49">
              <w:rPr>
                <w:b w:val="0"/>
                <w:sz w:val="20"/>
                <w:szCs w:val="20"/>
              </w:rPr>
              <w:t>6</w:t>
            </w:r>
          </w:p>
        </w:tc>
        <w:tc>
          <w:tcPr>
            <w:tcW w:w="1139" w:type="dxa"/>
          </w:tcPr>
          <w:p w14:paraId="211DAB60" w14:textId="77777777" w:rsidR="0016162C" w:rsidRPr="00C55F49" w:rsidRDefault="0016162C" w:rsidP="0016162C">
            <w:pPr>
              <w:pStyle w:val="SMHeading"/>
              <w:spacing w:before="0" w:after="0"/>
              <w:rPr>
                <w:b w:val="0"/>
                <w:sz w:val="20"/>
                <w:szCs w:val="20"/>
              </w:rPr>
            </w:pPr>
            <w:r w:rsidRPr="00C55F49">
              <w:rPr>
                <w:b w:val="0"/>
                <w:sz w:val="20"/>
                <w:szCs w:val="20"/>
              </w:rPr>
              <w:t>150</w:t>
            </w:r>
          </w:p>
        </w:tc>
        <w:tc>
          <w:tcPr>
            <w:tcW w:w="1125" w:type="dxa"/>
          </w:tcPr>
          <w:p w14:paraId="0A444072" w14:textId="77777777" w:rsidR="0016162C" w:rsidRPr="00C55F49" w:rsidRDefault="0016162C" w:rsidP="0016162C">
            <w:pPr>
              <w:pStyle w:val="SMHeading"/>
              <w:spacing w:before="0" w:after="0"/>
              <w:rPr>
                <w:b w:val="0"/>
                <w:sz w:val="20"/>
                <w:szCs w:val="20"/>
              </w:rPr>
            </w:pPr>
            <w:r w:rsidRPr="00C55F49">
              <w:rPr>
                <w:b w:val="0"/>
                <w:sz w:val="20"/>
                <w:szCs w:val="20"/>
              </w:rPr>
              <w:t>3.33</w:t>
            </w:r>
          </w:p>
        </w:tc>
        <w:tc>
          <w:tcPr>
            <w:tcW w:w="840" w:type="dxa"/>
          </w:tcPr>
          <w:p w14:paraId="7768FC39" w14:textId="77777777" w:rsidR="0016162C" w:rsidRPr="00C55F49" w:rsidRDefault="0016162C" w:rsidP="0016162C">
            <w:pPr>
              <w:pStyle w:val="SMHeading"/>
              <w:spacing w:before="0" w:after="0"/>
              <w:rPr>
                <w:b w:val="0"/>
                <w:sz w:val="20"/>
                <w:szCs w:val="20"/>
              </w:rPr>
            </w:pPr>
            <w:r w:rsidRPr="00C55F49">
              <w:rPr>
                <w:b w:val="0"/>
                <w:sz w:val="20"/>
                <w:szCs w:val="20"/>
              </w:rPr>
              <w:t>6</w:t>
            </w:r>
          </w:p>
        </w:tc>
      </w:tr>
      <w:tr w:rsidR="0016162C" w:rsidRPr="00C55F49" w14:paraId="58E2A629" w14:textId="77777777" w:rsidTr="0016162C">
        <w:trPr>
          <w:trHeight w:val="227"/>
        </w:trPr>
        <w:tc>
          <w:tcPr>
            <w:tcW w:w="1135" w:type="dxa"/>
          </w:tcPr>
          <w:p w14:paraId="6C7CF471" w14:textId="77777777" w:rsidR="0016162C" w:rsidRPr="00C55F49" w:rsidRDefault="0016162C" w:rsidP="0016162C">
            <w:pPr>
              <w:pStyle w:val="SMHeading"/>
              <w:spacing w:before="0" w:after="0"/>
              <w:rPr>
                <w:b w:val="0"/>
                <w:i/>
                <w:sz w:val="20"/>
                <w:szCs w:val="20"/>
              </w:rPr>
            </w:pPr>
          </w:p>
        </w:tc>
        <w:tc>
          <w:tcPr>
            <w:tcW w:w="1974" w:type="dxa"/>
          </w:tcPr>
          <w:p w14:paraId="10BA75A9"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Psychrobacter</w:t>
            </w:r>
            <w:proofErr w:type="spellEnd"/>
          </w:p>
        </w:tc>
        <w:tc>
          <w:tcPr>
            <w:tcW w:w="997" w:type="dxa"/>
          </w:tcPr>
          <w:p w14:paraId="5C40895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2E2C51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0B023C7"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40595F03"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3F9EC823"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25" w:type="dxa"/>
          </w:tcPr>
          <w:p w14:paraId="4970BC95"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04FF801E"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143DE837" w14:textId="77777777" w:rsidTr="0016162C">
        <w:trPr>
          <w:trHeight w:val="227"/>
        </w:trPr>
        <w:tc>
          <w:tcPr>
            <w:tcW w:w="1135" w:type="dxa"/>
          </w:tcPr>
          <w:p w14:paraId="0A0D53A1" w14:textId="77777777" w:rsidR="0016162C" w:rsidRPr="00C55F49" w:rsidRDefault="0016162C" w:rsidP="0016162C">
            <w:pPr>
              <w:pStyle w:val="SMHeading"/>
              <w:spacing w:before="0" w:after="0"/>
              <w:rPr>
                <w:b w:val="0"/>
                <w:i/>
                <w:sz w:val="20"/>
                <w:szCs w:val="20"/>
              </w:rPr>
            </w:pPr>
          </w:p>
        </w:tc>
        <w:tc>
          <w:tcPr>
            <w:tcW w:w="1974" w:type="dxa"/>
          </w:tcPr>
          <w:p w14:paraId="3C4E0E12"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Pasteurella</w:t>
            </w:r>
            <w:proofErr w:type="spellEnd"/>
          </w:p>
        </w:tc>
        <w:tc>
          <w:tcPr>
            <w:tcW w:w="997" w:type="dxa"/>
          </w:tcPr>
          <w:p w14:paraId="197EA66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AC36DE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65CFE22"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88E1A71" w14:textId="77777777" w:rsidR="0016162C" w:rsidRPr="00C55F49" w:rsidRDefault="0016162C" w:rsidP="0016162C">
            <w:pPr>
              <w:pStyle w:val="SMHeading"/>
              <w:spacing w:before="0" w:after="0"/>
              <w:rPr>
                <w:b w:val="0"/>
                <w:sz w:val="20"/>
                <w:szCs w:val="20"/>
              </w:rPr>
            </w:pPr>
            <w:r w:rsidRPr="00C55F49">
              <w:rPr>
                <w:b w:val="0"/>
                <w:sz w:val="20"/>
                <w:szCs w:val="20"/>
              </w:rPr>
              <w:t>48</w:t>
            </w:r>
          </w:p>
        </w:tc>
        <w:tc>
          <w:tcPr>
            <w:tcW w:w="1139" w:type="dxa"/>
          </w:tcPr>
          <w:p w14:paraId="5E9954D0" w14:textId="77777777" w:rsidR="0016162C" w:rsidRPr="00C55F49" w:rsidRDefault="0016162C" w:rsidP="0016162C">
            <w:pPr>
              <w:pStyle w:val="SMHeading"/>
              <w:spacing w:before="0" w:after="0"/>
              <w:rPr>
                <w:b w:val="0"/>
                <w:sz w:val="20"/>
                <w:szCs w:val="20"/>
              </w:rPr>
            </w:pPr>
            <w:r w:rsidRPr="00C55F49">
              <w:rPr>
                <w:b w:val="0"/>
                <w:sz w:val="20"/>
                <w:szCs w:val="20"/>
              </w:rPr>
              <w:t>1645</w:t>
            </w:r>
          </w:p>
        </w:tc>
        <w:tc>
          <w:tcPr>
            <w:tcW w:w="1125" w:type="dxa"/>
          </w:tcPr>
          <w:p w14:paraId="3B57A1C1" w14:textId="77777777" w:rsidR="0016162C" w:rsidRPr="00C55F49" w:rsidRDefault="0016162C" w:rsidP="0016162C">
            <w:pPr>
              <w:pStyle w:val="SMHeading"/>
              <w:spacing w:before="0" w:after="0"/>
              <w:rPr>
                <w:b w:val="0"/>
                <w:sz w:val="20"/>
                <w:szCs w:val="20"/>
              </w:rPr>
            </w:pPr>
            <w:r w:rsidRPr="00C55F49">
              <w:rPr>
                <w:b w:val="0"/>
                <w:sz w:val="20"/>
                <w:szCs w:val="20"/>
              </w:rPr>
              <w:t>2.74</w:t>
            </w:r>
          </w:p>
        </w:tc>
        <w:tc>
          <w:tcPr>
            <w:tcW w:w="840" w:type="dxa"/>
          </w:tcPr>
          <w:p w14:paraId="2BE53C0F" w14:textId="77777777" w:rsidR="0016162C" w:rsidRPr="00C55F49" w:rsidRDefault="0016162C" w:rsidP="0016162C">
            <w:pPr>
              <w:pStyle w:val="SMHeading"/>
              <w:spacing w:before="0" w:after="0"/>
              <w:rPr>
                <w:b w:val="0"/>
                <w:sz w:val="20"/>
                <w:szCs w:val="20"/>
              </w:rPr>
            </w:pPr>
            <w:r w:rsidRPr="00C55F49">
              <w:rPr>
                <w:b w:val="0"/>
                <w:sz w:val="20"/>
                <w:szCs w:val="20"/>
              </w:rPr>
              <w:t>49</w:t>
            </w:r>
          </w:p>
        </w:tc>
      </w:tr>
      <w:tr w:rsidR="0016162C" w:rsidRPr="00C55F49" w14:paraId="6D6E236D" w14:textId="77777777" w:rsidTr="0016162C">
        <w:trPr>
          <w:trHeight w:val="227"/>
        </w:trPr>
        <w:tc>
          <w:tcPr>
            <w:tcW w:w="1135" w:type="dxa"/>
          </w:tcPr>
          <w:p w14:paraId="26023483" w14:textId="77777777" w:rsidR="0016162C" w:rsidRPr="00C55F49" w:rsidRDefault="0016162C" w:rsidP="0016162C">
            <w:pPr>
              <w:pStyle w:val="SMHeading"/>
              <w:spacing w:before="0" w:after="0"/>
              <w:rPr>
                <w:b w:val="0"/>
                <w:i/>
                <w:sz w:val="20"/>
                <w:szCs w:val="20"/>
              </w:rPr>
            </w:pPr>
          </w:p>
        </w:tc>
        <w:tc>
          <w:tcPr>
            <w:tcW w:w="1974" w:type="dxa"/>
          </w:tcPr>
          <w:p w14:paraId="3DA557B6" w14:textId="77777777" w:rsidR="0016162C" w:rsidRPr="00C55F49" w:rsidRDefault="0016162C" w:rsidP="0016162C">
            <w:pPr>
              <w:pStyle w:val="SMHeading"/>
              <w:spacing w:before="0" w:after="0"/>
              <w:rPr>
                <w:b w:val="0"/>
                <w:i/>
                <w:sz w:val="20"/>
                <w:szCs w:val="20"/>
              </w:rPr>
            </w:pPr>
            <w:r w:rsidRPr="00C55F49">
              <w:rPr>
                <w:b w:val="0"/>
                <w:i/>
                <w:sz w:val="20"/>
                <w:szCs w:val="20"/>
              </w:rPr>
              <w:t>Pseudomonas</w:t>
            </w:r>
          </w:p>
        </w:tc>
        <w:tc>
          <w:tcPr>
            <w:tcW w:w="997" w:type="dxa"/>
          </w:tcPr>
          <w:p w14:paraId="0B22BDF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EDE158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8EBC3DD"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47C5D27F"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0B292A7B" w14:textId="77777777" w:rsidR="0016162C" w:rsidRPr="00C55F49" w:rsidRDefault="0016162C" w:rsidP="0016162C">
            <w:pPr>
              <w:pStyle w:val="SMHeading"/>
              <w:spacing w:before="0" w:after="0"/>
              <w:rPr>
                <w:b w:val="0"/>
                <w:sz w:val="20"/>
                <w:szCs w:val="20"/>
              </w:rPr>
            </w:pPr>
            <w:r w:rsidRPr="00C55F49">
              <w:rPr>
                <w:b w:val="0"/>
                <w:sz w:val="20"/>
                <w:szCs w:val="20"/>
              </w:rPr>
              <w:t>43</w:t>
            </w:r>
          </w:p>
        </w:tc>
        <w:tc>
          <w:tcPr>
            <w:tcW w:w="1125" w:type="dxa"/>
          </w:tcPr>
          <w:p w14:paraId="454F6A14" w14:textId="77777777" w:rsidR="0016162C" w:rsidRPr="00C55F49" w:rsidRDefault="0016162C" w:rsidP="0016162C">
            <w:pPr>
              <w:pStyle w:val="SMHeading"/>
              <w:spacing w:before="0" w:after="0"/>
              <w:rPr>
                <w:b w:val="0"/>
                <w:sz w:val="20"/>
                <w:szCs w:val="20"/>
              </w:rPr>
            </w:pPr>
            <w:r w:rsidRPr="00C55F49">
              <w:rPr>
                <w:b w:val="0"/>
                <w:sz w:val="20"/>
                <w:szCs w:val="20"/>
              </w:rPr>
              <w:t>13.95</w:t>
            </w:r>
          </w:p>
        </w:tc>
        <w:tc>
          <w:tcPr>
            <w:tcW w:w="840" w:type="dxa"/>
          </w:tcPr>
          <w:p w14:paraId="12A5605A" w14:textId="77777777" w:rsidR="0016162C" w:rsidRPr="00C55F49" w:rsidRDefault="0016162C" w:rsidP="0016162C">
            <w:pPr>
              <w:pStyle w:val="SMHeading"/>
              <w:spacing w:before="0" w:after="0"/>
              <w:rPr>
                <w:b w:val="0"/>
                <w:sz w:val="20"/>
                <w:szCs w:val="20"/>
              </w:rPr>
            </w:pPr>
            <w:r w:rsidRPr="00C55F49">
              <w:rPr>
                <w:b w:val="0"/>
                <w:sz w:val="20"/>
                <w:szCs w:val="20"/>
              </w:rPr>
              <w:t>4</w:t>
            </w:r>
          </w:p>
        </w:tc>
      </w:tr>
      <w:tr w:rsidR="0016162C" w:rsidRPr="00C55F49" w14:paraId="392AF143" w14:textId="77777777" w:rsidTr="0016162C">
        <w:trPr>
          <w:trHeight w:val="227"/>
        </w:trPr>
        <w:tc>
          <w:tcPr>
            <w:tcW w:w="1135" w:type="dxa"/>
          </w:tcPr>
          <w:p w14:paraId="3551F86C" w14:textId="77777777" w:rsidR="0016162C" w:rsidRPr="00C55F49" w:rsidRDefault="0016162C" w:rsidP="0016162C">
            <w:pPr>
              <w:pStyle w:val="SMHeading"/>
              <w:spacing w:before="0" w:after="0"/>
              <w:rPr>
                <w:b w:val="0"/>
                <w:i/>
                <w:sz w:val="20"/>
                <w:szCs w:val="20"/>
              </w:rPr>
            </w:pPr>
          </w:p>
        </w:tc>
        <w:tc>
          <w:tcPr>
            <w:tcW w:w="1974" w:type="dxa"/>
          </w:tcPr>
          <w:p w14:paraId="24B40966" w14:textId="77777777" w:rsidR="0016162C" w:rsidRPr="00C55F49" w:rsidRDefault="0016162C" w:rsidP="0016162C">
            <w:pPr>
              <w:pStyle w:val="SMHeading"/>
              <w:spacing w:before="0" w:after="0"/>
              <w:rPr>
                <w:b w:val="0"/>
                <w:i/>
                <w:sz w:val="20"/>
                <w:szCs w:val="20"/>
              </w:rPr>
            </w:pPr>
          </w:p>
        </w:tc>
        <w:tc>
          <w:tcPr>
            <w:tcW w:w="997" w:type="dxa"/>
          </w:tcPr>
          <w:p w14:paraId="29D9507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0EFD65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BFEB8E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6081B9B" w14:textId="77777777" w:rsidR="0016162C" w:rsidRPr="00C55F49" w:rsidRDefault="0016162C" w:rsidP="0016162C">
            <w:pPr>
              <w:pStyle w:val="SMHeading"/>
              <w:spacing w:before="0" w:after="0"/>
              <w:rPr>
                <w:b w:val="0"/>
                <w:sz w:val="20"/>
                <w:szCs w:val="20"/>
              </w:rPr>
            </w:pPr>
            <w:r w:rsidRPr="00C55F49">
              <w:rPr>
                <w:b w:val="0"/>
                <w:sz w:val="20"/>
                <w:szCs w:val="20"/>
              </w:rPr>
              <w:t>24</w:t>
            </w:r>
          </w:p>
        </w:tc>
        <w:tc>
          <w:tcPr>
            <w:tcW w:w="1139" w:type="dxa"/>
          </w:tcPr>
          <w:p w14:paraId="1017F12A" w14:textId="77777777" w:rsidR="0016162C" w:rsidRPr="00C55F49" w:rsidRDefault="0016162C" w:rsidP="0016162C">
            <w:pPr>
              <w:pStyle w:val="SMHeading"/>
              <w:spacing w:before="0" w:after="0"/>
              <w:rPr>
                <w:b w:val="0"/>
                <w:sz w:val="20"/>
                <w:szCs w:val="20"/>
              </w:rPr>
            </w:pPr>
            <w:r w:rsidRPr="00C55F49">
              <w:rPr>
                <w:b w:val="0"/>
                <w:sz w:val="20"/>
                <w:szCs w:val="20"/>
              </w:rPr>
              <w:t>1465</w:t>
            </w:r>
          </w:p>
        </w:tc>
        <w:tc>
          <w:tcPr>
            <w:tcW w:w="1125" w:type="dxa"/>
          </w:tcPr>
          <w:p w14:paraId="018B824C" w14:textId="77777777" w:rsidR="0016162C" w:rsidRPr="00C55F49" w:rsidRDefault="0016162C" w:rsidP="0016162C">
            <w:pPr>
              <w:pStyle w:val="SMHeading"/>
              <w:spacing w:before="0" w:after="0"/>
              <w:rPr>
                <w:b w:val="0"/>
                <w:sz w:val="20"/>
                <w:szCs w:val="20"/>
              </w:rPr>
            </w:pPr>
            <w:r w:rsidRPr="00C55F49">
              <w:rPr>
                <w:b w:val="0"/>
                <w:sz w:val="20"/>
                <w:szCs w:val="20"/>
              </w:rPr>
              <w:t>14.27</w:t>
            </w:r>
          </w:p>
        </w:tc>
        <w:tc>
          <w:tcPr>
            <w:tcW w:w="840" w:type="dxa"/>
          </w:tcPr>
          <w:p w14:paraId="60124D43" w14:textId="77777777" w:rsidR="0016162C" w:rsidRPr="00C55F49" w:rsidRDefault="0016162C" w:rsidP="0016162C">
            <w:pPr>
              <w:pStyle w:val="SMHeading"/>
              <w:spacing w:before="0" w:after="0"/>
              <w:rPr>
                <w:b w:val="0"/>
                <w:sz w:val="20"/>
                <w:szCs w:val="20"/>
              </w:rPr>
            </w:pPr>
            <w:r w:rsidRPr="00C55F49">
              <w:rPr>
                <w:b w:val="0"/>
                <w:sz w:val="20"/>
                <w:szCs w:val="20"/>
              </w:rPr>
              <w:t>28</w:t>
            </w:r>
          </w:p>
        </w:tc>
      </w:tr>
      <w:tr w:rsidR="0016162C" w:rsidRPr="00C55F49" w14:paraId="1DFE5B29" w14:textId="77777777" w:rsidTr="0016162C">
        <w:trPr>
          <w:trHeight w:val="227"/>
        </w:trPr>
        <w:tc>
          <w:tcPr>
            <w:tcW w:w="1135" w:type="dxa"/>
          </w:tcPr>
          <w:p w14:paraId="3F766830" w14:textId="77777777" w:rsidR="0016162C" w:rsidRPr="00C55F49" w:rsidRDefault="0016162C" w:rsidP="0016162C">
            <w:pPr>
              <w:pStyle w:val="SMHeading"/>
              <w:spacing w:before="0" w:after="0"/>
              <w:rPr>
                <w:b w:val="0"/>
                <w:i/>
                <w:sz w:val="20"/>
                <w:szCs w:val="20"/>
              </w:rPr>
            </w:pPr>
          </w:p>
        </w:tc>
        <w:tc>
          <w:tcPr>
            <w:tcW w:w="1974" w:type="dxa"/>
          </w:tcPr>
          <w:p w14:paraId="3C87D2E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Francisella</w:t>
            </w:r>
            <w:proofErr w:type="spellEnd"/>
          </w:p>
        </w:tc>
        <w:tc>
          <w:tcPr>
            <w:tcW w:w="997" w:type="dxa"/>
          </w:tcPr>
          <w:p w14:paraId="41B2BD1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10DC92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08EB42FA"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447527D2"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39" w:type="dxa"/>
          </w:tcPr>
          <w:p w14:paraId="5D856EB4" w14:textId="77777777" w:rsidR="0016162C" w:rsidRPr="00C55F49" w:rsidRDefault="0016162C" w:rsidP="0016162C">
            <w:pPr>
              <w:pStyle w:val="SMHeading"/>
              <w:spacing w:before="0" w:after="0"/>
              <w:rPr>
                <w:b w:val="0"/>
                <w:sz w:val="20"/>
                <w:szCs w:val="20"/>
              </w:rPr>
            </w:pPr>
            <w:r w:rsidRPr="00C55F49">
              <w:rPr>
                <w:b w:val="0"/>
                <w:sz w:val="20"/>
                <w:szCs w:val="20"/>
              </w:rPr>
              <w:t>41</w:t>
            </w:r>
          </w:p>
        </w:tc>
        <w:tc>
          <w:tcPr>
            <w:tcW w:w="1125" w:type="dxa"/>
          </w:tcPr>
          <w:p w14:paraId="62F4D597" w14:textId="77777777" w:rsidR="0016162C" w:rsidRPr="00C55F49" w:rsidRDefault="0016162C" w:rsidP="0016162C">
            <w:pPr>
              <w:pStyle w:val="SMHeading"/>
              <w:spacing w:before="0" w:after="0"/>
              <w:rPr>
                <w:b w:val="0"/>
                <w:sz w:val="20"/>
                <w:szCs w:val="20"/>
              </w:rPr>
            </w:pPr>
            <w:r w:rsidRPr="00C55F49">
              <w:rPr>
                <w:b w:val="0"/>
                <w:sz w:val="20"/>
                <w:szCs w:val="20"/>
              </w:rPr>
              <w:t>9.76</w:t>
            </w:r>
          </w:p>
        </w:tc>
        <w:tc>
          <w:tcPr>
            <w:tcW w:w="840" w:type="dxa"/>
          </w:tcPr>
          <w:p w14:paraId="65B2F8C4" w14:textId="77777777" w:rsidR="0016162C" w:rsidRPr="00C55F49" w:rsidRDefault="0016162C" w:rsidP="0016162C">
            <w:pPr>
              <w:pStyle w:val="SMHeading"/>
              <w:spacing w:before="0" w:after="0"/>
              <w:rPr>
                <w:b w:val="0"/>
                <w:sz w:val="20"/>
                <w:szCs w:val="20"/>
              </w:rPr>
            </w:pPr>
            <w:r w:rsidRPr="00C55F49">
              <w:rPr>
                <w:b w:val="0"/>
                <w:sz w:val="20"/>
                <w:szCs w:val="20"/>
              </w:rPr>
              <w:t>5</w:t>
            </w:r>
          </w:p>
        </w:tc>
      </w:tr>
      <w:tr w:rsidR="0016162C" w:rsidRPr="00C55F49" w14:paraId="2523636D" w14:textId="77777777" w:rsidTr="0016162C">
        <w:trPr>
          <w:trHeight w:val="227"/>
        </w:trPr>
        <w:tc>
          <w:tcPr>
            <w:tcW w:w="1135" w:type="dxa"/>
          </w:tcPr>
          <w:p w14:paraId="41FBF336" w14:textId="77777777" w:rsidR="0016162C" w:rsidRPr="00C55F49" w:rsidRDefault="0016162C" w:rsidP="0016162C">
            <w:pPr>
              <w:pStyle w:val="SMHeading"/>
              <w:spacing w:before="0" w:after="0"/>
              <w:rPr>
                <w:b w:val="0"/>
                <w:i/>
                <w:sz w:val="20"/>
                <w:szCs w:val="20"/>
              </w:rPr>
            </w:pPr>
          </w:p>
        </w:tc>
        <w:tc>
          <w:tcPr>
            <w:tcW w:w="1974" w:type="dxa"/>
          </w:tcPr>
          <w:p w14:paraId="79AE24BF" w14:textId="77777777" w:rsidR="0016162C" w:rsidRPr="00C55F49" w:rsidRDefault="0016162C" w:rsidP="0016162C">
            <w:pPr>
              <w:pStyle w:val="SMHeading"/>
              <w:spacing w:before="0" w:after="0"/>
              <w:rPr>
                <w:b w:val="0"/>
                <w:i/>
                <w:sz w:val="20"/>
                <w:szCs w:val="20"/>
              </w:rPr>
            </w:pPr>
          </w:p>
        </w:tc>
        <w:tc>
          <w:tcPr>
            <w:tcW w:w="997" w:type="dxa"/>
          </w:tcPr>
          <w:p w14:paraId="28C4B43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D41789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3BB386D"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070A10F" w14:textId="77777777" w:rsidR="0016162C" w:rsidRPr="00C55F49" w:rsidRDefault="0016162C" w:rsidP="0016162C">
            <w:pPr>
              <w:pStyle w:val="SMHeading"/>
              <w:spacing w:before="0" w:after="0"/>
              <w:rPr>
                <w:b w:val="0"/>
                <w:sz w:val="20"/>
                <w:szCs w:val="20"/>
              </w:rPr>
            </w:pPr>
            <w:r w:rsidRPr="00C55F49">
              <w:rPr>
                <w:b w:val="0"/>
                <w:sz w:val="20"/>
                <w:szCs w:val="20"/>
              </w:rPr>
              <w:t>19</w:t>
            </w:r>
          </w:p>
        </w:tc>
        <w:tc>
          <w:tcPr>
            <w:tcW w:w="1139" w:type="dxa"/>
          </w:tcPr>
          <w:p w14:paraId="2BDFB935" w14:textId="77777777" w:rsidR="0016162C" w:rsidRPr="00C55F49" w:rsidRDefault="0016162C" w:rsidP="0016162C">
            <w:pPr>
              <w:pStyle w:val="SMHeading"/>
              <w:spacing w:before="0" w:after="0"/>
              <w:rPr>
                <w:b w:val="0"/>
                <w:sz w:val="20"/>
                <w:szCs w:val="20"/>
              </w:rPr>
            </w:pPr>
            <w:r w:rsidRPr="00C55F49">
              <w:rPr>
                <w:b w:val="0"/>
                <w:sz w:val="20"/>
                <w:szCs w:val="20"/>
              </w:rPr>
              <w:t>345</w:t>
            </w:r>
          </w:p>
        </w:tc>
        <w:tc>
          <w:tcPr>
            <w:tcW w:w="1125" w:type="dxa"/>
          </w:tcPr>
          <w:p w14:paraId="40D0EA5D" w14:textId="77777777" w:rsidR="0016162C" w:rsidRPr="00C55F49" w:rsidRDefault="0016162C" w:rsidP="0016162C">
            <w:pPr>
              <w:pStyle w:val="SMHeading"/>
              <w:spacing w:before="0" w:after="0"/>
              <w:rPr>
                <w:b w:val="0"/>
                <w:sz w:val="20"/>
                <w:szCs w:val="20"/>
              </w:rPr>
            </w:pPr>
            <w:r w:rsidRPr="00C55F49">
              <w:rPr>
                <w:b w:val="0"/>
                <w:sz w:val="20"/>
                <w:szCs w:val="20"/>
              </w:rPr>
              <w:t>0.29</w:t>
            </w:r>
          </w:p>
        </w:tc>
        <w:tc>
          <w:tcPr>
            <w:tcW w:w="840" w:type="dxa"/>
          </w:tcPr>
          <w:p w14:paraId="29BBCFE6" w14:textId="77777777" w:rsidR="0016162C" w:rsidRPr="00C55F49" w:rsidRDefault="0016162C" w:rsidP="0016162C">
            <w:pPr>
              <w:pStyle w:val="SMHeading"/>
              <w:spacing w:before="0" w:after="0"/>
              <w:rPr>
                <w:b w:val="0"/>
                <w:sz w:val="20"/>
                <w:szCs w:val="20"/>
              </w:rPr>
            </w:pPr>
            <w:r w:rsidRPr="00C55F49">
              <w:rPr>
                <w:b w:val="0"/>
                <w:sz w:val="20"/>
                <w:szCs w:val="20"/>
              </w:rPr>
              <w:t>19</w:t>
            </w:r>
          </w:p>
        </w:tc>
      </w:tr>
      <w:tr w:rsidR="0016162C" w:rsidRPr="00C55F49" w14:paraId="05FDBF78" w14:textId="77777777" w:rsidTr="0016162C">
        <w:trPr>
          <w:trHeight w:val="227"/>
        </w:trPr>
        <w:tc>
          <w:tcPr>
            <w:tcW w:w="1135" w:type="dxa"/>
          </w:tcPr>
          <w:p w14:paraId="59AA2144" w14:textId="77777777" w:rsidR="0016162C" w:rsidRPr="00C55F49" w:rsidRDefault="0016162C" w:rsidP="0016162C">
            <w:pPr>
              <w:pStyle w:val="SMHeading"/>
              <w:spacing w:before="0" w:after="0"/>
              <w:rPr>
                <w:b w:val="0"/>
                <w:i/>
                <w:sz w:val="20"/>
                <w:szCs w:val="20"/>
              </w:rPr>
            </w:pPr>
          </w:p>
        </w:tc>
        <w:tc>
          <w:tcPr>
            <w:tcW w:w="1974" w:type="dxa"/>
          </w:tcPr>
          <w:p w14:paraId="6ECB1148" w14:textId="77777777" w:rsidR="0016162C" w:rsidRPr="00C55F49" w:rsidRDefault="0016162C" w:rsidP="0016162C">
            <w:pPr>
              <w:pStyle w:val="SMHeading"/>
              <w:spacing w:before="0" w:after="0"/>
              <w:rPr>
                <w:b w:val="0"/>
                <w:i/>
                <w:sz w:val="20"/>
                <w:szCs w:val="20"/>
              </w:rPr>
            </w:pPr>
            <w:r w:rsidRPr="00C55F49">
              <w:rPr>
                <w:b w:val="0"/>
                <w:i/>
                <w:sz w:val="20"/>
                <w:szCs w:val="20"/>
              </w:rPr>
              <w:t>Vibrio</w:t>
            </w:r>
          </w:p>
        </w:tc>
        <w:tc>
          <w:tcPr>
            <w:tcW w:w="997" w:type="dxa"/>
          </w:tcPr>
          <w:p w14:paraId="7F62E05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F45DDC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065AB3C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0AEA204" w14:textId="77777777" w:rsidR="0016162C" w:rsidRPr="00C55F49" w:rsidRDefault="0016162C" w:rsidP="0016162C">
            <w:pPr>
              <w:pStyle w:val="SMHeading"/>
              <w:spacing w:before="0" w:after="0"/>
              <w:rPr>
                <w:b w:val="0"/>
                <w:sz w:val="20"/>
                <w:szCs w:val="20"/>
              </w:rPr>
            </w:pPr>
            <w:r w:rsidRPr="00C55F49">
              <w:rPr>
                <w:b w:val="0"/>
                <w:sz w:val="20"/>
                <w:szCs w:val="20"/>
              </w:rPr>
              <w:t>11</w:t>
            </w:r>
          </w:p>
        </w:tc>
        <w:tc>
          <w:tcPr>
            <w:tcW w:w="1139" w:type="dxa"/>
          </w:tcPr>
          <w:p w14:paraId="268A686B" w14:textId="77777777" w:rsidR="0016162C" w:rsidRPr="00C55F49" w:rsidRDefault="0016162C" w:rsidP="0016162C">
            <w:pPr>
              <w:pStyle w:val="SMHeading"/>
              <w:spacing w:before="0" w:after="0"/>
              <w:rPr>
                <w:b w:val="0"/>
                <w:sz w:val="20"/>
                <w:szCs w:val="20"/>
              </w:rPr>
            </w:pPr>
            <w:r w:rsidRPr="00C55F49">
              <w:rPr>
                <w:b w:val="0"/>
                <w:sz w:val="20"/>
                <w:szCs w:val="20"/>
              </w:rPr>
              <w:t>487</w:t>
            </w:r>
          </w:p>
        </w:tc>
        <w:tc>
          <w:tcPr>
            <w:tcW w:w="1125" w:type="dxa"/>
          </w:tcPr>
          <w:p w14:paraId="26D4991B" w14:textId="77777777" w:rsidR="0016162C" w:rsidRPr="00C55F49" w:rsidRDefault="0016162C" w:rsidP="0016162C">
            <w:pPr>
              <w:pStyle w:val="SMHeading"/>
              <w:spacing w:before="0" w:after="0"/>
              <w:rPr>
                <w:b w:val="0"/>
                <w:sz w:val="20"/>
                <w:szCs w:val="20"/>
              </w:rPr>
            </w:pPr>
            <w:r w:rsidRPr="00C55F49">
              <w:rPr>
                <w:b w:val="0"/>
                <w:sz w:val="20"/>
                <w:szCs w:val="20"/>
              </w:rPr>
              <w:t>6.98</w:t>
            </w:r>
          </w:p>
        </w:tc>
        <w:tc>
          <w:tcPr>
            <w:tcW w:w="840" w:type="dxa"/>
          </w:tcPr>
          <w:p w14:paraId="4502582E" w14:textId="77777777" w:rsidR="0016162C" w:rsidRPr="00C55F49" w:rsidRDefault="0016162C" w:rsidP="0016162C">
            <w:pPr>
              <w:pStyle w:val="SMHeading"/>
              <w:spacing w:before="0" w:after="0"/>
              <w:rPr>
                <w:b w:val="0"/>
                <w:sz w:val="20"/>
                <w:szCs w:val="20"/>
              </w:rPr>
            </w:pPr>
            <w:r w:rsidRPr="00C55F49">
              <w:rPr>
                <w:b w:val="0"/>
                <w:sz w:val="20"/>
                <w:szCs w:val="20"/>
              </w:rPr>
              <w:t>19</w:t>
            </w:r>
          </w:p>
        </w:tc>
      </w:tr>
      <w:tr w:rsidR="0016162C" w:rsidRPr="00C55F49" w14:paraId="143238C5" w14:textId="77777777" w:rsidTr="0016162C">
        <w:trPr>
          <w:trHeight w:val="227"/>
        </w:trPr>
        <w:tc>
          <w:tcPr>
            <w:tcW w:w="1135" w:type="dxa"/>
          </w:tcPr>
          <w:p w14:paraId="72A72180" w14:textId="77777777" w:rsidR="0016162C" w:rsidRPr="00C55F49" w:rsidRDefault="0016162C" w:rsidP="0016162C">
            <w:pPr>
              <w:pStyle w:val="SMHeading"/>
              <w:spacing w:before="0" w:after="0"/>
              <w:rPr>
                <w:b w:val="0"/>
                <w:i/>
                <w:sz w:val="20"/>
                <w:szCs w:val="20"/>
              </w:rPr>
            </w:pPr>
          </w:p>
        </w:tc>
        <w:tc>
          <w:tcPr>
            <w:tcW w:w="1974" w:type="dxa"/>
          </w:tcPr>
          <w:p w14:paraId="10BD3393"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Stenotrophomonas</w:t>
            </w:r>
            <w:proofErr w:type="spellEnd"/>
          </w:p>
        </w:tc>
        <w:tc>
          <w:tcPr>
            <w:tcW w:w="997" w:type="dxa"/>
          </w:tcPr>
          <w:p w14:paraId="45703C7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DCD2FB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3AC9B68"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FD2BE78"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62E1EBB1" w14:textId="77777777" w:rsidR="0016162C" w:rsidRPr="00C55F49" w:rsidRDefault="0016162C" w:rsidP="0016162C">
            <w:pPr>
              <w:pStyle w:val="SMHeading"/>
              <w:spacing w:before="0" w:after="0"/>
              <w:rPr>
                <w:b w:val="0"/>
                <w:sz w:val="20"/>
                <w:szCs w:val="20"/>
              </w:rPr>
            </w:pPr>
            <w:r w:rsidRPr="00C55F49">
              <w:rPr>
                <w:b w:val="0"/>
                <w:sz w:val="20"/>
                <w:szCs w:val="20"/>
              </w:rPr>
              <w:t>158</w:t>
            </w:r>
          </w:p>
        </w:tc>
        <w:tc>
          <w:tcPr>
            <w:tcW w:w="1125" w:type="dxa"/>
          </w:tcPr>
          <w:p w14:paraId="101BC6F0" w14:textId="77777777" w:rsidR="0016162C" w:rsidRPr="00C55F49" w:rsidRDefault="0016162C" w:rsidP="0016162C">
            <w:pPr>
              <w:pStyle w:val="SMHeading"/>
              <w:spacing w:before="0" w:after="0"/>
              <w:rPr>
                <w:b w:val="0"/>
                <w:sz w:val="20"/>
                <w:szCs w:val="20"/>
              </w:rPr>
            </w:pPr>
            <w:r w:rsidRPr="00C55F49">
              <w:rPr>
                <w:b w:val="0"/>
                <w:sz w:val="20"/>
                <w:szCs w:val="20"/>
              </w:rPr>
              <w:t>6.96</w:t>
            </w:r>
          </w:p>
        </w:tc>
        <w:tc>
          <w:tcPr>
            <w:tcW w:w="840" w:type="dxa"/>
          </w:tcPr>
          <w:p w14:paraId="14AB8C4E"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7CA0B8E1" w14:textId="77777777" w:rsidTr="0016162C">
        <w:trPr>
          <w:trHeight w:val="227"/>
        </w:trPr>
        <w:tc>
          <w:tcPr>
            <w:tcW w:w="1135" w:type="dxa"/>
          </w:tcPr>
          <w:p w14:paraId="65B8AC64" w14:textId="77777777" w:rsidR="0016162C" w:rsidRPr="00C55F49" w:rsidRDefault="0016162C" w:rsidP="0016162C">
            <w:pPr>
              <w:pStyle w:val="SMHeading"/>
              <w:spacing w:before="0" w:after="0"/>
              <w:rPr>
                <w:b w:val="0"/>
                <w:i/>
                <w:sz w:val="20"/>
                <w:szCs w:val="20"/>
              </w:rPr>
            </w:pPr>
          </w:p>
        </w:tc>
        <w:tc>
          <w:tcPr>
            <w:tcW w:w="1974" w:type="dxa"/>
          </w:tcPr>
          <w:p w14:paraId="78BA5576"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Ignatzschineria</w:t>
            </w:r>
            <w:proofErr w:type="spellEnd"/>
          </w:p>
        </w:tc>
        <w:tc>
          <w:tcPr>
            <w:tcW w:w="997" w:type="dxa"/>
          </w:tcPr>
          <w:p w14:paraId="1F6D879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7F802F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096F71B"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0A9288D3"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3297BB1A" w14:textId="77777777" w:rsidR="0016162C" w:rsidRPr="00C55F49" w:rsidRDefault="0016162C" w:rsidP="0016162C">
            <w:pPr>
              <w:pStyle w:val="SMHeading"/>
              <w:spacing w:before="0" w:after="0"/>
              <w:rPr>
                <w:b w:val="0"/>
                <w:sz w:val="20"/>
                <w:szCs w:val="20"/>
              </w:rPr>
            </w:pPr>
            <w:r w:rsidRPr="00C55F49">
              <w:rPr>
                <w:b w:val="0"/>
                <w:sz w:val="20"/>
                <w:szCs w:val="20"/>
              </w:rPr>
              <w:t>23</w:t>
            </w:r>
          </w:p>
        </w:tc>
        <w:tc>
          <w:tcPr>
            <w:tcW w:w="1125" w:type="dxa"/>
          </w:tcPr>
          <w:p w14:paraId="01F1B3FC" w14:textId="77777777" w:rsidR="0016162C" w:rsidRPr="00C55F49" w:rsidRDefault="0016162C" w:rsidP="0016162C">
            <w:pPr>
              <w:pStyle w:val="SMHeading"/>
              <w:spacing w:before="0" w:after="0"/>
              <w:rPr>
                <w:b w:val="0"/>
                <w:sz w:val="20"/>
                <w:szCs w:val="20"/>
              </w:rPr>
            </w:pPr>
            <w:r w:rsidRPr="00C55F49">
              <w:rPr>
                <w:b w:val="0"/>
                <w:sz w:val="20"/>
                <w:szCs w:val="20"/>
              </w:rPr>
              <w:t>4.35</w:t>
            </w:r>
          </w:p>
        </w:tc>
        <w:tc>
          <w:tcPr>
            <w:tcW w:w="840" w:type="dxa"/>
          </w:tcPr>
          <w:p w14:paraId="30926E5D"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085C94A9" w14:textId="77777777" w:rsidTr="0016162C">
        <w:trPr>
          <w:trHeight w:val="227"/>
        </w:trPr>
        <w:tc>
          <w:tcPr>
            <w:tcW w:w="1135" w:type="dxa"/>
          </w:tcPr>
          <w:p w14:paraId="3CE19171" w14:textId="77777777" w:rsidR="0016162C" w:rsidRPr="00C55F49" w:rsidRDefault="0016162C" w:rsidP="0016162C">
            <w:pPr>
              <w:pStyle w:val="SMHeading"/>
              <w:spacing w:before="0" w:after="0"/>
              <w:rPr>
                <w:b w:val="0"/>
                <w:i/>
                <w:sz w:val="20"/>
                <w:szCs w:val="20"/>
              </w:rPr>
            </w:pPr>
          </w:p>
        </w:tc>
        <w:tc>
          <w:tcPr>
            <w:tcW w:w="1974" w:type="dxa"/>
          </w:tcPr>
          <w:p w14:paraId="34955FB6"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Wohlfahrtiimonas</w:t>
            </w:r>
            <w:proofErr w:type="spellEnd"/>
          </w:p>
        </w:tc>
        <w:tc>
          <w:tcPr>
            <w:tcW w:w="997" w:type="dxa"/>
          </w:tcPr>
          <w:p w14:paraId="6185A3C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EE9014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BE1ED09"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154F449E"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D082CC7"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25" w:type="dxa"/>
          </w:tcPr>
          <w:p w14:paraId="5DAA9DCA"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757443DE"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5A3B2512" w14:textId="77777777" w:rsidTr="0016162C">
        <w:trPr>
          <w:trHeight w:val="227"/>
        </w:trPr>
        <w:tc>
          <w:tcPr>
            <w:tcW w:w="1135" w:type="dxa"/>
          </w:tcPr>
          <w:p w14:paraId="62BFD85B" w14:textId="77777777" w:rsidR="0016162C" w:rsidRPr="00C55F49" w:rsidRDefault="0016162C" w:rsidP="0016162C">
            <w:pPr>
              <w:pStyle w:val="SMHeading"/>
              <w:spacing w:before="0" w:after="0"/>
              <w:rPr>
                <w:b w:val="0"/>
                <w:i/>
                <w:sz w:val="20"/>
                <w:szCs w:val="20"/>
              </w:rPr>
            </w:pPr>
          </w:p>
        </w:tc>
        <w:tc>
          <w:tcPr>
            <w:tcW w:w="1974" w:type="dxa"/>
          </w:tcPr>
          <w:p w14:paraId="74DC076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Borrelia</w:t>
            </w:r>
            <w:proofErr w:type="spellEnd"/>
          </w:p>
        </w:tc>
        <w:tc>
          <w:tcPr>
            <w:tcW w:w="997" w:type="dxa"/>
          </w:tcPr>
          <w:p w14:paraId="3814ED4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5DFCE8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602F60C"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7AA5FE80" w14:textId="77777777" w:rsidR="0016162C" w:rsidRPr="00C55F49" w:rsidRDefault="0016162C" w:rsidP="0016162C">
            <w:pPr>
              <w:pStyle w:val="SMHeading"/>
              <w:spacing w:before="0" w:after="0"/>
              <w:rPr>
                <w:b w:val="0"/>
                <w:sz w:val="20"/>
                <w:szCs w:val="20"/>
              </w:rPr>
            </w:pPr>
            <w:r w:rsidRPr="00C55F49">
              <w:rPr>
                <w:b w:val="0"/>
                <w:sz w:val="20"/>
                <w:szCs w:val="20"/>
              </w:rPr>
              <w:t>16</w:t>
            </w:r>
          </w:p>
        </w:tc>
        <w:tc>
          <w:tcPr>
            <w:tcW w:w="1139" w:type="dxa"/>
          </w:tcPr>
          <w:p w14:paraId="4D217407" w14:textId="77777777" w:rsidR="0016162C" w:rsidRPr="00C55F49" w:rsidRDefault="0016162C" w:rsidP="0016162C">
            <w:pPr>
              <w:pStyle w:val="SMHeading"/>
              <w:spacing w:before="0" w:after="0"/>
              <w:rPr>
                <w:b w:val="0"/>
                <w:sz w:val="20"/>
                <w:szCs w:val="20"/>
              </w:rPr>
            </w:pPr>
            <w:r w:rsidRPr="00C55F49">
              <w:rPr>
                <w:b w:val="0"/>
                <w:sz w:val="20"/>
                <w:szCs w:val="20"/>
              </w:rPr>
              <w:t>223</w:t>
            </w:r>
          </w:p>
        </w:tc>
        <w:tc>
          <w:tcPr>
            <w:tcW w:w="1125" w:type="dxa"/>
          </w:tcPr>
          <w:p w14:paraId="176D1061" w14:textId="77777777" w:rsidR="0016162C" w:rsidRPr="00C55F49" w:rsidRDefault="0016162C" w:rsidP="0016162C">
            <w:pPr>
              <w:pStyle w:val="SMHeading"/>
              <w:spacing w:before="0" w:after="0"/>
              <w:rPr>
                <w:b w:val="0"/>
                <w:sz w:val="20"/>
                <w:szCs w:val="20"/>
              </w:rPr>
            </w:pPr>
            <w:r w:rsidRPr="00C55F49">
              <w:rPr>
                <w:b w:val="0"/>
                <w:sz w:val="20"/>
                <w:szCs w:val="20"/>
              </w:rPr>
              <w:t>29.15</w:t>
            </w:r>
          </w:p>
        </w:tc>
        <w:tc>
          <w:tcPr>
            <w:tcW w:w="840" w:type="dxa"/>
          </w:tcPr>
          <w:p w14:paraId="4E1A18ED" w14:textId="77777777" w:rsidR="0016162C" w:rsidRPr="00C55F49" w:rsidRDefault="0016162C" w:rsidP="0016162C">
            <w:pPr>
              <w:pStyle w:val="SMHeading"/>
              <w:spacing w:before="0" w:after="0"/>
              <w:rPr>
                <w:b w:val="0"/>
                <w:sz w:val="20"/>
                <w:szCs w:val="20"/>
              </w:rPr>
            </w:pPr>
            <w:r w:rsidRPr="00C55F49">
              <w:rPr>
                <w:b w:val="0"/>
                <w:sz w:val="20"/>
                <w:szCs w:val="20"/>
              </w:rPr>
              <w:t>17</w:t>
            </w:r>
          </w:p>
        </w:tc>
      </w:tr>
      <w:tr w:rsidR="0016162C" w:rsidRPr="00C55F49" w14:paraId="7252449C" w14:textId="77777777" w:rsidTr="0016162C">
        <w:trPr>
          <w:trHeight w:val="227"/>
        </w:trPr>
        <w:tc>
          <w:tcPr>
            <w:tcW w:w="1135" w:type="dxa"/>
          </w:tcPr>
          <w:p w14:paraId="2A0A0FBD" w14:textId="77777777" w:rsidR="0016162C" w:rsidRPr="00C55F49" w:rsidRDefault="0016162C" w:rsidP="0016162C">
            <w:pPr>
              <w:pStyle w:val="SMHeading"/>
              <w:spacing w:before="0" w:after="0"/>
              <w:rPr>
                <w:b w:val="0"/>
                <w:i/>
                <w:sz w:val="20"/>
                <w:szCs w:val="20"/>
              </w:rPr>
            </w:pPr>
          </w:p>
        </w:tc>
        <w:tc>
          <w:tcPr>
            <w:tcW w:w="1974" w:type="dxa"/>
          </w:tcPr>
          <w:p w14:paraId="5F0A8439" w14:textId="77777777" w:rsidR="0016162C" w:rsidRPr="00C55F49" w:rsidRDefault="0016162C" w:rsidP="0016162C">
            <w:pPr>
              <w:pStyle w:val="SMHeading"/>
              <w:spacing w:before="0" w:after="0"/>
              <w:rPr>
                <w:b w:val="0"/>
                <w:i/>
                <w:sz w:val="20"/>
                <w:szCs w:val="20"/>
              </w:rPr>
            </w:pPr>
          </w:p>
        </w:tc>
        <w:tc>
          <w:tcPr>
            <w:tcW w:w="997" w:type="dxa"/>
          </w:tcPr>
          <w:p w14:paraId="317F723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14EB82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3FC4F4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17ACBE3" w14:textId="77777777" w:rsidR="0016162C" w:rsidRPr="00C55F49" w:rsidRDefault="0016162C" w:rsidP="0016162C">
            <w:pPr>
              <w:pStyle w:val="SMHeading"/>
              <w:spacing w:before="0" w:after="0"/>
              <w:rPr>
                <w:b w:val="0"/>
                <w:sz w:val="20"/>
                <w:szCs w:val="20"/>
              </w:rPr>
            </w:pPr>
            <w:r w:rsidRPr="00C55F49">
              <w:rPr>
                <w:b w:val="0"/>
                <w:sz w:val="20"/>
                <w:szCs w:val="20"/>
              </w:rPr>
              <w:t>152</w:t>
            </w:r>
          </w:p>
        </w:tc>
        <w:tc>
          <w:tcPr>
            <w:tcW w:w="1139" w:type="dxa"/>
          </w:tcPr>
          <w:p w14:paraId="1EEC8807" w14:textId="77777777" w:rsidR="0016162C" w:rsidRPr="00C55F49" w:rsidRDefault="0016162C" w:rsidP="0016162C">
            <w:pPr>
              <w:pStyle w:val="SMHeading"/>
              <w:spacing w:before="0" w:after="0"/>
              <w:rPr>
                <w:b w:val="0"/>
                <w:sz w:val="20"/>
                <w:szCs w:val="20"/>
              </w:rPr>
            </w:pPr>
            <w:r w:rsidRPr="00C55F49">
              <w:rPr>
                <w:b w:val="0"/>
                <w:sz w:val="20"/>
                <w:szCs w:val="20"/>
              </w:rPr>
              <w:t>22262</w:t>
            </w:r>
          </w:p>
        </w:tc>
        <w:tc>
          <w:tcPr>
            <w:tcW w:w="1125" w:type="dxa"/>
          </w:tcPr>
          <w:p w14:paraId="732B2FBC" w14:textId="77777777" w:rsidR="0016162C" w:rsidRPr="00C55F49" w:rsidRDefault="0016162C" w:rsidP="0016162C">
            <w:pPr>
              <w:pStyle w:val="SMHeading"/>
              <w:spacing w:before="0" w:after="0"/>
              <w:rPr>
                <w:b w:val="0"/>
                <w:sz w:val="20"/>
                <w:szCs w:val="20"/>
              </w:rPr>
            </w:pPr>
            <w:r w:rsidRPr="00C55F49">
              <w:rPr>
                <w:b w:val="0"/>
                <w:sz w:val="20"/>
                <w:szCs w:val="20"/>
              </w:rPr>
              <w:t>5.20</w:t>
            </w:r>
          </w:p>
        </w:tc>
        <w:tc>
          <w:tcPr>
            <w:tcW w:w="840" w:type="dxa"/>
          </w:tcPr>
          <w:p w14:paraId="5AD32C2B" w14:textId="77777777" w:rsidR="0016162C" w:rsidRPr="00C55F49" w:rsidRDefault="0016162C" w:rsidP="0016162C">
            <w:pPr>
              <w:pStyle w:val="SMHeading"/>
              <w:spacing w:before="0" w:after="0"/>
              <w:rPr>
                <w:b w:val="0"/>
                <w:sz w:val="20"/>
                <w:szCs w:val="20"/>
              </w:rPr>
            </w:pPr>
            <w:r w:rsidRPr="00C55F49">
              <w:rPr>
                <w:b w:val="0"/>
                <w:sz w:val="20"/>
                <w:szCs w:val="20"/>
              </w:rPr>
              <w:t>663</w:t>
            </w:r>
          </w:p>
        </w:tc>
      </w:tr>
      <w:tr w:rsidR="0016162C" w:rsidRPr="00C55F49" w14:paraId="50A86600" w14:textId="77777777" w:rsidTr="0016162C">
        <w:trPr>
          <w:trHeight w:val="227"/>
        </w:trPr>
        <w:tc>
          <w:tcPr>
            <w:tcW w:w="1135" w:type="dxa"/>
            <w:tcBorders>
              <w:bottom w:val="single" w:sz="4" w:space="0" w:color="auto"/>
            </w:tcBorders>
          </w:tcPr>
          <w:p w14:paraId="591F1074" w14:textId="77777777" w:rsidR="0016162C" w:rsidRPr="00C55F49" w:rsidRDefault="0016162C" w:rsidP="0016162C">
            <w:pPr>
              <w:pStyle w:val="SMHeading"/>
              <w:spacing w:before="0" w:after="0"/>
              <w:rPr>
                <w:b w:val="0"/>
                <w:i/>
                <w:sz w:val="20"/>
                <w:szCs w:val="20"/>
              </w:rPr>
            </w:pPr>
          </w:p>
        </w:tc>
        <w:tc>
          <w:tcPr>
            <w:tcW w:w="1974" w:type="dxa"/>
            <w:tcBorders>
              <w:bottom w:val="single" w:sz="4" w:space="0" w:color="auto"/>
            </w:tcBorders>
          </w:tcPr>
          <w:p w14:paraId="17C70EAE" w14:textId="77777777" w:rsidR="0016162C" w:rsidRPr="00C55F49" w:rsidRDefault="0016162C" w:rsidP="0016162C">
            <w:pPr>
              <w:pStyle w:val="SMHeading"/>
              <w:spacing w:before="0" w:after="0"/>
              <w:rPr>
                <w:b w:val="0"/>
                <w:i/>
                <w:sz w:val="20"/>
                <w:szCs w:val="20"/>
              </w:rPr>
            </w:pPr>
            <w:r w:rsidRPr="00C55F49">
              <w:rPr>
                <w:b w:val="0"/>
                <w:i/>
                <w:sz w:val="20"/>
                <w:szCs w:val="20"/>
              </w:rPr>
              <w:t>Mycoplasma</w:t>
            </w:r>
          </w:p>
        </w:tc>
        <w:tc>
          <w:tcPr>
            <w:tcW w:w="997" w:type="dxa"/>
            <w:tcBorders>
              <w:bottom w:val="single" w:sz="4" w:space="0" w:color="auto"/>
            </w:tcBorders>
          </w:tcPr>
          <w:p w14:paraId="4A8AE93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Borders>
              <w:bottom w:val="single" w:sz="4" w:space="0" w:color="auto"/>
            </w:tcBorders>
          </w:tcPr>
          <w:p w14:paraId="4E21280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Borders>
              <w:bottom w:val="single" w:sz="4" w:space="0" w:color="auto"/>
            </w:tcBorders>
          </w:tcPr>
          <w:p w14:paraId="6908D6CD"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Borders>
              <w:bottom w:val="single" w:sz="4" w:space="0" w:color="auto"/>
            </w:tcBorders>
          </w:tcPr>
          <w:p w14:paraId="13255CE7" w14:textId="77777777" w:rsidR="0016162C" w:rsidRPr="00C55F49" w:rsidRDefault="0016162C" w:rsidP="0016162C">
            <w:pPr>
              <w:pStyle w:val="SMHeading"/>
              <w:spacing w:before="0" w:after="0"/>
              <w:rPr>
                <w:b w:val="0"/>
                <w:sz w:val="20"/>
                <w:szCs w:val="20"/>
              </w:rPr>
            </w:pPr>
            <w:r w:rsidRPr="00C55F49">
              <w:rPr>
                <w:b w:val="0"/>
                <w:sz w:val="20"/>
                <w:szCs w:val="20"/>
              </w:rPr>
              <w:t>27</w:t>
            </w:r>
          </w:p>
        </w:tc>
        <w:tc>
          <w:tcPr>
            <w:tcW w:w="1139" w:type="dxa"/>
            <w:tcBorders>
              <w:bottom w:val="single" w:sz="4" w:space="0" w:color="auto"/>
            </w:tcBorders>
          </w:tcPr>
          <w:p w14:paraId="1B69C903" w14:textId="77777777" w:rsidR="0016162C" w:rsidRPr="00C55F49" w:rsidRDefault="0016162C" w:rsidP="0016162C">
            <w:pPr>
              <w:pStyle w:val="SMHeading"/>
              <w:spacing w:before="0" w:after="0"/>
              <w:rPr>
                <w:b w:val="0"/>
                <w:sz w:val="20"/>
                <w:szCs w:val="20"/>
              </w:rPr>
            </w:pPr>
            <w:r w:rsidRPr="00C55F49">
              <w:rPr>
                <w:b w:val="0"/>
                <w:sz w:val="20"/>
                <w:szCs w:val="20"/>
              </w:rPr>
              <w:t>895</w:t>
            </w:r>
          </w:p>
        </w:tc>
        <w:tc>
          <w:tcPr>
            <w:tcW w:w="1125" w:type="dxa"/>
            <w:tcBorders>
              <w:bottom w:val="single" w:sz="4" w:space="0" w:color="auto"/>
            </w:tcBorders>
          </w:tcPr>
          <w:p w14:paraId="44512951" w14:textId="77777777" w:rsidR="0016162C" w:rsidRPr="00C55F49" w:rsidRDefault="0016162C" w:rsidP="0016162C">
            <w:pPr>
              <w:pStyle w:val="SMHeading"/>
              <w:spacing w:before="0" w:after="0"/>
              <w:rPr>
                <w:b w:val="0"/>
                <w:sz w:val="20"/>
                <w:szCs w:val="20"/>
              </w:rPr>
            </w:pPr>
            <w:r w:rsidRPr="00C55F49">
              <w:rPr>
                <w:b w:val="0"/>
                <w:sz w:val="20"/>
                <w:szCs w:val="20"/>
              </w:rPr>
              <w:t>10.73</w:t>
            </w:r>
          </w:p>
        </w:tc>
        <w:tc>
          <w:tcPr>
            <w:tcW w:w="840" w:type="dxa"/>
            <w:tcBorders>
              <w:bottom w:val="single" w:sz="4" w:space="0" w:color="auto"/>
            </w:tcBorders>
          </w:tcPr>
          <w:p w14:paraId="78AAEF39" w14:textId="77777777" w:rsidR="0016162C" w:rsidRPr="00C55F49" w:rsidRDefault="0016162C" w:rsidP="0016162C">
            <w:pPr>
              <w:pStyle w:val="SMHeading"/>
              <w:spacing w:before="0" w:after="0"/>
              <w:rPr>
                <w:b w:val="0"/>
                <w:sz w:val="20"/>
                <w:szCs w:val="20"/>
              </w:rPr>
            </w:pPr>
            <w:r w:rsidRPr="00C55F49">
              <w:rPr>
                <w:b w:val="0"/>
                <w:sz w:val="20"/>
                <w:szCs w:val="20"/>
              </w:rPr>
              <w:t>27</w:t>
            </w:r>
          </w:p>
        </w:tc>
      </w:tr>
      <w:tr w:rsidR="0016162C" w:rsidRPr="00C55F49" w14:paraId="17A2926D" w14:textId="77777777" w:rsidTr="0016162C">
        <w:trPr>
          <w:trHeight w:val="227"/>
        </w:trPr>
        <w:tc>
          <w:tcPr>
            <w:tcW w:w="1135" w:type="dxa"/>
            <w:vMerge w:val="restart"/>
            <w:tcBorders>
              <w:top w:val="single" w:sz="4" w:space="0" w:color="auto"/>
            </w:tcBorders>
          </w:tcPr>
          <w:p w14:paraId="675DF76C" w14:textId="77777777" w:rsidR="0016162C" w:rsidRPr="00C55F49" w:rsidRDefault="0016162C" w:rsidP="0016162C">
            <w:pPr>
              <w:pStyle w:val="SMHeading"/>
              <w:spacing w:before="0" w:after="0"/>
              <w:rPr>
                <w:sz w:val="20"/>
                <w:szCs w:val="20"/>
              </w:rPr>
            </w:pPr>
            <w:proofErr w:type="spellStart"/>
            <w:r w:rsidRPr="00C55F49">
              <w:rPr>
                <w:sz w:val="20"/>
                <w:szCs w:val="20"/>
              </w:rPr>
              <w:t>Eukaryota</w:t>
            </w:r>
            <w:proofErr w:type="spellEnd"/>
          </w:p>
          <w:p w14:paraId="1AE9D9E1" w14:textId="77777777" w:rsidR="0016162C" w:rsidRPr="00C55F49" w:rsidRDefault="0016162C" w:rsidP="0016162C">
            <w:pPr>
              <w:pStyle w:val="SMHeading"/>
              <w:spacing w:before="0" w:after="0"/>
              <w:rPr>
                <w:b w:val="0"/>
                <w:i/>
                <w:sz w:val="20"/>
                <w:szCs w:val="20"/>
              </w:rPr>
            </w:pPr>
          </w:p>
          <w:p w14:paraId="185858F1" w14:textId="77777777" w:rsidR="0016162C" w:rsidRPr="00C55F49" w:rsidRDefault="0016162C" w:rsidP="0016162C">
            <w:pPr>
              <w:pStyle w:val="SMHeading"/>
              <w:spacing w:before="0" w:after="0"/>
              <w:rPr>
                <w:b w:val="0"/>
                <w:i/>
                <w:sz w:val="20"/>
                <w:szCs w:val="20"/>
              </w:rPr>
            </w:pPr>
          </w:p>
          <w:p w14:paraId="1058E4FA" w14:textId="77777777" w:rsidR="0016162C" w:rsidRPr="00C55F49" w:rsidRDefault="0016162C" w:rsidP="0016162C">
            <w:pPr>
              <w:pStyle w:val="SMHeading"/>
              <w:spacing w:before="0" w:after="0"/>
              <w:rPr>
                <w:b w:val="0"/>
                <w:i/>
                <w:sz w:val="20"/>
                <w:szCs w:val="20"/>
              </w:rPr>
            </w:pPr>
          </w:p>
        </w:tc>
        <w:tc>
          <w:tcPr>
            <w:tcW w:w="1974" w:type="dxa"/>
            <w:tcBorders>
              <w:top w:val="single" w:sz="4" w:space="0" w:color="auto"/>
            </w:tcBorders>
          </w:tcPr>
          <w:p w14:paraId="3D5512FA"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Haemoproteus</w:t>
            </w:r>
            <w:proofErr w:type="spellEnd"/>
          </w:p>
        </w:tc>
        <w:tc>
          <w:tcPr>
            <w:tcW w:w="997" w:type="dxa"/>
            <w:tcBorders>
              <w:top w:val="single" w:sz="4" w:space="0" w:color="auto"/>
            </w:tcBorders>
          </w:tcPr>
          <w:p w14:paraId="03C5D79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Borders>
              <w:top w:val="single" w:sz="4" w:space="0" w:color="auto"/>
            </w:tcBorders>
          </w:tcPr>
          <w:p w14:paraId="57EC7C5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Borders>
              <w:top w:val="single" w:sz="4" w:space="0" w:color="auto"/>
            </w:tcBorders>
          </w:tcPr>
          <w:p w14:paraId="266C0B0D"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Borders>
              <w:top w:val="single" w:sz="4" w:space="0" w:color="auto"/>
            </w:tcBorders>
          </w:tcPr>
          <w:p w14:paraId="19F0B097" w14:textId="77777777" w:rsidR="0016162C" w:rsidRPr="00C55F49" w:rsidRDefault="0016162C" w:rsidP="0016162C">
            <w:pPr>
              <w:pStyle w:val="SMHeading"/>
              <w:spacing w:before="0" w:after="0"/>
              <w:rPr>
                <w:b w:val="0"/>
                <w:sz w:val="20"/>
                <w:szCs w:val="20"/>
              </w:rPr>
            </w:pPr>
            <w:r w:rsidRPr="00C55F49">
              <w:rPr>
                <w:b w:val="0"/>
                <w:sz w:val="20"/>
                <w:szCs w:val="20"/>
              </w:rPr>
              <w:t>189</w:t>
            </w:r>
          </w:p>
        </w:tc>
        <w:tc>
          <w:tcPr>
            <w:tcW w:w="1139" w:type="dxa"/>
            <w:tcBorders>
              <w:top w:val="single" w:sz="4" w:space="0" w:color="auto"/>
            </w:tcBorders>
          </w:tcPr>
          <w:p w14:paraId="41B3538B" w14:textId="77777777" w:rsidR="0016162C" w:rsidRPr="00C55F49" w:rsidRDefault="0016162C" w:rsidP="0016162C">
            <w:pPr>
              <w:pStyle w:val="SMHeading"/>
              <w:spacing w:before="0" w:after="0"/>
              <w:rPr>
                <w:b w:val="0"/>
                <w:sz w:val="20"/>
                <w:szCs w:val="20"/>
              </w:rPr>
            </w:pPr>
            <w:r w:rsidRPr="00C55F49">
              <w:rPr>
                <w:b w:val="0"/>
                <w:sz w:val="20"/>
                <w:szCs w:val="20"/>
              </w:rPr>
              <w:t>22617</w:t>
            </w:r>
          </w:p>
        </w:tc>
        <w:tc>
          <w:tcPr>
            <w:tcW w:w="1125" w:type="dxa"/>
            <w:tcBorders>
              <w:top w:val="single" w:sz="4" w:space="0" w:color="auto"/>
            </w:tcBorders>
          </w:tcPr>
          <w:p w14:paraId="1798C84D" w14:textId="77777777" w:rsidR="0016162C" w:rsidRPr="00C55F49" w:rsidRDefault="0016162C" w:rsidP="0016162C">
            <w:pPr>
              <w:pStyle w:val="SMHeading"/>
              <w:spacing w:before="0" w:after="0"/>
              <w:rPr>
                <w:b w:val="0"/>
                <w:sz w:val="20"/>
                <w:szCs w:val="20"/>
              </w:rPr>
            </w:pPr>
            <w:r w:rsidRPr="00C55F49">
              <w:rPr>
                <w:b w:val="0"/>
                <w:sz w:val="20"/>
                <w:szCs w:val="20"/>
              </w:rPr>
              <w:t>24.16</w:t>
            </w:r>
          </w:p>
        </w:tc>
        <w:tc>
          <w:tcPr>
            <w:tcW w:w="840" w:type="dxa"/>
            <w:tcBorders>
              <w:top w:val="single" w:sz="4" w:space="0" w:color="auto"/>
            </w:tcBorders>
          </w:tcPr>
          <w:p w14:paraId="5B48EC6A" w14:textId="77777777" w:rsidR="0016162C" w:rsidRPr="00C55F49" w:rsidRDefault="0016162C" w:rsidP="0016162C">
            <w:pPr>
              <w:pStyle w:val="SMHeading"/>
              <w:spacing w:before="0" w:after="0"/>
              <w:rPr>
                <w:b w:val="0"/>
                <w:sz w:val="20"/>
                <w:szCs w:val="20"/>
              </w:rPr>
            </w:pPr>
            <w:r w:rsidRPr="00C55F49">
              <w:rPr>
                <w:b w:val="0"/>
                <w:sz w:val="20"/>
                <w:szCs w:val="20"/>
              </w:rPr>
              <w:t>670</w:t>
            </w:r>
          </w:p>
        </w:tc>
      </w:tr>
      <w:tr w:rsidR="0016162C" w:rsidRPr="00C55F49" w14:paraId="2428207B" w14:textId="77777777" w:rsidTr="0016162C">
        <w:trPr>
          <w:trHeight w:val="227"/>
        </w:trPr>
        <w:tc>
          <w:tcPr>
            <w:tcW w:w="1135" w:type="dxa"/>
            <w:vMerge/>
          </w:tcPr>
          <w:p w14:paraId="52D812FF" w14:textId="77777777" w:rsidR="0016162C" w:rsidRPr="00C55F49" w:rsidRDefault="0016162C" w:rsidP="0016162C">
            <w:pPr>
              <w:pStyle w:val="SMHeading"/>
              <w:spacing w:before="0" w:after="0"/>
              <w:rPr>
                <w:b w:val="0"/>
                <w:i/>
                <w:sz w:val="20"/>
                <w:szCs w:val="20"/>
              </w:rPr>
            </w:pPr>
          </w:p>
        </w:tc>
        <w:tc>
          <w:tcPr>
            <w:tcW w:w="1974" w:type="dxa"/>
          </w:tcPr>
          <w:p w14:paraId="465DB1B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Leucocytozoon</w:t>
            </w:r>
            <w:proofErr w:type="spellEnd"/>
          </w:p>
        </w:tc>
        <w:tc>
          <w:tcPr>
            <w:tcW w:w="997" w:type="dxa"/>
          </w:tcPr>
          <w:p w14:paraId="137723E7"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5CA922C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FA7AED7"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EEB4EB0" w14:textId="77777777" w:rsidR="0016162C" w:rsidRPr="00C55F49" w:rsidRDefault="0016162C" w:rsidP="0016162C">
            <w:pPr>
              <w:pStyle w:val="SMHeading"/>
              <w:spacing w:before="0" w:after="0"/>
              <w:rPr>
                <w:b w:val="0"/>
                <w:sz w:val="20"/>
                <w:szCs w:val="20"/>
              </w:rPr>
            </w:pPr>
            <w:r w:rsidRPr="00C55F49">
              <w:rPr>
                <w:b w:val="0"/>
                <w:sz w:val="20"/>
                <w:szCs w:val="20"/>
              </w:rPr>
              <w:t>178</w:t>
            </w:r>
          </w:p>
        </w:tc>
        <w:tc>
          <w:tcPr>
            <w:tcW w:w="1139" w:type="dxa"/>
          </w:tcPr>
          <w:p w14:paraId="643694F2" w14:textId="77777777" w:rsidR="0016162C" w:rsidRPr="00C55F49" w:rsidRDefault="0016162C" w:rsidP="0016162C">
            <w:pPr>
              <w:pStyle w:val="SMHeading"/>
              <w:spacing w:before="0" w:after="0"/>
              <w:rPr>
                <w:b w:val="0"/>
                <w:sz w:val="20"/>
                <w:szCs w:val="20"/>
              </w:rPr>
            </w:pPr>
            <w:r w:rsidRPr="00C55F49">
              <w:rPr>
                <w:b w:val="0"/>
                <w:sz w:val="20"/>
                <w:szCs w:val="20"/>
              </w:rPr>
              <w:t>15312</w:t>
            </w:r>
          </w:p>
        </w:tc>
        <w:tc>
          <w:tcPr>
            <w:tcW w:w="1125" w:type="dxa"/>
          </w:tcPr>
          <w:p w14:paraId="1CFCEE0B" w14:textId="77777777" w:rsidR="0016162C" w:rsidRPr="00C55F49" w:rsidRDefault="0016162C" w:rsidP="0016162C">
            <w:pPr>
              <w:pStyle w:val="SMHeading"/>
              <w:spacing w:before="0" w:after="0"/>
              <w:rPr>
                <w:b w:val="0"/>
                <w:sz w:val="20"/>
                <w:szCs w:val="20"/>
              </w:rPr>
            </w:pPr>
            <w:r w:rsidRPr="00C55F49">
              <w:rPr>
                <w:b w:val="0"/>
                <w:sz w:val="20"/>
                <w:szCs w:val="20"/>
              </w:rPr>
              <w:t>22.29</w:t>
            </w:r>
          </w:p>
        </w:tc>
        <w:tc>
          <w:tcPr>
            <w:tcW w:w="840" w:type="dxa"/>
          </w:tcPr>
          <w:p w14:paraId="2E44E594" w14:textId="77777777" w:rsidR="0016162C" w:rsidRPr="00C55F49" w:rsidRDefault="0016162C" w:rsidP="0016162C">
            <w:pPr>
              <w:pStyle w:val="SMHeading"/>
              <w:spacing w:before="0" w:after="0"/>
              <w:rPr>
                <w:b w:val="0"/>
                <w:sz w:val="20"/>
                <w:szCs w:val="20"/>
              </w:rPr>
            </w:pPr>
            <w:r w:rsidRPr="00C55F49">
              <w:rPr>
                <w:b w:val="0"/>
                <w:sz w:val="20"/>
                <w:szCs w:val="20"/>
              </w:rPr>
              <w:t>541</w:t>
            </w:r>
          </w:p>
        </w:tc>
      </w:tr>
      <w:tr w:rsidR="0016162C" w:rsidRPr="00C55F49" w14:paraId="6F7C0FAF" w14:textId="77777777" w:rsidTr="0016162C">
        <w:trPr>
          <w:trHeight w:val="227"/>
        </w:trPr>
        <w:tc>
          <w:tcPr>
            <w:tcW w:w="1135" w:type="dxa"/>
            <w:vMerge/>
          </w:tcPr>
          <w:p w14:paraId="3272CDA0" w14:textId="77777777" w:rsidR="0016162C" w:rsidRPr="00C55F49" w:rsidRDefault="0016162C" w:rsidP="0016162C">
            <w:pPr>
              <w:pStyle w:val="SMHeading"/>
              <w:spacing w:before="0" w:after="0"/>
              <w:rPr>
                <w:b w:val="0"/>
                <w:i/>
                <w:sz w:val="20"/>
                <w:szCs w:val="20"/>
              </w:rPr>
            </w:pPr>
          </w:p>
        </w:tc>
        <w:tc>
          <w:tcPr>
            <w:tcW w:w="1974" w:type="dxa"/>
          </w:tcPr>
          <w:p w14:paraId="79473CC7" w14:textId="77777777" w:rsidR="0016162C" w:rsidRPr="00C55F49" w:rsidRDefault="0016162C" w:rsidP="0016162C">
            <w:pPr>
              <w:pStyle w:val="SMHeading"/>
              <w:spacing w:before="0" w:after="0"/>
              <w:rPr>
                <w:b w:val="0"/>
                <w:i/>
                <w:sz w:val="20"/>
                <w:szCs w:val="20"/>
              </w:rPr>
            </w:pPr>
            <w:r w:rsidRPr="00C55F49">
              <w:rPr>
                <w:b w:val="0"/>
                <w:i/>
                <w:sz w:val="20"/>
                <w:szCs w:val="20"/>
              </w:rPr>
              <w:t>Plasmodium</w:t>
            </w:r>
          </w:p>
        </w:tc>
        <w:tc>
          <w:tcPr>
            <w:tcW w:w="997" w:type="dxa"/>
          </w:tcPr>
          <w:p w14:paraId="3CF38D5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681FD9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3E9C85F"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AB8A16D" w14:textId="77777777" w:rsidR="0016162C" w:rsidRPr="00C55F49" w:rsidRDefault="0016162C" w:rsidP="0016162C">
            <w:pPr>
              <w:pStyle w:val="SMHeading"/>
              <w:spacing w:before="0" w:after="0"/>
              <w:rPr>
                <w:b w:val="0"/>
                <w:sz w:val="20"/>
                <w:szCs w:val="20"/>
              </w:rPr>
            </w:pPr>
            <w:r w:rsidRPr="00C55F49">
              <w:rPr>
                <w:b w:val="0"/>
                <w:sz w:val="20"/>
                <w:szCs w:val="20"/>
              </w:rPr>
              <w:t>188</w:t>
            </w:r>
          </w:p>
        </w:tc>
        <w:tc>
          <w:tcPr>
            <w:tcW w:w="1139" w:type="dxa"/>
          </w:tcPr>
          <w:p w14:paraId="7815C649" w14:textId="77777777" w:rsidR="0016162C" w:rsidRPr="00C55F49" w:rsidRDefault="0016162C" w:rsidP="0016162C">
            <w:pPr>
              <w:pStyle w:val="SMHeading"/>
              <w:spacing w:before="0" w:after="0"/>
              <w:rPr>
                <w:b w:val="0"/>
                <w:sz w:val="20"/>
                <w:szCs w:val="20"/>
              </w:rPr>
            </w:pPr>
            <w:r w:rsidRPr="00C55F49">
              <w:rPr>
                <w:b w:val="0"/>
                <w:sz w:val="20"/>
                <w:szCs w:val="20"/>
              </w:rPr>
              <w:t>28240</w:t>
            </w:r>
          </w:p>
        </w:tc>
        <w:tc>
          <w:tcPr>
            <w:tcW w:w="1125" w:type="dxa"/>
          </w:tcPr>
          <w:p w14:paraId="7664C9BD" w14:textId="77777777" w:rsidR="0016162C" w:rsidRPr="00C55F49" w:rsidRDefault="0016162C" w:rsidP="0016162C">
            <w:pPr>
              <w:pStyle w:val="SMHeading"/>
              <w:spacing w:before="0" w:after="0"/>
              <w:rPr>
                <w:b w:val="0"/>
                <w:sz w:val="20"/>
                <w:szCs w:val="20"/>
              </w:rPr>
            </w:pPr>
            <w:r w:rsidRPr="00C55F49">
              <w:rPr>
                <w:b w:val="0"/>
                <w:sz w:val="20"/>
                <w:szCs w:val="20"/>
              </w:rPr>
              <w:t>23.08</w:t>
            </w:r>
          </w:p>
        </w:tc>
        <w:tc>
          <w:tcPr>
            <w:tcW w:w="840" w:type="dxa"/>
          </w:tcPr>
          <w:p w14:paraId="139C552B" w14:textId="77777777" w:rsidR="0016162C" w:rsidRPr="00C55F49" w:rsidRDefault="0016162C" w:rsidP="0016162C">
            <w:pPr>
              <w:pStyle w:val="SMHeading"/>
              <w:spacing w:before="0" w:after="0"/>
              <w:rPr>
                <w:b w:val="0"/>
                <w:sz w:val="20"/>
                <w:szCs w:val="20"/>
              </w:rPr>
            </w:pPr>
            <w:r w:rsidRPr="00C55F49">
              <w:rPr>
                <w:b w:val="0"/>
                <w:sz w:val="20"/>
                <w:szCs w:val="20"/>
              </w:rPr>
              <w:t>711</w:t>
            </w:r>
          </w:p>
        </w:tc>
      </w:tr>
      <w:tr w:rsidR="0016162C" w:rsidRPr="00C55F49" w14:paraId="1BFC4AD9" w14:textId="77777777" w:rsidTr="0016162C">
        <w:trPr>
          <w:trHeight w:val="227"/>
        </w:trPr>
        <w:tc>
          <w:tcPr>
            <w:tcW w:w="1135" w:type="dxa"/>
            <w:vMerge/>
          </w:tcPr>
          <w:p w14:paraId="0572AE34" w14:textId="77777777" w:rsidR="0016162C" w:rsidRPr="00C55F49" w:rsidRDefault="0016162C" w:rsidP="0016162C">
            <w:pPr>
              <w:pStyle w:val="SMHeading"/>
              <w:spacing w:before="0" w:after="0"/>
              <w:rPr>
                <w:b w:val="0"/>
                <w:i/>
                <w:sz w:val="20"/>
                <w:szCs w:val="20"/>
              </w:rPr>
            </w:pPr>
          </w:p>
        </w:tc>
        <w:tc>
          <w:tcPr>
            <w:tcW w:w="1974" w:type="dxa"/>
          </w:tcPr>
          <w:p w14:paraId="1B91BDA9"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Babesia</w:t>
            </w:r>
            <w:proofErr w:type="spellEnd"/>
          </w:p>
        </w:tc>
        <w:tc>
          <w:tcPr>
            <w:tcW w:w="997" w:type="dxa"/>
          </w:tcPr>
          <w:p w14:paraId="4125BBC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FA1DB1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F600A94"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0282B333" w14:textId="77777777" w:rsidR="0016162C" w:rsidRPr="00C55F49" w:rsidRDefault="0016162C" w:rsidP="0016162C">
            <w:pPr>
              <w:pStyle w:val="SMHeading"/>
              <w:spacing w:before="0" w:after="0"/>
              <w:rPr>
                <w:b w:val="0"/>
                <w:sz w:val="20"/>
                <w:szCs w:val="20"/>
              </w:rPr>
            </w:pPr>
            <w:r w:rsidRPr="00C55F49">
              <w:rPr>
                <w:b w:val="0"/>
                <w:sz w:val="20"/>
                <w:szCs w:val="20"/>
              </w:rPr>
              <w:t>24</w:t>
            </w:r>
          </w:p>
        </w:tc>
        <w:tc>
          <w:tcPr>
            <w:tcW w:w="1139" w:type="dxa"/>
          </w:tcPr>
          <w:p w14:paraId="6B21606D" w14:textId="77777777" w:rsidR="0016162C" w:rsidRPr="00C55F49" w:rsidRDefault="0016162C" w:rsidP="0016162C">
            <w:pPr>
              <w:pStyle w:val="SMHeading"/>
              <w:spacing w:before="0" w:after="0"/>
              <w:rPr>
                <w:b w:val="0"/>
                <w:sz w:val="20"/>
                <w:szCs w:val="20"/>
              </w:rPr>
            </w:pPr>
            <w:r w:rsidRPr="00C55F49">
              <w:rPr>
                <w:b w:val="0"/>
                <w:sz w:val="20"/>
                <w:szCs w:val="20"/>
              </w:rPr>
              <w:t>462</w:t>
            </w:r>
          </w:p>
        </w:tc>
        <w:tc>
          <w:tcPr>
            <w:tcW w:w="1125" w:type="dxa"/>
          </w:tcPr>
          <w:p w14:paraId="7A7D1894" w14:textId="77777777" w:rsidR="0016162C" w:rsidRPr="00C55F49" w:rsidRDefault="0016162C" w:rsidP="0016162C">
            <w:pPr>
              <w:pStyle w:val="SMHeading"/>
              <w:spacing w:before="0" w:after="0"/>
              <w:rPr>
                <w:b w:val="0"/>
                <w:sz w:val="20"/>
                <w:szCs w:val="20"/>
              </w:rPr>
            </w:pPr>
            <w:r w:rsidRPr="00C55F49">
              <w:rPr>
                <w:b w:val="0"/>
                <w:sz w:val="20"/>
                <w:szCs w:val="20"/>
              </w:rPr>
              <w:t>4.11</w:t>
            </w:r>
          </w:p>
        </w:tc>
        <w:tc>
          <w:tcPr>
            <w:tcW w:w="840" w:type="dxa"/>
          </w:tcPr>
          <w:p w14:paraId="2C24D496" w14:textId="77777777" w:rsidR="0016162C" w:rsidRPr="00C55F49" w:rsidRDefault="0016162C" w:rsidP="0016162C">
            <w:pPr>
              <w:pStyle w:val="SMHeading"/>
              <w:spacing w:before="0" w:after="0"/>
              <w:rPr>
                <w:b w:val="0"/>
                <w:sz w:val="20"/>
                <w:szCs w:val="20"/>
              </w:rPr>
            </w:pPr>
            <w:r w:rsidRPr="00C55F49">
              <w:rPr>
                <w:b w:val="0"/>
                <w:sz w:val="20"/>
                <w:szCs w:val="20"/>
              </w:rPr>
              <w:t>42</w:t>
            </w:r>
          </w:p>
        </w:tc>
      </w:tr>
      <w:tr w:rsidR="0016162C" w:rsidRPr="00C55F49" w14:paraId="4CBFE280" w14:textId="77777777" w:rsidTr="0016162C">
        <w:trPr>
          <w:trHeight w:val="227"/>
        </w:trPr>
        <w:tc>
          <w:tcPr>
            <w:tcW w:w="1135" w:type="dxa"/>
            <w:vMerge/>
          </w:tcPr>
          <w:p w14:paraId="38D01DD5" w14:textId="77777777" w:rsidR="0016162C" w:rsidRPr="00C55F49" w:rsidRDefault="0016162C" w:rsidP="0016162C">
            <w:pPr>
              <w:pStyle w:val="SMHeading"/>
              <w:spacing w:before="0" w:after="0"/>
              <w:rPr>
                <w:b w:val="0"/>
                <w:i/>
                <w:sz w:val="20"/>
                <w:szCs w:val="20"/>
              </w:rPr>
            </w:pPr>
          </w:p>
        </w:tc>
        <w:tc>
          <w:tcPr>
            <w:tcW w:w="1974" w:type="dxa"/>
          </w:tcPr>
          <w:p w14:paraId="2315344B" w14:textId="77777777" w:rsidR="0016162C" w:rsidRPr="00C55F49" w:rsidRDefault="0016162C" w:rsidP="0016162C">
            <w:pPr>
              <w:pStyle w:val="SMHeading"/>
              <w:spacing w:before="0" w:after="0"/>
              <w:rPr>
                <w:b w:val="0"/>
                <w:i/>
                <w:sz w:val="20"/>
                <w:szCs w:val="20"/>
              </w:rPr>
            </w:pPr>
          </w:p>
        </w:tc>
        <w:tc>
          <w:tcPr>
            <w:tcW w:w="997" w:type="dxa"/>
          </w:tcPr>
          <w:p w14:paraId="7F83F8C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4EB30A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DB71C9C"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4D17C9E" w14:textId="77777777" w:rsidR="0016162C" w:rsidRPr="00C55F49" w:rsidRDefault="0016162C" w:rsidP="0016162C">
            <w:pPr>
              <w:pStyle w:val="SMHeading"/>
              <w:spacing w:before="0" w:after="0"/>
              <w:rPr>
                <w:b w:val="0"/>
                <w:sz w:val="20"/>
                <w:szCs w:val="20"/>
              </w:rPr>
            </w:pPr>
            <w:r w:rsidRPr="00C55F49">
              <w:rPr>
                <w:b w:val="0"/>
                <w:sz w:val="20"/>
                <w:szCs w:val="20"/>
              </w:rPr>
              <w:t>48</w:t>
            </w:r>
          </w:p>
        </w:tc>
        <w:tc>
          <w:tcPr>
            <w:tcW w:w="1139" w:type="dxa"/>
          </w:tcPr>
          <w:p w14:paraId="73A67B1C" w14:textId="77777777" w:rsidR="0016162C" w:rsidRPr="00C55F49" w:rsidRDefault="0016162C" w:rsidP="0016162C">
            <w:pPr>
              <w:pStyle w:val="SMHeading"/>
              <w:spacing w:before="0" w:after="0"/>
              <w:rPr>
                <w:b w:val="0"/>
                <w:sz w:val="20"/>
                <w:szCs w:val="20"/>
              </w:rPr>
            </w:pPr>
            <w:r w:rsidRPr="00C55F49">
              <w:rPr>
                <w:b w:val="0"/>
                <w:sz w:val="20"/>
                <w:szCs w:val="20"/>
              </w:rPr>
              <w:t>2358</w:t>
            </w:r>
          </w:p>
        </w:tc>
        <w:tc>
          <w:tcPr>
            <w:tcW w:w="1125" w:type="dxa"/>
          </w:tcPr>
          <w:p w14:paraId="54CDC679" w14:textId="77777777" w:rsidR="0016162C" w:rsidRPr="00C55F49" w:rsidRDefault="0016162C" w:rsidP="0016162C">
            <w:pPr>
              <w:pStyle w:val="SMHeading"/>
              <w:spacing w:before="0" w:after="0"/>
              <w:rPr>
                <w:b w:val="0"/>
                <w:sz w:val="20"/>
                <w:szCs w:val="20"/>
              </w:rPr>
            </w:pPr>
            <w:r w:rsidRPr="00C55F49">
              <w:rPr>
                <w:b w:val="0"/>
                <w:sz w:val="20"/>
                <w:szCs w:val="20"/>
              </w:rPr>
              <w:t>0.51</w:t>
            </w:r>
          </w:p>
        </w:tc>
        <w:tc>
          <w:tcPr>
            <w:tcW w:w="840" w:type="dxa"/>
          </w:tcPr>
          <w:p w14:paraId="7543FFF9" w14:textId="77777777" w:rsidR="0016162C" w:rsidRPr="00C55F49" w:rsidRDefault="0016162C" w:rsidP="0016162C">
            <w:pPr>
              <w:pStyle w:val="SMHeading"/>
              <w:spacing w:before="0" w:after="0"/>
              <w:rPr>
                <w:b w:val="0"/>
                <w:sz w:val="20"/>
                <w:szCs w:val="20"/>
              </w:rPr>
            </w:pPr>
            <w:r w:rsidRPr="00C55F49">
              <w:rPr>
                <w:b w:val="0"/>
                <w:sz w:val="20"/>
                <w:szCs w:val="20"/>
              </w:rPr>
              <w:t>74</w:t>
            </w:r>
          </w:p>
        </w:tc>
      </w:tr>
      <w:tr w:rsidR="0016162C" w:rsidRPr="00C55F49" w14:paraId="64B4975C" w14:textId="77777777" w:rsidTr="0016162C">
        <w:trPr>
          <w:trHeight w:val="227"/>
        </w:trPr>
        <w:tc>
          <w:tcPr>
            <w:tcW w:w="1135" w:type="dxa"/>
            <w:vMerge/>
          </w:tcPr>
          <w:p w14:paraId="786129D4" w14:textId="77777777" w:rsidR="0016162C" w:rsidRPr="00C55F49" w:rsidRDefault="0016162C" w:rsidP="0016162C">
            <w:pPr>
              <w:pStyle w:val="SMHeading"/>
              <w:spacing w:before="0" w:after="0"/>
              <w:rPr>
                <w:b w:val="0"/>
                <w:i/>
                <w:sz w:val="20"/>
                <w:szCs w:val="20"/>
              </w:rPr>
            </w:pPr>
          </w:p>
        </w:tc>
        <w:tc>
          <w:tcPr>
            <w:tcW w:w="1974" w:type="dxa"/>
          </w:tcPr>
          <w:p w14:paraId="428EA858"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Atoxoplasma</w:t>
            </w:r>
            <w:proofErr w:type="spellEnd"/>
          </w:p>
        </w:tc>
        <w:tc>
          <w:tcPr>
            <w:tcW w:w="997" w:type="dxa"/>
          </w:tcPr>
          <w:p w14:paraId="75DD1B65"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3E70F35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0E334D8F"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1332656"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0252A4B6" w14:textId="77777777" w:rsidR="0016162C" w:rsidRPr="00C55F49" w:rsidRDefault="0016162C" w:rsidP="0016162C">
            <w:pPr>
              <w:pStyle w:val="SMHeading"/>
              <w:spacing w:before="0" w:after="0"/>
              <w:rPr>
                <w:b w:val="0"/>
                <w:sz w:val="20"/>
                <w:szCs w:val="20"/>
              </w:rPr>
            </w:pPr>
            <w:r w:rsidRPr="00C55F49">
              <w:rPr>
                <w:b w:val="0"/>
                <w:sz w:val="20"/>
                <w:szCs w:val="20"/>
              </w:rPr>
              <w:t>376</w:t>
            </w:r>
          </w:p>
        </w:tc>
        <w:tc>
          <w:tcPr>
            <w:tcW w:w="1125" w:type="dxa"/>
          </w:tcPr>
          <w:p w14:paraId="37858A12" w14:textId="77777777" w:rsidR="0016162C" w:rsidRPr="00C55F49" w:rsidRDefault="0016162C" w:rsidP="0016162C">
            <w:pPr>
              <w:pStyle w:val="SMHeading"/>
              <w:spacing w:before="0" w:after="0"/>
              <w:rPr>
                <w:b w:val="0"/>
                <w:sz w:val="20"/>
                <w:szCs w:val="20"/>
              </w:rPr>
            </w:pPr>
            <w:r w:rsidRPr="00C55F49">
              <w:rPr>
                <w:b w:val="0"/>
                <w:sz w:val="20"/>
                <w:szCs w:val="20"/>
              </w:rPr>
              <w:t>30.05</w:t>
            </w:r>
          </w:p>
        </w:tc>
        <w:tc>
          <w:tcPr>
            <w:tcW w:w="840" w:type="dxa"/>
          </w:tcPr>
          <w:p w14:paraId="190EB7F9"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6797FD17" w14:textId="77777777" w:rsidTr="0016162C">
        <w:trPr>
          <w:trHeight w:val="227"/>
        </w:trPr>
        <w:tc>
          <w:tcPr>
            <w:tcW w:w="1135" w:type="dxa"/>
            <w:vMerge/>
          </w:tcPr>
          <w:p w14:paraId="7F1F7E55" w14:textId="77777777" w:rsidR="0016162C" w:rsidRPr="00C55F49" w:rsidRDefault="0016162C" w:rsidP="0016162C">
            <w:pPr>
              <w:pStyle w:val="SMHeading"/>
              <w:spacing w:before="0" w:after="0"/>
              <w:rPr>
                <w:b w:val="0"/>
                <w:i/>
                <w:sz w:val="20"/>
                <w:szCs w:val="20"/>
              </w:rPr>
            </w:pPr>
          </w:p>
        </w:tc>
        <w:tc>
          <w:tcPr>
            <w:tcW w:w="1974" w:type="dxa"/>
          </w:tcPr>
          <w:p w14:paraId="763E81E1"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Eimeria</w:t>
            </w:r>
            <w:proofErr w:type="spellEnd"/>
          </w:p>
        </w:tc>
        <w:tc>
          <w:tcPr>
            <w:tcW w:w="997" w:type="dxa"/>
          </w:tcPr>
          <w:p w14:paraId="5709907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4F73B0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BA17987"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CC00A08"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2E4DB484" w14:textId="77777777" w:rsidR="0016162C" w:rsidRPr="00C55F49" w:rsidRDefault="0016162C" w:rsidP="0016162C">
            <w:pPr>
              <w:pStyle w:val="SMHeading"/>
              <w:spacing w:before="0" w:after="0"/>
              <w:rPr>
                <w:b w:val="0"/>
                <w:sz w:val="20"/>
                <w:szCs w:val="20"/>
              </w:rPr>
            </w:pPr>
            <w:r w:rsidRPr="00C55F49">
              <w:rPr>
                <w:b w:val="0"/>
                <w:sz w:val="20"/>
                <w:szCs w:val="20"/>
              </w:rPr>
              <w:t>139</w:t>
            </w:r>
          </w:p>
        </w:tc>
        <w:tc>
          <w:tcPr>
            <w:tcW w:w="1125" w:type="dxa"/>
          </w:tcPr>
          <w:p w14:paraId="7612FD19" w14:textId="77777777" w:rsidR="0016162C" w:rsidRPr="00C55F49" w:rsidRDefault="0016162C" w:rsidP="0016162C">
            <w:pPr>
              <w:pStyle w:val="SMHeading"/>
              <w:spacing w:before="0" w:after="0"/>
              <w:rPr>
                <w:b w:val="0"/>
                <w:sz w:val="20"/>
                <w:szCs w:val="20"/>
              </w:rPr>
            </w:pPr>
            <w:r w:rsidRPr="00C55F49">
              <w:rPr>
                <w:b w:val="0"/>
                <w:sz w:val="20"/>
                <w:szCs w:val="20"/>
              </w:rPr>
              <w:t>71.94</w:t>
            </w:r>
          </w:p>
        </w:tc>
        <w:tc>
          <w:tcPr>
            <w:tcW w:w="840" w:type="dxa"/>
          </w:tcPr>
          <w:p w14:paraId="51849D6B"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234963E9" w14:textId="77777777" w:rsidTr="0016162C">
        <w:trPr>
          <w:trHeight w:val="227"/>
        </w:trPr>
        <w:tc>
          <w:tcPr>
            <w:tcW w:w="1135" w:type="dxa"/>
            <w:vMerge/>
          </w:tcPr>
          <w:p w14:paraId="4CD558C9" w14:textId="77777777" w:rsidR="0016162C" w:rsidRPr="00C55F49" w:rsidRDefault="0016162C" w:rsidP="0016162C">
            <w:pPr>
              <w:pStyle w:val="SMHeading"/>
              <w:spacing w:before="0" w:after="0"/>
              <w:rPr>
                <w:b w:val="0"/>
                <w:i/>
                <w:sz w:val="20"/>
                <w:szCs w:val="20"/>
              </w:rPr>
            </w:pPr>
          </w:p>
        </w:tc>
        <w:tc>
          <w:tcPr>
            <w:tcW w:w="1974" w:type="dxa"/>
          </w:tcPr>
          <w:p w14:paraId="2FBBF368" w14:textId="77777777" w:rsidR="0016162C" w:rsidRPr="00C55F49" w:rsidRDefault="0016162C" w:rsidP="0016162C">
            <w:pPr>
              <w:pStyle w:val="SMHeading"/>
              <w:spacing w:before="0" w:after="0"/>
              <w:rPr>
                <w:b w:val="0"/>
                <w:i/>
                <w:sz w:val="20"/>
                <w:szCs w:val="20"/>
              </w:rPr>
            </w:pPr>
            <w:r w:rsidRPr="00C55F49">
              <w:rPr>
                <w:b w:val="0"/>
                <w:i/>
                <w:sz w:val="20"/>
                <w:szCs w:val="20"/>
              </w:rPr>
              <w:t>Toxoplasma</w:t>
            </w:r>
          </w:p>
        </w:tc>
        <w:tc>
          <w:tcPr>
            <w:tcW w:w="997" w:type="dxa"/>
          </w:tcPr>
          <w:p w14:paraId="5875B53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6B525E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E7B76CA"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18910DA"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4258637F" w14:textId="77777777" w:rsidR="0016162C" w:rsidRPr="00C55F49" w:rsidRDefault="0016162C" w:rsidP="0016162C">
            <w:pPr>
              <w:pStyle w:val="SMHeading"/>
              <w:spacing w:before="0" w:after="0"/>
              <w:rPr>
                <w:b w:val="0"/>
                <w:sz w:val="20"/>
                <w:szCs w:val="20"/>
              </w:rPr>
            </w:pPr>
            <w:r w:rsidRPr="00C55F49">
              <w:rPr>
                <w:b w:val="0"/>
                <w:sz w:val="20"/>
                <w:szCs w:val="20"/>
              </w:rPr>
              <w:t>142</w:t>
            </w:r>
          </w:p>
        </w:tc>
        <w:tc>
          <w:tcPr>
            <w:tcW w:w="1125" w:type="dxa"/>
          </w:tcPr>
          <w:p w14:paraId="53EDD2FB" w14:textId="77777777" w:rsidR="0016162C" w:rsidRPr="00C55F49" w:rsidRDefault="0016162C" w:rsidP="0016162C">
            <w:pPr>
              <w:pStyle w:val="SMHeading"/>
              <w:spacing w:before="0" w:after="0"/>
              <w:rPr>
                <w:b w:val="0"/>
                <w:sz w:val="20"/>
                <w:szCs w:val="20"/>
              </w:rPr>
            </w:pPr>
            <w:r w:rsidRPr="00C55F49">
              <w:rPr>
                <w:b w:val="0"/>
                <w:sz w:val="20"/>
                <w:szCs w:val="20"/>
              </w:rPr>
              <w:t>9.15</w:t>
            </w:r>
          </w:p>
        </w:tc>
        <w:tc>
          <w:tcPr>
            <w:tcW w:w="840" w:type="dxa"/>
          </w:tcPr>
          <w:p w14:paraId="65C3CAD6"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7C22FB8F" w14:textId="77777777" w:rsidTr="0016162C">
        <w:trPr>
          <w:trHeight w:val="227"/>
        </w:trPr>
        <w:tc>
          <w:tcPr>
            <w:tcW w:w="1135" w:type="dxa"/>
            <w:vMerge/>
          </w:tcPr>
          <w:p w14:paraId="518AB843" w14:textId="77777777" w:rsidR="0016162C" w:rsidRPr="00C55F49" w:rsidRDefault="0016162C" w:rsidP="0016162C">
            <w:pPr>
              <w:pStyle w:val="SMHeading"/>
              <w:spacing w:before="0" w:after="0"/>
              <w:rPr>
                <w:b w:val="0"/>
                <w:i/>
                <w:sz w:val="20"/>
                <w:szCs w:val="20"/>
              </w:rPr>
            </w:pPr>
          </w:p>
        </w:tc>
        <w:tc>
          <w:tcPr>
            <w:tcW w:w="1974" w:type="dxa"/>
          </w:tcPr>
          <w:p w14:paraId="51CBBB4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Cladosporium</w:t>
            </w:r>
            <w:proofErr w:type="spellEnd"/>
          </w:p>
        </w:tc>
        <w:tc>
          <w:tcPr>
            <w:tcW w:w="997" w:type="dxa"/>
          </w:tcPr>
          <w:p w14:paraId="0FDC83F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9BE4C4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482161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D9559D2"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65A3D0B6" w14:textId="77777777" w:rsidR="0016162C" w:rsidRPr="00C55F49" w:rsidRDefault="0016162C" w:rsidP="0016162C">
            <w:pPr>
              <w:pStyle w:val="SMHeading"/>
              <w:spacing w:before="0" w:after="0"/>
              <w:rPr>
                <w:b w:val="0"/>
                <w:sz w:val="20"/>
                <w:szCs w:val="20"/>
              </w:rPr>
            </w:pPr>
            <w:r w:rsidRPr="00C55F49">
              <w:rPr>
                <w:b w:val="0"/>
                <w:sz w:val="20"/>
                <w:szCs w:val="20"/>
              </w:rPr>
              <w:t>135</w:t>
            </w:r>
          </w:p>
        </w:tc>
        <w:tc>
          <w:tcPr>
            <w:tcW w:w="1125" w:type="dxa"/>
          </w:tcPr>
          <w:p w14:paraId="588AC708" w14:textId="77777777" w:rsidR="0016162C" w:rsidRPr="00C55F49" w:rsidRDefault="0016162C" w:rsidP="0016162C">
            <w:pPr>
              <w:pStyle w:val="SMHeading"/>
              <w:spacing w:before="0" w:after="0"/>
              <w:rPr>
                <w:b w:val="0"/>
                <w:sz w:val="20"/>
                <w:szCs w:val="20"/>
              </w:rPr>
            </w:pPr>
            <w:r w:rsidRPr="00C55F49">
              <w:rPr>
                <w:b w:val="0"/>
                <w:sz w:val="20"/>
                <w:szCs w:val="20"/>
              </w:rPr>
              <w:t>27.41</w:t>
            </w:r>
          </w:p>
        </w:tc>
        <w:tc>
          <w:tcPr>
            <w:tcW w:w="840" w:type="dxa"/>
          </w:tcPr>
          <w:p w14:paraId="5F0273D8"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6A88ACE0" w14:textId="77777777" w:rsidTr="0016162C">
        <w:trPr>
          <w:trHeight w:val="227"/>
        </w:trPr>
        <w:tc>
          <w:tcPr>
            <w:tcW w:w="1135" w:type="dxa"/>
            <w:vMerge/>
          </w:tcPr>
          <w:p w14:paraId="651991D6" w14:textId="77777777" w:rsidR="0016162C" w:rsidRPr="00C55F49" w:rsidRDefault="0016162C" w:rsidP="0016162C">
            <w:pPr>
              <w:pStyle w:val="SMHeading"/>
              <w:spacing w:before="0" w:after="0"/>
              <w:rPr>
                <w:b w:val="0"/>
                <w:i/>
                <w:sz w:val="20"/>
                <w:szCs w:val="20"/>
              </w:rPr>
            </w:pPr>
          </w:p>
        </w:tc>
        <w:tc>
          <w:tcPr>
            <w:tcW w:w="1974" w:type="dxa"/>
          </w:tcPr>
          <w:p w14:paraId="20FCA65F"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Aureobasidium</w:t>
            </w:r>
            <w:proofErr w:type="spellEnd"/>
          </w:p>
        </w:tc>
        <w:tc>
          <w:tcPr>
            <w:tcW w:w="997" w:type="dxa"/>
          </w:tcPr>
          <w:p w14:paraId="1787460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B9576B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FF943D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8AB9F3D"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B08B9CE" w14:textId="77777777" w:rsidR="0016162C" w:rsidRPr="00C55F49" w:rsidRDefault="0016162C" w:rsidP="0016162C">
            <w:pPr>
              <w:pStyle w:val="SMHeading"/>
              <w:spacing w:before="0" w:after="0"/>
              <w:rPr>
                <w:b w:val="0"/>
                <w:sz w:val="20"/>
                <w:szCs w:val="20"/>
              </w:rPr>
            </w:pPr>
            <w:r w:rsidRPr="00C55F49">
              <w:rPr>
                <w:b w:val="0"/>
                <w:sz w:val="20"/>
                <w:szCs w:val="20"/>
              </w:rPr>
              <w:t>75</w:t>
            </w:r>
          </w:p>
        </w:tc>
        <w:tc>
          <w:tcPr>
            <w:tcW w:w="1125" w:type="dxa"/>
          </w:tcPr>
          <w:p w14:paraId="18CCFB17" w14:textId="77777777" w:rsidR="0016162C" w:rsidRPr="00C55F49" w:rsidRDefault="0016162C" w:rsidP="0016162C">
            <w:pPr>
              <w:pStyle w:val="SMHeading"/>
              <w:spacing w:before="0" w:after="0"/>
              <w:rPr>
                <w:b w:val="0"/>
                <w:sz w:val="20"/>
                <w:szCs w:val="20"/>
              </w:rPr>
            </w:pPr>
            <w:r w:rsidRPr="00C55F49">
              <w:rPr>
                <w:b w:val="0"/>
                <w:sz w:val="20"/>
                <w:szCs w:val="20"/>
              </w:rPr>
              <w:t>1.33</w:t>
            </w:r>
          </w:p>
        </w:tc>
        <w:tc>
          <w:tcPr>
            <w:tcW w:w="840" w:type="dxa"/>
          </w:tcPr>
          <w:p w14:paraId="0AC96086"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6C7DA871" w14:textId="77777777" w:rsidTr="0016162C">
        <w:trPr>
          <w:trHeight w:val="227"/>
        </w:trPr>
        <w:tc>
          <w:tcPr>
            <w:tcW w:w="1135" w:type="dxa"/>
            <w:vMerge/>
          </w:tcPr>
          <w:p w14:paraId="185CF00F" w14:textId="77777777" w:rsidR="0016162C" w:rsidRPr="00C55F49" w:rsidRDefault="0016162C" w:rsidP="0016162C">
            <w:pPr>
              <w:pStyle w:val="SMHeading"/>
              <w:spacing w:before="0" w:after="0"/>
              <w:rPr>
                <w:b w:val="0"/>
                <w:i/>
                <w:sz w:val="20"/>
                <w:szCs w:val="20"/>
              </w:rPr>
            </w:pPr>
          </w:p>
        </w:tc>
        <w:tc>
          <w:tcPr>
            <w:tcW w:w="1974" w:type="dxa"/>
          </w:tcPr>
          <w:p w14:paraId="40722B6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Chrysosporium</w:t>
            </w:r>
            <w:proofErr w:type="spellEnd"/>
          </w:p>
        </w:tc>
        <w:tc>
          <w:tcPr>
            <w:tcW w:w="997" w:type="dxa"/>
          </w:tcPr>
          <w:p w14:paraId="76F7812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022AF9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DB7794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22B4FDA0"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472B2A0"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0F3B7341" w14:textId="77777777" w:rsidR="0016162C" w:rsidRPr="00C55F49" w:rsidRDefault="0016162C" w:rsidP="0016162C">
            <w:pPr>
              <w:pStyle w:val="SMHeading"/>
              <w:spacing w:before="0" w:after="0"/>
              <w:rPr>
                <w:b w:val="0"/>
                <w:sz w:val="20"/>
                <w:szCs w:val="20"/>
              </w:rPr>
            </w:pPr>
            <w:r w:rsidRPr="00C55F49">
              <w:rPr>
                <w:b w:val="0"/>
                <w:sz w:val="20"/>
                <w:szCs w:val="20"/>
              </w:rPr>
              <w:t>10.00</w:t>
            </w:r>
          </w:p>
        </w:tc>
        <w:tc>
          <w:tcPr>
            <w:tcW w:w="840" w:type="dxa"/>
          </w:tcPr>
          <w:p w14:paraId="76C130E5"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240C33F8" w14:textId="77777777" w:rsidTr="0016162C">
        <w:trPr>
          <w:trHeight w:val="227"/>
        </w:trPr>
        <w:tc>
          <w:tcPr>
            <w:tcW w:w="1135" w:type="dxa"/>
            <w:vMerge/>
          </w:tcPr>
          <w:p w14:paraId="2BB3DC95" w14:textId="77777777" w:rsidR="0016162C" w:rsidRPr="00C55F49" w:rsidRDefault="0016162C" w:rsidP="0016162C">
            <w:pPr>
              <w:pStyle w:val="SMHeading"/>
              <w:spacing w:before="0" w:after="0"/>
              <w:rPr>
                <w:b w:val="0"/>
                <w:i/>
                <w:sz w:val="20"/>
                <w:szCs w:val="20"/>
              </w:rPr>
            </w:pPr>
          </w:p>
        </w:tc>
        <w:tc>
          <w:tcPr>
            <w:tcW w:w="1974" w:type="dxa"/>
          </w:tcPr>
          <w:p w14:paraId="2E21F867" w14:textId="77777777" w:rsidR="0016162C" w:rsidRPr="00C55F49" w:rsidRDefault="0016162C" w:rsidP="0016162C">
            <w:pPr>
              <w:pStyle w:val="SMHeading"/>
              <w:spacing w:before="0" w:after="0"/>
              <w:rPr>
                <w:b w:val="0"/>
                <w:i/>
                <w:sz w:val="20"/>
                <w:szCs w:val="20"/>
              </w:rPr>
            </w:pPr>
            <w:r w:rsidRPr="00C55F49">
              <w:rPr>
                <w:b w:val="0"/>
                <w:i/>
                <w:sz w:val="20"/>
                <w:szCs w:val="20"/>
              </w:rPr>
              <w:t>Aspergillus</w:t>
            </w:r>
          </w:p>
        </w:tc>
        <w:tc>
          <w:tcPr>
            <w:tcW w:w="997" w:type="dxa"/>
          </w:tcPr>
          <w:p w14:paraId="68434AB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895B99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2FD229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42564DB" w14:textId="77777777" w:rsidR="0016162C" w:rsidRPr="00C55F49" w:rsidRDefault="0016162C" w:rsidP="0016162C">
            <w:pPr>
              <w:pStyle w:val="SMHeading"/>
              <w:spacing w:before="0" w:after="0"/>
              <w:rPr>
                <w:b w:val="0"/>
                <w:sz w:val="20"/>
                <w:szCs w:val="20"/>
              </w:rPr>
            </w:pPr>
            <w:r w:rsidRPr="00C55F49">
              <w:rPr>
                <w:b w:val="0"/>
                <w:sz w:val="20"/>
                <w:szCs w:val="20"/>
              </w:rPr>
              <w:t>43</w:t>
            </w:r>
          </w:p>
        </w:tc>
        <w:tc>
          <w:tcPr>
            <w:tcW w:w="1139" w:type="dxa"/>
          </w:tcPr>
          <w:p w14:paraId="099B0984" w14:textId="77777777" w:rsidR="0016162C" w:rsidRPr="00C55F49" w:rsidRDefault="0016162C" w:rsidP="0016162C">
            <w:pPr>
              <w:pStyle w:val="SMHeading"/>
              <w:spacing w:before="0" w:after="0"/>
              <w:rPr>
                <w:b w:val="0"/>
                <w:sz w:val="20"/>
                <w:szCs w:val="20"/>
              </w:rPr>
            </w:pPr>
            <w:r w:rsidRPr="00C55F49">
              <w:rPr>
                <w:b w:val="0"/>
                <w:sz w:val="20"/>
                <w:szCs w:val="20"/>
              </w:rPr>
              <w:t>2605</w:t>
            </w:r>
          </w:p>
        </w:tc>
        <w:tc>
          <w:tcPr>
            <w:tcW w:w="1125" w:type="dxa"/>
          </w:tcPr>
          <w:p w14:paraId="1BC8CC45" w14:textId="77777777" w:rsidR="0016162C" w:rsidRPr="00C55F49" w:rsidRDefault="0016162C" w:rsidP="0016162C">
            <w:pPr>
              <w:pStyle w:val="SMHeading"/>
              <w:spacing w:before="0" w:after="0"/>
              <w:rPr>
                <w:b w:val="0"/>
                <w:sz w:val="20"/>
                <w:szCs w:val="20"/>
              </w:rPr>
            </w:pPr>
            <w:r w:rsidRPr="00C55F49">
              <w:rPr>
                <w:b w:val="0"/>
                <w:sz w:val="20"/>
                <w:szCs w:val="20"/>
              </w:rPr>
              <w:t>6.45</w:t>
            </w:r>
          </w:p>
        </w:tc>
        <w:tc>
          <w:tcPr>
            <w:tcW w:w="840" w:type="dxa"/>
          </w:tcPr>
          <w:p w14:paraId="01513934" w14:textId="77777777" w:rsidR="0016162C" w:rsidRPr="00C55F49" w:rsidRDefault="0016162C" w:rsidP="0016162C">
            <w:pPr>
              <w:pStyle w:val="SMHeading"/>
              <w:spacing w:before="0" w:after="0"/>
              <w:rPr>
                <w:b w:val="0"/>
                <w:sz w:val="20"/>
                <w:szCs w:val="20"/>
              </w:rPr>
            </w:pPr>
            <w:r w:rsidRPr="00C55F49">
              <w:rPr>
                <w:b w:val="0"/>
                <w:sz w:val="20"/>
                <w:szCs w:val="20"/>
              </w:rPr>
              <w:t>54</w:t>
            </w:r>
          </w:p>
        </w:tc>
      </w:tr>
      <w:tr w:rsidR="0016162C" w:rsidRPr="00C55F49" w14:paraId="6CDC1B0F" w14:textId="77777777" w:rsidTr="0016162C">
        <w:trPr>
          <w:trHeight w:val="227"/>
        </w:trPr>
        <w:tc>
          <w:tcPr>
            <w:tcW w:w="1135" w:type="dxa"/>
            <w:vMerge/>
          </w:tcPr>
          <w:p w14:paraId="03326DCA" w14:textId="77777777" w:rsidR="0016162C" w:rsidRPr="00C55F49" w:rsidRDefault="0016162C" w:rsidP="0016162C">
            <w:pPr>
              <w:pStyle w:val="SMHeading"/>
              <w:spacing w:before="0" w:after="0"/>
              <w:rPr>
                <w:b w:val="0"/>
                <w:i/>
                <w:sz w:val="20"/>
                <w:szCs w:val="20"/>
              </w:rPr>
            </w:pPr>
          </w:p>
        </w:tc>
        <w:tc>
          <w:tcPr>
            <w:tcW w:w="1974" w:type="dxa"/>
          </w:tcPr>
          <w:p w14:paraId="40AAA24E"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Penicillium</w:t>
            </w:r>
            <w:proofErr w:type="spellEnd"/>
          </w:p>
        </w:tc>
        <w:tc>
          <w:tcPr>
            <w:tcW w:w="997" w:type="dxa"/>
          </w:tcPr>
          <w:p w14:paraId="6D216A3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5F4609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B29C1D6"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BFE382A"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32BD5BD4" w14:textId="77777777" w:rsidR="0016162C" w:rsidRPr="00C55F49" w:rsidRDefault="0016162C" w:rsidP="0016162C">
            <w:pPr>
              <w:pStyle w:val="SMHeading"/>
              <w:spacing w:before="0" w:after="0"/>
              <w:rPr>
                <w:b w:val="0"/>
                <w:sz w:val="20"/>
                <w:szCs w:val="20"/>
              </w:rPr>
            </w:pPr>
            <w:r w:rsidRPr="00C55F49">
              <w:rPr>
                <w:b w:val="0"/>
                <w:sz w:val="20"/>
                <w:szCs w:val="20"/>
              </w:rPr>
              <w:t>75</w:t>
            </w:r>
          </w:p>
        </w:tc>
        <w:tc>
          <w:tcPr>
            <w:tcW w:w="1125" w:type="dxa"/>
          </w:tcPr>
          <w:p w14:paraId="2578B32D" w14:textId="77777777" w:rsidR="0016162C" w:rsidRPr="00C55F49" w:rsidRDefault="0016162C" w:rsidP="0016162C">
            <w:pPr>
              <w:pStyle w:val="SMHeading"/>
              <w:spacing w:before="0" w:after="0"/>
              <w:rPr>
                <w:b w:val="0"/>
                <w:sz w:val="20"/>
                <w:szCs w:val="20"/>
              </w:rPr>
            </w:pPr>
            <w:r w:rsidRPr="00C55F49">
              <w:rPr>
                <w:b w:val="0"/>
                <w:sz w:val="20"/>
                <w:szCs w:val="20"/>
              </w:rPr>
              <w:t>74.67</w:t>
            </w:r>
          </w:p>
        </w:tc>
        <w:tc>
          <w:tcPr>
            <w:tcW w:w="840" w:type="dxa"/>
          </w:tcPr>
          <w:p w14:paraId="227E930D"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1E7E65A3" w14:textId="77777777" w:rsidTr="0016162C">
        <w:trPr>
          <w:trHeight w:val="227"/>
        </w:trPr>
        <w:tc>
          <w:tcPr>
            <w:tcW w:w="1135" w:type="dxa"/>
            <w:vMerge/>
          </w:tcPr>
          <w:p w14:paraId="5306F746" w14:textId="77777777" w:rsidR="0016162C" w:rsidRPr="00C55F49" w:rsidRDefault="0016162C" w:rsidP="0016162C">
            <w:pPr>
              <w:pStyle w:val="SMHeading"/>
              <w:spacing w:before="0" w:after="0"/>
              <w:rPr>
                <w:b w:val="0"/>
                <w:i/>
                <w:sz w:val="20"/>
                <w:szCs w:val="20"/>
              </w:rPr>
            </w:pPr>
          </w:p>
        </w:tc>
        <w:tc>
          <w:tcPr>
            <w:tcW w:w="1974" w:type="dxa"/>
          </w:tcPr>
          <w:p w14:paraId="4D4916C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Microsporum</w:t>
            </w:r>
            <w:proofErr w:type="spellEnd"/>
          </w:p>
        </w:tc>
        <w:tc>
          <w:tcPr>
            <w:tcW w:w="997" w:type="dxa"/>
          </w:tcPr>
          <w:p w14:paraId="07FB2AF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9ACA77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FA24B1C"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028762C"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B4A3957"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6986CA1F" w14:textId="77777777" w:rsidR="0016162C" w:rsidRPr="00C55F49" w:rsidRDefault="0016162C" w:rsidP="0016162C">
            <w:pPr>
              <w:pStyle w:val="SMHeading"/>
              <w:spacing w:before="0" w:after="0"/>
              <w:rPr>
                <w:b w:val="0"/>
                <w:sz w:val="20"/>
                <w:szCs w:val="20"/>
              </w:rPr>
            </w:pPr>
            <w:r w:rsidRPr="00C55F49">
              <w:rPr>
                <w:b w:val="0"/>
                <w:sz w:val="20"/>
                <w:szCs w:val="20"/>
              </w:rPr>
              <w:t>5.00</w:t>
            </w:r>
          </w:p>
        </w:tc>
        <w:tc>
          <w:tcPr>
            <w:tcW w:w="840" w:type="dxa"/>
          </w:tcPr>
          <w:p w14:paraId="7304E97D"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7AF67A33" w14:textId="77777777" w:rsidTr="0016162C">
        <w:trPr>
          <w:trHeight w:val="227"/>
        </w:trPr>
        <w:tc>
          <w:tcPr>
            <w:tcW w:w="1135" w:type="dxa"/>
            <w:vMerge/>
          </w:tcPr>
          <w:p w14:paraId="720DD030" w14:textId="77777777" w:rsidR="0016162C" w:rsidRPr="00C55F49" w:rsidRDefault="0016162C" w:rsidP="0016162C">
            <w:pPr>
              <w:pStyle w:val="SMHeading"/>
              <w:spacing w:before="0" w:after="0"/>
              <w:rPr>
                <w:b w:val="0"/>
                <w:i/>
                <w:sz w:val="20"/>
                <w:szCs w:val="20"/>
              </w:rPr>
            </w:pPr>
          </w:p>
        </w:tc>
        <w:tc>
          <w:tcPr>
            <w:tcW w:w="1974" w:type="dxa"/>
          </w:tcPr>
          <w:p w14:paraId="16F8C790" w14:textId="77777777" w:rsidR="0016162C" w:rsidRPr="00C55F49" w:rsidRDefault="0016162C" w:rsidP="0016162C">
            <w:pPr>
              <w:pStyle w:val="SMHeading"/>
              <w:spacing w:before="0" w:after="0"/>
              <w:rPr>
                <w:b w:val="0"/>
                <w:i/>
                <w:sz w:val="20"/>
                <w:szCs w:val="20"/>
              </w:rPr>
            </w:pPr>
            <w:r w:rsidRPr="00C55F49">
              <w:rPr>
                <w:b w:val="0"/>
                <w:i/>
                <w:sz w:val="20"/>
                <w:szCs w:val="20"/>
              </w:rPr>
              <w:t>Candida</w:t>
            </w:r>
          </w:p>
        </w:tc>
        <w:tc>
          <w:tcPr>
            <w:tcW w:w="997" w:type="dxa"/>
          </w:tcPr>
          <w:p w14:paraId="610C982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B3717B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B96B79A"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00E7824"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7623FE2D" w14:textId="77777777" w:rsidR="0016162C" w:rsidRPr="00C55F49" w:rsidRDefault="0016162C" w:rsidP="0016162C">
            <w:pPr>
              <w:pStyle w:val="SMHeading"/>
              <w:spacing w:before="0" w:after="0"/>
              <w:rPr>
                <w:b w:val="0"/>
                <w:sz w:val="20"/>
                <w:szCs w:val="20"/>
              </w:rPr>
            </w:pPr>
            <w:r w:rsidRPr="00C55F49">
              <w:rPr>
                <w:b w:val="0"/>
                <w:sz w:val="20"/>
                <w:szCs w:val="20"/>
              </w:rPr>
              <w:t>425</w:t>
            </w:r>
          </w:p>
        </w:tc>
        <w:tc>
          <w:tcPr>
            <w:tcW w:w="1125" w:type="dxa"/>
          </w:tcPr>
          <w:p w14:paraId="5DDB035A" w14:textId="77777777" w:rsidR="0016162C" w:rsidRPr="00C55F49" w:rsidRDefault="0016162C" w:rsidP="0016162C">
            <w:pPr>
              <w:pStyle w:val="SMHeading"/>
              <w:spacing w:before="0" w:after="0"/>
              <w:rPr>
                <w:b w:val="0"/>
                <w:sz w:val="20"/>
                <w:szCs w:val="20"/>
              </w:rPr>
            </w:pPr>
            <w:r w:rsidRPr="00C55F49">
              <w:rPr>
                <w:b w:val="0"/>
                <w:sz w:val="20"/>
                <w:szCs w:val="20"/>
              </w:rPr>
              <w:t>1.18</w:t>
            </w:r>
          </w:p>
        </w:tc>
        <w:tc>
          <w:tcPr>
            <w:tcW w:w="840" w:type="dxa"/>
          </w:tcPr>
          <w:p w14:paraId="361C690A"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02F65CE6" w14:textId="77777777" w:rsidTr="0016162C">
        <w:trPr>
          <w:trHeight w:val="227"/>
        </w:trPr>
        <w:tc>
          <w:tcPr>
            <w:tcW w:w="1135" w:type="dxa"/>
            <w:vMerge/>
          </w:tcPr>
          <w:p w14:paraId="5CBAE100" w14:textId="77777777" w:rsidR="0016162C" w:rsidRPr="00C55F49" w:rsidRDefault="0016162C" w:rsidP="0016162C">
            <w:pPr>
              <w:pStyle w:val="SMHeading"/>
              <w:spacing w:before="0" w:after="0"/>
              <w:rPr>
                <w:b w:val="0"/>
                <w:i/>
                <w:sz w:val="20"/>
                <w:szCs w:val="20"/>
              </w:rPr>
            </w:pPr>
          </w:p>
        </w:tc>
        <w:tc>
          <w:tcPr>
            <w:tcW w:w="1974" w:type="dxa"/>
          </w:tcPr>
          <w:p w14:paraId="08569B30"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Macrorhabdus</w:t>
            </w:r>
            <w:proofErr w:type="spellEnd"/>
          </w:p>
        </w:tc>
        <w:tc>
          <w:tcPr>
            <w:tcW w:w="997" w:type="dxa"/>
          </w:tcPr>
          <w:p w14:paraId="7D8C4046"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088AB45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C3551A2"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3489A080"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EDF1084" w14:textId="77777777" w:rsidR="0016162C" w:rsidRPr="00C55F49" w:rsidRDefault="0016162C" w:rsidP="0016162C">
            <w:pPr>
              <w:pStyle w:val="SMHeading"/>
              <w:spacing w:before="0" w:after="0"/>
              <w:rPr>
                <w:b w:val="0"/>
                <w:sz w:val="20"/>
                <w:szCs w:val="20"/>
              </w:rPr>
            </w:pPr>
            <w:r w:rsidRPr="00C55F49">
              <w:rPr>
                <w:b w:val="0"/>
                <w:sz w:val="20"/>
                <w:szCs w:val="20"/>
              </w:rPr>
              <w:t>8</w:t>
            </w:r>
          </w:p>
        </w:tc>
        <w:tc>
          <w:tcPr>
            <w:tcW w:w="1125" w:type="dxa"/>
          </w:tcPr>
          <w:p w14:paraId="6E894C67" w14:textId="77777777" w:rsidR="0016162C" w:rsidRPr="00C55F49" w:rsidRDefault="0016162C" w:rsidP="0016162C">
            <w:pPr>
              <w:pStyle w:val="SMHeading"/>
              <w:spacing w:before="0" w:after="0"/>
              <w:rPr>
                <w:b w:val="0"/>
                <w:sz w:val="20"/>
                <w:szCs w:val="20"/>
              </w:rPr>
            </w:pPr>
            <w:r w:rsidRPr="00C55F49">
              <w:rPr>
                <w:b w:val="0"/>
                <w:sz w:val="20"/>
                <w:szCs w:val="20"/>
              </w:rPr>
              <w:t>75.00</w:t>
            </w:r>
          </w:p>
        </w:tc>
        <w:tc>
          <w:tcPr>
            <w:tcW w:w="840" w:type="dxa"/>
          </w:tcPr>
          <w:p w14:paraId="2444EAF4"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7E83D495" w14:textId="77777777" w:rsidTr="0016162C">
        <w:trPr>
          <w:trHeight w:val="227"/>
        </w:trPr>
        <w:tc>
          <w:tcPr>
            <w:tcW w:w="1135" w:type="dxa"/>
            <w:vMerge/>
          </w:tcPr>
          <w:p w14:paraId="40569741" w14:textId="77777777" w:rsidR="0016162C" w:rsidRPr="00C55F49" w:rsidRDefault="0016162C" w:rsidP="0016162C">
            <w:pPr>
              <w:pStyle w:val="SMHeading"/>
              <w:spacing w:before="0" w:after="0"/>
              <w:rPr>
                <w:b w:val="0"/>
                <w:i/>
                <w:sz w:val="20"/>
                <w:szCs w:val="20"/>
              </w:rPr>
            </w:pPr>
          </w:p>
        </w:tc>
        <w:tc>
          <w:tcPr>
            <w:tcW w:w="1974" w:type="dxa"/>
          </w:tcPr>
          <w:p w14:paraId="54F57F31"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Beauveria</w:t>
            </w:r>
            <w:proofErr w:type="spellEnd"/>
          </w:p>
        </w:tc>
        <w:tc>
          <w:tcPr>
            <w:tcW w:w="997" w:type="dxa"/>
          </w:tcPr>
          <w:p w14:paraId="691D5ED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6CBD7A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51D56C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1969E62"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0A46CEC7" w14:textId="77777777" w:rsidR="0016162C" w:rsidRPr="00C55F49" w:rsidRDefault="0016162C" w:rsidP="0016162C">
            <w:pPr>
              <w:pStyle w:val="SMHeading"/>
              <w:spacing w:before="0" w:after="0"/>
              <w:rPr>
                <w:b w:val="0"/>
                <w:sz w:val="20"/>
                <w:szCs w:val="20"/>
              </w:rPr>
            </w:pPr>
            <w:r w:rsidRPr="00C55F49">
              <w:rPr>
                <w:b w:val="0"/>
                <w:sz w:val="20"/>
                <w:szCs w:val="20"/>
              </w:rPr>
              <w:t>75</w:t>
            </w:r>
          </w:p>
        </w:tc>
        <w:tc>
          <w:tcPr>
            <w:tcW w:w="1125" w:type="dxa"/>
          </w:tcPr>
          <w:p w14:paraId="59774C1C" w14:textId="77777777" w:rsidR="0016162C" w:rsidRPr="00C55F49" w:rsidRDefault="0016162C" w:rsidP="0016162C">
            <w:pPr>
              <w:pStyle w:val="SMHeading"/>
              <w:spacing w:before="0" w:after="0"/>
              <w:rPr>
                <w:b w:val="0"/>
                <w:sz w:val="20"/>
                <w:szCs w:val="20"/>
              </w:rPr>
            </w:pPr>
            <w:r w:rsidRPr="00C55F49">
              <w:rPr>
                <w:b w:val="0"/>
                <w:sz w:val="20"/>
                <w:szCs w:val="20"/>
              </w:rPr>
              <w:t>6.67</w:t>
            </w:r>
          </w:p>
        </w:tc>
        <w:tc>
          <w:tcPr>
            <w:tcW w:w="840" w:type="dxa"/>
          </w:tcPr>
          <w:p w14:paraId="50AFACC5"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30D842BC" w14:textId="77777777" w:rsidTr="0016162C">
        <w:trPr>
          <w:trHeight w:val="227"/>
        </w:trPr>
        <w:tc>
          <w:tcPr>
            <w:tcW w:w="1135" w:type="dxa"/>
            <w:vMerge/>
          </w:tcPr>
          <w:p w14:paraId="227F6239" w14:textId="77777777" w:rsidR="0016162C" w:rsidRPr="00C55F49" w:rsidRDefault="0016162C" w:rsidP="0016162C">
            <w:pPr>
              <w:pStyle w:val="SMHeading"/>
              <w:spacing w:before="0" w:after="0"/>
              <w:rPr>
                <w:b w:val="0"/>
                <w:i/>
                <w:sz w:val="20"/>
                <w:szCs w:val="20"/>
              </w:rPr>
            </w:pPr>
          </w:p>
        </w:tc>
        <w:tc>
          <w:tcPr>
            <w:tcW w:w="1974" w:type="dxa"/>
          </w:tcPr>
          <w:p w14:paraId="0BE7F58F"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Stachybotrys</w:t>
            </w:r>
            <w:proofErr w:type="spellEnd"/>
          </w:p>
        </w:tc>
        <w:tc>
          <w:tcPr>
            <w:tcW w:w="997" w:type="dxa"/>
          </w:tcPr>
          <w:p w14:paraId="5CC4220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B5B21E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230FC0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C407EB7"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614A0FD7" w14:textId="77777777" w:rsidR="0016162C" w:rsidRPr="00C55F49" w:rsidRDefault="0016162C" w:rsidP="0016162C">
            <w:pPr>
              <w:pStyle w:val="SMHeading"/>
              <w:spacing w:before="0" w:after="0"/>
              <w:rPr>
                <w:b w:val="0"/>
                <w:sz w:val="20"/>
                <w:szCs w:val="20"/>
              </w:rPr>
            </w:pPr>
            <w:r w:rsidRPr="00C55F49">
              <w:rPr>
                <w:b w:val="0"/>
                <w:sz w:val="20"/>
                <w:szCs w:val="20"/>
              </w:rPr>
              <w:t>75</w:t>
            </w:r>
          </w:p>
        </w:tc>
        <w:tc>
          <w:tcPr>
            <w:tcW w:w="1125" w:type="dxa"/>
          </w:tcPr>
          <w:p w14:paraId="714E9161" w14:textId="77777777" w:rsidR="0016162C" w:rsidRPr="00C55F49" w:rsidRDefault="0016162C" w:rsidP="0016162C">
            <w:pPr>
              <w:pStyle w:val="SMHeading"/>
              <w:spacing w:before="0" w:after="0"/>
              <w:rPr>
                <w:b w:val="0"/>
                <w:sz w:val="20"/>
                <w:szCs w:val="20"/>
              </w:rPr>
            </w:pPr>
            <w:r w:rsidRPr="00C55F49">
              <w:rPr>
                <w:b w:val="0"/>
                <w:sz w:val="20"/>
                <w:szCs w:val="20"/>
              </w:rPr>
              <w:t>1.33</w:t>
            </w:r>
          </w:p>
        </w:tc>
        <w:tc>
          <w:tcPr>
            <w:tcW w:w="840" w:type="dxa"/>
          </w:tcPr>
          <w:p w14:paraId="6E2C341E"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4C3A922B" w14:textId="77777777" w:rsidTr="0016162C">
        <w:trPr>
          <w:trHeight w:val="227"/>
        </w:trPr>
        <w:tc>
          <w:tcPr>
            <w:tcW w:w="1135" w:type="dxa"/>
            <w:vMerge/>
          </w:tcPr>
          <w:p w14:paraId="7384E60F" w14:textId="77777777" w:rsidR="0016162C" w:rsidRPr="00C55F49" w:rsidRDefault="0016162C" w:rsidP="0016162C">
            <w:pPr>
              <w:pStyle w:val="SMHeading"/>
              <w:spacing w:before="0" w:after="0"/>
              <w:rPr>
                <w:b w:val="0"/>
                <w:i/>
                <w:sz w:val="20"/>
                <w:szCs w:val="20"/>
              </w:rPr>
            </w:pPr>
          </w:p>
        </w:tc>
        <w:tc>
          <w:tcPr>
            <w:tcW w:w="1974" w:type="dxa"/>
          </w:tcPr>
          <w:p w14:paraId="4C7ABD64"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Arthrinium</w:t>
            </w:r>
            <w:proofErr w:type="spellEnd"/>
          </w:p>
        </w:tc>
        <w:tc>
          <w:tcPr>
            <w:tcW w:w="997" w:type="dxa"/>
          </w:tcPr>
          <w:p w14:paraId="1BC08D8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45034D7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ABF8FA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1F67660"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3727F4A7" w14:textId="77777777" w:rsidR="0016162C" w:rsidRPr="00C55F49" w:rsidRDefault="0016162C" w:rsidP="0016162C">
            <w:pPr>
              <w:pStyle w:val="SMHeading"/>
              <w:spacing w:before="0" w:after="0"/>
              <w:rPr>
                <w:b w:val="0"/>
                <w:sz w:val="20"/>
                <w:szCs w:val="20"/>
              </w:rPr>
            </w:pPr>
            <w:r w:rsidRPr="00C55F49">
              <w:rPr>
                <w:b w:val="0"/>
                <w:sz w:val="20"/>
                <w:szCs w:val="20"/>
              </w:rPr>
              <w:t>95</w:t>
            </w:r>
          </w:p>
        </w:tc>
        <w:tc>
          <w:tcPr>
            <w:tcW w:w="1125" w:type="dxa"/>
          </w:tcPr>
          <w:p w14:paraId="12E171DA" w14:textId="77777777" w:rsidR="0016162C" w:rsidRPr="00C55F49" w:rsidRDefault="0016162C" w:rsidP="0016162C">
            <w:pPr>
              <w:pStyle w:val="SMHeading"/>
              <w:spacing w:before="0" w:after="0"/>
              <w:rPr>
                <w:b w:val="0"/>
                <w:sz w:val="20"/>
                <w:szCs w:val="20"/>
              </w:rPr>
            </w:pPr>
            <w:r w:rsidRPr="00C55F49">
              <w:rPr>
                <w:b w:val="0"/>
                <w:sz w:val="20"/>
                <w:szCs w:val="20"/>
              </w:rPr>
              <w:t>30.53</w:t>
            </w:r>
          </w:p>
        </w:tc>
        <w:tc>
          <w:tcPr>
            <w:tcW w:w="840" w:type="dxa"/>
          </w:tcPr>
          <w:p w14:paraId="6DD98119"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3157415E" w14:textId="77777777" w:rsidTr="0016162C">
        <w:trPr>
          <w:trHeight w:val="227"/>
        </w:trPr>
        <w:tc>
          <w:tcPr>
            <w:tcW w:w="1135" w:type="dxa"/>
            <w:vMerge/>
          </w:tcPr>
          <w:p w14:paraId="7E065FA6" w14:textId="77777777" w:rsidR="0016162C" w:rsidRPr="00C55F49" w:rsidRDefault="0016162C" w:rsidP="0016162C">
            <w:pPr>
              <w:pStyle w:val="SMHeading"/>
              <w:spacing w:before="0" w:after="0"/>
              <w:rPr>
                <w:b w:val="0"/>
                <w:i/>
                <w:sz w:val="20"/>
                <w:szCs w:val="20"/>
              </w:rPr>
            </w:pPr>
          </w:p>
        </w:tc>
        <w:tc>
          <w:tcPr>
            <w:tcW w:w="1974" w:type="dxa"/>
          </w:tcPr>
          <w:p w14:paraId="55904FF3"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Trypanosoma</w:t>
            </w:r>
            <w:proofErr w:type="spellEnd"/>
          </w:p>
        </w:tc>
        <w:tc>
          <w:tcPr>
            <w:tcW w:w="997" w:type="dxa"/>
          </w:tcPr>
          <w:p w14:paraId="1C5805C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7E3723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BA1CBFF"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391BE701"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E79E475" w14:textId="77777777" w:rsidR="0016162C" w:rsidRPr="00C55F49" w:rsidRDefault="0016162C" w:rsidP="0016162C">
            <w:pPr>
              <w:pStyle w:val="SMHeading"/>
              <w:spacing w:before="0" w:after="0"/>
              <w:rPr>
                <w:b w:val="0"/>
                <w:sz w:val="20"/>
                <w:szCs w:val="20"/>
              </w:rPr>
            </w:pPr>
            <w:r w:rsidRPr="00C55F49">
              <w:rPr>
                <w:b w:val="0"/>
                <w:sz w:val="20"/>
                <w:szCs w:val="20"/>
              </w:rPr>
              <w:t>35</w:t>
            </w:r>
          </w:p>
        </w:tc>
        <w:tc>
          <w:tcPr>
            <w:tcW w:w="1125" w:type="dxa"/>
          </w:tcPr>
          <w:p w14:paraId="253E4734" w14:textId="77777777" w:rsidR="0016162C" w:rsidRPr="00C55F49" w:rsidRDefault="0016162C" w:rsidP="0016162C">
            <w:pPr>
              <w:pStyle w:val="SMHeading"/>
              <w:spacing w:before="0" w:after="0"/>
              <w:rPr>
                <w:b w:val="0"/>
                <w:sz w:val="20"/>
                <w:szCs w:val="20"/>
              </w:rPr>
            </w:pPr>
            <w:r w:rsidRPr="00C55F49">
              <w:rPr>
                <w:b w:val="0"/>
                <w:sz w:val="20"/>
                <w:szCs w:val="20"/>
              </w:rPr>
              <w:t>37.14</w:t>
            </w:r>
          </w:p>
        </w:tc>
        <w:tc>
          <w:tcPr>
            <w:tcW w:w="840" w:type="dxa"/>
          </w:tcPr>
          <w:p w14:paraId="613E628A"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334EC85A" w14:textId="77777777" w:rsidTr="0016162C">
        <w:trPr>
          <w:trHeight w:val="227"/>
        </w:trPr>
        <w:tc>
          <w:tcPr>
            <w:tcW w:w="1135" w:type="dxa"/>
            <w:vMerge/>
          </w:tcPr>
          <w:p w14:paraId="7B7388F0" w14:textId="77777777" w:rsidR="0016162C" w:rsidRPr="00C55F49" w:rsidRDefault="0016162C" w:rsidP="0016162C">
            <w:pPr>
              <w:pStyle w:val="SMHeading"/>
              <w:spacing w:before="0" w:after="0"/>
              <w:rPr>
                <w:b w:val="0"/>
                <w:i/>
                <w:sz w:val="20"/>
                <w:szCs w:val="20"/>
              </w:rPr>
            </w:pPr>
          </w:p>
        </w:tc>
        <w:tc>
          <w:tcPr>
            <w:tcW w:w="1974" w:type="dxa"/>
          </w:tcPr>
          <w:p w14:paraId="1A595E91" w14:textId="77777777" w:rsidR="0016162C" w:rsidRPr="00C55F49" w:rsidRDefault="0016162C" w:rsidP="0016162C">
            <w:pPr>
              <w:pStyle w:val="SMHeading"/>
              <w:spacing w:before="0" w:after="0"/>
              <w:rPr>
                <w:b w:val="0"/>
                <w:i/>
                <w:sz w:val="20"/>
                <w:szCs w:val="20"/>
              </w:rPr>
            </w:pPr>
          </w:p>
        </w:tc>
        <w:tc>
          <w:tcPr>
            <w:tcW w:w="997" w:type="dxa"/>
          </w:tcPr>
          <w:p w14:paraId="718DB26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402B99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796C679"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E48EA05" w14:textId="77777777" w:rsidR="0016162C" w:rsidRPr="00C55F49" w:rsidRDefault="0016162C" w:rsidP="0016162C">
            <w:pPr>
              <w:pStyle w:val="SMHeading"/>
              <w:spacing w:before="0" w:after="0"/>
              <w:rPr>
                <w:b w:val="0"/>
                <w:sz w:val="20"/>
                <w:szCs w:val="20"/>
              </w:rPr>
            </w:pPr>
            <w:r w:rsidRPr="00C55F49">
              <w:rPr>
                <w:b w:val="0"/>
                <w:sz w:val="20"/>
                <w:szCs w:val="20"/>
              </w:rPr>
              <w:t>16</w:t>
            </w:r>
          </w:p>
        </w:tc>
        <w:tc>
          <w:tcPr>
            <w:tcW w:w="1139" w:type="dxa"/>
          </w:tcPr>
          <w:p w14:paraId="5E46A864" w14:textId="77777777" w:rsidR="0016162C" w:rsidRPr="00C55F49" w:rsidRDefault="0016162C" w:rsidP="0016162C">
            <w:pPr>
              <w:pStyle w:val="SMHeading"/>
              <w:spacing w:before="0" w:after="0"/>
              <w:rPr>
                <w:b w:val="0"/>
                <w:sz w:val="20"/>
                <w:szCs w:val="20"/>
              </w:rPr>
            </w:pPr>
            <w:r w:rsidRPr="00C55F49">
              <w:rPr>
                <w:b w:val="0"/>
                <w:sz w:val="20"/>
                <w:szCs w:val="20"/>
              </w:rPr>
              <w:t>2622</w:t>
            </w:r>
          </w:p>
        </w:tc>
        <w:tc>
          <w:tcPr>
            <w:tcW w:w="1125" w:type="dxa"/>
          </w:tcPr>
          <w:p w14:paraId="57B6F7B7" w14:textId="77777777" w:rsidR="0016162C" w:rsidRPr="00C55F49" w:rsidRDefault="0016162C" w:rsidP="0016162C">
            <w:pPr>
              <w:pStyle w:val="SMHeading"/>
              <w:spacing w:before="0" w:after="0"/>
              <w:rPr>
                <w:b w:val="0"/>
                <w:sz w:val="20"/>
                <w:szCs w:val="20"/>
              </w:rPr>
            </w:pPr>
            <w:r w:rsidRPr="00C55F49">
              <w:rPr>
                <w:b w:val="0"/>
                <w:sz w:val="20"/>
                <w:szCs w:val="20"/>
              </w:rPr>
              <w:t>16.86</w:t>
            </w:r>
          </w:p>
        </w:tc>
        <w:tc>
          <w:tcPr>
            <w:tcW w:w="840" w:type="dxa"/>
          </w:tcPr>
          <w:p w14:paraId="214A1D32" w14:textId="77777777" w:rsidR="0016162C" w:rsidRPr="00C55F49" w:rsidRDefault="0016162C" w:rsidP="0016162C">
            <w:pPr>
              <w:pStyle w:val="SMHeading"/>
              <w:spacing w:before="0" w:after="0"/>
              <w:rPr>
                <w:b w:val="0"/>
                <w:sz w:val="20"/>
                <w:szCs w:val="20"/>
              </w:rPr>
            </w:pPr>
            <w:r w:rsidRPr="00C55F49">
              <w:rPr>
                <w:b w:val="0"/>
                <w:sz w:val="20"/>
                <w:szCs w:val="20"/>
              </w:rPr>
              <w:t>38</w:t>
            </w:r>
          </w:p>
        </w:tc>
      </w:tr>
      <w:tr w:rsidR="0016162C" w:rsidRPr="00C55F49" w14:paraId="40194BCC" w14:textId="77777777" w:rsidTr="0016162C">
        <w:trPr>
          <w:trHeight w:val="227"/>
        </w:trPr>
        <w:tc>
          <w:tcPr>
            <w:tcW w:w="1135" w:type="dxa"/>
            <w:vMerge/>
          </w:tcPr>
          <w:p w14:paraId="7068FF95" w14:textId="77777777" w:rsidR="0016162C" w:rsidRPr="00C55F49" w:rsidRDefault="0016162C" w:rsidP="0016162C">
            <w:pPr>
              <w:pStyle w:val="SMHeading"/>
              <w:spacing w:before="0" w:after="0"/>
              <w:rPr>
                <w:b w:val="0"/>
                <w:i/>
                <w:sz w:val="20"/>
                <w:szCs w:val="20"/>
              </w:rPr>
            </w:pPr>
          </w:p>
        </w:tc>
        <w:tc>
          <w:tcPr>
            <w:tcW w:w="1974" w:type="dxa"/>
          </w:tcPr>
          <w:p w14:paraId="0721DDA2"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Mucor</w:t>
            </w:r>
            <w:proofErr w:type="spellEnd"/>
          </w:p>
        </w:tc>
        <w:tc>
          <w:tcPr>
            <w:tcW w:w="997" w:type="dxa"/>
          </w:tcPr>
          <w:p w14:paraId="394055E9"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42C9F1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EE102B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931DE9A"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193595BC"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25" w:type="dxa"/>
          </w:tcPr>
          <w:p w14:paraId="37BE1454"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Pr>
          <w:p w14:paraId="121EBBDA"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69E078F8" w14:textId="77777777" w:rsidTr="0016162C">
        <w:trPr>
          <w:trHeight w:val="227"/>
        </w:trPr>
        <w:tc>
          <w:tcPr>
            <w:tcW w:w="1135" w:type="dxa"/>
            <w:vMerge/>
          </w:tcPr>
          <w:p w14:paraId="257DB464" w14:textId="77777777" w:rsidR="0016162C" w:rsidRPr="00C55F49" w:rsidRDefault="0016162C" w:rsidP="0016162C">
            <w:pPr>
              <w:pStyle w:val="SMHeading"/>
              <w:spacing w:before="0" w:after="0"/>
              <w:rPr>
                <w:b w:val="0"/>
                <w:i/>
                <w:sz w:val="20"/>
                <w:szCs w:val="20"/>
              </w:rPr>
            </w:pPr>
          </w:p>
        </w:tc>
        <w:tc>
          <w:tcPr>
            <w:tcW w:w="1974" w:type="dxa"/>
          </w:tcPr>
          <w:p w14:paraId="627E2DA7"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Ascaridia</w:t>
            </w:r>
            <w:proofErr w:type="spellEnd"/>
          </w:p>
        </w:tc>
        <w:tc>
          <w:tcPr>
            <w:tcW w:w="997" w:type="dxa"/>
          </w:tcPr>
          <w:p w14:paraId="1DAA4AE5"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2907E3E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EBEA49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2BC9A2E"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7873BD6F" w14:textId="77777777" w:rsidR="0016162C" w:rsidRPr="00C55F49" w:rsidRDefault="0016162C" w:rsidP="0016162C">
            <w:pPr>
              <w:pStyle w:val="SMHeading"/>
              <w:spacing w:before="0" w:after="0"/>
              <w:rPr>
                <w:b w:val="0"/>
                <w:sz w:val="20"/>
                <w:szCs w:val="20"/>
              </w:rPr>
            </w:pPr>
            <w:r w:rsidRPr="00C55F49">
              <w:rPr>
                <w:b w:val="0"/>
                <w:sz w:val="20"/>
                <w:szCs w:val="20"/>
              </w:rPr>
              <w:t>139</w:t>
            </w:r>
          </w:p>
        </w:tc>
        <w:tc>
          <w:tcPr>
            <w:tcW w:w="1125" w:type="dxa"/>
          </w:tcPr>
          <w:p w14:paraId="0B374CA7" w14:textId="77777777" w:rsidR="0016162C" w:rsidRPr="00C55F49" w:rsidRDefault="0016162C" w:rsidP="0016162C">
            <w:pPr>
              <w:pStyle w:val="SMHeading"/>
              <w:spacing w:before="0" w:after="0"/>
              <w:rPr>
                <w:b w:val="0"/>
                <w:sz w:val="20"/>
                <w:szCs w:val="20"/>
              </w:rPr>
            </w:pPr>
            <w:r w:rsidRPr="00C55F49">
              <w:rPr>
                <w:b w:val="0"/>
                <w:sz w:val="20"/>
                <w:szCs w:val="20"/>
              </w:rPr>
              <w:t>4.32</w:t>
            </w:r>
          </w:p>
        </w:tc>
        <w:tc>
          <w:tcPr>
            <w:tcW w:w="840" w:type="dxa"/>
          </w:tcPr>
          <w:p w14:paraId="638469EC"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56D59175" w14:textId="77777777" w:rsidTr="0016162C">
        <w:trPr>
          <w:trHeight w:val="227"/>
        </w:trPr>
        <w:tc>
          <w:tcPr>
            <w:tcW w:w="1135" w:type="dxa"/>
            <w:vMerge/>
          </w:tcPr>
          <w:p w14:paraId="638DB40F" w14:textId="77777777" w:rsidR="0016162C" w:rsidRPr="00C55F49" w:rsidRDefault="0016162C" w:rsidP="0016162C">
            <w:pPr>
              <w:pStyle w:val="SMHeading"/>
              <w:spacing w:before="0" w:after="0"/>
              <w:rPr>
                <w:b w:val="0"/>
                <w:i/>
                <w:sz w:val="20"/>
                <w:szCs w:val="20"/>
              </w:rPr>
            </w:pPr>
          </w:p>
        </w:tc>
        <w:tc>
          <w:tcPr>
            <w:tcW w:w="1974" w:type="dxa"/>
          </w:tcPr>
          <w:p w14:paraId="4E4187DA"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Serratospiculum</w:t>
            </w:r>
            <w:proofErr w:type="spellEnd"/>
          </w:p>
        </w:tc>
        <w:tc>
          <w:tcPr>
            <w:tcW w:w="997" w:type="dxa"/>
          </w:tcPr>
          <w:p w14:paraId="43059F52"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49BDE08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45CAAA3"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20AFD24"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3A9E2452"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25" w:type="dxa"/>
          </w:tcPr>
          <w:p w14:paraId="5FE43A40"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Pr>
          <w:p w14:paraId="519B88A2"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6101BC00" w14:textId="77777777" w:rsidTr="0016162C">
        <w:trPr>
          <w:trHeight w:val="227"/>
        </w:trPr>
        <w:tc>
          <w:tcPr>
            <w:tcW w:w="1135" w:type="dxa"/>
            <w:vMerge/>
          </w:tcPr>
          <w:p w14:paraId="5A3A10D7" w14:textId="77777777" w:rsidR="0016162C" w:rsidRPr="00C55F49" w:rsidRDefault="0016162C" w:rsidP="0016162C">
            <w:pPr>
              <w:pStyle w:val="SMHeading"/>
              <w:spacing w:before="0" w:after="0"/>
              <w:rPr>
                <w:b w:val="0"/>
                <w:i/>
                <w:sz w:val="20"/>
                <w:szCs w:val="20"/>
              </w:rPr>
            </w:pPr>
          </w:p>
        </w:tc>
        <w:tc>
          <w:tcPr>
            <w:tcW w:w="1974" w:type="dxa"/>
          </w:tcPr>
          <w:p w14:paraId="00A4F20F"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Capillaria</w:t>
            </w:r>
            <w:proofErr w:type="spellEnd"/>
          </w:p>
        </w:tc>
        <w:tc>
          <w:tcPr>
            <w:tcW w:w="997" w:type="dxa"/>
          </w:tcPr>
          <w:p w14:paraId="52E6D6C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7CCA8C5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01781C6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77E5CFD0"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46625433" w14:textId="77777777" w:rsidR="0016162C" w:rsidRPr="00C55F49" w:rsidRDefault="0016162C" w:rsidP="0016162C">
            <w:pPr>
              <w:pStyle w:val="SMHeading"/>
              <w:spacing w:before="0" w:after="0"/>
              <w:rPr>
                <w:b w:val="0"/>
                <w:sz w:val="20"/>
                <w:szCs w:val="20"/>
              </w:rPr>
            </w:pPr>
            <w:r w:rsidRPr="00C55F49">
              <w:rPr>
                <w:b w:val="0"/>
                <w:sz w:val="20"/>
                <w:szCs w:val="20"/>
              </w:rPr>
              <w:t>140</w:t>
            </w:r>
          </w:p>
        </w:tc>
        <w:tc>
          <w:tcPr>
            <w:tcW w:w="1125" w:type="dxa"/>
          </w:tcPr>
          <w:p w14:paraId="454514A6" w14:textId="77777777" w:rsidR="0016162C" w:rsidRPr="00C55F49" w:rsidRDefault="0016162C" w:rsidP="0016162C">
            <w:pPr>
              <w:pStyle w:val="SMHeading"/>
              <w:spacing w:before="0" w:after="0"/>
              <w:rPr>
                <w:b w:val="0"/>
                <w:sz w:val="20"/>
                <w:szCs w:val="20"/>
              </w:rPr>
            </w:pPr>
            <w:r w:rsidRPr="00C55F49">
              <w:rPr>
                <w:b w:val="0"/>
                <w:sz w:val="20"/>
                <w:szCs w:val="20"/>
              </w:rPr>
              <w:t>27.14</w:t>
            </w:r>
          </w:p>
        </w:tc>
        <w:tc>
          <w:tcPr>
            <w:tcW w:w="840" w:type="dxa"/>
          </w:tcPr>
          <w:p w14:paraId="06360245"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6E9A1604" w14:textId="77777777" w:rsidTr="0016162C">
        <w:trPr>
          <w:trHeight w:val="227"/>
        </w:trPr>
        <w:tc>
          <w:tcPr>
            <w:tcW w:w="1135" w:type="dxa"/>
            <w:vMerge/>
          </w:tcPr>
          <w:p w14:paraId="1A9628EA" w14:textId="77777777" w:rsidR="0016162C" w:rsidRPr="00C55F49" w:rsidRDefault="0016162C" w:rsidP="0016162C">
            <w:pPr>
              <w:pStyle w:val="SMHeading"/>
              <w:spacing w:before="0" w:after="0"/>
              <w:rPr>
                <w:b w:val="0"/>
                <w:i/>
                <w:sz w:val="20"/>
                <w:szCs w:val="20"/>
              </w:rPr>
            </w:pPr>
          </w:p>
        </w:tc>
        <w:tc>
          <w:tcPr>
            <w:tcW w:w="1974" w:type="dxa"/>
            <w:tcBorders>
              <w:bottom w:val="single" w:sz="4" w:space="0" w:color="auto"/>
            </w:tcBorders>
          </w:tcPr>
          <w:p w14:paraId="0DAC557A" w14:textId="77777777" w:rsidR="0016162C" w:rsidRPr="00C55F49" w:rsidRDefault="0016162C" w:rsidP="0016162C">
            <w:pPr>
              <w:pStyle w:val="SMHeading"/>
              <w:spacing w:before="0" w:after="0"/>
              <w:rPr>
                <w:b w:val="0"/>
                <w:i/>
                <w:sz w:val="20"/>
                <w:szCs w:val="20"/>
              </w:rPr>
            </w:pPr>
            <w:r w:rsidRPr="00C55F49">
              <w:rPr>
                <w:b w:val="0"/>
                <w:i/>
                <w:sz w:val="20"/>
                <w:szCs w:val="20"/>
              </w:rPr>
              <w:t>Trichomonas</w:t>
            </w:r>
          </w:p>
        </w:tc>
        <w:tc>
          <w:tcPr>
            <w:tcW w:w="997" w:type="dxa"/>
            <w:tcBorders>
              <w:bottom w:val="single" w:sz="4" w:space="0" w:color="auto"/>
            </w:tcBorders>
          </w:tcPr>
          <w:p w14:paraId="2757F33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Borders>
              <w:bottom w:val="single" w:sz="4" w:space="0" w:color="auto"/>
            </w:tcBorders>
          </w:tcPr>
          <w:p w14:paraId="7419C91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Borders>
              <w:bottom w:val="single" w:sz="4" w:space="0" w:color="auto"/>
            </w:tcBorders>
          </w:tcPr>
          <w:p w14:paraId="1C45325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Borders>
              <w:bottom w:val="single" w:sz="4" w:space="0" w:color="auto"/>
            </w:tcBorders>
          </w:tcPr>
          <w:p w14:paraId="25A99837" w14:textId="77777777" w:rsidR="0016162C" w:rsidRPr="00C55F49" w:rsidRDefault="0016162C" w:rsidP="0016162C">
            <w:pPr>
              <w:pStyle w:val="SMHeading"/>
              <w:spacing w:before="0" w:after="0"/>
              <w:rPr>
                <w:b w:val="0"/>
                <w:sz w:val="20"/>
                <w:szCs w:val="20"/>
              </w:rPr>
            </w:pPr>
            <w:r w:rsidRPr="00C55F49">
              <w:rPr>
                <w:b w:val="0"/>
                <w:sz w:val="20"/>
                <w:szCs w:val="20"/>
              </w:rPr>
              <w:t>113</w:t>
            </w:r>
          </w:p>
        </w:tc>
        <w:tc>
          <w:tcPr>
            <w:tcW w:w="1139" w:type="dxa"/>
            <w:tcBorders>
              <w:bottom w:val="single" w:sz="4" w:space="0" w:color="auto"/>
            </w:tcBorders>
          </w:tcPr>
          <w:p w14:paraId="76413092" w14:textId="77777777" w:rsidR="0016162C" w:rsidRPr="00C55F49" w:rsidRDefault="0016162C" w:rsidP="0016162C">
            <w:pPr>
              <w:pStyle w:val="SMHeading"/>
              <w:spacing w:before="0" w:after="0"/>
              <w:rPr>
                <w:b w:val="0"/>
                <w:sz w:val="20"/>
                <w:szCs w:val="20"/>
              </w:rPr>
            </w:pPr>
            <w:r w:rsidRPr="00C55F49">
              <w:rPr>
                <w:b w:val="0"/>
                <w:sz w:val="20"/>
                <w:szCs w:val="20"/>
              </w:rPr>
              <w:t>7538</w:t>
            </w:r>
          </w:p>
        </w:tc>
        <w:tc>
          <w:tcPr>
            <w:tcW w:w="1125" w:type="dxa"/>
            <w:tcBorders>
              <w:bottom w:val="single" w:sz="4" w:space="0" w:color="auto"/>
            </w:tcBorders>
          </w:tcPr>
          <w:p w14:paraId="3DF152E4" w14:textId="77777777" w:rsidR="0016162C" w:rsidRPr="00C55F49" w:rsidRDefault="0016162C" w:rsidP="0016162C">
            <w:pPr>
              <w:pStyle w:val="SMHeading"/>
              <w:spacing w:before="0" w:after="0"/>
              <w:rPr>
                <w:b w:val="0"/>
                <w:sz w:val="20"/>
                <w:szCs w:val="20"/>
              </w:rPr>
            </w:pPr>
            <w:r w:rsidRPr="00C55F49">
              <w:rPr>
                <w:b w:val="0"/>
                <w:sz w:val="20"/>
                <w:szCs w:val="20"/>
              </w:rPr>
              <w:t>31.41</w:t>
            </w:r>
          </w:p>
        </w:tc>
        <w:tc>
          <w:tcPr>
            <w:tcW w:w="840" w:type="dxa"/>
            <w:tcBorders>
              <w:bottom w:val="single" w:sz="4" w:space="0" w:color="auto"/>
            </w:tcBorders>
          </w:tcPr>
          <w:p w14:paraId="6E05C66C" w14:textId="77777777" w:rsidR="0016162C" w:rsidRPr="00C55F49" w:rsidRDefault="0016162C" w:rsidP="0016162C">
            <w:pPr>
              <w:pStyle w:val="SMHeading"/>
              <w:spacing w:before="0" w:after="0"/>
              <w:rPr>
                <w:b w:val="0"/>
                <w:sz w:val="20"/>
                <w:szCs w:val="20"/>
              </w:rPr>
            </w:pPr>
            <w:r w:rsidRPr="00C55F49">
              <w:rPr>
                <w:b w:val="0"/>
                <w:sz w:val="20"/>
                <w:szCs w:val="20"/>
              </w:rPr>
              <w:t>280</w:t>
            </w:r>
          </w:p>
        </w:tc>
      </w:tr>
      <w:tr w:rsidR="0016162C" w:rsidRPr="00C55F49" w14:paraId="73F88837" w14:textId="77777777" w:rsidTr="0016162C">
        <w:trPr>
          <w:trHeight w:val="227"/>
        </w:trPr>
        <w:tc>
          <w:tcPr>
            <w:tcW w:w="1135" w:type="dxa"/>
            <w:vMerge w:val="restart"/>
            <w:tcBorders>
              <w:top w:val="single" w:sz="4" w:space="0" w:color="auto"/>
            </w:tcBorders>
          </w:tcPr>
          <w:p w14:paraId="284B902A" w14:textId="77777777" w:rsidR="0016162C" w:rsidRPr="00C55F49" w:rsidRDefault="0016162C" w:rsidP="0016162C">
            <w:pPr>
              <w:pStyle w:val="SMHeading"/>
              <w:spacing w:before="0" w:after="0"/>
              <w:rPr>
                <w:sz w:val="20"/>
                <w:szCs w:val="20"/>
              </w:rPr>
            </w:pPr>
            <w:r w:rsidRPr="00C55F49">
              <w:rPr>
                <w:sz w:val="20"/>
                <w:szCs w:val="20"/>
              </w:rPr>
              <w:t>Virus</w:t>
            </w:r>
          </w:p>
        </w:tc>
        <w:tc>
          <w:tcPr>
            <w:tcW w:w="1974" w:type="dxa"/>
            <w:tcBorders>
              <w:top w:val="single" w:sz="4" w:space="0" w:color="auto"/>
            </w:tcBorders>
          </w:tcPr>
          <w:p w14:paraId="75E666B5"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Gammaretrovirus</w:t>
            </w:r>
            <w:proofErr w:type="spellEnd"/>
          </w:p>
        </w:tc>
        <w:tc>
          <w:tcPr>
            <w:tcW w:w="997" w:type="dxa"/>
            <w:tcBorders>
              <w:top w:val="single" w:sz="4" w:space="0" w:color="auto"/>
            </w:tcBorders>
          </w:tcPr>
          <w:p w14:paraId="22FF2A9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Borders>
              <w:top w:val="single" w:sz="4" w:space="0" w:color="auto"/>
            </w:tcBorders>
          </w:tcPr>
          <w:p w14:paraId="321187A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Borders>
              <w:top w:val="single" w:sz="4" w:space="0" w:color="auto"/>
            </w:tcBorders>
          </w:tcPr>
          <w:p w14:paraId="658DA5E6"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Borders>
              <w:top w:val="single" w:sz="4" w:space="0" w:color="auto"/>
            </w:tcBorders>
          </w:tcPr>
          <w:p w14:paraId="0622440C"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Borders>
              <w:top w:val="single" w:sz="4" w:space="0" w:color="auto"/>
            </w:tcBorders>
          </w:tcPr>
          <w:p w14:paraId="6B992B84"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25" w:type="dxa"/>
            <w:tcBorders>
              <w:top w:val="single" w:sz="4" w:space="0" w:color="auto"/>
            </w:tcBorders>
          </w:tcPr>
          <w:p w14:paraId="6E2758C4"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Borders>
              <w:top w:val="single" w:sz="4" w:space="0" w:color="auto"/>
            </w:tcBorders>
          </w:tcPr>
          <w:p w14:paraId="7685541B"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30FA927C" w14:textId="77777777" w:rsidTr="0016162C">
        <w:trPr>
          <w:trHeight w:val="227"/>
        </w:trPr>
        <w:tc>
          <w:tcPr>
            <w:tcW w:w="1135" w:type="dxa"/>
            <w:vMerge/>
          </w:tcPr>
          <w:p w14:paraId="208EA24A" w14:textId="77777777" w:rsidR="0016162C" w:rsidRPr="00C55F49" w:rsidRDefault="0016162C" w:rsidP="0016162C">
            <w:pPr>
              <w:pStyle w:val="SMHeading"/>
              <w:spacing w:before="0" w:after="0"/>
              <w:rPr>
                <w:b w:val="0"/>
                <w:i/>
                <w:sz w:val="20"/>
                <w:szCs w:val="20"/>
              </w:rPr>
            </w:pPr>
          </w:p>
        </w:tc>
        <w:tc>
          <w:tcPr>
            <w:tcW w:w="1974" w:type="dxa"/>
          </w:tcPr>
          <w:p w14:paraId="1AF4B18C"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Tribec</w:t>
            </w:r>
            <w:proofErr w:type="spellEnd"/>
            <w:r w:rsidRPr="00C55F49">
              <w:rPr>
                <w:b w:val="0"/>
                <w:bCs w:val="0"/>
                <w:i/>
                <w:iCs/>
                <w:sz w:val="20"/>
                <w:szCs w:val="20"/>
              </w:rPr>
              <w:t xml:space="preserve"> virus</w:t>
            </w:r>
          </w:p>
        </w:tc>
        <w:tc>
          <w:tcPr>
            <w:tcW w:w="997" w:type="dxa"/>
          </w:tcPr>
          <w:p w14:paraId="384C1855"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5A4E51DD"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09A77516"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784392BF" w14:textId="77777777" w:rsidR="0016162C" w:rsidRPr="00C55F49" w:rsidRDefault="0016162C" w:rsidP="0016162C">
            <w:pPr>
              <w:pStyle w:val="SMHeading"/>
              <w:spacing w:before="0" w:after="0"/>
              <w:rPr>
                <w:b w:val="0"/>
                <w:bCs w:val="0"/>
                <w:sz w:val="20"/>
                <w:szCs w:val="20"/>
              </w:rPr>
            </w:pPr>
            <w:r w:rsidRPr="00C55F49">
              <w:rPr>
                <w:b w:val="0"/>
                <w:bCs w:val="0"/>
                <w:sz w:val="20"/>
                <w:szCs w:val="20"/>
              </w:rPr>
              <w:t>20</w:t>
            </w:r>
          </w:p>
        </w:tc>
        <w:tc>
          <w:tcPr>
            <w:tcW w:w="1139" w:type="dxa"/>
          </w:tcPr>
          <w:p w14:paraId="5361ADB6" w14:textId="77777777" w:rsidR="0016162C" w:rsidRPr="00C55F49" w:rsidRDefault="0016162C" w:rsidP="0016162C">
            <w:pPr>
              <w:pStyle w:val="SMHeading"/>
              <w:spacing w:before="0" w:after="0"/>
              <w:rPr>
                <w:b w:val="0"/>
                <w:bCs w:val="0"/>
                <w:sz w:val="20"/>
                <w:szCs w:val="20"/>
              </w:rPr>
            </w:pPr>
            <w:r w:rsidRPr="00C55F49">
              <w:rPr>
                <w:b w:val="0"/>
                <w:bCs w:val="0"/>
                <w:sz w:val="20"/>
                <w:szCs w:val="20"/>
              </w:rPr>
              <w:t>78</w:t>
            </w:r>
          </w:p>
        </w:tc>
        <w:tc>
          <w:tcPr>
            <w:tcW w:w="1125" w:type="dxa"/>
          </w:tcPr>
          <w:p w14:paraId="6551F090" w14:textId="77777777" w:rsidR="0016162C" w:rsidRPr="00C55F49" w:rsidRDefault="0016162C" w:rsidP="0016162C">
            <w:pPr>
              <w:pStyle w:val="SMHeading"/>
              <w:spacing w:before="0" w:after="0"/>
              <w:rPr>
                <w:b w:val="0"/>
                <w:bCs w:val="0"/>
                <w:sz w:val="20"/>
                <w:szCs w:val="20"/>
              </w:rPr>
            </w:pPr>
            <w:r w:rsidRPr="00C55F49">
              <w:rPr>
                <w:b w:val="0"/>
                <w:bCs w:val="0"/>
                <w:sz w:val="20"/>
                <w:szCs w:val="20"/>
              </w:rPr>
              <w:t>6.41</w:t>
            </w:r>
          </w:p>
        </w:tc>
        <w:tc>
          <w:tcPr>
            <w:tcW w:w="840" w:type="dxa"/>
          </w:tcPr>
          <w:p w14:paraId="1386AF2A" w14:textId="77777777" w:rsidR="0016162C" w:rsidRPr="00C55F49" w:rsidRDefault="0016162C" w:rsidP="0016162C">
            <w:pPr>
              <w:pStyle w:val="SMHeading"/>
              <w:spacing w:before="0" w:after="0"/>
              <w:rPr>
                <w:b w:val="0"/>
                <w:bCs w:val="0"/>
                <w:sz w:val="20"/>
                <w:szCs w:val="20"/>
              </w:rPr>
            </w:pPr>
            <w:r w:rsidRPr="00C55F49">
              <w:rPr>
                <w:b w:val="0"/>
                <w:bCs w:val="0"/>
                <w:sz w:val="20"/>
                <w:szCs w:val="20"/>
              </w:rPr>
              <w:t>20</w:t>
            </w:r>
          </w:p>
        </w:tc>
      </w:tr>
      <w:tr w:rsidR="0016162C" w:rsidRPr="00C55F49" w14:paraId="35897F51" w14:textId="77777777" w:rsidTr="0016162C">
        <w:trPr>
          <w:trHeight w:val="227"/>
        </w:trPr>
        <w:tc>
          <w:tcPr>
            <w:tcW w:w="1135" w:type="dxa"/>
            <w:vMerge/>
          </w:tcPr>
          <w:p w14:paraId="17D269AE" w14:textId="77777777" w:rsidR="0016162C" w:rsidRPr="00C55F49" w:rsidRDefault="0016162C" w:rsidP="0016162C">
            <w:pPr>
              <w:pStyle w:val="SMHeading"/>
              <w:spacing w:before="0" w:after="0"/>
              <w:rPr>
                <w:b w:val="0"/>
                <w:i/>
                <w:sz w:val="20"/>
                <w:szCs w:val="20"/>
              </w:rPr>
            </w:pPr>
          </w:p>
        </w:tc>
        <w:tc>
          <w:tcPr>
            <w:tcW w:w="1974" w:type="dxa"/>
          </w:tcPr>
          <w:p w14:paraId="7E2CE863"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Orthoreovirus</w:t>
            </w:r>
            <w:proofErr w:type="spellEnd"/>
          </w:p>
        </w:tc>
        <w:tc>
          <w:tcPr>
            <w:tcW w:w="997" w:type="dxa"/>
          </w:tcPr>
          <w:p w14:paraId="1BDC164D"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65505705"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56274CDB"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3CBC58EE" w14:textId="77777777" w:rsidR="0016162C" w:rsidRPr="00C55F49" w:rsidRDefault="0016162C" w:rsidP="0016162C">
            <w:pPr>
              <w:pStyle w:val="SMHeading"/>
              <w:spacing w:before="0" w:after="0"/>
              <w:rPr>
                <w:b w:val="0"/>
                <w:bCs w:val="0"/>
                <w:sz w:val="20"/>
                <w:szCs w:val="20"/>
              </w:rPr>
            </w:pPr>
            <w:r w:rsidRPr="00C55F49">
              <w:rPr>
                <w:b w:val="0"/>
                <w:bCs w:val="0"/>
                <w:sz w:val="20"/>
                <w:szCs w:val="20"/>
              </w:rPr>
              <w:t>2</w:t>
            </w:r>
          </w:p>
        </w:tc>
        <w:tc>
          <w:tcPr>
            <w:tcW w:w="1139" w:type="dxa"/>
          </w:tcPr>
          <w:p w14:paraId="20AC8777" w14:textId="77777777" w:rsidR="0016162C" w:rsidRPr="00C55F49" w:rsidRDefault="0016162C" w:rsidP="0016162C">
            <w:pPr>
              <w:pStyle w:val="SMHeading"/>
              <w:spacing w:before="0" w:after="0"/>
              <w:rPr>
                <w:b w:val="0"/>
                <w:bCs w:val="0"/>
                <w:sz w:val="20"/>
                <w:szCs w:val="20"/>
              </w:rPr>
            </w:pPr>
            <w:r w:rsidRPr="00C55F49">
              <w:rPr>
                <w:b w:val="0"/>
                <w:bCs w:val="0"/>
                <w:sz w:val="20"/>
                <w:szCs w:val="20"/>
              </w:rPr>
              <w:t>109</w:t>
            </w:r>
          </w:p>
        </w:tc>
        <w:tc>
          <w:tcPr>
            <w:tcW w:w="1125" w:type="dxa"/>
          </w:tcPr>
          <w:p w14:paraId="15D5B461" w14:textId="77777777" w:rsidR="0016162C" w:rsidRPr="00C55F49" w:rsidRDefault="0016162C" w:rsidP="0016162C">
            <w:pPr>
              <w:pStyle w:val="SMHeading"/>
              <w:spacing w:before="0" w:after="0"/>
              <w:rPr>
                <w:b w:val="0"/>
                <w:bCs w:val="0"/>
                <w:sz w:val="20"/>
                <w:szCs w:val="20"/>
              </w:rPr>
            </w:pPr>
            <w:r w:rsidRPr="00C55F49">
              <w:rPr>
                <w:b w:val="0"/>
                <w:bCs w:val="0"/>
                <w:sz w:val="20"/>
                <w:szCs w:val="20"/>
              </w:rPr>
              <w:t>12.84</w:t>
            </w:r>
          </w:p>
        </w:tc>
        <w:tc>
          <w:tcPr>
            <w:tcW w:w="840" w:type="dxa"/>
          </w:tcPr>
          <w:p w14:paraId="4275A00A" w14:textId="77777777" w:rsidR="0016162C" w:rsidRPr="00C55F49" w:rsidRDefault="0016162C" w:rsidP="0016162C">
            <w:pPr>
              <w:pStyle w:val="SMHeading"/>
              <w:spacing w:before="0" w:after="0"/>
              <w:rPr>
                <w:b w:val="0"/>
                <w:bCs w:val="0"/>
                <w:sz w:val="20"/>
                <w:szCs w:val="20"/>
              </w:rPr>
            </w:pPr>
            <w:r w:rsidRPr="00C55F49">
              <w:rPr>
                <w:b w:val="0"/>
                <w:bCs w:val="0"/>
                <w:sz w:val="20"/>
                <w:szCs w:val="20"/>
              </w:rPr>
              <w:t>2</w:t>
            </w:r>
          </w:p>
        </w:tc>
      </w:tr>
      <w:tr w:rsidR="0016162C" w:rsidRPr="00C55F49" w14:paraId="343732C3" w14:textId="77777777" w:rsidTr="0016162C">
        <w:trPr>
          <w:trHeight w:val="227"/>
        </w:trPr>
        <w:tc>
          <w:tcPr>
            <w:tcW w:w="1135" w:type="dxa"/>
            <w:vMerge/>
          </w:tcPr>
          <w:p w14:paraId="76E61E8A" w14:textId="77777777" w:rsidR="0016162C" w:rsidRPr="00C55F49" w:rsidRDefault="0016162C" w:rsidP="0016162C">
            <w:pPr>
              <w:pStyle w:val="SMHeading"/>
              <w:spacing w:before="0" w:after="0"/>
              <w:rPr>
                <w:b w:val="0"/>
                <w:i/>
                <w:sz w:val="20"/>
                <w:szCs w:val="20"/>
              </w:rPr>
            </w:pPr>
          </w:p>
        </w:tc>
        <w:tc>
          <w:tcPr>
            <w:tcW w:w="1974" w:type="dxa"/>
          </w:tcPr>
          <w:p w14:paraId="752E8559" w14:textId="77777777" w:rsidR="0016162C" w:rsidRPr="00C55F49" w:rsidRDefault="0016162C" w:rsidP="0016162C">
            <w:pPr>
              <w:pStyle w:val="SMHeading"/>
              <w:spacing w:before="0" w:after="0"/>
              <w:rPr>
                <w:b w:val="0"/>
                <w:i/>
                <w:sz w:val="20"/>
                <w:szCs w:val="20"/>
              </w:rPr>
            </w:pPr>
            <w:r w:rsidRPr="00C55F49">
              <w:rPr>
                <w:b w:val="0"/>
                <w:i/>
                <w:sz w:val="20"/>
                <w:szCs w:val="20"/>
              </w:rPr>
              <w:t>Rotavirus</w:t>
            </w:r>
          </w:p>
        </w:tc>
        <w:tc>
          <w:tcPr>
            <w:tcW w:w="997" w:type="dxa"/>
          </w:tcPr>
          <w:p w14:paraId="14BE92D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E14A83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985F27D"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12B47B5B"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30ED12A6"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25" w:type="dxa"/>
          </w:tcPr>
          <w:p w14:paraId="11F133D0"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Pr>
          <w:p w14:paraId="6D5D6D4E"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1736F6F1" w14:textId="77777777" w:rsidTr="0016162C">
        <w:trPr>
          <w:trHeight w:val="227"/>
        </w:trPr>
        <w:tc>
          <w:tcPr>
            <w:tcW w:w="1135" w:type="dxa"/>
            <w:vMerge/>
          </w:tcPr>
          <w:p w14:paraId="44A32C32" w14:textId="77777777" w:rsidR="0016162C" w:rsidRPr="00C55F49" w:rsidRDefault="0016162C" w:rsidP="0016162C">
            <w:pPr>
              <w:pStyle w:val="SMHeading"/>
              <w:spacing w:before="0" w:after="0"/>
              <w:rPr>
                <w:b w:val="0"/>
                <w:i/>
                <w:sz w:val="20"/>
                <w:szCs w:val="20"/>
              </w:rPr>
            </w:pPr>
          </w:p>
        </w:tc>
        <w:tc>
          <w:tcPr>
            <w:tcW w:w="1974" w:type="dxa"/>
          </w:tcPr>
          <w:p w14:paraId="42E34D56"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Sindbis</w:t>
            </w:r>
            <w:proofErr w:type="spellEnd"/>
            <w:r w:rsidRPr="00C55F49">
              <w:rPr>
                <w:b w:val="0"/>
                <w:bCs w:val="0"/>
                <w:i/>
                <w:iCs/>
                <w:sz w:val="20"/>
                <w:szCs w:val="20"/>
              </w:rPr>
              <w:t xml:space="preserve"> virus</w:t>
            </w:r>
          </w:p>
        </w:tc>
        <w:tc>
          <w:tcPr>
            <w:tcW w:w="997" w:type="dxa"/>
          </w:tcPr>
          <w:p w14:paraId="251AA78C"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0A9A6E65"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6189C592"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7D6D6AAC" w14:textId="77777777" w:rsidR="0016162C" w:rsidRPr="00C55F49" w:rsidRDefault="0016162C" w:rsidP="0016162C">
            <w:pPr>
              <w:pStyle w:val="SMHeading"/>
              <w:spacing w:before="0" w:after="0"/>
              <w:rPr>
                <w:b w:val="0"/>
                <w:bCs w:val="0"/>
                <w:sz w:val="20"/>
                <w:szCs w:val="20"/>
              </w:rPr>
            </w:pPr>
            <w:r w:rsidRPr="00C55F49">
              <w:rPr>
                <w:b w:val="0"/>
                <w:bCs w:val="0"/>
                <w:sz w:val="20"/>
                <w:szCs w:val="20"/>
              </w:rPr>
              <w:t>63</w:t>
            </w:r>
          </w:p>
        </w:tc>
        <w:tc>
          <w:tcPr>
            <w:tcW w:w="1139" w:type="dxa"/>
          </w:tcPr>
          <w:p w14:paraId="69A23341" w14:textId="77777777" w:rsidR="0016162C" w:rsidRPr="00C55F49" w:rsidRDefault="0016162C" w:rsidP="0016162C">
            <w:pPr>
              <w:pStyle w:val="SMHeading"/>
              <w:spacing w:before="0" w:after="0"/>
              <w:rPr>
                <w:b w:val="0"/>
                <w:bCs w:val="0"/>
                <w:sz w:val="20"/>
                <w:szCs w:val="20"/>
              </w:rPr>
            </w:pPr>
            <w:r w:rsidRPr="00C55F49">
              <w:rPr>
                <w:b w:val="0"/>
                <w:bCs w:val="0"/>
                <w:sz w:val="20"/>
                <w:szCs w:val="20"/>
              </w:rPr>
              <w:t>3052</w:t>
            </w:r>
          </w:p>
        </w:tc>
        <w:tc>
          <w:tcPr>
            <w:tcW w:w="1125" w:type="dxa"/>
          </w:tcPr>
          <w:p w14:paraId="0E953EAD" w14:textId="77777777" w:rsidR="0016162C" w:rsidRPr="00C55F49" w:rsidRDefault="0016162C" w:rsidP="0016162C">
            <w:pPr>
              <w:pStyle w:val="SMHeading"/>
              <w:spacing w:before="0" w:after="0"/>
              <w:rPr>
                <w:b w:val="0"/>
                <w:bCs w:val="0"/>
                <w:sz w:val="20"/>
                <w:szCs w:val="20"/>
              </w:rPr>
            </w:pPr>
            <w:r w:rsidRPr="00C55F49">
              <w:rPr>
                <w:b w:val="0"/>
                <w:bCs w:val="0"/>
                <w:sz w:val="20"/>
                <w:szCs w:val="20"/>
              </w:rPr>
              <w:t>9.44</w:t>
            </w:r>
          </w:p>
        </w:tc>
        <w:tc>
          <w:tcPr>
            <w:tcW w:w="840" w:type="dxa"/>
          </w:tcPr>
          <w:p w14:paraId="0E922235" w14:textId="77777777" w:rsidR="0016162C" w:rsidRPr="00C55F49" w:rsidRDefault="0016162C" w:rsidP="0016162C">
            <w:pPr>
              <w:pStyle w:val="SMHeading"/>
              <w:spacing w:before="0" w:after="0"/>
              <w:rPr>
                <w:b w:val="0"/>
                <w:bCs w:val="0"/>
                <w:sz w:val="20"/>
                <w:szCs w:val="20"/>
              </w:rPr>
            </w:pPr>
            <w:r w:rsidRPr="00C55F49">
              <w:rPr>
                <w:b w:val="0"/>
                <w:bCs w:val="0"/>
                <w:sz w:val="20"/>
                <w:szCs w:val="20"/>
              </w:rPr>
              <w:t>253</w:t>
            </w:r>
          </w:p>
        </w:tc>
      </w:tr>
      <w:tr w:rsidR="0016162C" w:rsidRPr="00C55F49" w14:paraId="06BBD7FF" w14:textId="77777777" w:rsidTr="0016162C">
        <w:trPr>
          <w:trHeight w:val="227"/>
        </w:trPr>
        <w:tc>
          <w:tcPr>
            <w:tcW w:w="1135" w:type="dxa"/>
            <w:vMerge/>
          </w:tcPr>
          <w:p w14:paraId="32AC2B0E" w14:textId="77777777" w:rsidR="0016162C" w:rsidRPr="00C55F49" w:rsidRDefault="0016162C" w:rsidP="0016162C">
            <w:pPr>
              <w:pStyle w:val="SMHeading"/>
              <w:spacing w:before="0" w:after="0"/>
              <w:rPr>
                <w:b w:val="0"/>
                <w:i/>
                <w:sz w:val="20"/>
                <w:szCs w:val="20"/>
              </w:rPr>
            </w:pPr>
          </w:p>
        </w:tc>
        <w:tc>
          <w:tcPr>
            <w:tcW w:w="1974" w:type="dxa"/>
          </w:tcPr>
          <w:p w14:paraId="11FC9812" w14:textId="77777777" w:rsidR="0016162C" w:rsidRPr="00C55F49" w:rsidRDefault="0016162C" w:rsidP="0016162C">
            <w:pPr>
              <w:pStyle w:val="SMHeading"/>
              <w:spacing w:before="0" w:after="0"/>
              <w:rPr>
                <w:b w:val="0"/>
                <w:bCs w:val="0"/>
                <w:i/>
                <w:iCs/>
                <w:sz w:val="20"/>
                <w:szCs w:val="20"/>
              </w:rPr>
            </w:pPr>
            <w:r w:rsidRPr="00C55F49">
              <w:rPr>
                <w:b w:val="0"/>
                <w:bCs w:val="0"/>
                <w:i/>
                <w:iCs/>
                <w:sz w:val="20"/>
                <w:szCs w:val="20"/>
              </w:rPr>
              <w:t xml:space="preserve">Japanese encephalitis virus </w:t>
            </w:r>
          </w:p>
        </w:tc>
        <w:tc>
          <w:tcPr>
            <w:tcW w:w="997" w:type="dxa"/>
          </w:tcPr>
          <w:p w14:paraId="2262B82B"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404003FE" w14:textId="77777777" w:rsidR="0016162C" w:rsidRPr="00C55F49" w:rsidRDefault="0016162C" w:rsidP="0016162C">
            <w:pPr>
              <w:pStyle w:val="SMHeading"/>
              <w:spacing w:before="0" w:after="0" w:line="259" w:lineRule="auto"/>
            </w:pPr>
            <w:r w:rsidRPr="00C55F49">
              <w:rPr>
                <w:b w:val="0"/>
                <w:bCs w:val="0"/>
                <w:sz w:val="20"/>
                <w:szCs w:val="20"/>
              </w:rPr>
              <w:t>Yes</w:t>
            </w:r>
          </w:p>
        </w:tc>
        <w:tc>
          <w:tcPr>
            <w:tcW w:w="708" w:type="dxa"/>
          </w:tcPr>
          <w:p w14:paraId="72E5EDDA"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79E2C871"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c>
          <w:tcPr>
            <w:tcW w:w="1139" w:type="dxa"/>
          </w:tcPr>
          <w:p w14:paraId="0C3087D2" w14:textId="77777777" w:rsidR="0016162C" w:rsidRPr="00C55F49" w:rsidRDefault="0016162C" w:rsidP="0016162C">
            <w:pPr>
              <w:pStyle w:val="SMHeading"/>
              <w:spacing w:before="0" w:after="0"/>
              <w:rPr>
                <w:b w:val="0"/>
                <w:bCs w:val="0"/>
                <w:sz w:val="20"/>
                <w:szCs w:val="20"/>
              </w:rPr>
            </w:pPr>
            <w:r w:rsidRPr="00C55F49">
              <w:rPr>
                <w:b w:val="0"/>
                <w:bCs w:val="0"/>
                <w:sz w:val="20"/>
                <w:szCs w:val="20"/>
              </w:rPr>
              <w:t>65</w:t>
            </w:r>
          </w:p>
        </w:tc>
        <w:tc>
          <w:tcPr>
            <w:tcW w:w="1125" w:type="dxa"/>
          </w:tcPr>
          <w:p w14:paraId="3CD74500" w14:textId="77777777" w:rsidR="0016162C" w:rsidRPr="00C55F49" w:rsidRDefault="0016162C" w:rsidP="0016162C">
            <w:pPr>
              <w:pStyle w:val="SMHeading"/>
              <w:spacing w:before="0" w:after="0"/>
              <w:rPr>
                <w:b w:val="0"/>
                <w:bCs w:val="0"/>
                <w:sz w:val="20"/>
                <w:szCs w:val="20"/>
              </w:rPr>
            </w:pPr>
            <w:r w:rsidRPr="00C55F49">
              <w:rPr>
                <w:b w:val="0"/>
                <w:bCs w:val="0"/>
                <w:sz w:val="20"/>
                <w:szCs w:val="20"/>
              </w:rPr>
              <w:t>0.00</w:t>
            </w:r>
          </w:p>
        </w:tc>
        <w:tc>
          <w:tcPr>
            <w:tcW w:w="840" w:type="dxa"/>
          </w:tcPr>
          <w:p w14:paraId="297EF64E"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r>
      <w:tr w:rsidR="0016162C" w:rsidRPr="00C55F49" w14:paraId="412DA742" w14:textId="77777777" w:rsidTr="0016162C">
        <w:trPr>
          <w:trHeight w:val="227"/>
        </w:trPr>
        <w:tc>
          <w:tcPr>
            <w:tcW w:w="1135" w:type="dxa"/>
            <w:vMerge/>
          </w:tcPr>
          <w:p w14:paraId="6F59F3F4" w14:textId="77777777" w:rsidR="0016162C" w:rsidRPr="00C55F49" w:rsidRDefault="0016162C" w:rsidP="0016162C">
            <w:pPr>
              <w:pStyle w:val="SMHeading"/>
              <w:spacing w:before="0" w:after="0"/>
              <w:rPr>
                <w:b w:val="0"/>
                <w:i/>
                <w:sz w:val="20"/>
                <w:szCs w:val="20"/>
              </w:rPr>
            </w:pPr>
          </w:p>
        </w:tc>
        <w:tc>
          <w:tcPr>
            <w:tcW w:w="1974" w:type="dxa"/>
          </w:tcPr>
          <w:p w14:paraId="68F0B8D2"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Meaban</w:t>
            </w:r>
            <w:proofErr w:type="spellEnd"/>
            <w:r w:rsidRPr="00C55F49">
              <w:rPr>
                <w:b w:val="0"/>
                <w:i/>
                <w:sz w:val="20"/>
                <w:szCs w:val="20"/>
              </w:rPr>
              <w:t xml:space="preserve"> virus</w:t>
            </w:r>
          </w:p>
        </w:tc>
        <w:tc>
          <w:tcPr>
            <w:tcW w:w="997" w:type="dxa"/>
          </w:tcPr>
          <w:p w14:paraId="75EF40C1"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76941E9A"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2B66E8C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25FC738F"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60E9EBF2" w14:textId="77777777" w:rsidR="0016162C" w:rsidRPr="00C55F49" w:rsidRDefault="0016162C" w:rsidP="0016162C">
            <w:pPr>
              <w:pStyle w:val="SMHeading"/>
              <w:spacing w:before="0" w:after="0"/>
              <w:rPr>
                <w:b w:val="0"/>
                <w:sz w:val="20"/>
                <w:szCs w:val="20"/>
              </w:rPr>
            </w:pPr>
            <w:r w:rsidRPr="00C55F49">
              <w:rPr>
                <w:b w:val="0"/>
                <w:sz w:val="20"/>
                <w:szCs w:val="20"/>
              </w:rPr>
              <w:t>1652</w:t>
            </w:r>
          </w:p>
        </w:tc>
        <w:tc>
          <w:tcPr>
            <w:tcW w:w="1125" w:type="dxa"/>
          </w:tcPr>
          <w:p w14:paraId="090D8932" w14:textId="77777777" w:rsidR="0016162C" w:rsidRPr="00C55F49" w:rsidRDefault="0016162C" w:rsidP="0016162C">
            <w:pPr>
              <w:pStyle w:val="SMHeading"/>
              <w:spacing w:before="0" w:after="0"/>
              <w:rPr>
                <w:b w:val="0"/>
                <w:sz w:val="20"/>
                <w:szCs w:val="20"/>
              </w:rPr>
            </w:pPr>
            <w:r w:rsidRPr="00C55F49">
              <w:rPr>
                <w:b w:val="0"/>
                <w:sz w:val="20"/>
                <w:szCs w:val="20"/>
              </w:rPr>
              <w:t>7.57</w:t>
            </w:r>
          </w:p>
        </w:tc>
        <w:tc>
          <w:tcPr>
            <w:tcW w:w="840" w:type="dxa"/>
          </w:tcPr>
          <w:p w14:paraId="6754F451" w14:textId="77777777" w:rsidR="0016162C" w:rsidRPr="00C55F49" w:rsidRDefault="0016162C" w:rsidP="0016162C">
            <w:pPr>
              <w:pStyle w:val="SMHeading"/>
              <w:spacing w:before="0" w:after="0"/>
              <w:rPr>
                <w:b w:val="0"/>
                <w:sz w:val="20"/>
                <w:szCs w:val="20"/>
              </w:rPr>
            </w:pPr>
            <w:r w:rsidRPr="00C55F49">
              <w:rPr>
                <w:b w:val="0"/>
                <w:sz w:val="20"/>
                <w:szCs w:val="20"/>
              </w:rPr>
              <w:t>36</w:t>
            </w:r>
          </w:p>
        </w:tc>
      </w:tr>
      <w:tr w:rsidR="0016162C" w:rsidRPr="00C55F49" w14:paraId="121B7AF6" w14:textId="77777777" w:rsidTr="0016162C">
        <w:trPr>
          <w:trHeight w:val="227"/>
        </w:trPr>
        <w:tc>
          <w:tcPr>
            <w:tcW w:w="1135" w:type="dxa"/>
            <w:vMerge/>
          </w:tcPr>
          <w:p w14:paraId="0F767508" w14:textId="77777777" w:rsidR="0016162C" w:rsidRPr="00C55F49" w:rsidRDefault="0016162C" w:rsidP="0016162C">
            <w:pPr>
              <w:pStyle w:val="SMHeading"/>
              <w:spacing w:before="0" w:after="0"/>
              <w:rPr>
                <w:b w:val="0"/>
                <w:i/>
                <w:sz w:val="20"/>
                <w:szCs w:val="20"/>
              </w:rPr>
            </w:pPr>
          </w:p>
        </w:tc>
        <w:tc>
          <w:tcPr>
            <w:tcW w:w="1974" w:type="dxa"/>
            <w:vMerge w:val="restart"/>
          </w:tcPr>
          <w:p w14:paraId="4E747684" w14:textId="77777777" w:rsidR="0016162C" w:rsidRPr="00C55F49" w:rsidRDefault="0016162C" w:rsidP="0016162C">
            <w:pPr>
              <w:pStyle w:val="SMHeading"/>
              <w:spacing w:before="0" w:after="0"/>
              <w:rPr>
                <w:b w:val="0"/>
                <w:i/>
                <w:sz w:val="20"/>
                <w:szCs w:val="20"/>
              </w:rPr>
            </w:pPr>
            <w:r w:rsidRPr="00C55F49">
              <w:rPr>
                <w:b w:val="0"/>
                <w:i/>
                <w:sz w:val="20"/>
                <w:szCs w:val="20"/>
              </w:rPr>
              <w:t xml:space="preserve">Tick-borne encephalitis virus </w:t>
            </w:r>
          </w:p>
        </w:tc>
        <w:tc>
          <w:tcPr>
            <w:tcW w:w="997" w:type="dxa"/>
          </w:tcPr>
          <w:p w14:paraId="64F3922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F3AA0BB" w14:textId="77777777" w:rsidR="0016162C" w:rsidRPr="00C55F49" w:rsidRDefault="0016162C" w:rsidP="0016162C">
            <w:pPr>
              <w:pStyle w:val="SMHeading"/>
              <w:spacing w:before="0" w:after="0"/>
              <w:rPr>
                <w:b w:val="0"/>
                <w:bCs w:val="0"/>
                <w:sz w:val="20"/>
                <w:szCs w:val="20"/>
              </w:rPr>
            </w:pPr>
            <w:r w:rsidRPr="00C55F49">
              <w:rPr>
                <w:b w:val="0"/>
                <w:bCs w:val="0"/>
                <w:sz w:val="20"/>
                <w:szCs w:val="20"/>
              </w:rPr>
              <w:t>No</w:t>
            </w:r>
          </w:p>
        </w:tc>
        <w:tc>
          <w:tcPr>
            <w:tcW w:w="708" w:type="dxa"/>
          </w:tcPr>
          <w:p w14:paraId="37351979"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0B1F1465"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425E2D93" w14:textId="77777777" w:rsidR="0016162C" w:rsidRPr="00C55F49" w:rsidRDefault="0016162C" w:rsidP="0016162C">
            <w:pPr>
              <w:pStyle w:val="SMHeading"/>
              <w:spacing w:before="0" w:after="0"/>
              <w:rPr>
                <w:b w:val="0"/>
                <w:sz w:val="20"/>
                <w:szCs w:val="20"/>
              </w:rPr>
            </w:pPr>
            <w:r w:rsidRPr="00C55F49">
              <w:rPr>
                <w:b w:val="0"/>
                <w:sz w:val="20"/>
                <w:szCs w:val="20"/>
              </w:rPr>
              <w:t>29</w:t>
            </w:r>
          </w:p>
        </w:tc>
        <w:tc>
          <w:tcPr>
            <w:tcW w:w="1125" w:type="dxa"/>
          </w:tcPr>
          <w:p w14:paraId="320733CC"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595AF951" w14:textId="77777777" w:rsidR="0016162C" w:rsidRPr="00C55F49" w:rsidRDefault="0016162C" w:rsidP="0016162C">
            <w:pPr>
              <w:pStyle w:val="SMHeading"/>
              <w:spacing w:before="0" w:after="0"/>
              <w:rPr>
                <w:b w:val="0"/>
                <w:sz w:val="20"/>
                <w:szCs w:val="20"/>
              </w:rPr>
            </w:pPr>
            <w:r w:rsidRPr="00C55F49">
              <w:rPr>
                <w:b w:val="0"/>
                <w:sz w:val="20"/>
                <w:szCs w:val="20"/>
              </w:rPr>
              <w:t>4</w:t>
            </w:r>
          </w:p>
        </w:tc>
      </w:tr>
      <w:tr w:rsidR="0016162C" w:rsidRPr="00C55F49" w14:paraId="57664C6B" w14:textId="77777777" w:rsidTr="0016162C">
        <w:trPr>
          <w:trHeight w:val="227"/>
        </w:trPr>
        <w:tc>
          <w:tcPr>
            <w:tcW w:w="1135" w:type="dxa"/>
            <w:vMerge/>
          </w:tcPr>
          <w:p w14:paraId="4348DD60" w14:textId="77777777" w:rsidR="0016162C" w:rsidRPr="00C55F49" w:rsidRDefault="0016162C" w:rsidP="0016162C">
            <w:pPr>
              <w:pStyle w:val="SMHeading"/>
              <w:spacing w:before="0" w:after="0"/>
              <w:rPr>
                <w:b w:val="0"/>
                <w:i/>
                <w:sz w:val="20"/>
                <w:szCs w:val="20"/>
              </w:rPr>
            </w:pPr>
          </w:p>
        </w:tc>
        <w:tc>
          <w:tcPr>
            <w:tcW w:w="1974" w:type="dxa"/>
            <w:vMerge/>
          </w:tcPr>
          <w:p w14:paraId="5D617394" w14:textId="77777777" w:rsidR="0016162C" w:rsidRPr="00C55F49" w:rsidRDefault="0016162C" w:rsidP="0016162C">
            <w:pPr>
              <w:pStyle w:val="SMHeading"/>
              <w:spacing w:before="0" w:after="0"/>
              <w:rPr>
                <w:b w:val="0"/>
                <w:i/>
                <w:sz w:val="20"/>
                <w:szCs w:val="20"/>
              </w:rPr>
            </w:pPr>
          </w:p>
        </w:tc>
        <w:tc>
          <w:tcPr>
            <w:tcW w:w="997" w:type="dxa"/>
          </w:tcPr>
          <w:p w14:paraId="7E9BEE72"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3F178B04" w14:textId="77777777" w:rsidR="0016162C" w:rsidRPr="00C55F49" w:rsidRDefault="0016162C" w:rsidP="0016162C">
            <w:pPr>
              <w:pStyle w:val="SMHeading"/>
              <w:spacing w:before="0" w:after="0"/>
              <w:rPr>
                <w:b w:val="0"/>
                <w:bCs w:val="0"/>
                <w:sz w:val="20"/>
                <w:szCs w:val="20"/>
              </w:rPr>
            </w:pPr>
            <w:r w:rsidRPr="00C55F49">
              <w:rPr>
                <w:b w:val="0"/>
                <w:bCs w:val="0"/>
                <w:sz w:val="20"/>
                <w:szCs w:val="20"/>
              </w:rPr>
              <w:t>No</w:t>
            </w:r>
          </w:p>
        </w:tc>
        <w:tc>
          <w:tcPr>
            <w:tcW w:w="708" w:type="dxa"/>
          </w:tcPr>
          <w:p w14:paraId="053CFF2F"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01662AD" w14:textId="77777777" w:rsidR="0016162C" w:rsidRPr="00C55F49" w:rsidRDefault="0016162C" w:rsidP="0016162C">
            <w:pPr>
              <w:pStyle w:val="SMHeading"/>
              <w:spacing w:before="0" w:after="0"/>
              <w:rPr>
                <w:b w:val="0"/>
                <w:sz w:val="20"/>
                <w:szCs w:val="20"/>
              </w:rPr>
            </w:pPr>
            <w:r w:rsidRPr="00C55F49">
              <w:rPr>
                <w:b w:val="0"/>
                <w:sz w:val="20"/>
                <w:szCs w:val="20"/>
              </w:rPr>
              <w:t>118</w:t>
            </w:r>
          </w:p>
        </w:tc>
        <w:tc>
          <w:tcPr>
            <w:tcW w:w="1139" w:type="dxa"/>
          </w:tcPr>
          <w:p w14:paraId="45D44DF4" w14:textId="77777777" w:rsidR="0016162C" w:rsidRPr="00C55F49" w:rsidRDefault="0016162C" w:rsidP="0016162C">
            <w:pPr>
              <w:pStyle w:val="SMHeading"/>
              <w:spacing w:before="0" w:after="0"/>
              <w:rPr>
                <w:b w:val="0"/>
                <w:sz w:val="20"/>
                <w:szCs w:val="20"/>
              </w:rPr>
            </w:pPr>
            <w:r w:rsidRPr="00C55F49">
              <w:rPr>
                <w:b w:val="0"/>
                <w:sz w:val="20"/>
                <w:szCs w:val="20"/>
              </w:rPr>
              <w:t>10374</w:t>
            </w:r>
          </w:p>
        </w:tc>
        <w:tc>
          <w:tcPr>
            <w:tcW w:w="1125" w:type="dxa"/>
          </w:tcPr>
          <w:p w14:paraId="7CBF71F0" w14:textId="77777777" w:rsidR="0016162C" w:rsidRPr="00C55F49" w:rsidRDefault="0016162C" w:rsidP="0016162C">
            <w:pPr>
              <w:pStyle w:val="SMHeading"/>
              <w:spacing w:before="0" w:after="0"/>
              <w:rPr>
                <w:b w:val="0"/>
                <w:sz w:val="20"/>
                <w:szCs w:val="20"/>
              </w:rPr>
            </w:pPr>
            <w:r w:rsidRPr="00C55F49">
              <w:rPr>
                <w:b w:val="0"/>
                <w:sz w:val="20"/>
                <w:szCs w:val="20"/>
              </w:rPr>
              <w:t>0.35</w:t>
            </w:r>
          </w:p>
        </w:tc>
        <w:tc>
          <w:tcPr>
            <w:tcW w:w="840" w:type="dxa"/>
          </w:tcPr>
          <w:p w14:paraId="5782FE65" w14:textId="77777777" w:rsidR="0016162C" w:rsidRPr="00C55F49" w:rsidRDefault="0016162C" w:rsidP="0016162C">
            <w:pPr>
              <w:pStyle w:val="SMHeading"/>
              <w:spacing w:before="0" w:after="0"/>
              <w:rPr>
                <w:b w:val="0"/>
                <w:sz w:val="20"/>
                <w:szCs w:val="20"/>
              </w:rPr>
            </w:pPr>
            <w:r w:rsidRPr="00C55F49">
              <w:rPr>
                <w:b w:val="0"/>
                <w:sz w:val="20"/>
                <w:szCs w:val="20"/>
              </w:rPr>
              <w:t>375</w:t>
            </w:r>
          </w:p>
        </w:tc>
      </w:tr>
      <w:tr w:rsidR="0016162C" w:rsidRPr="00C55F49" w14:paraId="3941E1A2" w14:textId="77777777" w:rsidTr="0016162C">
        <w:trPr>
          <w:trHeight w:val="227"/>
        </w:trPr>
        <w:tc>
          <w:tcPr>
            <w:tcW w:w="1135" w:type="dxa"/>
            <w:vMerge/>
          </w:tcPr>
          <w:p w14:paraId="0A8E9C03" w14:textId="77777777" w:rsidR="0016162C" w:rsidRPr="00C55F49" w:rsidRDefault="0016162C" w:rsidP="0016162C">
            <w:pPr>
              <w:pStyle w:val="SMHeading"/>
              <w:spacing w:before="0" w:after="0"/>
              <w:rPr>
                <w:b w:val="0"/>
                <w:i/>
                <w:sz w:val="20"/>
                <w:szCs w:val="20"/>
              </w:rPr>
            </w:pPr>
          </w:p>
        </w:tc>
        <w:tc>
          <w:tcPr>
            <w:tcW w:w="1974" w:type="dxa"/>
          </w:tcPr>
          <w:p w14:paraId="1C03CB3A" w14:textId="77777777" w:rsidR="0016162C" w:rsidRPr="00C55F49" w:rsidRDefault="0016162C" w:rsidP="0016162C">
            <w:pPr>
              <w:pStyle w:val="SMHeading"/>
              <w:spacing w:before="0" w:after="0"/>
              <w:rPr>
                <w:b w:val="0"/>
                <w:i/>
                <w:sz w:val="20"/>
                <w:szCs w:val="20"/>
              </w:rPr>
            </w:pPr>
            <w:r w:rsidRPr="00C55F49">
              <w:rPr>
                <w:b w:val="0"/>
                <w:i/>
                <w:sz w:val="20"/>
                <w:szCs w:val="20"/>
              </w:rPr>
              <w:t>Usutu virus</w:t>
            </w:r>
          </w:p>
        </w:tc>
        <w:tc>
          <w:tcPr>
            <w:tcW w:w="997" w:type="dxa"/>
          </w:tcPr>
          <w:p w14:paraId="5898230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F84646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50DEC8F"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32391BEB"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53F0C47C"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25" w:type="dxa"/>
          </w:tcPr>
          <w:p w14:paraId="56AEB923"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Pr>
          <w:p w14:paraId="080169BB"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0CD1E253" w14:textId="77777777" w:rsidTr="0016162C">
        <w:trPr>
          <w:trHeight w:val="227"/>
        </w:trPr>
        <w:tc>
          <w:tcPr>
            <w:tcW w:w="1135" w:type="dxa"/>
            <w:vMerge/>
          </w:tcPr>
          <w:p w14:paraId="2F79CE42" w14:textId="77777777" w:rsidR="0016162C" w:rsidRPr="00C55F49" w:rsidRDefault="0016162C" w:rsidP="0016162C">
            <w:pPr>
              <w:pStyle w:val="SMHeading"/>
              <w:spacing w:before="0" w:after="0"/>
              <w:rPr>
                <w:b w:val="0"/>
                <w:i/>
                <w:sz w:val="20"/>
                <w:szCs w:val="20"/>
              </w:rPr>
            </w:pPr>
          </w:p>
        </w:tc>
        <w:tc>
          <w:tcPr>
            <w:tcW w:w="1974" w:type="dxa"/>
          </w:tcPr>
          <w:p w14:paraId="6EEA7B9C" w14:textId="77777777" w:rsidR="0016162C" w:rsidRPr="00C55F49" w:rsidRDefault="0016162C" w:rsidP="0016162C">
            <w:pPr>
              <w:pStyle w:val="SMHeading"/>
              <w:spacing w:before="0" w:after="0"/>
              <w:rPr>
                <w:b w:val="0"/>
                <w:i/>
                <w:sz w:val="20"/>
                <w:szCs w:val="20"/>
              </w:rPr>
            </w:pPr>
          </w:p>
        </w:tc>
        <w:tc>
          <w:tcPr>
            <w:tcW w:w="997" w:type="dxa"/>
          </w:tcPr>
          <w:p w14:paraId="3495145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563B4E5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C3A150F"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B46C109" w14:textId="77777777" w:rsidR="0016162C" w:rsidRPr="00C55F49" w:rsidRDefault="0016162C" w:rsidP="0016162C">
            <w:pPr>
              <w:pStyle w:val="SMHeading"/>
              <w:spacing w:before="0" w:after="0"/>
              <w:rPr>
                <w:b w:val="0"/>
                <w:sz w:val="20"/>
                <w:szCs w:val="20"/>
              </w:rPr>
            </w:pPr>
            <w:r w:rsidRPr="00C55F49">
              <w:rPr>
                <w:b w:val="0"/>
                <w:sz w:val="20"/>
                <w:szCs w:val="20"/>
              </w:rPr>
              <w:t>139</w:t>
            </w:r>
          </w:p>
        </w:tc>
        <w:tc>
          <w:tcPr>
            <w:tcW w:w="1139" w:type="dxa"/>
          </w:tcPr>
          <w:p w14:paraId="04682EEB" w14:textId="77777777" w:rsidR="0016162C" w:rsidRPr="00C55F49" w:rsidRDefault="0016162C" w:rsidP="0016162C">
            <w:pPr>
              <w:pStyle w:val="SMHeading"/>
              <w:spacing w:before="0" w:after="0"/>
              <w:rPr>
                <w:b w:val="0"/>
                <w:sz w:val="20"/>
                <w:szCs w:val="20"/>
              </w:rPr>
            </w:pPr>
            <w:r w:rsidRPr="00C55F49">
              <w:rPr>
                <w:b w:val="0"/>
                <w:sz w:val="20"/>
                <w:szCs w:val="20"/>
              </w:rPr>
              <w:t>9317</w:t>
            </w:r>
          </w:p>
        </w:tc>
        <w:tc>
          <w:tcPr>
            <w:tcW w:w="1125" w:type="dxa"/>
          </w:tcPr>
          <w:p w14:paraId="2BDCAD23" w14:textId="77777777" w:rsidR="0016162C" w:rsidRPr="00C55F49" w:rsidRDefault="0016162C" w:rsidP="0016162C">
            <w:pPr>
              <w:pStyle w:val="SMHeading"/>
              <w:spacing w:before="0" w:after="0"/>
              <w:rPr>
                <w:b w:val="0"/>
                <w:sz w:val="20"/>
                <w:szCs w:val="20"/>
              </w:rPr>
            </w:pPr>
            <w:r w:rsidRPr="00C55F49">
              <w:rPr>
                <w:b w:val="0"/>
                <w:sz w:val="20"/>
                <w:szCs w:val="20"/>
              </w:rPr>
              <w:t>10.44</w:t>
            </w:r>
          </w:p>
        </w:tc>
        <w:tc>
          <w:tcPr>
            <w:tcW w:w="840" w:type="dxa"/>
          </w:tcPr>
          <w:p w14:paraId="4BEAE14B" w14:textId="77777777" w:rsidR="0016162C" w:rsidRPr="00C55F49" w:rsidRDefault="0016162C" w:rsidP="0016162C">
            <w:pPr>
              <w:pStyle w:val="SMHeading"/>
              <w:spacing w:before="0" w:after="0"/>
              <w:rPr>
                <w:b w:val="0"/>
                <w:sz w:val="20"/>
                <w:szCs w:val="20"/>
              </w:rPr>
            </w:pPr>
            <w:r w:rsidRPr="00C55F49">
              <w:rPr>
                <w:b w:val="0"/>
                <w:sz w:val="20"/>
                <w:szCs w:val="20"/>
              </w:rPr>
              <w:t>499</w:t>
            </w:r>
          </w:p>
        </w:tc>
      </w:tr>
      <w:tr w:rsidR="0016162C" w:rsidRPr="00C55F49" w14:paraId="43892FB6" w14:textId="77777777" w:rsidTr="0016162C">
        <w:trPr>
          <w:trHeight w:val="227"/>
        </w:trPr>
        <w:tc>
          <w:tcPr>
            <w:tcW w:w="1135" w:type="dxa"/>
            <w:vMerge/>
          </w:tcPr>
          <w:p w14:paraId="6AE44917" w14:textId="77777777" w:rsidR="0016162C" w:rsidRPr="00C55F49" w:rsidRDefault="0016162C" w:rsidP="0016162C">
            <w:pPr>
              <w:pStyle w:val="SMHeading"/>
              <w:spacing w:before="0" w:after="0"/>
              <w:rPr>
                <w:b w:val="0"/>
                <w:i/>
                <w:sz w:val="20"/>
                <w:szCs w:val="20"/>
              </w:rPr>
            </w:pPr>
          </w:p>
        </w:tc>
        <w:tc>
          <w:tcPr>
            <w:tcW w:w="1974" w:type="dxa"/>
          </w:tcPr>
          <w:p w14:paraId="52D4E75F" w14:textId="77777777" w:rsidR="0016162C" w:rsidRPr="00C55F49" w:rsidRDefault="0016162C" w:rsidP="0016162C">
            <w:pPr>
              <w:pStyle w:val="SMHeading"/>
              <w:spacing w:before="0" w:after="0"/>
              <w:rPr>
                <w:b w:val="0"/>
                <w:i/>
                <w:sz w:val="20"/>
                <w:szCs w:val="20"/>
              </w:rPr>
            </w:pPr>
            <w:r w:rsidRPr="00C55F49">
              <w:rPr>
                <w:b w:val="0"/>
                <w:i/>
                <w:sz w:val="20"/>
                <w:szCs w:val="20"/>
              </w:rPr>
              <w:t>West Nile virus</w:t>
            </w:r>
          </w:p>
        </w:tc>
        <w:tc>
          <w:tcPr>
            <w:tcW w:w="997" w:type="dxa"/>
          </w:tcPr>
          <w:p w14:paraId="4CBD16A1"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D1A06A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A7D877D"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7CC38BF1"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74DC8BF7" w14:textId="77777777" w:rsidR="0016162C" w:rsidRPr="00C55F49" w:rsidRDefault="0016162C" w:rsidP="0016162C">
            <w:pPr>
              <w:pStyle w:val="SMHeading"/>
              <w:spacing w:before="0" w:after="0"/>
              <w:rPr>
                <w:b w:val="0"/>
                <w:sz w:val="20"/>
                <w:szCs w:val="20"/>
              </w:rPr>
            </w:pPr>
            <w:r w:rsidRPr="00C55F49">
              <w:rPr>
                <w:b w:val="0"/>
                <w:sz w:val="20"/>
                <w:szCs w:val="20"/>
              </w:rPr>
              <w:t>26</w:t>
            </w:r>
          </w:p>
        </w:tc>
        <w:tc>
          <w:tcPr>
            <w:tcW w:w="1125" w:type="dxa"/>
          </w:tcPr>
          <w:p w14:paraId="4BF286D4"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322B55D9"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0B2C75B6" w14:textId="77777777" w:rsidTr="0016162C">
        <w:trPr>
          <w:trHeight w:val="227"/>
        </w:trPr>
        <w:tc>
          <w:tcPr>
            <w:tcW w:w="1135" w:type="dxa"/>
            <w:vMerge/>
          </w:tcPr>
          <w:p w14:paraId="00F836B5" w14:textId="77777777" w:rsidR="0016162C" w:rsidRPr="00C55F49" w:rsidRDefault="0016162C" w:rsidP="0016162C">
            <w:pPr>
              <w:pStyle w:val="SMHeading"/>
              <w:spacing w:before="0" w:after="0"/>
              <w:rPr>
                <w:b w:val="0"/>
                <w:i/>
                <w:sz w:val="20"/>
                <w:szCs w:val="20"/>
              </w:rPr>
            </w:pPr>
          </w:p>
        </w:tc>
        <w:tc>
          <w:tcPr>
            <w:tcW w:w="1974" w:type="dxa"/>
          </w:tcPr>
          <w:p w14:paraId="4D576C35" w14:textId="77777777" w:rsidR="0016162C" w:rsidRPr="00C55F49" w:rsidRDefault="0016162C" w:rsidP="0016162C">
            <w:pPr>
              <w:pStyle w:val="SMHeading"/>
              <w:spacing w:before="0" w:after="0"/>
              <w:rPr>
                <w:sz w:val="20"/>
                <w:szCs w:val="20"/>
              </w:rPr>
            </w:pPr>
          </w:p>
        </w:tc>
        <w:tc>
          <w:tcPr>
            <w:tcW w:w="997" w:type="dxa"/>
          </w:tcPr>
          <w:p w14:paraId="2DDF1EC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3AC57F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5B85861"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6C23686A" w14:textId="77777777" w:rsidR="0016162C" w:rsidRPr="00C55F49" w:rsidRDefault="0016162C" w:rsidP="0016162C">
            <w:pPr>
              <w:pStyle w:val="SMHeading"/>
              <w:spacing w:before="0" w:after="0"/>
              <w:rPr>
                <w:b w:val="0"/>
                <w:sz w:val="20"/>
                <w:szCs w:val="20"/>
              </w:rPr>
            </w:pPr>
            <w:r w:rsidRPr="00C55F49">
              <w:rPr>
                <w:b w:val="0"/>
                <w:sz w:val="20"/>
                <w:szCs w:val="20"/>
              </w:rPr>
              <w:t>162</w:t>
            </w:r>
          </w:p>
        </w:tc>
        <w:tc>
          <w:tcPr>
            <w:tcW w:w="1139" w:type="dxa"/>
          </w:tcPr>
          <w:p w14:paraId="256988EB" w14:textId="77777777" w:rsidR="0016162C" w:rsidRPr="00C55F49" w:rsidRDefault="0016162C" w:rsidP="0016162C">
            <w:pPr>
              <w:pStyle w:val="SMHeading"/>
              <w:spacing w:before="0" w:after="0"/>
              <w:rPr>
                <w:b w:val="0"/>
                <w:sz w:val="20"/>
                <w:szCs w:val="20"/>
              </w:rPr>
            </w:pPr>
            <w:r w:rsidRPr="00C55F49">
              <w:rPr>
                <w:b w:val="0"/>
                <w:sz w:val="20"/>
                <w:szCs w:val="20"/>
              </w:rPr>
              <w:t>12723</w:t>
            </w:r>
          </w:p>
        </w:tc>
        <w:tc>
          <w:tcPr>
            <w:tcW w:w="1125" w:type="dxa"/>
          </w:tcPr>
          <w:p w14:paraId="5CB6741D" w14:textId="77777777" w:rsidR="0016162C" w:rsidRPr="00C55F49" w:rsidRDefault="0016162C" w:rsidP="0016162C">
            <w:pPr>
              <w:pStyle w:val="SMHeading"/>
              <w:spacing w:before="0" w:after="0"/>
              <w:rPr>
                <w:b w:val="0"/>
                <w:sz w:val="20"/>
                <w:szCs w:val="20"/>
              </w:rPr>
            </w:pPr>
            <w:r w:rsidRPr="00C55F49">
              <w:rPr>
                <w:b w:val="0"/>
                <w:sz w:val="20"/>
                <w:szCs w:val="20"/>
              </w:rPr>
              <w:t>4.72</w:t>
            </w:r>
          </w:p>
        </w:tc>
        <w:tc>
          <w:tcPr>
            <w:tcW w:w="840" w:type="dxa"/>
          </w:tcPr>
          <w:p w14:paraId="5E916715" w14:textId="77777777" w:rsidR="0016162C" w:rsidRPr="00C55F49" w:rsidRDefault="0016162C" w:rsidP="0016162C">
            <w:pPr>
              <w:pStyle w:val="SMHeading"/>
              <w:spacing w:before="0" w:after="0"/>
              <w:rPr>
                <w:b w:val="0"/>
                <w:sz w:val="20"/>
                <w:szCs w:val="20"/>
              </w:rPr>
            </w:pPr>
            <w:r w:rsidRPr="00C55F49">
              <w:rPr>
                <w:b w:val="0"/>
                <w:sz w:val="20"/>
                <w:szCs w:val="20"/>
              </w:rPr>
              <w:t>534</w:t>
            </w:r>
          </w:p>
        </w:tc>
      </w:tr>
      <w:tr w:rsidR="0016162C" w:rsidRPr="00C55F49" w14:paraId="124104FB" w14:textId="77777777" w:rsidTr="0016162C">
        <w:trPr>
          <w:trHeight w:val="227"/>
        </w:trPr>
        <w:tc>
          <w:tcPr>
            <w:tcW w:w="1135" w:type="dxa"/>
            <w:vMerge/>
          </w:tcPr>
          <w:p w14:paraId="43AC7BDE" w14:textId="77777777" w:rsidR="0016162C" w:rsidRPr="00C55F49" w:rsidRDefault="0016162C" w:rsidP="0016162C">
            <w:pPr>
              <w:pStyle w:val="SMHeading"/>
              <w:spacing w:before="0" w:after="0"/>
              <w:rPr>
                <w:b w:val="0"/>
                <w:i/>
                <w:sz w:val="20"/>
                <w:szCs w:val="20"/>
              </w:rPr>
            </w:pPr>
          </w:p>
        </w:tc>
        <w:tc>
          <w:tcPr>
            <w:tcW w:w="1974" w:type="dxa"/>
            <w:shd w:val="clear" w:color="auto" w:fill="auto"/>
          </w:tcPr>
          <w:p w14:paraId="4B18C8B1"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Orthohantavirus</w:t>
            </w:r>
            <w:proofErr w:type="spellEnd"/>
          </w:p>
        </w:tc>
        <w:tc>
          <w:tcPr>
            <w:tcW w:w="997" w:type="dxa"/>
            <w:shd w:val="clear" w:color="auto" w:fill="auto"/>
          </w:tcPr>
          <w:p w14:paraId="10D80E5D"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shd w:val="clear" w:color="auto" w:fill="auto"/>
          </w:tcPr>
          <w:p w14:paraId="4BABB404"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1525DA11"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682B8521"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689F43B7"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25" w:type="dxa"/>
          </w:tcPr>
          <w:p w14:paraId="40F59F91"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29F76095"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4CC594B0" w14:textId="77777777" w:rsidTr="0016162C">
        <w:trPr>
          <w:trHeight w:val="227"/>
        </w:trPr>
        <w:tc>
          <w:tcPr>
            <w:tcW w:w="1135" w:type="dxa"/>
            <w:vMerge/>
          </w:tcPr>
          <w:p w14:paraId="6368C448" w14:textId="77777777" w:rsidR="0016162C" w:rsidRPr="00C55F49" w:rsidRDefault="0016162C" w:rsidP="0016162C">
            <w:pPr>
              <w:pStyle w:val="SMHeading"/>
              <w:spacing w:before="0" w:after="0"/>
              <w:rPr>
                <w:b w:val="0"/>
                <w:i/>
                <w:sz w:val="20"/>
                <w:szCs w:val="20"/>
              </w:rPr>
            </w:pPr>
          </w:p>
        </w:tc>
        <w:tc>
          <w:tcPr>
            <w:tcW w:w="1974" w:type="dxa"/>
            <w:vMerge w:val="restart"/>
          </w:tcPr>
          <w:p w14:paraId="453EF9B7" w14:textId="77777777" w:rsidR="0016162C" w:rsidRPr="00C55F49" w:rsidRDefault="0016162C" w:rsidP="0016162C">
            <w:pPr>
              <w:pStyle w:val="SMHeading"/>
              <w:spacing w:before="0" w:after="0"/>
              <w:rPr>
                <w:b w:val="0"/>
                <w:i/>
                <w:sz w:val="20"/>
                <w:szCs w:val="20"/>
              </w:rPr>
            </w:pPr>
            <w:r w:rsidRPr="00C55F49">
              <w:rPr>
                <w:b w:val="0"/>
                <w:i/>
                <w:sz w:val="20"/>
                <w:szCs w:val="20"/>
              </w:rPr>
              <w:t xml:space="preserve">Crimean-Congo hemorrhagic fever virus </w:t>
            </w:r>
          </w:p>
        </w:tc>
        <w:tc>
          <w:tcPr>
            <w:tcW w:w="997" w:type="dxa"/>
          </w:tcPr>
          <w:p w14:paraId="1BFEA91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3AA89E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078A6D4"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7FA4D2ED" w14:textId="77777777" w:rsidR="0016162C" w:rsidRPr="00C55F49" w:rsidRDefault="0016162C" w:rsidP="0016162C">
            <w:pPr>
              <w:pStyle w:val="SMHeading"/>
              <w:spacing w:before="0" w:after="0"/>
              <w:rPr>
                <w:b w:val="0"/>
                <w:sz w:val="20"/>
                <w:szCs w:val="20"/>
              </w:rPr>
            </w:pPr>
            <w:r w:rsidRPr="00C55F49">
              <w:rPr>
                <w:b w:val="0"/>
                <w:sz w:val="20"/>
                <w:szCs w:val="20"/>
              </w:rPr>
              <w:t>5</w:t>
            </w:r>
          </w:p>
        </w:tc>
        <w:tc>
          <w:tcPr>
            <w:tcW w:w="1139" w:type="dxa"/>
          </w:tcPr>
          <w:p w14:paraId="713CCBF9" w14:textId="77777777" w:rsidR="0016162C" w:rsidRPr="00C55F49" w:rsidRDefault="0016162C" w:rsidP="0016162C">
            <w:pPr>
              <w:pStyle w:val="SMHeading"/>
              <w:spacing w:before="0" w:after="0"/>
              <w:rPr>
                <w:b w:val="0"/>
                <w:sz w:val="20"/>
                <w:szCs w:val="20"/>
              </w:rPr>
            </w:pPr>
            <w:r w:rsidRPr="00C55F49">
              <w:rPr>
                <w:b w:val="0"/>
                <w:sz w:val="20"/>
                <w:szCs w:val="20"/>
              </w:rPr>
              <w:t>48</w:t>
            </w:r>
          </w:p>
        </w:tc>
        <w:tc>
          <w:tcPr>
            <w:tcW w:w="1125" w:type="dxa"/>
          </w:tcPr>
          <w:p w14:paraId="446A15A7" w14:textId="77777777" w:rsidR="0016162C" w:rsidRPr="00C55F49" w:rsidRDefault="0016162C" w:rsidP="0016162C">
            <w:pPr>
              <w:pStyle w:val="SMHeading"/>
              <w:spacing w:before="0" w:after="0"/>
              <w:rPr>
                <w:b w:val="0"/>
                <w:sz w:val="20"/>
                <w:szCs w:val="20"/>
              </w:rPr>
            </w:pPr>
            <w:r w:rsidRPr="00C55F49">
              <w:rPr>
                <w:b w:val="0"/>
                <w:sz w:val="20"/>
                <w:szCs w:val="20"/>
              </w:rPr>
              <w:t>8.33</w:t>
            </w:r>
          </w:p>
        </w:tc>
        <w:tc>
          <w:tcPr>
            <w:tcW w:w="840" w:type="dxa"/>
          </w:tcPr>
          <w:p w14:paraId="34CD8DCC" w14:textId="77777777" w:rsidR="0016162C" w:rsidRPr="00C55F49" w:rsidRDefault="0016162C" w:rsidP="0016162C">
            <w:pPr>
              <w:pStyle w:val="SMHeading"/>
              <w:spacing w:before="0" w:after="0"/>
              <w:rPr>
                <w:b w:val="0"/>
                <w:sz w:val="20"/>
                <w:szCs w:val="20"/>
              </w:rPr>
            </w:pPr>
            <w:r w:rsidRPr="00C55F49">
              <w:rPr>
                <w:b w:val="0"/>
                <w:sz w:val="20"/>
                <w:szCs w:val="20"/>
              </w:rPr>
              <w:t>5</w:t>
            </w:r>
          </w:p>
        </w:tc>
      </w:tr>
      <w:tr w:rsidR="0016162C" w:rsidRPr="00C55F49" w14:paraId="6008292C" w14:textId="77777777" w:rsidTr="0016162C">
        <w:trPr>
          <w:trHeight w:val="227"/>
        </w:trPr>
        <w:tc>
          <w:tcPr>
            <w:tcW w:w="1135" w:type="dxa"/>
            <w:vMerge/>
          </w:tcPr>
          <w:p w14:paraId="52E60C03" w14:textId="77777777" w:rsidR="0016162C" w:rsidRPr="00C55F49" w:rsidRDefault="0016162C" w:rsidP="0016162C">
            <w:pPr>
              <w:pStyle w:val="SMHeading"/>
              <w:spacing w:before="0" w:after="0"/>
              <w:rPr>
                <w:b w:val="0"/>
                <w:i/>
                <w:sz w:val="20"/>
                <w:szCs w:val="20"/>
              </w:rPr>
            </w:pPr>
          </w:p>
        </w:tc>
        <w:tc>
          <w:tcPr>
            <w:tcW w:w="1974" w:type="dxa"/>
            <w:vMerge/>
          </w:tcPr>
          <w:p w14:paraId="5E67B464" w14:textId="77777777" w:rsidR="0016162C" w:rsidRPr="00C55F49" w:rsidRDefault="0016162C" w:rsidP="0016162C">
            <w:pPr>
              <w:pStyle w:val="SMHeading"/>
              <w:spacing w:before="0" w:after="0"/>
              <w:rPr>
                <w:b w:val="0"/>
                <w:i/>
                <w:sz w:val="20"/>
                <w:szCs w:val="20"/>
              </w:rPr>
            </w:pPr>
          </w:p>
        </w:tc>
        <w:tc>
          <w:tcPr>
            <w:tcW w:w="997" w:type="dxa"/>
          </w:tcPr>
          <w:p w14:paraId="4B80505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4972F0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06F36747"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2CDB276" w14:textId="77777777" w:rsidR="0016162C" w:rsidRPr="00C55F49" w:rsidRDefault="0016162C" w:rsidP="0016162C">
            <w:pPr>
              <w:pStyle w:val="SMHeading"/>
              <w:spacing w:before="0" w:after="0"/>
              <w:rPr>
                <w:b w:val="0"/>
                <w:sz w:val="20"/>
                <w:szCs w:val="20"/>
              </w:rPr>
            </w:pPr>
            <w:r w:rsidRPr="00C55F49">
              <w:rPr>
                <w:b w:val="0"/>
                <w:sz w:val="20"/>
                <w:szCs w:val="20"/>
              </w:rPr>
              <w:t>38</w:t>
            </w:r>
          </w:p>
        </w:tc>
        <w:tc>
          <w:tcPr>
            <w:tcW w:w="1139" w:type="dxa"/>
          </w:tcPr>
          <w:p w14:paraId="68441E06" w14:textId="77777777" w:rsidR="0016162C" w:rsidRPr="00C55F49" w:rsidRDefault="0016162C" w:rsidP="0016162C">
            <w:pPr>
              <w:pStyle w:val="SMHeading"/>
              <w:spacing w:before="0" w:after="0"/>
              <w:rPr>
                <w:b w:val="0"/>
                <w:sz w:val="20"/>
                <w:szCs w:val="20"/>
              </w:rPr>
            </w:pPr>
            <w:r w:rsidRPr="00C55F49">
              <w:rPr>
                <w:b w:val="0"/>
                <w:sz w:val="20"/>
                <w:szCs w:val="20"/>
              </w:rPr>
              <w:t>578</w:t>
            </w:r>
          </w:p>
        </w:tc>
        <w:tc>
          <w:tcPr>
            <w:tcW w:w="1125" w:type="dxa"/>
          </w:tcPr>
          <w:p w14:paraId="1840BF1F"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06F0D42B" w14:textId="77777777" w:rsidR="0016162C" w:rsidRPr="00C55F49" w:rsidRDefault="0016162C" w:rsidP="0016162C">
            <w:pPr>
              <w:pStyle w:val="SMHeading"/>
              <w:spacing w:before="0" w:after="0"/>
              <w:rPr>
                <w:b w:val="0"/>
                <w:sz w:val="20"/>
                <w:szCs w:val="20"/>
              </w:rPr>
            </w:pPr>
            <w:r w:rsidRPr="00C55F49">
              <w:rPr>
                <w:b w:val="0"/>
                <w:sz w:val="20"/>
                <w:szCs w:val="20"/>
              </w:rPr>
              <w:t>38</w:t>
            </w:r>
          </w:p>
        </w:tc>
      </w:tr>
      <w:tr w:rsidR="0016162C" w:rsidRPr="00C55F49" w14:paraId="5A50A3FC" w14:textId="77777777" w:rsidTr="0016162C">
        <w:trPr>
          <w:trHeight w:val="227"/>
        </w:trPr>
        <w:tc>
          <w:tcPr>
            <w:tcW w:w="1135" w:type="dxa"/>
            <w:vMerge/>
          </w:tcPr>
          <w:p w14:paraId="342055A0" w14:textId="77777777" w:rsidR="0016162C" w:rsidRPr="00C55F49" w:rsidRDefault="0016162C" w:rsidP="0016162C">
            <w:pPr>
              <w:pStyle w:val="SMHeading"/>
              <w:spacing w:before="0" w:after="0"/>
              <w:rPr>
                <w:b w:val="0"/>
                <w:i/>
                <w:sz w:val="20"/>
                <w:szCs w:val="20"/>
              </w:rPr>
            </w:pPr>
          </w:p>
        </w:tc>
        <w:tc>
          <w:tcPr>
            <w:tcW w:w="1974" w:type="dxa"/>
          </w:tcPr>
          <w:p w14:paraId="5781B064" w14:textId="77777777" w:rsidR="0016162C" w:rsidRPr="00C55F49" w:rsidRDefault="0016162C" w:rsidP="0016162C">
            <w:pPr>
              <w:pStyle w:val="SMHeading"/>
              <w:spacing w:before="0" w:after="0"/>
              <w:rPr>
                <w:b w:val="0"/>
                <w:bCs w:val="0"/>
                <w:i/>
                <w:iCs/>
                <w:sz w:val="20"/>
                <w:szCs w:val="20"/>
              </w:rPr>
            </w:pPr>
            <w:r w:rsidRPr="00C55F49">
              <w:rPr>
                <w:b w:val="0"/>
                <w:bCs w:val="0"/>
                <w:i/>
                <w:iCs/>
                <w:sz w:val="20"/>
                <w:szCs w:val="20"/>
              </w:rPr>
              <w:t>Issyk-Kul virus</w:t>
            </w:r>
          </w:p>
        </w:tc>
        <w:tc>
          <w:tcPr>
            <w:tcW w:w="997" w:type="dxa"/>
          </w:tcPr>
          <w:p w14:paraId="2558E14B" w14:textId="77777777" w:rsidR="0016162C" w:rsidRPr="00C55F49" w:rsidRDefault="0016162C" w:rsidP="0016162C">
            <w:pPr>
              <w:pStyle w:val="SMHeading"/>
              <w:spacing w:before="0" w:after="0"/>
              <w:rPr>
                <w:b w:val="0"/>
                <w:bCs w:val="0"/>
                <w:sz w:val="20"/>
                <w:szCs w:val="20"/>
              </w:rPr>
            </w:pPr>
            <w:r w:rsidRPr="00C55F49">
              <w:rPr>
                <w:b w:val="0"/>
                <w:bCs w:val="0"/>
                <w:sz w:val="20"/>
                <w:szCs w:val="20"/>
              </w:rPr>
              <w:t>ND</w:t>
            </w:r>
          </w:p>
        </w:tc>
        <w:tc>
          <w:tcPr>
            <w:tcW w:w="993" w:type="dxa"/>
          </w:tcPr>
          <w:p w14:paraId="5DC7C27A"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537CA00E"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6F151BD7" w14:textId="77777777" w:rsidR="0016162C" w:rsidRPr="00C55F49" w:rsidRDefault="0016162C" w:rsidP="0016162C">
            <w:pPr>
              <w:pStyle w:val="SMHeading"/>
              <w:spacing w:before="0" w:after="0"/>
              <w:rPr>
                <w:b w:val="0"/>
                <w:bCs w:val="0"/>
                <w:sz w:val="20"/>
                <w:szCs w:val="20"/>
              </w:rPr>
            </w:pPr>
            <w:r w:rsidRPr="00C55F49">
              <w:rPr>
                <w:b w:val="0"/>
                <w:bCs w:val="0"/>
                <w:sz w:val="20"/>
                <w:szCs w:val="20"/>
              </w:rPr>
              <w:t>3</w:t>
            </w:r>
          </w:p>
        </w:tc>
        <w:tc>
          <w:tcPr>
            <w:tcW w:w="1139" w:type="dxa"/>
          </w:tcPr>
          <w:p w14:paraId="17D9F062" w14:textId="77777777" w:rsidR="0016162C" w:rsidRPr="00C55F49" w:rsidRDefault="0016162C" w:rsidP="0016162C">
            <w:pPr>
              <w:pStyle w:val="SMHeading"/>
              <w:spacing w:before="0" w:after="0"/>
              <w:rPr>
                <w:b w:val="0"/>
                <w:bCs w:val="0"/>
                <w:sz w:val="20"/>
                <w:szCs w:val="20"/>
              </w:rPr>
            </w:pPr>
            <w:r w:rsidRPr="00C55F49">
              <w:rPr>
                <w:b w:val="0"/>
                <w:bCs w:val="0"/>
                <w:sz w:val="20"/>
                <w:szCs w:val="20"/>
              </w:rPr>
              <w:t>14</w:t>
            </w:r>
          </w:p>
        </w:tc>
        <w:tc>
          <w:tcPr>
            <w:tcW w:w="1125" w:type="dxa"/>
          </w:tcPr>
          <w:p w14:paraId="1EE79B06" w14:textId="77777777" w:rsidR="0016162C" w:rsidRPr="00C55F49" w:rsidRDefault="0016162C" w:rsidP="0016162C">
            <w:pPr>
              <w:pStyle w:val="SMHeading"/>
              <w:spacing w:before="0" w:after="0"/>
              <w:rPr>
                <w:b w:val="0"/>
                <w:bCs w:val="0"/>
                <w:sz w:val="20"/>
                <w:szCs w:val="20"/>
              </w:rPr>
            </w:pPr>
            <w:r w:rsidRPr="00C55F49">
              <w:rPr>
                <w:b w:val="0"/>
                <w:bCs w:val="0"/>
                <w:sz w:val="20"/>
                <w:szCs w:val="20"/>
              </w:rPr>
              <w:t>78.57</w:t>
            </w:r>
          </w:p>
        </w:tc>
        <w:tc>
          <w:tcPr>
            <w:tcW w:w="840" w:type="dxa"/>
          </w:tcPr>
          <w:p w14:paraId="3632EA3B" w14:textId="77777777" w:rsidR="0016162C" w:rsidRPr="00C55F49" w:rsidRDefault="0016162C" w:rsidP="0016162C">
            <w:pPr>
              <w:pStyle w:val="SMHeading"/>
              <w:spacing w:before="0" w:after="0"/>
              <w:rPr>
                <w:b w:val="0"/>
                <w:bCs w:val="0"/>
                <w:sz w:val="20"/>
                <w:szCs w:val="20"/>
              </w:rPr>
            </w:pPr>
            <w:r w:rsidRPr="00C55F49">
              <w:rPr>
                <w:b w:val="0"/>
                <w:bCs w:val="0"/>
                <w:sz w:val="20"/>
                <w:szCs w:val="20"/>
              </w:rPr>
              <w:t>3</w:t>
            </w:r>
          </w:p>
        </w:tc>
      </w:tr>
      <w:tr w:rsidR="0016162C" w:rsidRPr="00C55F49" w14:paraId="408D574B" w14:textId="77777777" w:rsidTr="0016162C">
        <w:trPr>
          <w:trHeight w:val="227"/>
        </w:trPr>
        <w:tc>
          <w:tcPr>
            <w:tcW w:w="1135" w:type="dxa"/>
            <w:vMerge/>
          </w:tcPr>
          <w:p w14:paraId="62AFF07B" w14:textId="77777777" w:rsidR="0016162C" w:rsidRPr="00C55F49" w:rsidRDefault="0016162C" w:rsidP="0016162C">
            <w:pPr>
              <w:pStyle w:val="SMHeading"/>
              <w:spacing w:before="0" w:after="0"/>
              <w:rPr>
                <w:b w:val="0"/>
                <w:i/>
                <w:sz w:val="20"/>
                <w:szCs w:val="20"/>
              </w:rPr>
            </w:pPr>
          </w:p>
        </w:tc>
        <w:tc>
          <w:tcPr>
            <w:tcW w:w="1974" w:type="dxa"/>
          </w:tcPr>
          <w:p w14:paraId="12A99B24"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Batai</w:t>
            </w:r>
            <w:proofErr w:type="spellEnd"/>
            <w:r w:rsidRPr="00C55F49">
              <w:rPr>
                <w:b w:val="0"/>
                <w:bCs w:val="0"/>
                <w:i/>
                <w:iCs/>
                <w:sz w:val="20"/>
                <w:szCs w:val="20"/>
              </w:rPr>
              <w:t xml:space="preserve"> virus</w:t>
            </w:r>
          </w:p>
        </w:tc>
        <w:tc>
          <w:tcPr>
            <w:tcW w:w="997" w:type="dxa"/>
          </w:tcPr>
          <w:p w14:paraId="0FB1829B"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27EC3593"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2BD003E6"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66324A92" w14:textId="77777777" w:rsidR="0016162C" w:rsidRPr="00C55F49" w:rsidRDefault="0016162C" w:rsidP="0016162C">
            <w:pPr>
              <w:pStyle w:val="SMHeading"/>
              <w:spacing w:before="0" w:after="0"/>
              <w:rPr>
                <w:b w:val="0"/>
                <w:bCs w:val="0"/>
                <w:sz w:val="20"/>
                <w:szCs w:val="20"/>
              </w:rPr>
            </w:pPr>
            <w:r w:rsidRPr="00C55F49">
              <w:rPr>
                <w:b w:val="0"/>
                <w:bCs w:val="0"/>
                <w:sz w:val="20"/>
                <w:szCs w:val="20"/>
              </w:rPr>
              <w:t>2</w:t>
            </w:r>
          </w:p>
        </w:tc>
        <w:tc>
          <w:tcPr>
            <w:tcW w:w="1139" w:type="dxa"/>
          </w:tcPr>
          <w:p w14:paraId="3263AFD6" w14:textId="77777777" w:rsidR="0016162C" w:rsidRPr="00C55F49" w:rsidRDefault="0016162C" w:rsidP="0016162C">
            <w:pPr>
              <w:pStyle w:val="SMHeading"/>
              <w:spacing w:before="0" w:after="0"/>
              <w:rPr>
                <w:b w:val="0"/>
                <w:bCs w:val="0"/>
                <w:sz w:val="20"/>
                <w:szCs w:val="20"/>
              </w:rPr>
            </w:pPr>
            <w:r w:rsidRPr="00C55F49">
              <w:rPr>
                <w:b w:val="0"/>
                <w:bCs w:val="0"/>
                <w:sz w:val="20"/>
                <w:szCs w:val="20"/>
              </w:rPr>
              <w:t>9</w:t>
            </w:r>
          </w:p>
        </w:tc>
        <w:tc>
          <w:tcPr>
            <w:tcW w:w="1125" w:type="dxa"/>
          </w:tcPr>
          <w:p w14:paraId="355D74B1" w14:textId="77777777" w:rsidR="0016162C" w:rsidRPr="00C55F49" w:rsidRDefault="0016162C" w:rsidP="0016162C">
            <w:pPr>
              <w:pStyle w:val="SMHeading"/>
              <w:spacing w:before="0" w:after="0"/>
              <w:rPr>
                <w:b w:val="0"/>
                <w:bCs w:val="0"/>
                <w:sz w:val="20"/>
                <w:szCs w:val="20"/>
              </w:rPr>
            </w:pPr>
            <w:r w:rsidRPr="00C55F49">
              <w:rPr>
                <w:b w:val="0"/>
                <w:bCs w:val="0"/>
                <w:sz w:val="20"/>
                <w:szCs w:val="20"/>
              </w:rPr>
              <w:t>0.00</w:t>
            </w:r>
          </w:p>
        </w:tc>
        <w:tc>
          <w:tcPr>
            <w:tcW w:w="840" w:type="dxa"/>
          </w:tcPr>
          <w:p w14:paraId="5D527CDF" w14:textId="77777777" w:rsidR="0016162C" w:rsidRPr="00C55F49" w:rsidRDefault="0016162C" w:rsidP="0016162C">
            <w:pPr>
              <w:pStyle w:val="SMHeading"/>
              <w:spacing w:before="0" w:after="0"/>
              <w:rPr>
                <w:b w:val="0"/>
                <w:bCs w:val="0"/>
                <w:sz w:val="20"/>
                <w:szCs w:val="20"/>
              </w:rPr>
            </w:pPr>
            <w:r w:rsidRPr="00C55F49">
              <w:rPr>
                <w:b w:val="0"/>
                <w:bCs w:val="0"/>
                <w:sz w:val="20"/>
                <w:szCs w:val="20"/>
              </w:rPr>
              <w:t>2</w:t>
            </w:r>
          </w:p>
        </w:tc>
      </w:tr>
      <w:tr w:rsidR="0016162C" w:rsidRPr="00C55F49" w14:paraId="3B980BFF" w14:textId="77777777" w:rsidTr="0016162C">
        <w:trPr>
          <w:trHeight w:val="227"/>
        </w:trPr>
        <w:tc>
          <w:tcPr>
            <w:tcW w:w="1135" w:type="dxa"/>
            <w:vMerge/>
          </w:tcPr>
          <w:p w14:paraId="095AC1C0" w14:textId="77777777" w:rsidR="0016162C" w:rsidRPr="00C55F49" w:rsidRDefault="0016162C" w:rsidP="0016162C">
            <w:pPr>
              <w:pStyle w:val="SMHeading"/>
              <w:spacing w:before="0" w:after="0"/>
              <w:rPr>
                <w:b w:val="0"/>
                <w:i/>
                <w:sz w:val="20"/>
                <w:szCs w:val="20"/>
              </w:rPr>
            </w:pPr>
          </w:p>
        </w:tc>
        <w:tc>
          <w:tcPr>
            <w:tcW w:w="1974" w:type="dxa"/>
          </w:tcPr>
          <w:p w14:paraId="79C78CA2" w14:textId="77777777" w:rsidR="0016162C" w:rsidRPr="00C55F49" w:rsidRDefault="0016162C" w:rsidP="0016162C">
            <w:pPr>
              <w:pStyle w:val="SMHeading"/>
              <w:spacing w:before="0" w:after="0"/>
              <w:rPr>
                <w:b w:val="0"/>
                <w:bCs w:val="0"/>
                <w:i/>
                <w:iCs/>
                <w:sz w:val="20"/>
                <w:szCs w:val="20"/>
              </w:rPr>
            </w:pPr>
          </w:p>
        </w:tc>
        <w:tc>
          <w:tcPr>
            <w:tcW w:w="997" w:type="dxa"/>
          </w:tcPr>
          <w:p w14:paraId="776B114B"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6183608E"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081C2099"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3A1B4E78" w14:textId="77777777" w:rsidR="0016162C" w:rsidRPr="00C55F49" w:rsidRDefault="0016162C" w:rsidP="0016162C">
            <w:pPr>
              <w:pStyle w:val="SMHeading"/>
              <w:spacing w:before="0" w:after="0"/>
              <w:rPr>
                <w:b w:val="0"/>
                <w:bCs w:val="0"/>
                <w:sz w:val="20"/>
                <w:szCs w:val="20"/>
              </w:rPr>
            </w:pPr>
            <w:r w:rsidRPr="00C55F49">
              <w:rPr>
                <w:b w:val="0"/>
                <w:bCs w:val="0"/>
                <w:sz w:val="20"/>
                <w:szCs w:val="20"/>
              </w:rPr>
              <w:t>13</w:t>
            </w:r>
          </w:p>
        </w:tc>
        <w:tc>
          <w:tcPr>
            <w:tcW w:w="1139" w:type="dxa"/>
          </w:tcPr>
          <w:p w14:paraId="449E36F9" w14:textId="77777777" w:rsidR="0016162C" w:rsidRPr="00C55F49" w:rsidRDefault="0016162C" w:rsidP="0016162C">
            <w:pPr>
              <w:pStyle w:val="SMHeading"/>
              <w:spacing w:before="0" w:after="0"/>
              <w:rPr>
                <w:b w:val="0"/>
                <w:bCs w:val="0"/>
                <w:sz w:val="20"/>
                <w:szCs w:val="20"/>
              </w:rPr>
            </w:pPr>
            <w:r w:rsidRPr="00C55F49">
              <w:rPr>
                <w:b w:val="0"/>
                <w:bCs w:val="0"/>
                <w:sz w:val="20"/>
                <w:szCs w:val="20"/>
              </w:rPr>
              <w:t>146</w:t>
            </w:r>
          </w:p>
        </w:tc>
        <w:tc>
          <w:tcPr>
            <w:tcW w:w="1125" w:type="dxa"/>
          </w:tcPr>
          <w:p w14:paraId="04AFBF15" w14:textId="77777777" w:rsidR="0016162C" w:rsidRPr="00C55F49" w:rsidRDefault="0016162C" w:rsidP="0016162C">
            <w:pPr>
              <w:pStyle w:val="SMHeading"/>
              <w:spacing w:before="0" w:after="0"/>
              <w:rPr>
                <w:b w:val="0"/>
                <w:bCs w:val="0"/>
                <w:sz w:val="20"/>
                <w:szCs w:val="20"/>
              </w:rPr>
            </w:pPr>
            <w:r w:rsidRPr="00C55F49">
              <w:rPr>
                <w:b w:val="0"/>
                <w:bCs w:val="0"/>
                <w:sz w:val="20"/>
                <w:szCs w:val="20"/>
              </w:rPr>
              <w:t>6.85</w:t>
            </w:r>
          </w:p>
        </w:tc>
        <w:tc>
          <w:tcPr>
            <w:tcW w:w="840" w:type="dxa"/>
          </w:tcPr>
          <w:p w14:paraId="65424D30" w14:textId="77777777" w:rsidR="0016162C" w:rsidRPr="00C55F49" w:rsidRDefault="0016162C" w:rsidP="0016162C">
            <w:pPr>
              <w:pStyle w:val="SMHeading"/>
              <w:spacing w:before="0" w:after="0"/>
              <w:rPr>
                <w:b w:val="0"/>
                <w:bCs w:val="0"/>
                <w:sz w:val="20"/>
                <w:szCs w:val="20"/>
              </w:rPr>
            </w:pPr>
            <w:r w:rsidRPr="00C55F49">
              <w:rPr>
                <w:b w:val="0"/>
                <w:bCs w:val="0"/>
                <w:sz w:val="20"/>
                <w:szCs w:val="20"/>
              </w:rPr>
              <w:t>13</w:t>
            </w:r>
          </w:p>
        </w:tc>
      </w:tr>
      <w:tr w:rsidR="0016162C" w:rsidRPr="00C55F49" w14:paraId="424A9DC6" w14:textId="77777777" w:rsidTr="0016162C">
        <w:trPr>
          <w:trHeight w:val="227"/>
        </w:trPr>
        <w:tc>
          <w:tcPr>
            <w:tcW w:w="1135" w:type="dxa"/>
            <w:vMerge/>
          </w:tcPr>
          <w:p w14:paraId="5310FC25" w14:textId="77777777" w:rsidR="0016162C" w:rsidRPr="00C55F49" w:rsidRDefault="0016162C" w:rsidP="0016162C">
            <w:pPr>
              <w:pStyle w:val="SMHeading"/>
              <w:spacing w:before="0" w:after="0"/>
              <w:rPr>
                <w:b w:val="0"/>
                <w:i/>
                <w:sz w:val="20"/>
                <w:szCs w:val="20"/>
              </w:rPr>
            </w:pPr>
          </w:p>
        </w:tc>
        <w:tc>
          <w:tcPr>
            <w:tcW w:w="1974" w:type="dxa"/>
          </w:tcPr>
          <w:p w14:paraId="4DA5EE5C"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Calovo</w:t>
            </w:r>
            <w:proofErr w:type="spellEnd"/>
            <w:r w:rsidRPr="00C55F49">
              <w:rPr>
                <w:b w:val="0"/>
                <w:bCs w:val="0"/>
                <w:i/>
                <w:iCs/>
                <w:sz w:val="20"/>
                <w:szCs w:val="20"/>
              </w:rPr>
              <w:t xml:space="preserve"> virus</w:t>
            </w:r>
          </w:p>
        </w:tc>
        <w:tc>
          <w:tcPr>
            <w:tcW w:w="997" w:type="dxa"/>
          </w:tcPr>
          <w:p w14:paraId="71B60DDE"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703F04AB"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3CA2FA40"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536732E7" w14:textId="77777777" w:rsidR="0016162C" w:rsidRPr="00C55F49" w:rsidRDefault="0016162C" w:rsidP="0016162C">
            <w:pPr>
              <w:pStyle w:val="SMHeading"/>
              <w:spacing w:before="0" w:after="0"/>
              <w:rPr>
                <w:b w:val="0"/>
                <w:bCs w:val="0"/>
                <w:sz w:val="20"/>
                <w:szCs w:val="20"/>
              </w:rPr>
            </w:pPr>
            <w:r w:rsidRPr="00C55F49">
              <w:rPr>
                <w:b w:val="0"/>
                <w:bCs w:val="0"/>
                <w:sz w:val="20"/>
                <w:szCs w:val="20"/>
              </w:rPr>
              <w:t>3</w:t>
            </w:r>
          </w:p>
        </w:tc>
        <w:tc>
          <w:tcPr>
            <w:tcW w:w="1139" w:type="dxa"/>
          </w:tcPr>
          <w:p w14:paraId="3918B6F6" w14:textId="77777777" w:rsidR="0016162C" w:rsidRPr="00C55F49" w:rsidRDefault="0016162C" w:rsidP="0016162C">
            <w:pPr>
              <w:pStyle w:val="SMHeading"/>
              <w:spacing w:before="0" w:after="0"/>
              <w:rPr>
                <w:b w:val="0"/>
                <w:bCs w:val="0"/>
                <w:sz w:val="20"/>
                <w:szCs w:val="20"/>
              </w:rPr>
            </w:pPr>
            <w:r w:rsidRPr="00C55F49">
              <w:rPr>
                <w:b w:val="0"/>
                <w:bCs w:val="0"/>
                <w:sz w:val="20"/>
                <w:szCs w:val="20"/>
              </w:rPr>
              <w:t>516</w:t>
            </w:r>
          </w:p>
        </w:tc>
        <w:tc>
          <w:tcPr>
            <w:tcW w:w="1125" w:type="dxa"/>
          </w:tcPr>
          <w:p w14:paraId="042FDC8E" w14:textId="77777777" w:rsidR="0016162C" w:rsidRPr="00C55F49" w:rsidRDefault="0016162C" w:rsidP="0016162C">
            <w:pPr>
              <w:pStyle w:val="SMHeading"/>
              <w:spacing w:before="0" w:after="0"/>
              <w:rPr>
                <w:b w:val="0"/>
                <w:bCs w:val="0"/>
                <w:sz w:val="20"/>
                <w:szCs w:val="20"/>
              </w:rPr>
            </w:pPr>
            <w:r w:rsidRPr="00C55F49">
              <w:rPr>
                <w:b w:val="0"/>
                <w:bCs w:val="0"/>
                <w:sz w:val="20"/>
                <w:szCs w:val="20"/>
              </w:rPr>
              <w:t>1.55</w:t>
            </w:r>
          </w:p>
        </w:tc>
        <w:tc>
          <w:tcPr>
            <w:tcW w:w="840" w:type="dxa"/>
          </w:tcPr>
          <w:p w14:paraId="3B2CD741" w14:textId="77777777" w:rsidR="0016162C" w:rsidRPr="00C55F49" w:rsidRDefault="0016162C" w:rsidP="0016162C">
            <w:pPr>
              <w:pStyle w:val="SMHeading"/>
              <w:spacing w:before="0" w:after="0"/>
              <w:rPr>
                <w:b w:val="0"/>
                <w:bCs w:val="0"/>
                <w:sz w:val="20"/>
                <w:szCs w:val="20"/>
              </w:rPr>
            </w:pPr>
            <w:r w:rsidRPr="00C55F49">
              <w:rPr>
                <w:b w:val="0"/>
                <w:bCs w:val="0"/>
                <w:sz w:val="20"/>
                <w:szCs w:val="20"/>
              </w:rPr>
              <w:t>9</w:t>
            </w:r>
          </w:p>
        </w:tc>
      </w:tr>
      <w:tr w:rsidR="0016162C" w:rsidRPr="00C55F49" w14:paraId="5A94E5B3" w14:textId="77777777" w:rsidTr="0016162C">
        <w:trPr>
          <w:trHeight w:val="227"/>
        </w:trPr>
        <w:tc>
          <w:tcPr>
            <w:tcW w:w="1135" w:type="dxa"/>
            <w:vMerge/>
          </w:tcPr>
          <w:p w14:paraId="43938182" w14:textId="77777777" w:rsidR="0016162C" w:rsidRPr="00C55F49" w:rsidRDefault="0016162C" w:rsidP="0016162C">
            <w:pPr>
              <w:pStyle w:val="SMHeading"/>
              <w:spacing w:before="0" w:after="0"/>
              <w:rPr>
                <w:b w:val="0"/>
                <w:i/>
                <w:sz w:val="20"/>
                <w:szCs w:val="20"/>
              </w:rPr>
            </w:pPr>
          </w:p>
        </w:tc>
        <w:tc>
          <w:tcPr>
            <w:tcW w:w="1974" w:type="dxa"/>
          </w:tcPr>
          <w:p w14:paraId="0CDC2422"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Tahyna</w:t>
            </w:r>
            <w:proofErr w:type="spellEnd"/>
            <w:r w:rsidRPr="00C55F49">
              <w:rPr>
                <w:b w:val="0"/>
                <w:bCs w:val="0"/>
                <w:i/>
                <w:iCs/>
                <w:sz w:val="20"/>
                <w:szCs w:val="20"/>
              </w:rPr>
              <w:t xml:space="preserve"> </w:t>
            </w:r>
            <w:proofErr w:type="spellStart"/>
            <w:r w:rsidRPr="00C55F49">
              <w:rPr>
                <w:b w:val="0"/>
                <w:bCs w:val="0"/>
                <w:i/>
                <w:iCs/>
                <w:sz w:val="20"/>
                <w:szCs w:val="20"/>
              </w:rPr>
              <w:t>orthobunyavirus</w:t>
            </w:r>
            <w:proofErr w:type="spellEnd"/>
          </w:p>
        </w:tc>
        <w:tc>
          <w:tcPr>
            <w:tcW w:w="997" w:type="dxa"/>
          </w:tcPr>
          <w:p w14:paraId="7462DFE6"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10347990"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4828384B"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4A046AD0" w14:textId="77777777" w:rsidR="0016162C" w:rsidRPr="00C55F49" w:rsidRDefault="0016162C" w:rsidP="0016162C">
            <w:pPr>
              <w:pStyle w:val="SMHeading"/>
              <w:spacing w:before="0" w:after="0"/>
              <w:rPr>
                <w:b w:val="0"/>
                <w:bCs w:val="0"/>
                <w:sz w:val="20"/>
                <w:szCs w:val="20"/>
              </w:rPr>
            </w:pPr>
            <w:r w:rsidRPr="00C55F49">
              <w:rPr>
                <w:b w:val="0"/>
                <w:bCs w:val="0"/>
                <w:sz w:val="20"/>
                <w:szCs w:val="20"/>
              </w:rPr>
              <w:t>17</w:t>
            </w:r>
          </w:p>
        </w:tc>
        <w:tc>
          <w:tcPr>
            <w:tcW w:w="1139" w:type="dxa"/>
          </w:tcPr>
          <w:p w14:paraId="2682980A" w14:textId="77777777" w:rsidR="0016162C" w:rsidRPr="00C55F49" w:rsidRDefault="0016162C" w:rsidP="0016162C">
            <w:pPr>
              <w:pStyle w:val="SMHeading"/>
              <w:spacing w:before="0" w:after="0"/>
              <w:rPr>
                <w:b w:val="0"/>
                <w:bCs w:val="0"/>
                <w:sz w:val="20"/>
                <w:szCs w:val="20"/>
              </w:rPr>
            </w:pPr>
            <w:r w:rsidRPr="00C55F49">
              <w:rPr>
                <w:b w:val="0"/>
                <w:bCs w:val="0"/>
                <w:sz w:val="20"/>
                <w:szCs w:val="20"/>
              </w:rPr>
              <w:t>694</w:t>
            </w:r>
          </w:p>
        </w:tc>
        <w:tc>
          <w:tcPr>
            <w:tcW w:w="1125" w:type="dxa"/>
          </w:tcPr>
          <w:p w14:paraId="7B0F6F60" w14:textId="77777777" w:rsidR="0016162C" w:rsidRPr="00C55F49" w:rsidRDefault="0016162C" w:rsidP="0016162C">
            <w:pPr>
              <w:pStyle w:val="SMHeading"/>
              <w:spacing w:before="0" w:after="0"/>
              <w:rPr>
                <w:b w:val="0"/>
                <w:bCs w:val="0"/>
                <w:sz w:val="20"/>
                <w:szCs w:val="20"/>
              </w:rPr>
            </w:pPr>
            <w:r w:rsidRPr="00C55F49">
              <w:rPr>
                <w:b w:val="0"/>
                <w:bCs w:val="0"/>
                <w:sz w:val="20"/>
                <w:szCs w:val="20"/>
              </w:rPr>
              <w:t>11.38</w:t>
            </w:r>
          </w:p>
        </w:tc>
        <w:tc>
          <w:tcPr>
            <w:tcW w:w="840" w:type="dxa"/>
          </w:tcPr>
          <w:p w14:paraId="1A30BB7A" w14:textId="77777777" w:rsidR="0016162C" w:rsidRPr="00C55F49" w:rsidRDefault="0016162C" w:rsidP="0016162C">
            <w:pPr>
              <w:pStyle w:val="SMHeading"/>
              <w:spacing w:before="0" w:after="0"/>
              <w:rPr>
                <w:b w:val="0"/>
                <w:bCs w:val="0"/>
                <w:sz w:val="20"/>
                <w:szCs w:val="20"/>
              </w:rPr>
            </w:pPr>
            <w:r w:rsidRPr="00C55F49">
              <w:rPr>
                <w:b w:val="0"/>
                <w:bCs w:val="0"/>
                <w:sz w:val="20"/>
                <w:szCs w:val="20"/>
              </w:rPr>
              <w:t>23</w:t>
            </w:r>
          </w:p>
        </w:tc>
      </w:tr>
      <w:tr w:rsidR="0016162C" w:rsidRPr="00C55F49" w14:paraId="32139818" w14:textId="77777777" w:rsidTr="0016162C">
        <w:trPr>
          <w:trHeight w:val="227"/>
        </w:trPr>
        <w:tc>
          <w:tcPr>
            <w:tcW w:w="1135" w:type="dxa"/>
            <w:vMerge/>
          </w:tcPr>
          <w:p w14:paraId="1D3CEE94" w14:textId="77777777" w:rsidR="0016162C" w:rsidRPr="00C55F49" w:rsidRDefault="0016162C" w:rsidP="0016162C">
            <w:pPr>
              <w:pStyle w:val="SMHeading"/>
              <w:spacing w:before="0" w:after="0"/>
              <w:rPr>
                <w:b w:val="0"/>
                <w:i/>
                <w:sz w:val="20"/>
                <w:szCs w:val="20"/>
              </w:rPr>
            </w:pPr>
          </w:p>
        </w:tc>
        <w:tc>
          <w:tcPr>
            <w:tcW w:w="1974" w:type="dxa"/>
          </w:tcPr>
          <w:p w14:paraId="4599627B"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Phlebovirus</w:t>
            </w:r>
            <w:proofErr w:type="spellEnd"/>
          </w:p>
        </w:tc>
        <w:tc>
          <w:tcPr>
            <w:tcW w:w="997" w:type="dxa"/>
          </w:tcPr>
          <w:p w14:paraId="2863E3C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B26DE28"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708" w:type="dxa"/>
          </w:tcPr>
          <w:p w14:paraId="3D255E3A"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5D9CABAA" w14:textId="77777777" w:rsidR="0016162C" w:rsidRPr="00C55F49" w:rsidRDefault="0016162C" w:rsidP="0016162C">
            <w:pPr>
              <w:pStyle w:val="SMHeading"/>
              <w:spacing w:before="0" w:after="0"/>
              <w:rPr>
                <w:b w:val="0"/>
                <w:sz w:val="20"/>
                <w:szCs w:val="20"/>
              </w:rPr>
            </w:pPr>
            <w:r w:rsidRPr="00C55F49">
              <w:rPr>
                <w:b w:val="0"/>
                <w:sz w:val="20"/>
                <w:szCs w:val="20"/>
              </w:rPr>
              <w:t>8</w:t>
            </w:r>
          </w:p>
        </w:tc>
        <w:tc>
          <w:tcPr>
            <w:tcW w:w="1139" w:type="dxa"/>
          </w:tcPr>
          <w:p w14:paraId="5E72755E" w14:textId="77777777" w:rsidR="0016162C" w:rsidRPr="00C55F49" w:rsidRDefault="0016162C" w:rsidP="0016162C">
            <w:pPr>
              <w:pStyle w:val="SMHeading"/>
              <w:spacing w:before="0" w:after="0"/>
              <w:rPr>
                <w:b w:val="0"/>
                <w:sz w:val="20"/>
                <w:szCs w:val="20"/>
              </w:rPr>
            </w:pPr>
            <w:r w:rsidRPr="00C55F49">
              <w:rPr>
                <w:b w:val="0"/>
                <w:sz w:val="20"/>
                <w:szCs w:val="20"/>
              </w:rPr>
              <w:t>430</w:t>
            </w:r>
          </w:p>
        </w:tc>
        <w:tc>
          <w:tcPr>
            <w:tcW w:w="1125" w:type="dxa"/>
          </w:tcPr>
          <w:p w14:paraId="680D8477" w14:textId="77777777" w:rsidR="0016162C" w:rsidRPr="00C55F49" w:rsidRDefault="0016162C" w:rsidP="0016162C">
            <w:pPr>
              <w:pStyle w:val="SMHeading"/>
              <w:spacing w:before="0" w:after="0"/>
              <w:rPr>
                <w:b w:val="0"/>
                <w:sz w:val="20"/>
                <w:szCs w:val="20"/>
              </w:rPr>
            </w:pPr>
            <w:r w:rsidRPr="00C55F49">
              <w:rPr>
                <w:b w:val="0"/>
                <w:sz w:val="20"/>
                <w:szCs w:val="20"/>
              </w:rPr>
              <w:t>5.35</w:t>
            </w:r>
          </w:p>
        </w:tc>
        <w:tc>
          <w:tcPr>
            <w:tcW w:w="840" w:type="dxa"/>
          </w:tcPr>
          <w:p w14:paraId="699FC9F4" w14:textId="77777777" w:rsidR="0016162C" w:rsidRPr="00C55F49" w:rsidRDefault="0016162C" w:rsidP="0016162C">
            <w:pPr>
              <w:pStyle w:val="SMHeading"/>
              <w:spacing w:before="0" w:after="0"/>
              <w:rPr>
                <w:b w:val="0"/>
                <w:sz w:val="20"/>
                <w:szCs w:val="20"/>
              </w:rPr>
            </w:pPr>
            <w:r w:rsidRPr="00C55F49">
              <w:rPr>
                <w:b w:val="0"/>
                <w:sz w:val="20"/>
                <w:szCs w:val="20"/>
              </w:rPr>
              <w:t>20</w:t>
            </w:r>
          </w:p>
        </w:tc>
      </w:tr>
      <w:tr w:rsidR="0016162C" w:rsidRPr="00C55F49" w14:paraId="762C369D" w14:textId="77777777" w:rsidTr="0016162C">
        <w:trPr>
          <w:trHeight w:val="227"/>
        </w:trPr>
        <w:tc>
          <w:tcPr>
            <w:tcW w:w="1135" w:type="dxa"/>
            <w:vMerge/>
          </w:tcPr>
          <w:p w14:paraId="34BE8D43" w14:textId="77777777" w:rsidR="0016162C" w:rsidRPr="00C55F49" w:rsidRDefault="0016162C" w:rsidP="0016162C">
            <w:pPr>
              <w:pStyle w:val="SMHeading"/>
              <w:spacing w:before="0" w:after="0"/>
              <w:rPr>
                <w:b w:val="0"/>
                <w:i/>
                <w:sz w:val="20"/>
                <w:szCs w:val="20"/>
              </w:rPr>
            </w:pPr>
          </w:p>
        </w:tc>
        <w:tc>
          <w:tcPr>
            <w:tcW w:w="1974" w:type="dxa"/>
          </w:tcPr>
          <w:p w14:paraId="0D3E1431" w14:textId="77777777" w:rsidR="0016162C" w:rsidRPr="00C55F49" w:rsidRDefault="0016162C" w:rsidP="0016162C">
            <w:pPr>
              <w:pStyle w:val="SMHeading"/>
              <w:spacing w:before="0" w:after="0"/>
              <w:rPr>
                <w:b w:val="0"/>
                <w:i/>
                <w:sz w:val="20"/>
                <w:szCs w:val="20"/>
              </w:rPr>
            </w:pPr>
            <w:r w:rsidRPr="00C55F49">
              <w:rPr>
                <w:b w:val="0"/>
                <w:i/>
                <w:sz w:val="20"/>
                <w:szCs w:val="20"/>
              </w:rPr>
              <w:t>Influenza A virus</w:t>
            </w:r>
          </w:p>
        </w:tc>
        <w:tc>
          <w:tcPr>
            <w:tcW w:w="997" w:type="dxa"/>
          </w:tcPr>
          <w:p w14:paraId="21994EE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174C91D"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854252B"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5F22AEF9" w14:textId="77777777" w:rsidR="0016162C" w:rsidRPr="00C55F49" w:rsidRDefault="0016162C" w:rsidP="0016162C">
            <w:pPr>
              <w:pStyle w:val="SMHeading"/>
              <w:spacing w:before="0" w:after="0"/>
              <w:rPr>
                <w:b w:val="0"/>
                <w:sz w:val="20"/>
                <w:szCs w:val="20"/>
              </w:rPr>
            </w:pPr>
            <w:r w:rsidRPr="00C55F49">
              <w:rPr>
                <w:b w:val="0"/>
                <w:sz w:val="20"/>
                <w:szCs w:val="20"/>
              </w:rPr>
              <w:t>4</w:t>
            </w:r>
          </w:p>
        </w:tc>
        <w:tc>
          <w:tcPr>
            <w:tcW w:w="1139" w:type="dxa"/>
          </w:tcPr>
          <w:p w14:paraId="509F63D1" w14:textId="77777777" w:rsidR="0016162C" w:rsidRPr="00C55F49" w:rsidRDefault="0016162C" w:rsidP="0016162C">
            <w:pPr>
              <w:pStyle w:val="SMHeading"/>
              <w:spacing w:before="0" w:after="0"/>
              <w:rPr>
                <w:b w:val="0"/>
                <w:sz w:val="20"/>
                <w:szCs w:val="20"/>
              </w:rPr>
            </w:pPr>
            <w:r w:rsidRPr="00C55F49">
              <w:rPr>
                <w:b w:val="0"/>
                <w:sz w:val="20"/>
                <w:szCs w:val="20"/>
              </w:rPr>
              <w:t>601</w:t>
            </w:r>
          </w:p>
        </w:tc>
        <w:tc>
          <w:tcPr>
            <w:tcW w:w="1125" w:type="dxa"/>
          </w:tcPr>
          <w:p w14:paraId="0DC52F35" w14:textId="77777777" w:rsidR="0016162C" w:rsidRPr="00C55F49" w:rsidRDefault="0016162C" w:rsidP="0016162C">
            <w:pPr>
              <w:pStyle w:val="SMHeading"/>
              <w:spacing w:before="0" w:after="0"/>
              <w:rPr>
                <w:b w:val="0"/>
                <w:sz w:val="20"/>
                <w:szCs w:val="20"/>
              </w:rPr>
            </w:pPr>
            <w:r w:rsidRPr="00C55F49">
              <w:rPr>
                <w:b w:val="0"/>
                <w:sz w:val="20"/>
                <w:szCs w:val="20"/>
              </w:rPr>
              <w:t>5.49</w:t>
            </w:r>
          </w:p>
        </w:tc>
        <w:tc>
          <w:tcPr>
            <w:tcW w:w="840" w:type="dxa"/>
          </w:tcPr>
          <w:p w14:paraId="60B0B568" w14:textId="77777777" w:rsidR="0016162C" w:rsidRPr="00C55F49" w:rsidRDefault="0016162C" w:rsidP="0016162C">
            <w:pPr>
              <w:pStyle w:val="SMHeading"/>
              <w:spacing w:before="0" w:after="0"/>
              <w:rPr>
                <w:b w:val="0"/>
                <w:sz w:val="20"/>
                <w:szCs w:val="20"/>
              </w:rPr>
            </w:pPr>
            <w:r w:rsidRPr="00C55F49">
              <w:rPr>
                <w:b w:val="0"/>
                <w:sz w:val="20"/>
                <w:szCs w:val="20"/>
              </w:rPr>
              <w:t>4</w:t>
            </w:r>
          </w:p>
        </w:tc>
      </w:tr>
      <w:tr w:rsidR="0016162C" w:rsidRPr="00C55F49" w14:paraId="3F1AA502" w14:textId="77777777" w:rsidTr="0016162C">
        <w:trPr>
          <w:trHeight w:val="227"/>
        </w:trPr>
        <w:tc>
          <w:tcPr>
            <w:tcW w:w="1135" w:type="dxa"/>
            <w:vMerge/>
          </w:tcPr>
          <w:p w14:paraId="19380B17" w14:textId="77777777" w:rsidR="0016162C" w:rsidRPr="00C55F49" w:rsidRDefault="0016162C" w:rsidP="0016162C">
            <w:pPr>
              <w:pStyle w:val="SMHeading"/>
              <w:spacing w:before="0" w:after="0"/>
              <w:rPr>
                <w:b w:val="0"/>
                <w:i/>
                <w:sz w:val="20"/>
                <w:szCs w:val="20"/>
              </w:rPr>
            </w:pPr>
          </w:p>
        </w:tc>
        <w:tc>
          <w:tcPr>
            <w:tcW w:w="1974" w:type="dxa"/>
          </w:tcPr>
          <w:p w14:paraId="160E341F" w14:textId="77777777" w:rsidR="0016162C" w:rsidRPr="00C55F49" w:rsidRDefault="0016162C" w:rsidP="0016162C">
            <w:pPr>
              <w:pStyle w:val="SMHeading"/>
              <w:spacing w:before="0" w:after="0"/>
              <w:rPr>
                <w:b w:val="0"/>
                <w:i/>
                <w:sz w:val="20"/>
                <w:szCs w:val="20"/>
              </w:rPr>
            </w:pPr>
          </w:p>
        </w:tc>
        <w:tc>
          <w:tcPr>
            <w:tcW w:w="997" w:type="dxa"/>
          </w:tcPr>
          <w:p w14:paraId="39F236AB"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C281AC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9994520"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7FDB2DF" w14:textId="77777777" w:rsidR="0016162C" w:rsidRPr="00C55F49" w:rsidRDefault="0016162C" w:rsidP="0016162C">
            <w:pPr>
              <w:pStyle w:val="SMHeading"/>
              <w:spacing w:before="0" w:after="0"/>
              <w:rPr>
                <w:b w:val="0"/>
                <w:sz w:val="20"/>
                <w:szCs w:val="20"/>
              </w:rPr>
            </w:pPr>
            <w:r w:rsidRPr="00C55F49">
              <w:rPr>
                <w:b w:val="0"/>
                <w:sz w:val="20"/>
                <w:szCs w:val="20"/>
              </w:rPr>
              <w:t>193</w:t>
            </w:r>
          </w:p>
        </w:tc>
        <w:tc>
          <w:tcPr>
            <w:tcW w:w="1139" w:type="dxa"/>
          </w:tcPr>
          <w:p w14:paraId="7AC3CB1B" w14:textId="77777777" w:rsidR="0016162C" w:rsidRPr="00C55F49" w:rsidRDefault="0016162C" w:rsidP="0016162C">
            <w:pPr>
              <w:pStyle w:val="SMHeading"/>
              <w:spacing w:before="0" w:after="0"/>
              <w:rPr>
                <w:b w:val="0"/>
                <w:sz w:val="20"/>
                <w:szCs w:val="20"/>
              </w:rPr>
            </w:pPr>
            <w:r w:rsidRPr="00C55F49">
              <w:rPr>
                <w:b w:val="0"/>
                <w:sz w:val="20"/>
                <w:szCs w:val="20"/>
              </w:rPr>
              <w:t>154132</w:t>
            </w:r>
          </w:p>
        </w:tc>
        <w:tc>
          <w:tcPr>
            <w:tcW w:w="1125" w:type="dxa"/>
          </w:tcPr>
          <w:p w14:paraId="4453D08E" w14:textId="77777777" w:rsidR="0016162C" w:rsidRPr="00C55F49" w:rsidRDefault="0016162C" w:rsidP="0016162C">
            <w:pPr>
              <w:pStyle w:val="SMHeading"/>
              <w:spacing w:before="0" w:after="0"/>
              <w:rPr>
                <w:b w:val="0"/>
                <w:sz w:val="20"/>
                <w:szCs w:val="20"/>
              </w:rPr>
            </w:pPr>
            <w:r w:rsidRPr="00C55F49">
              <w:rPr>
                <w:b w:val="0"/>
                <w:sz w:val="20"/>
                <w:szCs w:val="20"/>
              </w:rPr>
              <w:t>6.03</w:t>
            </w:r>
          </w:p>
        </w:tc>
        <w:tc>
          <w:tcPr>
            <w:tcW w:w="840" w:type="dxa"/>
          </w:tcPr>
          <w:p w14:paraId="5E74BA44" w14:textId="77777777" w:rsidR="0016162C" w:rsidRPr="00C55F49" w:rsidRDefault="0016162C" w:rsidP="0016162C">
            <w:pPr>
              <w:pStyle w:val="SMHeading"/>
              <w:spacing w:before="0" w:after="0"/>
              <w:rPr>
                <w:b w:val="0"/>
                <w:sz w:val="20"/>
                <w:szCs w:val="20"/>
              </w:rPr>
            </w:pPr>
            <w:r w:rsidRPr="00C55F49">
              <w:rPr>
                <w:b w:val="0"/>
                <w:sz w:val="20"/>
                <w:szCs w:val="20"/>
              </w:rPr>
              <w:t>950</w:t>
            </w:r>
          </w:p>
        </w:tc>
      </w:tr>
      <w:tr w:rsidR="0016162C" w:rsidRPr="00C55F49" w14:paraId="347CD421" w14:textId="77777777" w:rsidTr="0016162C">
        <w:trPr>
          <w:trHeight w:val="227"/>
        </w:trPr>
        <w:tc>
          <w:tcPr>
            <w:tcW w:w="1135" w:type="dxa"/>
            <w:vMerge/>
          </w:tcPr>
          <w:p w14:paraId="7C39238D" w14:textId="77777777" w:rsidR="0016162C" w:rsidRPr="00C55F49" w:rsidRDefault="0016162C" w:rsidP="0016162C">
            <w:pPr>
              <w:pStyle w:val="SMHeading"/>
              <w:spacing w:before="0" w:after="0"/>
              <w:rPr>
                <w:b w:val="0"/>
                <w:i/>
                <w:sz w:val="20"/>
                <w:szCs w:val="20"/>
              </w:rPr>
            </w:pPr>
          </w:p>
        </w:tc>
        <w:tc>
          <w:tcPr>
            <w:tcW w:w="1974" w:type="dxa"/>
          </w:tcPr>
          <w:p w14:paraId="3715D2A8"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Borna</w:t>
            </w:r>
            <w:proofErr w:type="spellEnd"/>
            <w:r w:rsidRPr="00C55F49">
              <w:rPr>
                <w:b w:val="0"/>
                <w:i/>
                <w:sz w:val="20"/>
                <w:szCs w:val="20"/>
              </w:rPr>
              <w:t xml:space="preserve"> disease virus </w:t>
            </w:r>
          </w:p>
        </w:tc>
        <w:tc>
          <w:tcPr>
            <w:tcW w:w="997" w:type="dxa"/>
          </w:tcPr>
          <w:p w14:paraId="5B3F496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25EED99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571F51E5"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6795B3AD" w14:textId="77777777" w:rsidR="0016162C" w:rsidRPr="00C55F49" w:rsidRDefault="0016162C" w:rsidP="0016162C">
            <w:pPr>
              <w:pStyle w:val="SMHeading"/>
              <w:spacing w:before="0" w:after="0"/>
              <w:rPr>
                <w:b w:val="0"/>
                <w:sz w:val="20"/>
                <w:szCs w:val="20"/>
              </w:rPr>
            </w:pPr>
            <w:r w:rsidRPr="00C55F49">
              <w:rPr>
                <w:b w:val="0"/>
                <w:sz w:val="20"/>
                <w:szCs w:val="20"/>
              </w:rPr>
              <w:t>3</w:t>
            </w:r>
          </w:p>
        </w:tc>
        <w:tc>
          <w:tcPr>
            <w:tcW w:w="1139" w:type="dxa"/>
          </w:tcPr>
          <w:p w14:paraId="751AECDB" w14:textId="77777777" w:rsidR="0016162C" w:rsidRPr="00C55F49" w:rsidRDefault="0016162C" w:rsidP="0016162C">
            <w:pPr>
              <w:pStyle w:val="SMHeading"/>
              <w:spacing w:before="0" w:after="0"/>
              <w:rPr>
                <w:b w:val="0"/>
                <w:sz w:val="20"/>
                <w:szCs w:val="20"/>
              </w:rPr>
            </w:pPr>
            <w:r w:rsidRPr="00C55F49">
              <w:rPr>
                <w:b w:val="0"/>
                <w:sz w:val="20"/>
                <w:szCs w:val="20"/>
              </w:rPr>
              <w:t>7</w:t>
            </w:r>
          </w:p>
        </w:tc>
        <w:tc>
          <w:tcPr>
            <w:tcW w:w="1125" w:type="dxa"/>
          </w:tcPr>
          <w:p w14:paraId="24FD74D0" w14:textId="77777777" w:rsidR="0016162C" w:rsidRPr="00C55F49" w:rsidRDefault="0016162C" w:rsidP="0016162C">
            <w:pPr>
              <w:pStyle w:val="SMHeading"/>
              <w:spacing w:before="0" w:after="0"/>
              <w:rPr>
                <w:b w:val="0"/>
                <w:sz w:val="20"/>
                <w:szCs w:val="20"/>
              </w:rPr>
            </w:pPr>
            <w:r w:rsidRPr="00C55F49">
              <w:rPr>
                <w:b w:val="0"/>
                <w:sz w:val="20"/>
                <w:szCs w:val="20"/>
              </w:rPr>
              <w:t>100.00</w:t>
            </w:r>
          </w:p>
        </w:tc>
        <w:tc>
          <w:tcPr>
            <w:tcW w:w="840" w:type="dxa"/>
          </w:tcPr>
          <w:p w14:paraId="2A770EBB"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25F6592F" w14:textId="77777777" w:rsidTr="0016162C">
        <w:trPr>
          <w:trHeight w:val="227"/>
        </w:trPr>
        <w:tc>
          <w:tcPr>
            <w:tcW w:w="1135" w:type="dxa"/>
            <w:vMerge/>
          </w:tcPr>
          <w:p w14:paraId="33E2D8AB" w14:textId="77777777" w:rsidR="0016162C" w:rsidRPr="00C55F49" w:rsidRDefault="0016162C" w:rsidP="0016162C">
            <w:pPr>
              <w:pStyle w:val="SMHeading"/>
              <w:spacing w:before="0" w:after="0"/>
              <w:rPr>
                <w:b w:val="0"/>
                <w:i/>
                <w:sz w:val="20"/>
                <w:szCs w:val="20"/>
              </w:rPr>
            </w:pPr>
          </w:p>
        </w:tc>
        <w:tc>
          <w:tcPr>
            <w:tcW w:w="1974" w:type="dxa"/>
          </w:tcPr>
          <w:p w14:paraId="209EFA6E"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Cuevavirus</w:t>
            </w:r>
            <w:proofErr w:type="spellEnd"/>
          </w:p>
        </w:tc>
        <w:tc>
          <w:tcPr>
            <w:tcW w:w="997" w:type="dxa"/>
          </w:tcPr>
          <w:p w14:paraId="0DFA0D6E"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4CE1E2AB" w14:textId="77777777" w:rsidR="0016162C" w:rsidRPr="00C55F49" w:rsidRDefault="0016162C" w:rsidP="0016162C">
            <w:pPr>
              <w:pStyle w:val="SMHeading"/>
              <w:spacing w:before="0" w:after="0"/>
              <w:rPr>
                <w:b w:val="0"/>
                <w:bCs w:val="0"/>
                <w:sz w:val="20"/>
                <w:szCs w:val="20"/>
              </w:rPr>
            </w:pPr>
            <w:r w:rsidRPr="00C55F49">
              <w:rPr>
                <w:b w:val="0"/>
                <w:bCs w:val="0"/>
                <w:sz w:val="20"/>
                <w:szCs w:val="20"/>
              </w:rPr>
              <w:t>No</w:t>
            </w:r>
          </w:p>
        </w:tc>
        <w:tc>
          <w:tcPr>
            <w:tcW w:w="708" w:type="dxa"/>
          </w:tcPr>
          <w:p w14:paraId="10C18C52"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6C30E33A"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2A8A262D" w14:textId="77777777" w:rsidR="0016162C" w:rsidRPr="00C55F49" w:rsidRDefault="0016162C" w:rsidP="0016162C">
            <w:pPr>
              <w:pStyle w:val="SMHeading"/>
              <w:spacing w:before="0" w:after="0"/>
              <w:rPr>
                <w:b w:val="0"/>
                <w:sz w:val="20"/>
                <w:szCs w:val="20"/>
              </w:rPr>
            </w:pPr>
            <w:r w:rsidRPr="00C55F49">
              <w:rPr>
                <w:b w:val="0"/>
                <w:sz w:val="20"/>
                <w:szCs w:val="20"/>
              </w:rPr>
              <w:t>30</w:t>
            </w:r>
          </w:p>
        </w:tc>
        <w:tc>
          <w:tcPr>
            <w:tcW w:w="1125" w:type="dxa"/>
          </w:tcPr>
          <w:p w14:paraId="10E75ACD" w14:textId="77777777" w:rsidR="0016162C" w:rsidRPr="00C55F49" w:rsidRDefault="0016162C" w:rsidP="0016162C">
            <w:pPr>
              <w:pStyle w:val="SMHeading"/>
              <w:spacing w:before="0" w:after="0"/>
              <w:rPr>
                <w:b w:val="0"/>
                <w:sz w:val="20"/>
                <w:szCs w:val="20"/>
              </w:rPr>
            </w:pPr>
            <w:r w:rsidRPr="00C55F49">
              <w:rPr>
                <w:b w:val="0"/>
                <w:sz w:val="20"/>
                <w:szCs w:val="20"/>
              </w:rPr>
              <w:t>16.67</w:t>
            </w:r>
          </w:p>
        </w:tc>
        <w:tc>
          <w:tcPr>
            <w:tcW w:w="840" w:type="dxa"/>
          </w:tcPr>
          <w:p w14:paraId="169324C5" w14:textId="77777777" w:rsidR="0016162C" w:rsidRPr="00C55F49" w:rsidRDefault="0016162C" w:rsidP="0016162C">
            <w:pPr>
              <w:pStyle w:val="SMHeading"/>
              <w:spacing w:before="0" w:after="0"/>
              <w:rPr>
                <w:b w:val="0"/>
                <w:sz w:val="20"/>
                <w:szCs w:val="20"/>
              </w:rPr>
            </w:pPr>
            <w:r w:rsidRPr="00C55F49">
              <w:rPr>
                <w:b w:val="0"/>
                <w:sz w:val="20"/>
                <w:szCs w:val="20"/>
              </w:rPr>
              <w:t>2</w:t>
            </w:r>
          </w:p>
        </w:tc>
      </w:tr>
      <w:tr w:rsidR="0016162C" w:rsidRPr="00C55F49" w14:paraId="69F51592" w14:textId="77777777" w:rsidTr="0016162C">
        <w:trPr>
          <w:trHeight w:val="227"/>
        </w:trPr>
        <w:tc>
          <w:tcPr>
            <w:tcW w:w="1135" w:type="dxa"/>
            <w:vMerge/>
          </w:tcPr>
          <w:p w14:paraId="76C81BB7" w14:textId="77777777" w:rsidR="0016162C" w:rsidRPr="00C55F49" w:rsidRDefault="0016162C" w:rsidP="0016162C">
            <w:pPr>
              <w:pStyle w:val="SMHeading"/>
              <w:spacing w:before="0" w:after="0"/>
              <w:rPr>
                <w:b w:val="0"/>
                <w:i/>
                <w:sz w:val="20"/>
                <w:szCs w:val="20"/>
              </w:rPr>
            </w:pPr>
          </w:p>
        </w:tc>
        <w:tc>
          <w:tcPr>
            <w:tcW w:w="1974" w:type="dxa"/>
          </w:tcPr>
          <w:p w14:paraId="75DC2BCC" w14:textId="77777777" w:rsidR="0016162C" w:rsidRPr="00C55F49" w:rsidRDefault="0016162C" w:rsidP="0016162C">
            <w:pPr>
              <w:pStyle w:val="SMHeading"/>
              <w:spacing w:before="0" w:after="0"/>
              <w:rPr>
                <w:b w:val="0"/>
                <w:i/>
                <w:sz w:val="20"/>
                <w:szCs w:val="20"/>
              </w:rPr>
            </w:pPr>
            <w:r w:rsidRPr="00C55F49">
              <w:rPr>
                <w:b w:val="0"/>
                <w:i/>
                <w:sz w:val="20"/>
                <w:szCs w:val="20"/>
              </w:rPr>
              <w:t>Newcastle disease virus</w:t>
            </w:r>
          </w:p>
        </w:tc>
        <w:tc>
          <w:tcPr>
            <w:tcW w:w="997" w:type="dxa"/>
          </w:tcPr>
          <w:p w14:paraId="1A8915B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1813CB67"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4A6EFCC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1EE4D170" w14:textId="77777777" w:rsidR="0016162C" w:rsidRPr="00C55F49" w:rsidRDefault="0016162C" w:rsidP="0016162C">
            <w:pPr>
              <w:pStyle w:val="SMHeading"/>
              <w:spacing w:before="0" w:after="0"/>
              <w:rPr>
                <w:b w:val="0"/>
                <w:sz w:val="20"/>
                <w:szCs w:val="20"/>
              </w:rPr>
            </w:pPr>
            <w:r w:rsidRPr="00C55F49">
              <w:rPr>
                <w:b w:val="0"/>
                <w:sz w:val="20"/>
                <w:szCs w:val="20"/>
              </w:rPr>
              <w:t>48</w:t>
            </w:r>
          </w:p>
        </w:tc>
        <w:tc>
          <w:tcPr>
            <w:tcW w:w="1139" w:type="dxa"/>
          </w:tcPr>
          <w:p w14:paraId="4B43796C" w14:textId="77777777" w:rsidR="0016162C" w:rsidRPr="00C55F49" w:rsidRDefault="0016162C" w:rsidP="0016162C">
            <w:pPr>
              <w:pStyle w:val="SMHeading"/>
              <w:spacing w:before="0" w:after="0"/>
              <w:rPr>
                <w:b w:val="0"/>
                <w:sz w:val="20"/>
                <w:szCs w:val="20"/>
              </w:rPr>
            </w:pPr>
            <w:r w:rsidRPr="00C55F49">
              <w:rPr>
                <w:b w:val="0"/>
                <w:sz w:val="20"/>
                <w:szCs w:val="20"/>
              </w:rPr>
              <w:t>13715</w:t>
            </w:r>
          </w:p>
        </w:tc>
        <w:tc>
          <w:tcPr>
            <w:tcW w:w="1125" w:type="dxa"/>
          </w:tcPr>
          <w:p w14:paraId="769605DD" w14:textId="77777777" w:rsidR="0016162C" w:rsidRPr="00C55F49" w:rsidRDefault="0016162C" w:rsidP="0016162C">
            <w:pPr>
              <w:pStyle w:val="SMHeading"/>
              <w:spacing w:before="0" w:after="0"/>
              <w:rPr>
                <w:b w:val="0"/>
                <w:sz w:val="20"/>
                <w:szCs w:val="20"/>
              </w:rPr>
            </w:pPr>
            <w:r w:rsidRPr="00C55F49">
              <w:rPr>
                <w:b w:val="0"/>
                <w:sz w:val="20"/>
                <w:szCs w:val="20"/>
              </w:rPr>
              <w:t>30.44</w:t>
            </w:r>
          </w:p>
        </w:tc>
        <w:tc>
          <w:tcPr>
            <w:tcW w:w="840" w:type="dxa"/>
          </w:tcPr>
          <w:p w14:paraId="746BE31F" w14:textId="77777777" w:rsidR="0016162C" w:rsidRPr="00C55F49" w:rsidRDefault="0016162C" w:rsidP="0016162C">
            <w:pPr>
              <w:pStyle w:val="SMHeading"/>
              <w:spacing w:before="0" w:after="0"/>
              <w:rPr>
                <w:b w:val="0"/>
                <w:sz w:val="20"/>
                <w:szCs w:val="20"/>
              </w:rPr>
            </w:pPr>
            <w:r w:rsidRPr="00C55F49">
              <w:rPr>
                <w:b w:val="0"/>
                <w:sz w:val="20"/>
                <w:szCs w:val="20"/>
              </w:rPr>
              <w:t>75</w:t>
            </w:r>
          </w:p>
        </w:tc>
      </w:tr>
      <w:tr w:rsidR="0016162C" w:rsidRPr="00C55F49" w14:paraId="1274D68F" w14:textId="77777777" w:rsidTr="0016162C">
        <w:trPr>
          <w:trHeight w:val="227"/>
        </w:trPr>
        <w:tc>
          <w:tcPr>
            <w:tcW w:w="1135" w:type="dxa"/>
            <w:vMerge/>
          </w:tcPr>
          <w:p w14:paraId="7A495EDF" w14:textId="77777777" w:rsidR="0016162C" w:rsidRPr="00C55F49" w:rsidRDefault="0016162C" w:rsidP="0016162C">
            <w:pPr>
              <w:pStyle w:val="SMHeading"/>
              <w:spacing w:before="0" w:after="0"/>
              <w:rPr>
                <w:b w:val="0"/>
                <w:i/>
                <w:sz w:val="20"/>
                <w:szCs w:val="20"/>
              </w:rPr>
            </w:pPr>
          </w:p>
        </w:tc>
        <w:tc>
          <w:tcPr>
            <w:tcW w:w="1974" w:type="dxa"/>
          </w:tcPr>
          <w:p w14:paraId="6BC9933C" w14:textId="77777777" w:rsidR="0016162C" w:rsidRPr="00C55F49" w:rsidRDefault="0016162C" w:rsidP="0016162C">
            <w:pPr>
              <w:pStyle w:val="SMHeading"/>
              <w:spacing w:before="0" w:after="0"/>
              <w:rPr>
                <w:b w:val="0"/>
                <w:i/>
                <w:sz w:val="20"/>
                <w:szCs w:val="20"/>
              </w:rPr>
            </w:pPr>
            <w:r w:rsidRPr="00C55F49">
              <w:rPr>
                <w:b w:val="0"/>
                <w:i/>
                <w:sz w:val="20"/>
                <w:szCs w:val="20"/>
              </w:rPr>
              <w:t xml:space="preserve">Avian </w:t>
            </w:r>
            <w:proofErr w:type="spellStart"/>
            <w:r w:rsidRPr="00C55F49">
              <w:rPr>
                <w:b w:val="0"/>
                <w:i/>
                <w:sz w:val="20"/>
                <w:szCs w:val="20"/>
              </w:rPr>
              <w:t>metapneumovirus</w:t>
            </w:r>
            <w:proofErr w:type="spellEnd"/>
          </w:p>
        </w:tc>
        <w:tc>
          <w:tcPr>
            <w:tcW w:w="997" w:type="dxa"/>
          </w:tcPr>
          <w:p w14:paraId="2F225950"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53C916E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48132CD"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4B86BEDC"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0B54D657" w14:textId="77777777" w:rsidR="0016162C" w:rsidRPr="00C55F49" w:rsidRDefault="0016162C" w:rsidP="0016162C">
            <w:pPr>
              <w:pStyle w:val="SMHeading"/>
              <w:spacing w:before="0" w:after="0"/>
              <w:rPr>
                <w:b w:val="0"/>
                <w:sz w:val="20"/>
                <w:szCs w:val="20"/>
              </w:rPr>
            </w:pPr>
            <w:r w:rsidRPr="00C55F49">
              <w:rPr>
                <w:b w:val="0"/>
                <w:sz w:val="20"/>
                <w:szCs w:val="20"/>
              </w:rPr>
              <w:t>62</w:t>
            </w:r>
          </w:p>
        </w:tc>
        <w:tc>
          <w:tcPr>
            <w:tcW w:w="1125" w:type="dxa"/>
          </w:tcPr>
          <w:p w14:paraId="50AF87F8" w14:textId="77777777" w:rsidR="0016162C" w:rsidRPr="00C55F49" w:rsidRDefault="0016162C" w:rsidP="0016162C">
            <w:pPr>
              <w:pStyle w:val="SMHeading"/>
              <w:spacing w:before="0" w:after="0"/>
              <w:rPr>
                <w:b w:val="0"/>
                <w:sz w:val="20"/>
                <w:szCs w:val="20"/>
              </w:rPr>
            </w:pPr>
            <w:r w:rsidRPr="00C55F49">
              <w:rPr>
                <w:b w:val="0"/>
                <w:sz w:val="20"/>
                <w:szCs w:val="20"/>
              </w:rPr>
              <w:t>8.06</w:t>
            </w:r>
          </w:p>
        </w:tc>
        <w:tc>
          <w:tcPr>
            <w:tcW w:w="840" w:type="dxa"/>
          </w:tcPr>
          <w:p w14:paraId="7900100E"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77C2BC97" w14:textId="77777777" w:rsidTr="0016162C">
        <w:trPr>
          <w:trHeight w:val="227"/>
        </w:trPr>
        <w:tc>
          <w:tcPr>
            <w:tcW w:w="1135" w:type="dxa"/>
            <w:vMerge/>
          </w:tcPr>
          <w:p w14:paraId="2757EDF6" w14:textId="77777777" w:rsidR="0016162C" w:rsidRPr="00C55F49" w:rsidRDefault="0016162C" w:rsidP="0016162C">
            <w:pPr>
              <w:pStyle w:val="SMHeading"/>
              <w:spacing w:before="0" w:after="0"/>
              <w:rPr>
                <w:b w:val="0"/>
                <w:i/>
                <w:sz w:val="20"/>
                <w:szCs w:val="20"/>
              </w:rPr>
            </w:pPr>
          </w:p>
        </w:tc>
        <w:tc>
          <w:tcPr>
            <w:tcW w:w="1974" w:type="dxa"/>
          </w:tcPr>
          <w:p w14:paraId="7350D12D" w14:textId="77777777" w:rsidR="0016162C" w:rsidRPr="00C55F49" w:rsidRDefault="0016162C" w:rsidP="0016162C">
            <w:pPr>
              <w:pStyle w:val="SMHeading"/>
              <w:spacing w:before="0" w:after="0"/>
              <w:rPr>
                <w:b w:val="0"/>
                <w:i/>
                <w:sz w:val="20"/>
                <w:szCs w:val="20"/>
              </w:rPr>
            </w:pPr>
            <w:r w:rsidRPr="00C55F49">
              <w:rPr>
                <w:b w:val="0"/>
                <w:i/>
                <w:sz w:val="20"/>
                <w:szCs w:val="20"/>
              </w:rPr>
              <w:t>Lyssavirus</w:t>
            </w:r>
          </w:p>
        </w:tc>
        <w:tc>
          <w:tcPr>
            <w:tcW w:w="997" w:type="dxa"/>
          </w:tcPr>
          <w:p w14:paraId="7E75B13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41D882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BFCA737"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26A7D687" w14:textId="77777777" w:rsidR="0016162C" w:rsidRPr="00C55F49" w:rsidRDefault="0016162C" w:rsidP="0016162C">
            <w:pPr>
              <w:pStyle w:val="SMHeading"/>
              <w:spacing w:before="0" w:after="0"/>
              <w:rPr>
                <w:b w:val="0"/>
                <w:sz w:val="20"/>
                <w:szCs w:val="20"/>
              </w:rPr>
            </w:pPr>
            <w:r w:rsidRPr="00C55F49">
              <w:rPr>
                <w:b w:val="0"/>
                <w:sz w:val="20"/>
                <w:szCs w:val="20"/>
              </w:rPr>
              <w:t>20</w:t>
            </w:r>
          </w:p>
        </w:tc>
        <w:tc>
          <w:tcPr>
            <w:tcW w:w="1139" w:type="dxa"/>
          </w:tcPr>
          <w:p w14:paraId="0FDDC21A" w14:textId="77777777" w:rsidR="0016162C" w:rsidRPr="00C55F49" w:rsidRDefault="0016162C" w:rsidP="0016162C">
            <w:pPr>
              <w:pStyle w:val="SMHeading"/>
              <w:spacing w:before="0" w:after="0"/>
              <w:rPr>
                <w:b w:val="0"/>
                <w:sz w:val="20"/>
                <w:szCs w:val="20"/>
              </w:rPr>
            </w:pPr>
            <w:r w:rsidRPr="00C55F49">
              <w:rPr>
                <w:b w:val="0"/>
                <w:sz w:val="20"/>
                <w:szCs w:val="20"/>
              </w:rPr>
              <w:t>2112</w:t>
            </w:r>
          </w:p>
        </w:tc>
        <w:tc>
          <w:tcPr>
            <w:tcW w:w="1125" w:type="dxa"/>
          </w:tcPr>
          <w:p w14:paraId="496C16BE" w14:textId="77777777" w:rsidR="0016162C" w:rsidRPr="00C55F49" w:rsidRDefault="0016162C" w:rsidP="0016162C">
            <w:pPr>
              <w:pStyle w:val="SMHeading"/>
              <w:spacing w:before="0" w:after="0"/>
              <w:rPr>
                <w:b w:val="0"/>
                <w:sz w:val="20"/>
                <w:szCs w:val="20"/>
              </w:rPr>
            </w:pPr>
            <w:r w:rsidRPr="00C55F49">
              <w:rPr>
                <w:b w:val="0"/>
                <w:sz w:val="20"/>
                <w:szCs w:val="20"/>
              </w:rPr>
              <w:t>19.79</w:t>
            </w:r>
          </w:p>
        </w:tc>
        <w:tc>
          <w:tcPr>
            <w:tcW w:w="840" w:type="dxa"/>
          </w:tcPr>
          <w:p w14:paraId="52B152CF" w14:textId="77777777" w:rsidR="0016162C" w:rsidRPr="00C55F49" w:rsidRDefault="0016162C" w:rsidP="0016162C">
            <w:pPr>
              <w:pStyle w:val="SMHeading"/>
              <w:spacing w:before="0" w:after="0"/>
              <w:rPr>
                <w:b w:val="0"/>
                <w:sz w:val="20"/>
                <w:szCs w:val="20"/>
              </w:rPr>
            </w:pPr>
            <w:r w:rsidRPr="00C55F49">
              <w:rPr>
                <w:b w:val="0"/>
                <w:sz w:val="20"/>
                <w:szCs w:val="20"/>
              </w:rPr>
              <w:t>89</w:t>
            </w:r>
          </w:p>
        </w:tc>
      </w:tr>
      <w:tr w:rsidR="0016162C" w:rsidRPr="00C55F49" w14:paraId="58E2128A" w14:textId="77777777" w:rsidTr="0016162C">
        <w:trPr>
          <w:trHeight w:val="227"/>
        </w:trPr>
        <w:tc>
          <w:tcPr>
            <w:tcW w:w="1135" w:type="dxa"/>
            <w:vMerge/>
          </w:tcPr>
          <w:p w14:paraId="04C9F48E" w14:textId="77777777" w:rsidR="0016162C" w:rsidRPr="00C55F49" w:rsidRDefault="0016162C" w:rsidP="0016162C">
            <w:pPr>
              <w:pStyle w:val="SMHeading"/>
              <w:spacing w:before="0" w:after="0"/>
              <w:rPr>
                <w:b w:val="0"/>
                <w:i/>
                <w:sz w:val="20"/>
                <w:szCs w:val="20"/>
              </w:rPr>
            </w:pPr>
          </w:p>
        </w:tc>
        <w:tc>
          <w:tcPr>
            <w:tcW w:w="1974" w:type="dxa"/>
          </w:tcPr>
          <w:p w14:paraId="52B79D43"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Avipoxvirus</w:t>
            </w:r>
            <w:proofErr w:type="spellEnd"/>
          </w:p>
        </w:tc>
        <w:tc>
          <w:tcPr>
            <w:tcW w:w="997" w:type="dxa"/>
          </w:tcPr>
          <w:p w14:paraId="6918FD96"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7EC5530F"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7310520B"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542869E7" w14:textId="77777777" w:rsidR="0016162C" w:rsidRPr="00C55F49" w:rsidRDefault="0016162C" w:rsidP="0016162C">
            <w:pPr>
              <w:pStyle w:val="SMHeading"/>
              <w:spacing w:before="0" w:after="0"/>
              <w:rPr>
                <w:b w:val="0"/>
                <w:sz w:val="20"/>
                <w:szCs w:val="20"/>
              </w:rPr>
            </w:pPr>
            <w:r w:rsidRPr="00C55F49">
              <w:rPr>
                <w:b w:val="0"/>
                <w:sz w:val="20"/>
                <w:szCs w:val="20"/>
              </w:rPr>
              <w:t>27</w:t>
            </w:r>
          </w:p>
        </w:tc>
        <w:tc>
          <w:tcPr>
            <w:tcW w:w="1139" w:type="dxa"/>
          </w:tcPr>
          <w:p w14:paraId="2D73B124" w14:textId="77777777" w:rsidR="0016162C" w:rsidRPr="00C55F49" w:rsidRDefault="0016162C" w:rsidP="0016162C">
            <w:pPr>
              <w:pStyle w:val="SMHeading"/>
              <w:spacing w:before="0" w:after="0"/>
              <w:rPr>
                <w:b w:val="0"/>
                <w:sz w:val="20"/>
                <w:szCs w:val="20"/>
              </w:rPr>
            </w:pPr>
            <w:r w:rsidRPr="00C55F49">
              <w:rPr>
                <w:b w:val="0"/>
                <w:sz w:val="20"/>
                <w:szCs w:val="20"/>
              </w:rPr>
              <w:t>8952</w:t>
            </w:r>
          </w:p>
        </w:tc>
        <w:tc>
          <w:tcPr>
            <w:tcW w:w="1125" w:type="dxa"/>
          </w:tcPr>
          <w:p w14:paraId="4A5F6CF9" w14:textId="77777777" w:rsidR="0016162C" w:rsidRPr="00C55F49" w:rsidRDefault="0016162C" w:rsidP="0016162C">
            <w:pPr>
              <w:pStyle w:val="SMHeading"/>
              <w:spacing w:before="0" w:after="0"/>
              <w:rPr>
                <w:b w:val="0"/>
                <w:sz w:val="20"/>
                <w:szCs w:val="20"/>
              </w:rPr>
            </w:pPr>
            <w:r w:rsidRPr="00C55F49">
              <w:rPr>
                <w:b w:val="0"/>
                <w:sz w:val="20"/>
                <w:szCs w:val="20"/>
              </w:rPr>
              <w:t>3.56</w:t>
            </w:r>
          </w:p>
        </w:tc>
        <w:tc>
          <w:tcPr>
            <w:tcW w:w="840" w:type="dxa"/>
          </w:tcPr>
          <w:p w14:paraId="49E45D74" w14:textId="77777777" w:rsidR="0016162C" w:rsidRPr="00C55F49" w:rsidRDefault="0016162C" w:rsidP="0016162C">
            <w:pPr>
              <w:pStyle w:val="SMHeading"/>
              <w:spacing w:before="0" w:after="0"/>
              <w:rPr>
                <w:b w:val="0"/>
                <w:sz w:val="20"/>
                <w:szCs w:val="20"/>
              </w:rPr>
            </w:pPr>
            <w:r w:rsidRPr="00C55F49">
              <w:rPr>
                <w:b w:val="0"/>
                <w:sz w:val="20"/>
                <w:szCs w:val="20"/>
              </w:rPr>
              <w:t>37</w:t>
            </w:r>
          </w:p>
        </w:tc>
      </w:tr>
      <w:tr w:rsidR="0016162C" w:rsidRPr="00C55F49" w14:paraId="1227B61E" w14:textId="77777777" w:rsidTr="0016162C">
        <w:trPr>
          <w:trHeight w:val="227"/>
        </w:trPr>
        <w:tc>
          <w:tcPr>
            <w:tcW w:w="1135" w:type="dxa"/>
            <w:vMerge/>
          </w:tcPr>
          <w:p w14:paraId="73EE2B72" w14:textId="77777777" w:rsidR="0016162C" w:rsidRPr="00C55F49" w:rsidRDefault="0016162C" w:rsidP="0016162C">
            <w:pPr>
              <w:pStyle w:val="SMHeading"/>
              <w:spacing w:before="0" w:after="0"/>
              <w:rPr>
                <w:b w:val="0"/>
                <w:i/>
                <w:sz w:val="20"/>
                <w:szCs w:val="20"/>
              </w:rPr>
            </w:pPr>
          </w:p>
        </w:tc>
        <w:tc>
          <w:tcPr>
            <w:tcW w:w="1974" w:type="dxa"/>
          </w:tcPr>
          <w:p w14:paraId="1305A329"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Anatid</w:t>
            </w:r>
            <w:proofErr w:type="spellEnd"/>
            <w:r w:rsidRPr="00C55F49">
              <w:rPr>
                <w:b w:val="0"/>
                <w:bCs w:val="0"/>
                <w:i/>
                <w:iCs/>
                <w:sz w:val="20"/>
                <w:szCs w:val="20"/>
              </w:rPr>
              <w:t xml:space="preserve"> </w:t>
            </w:r>
            <w:proofErr w:type="spellStart"/>
            <w:r w:rsidRPr="00C55F49">
              <w:rPr>
                <w:b w:val="0"/>
                <w:bCs w:val="0"/>
                <w:i/>
                <w:iCs/>
                <w:sz w:val="20"/>
                <w:szCs w:val="20"/>
              </w:rPr>
              <w:t>alphaherpesvirus</w:t>
            </w:r>
            <w:proofErr w:type="spellEnd"/>
            <w:r w:rsidRPr="00C55F49">
              <w:rPr>
                <w:b w:val="0"/>
                <w:bCs w:val="0"/>
                <w:i/>
                <w:iCs/>
                <w:sz w:val="20"/>
                <w:szCs w:val="20"/>
              </w:rPr>
              <w:t xml:space="preserve"> 1</w:t>
            </w:r>
          </w:p>
        </w:tc>
        <w:tc>
          <w:tcPr>
            <w:tcW w:w="997" w:type="dxa"/>
          </w:tcPr>
          <w:p w14:paraId="5A51215A" w14:textId="77777777" w:rsidR="0016162C" w:rsidRPr="00C55F49" w:rsidRDefault="0016162C" w:rsidP="0016162C">
            <w:pPr>
              <w:pStyle w:val="SMHeading"/>
              <w:spacing w:before="0" w:after="0"/>
              <w:rPr>
                <w:b w:val="0"/>
                <w:bCs w:val="0"/>
                <w:sz w:val="20"/>
                <w:szCs w:val="20"/>
              </w:rPr>
            </w:pPr>
            <w:r w:rsidRPr="00C55F49">
              <w:rPr>
                <w:b w:val="0"/>
                <w:bCs w:val="0"/>
                <w:sz w:val="20"/>
                <w:szCs w:val="20"/>
              </w:rPr>
              <w:t>No</w:t>
            </w:r>
          </w:p>
        </w:tc>
        <w:tc>
          <w:tcPr>
            <w:tcW w:w="993" w:type="dxa"/>
          </w:tcPr>
          <w:p w14:paraId="75796224"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4CB70739"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249CF132" w14:textId="77777777" w:rsidR="0016162C" w:rsidRPr="00C55F49" w:rsidRDefault="0016162C" w:rsidP="0016162C">
            <w:pPr>
              <w:pStyle w:val="SMHeading"/>
              <w:spacing w:before="0" w:after="0"/>
              <w:rPr>
                <w:b w:val="0"/>
                <w:bCs w:val="0"/>
                <w:sz w:val="20"/>
                <w:szCs w:val="20"/>
              </w:rPr>
            </w:pPr>
            <w:r w:rsidRPr="00C55F49">
              <w:rPr>
                <w:b w:val="0"/>
                <w:bCs w:val="0"/>
                <w:sz w:val="20"/>
                <w:szCs w:val="20"/>
              </w:rPr>
              <w:t>13</w:t>
            </w:r>
          </w:p>
        </w:tc>
        <w:tc>
          <w:tcPr>
            <w:tcW w:w="1139" w:type="dxa"/>
          </w:tcPr>
          <w:p w14:paraId="33DDDCB0" w14:textId="77777777" w:rsidR="0016162C" w:rsidRPr="00C55F49" w:rsidRDefault="0016162C" w:rsidP="0016162C">
            <w:pPr>
              <w:pStyle w:val="SMHeading"/>
              <w:spacing w:before="0" w:after="0"/>
              <w:rPr>
                <w:b w:val="0"/>
                <w:bCs w:val="0"/>
                <w:sz w:val="20"/>
                <w:szCs w:val="20"/>
              </w:rPr>
            </w:pPr>
            <w:r w:rsidRPr="00C55F49">
              <w:rPr>
                <w:b w:val="0"/>
                <w:bCs w:val="0"/>
                <w:sz w:val="20"/>
                <w:szCs w:val="20"/>
              </w:rPr>
              <w:t>712</w:t>
            </w:r>
          </w:p>
        </w:tc>
        <w:tc>
          <w:tcPr>
            <w:tcW w:w="1125" w:type="dxa"/>
          </w:tcPr>
          <w:p w14:paraId="61681763" w14:textId="77777777" w:rsidR="0016162C" w:rsidRPr="00C55F49" w:rsidRDefault="0016162C" w:rsidP="0016162C">
            <w:pPr>
              <w:pStyle w:val="SMHeading"/>
              <w:spacing w:before="0" w:after="0"/>
              <w:rPr>
                <w:b w:val="0"/>
                <w:bCs w:val="0"/>
                <w:sz w:val="20"/>
                <w:szCs w:val="20"/>
              </w:rPr>
            </w:pPr>
            <w:r w:rsidRPr="00C55F49">
              <w:rPr>
                <w:b w:val="0"/>
                <w:bCs w:val="0"/>
                <w:sz w:val="20"/>
                <w:szCs w:val="20"/>
              </w:rPr>
              <w:t>1.69</w:t>
            </w:r>
          </w:p>
        </w:tc>
        <w:tc>
          <w:tcPr>
            <w:tcW w:w="840" w:type="dxa"/>
          </w:tcPr>
          <w:p w14:paraId="71562DCB" w14:textId="77777777" w:rsidR="0016162C" w:rsidRPr="00C55F49" w:rsidRDefault="0016162C" w:rsidP="0016162C">
            <w:pPr>
              <w:pStyle w:val="SMHeading"/>
              <w:spacing w:before="0" w:after="0"/>
              <w:rPr>
                <w:b w:val="0"/>
                <w:bCs w:val="0"/>
                <w:sz w:val="20"/>
                <w:szCs w:val="20"/>
              </w:rPr>
            </w:pPr>
            <w:r w:rsidRPr="00C55F49">
              <w:rPr>
                <w:b w:val="0"/>
                <w:bCs w:val="0"/>
                <w:sz w:val="20"/>
                <w:szCs w:val="20"/>
              </w:rPr>
              <w:t>13</w:t>
            </w:r>
          </w:p>
        </w:tc>
      </w:tr>
      <w:tr w:rsidR="0016162C" w:rsidRPr="00C55F49" w14:paraId="06587082" w14:textId="77777777" w:rsidTr="0016162C">
        <w:trPr>
          <w:trHeight w:val="227"/>
        </w:trPr>
        <w:tc>
          <w:tcPr>
            <w:tcW w:w="1135" w:type="dxa"/>
            <w:vMerge/>
          </w:tcPr>
          <w:p w14:paraId="188249A2" w14:textId="77777777" w:rsidR="0016162C" w:rsidRPr="00C55F49" w:rsidRDefault="0016162C" w:rsidP="0016162C">
            <w:pPr>
              <w:pStyle w:val="SMHeading"/>
              <w:spacing w:before="0" w:after="0"/>
              <w:rPr>
                <w:b w:val="0"/>
                <w:i/>
                <w:sz w:val="20"/>
                <w:szCs w:val="20"/>
              </w:rPr>
            </w:pPr>
          </w:p>
        </w:tc>
        <w:tc>
          <w:tcPr>
            <w:tcW w:w="1974" w:type="dxa"/>
          </w:tcPr>
          <w:p w14:paraId="594F902F" w14:textId="77777777" w:rsidR="0016162C" w:rsidRPr="00C55F49" w:rsidRDefault="0016162C" w:rsidP="0016162C">
            <w:pPr>
              <w:pStyle w:val="SMHeading"/>
              <w:spacing w:before="0" w:after="0"/>
              <w:rPr>
                <w:b w:val="0"/>
                <w:bCs w:val="0"/>
                <w:i/>
                <w:iCs/>
                <w:sz w:val="20"/>
                <w:szCs w:val="20"/>
              </w:rPr>
            </w:pPr>
            <w:r w:rsidRPr="00C55F49">
              <w:rPr>
                <w:b w:val="0"/>
                <w:bCs w:val="0"/>
                <w:i/>
                <w:iCs/>
                <w:sz w:val="20"/>
                <w:szCs w:val="20"/>
              </w:rPr>
              <w:t xml:space="preserve">Bat </w:t>
            </w:r>
            <w:proofErr w:type="spellStart"/>
            <w:r w:rsidRPr="00C55F49">
              <w:rPr>
                <w:b w:val="0"/>
                <w:bCs w:val="0"/>
                <w:i/>
                <w:iCs/>
                <w:sz w:val="20"/>
                <w:szCs w:val="20"/>
              </w:rPr>
              <w:t>betaherpesvirus</w:t>
            </w:r>
            <w:proofErr w:type="spellEnd"/>
          </w:p>
        </w:tc>
        <w:tc>
          <w:tcPr>
            <w:tcW w:w="997" w:type="dxa"/>
          </w:tcPr>
          <w:p w14:paraId="5C5B4E16" w14:textId="77777777" w:rsidR="0016162C" w:rsidRPr="00C55F49" w:rsidRDefault="0016162C" w:rsidP="0016162C">
            <w:pPr>
              <w:pStyle w:val="SMHeading"/>
              <w:spacing w:before="0" w:after="0"/>
              <w:rPr>
                <w:b w:val="0"/>
                <w:bCs w:val="0"/>
                <w:sz w:val="20"/>
                <w:szCs w:val="20"/>
              </w:rPr>
            </w:pPr>
            <w:r w:rsidRPr="00C55F49">
              <w:rPr>
                <w:b w:val="0"/>
                <w:bCs w:val="0"/>
                <w:sz w:val="20"/>
                <w:szCs w:val="20"/>
              </w:rPr>
              <w:t>ND</w:t>
            </w:r>
          </w:p>
        </w:tc>
        <w:tc>
          <w:tcPr>
            <w:tcW w:w="993" w:type="dxa"/>
          </w:tcPr>
          <w:p w14:paraId="35CF9B3A" w14:textId="77777777" w:rsidR="0016162C" w:rsidRPr="00C55F49" w:rsidRDefault="0016162C" w:rsidP="0016162C">
            <w:pPr>
              <w:pStyle w:val="SMHeading"/>
              <w:spacing w:before="0" w:after="0"/>
              <w:rPr>
                <w:b w:val="0"/>
                <w:bCs w:val="0"/>
                <w:sz w:val="20"/>
                <w:szCs w:val="20"/>
              </w:rPr>
            </w:pPr>
            <w:r w:rsidRPr="00C55F49">
              <w:rPr>
                <w:b w:val="0"/>
                <w:bCs w:val="0"/>
                <w:sz w:val="20"/>
                <w:szCs w:val="20"/>
              </w:rPr>
              <w:t>ND</w:t>
            </w:r>
          </w:p>
        </w:tc>
        <w:tc>
          <w:tcPr>
            <w:tcW w:w="708" w:type="dxa"/>
          </w:tcPr>
          <w:p w14:paraId="7882D5DC"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4E53584D" w14:textId="77777777" w:rsidR="0016162C" w:rsidRPr="00C55F49" w:rsidRDefault="0016162C" w:rsidP="0016162C">
            <w:pPr>
              <w:pStyle w:val="SMHeading"/>
              <w:spacing w:before="0" w:after="0"/>
              <w:rPr>
                <w:b w:val="0"/>
                <w:bCs w:val="0"/>
                <w:sz w:val="20"/>
                <w:szCs w:val="20"/>
              </w:rPr>
            </w:pPr>
            <w:r w:rsidRPr="00C55F49">
              <w:rPr>
                <w:b w:val="0"/>
                <w:bCs w:val="0"/>
                <w:sz w:val="20"/>
                <w:szCs w:val="20"/>
              </w:rPr>
              <w:t>24</w:t>
            </w:r>
          </w:p>
        </w:tc>
        <w:tc>
          <w:tcPr>
            <w:tcW w:w="1139" w:type="dxa"/>
          </w:tcPr>
          <w:p w14:paraId="6E6F53B8" w14:textId="77777777" w:rsidR="0016162C" w:rsidRPr="00C55F49" w:rsidRDefault="0016162C" w:rsidP="0016162C">
            <w:pPr>
              <w:pStyle w:val="SMHeading"/>
              <w:spacing w:before="0" w:after="0"/>
              <w:rPr>
                <w:b w:val="0"/>
                <w:bCs w:val="0"/>
                <w:sz w:val="20"/>
                <w:szCs w:val="20"/>
              </w:rPr>
            </w:pPr>
            <w:r w:rsidRPr="00C55F49">
              <w:rPr>
                <w:b w:val="0"/>
                <w:bCs w:val="0"/>
                <w:sz w:val="20"/>
                <w:szCs w:val="20"/>
              </w:rPr>
              <w:t>327</w:t>
            </w:r>
          </w:p>
        </w:tc>
        <w:tc>
          <w:tcPr>
            <w:tcW w:w="1125" w:type="dxa"/>
          </w:tcPr>
          <w:p w14:paraId="3FEB9A34" w14:textId="77777777" w:rsidR="0016162C" w:rsidRPr="00C55F49" w:rsidRDefault="0016162C" w:rsidP="0016162C">
            <w:pPr>
              <w:pStyle w:val="SMHeading"/>
              <w:spacing w:before="0" w:after="0"/>
              <w:rPr>
                <w:b w:val="0"/>
                <w:bCs w:val="0"/>
                <w:sz w:val="20"/>
                <w:szCs w:val="20"/>
              </w:rPr>
            </w:pPr>
            <w:r w:rsidRPr="00C55F49">
              <w:rPr>
                <w:b w:val="0"/>
                <w:bCs w:val="0"/>
                <w:sz w:val="20"/>
                <w:szCs w:val="20"/>
              </w:rPr>
              <w:t>53.21</w:t>
            </w:r>
          </w:p>
        </w:tc>
        <w:tc>
          <w:tcPr>
            <w:tcW w:w="840" w:type="dxa"/>
          </w:tcPr>
          <w:p w14:paraId="4C878725" w14:textId="77777777" w:rsidR="0016162C" w:rsidRPr="00C55F49" w:rsidRDefault="0016162C" w:rsidP="0016162C">
            <w:pPr>
              <w:pStyle w:val="SMHeading"/>
              <w:spacing w:before="0" w:after="0"/>
              <w:rPr>
                <w:b w:val="0"/>
                <w:bCs w:val="0"/>
                <w:sz w:val="20"/>
                <w:szCs w:val="20"/>
              </w:rPr>
            </w:pPr>
            <w:r w:rsidRPr="00C55F49">
              <w:rPr>
                <w:b w:val="0"/>
                <w:bCs w:val="0"/>
                <w:sz w:val="20"/>
                <w:szCs w:val="20"/>
              </w:rPr>
              <w:t>27</w:t>
            </w:r>
          </w:p>
        </w:tc>
      </w:tr>
      <w:tr w:rsidR="0016162C" w:rsidRPr="00C55F49" w14:paraId="74BA01AA" w14:textId="77777777" w:rsidTr="0016162C">
        <w:trPr>
          <w:trHeight w:val="227"/>
        </w:trPr>
        <w:tc>
          <w:tcPr>
            <w:tcW w:w="1135" w:type="dxa"/>
            <w:vMerge/>
          </w:tcPr>
          <w:p w14:paraId="09E0EB72" w14:textId="77777777" w:rsidR="0016162C" w:rsidRPr="00C55F49" w:rsidRDefault="0016162C" w:rsidP="0016162C">
            <w:pPr>
              <w:pStyle w:val="SMHeading"/>
              <w:spacing w:before="0" w:after="0"/>
              <w:rPr>
                <w:b w:val="0"/>
                <w:i/>
                <w:sz w:val="20"/>
                <w:szCs w:val="20"/>
              </w:rPr>
            </w:pPr>
          </w:p>
        </w:tc>
        <w:tc>
          <w:tcPr>
            <w:tcW w:w="1974" w:type="dxa"/>
          </w:tcPr>
          <w:p w14:paraId="14B51B14" w14:textId="77777777" w:rsidR="0016162C" w:rsidRPr="00C55F49" w:rsidRDefault="0016162C" w:rsidP="0016162C">
            <w:pPr>
              <w:pStyle w:val="SMHeading"/>
              <w:spacing w:before="0" w:after="0"/>
              <w:rPr>
                <w:b w:val="0"/>
                <w:bCs w:val="0"/>
                <w:i/>
                <w:iCs/>
                <w:sz w:val="20"/>
                <w:szCs w:val="20"/>
              </w:rPr>
            </w:pPr>
            <w:r w:rsidRPr="00C55F49">
              <w:rPr>
                <w:b w:val="0"/>
                <w:bCs w:val="0"/>
                <w:i/>
                <w:iCs/>
                <w:sz w:val="20"/>
                <w:szCs w:val="20"/>
              </w:rPr>
              <w:t xml:space="preserve">Bat </w:t>
            </w:r>
            <w:proofErr w:type="spellStart"/>
            <w:r w:rsidRPr="00C55F49">
              <w:rPr>
                <w:b w:val="0"/>
                <w:bCs w:val="0"/>
                <w:i/>
                <w:iCs/>
                <w:sz w:val="20"/>
                <w:szCs w:val="20"/>
              </w:rPr>
              <w:t>gammaherpesvirus</w:t>
            </w:r>
            <w:proofErr w:type="spellEnd"/>
          </w:p>
        </w:tc>
        <w:tc>
          <w:tcPr>
            <w:tcW w:w="997" w:type="dxa"/>
          </w:tcPr>
          <w:p w14:paraId="02DC9D9E" w14:textId="77777777" w:rsidR="0016162C" w:rsidRPr="00C55F49" w:rsidRDefault="0016162C" w:rsidP="0016162C">
            <w:pPr>
              <w:pStyle w:val="SMHeading"/>
              <w:spacing w:before="0" w:after="0"/>
              <w:rPr>
                <w:b w:val="0"/>
                <w:bCs w:val="0"/>
                <w:sz w:val="20"/>
                <w:szCs w:val="20"/>
              </w:rPr>
            </w:pPr>
            <w:r w:rsidRPr="00C55F49">
              <w:rPr>
                <w:b w:val="0"/>
                <w:bCs w:val="0"/>
                <w:sz w:val="20"/>
                <w:szCs w:val="20"/>
              </w:rPr>
              <w:t>ND</w:t>
            </w:r>
          </w:p>
        </w:tc>
        <w:tc>
          <w:tcPr>
            <w:tcW w:w="993" w:type="dxa"/>
          </w:tcPr>
          <w:p w14:paraId="64977796"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21D39062"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4C56D6BE" w14:textId="77777777" w:rsidR="0016162C" w:rsidRPr="00C55F49" w:rsidRDefault="0016162C" w:rsidP="0016162C">
            <w:pPr>
              <w:pStyle w:val="SMHeading"/>
              <w:spacing w:before="0" w:after="0"/>
              <w:rPr>
                <w:b w:val="0"/>
                <w:bCs w:val="0"/>
                <w:sz w:val="20"/>
                <w:szCs w:val="20"/>
              </w:rPr>
            </w:pPr>
            <w:r w:rsidRPr="00C55F49">
              <w:rPr>
                <w:b w:val="0"/>
                <w:bCs w:val="0"/>
                <w:sz w:val="20"/>
                <w:szCs w:val="20"/>
              </w:rPr>
              <w:t>8</w:t>
            </w:r>
          </w:p>
        </w:tc>
        <w:tc>
          <w:tcPr>
            <w:tcW w:w="1139" w:type="dxa"/>
          </w:tcPr>
          <w:p w14:paraId="3A791A61" w14:textId="77777777" w:rsidR="0016162C" w:rsidRPr="00C55F49" w:rsidRDefault="0016162C" w:rsidP="0016162C">
            <w:pPr>
              <w:pStyle w:val="SMHeading"/>
              <w:spacing w:before="0" w:after="0"/>
              <w:rPr>
                <w:b w:val="0"/>
                <w:bCs w:val="0"/>
                <w:sz w:val="20"/>
                <w:szCs w:val="20"/>
              </w:rPr>
            </w:pPr>
            <w:r w:rsidRPr="00C55F49">
              <w:rPr>
                <w:b w:val="0"/>
                <w:bCs w:val="0"/>
                <w:sz w:val="20"/>
                <w:szCs w:val="20"/>
              </w:rPr>
              <w:t>332</w:t>
            </w:r>
          </w:p>
        </w:tc>
        <w:tc>
          <w:tcPr>
            <w:tcW w:w="1125" w:type="dxa"/>
          </w:tcPr>
          <w:p w14:paraId="52F5CF88" w14:textId="77777777" w:rsidR="0016162C" w:rsidRPr="00C55F49" w:rsidRDefault="0016162C" w:rsidP="0016162C">
            <w:pPr>
              <w:pStyle w:val="SMHeading"/>
              <w:spacing w:before="0" w:after="0"/>
              <w:rPr>
                <w:b w:val="0"/>
                <w:bCs w:val="0"/>
                <w:sz w:val="20"/>
                <w:szCs w:val="20"/>
              </w:rPr>
            </w:pPr>
            <w:r w:rsidRPr="00C55F49">
              <w:rPr>
                <w:b w:val="0"/>
                <w:bCs w:val="0"/>
                <w:sz w:val="20"/>
                <w:szCs w:val="20"/>
              </w:rPr>
              <w:t>25.30</w:t>
            </w:r>
          </w:p>
        </w:tc>
        <w:tc>
          <w:tcPr>
            <w:tcW w:w="840" w:type="dxa"/>
          </w:tcPr>
          <w:p w14:paraId="3B277B82" w14:textId="77777777" w:rsidR="0016162C" w:rsidRPr="00C55F49" w:rsidRDefault="0016162C" w:rsidP="0016162C">
            <w:pPr>
              <w:pStyle w:val="SMHeading"/>
              <w:spacing w:before="0" w:after="0"/>
              <w:rPr>
                <w:b w:val="0"/>
                <w:bCs w:val="0"/>
                <w:sz w:val="20"/>
                <w:szCs w:val="20"/>
              </w:rPr>
            </w:pPr>
            <w:r w:rsidRPr="00C55F49">
              <w:rPr>
                <w:b w:val="0"/>
                <w:bCs w:val="0"/>
                <w:sz w:val="20"/>
                <w:szCs w:val="20"/>
              </w:rPr>
              <w:t>23</w:t>
            </w:r>
          </w:p>
        </w:tc>
      </w:tr>
      <w:tr w:rsidR="0016162C" w:rsidRPr="00C55F49" w14:paraId="2A31C436" w14:textId="77777777" w:rsidTr="0016162C">
        <w:trPr>
          <w:trHeight w:val="227"/>
        </w:trPr>
        <w:tc>
          <w:tcPr>
            <w:tcW w:w="1135" w:type="dxa"/>
            <w:vMerge/>
          </w:tcPr>
          <w:p w14:paraId="1EDED5FD" w14:textId="77777777" w:rsidR="0016162C" w:rsidRPr="00C55F49" w:rsidRDefault="0016162C" w:rsidP="0016162C">
            <w:pPr>
              <w:pStyle w:val="SMHeading"/>
              <w:spacing w:before="0" w:after="0"/>
              <w:rPr>
                <w:b w:val="0"/>
                <w:i/>
                <w:sz w:val="20"/>
                <w:szCs w:val="20"/>
              </w:rPr>
            </w:pPr>
          </w:p>
        </w:tc>
        <w:tc>
          <w:tcPr>
            <w:tcW w:w="1974" w:type="dxa"/>
          </w:tcPr>
          <w:p w14:paraId="65C40EDE"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Gallid</w:t>
            </w:r>
            <w:proofErr w:type="spellEnd"/>
            <w:r w:rsidRPr="00C55F49">
              <w:rPr>
                <w:b w:val="0"/>
                <w:i/>
                <w:sz w:val="20"/>
                <w:szCs w:val="20"/>
              </w:rPr>
              <w:t xml:space="preserve"> herpesvirus</w:t>
            </w:r>
          </w:p>
        </w:tc>
        <w:tc>
          <w:tcPr>
            <w:tcW w:w="997" w:type="dxa"/>
          </w:tcPr>
          <w:p w14:paraId="2D7B5130"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Pr>
          <w:p w14:paraId="6EE65F8C"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16EC7825"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8C9E7B4"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Pr>
          <w:p w14:paraId="44CAAA13" w14:textId="77777777" w:rsidR="0016162C" w:rsidRPr="00C55F49" w:rsidRDefault="0016162C" w:rsidP="0016162C">
            <w:pPr>
              <w:pStyle w:val="SMHeading"/>
              <w:spacing w:before="0" w:after="0"/>
              <w:rPr>
                <w:b w:val="0"/>
                <w:sz w:val="20"/>
                <w:szCs w:val="20"/>
              </w:rPr>
            </w:pPr>
            <w:r w:rsidRPr="00C55F49">
              <w:rPr>
                <w:b w:val="0"/>
                <w:sz w:val="20"/>
                <w:szCs w:val="20"/>
              </w:rPr>
              <w:t>62</w:t>
            </w:r>
          </w:p>
        </w:tc>
        <w:tc>
          <w:tcPr>
            <w:tcW w:w="1125" w:type="dxa"/>
          </w:tcPr>
          <w:p w14:paraId="2DEB71E5"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Pr>
          <w:p w14:paraId="3C7D339C" w14:textId="77777777" w:rsidR="0016162C" w:rsidRPr="00C55F49" w:rsidRDefault="0016162C" w:rsidP="0016162C">
            <w:pPr>
              <w:pStyle w:val="SMHeading"/>
              <w:spacing w:before="0" w:after="0"/>
              <w:rPr>
                <w:b w:val="0"/>
                <w:sz w:val="20"/>
                <w:szCs w:val="20"/>
              </w:rPr>
            </w:pPr>
            <w:r w:rsidRPr="00C55F49">
              <w:rPr>
                <w:b w:val="0"/>
                <w:sz w:val="20"/>
                <w:szCs w:val="20"/>
              </w:rPr>
              <w:t>1</w:t>
            </w:r>
          </w:p>
        </w:tc>
      </w:tr>
      <w:tr w:rsidR="0016162C" w:rsidRPr="00C55F49" w14:paraId="655120C1" w14:textId="77777777" w:rsidTr="0016162C">
        <w:trPr>
          <w:trHeight w:val="227"/>
        </w:trPr>
        <w:tc>
          <w:tcPr>
            <w:tcW w:w="1135" w:type="dxa"/>
            <w:vMerge/>
          </w:tcPr>
          <w:p w14:paraId="52410B9B" w14:textId="77777777" w:rsidR="0016162C" w:rsidRPr="00C55F49" w:rsidRDefault="0016162C" w:rsidP="0016162C">
            <w:pPr>
              <w:pStyle w:val="SMHeading"/>
              <w:spacing w:before="0" w:after="0"/>
              <w:rPr>
                <w:b w:val="0"/>
                <w:i/>
                <w:sz w:val="20"/>
                <w:szCs w:val="20"/>
              </w:rPr>
            </w:pPr>
          </w:p>
        </w:tc>
        <w:tc>
          <w:tcPr>
            <w:tcW w:w="1974" w:type="dxa"/>
          </w:tcPr>
          <w:p w14:paraId="246717CC"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Picobirnavirus</w:t>
            </w:r>
            <w:proofErr w:type="spellEnd"/>
          </w:p>
        </w:tc>
        <w:tc>
          <w:tcPr>
            <w:tcW w:w="997" w:type="dxa"/>
          </w:tcPr>
          <w:p w14:paraId="2208A276"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404D48EE"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6FF3B7E9"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73E36399" w14:textId="77777777" w:rsidR="0016162C" w:rsidRPr="00C55F49" w:rsidRDefault="0016162C" w:rsidP="0016162C">
            <w:pPr>
              <w:pStyle w:val="SMHeading"/>
              <w:spacing w:before="0" w:after="0"/>
              <w:rPr>
                <w:b w:val="0"/>
                <w:bCs w:val="0"/>
                <w:sz w:val="20"/>
                <w:szCs w:val="20"/>
              </w:rPr>
            </w:pPr>
            <w:r w:rsidRPr="00C55F49">
              <w:rPr>
                <w:b w:val="0"/>
                <w:bCs w:val="0"/>
                <w:sz w:val="20"/>
                <w:szCs w:val="20"/>
              </w:rPr>
              <w:t>3</w:t>
            </w:r>
          </w:p>
        </w:tc>
        <w:tc>
          <w:tcPr>
            <w:tcW w:w="1139" w:type="dxa"/>
          </w:tcPr>
          <w:p w14:paraId="7570CB75" w14:textId="77777777" w:rsidR="0016162C" w:rsidRPr="00C55F49" w:rsidRDefault="0016162C" w:rsidP="0016162C">
            <w:pPr>
              <w:pStyle w:val="SMHeading"/>
              <w:spacing w:before="0" w:after="0"/>
              <w:rPr>
                <w:b w:val="0"/>
                <w:bCs w:val="0"/>
                <w:sz w:val="20"/>
                <w:szCs w:val="20"/>
              </w:rPr>
            </w:pPr>
            <w:r w:rsidRPr="00C55F49">
              <w:rPr>
                <w:b w:val="0"/>
                <w:bCs w:val="0"/>
                <w:sz w:val="20"/>
                <w:szCs w:val="20"/>
              </w:rPr>
              <w:t>7</w:t>
            </w:r>
          </w:p>
        </w:tc>
        <w:tc>
          <w:tcPr>
            <w:tcW w:w="1125" w:type="dxa"/>
          </w:tcPr>
          <w:p w14:paraId="033A307C" w14:textId="77777777" w:rsidR="0016162C" w:rsidRPr="00C55F49" w:rsidRDefault="0016162C" w:rsidP="0016162C">
            <w:pPr>
              <w:pStyle w:val="SMHeading"/>
              <w:spacing w:before="0" w:after="0"/>
              <w:rPr>
                <w:b w:val="0"/>
                <w:bCs w:val="0"/>
                <w:sz w:val="20"/>
                <w:szCs w:val="20"/>
              </w:rPr>
            </w:pPr>
            <w:r w:rsidRPr="00C55F49">
              <w:rPr>
                <w:b w:val="0"/>
                <w:bCs w:val="0"/>
                <w:sz w:val="20"/>
                <w:szCs w:val="20"/>
              </w:rPr>
              <w:t>71.43</w:t>
            </w:r>
          </w:p>
        </w:tc>
        <w:tc>
          <w:tcPr>
            <w:tcW w:w="840" w:type="dxa"/>
          </w:tcPr>
          <w:p w14:paraId="6A62A497" w14:textId="77777777" w:rsidR="0016162C" w:rsidRPr="00C55F49" w:rsidRDefault="0016162C" w:rsidP="0016162C">
            <w:pPr>
              <w:pStyle w:val="SMHeading"/>
              <w:spacing w:before="0" w:after="0"/>
              <w:rPr>
                <w:b w:val="0"/>
                <w:bCs w:val="0"/>
                <w:sz w:val="20"/>
                <w:szCs w:val="20"/>
              </w:rPr>
            </w:pPr>
            <w:r w:rsidRPr="00C55F49">
              <w:rPr>
                <w:b w:val="0"/>
                <w:bCs w:val="0"/>
                <w:sz w:val="20"/>
                <w:szCs w:val="20"/>
              </w:rPr>
              <w:t>3</w:t>
            </w:r>
          </w:p>
        </w:tc>
      </w:tr>
      <w:tr w:rsidR="0016162C" w:rsidRPr="00C55F49" w14:paraId="49FCF856" w14:textId="77777777" w:rsidTr="0016162C">
        <w:trPr>
          <w:trHeight w:val="227"/>
        </w:trPr>
        <w:tc>
          <w:tcPr>
            <w:tcW w:w="1135" w:type="dxa"/>
            <w:vMerge/>
          </w:tcPr>
          <w:p w14:paraId="74626C2B" w14:textId="77777777" w:rsidR="0016162C" w:rsidRPr="00C55F49" w:rsidRDefault="0016162C" w:rsidP="0016162C">
            <w:pPr>
              <w:pStyle w:val="SMHeading"/>
              <w:spacing w:before="0" w:after="0"/>
              <w:rPr>
                <w:b w:val="0"/>
                <w:i/>
                <w:sz w:val="20"/>
                <w:szCs w:val="20"/>
              </w:rPr>
            </w:pPr>
          </w:p>
        </w:tc>
        <w:tc>
          <w:tcPr>
            <w:tcW w:w="1974" w:type="dxa"/>
          </w:tcPr>
          <w:p w14:paraId="7EDCA893"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Alphacoronavirus</w:t>
            </w:r>
            <w:proofErr w:type="spellEnd"/>
          </w:p>
        </w:tc>
        <w:tc>
          <w:tcPr>
            <w:tcW w:w="997" w:type="dxa"/>
          </w:tcPr>
          <w:p w14:paraId="723C1273"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059CBA25"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89DD45D"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09E8D319" w14:textId="77777777" w:rsidR="0016162C" w:rsidRPr="00C55F49" w:rsidRDefault="0016162C" w:rsidP="0016162C">
            <w:pPr>
              <w:pStyle w:val="SMHeading"/>
              <w:spacing w:before="0" w:after="0"/>
              <w:rPr>
                <w:b w:val="0"/>
                <w:sz w:val="20"/>
                <w:szCs w:val="20"/>
              </w:rPr>
            </w:pPr>
            <w:r w:rsidRPr="00C55F49">
              <w:rPr>
                <w:b w:val="0"/>
                <w:sz w:val="20"/>
                <w:szCs w:val="20"/>
              </w:rPr>
              <w:t>14</w:t>
            </w:r>
          </w:p>
        </w:tc>
        <w:tc>
          <w:tcPr>
            <w:tcW w:w="1139" w:type="dxa"/>
          </w:tcPr>
          <w:p w14:paraId="43F71B5B" w14:textId="77777777" w:rsidR="0016162C" w:rsidRPr="00C55F49" w:rsidRDefault="0016162C" w:rsidP="0016162C">
            <w:pPr>
              <w:pStyle w:val="SMHeading"/>
              <w:spacing w:before="0" w:after="0"/>
              <w:rPr>
                <w:b w:val="0"/>
                <w:sz w:val="20"/>
                <w:szCs w:val="20"/>
              </w:rPr>
            </w:pPr>
            <w:r w:rsidRPr="00C55F49">
              <w:rPr>
                <w:b w:val="0"/>
                <w:sz w:val="20"/>
                <w:szCs w:val="20"/>
              </w:rPr>
              <w:t>799</w:t>
            </w:r>
          </w:p>
        </w:tc>
        <w:tc>
          <w:tcPr>
            <w:tcW w:w="1125" w:type="dxa"/>
          </w:tcPr>
          <w:p w14:paraId="79E15184" w14:textId="77777777" w:rsidR="0016162C" w:rsidRPr="00C55F49" w:rsidRDefault="0016162C" w:rsidP="0016162C">
            <w:pPr>
              <w:pStyle w:val="SMHeading"/>
              <w:spacing w:before="0" w:after="0"/>
              <w:rPr>
                <w:b w:val="0"/>
                <w:sz w:val="20"/>
                <w:szCs w:val="20"/>
              </w:rPr>
            </w:pPr>
            <w:r w:rsidRPr="00C55F49">
              <w:rPr>
                <w:b w:val="0"/>
                <w:sz w:val="20"/>
                <w:szCs w:val="20"/>
              </w:rPr>
              <w:t>16.40</w:t>
            </w:r>
          </w:p>
        </w:tc>
        <w:tc>
          <w:tcPr>
            <w:tcW w:w="840" w:type="dxa"/>
          </w:tcPr>
          <w:p w14:paraId="54011E87" w14:textId="77777777" w:rsidR="0016162C" w:rsidRPr="00C55F49" w:rsidRDefault="0016162C" w:rsidP="0016162C">
            <w:pPr>
              <w:pStyle w:val="SMHeading"/>
              <w:spacing w:before="0" w:after="0"/>
              <w:rPr>
                <w:b w:val="0"/>
                <w:sz w:val="20"/>
                <w:szCs w:val="20"/>
              </w:rPr>
            </w:pPr>
            <w:r w:rsidRPr="00C55F49">
              <w:rPr>
                <w:b w:val="0"/>
                <w:sz w:val="20"/>
                <w:szCs w:val="20"/>
              </w:rPr>
              <w:t>31</w:t>
            </w:r>
          </w:p>
        </w:tc>
      </w:tr>
      <w:tr w:rsidR="0016162C" w:rsidRPr="00C55F49" w14:paraId="2A353587" w14:textId="77777777" w:rsidTr="0016162C">
        <w:trPr>
          <w:trHeight w:val="227"/>
        </w:trPr>
        <w:tc>
          <w:tcPr>
            <w:tcW w:w="1135" w:type="dxa"/>
            <w:vMerge/>
          </w:tcPr>
          <w:p w14:paraId="08CFC62D" w14:textId="77777777" w:rsidR="0016162C" w:rsidRPr="00C55F49" w:rsidRDefault="0016162C" w:rsidP="0016162C">
            <w:pPr>
              <w:pStyle w:val="SMHeading"/>
              <w:spacing w:before="0" w:after="0"/>
              <w:rPr>
                <w:b w:val="0"/>
                <w:i/>
                <w:sz w:val="20"/>
                <w:szCs w:val="20"/>
              </w:rPr>
            </w:pPr>
          </w:p>
        </w:tc>
        <w:tc>
          <w:tcPr>
            <w:tcW w:w="1974" w:type="dxa"/>
          </w:tcPr>
          <w:p w14:paraId="25F2520A"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Betacoronavirus</w:t>
            </w:r>
            <w:proofErr w:type="spellEnd"/>
          </w:p>
        </w:tc>
        <w:tc>
          <w:tcPr>
            <w:tcW w:w="997" w:type="dxa"/>
          </w:tcPr>
          <w:p w14:paraId="5C420B1E"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CB174A8"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6ED54D69" w14:textId="77777777" w:rsidR="0016162C" w:rsidRPr="00C55F49" w:rsidRDefault="0016162C" w:rsidP="0016162C">
            <w:pPr>
              <w:pStyle w:val="SMHeading"/>
              <w:spacing w:before="0" w:after="0"/>
              <w:rPr>
                <w:b w:val="0"/>
                <w:sz w:val="20"/>
                <w:szCs w:val="20"/>
              </w:rPr>
            </w:pPr>
            <w:r w:rsidRPr="00C55F49">
              <w:rPr>
                <w:b w:val="0"/>
                <w:sz w:val="20"/>
                <w:szCs w:val="20"/>
              </w:rPr>
              <w:t>Bat</w:t>
            </w:r>
          </w:p>
        </w:tc>
        <w:tc>
          <w:tcPr>
            <w:tcW w:w="851" w:type="dxa"/>
          </w:tcPr>
          <w:p w14:paraId="0807A311" w14:textId="77777777" w:rsidR="0016162C" w:rsidRPr="00C55F49" w:rsidRDefault="0016162C" w:rsidP="0016162C">
            <w:pPr>
              <w:pStyle w:val="SMHeading"/>
              <w:spacing w:before="0" w:after="0"/>
              <w:rPr>
                <w:b w:val="0"/>
                <w:sz w:val="20"/>
                <w:szCs w:val="20"/>
              </w:rPr>
            </w:pPr>
            <w:r w:rsidRPr="00C55F49">
              <w:rPr>
                <w:b w:val="0"/>
                <w:sz w:val="20"/>
                <w:szCs w:val="20"/>
              </w:rPr>
              <w:t>9</w:t>
            </w:r>
          </w:p>
        </w:tc>
        <w:tc>
          <w:tcPr>
            <w:tcW w:w="1139" w:type="dxa"/>
          </w:tcPr>
          <w:p w14:paraId="280788A3" w14:textId="77777777" w:rsidR="0016162C" w:rsidRPr="00C55F49" w:rsidRDefault="0016162C" w:rsidP="0016162C">
            <w:pPr>
              <w:pStyle w:val="SMHeading"/>
              <w:spacing w:before="0" w:after="0"/>
              <w:rPr>
                <w:b w:val="0"/>
                <w:sz w:val="20"/>
                <w:szCs w:val="20"/>
              </w:rPr>
            </w:pPr>
            <w:r w:rsidRPr="00C55F49">
              <w:rPr>
                <w:b w:val="0"/>
                <w:sz w:val="20"/>
                <w:szCs w:val="20"/>
              </w:rPr>
              <w:t>318</w:t>
            </w:r>
          </w:p>
        </w:tc>
        <w:tc>
          <w:tcPr>
            <w:tcW w:w="1125" w:type="dxa"/>
          </w:tcPr>
          <w:p w14:paraId="4411974D" w14:textId="77777777" w:rsidR="0016162C" w:rsidRPr="00C55F49" w:rsidRDefault="0016162C" w:rsidP="0016162C">
            <w:pPr>
              <w:pStyle w:val="SMHeading"/>
              <w:spacing w:before="0" w:after="0"/>
              <w:rPr>
                <w:b w:val="0"/>
                <w:sz w:val="20"/>
                <w:szCs w:val="20"/>
              </w:rPr>
            </w:pPr>
            <w:r w:rsidRPr="00C55F49">
              <w:rPr>
                <w:b w:val="0"/>
                <w:sz w:val="20"/>
                <w:szCs w:val="20"/>
              </w:rPr>
              <w:t>24.84</w:t>
            </w:r>
          </w:p>
        </w:tc>
        <w:tc>
          <w:tcPr>
            <w:tcW w:w="840" w:type="dxa"/>
          </w:tcPr>
          <w:p w14:paraId="71E646C0" w14:textId="77777777" w:rsidR="0016162C" w:rsidRPr="00C55F49" w:rsidRDefault="0016162C" w:rsidP="0016162C">
            <w:pPr>
              <w:pStyle w:val="SMHeading"/>
              <w:spacing w:before="0" w:after="0"/>
              <w:rPr>
                <w:b w:val="0"/>
                <w:sz w:val="20"/>
                <w:szCs w:val="20"/>
              </w:rPr>
            </w:pPr>
            <w:r w:rsidRPr="00C55F49">
              <w:rPr>
                <w:b w:val="0"/>
                <w:sz w:val="20"/>
                <w:szCs w:val="20"/>
              </w:rPr>
              <w:t>13</w:t>
            </w:r>
          </w:p>
        </w:tc>
      </w:tr>
      <w:tr w:rsidR="0016162C" w:rsidRPr="00C55F49" w14:paraId="28DC831F" w14:textId="77777777" w:rsidTr="0016162C">
        <w:trPr>
          <w:trHeight w:val="227"/>
        </w:trPr>
        <w:tc>
          <w:tcPr>
            <w:tcW w:w="1135" w:type="dxa"/>
            <w:vMerge/>
          </w:tcPr>
          <w:p w14:paraId="56534698" w14:textId="77777777" w:rsidR="0016162C" w:rsidRPr="00C55F49" w:rsidRDefault="0016162C" w:rsidP="0016162C">
            <w:pPr>
              <w:pStyle w:val="SMHeading"/>
              <w:spacing w:before="0" w:after="0"/>
              <w:rPr>
                <w:b w:val="0"/>
                <w:i/>
                <w:sz w:val="20"/>
                <w:szCs w:val="20"/>
              </w:rPr>
            </w:pPr>
          </w:p>
        </w:tc>
        <w:tc>
          <w:tcPr>
            <w:tcW w:w="1974" w:type="dxa"/>
          </w:tcPr>
          <w:p w14:paraId="53C82B28" w14:textId="77777777" w:rsidR="0016162C" w:rsidRPr="00C55F49" w:rsidRDefault="0016162C" w:rsidP="0016162C">
            <w:pPr>
              <w:pStyle w:val="SMHeading"/>
              <w:spacing w:before="0" w:after="0"/>
              <w:rPr>
                <w:b w:val="0"/>
                <w:i/>
                <w:sz w:val="20"/>
                <w:szCs w:val="20"/>
              </w:rPr>
            </w:pPr>
            <w:proofErr w:type="spellStart"/>
            <w:r w:rsidRPr="00C55F49">
              <w:rPr>
                <w:b w:val="0"/>
                <w:i/>
                <w:sz w:val="20"/>
                <w:szCs w:val="20"/>
              </w:rPr>
              <w:t>Gammacoronavirus</w:t>
            </w:r>
            <w:proofErr w:type="spellEnd"/>
          </w:p>
        </w:tc>
        <w:tc>
          <w:tcPr>
            <w:tcW w:w="997" w:type="dxa"/>
          </w:tcPr>
          <w:p w14:paraId="412C73A0"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993" w:type="dxa"/>
          </w:tcPr>
          <w:p w14:paraId="615C8FA6"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Pr>
          <w:p w14:paraId="36FFBAEE"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Pr>
          <w:p w14:paraId="0BB31E52" w14:textId="77777777" w:rsidR="0016162C" w:rsidRPr="00C55F49" w:rsidRDefault="0016162C" w:rsidP="0016162C">
            <w:pPr>
              <w:pStyle w:val="SMHeading"/>
              <w:spacing w:before="0" w:after="0"/>
              <w:rPr>
                <w:b w:val="0"/>
                <w:sz w:val="20"/>
                <w:szCs w:val="20"/>
              </w:rPr>
            </w:pPr>
            <w:r w:rsidRPr="00C55F49">
              <w:rPr>
                <w:b w:val="0"/>
                <w:sz w:val="20"/>
                <w:szCs w:val="20"/>
              </w:rPr>
              <w:t>2</w:t>
            </w:r>
          </w:p>
        </w:tc>
        <w:tc>
          <w:tcPr>
            <w:tcW w:w="1139" w:type="dxa"/>
          </w:tcPr>
          <w:p w14:paraId="719EEBCE" w14:textId="77777777" w:rsidR="0016162C" w:rsidRPr="00C55F49" w:rsidRDefault="0016162C" w:rsidP="0016162C">
            <w:pPr>
              <w:pStyle w:val="SMHeading"/>
              <w:spacing w:before="0" w:after="0"/>
              <w:rPr>
                <w:b w:val="0"/>
                <w:sz w:val="20"/>
                <w:szCs w:val="20"/>
              </w:rPr>
            </w:pPr>
            <w:r w:rsidRPr="00C55F49">
              <w:rPr>
                <w:b w:val="0"/>
                <w:sz w:val="20"/>
                <w:szCs w:val="20"/>
              </w:rPr>
              <w:t>4068</w:t>
            </w:r>
          </w:p>
        </w:tc>
        <w:tc>
          <w:tcPr>
            <w:tcW w:w="1125" w:type="dxa"/>
          </w:tcPr>
          <w:p w14:paraId="78C92AA1" w14:textId="77777777" w:rsidR="0016162C" w:rsidRPr="00C55F49" w:rsidRDefault="0016162C" w:rsidP="0016162C">
            <w:pPr>
              <w:pStyle w:val="SMHeading"/>
              <w:spacing w:before="0" w:after="0"/>
              <w:rPr>
                <w:b w:val="0"/>
                <w:sz w:val="20"/>
                <w:szCs w:val="20"/>
              </w:rPr>
            </w:pPr>
            <w:r w:rsidRPr="00C55F49">
              <w:rPr>
                <w:b w:val="0"/>
                <w:sz w:val="20"/>
                <w:szCs w:val="20"/>
              </w:rPr>
              <w:t>5.43</w:t>
            </w:r>
          </w:p>
        </w:tc>
        <w:tc>
          <w:tcPr>
            <w:tcW w:w="840" w:type="dxa"/>
          </w:tcPr>
          <w:p w14:paraId="587558CD" w14:textId="77777777" w:rsidR="0016162C" w:rsidRPr="00C55F49" w:rsidRDefault="0016162C" w:rsidP="0016162C">
            <w:pPr>
              <w:pStyle w:val="SMHeading"/>
              <w:spacing w:before="0" w:after="0"/>
              <w:rPr>
                <w:b w:val="0"/>
                <w:sz w:val="20"/>
                <w:szCs w:val="20"/>
              </w:rPr>
            </w:pPr>
            <w:r w:rsidRPr="00C55F49">
              <w:rPr>
                <w:b w:val="0"/>
                <w:sz w:val="20"/>
                <w:szCs w:val="20"/>
              </w:rPr>
              <w:t>3</w:t>
            </w:r>
          </w:p>
        </w:tc>
      </w:tr>
      <w:tr w:rsidR="0016162C" w:rsidRPr="00C55F49" w14:paraId="5B06EEF8" w14:textId="77777777" w:rsidTr="0016162C">
        <w:trPr>
          <w:trHeight w:val="227"/>
        </w:trPr>
        <w:tc>
          <w:tcPr>
            <w:tcW w:w="1135" w:type="dxa"/>
            <w:vMerge/>
          </w:tcPr>
          <w:p w14:paraId="2E9EFD27" w14:textId="77777777" w:rsidR="0016162C" w:rsidRPr="00C55F49" w:rsidRDefault="0016162C" w:rsidP="0016162C">
            <w:pPr>
              <w:pStyle w:val="SMHeading"/>
              <w:spacing w:before="0" w:after="0"/>
              <w:rPr>
                <w:b w:val="0"/>
                <w:i/>
                <w:sz w:val="20"/>
                <w:szCs w:val="20"/>
              </w:rPr>
            </w:pPr>
          </w:p>
        </w:tc>
        <w:tc>
          <w:tcPr>
            <w:tcW w:w="1974" w:type="dxa"/>
          </w:tcPr>
          <w:p w14:paraId="2462802F"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Tremovirus</w:t>
            </w:r>
            <w:proofErr w:type="spellEnd"/>
          </w:p>
        </w:tc>
        <w:tc>
          <w:tcPr>
            <w:tcW w:w="997" w:type="dxa"/>
          </w:tcPr>
          <w:p w14:paraId="71DC5BB2"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2DB6A697"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5321AA1F"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4D885B1A"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c>
          <w:tcPr>
            <w:tcW w:w="1139" w:type="dxa"/>
          </w:tcPr>
          <w:p w14:paraId="031BC73F" w14:textId="77777777" w:rsidR="0016162C" w:rsidRPr="00C55F49" w:rsidRDefault="0016162C" w:rsidP="0016162C">
            <w:pPr>
              <w:pStyle w:val="SMHeading"/>
              <w:spacing w:before="0" w:after="0"/>
              <w:rPr>
                <w:b w:val="0"/>
                <w:bCs w:val="0"/>
                <w:sz w:val="20"/>
                <w:szCs w:val="20"/>
              </w:rPr>
            </w:pPr>
            <w:r w:rsidRPr="00C55F49">
              <w:rPr>
                <w:b w:val="0"/>
                <w:bCs w:val="0"/>
                <w:sz w:val="20"/>
                <w:szCs w:val="20"/>
              </w:rPr>
              <w:t>62</w:t>
            </w:r>
          </w:p>
        </w:tc>
        <w:tc>
          <w:tcPr>
            <w:tcW w:w="1125" w:type="dxa"/>
          </w:tcPr>
          <w:p w14:paraId="5BB76459" w14:textId="77777777" w:rsidR="0016162C" w:rsidRPr="00C55F49" w:rsidRDefault="0016162C" w:rsidP="0016162C">
            <w:pPr>
              <w:pStyle w:val="SMHeading"/>
              <w:spacing w:before="0" w:after="0"/>
              <w:rPr>
                <w:b w:val="0"/>
                <w:bCs w:val="0"/>
                <w:sz w:val="20"/>
                <w:szCs w:val="20"/>
              </w:rPr>
            </w:pPr>
            <w:r w:rsidRPr="00C55F49">
              <w:rPr>
                <w:b w:val="0"/>
                <w:bCs w:val="0"/>
                <w:sz w:val="20"/>
                <w:szCs w:val="20"/>
              </w:rPr>
              <w:t>0.00</w:t>
            </w:r>
          </w:p>
        </w:tc>
        <w:tc>
          <w:tcPr>
            <w:tcW w:w="840" w:type="dxa"/>
          </w:tcPr>
          <w:p w14:paraId="25918779"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r>
      <w:tr w:rsidR="0016162C" w:rsidRPr="00C55F49" w14:paraId="65DCFC56" w14:textId="77777777" w:rsidTr="0016162C">
        <w:trPr>
          <w:trHeight w:val="227"/>
        </w:trPr>
        <w:tc>
          <w:tcPr>
            <w:tcW w:w="1135" w:type="dxa"/>
            <w:vMerge/>
          </w:tcPr>
          <w:p w14:paraId="340A7AE8" w14:textId="77777777" w:rsidR="0016162C" w:rsidRPr="00C55F49" w:rsidRDefault="0016162C" w:rsidP="0016162C">
            <w:pPr>
              <w:pStyle w:val="SMHeading"/>
              <w:spacing w:before="0" w:after="0"/>
              <w:rPr>
                <w:b w:val="0"/>
                <w:i/>
                <w:sz w:val="20"/>
                <w:szCs w:val="20"/>
              </w:rPr>
            </w:pPr>
          </w:p>
        </w:tc>
        <w:tc>
          <w:tcPr>
            <w:tcW w:w="1974" w:type="dxa"/>
          </w:tcPr>
          <w:p w14:paraId="1119F5D1"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Mastadenovirus</w:t>
            </w:r>
            <w:proofErr w:type="spellEnd"/>
          </w:p>
        </w:tc>
        <w:tc>
          <w:tcPr>
            <w:tcW w:w="997" w:type="dxa"/>
          </w:tcPr>
          <w:p w14:paraId="2BF81D1B"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688167E7"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477BF39E" w14:textId="77777777" w:rsidR="0016162C" w:rsidRPr="00C55F49" w:rsidRDefault="0016162C" w:rsidP="0016162C">
            <w:pPr>
              <w:pStyle w:val="SMHeading"/>
              <w:spacing w:before="0" w:after="0"/>
              <w:rPr>
                <w:b w:val="0"/>
                <w:bCs w:val="0"/>
                <w:sz w:val="20"/>
                <w:szCs w:val="20"/>
              </w:rPr>
            </w:pPr>
            <w:r w:rsidRPr="00C55F49">
              <w:rPr>
                <w:b w:val="0"/>
                <w:bCs w:val="0"/>
                <w:sz w:val="20"/>
                <w:szCs w:val="20"/>
              </w:rPr>
              <w:t>Bat</w:t>
            </w:r>
          </w:p>
        </w:tc>
        <w:tc>
          <w:tcPr>
            <w:tcW w:w="851" w:type="dxa"/>
          </w:tcPr>
          <w:p w14:paraId="793DC10C" w14:textId="77777777" w:rsidR="0016162C" w:rsidRPr="00C55F49" w:rsidRDefault="0016162C" w:rsidP="0016162C">
            <w:pPr>
              <w:pStyle w:val="SMHeading"/>
              <w:spacing w:before="0" w:after="0"/>
              <w:rPr>
                <w:b w:val="0"/>
                <w:bCs w:val="0"/>
                <w:sz w:val="20"/>
                <w:szCs w:val="20"/>
              </w:rPr>
            </w:pPr>
            <w:r w:rsidRPr="00C55F49">
              <w:rPr>
                <w:b w:val="0"/>
                <w:bCs w:val="0"/>
                <w:sz w:val="20"/>
                <w:szCs w:val="20"/>
              </w:rPr>
              <w:t>7</w:t>
            </w:r>
          </w:p>
        </w:tc>
        <w:tc>
          <w:tcPr>
            <w:tcW w:w="1139" w:type="dxa"/>
          </w:tcPr>
          <w:p w14:paraId="5123E298" w14:textId="77777777" w:rsidR="0016162C" w:rsidRPr="00C55F49" w:rsidRDefault="0016162C" w:rsidP="0016162C">
            <w:pPr>
              <w:pStyle w:val="SMHeading"/>
              <w:spacing w:before="0" w:after="0"/>
              <w:rPr>
                <w:b w:val="0"/>
                <w:bCs w:val="0"/>
                <w:sz w:val="20"/>
                <w:szCs w:val="20"/>
              </w:rPr>
            </w:pPr>
            <w:r w:rsidRPr="00C55F49">
              <w:rPr>
                <w:b w:val="0"/>
                <w:bCs w:val="0"/>
                <w:sz w:val="20"/>
                <w:szCs w:val="20"/>
              </w:rPr>
              <w:t>119</w:t>
            </w:r>
          </w:p>
        </w:tc>
        <w:tc>
          <w:tcPr>
            <w:tcW w:w="1125" w:type="dxa"/>
          </w:tcPr>
          <w:p w14:paraId="68B8B729" w14:textId="77777777" w:rsidR="0016162C" w:rsidRPr="00C55F49" w:rsidRDefault="0016162C" w:rsidP="0016162C">
            <w:pPr>
              <w:pStyle w:val="SMHeading"/>
              <w:spacing w:before="0" w:after="0"/>
              <w:rPr>
                <w:b w:val="0"/>
                <w:sz w:val="20"/>
                <w:szCs w:val="20"/>
              </w:rPr>
            </w:pPr>
            <w:r w:rsidRPr="00C55F49">
              <w:rPr>
                <w:b w:val="0"/>
                <w:sz w:val="20"/>
                <w:szCs w:val="20"/>
              </w:rPr>
              <w:t>14.29</w:t>
            </w:r>
          </w:p>
        </w:tc>
        <w:tc>
          <w:tcPr>
            <w:tcW w:w="840" w:type="dxa"/>
          </w:tcPr>
          <w:p w14:paraId="115786D9" w14:textId="77777777" w:rsidR="0016162C" w:rsidRPr="00C55F49" w:rsidRDefault="0016162C" w:rsidP="0016162C">
            <w:pPr>
              <w:pStyle w:val="SMHeading"/>
              <w:spacing w:before="0" w:after="0"/>
              <w:rPr>
                <w:b w:val="0"/>
                <w:sz w:val="20"/>
                <w:szCs w:val="20"/>
              </w:rPr>
            </w:pPr>
            <w:r w:rsidRPr="00C55F49">
              <w:rPr>
                <w:b w:val="0"/>
                <w:sz w:val="20"/>
                <w:szCs w:val="20"/>
              </w:rPr>
              <w:t>8</w:t>
            </w:r>
          </w:p>
        </w:tc>
      </w:tr>
      <w:tr w:rsidR="0016162C" w:rsidRPr="00C55F49" w14:paraId="05E4765B" w14:textId="77777777" w:rsidTr="0016162C">
        <w:trPr>
          <w:trHeight w:val="227"/>
        </w:trPr>
        <w:tc>
          <w:tcPr>
            <w:tcW w:w="1135" w:type="dxa"/>
            <w:vMerge/>
          </w:tcPr>
          <w:p w14:paraId="69C95059" w14:textId="77777777" w:rsidR="0016162C" w:rsidRPr="00C55F49" w:rsidRDefault="0016162C" w:rsidP="0016162C">
            <w:pPr>
              <w:pStyle w:val="SMHeading"/>
              <w:spacing w:before="0" w:after="0"/>
              <w:rPr>
                <w:b w:val="0"/>
                <w:i/>
                <w:sz w:val="20"/>
                <w:szCs w:val="20"/>
              </w:rPr>
            </w:pPr>
          </w:p>
        </w:tc>
        <w:tc>
          <w:tcPr>
            <w:tcW w:w="1974" w:type="dxa"/>
          </w:tcPr>
          <w:p w14:paraId="6B1C4FC1" w14:textId="77777777" w:rsidR="0016162C" w:rsidRPr="00C55F49" w:rsidRDefault="0016162C" w:rsidP="0016162C">
            <w:pPr>
              <w:pStyle w:val="SMHeading"/>
              <w:spacing w:before="0" w:after="0"/>
              <w:rPr>
                <w:b w:val="0"/>
                <w:bCs w:val="0"/>
                <w:i/>
                <w:iCs/>
                <w:sz w:val="20"/>
                <w:szCs w:val="20"/>
              </w:rPr>
            </w:pPr>
            <w:proofErr w:type="spellStart"/>
            <w:r w:rsidRPr="00C55F49">
              <w:rPr>
                <w:b w:val="0"/>
                <w:bCs w:val="0"/>
                <w:i/>
                <w:iCs/>
                <w:sz w:val="20"/>
                <w:szCs w:val="20"/>
              </w:rPr>
              <w:t>Siadenovirus</w:t>
            </w:r>
            <w:proofErr w:type="spellEnd"/>
          </w:p>
        </w:tc>
        <w:tc>
          <w:tcPr>
            <w:tcW w:w="997" w:type="dxa"/>
          </w:tcPr>
          <w:p w14:paraId="382C8EC2"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993" w:type="dxa"/>
          </w:tcPr>
          <w:p w14:paraId="206D74D5" w14:textId="77777777" w:rsidR="0016162C" w:rsidRPr="00C55F49" w:rsidRDefault="0016162C" w:rsidP="0016162C">
            <w:pPr>
              <w:pStyle w:val="SMHeading"/>
              <w:spacing w:before="0" w:after="0"/>
              <w:rPr>
                <w:b w:val="0"/>
                <w:bCs w:val="0"/>
                <w:sz w:val="20"/>
                <w:szCs w:val="20"/>
              </w:rPr>
            </w:pPr>
            <w:r w:rsidRPr="00C55F49">
              <w:rPr>
                <w:b w:val="0"/>
                <w:bCs w:val="0"/>
                <w:sz w:val="20"/>
                <w:szCs w:val="20"/>
              </w:rPr>
              <w:t>Yes</w:t>
            </w:r>
          </w:p>
        </w:tc>
        <w:tc>
          <w:tcPr>
            <w:tcW w:w="708" w:type="dxa"/>
          </w:tcPr>
          <w:p w14:paraId="2227C661" w14:textId="77777777" w:rsidR="0016162C" w:rsidRPr="00C55F49" w:rsidRDefault="0016162C" w:rsidP="0016162C">
            <w:pPr>
              <w:pStyle w:val="SMHeading"/>
              <w:spacing w:before="0" w:after="0"/>
              <w:rPr>
                <w:b w:val="0"/>
                <w:bCs w:val="0"/>
                <w:sz w:val="20"/>
                <w:szCs w:val="20"/>
              </w:rPr>
            </w:pPr>
            <w:r w:rsidRPr="00C55F49">
              <w:rPr>
                <w:b w:val="0"/>
                <w:bCs w:val="0"/>
                <w:sz w:val="20"/>
                <w:szCs w:val="20"/>
              </w:rPr>
              <w:t>Bird</w:t>
            </w:r>
          </w:p>
        </w:tc>
        <w:tc>
          <w:tcPr>
            <w:tcW w:w="851" w:type="dxa"/>
          </w:tcPr>
          <w:p w14:paraId="6AF23726"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c>
          <w:tcPr>
            <w:tcW w:w="1139" w:type="dxa"/>
          </w:tcPr>
          <w:p w14:paraId="693AAAAF" w14:textId="77777777" w:rsidR="0016162C" w:rsidRPr="00C55F49" w:rsidRDefault="0016162C" w:rsidP="0016162C">
            <w:pPr>
              <w:pStyle w:val="SMHeading"/>
              <w:spacing w:before="0" w:after="0"/>
              <w:rPr>
                <w:b w:val="0"/>
                <w:bCs w:val="0"/>
                <w:sz w:val="20"/>
                <w:szCs w:val="20"/>
              </w:rPr>
            </w:pPr>
            <w:r w:rsidRPr="00C55F49">
              <w:rPr>
                <w:b w:val="0"/>
                <w:bCs w:val="0"/>
                <w:sz w:val="20"/>
                <w:szCs w:val="20"/>
              </w:rPr>
              <w:t>62</w:t>
            </w:r>
          </w:p>
        </w:tc>
        <w:tc>
          <w:tcPr>
            <w:tcW w:w="1125" w:type="dxa"/>
          </w:tcPr>
          <w:p w14:paraId="0AB2DB69" w14:textId="77777777" w:rsidR="0016162C" w:rsidRPr="00C55F49" w:rsidRDefault="0016162C" w:rsidP="0016162C">
            <w:pPr>
              <w:pStyle w:val="SMHeading"/>
              <w:spacing w:before="0" w:after="0"/>
              <w:rPr>
                <w:b w:val="0"/>
                <w:bCs w:val="0"/>
                <w:sz w:val="20"/>
                <w:szCs w:val="20"/>
              </w:rPr>
            </w:pPr>
            <w:r w:rsidRPr="00C55F49">
              <w:rPr>
                <w:b w:val="0"/>
                <w:bCs w:val="0"/>
                <w:sz w:val="20"/>
                <w:szCs w:val="20"/>
              </w:rPr>
              <w:t>1.61</w:t>
            </w:r>
          </w:p>
        </w:tc>
        <w:tc>
          <w:tcPr>
            <w:tcW w:w="840" w:type="dxa"/>
          </w:tcPr>
          <w:p w14:paraId="0A980AD6" w14:textId="77777777" w:rsidR="0016162C" w:rsidRPr="00C55F49" w:rsidRDefault="0016162C" w:rsidP="0016162C">
            <w:pPr>
              <w:pStyle w:val="SMHeading"/>
              <w:spacing w:before="0" w:after="0"/>
              <w:rPr>
                <w:b w:val="0"/>
                <w:bCs w:val="0"/>
                <w:sz w:val="20"/>
                <w:szCs w:val="20"/>
              </w:rPr>
            </w:pPr>
            <w:r w:rsidRPr="00C55F49">
              <w:rPr>
                <w:b w:val="0"/>
                <w:bCs w:val="0"/>
                <w:sz w:val="20"/>
                <w:szCs w:val="20"/>
              </w:rPr>
              <w:t>1</w:t>
            </w:r>
          </w:p>
        </w:tc>
      </w:tr>
      <w:tr w:rsidR="0016162C" w:rsidRPr="00C55F49" w14:paraId="5510040C" w14:textId="77777777" w:rsidTr="0016162C">
        <w:trPr>
          <w:trHeight w:val="227"/>
        </w:trPr>
        <w:tc>
          <w:tcPr>
            <w:tcW w:w="1135" w:type="dxa"/>
            <w:vMerge/>
          </w:tcPr>
          <w:p w14:paraId="289D46E5" w14:textId="77777777" w:rsidR="0016162C" w:rsidRPr="00C55F49" w:rsidRDefault="0016162C" w:rsidP="0016162C">
            <w:pPr>
              <w:pStyle w:val="SMHeading"/>
              <w:spacing w:before="0" w:after="0"/>
              <w:rPr>
                <w:b w:val="0"/>
                <w:i/>
                <w:sz w:val="20"/>
                <w:szCs w:val="20"/>
              </w:rPr>
            </w:pPr>
          </w:p>
        </w:tc>
        <w:tc>
          <w:tcPr>
            <w:tcW w:w="1974" w:type="dxa"/>
            <w:tcBorders>
              <w:bottom w:val="single" w:sz="12" w:space="0" w:color="auto"/>
            </w:tcBorders>
          </w:tcPr>
          <w:p w14:paraId="34B57DC2" w14:textId="77777777" w:rsidR="0016162C" w:rsidRPr="00C55F49" w:rsidRDefault="0016162C" w:rsidP="0016162C">
            <w:pPr>
              <w:pStyle w:val="SMHeading"/>
              <w:spacing w:before="0" w:after="0"/>
              <w:rPr>
                <w:b w:val="0"/>
                <w:i/>
                <w:sz w:val="20"/>
                <w:szCs w:val="20"/>
              </w:rPr>
            </w:pPr>
            <w:r w:rsidRPr="00C55F49">
              <w:rPr>
                <w:b w:val="0"/>
                <w:i/>
                <w:sz w:val="20"/>
                <w:szCs w:val="20"/>
              </w:rPr>
              <w:t xml:space="preserve">Infectious bursal disease virus </w:t>
            </w:r>
          </w:p>
        </w:tc>
        <w:tc>
          <w:tcPr>
            <w:tcW w:w="997" w:type="dxa"/>
            <w:tcBorders>
              <w:bottom w:val="single" w:sz="12" w:space="0" w:color="auto"/>
            </w:tcBorders>
          </w:tcPr>
          <w:p w14:paraId="31A648A7" w14:textId="77777777" w:rsidR="0016162C" w:rsidRPr="00C55F49" w:rsidRDefault="0016162C" w:rsidP="0016162C">
            <w:pPr>
              <w:pStyle w:val="SMHeading"/>
              <w:spacing w:before="0" w:after="0"/>
              <w:rPr>
                <w:b w:val="0"/>
                <w:sz w:val="20"/>
                <w:szCs w:val="20"/>
              </w:rPr>
            </w:pPr>
            <w:r w:rsidRPr="00C55F49">
              <w:rPr>
                <w:b w:val="0"/>
                <w:sz w:val="20"/>
                <w:szCs w:val="20"/>
              </w:rPr>
              <w:t>No</w:t>
            </w:r>
          </w:p>
        </w:tc>
        <w:tc>
          <w:tcPr>
            <w:tcW w:w="993" w:type="dxa"/>
            <w:tcBorders>
              <w:bottom w:val="single" w:sz="12" w:space="0" w:color="auto"/>
            </w:tcBorders>
          </w:tcPr>
          <w:p w14:paraId="533E0BF4" w14:textId="77777777" w:rsidR="0016162C" w:rsidRPr="00C55F49" w:rsidRDefault="0016162C" w:rsidP="0016162C">
            <w:pPr>
              <w:pStyle w:val="SMHeading"/>
              <w:spacing w:before="0" w:after="0"/>
              <w:rPr>
                <w:b w:val="0"/>
                <w:sz w:val="20"/>
                <w:szCs w:val="20"/>
              </w:rPr>
            </w:pPr>
            <w:r w:rsidRPr="00C55F49">
              <w:rPr>
                <w:b w:val="0"/>
                <w:sz w:val="20"/>
                <w:szCs w:val="20"/>
              </w:rPr>
              <w:t>Yes</w:t>
            </w:r>
          </w:p>
        </w:tc>
        <w:tc>
          <w:tcPr>
            <w:tcW w:w="708" w:type="dxa"/>
            <w:tcBorders>
              <w:bottom w:val="single" w:sz="12" w:space="0" w:color="auto"/>
            </w:tcBorders>
          </w:tcPr>
          <w:p w14:paraId="0E5D6EF4" w14:textId="77777777" w:rsidR="0016162C" w:rsidRPr="00C55F49" w:rsidRDefault="0016162C" w:rsidP="0016162C">
            <w:pPr>
              <w:pStyle w:val="SMHeading"/>
              <w:spacing w:before="0" w:after="0"/>
              <w:rPr>
                <w:b w:val="0"/>
                <w:sz w:val="20"/>
                <w:szCs w:val="20"/>
              </w:rPr>
            </w:pPr>
            <w:r w:rsidRPr="00C55F49">
              <w:rPr>
                <w:b w:val="0"/>
                <w:sz w:val="20"/>
                <w:szCs w:val="20"/>
              </w:rPr>
              <w:t>Bird</w:t>
            </w:r>
          </w:p>
        </w:tc>
        <w:tc>
          <w:tcPr>
            <w:tcW w:w="851" w:type="dxa"/>
            <w:tcBorders>
              <w:bottom w:val="single" w:sz="12" w:space="0" w:color="auto"/>
            </w:tcBorders>
          </w:tcPr>
          <w:p w14:paraId="31763BEA" w14:textId="77777777" w:rsidR="0016162C" w:rsidRPr="00C55F49" w:rsidRDefault="0016162C" w:rsidP="0016162C">
            <w:pPr>
              <w:pStyle w:val="SMHeading"/>
              <w:spacing w:before="0" w:after="0"/>
              <w:rPr>
                <w:b w:val="0"/>
                <w:sz w:val="20"/>
                <w:szCs w:val="20"/>
              </w:rPr>
            </w:pPr>
            <w:r w:rsidRPr="00C55F49">
              <w:rPr>
                <w:b w:val="0"/>
                <w:sz w:val="20"/>
                <w:szCs w:val="20"/>
              </w:rPr>
              <w:t>1</w:t>
            </w:r>
          </w:p>
        </w:tc>
        <w:tc>
          <w:tcPr>
            <w:tcW w:w="1139" w:type="dxa"/>
            <w:tcBorders>
              <w:bottom w:val="single" w:sz="12" w:space="0" w:color="auto"/>
            </w:tcBorders>
          </w:tcPr>
          <w:p w14:paraId="1FE55F78" w14:textId="77777777" w:rsidR="0016162C" w:rsidRPr="00C55F49" w:rsidRDefault="0016162C" w:rsidP="0016162C">
            <w:pPr>
              <w:pStyle w:val="SMHeading"/>
              <w:spacing w:before="0" w:after="0"/>
              <w:rPr>
                <w:b w:val="0"/>
                <w:sz w:val="20"/>
                <w:szCs w:val="20"/>
              </w:rPr>
            </w:pPr>
            <w:r w:rsidRPr="00C55F49">
              <w:rPr>
                <w:b w:val="0"/>
                <w:sz w:val="20"/>
                <w:szCs w:val="20"/>
              </w:rPr>
              <w:t>62</w:t>
            </w:r>
          </w:p>
        </w:tc>
        <w:tc>
          <w:tcPr>
            <w:tcW w:w="1125" w:type="dxa"/>
            <w:tcBorders>
              <w:bottom w:val="single" w:sz="12" w:space="0" w:color="auto"/>
            </w:tcBorders>
          </w:tcPr>
          <w:p w14:paraId="3D8C41CE" w14:textId="77777777" w:rsidR="0016162C" w:rsidRPr="00C55F49" w:rsidRDefault="0016162C" w:rsidP="0016162C">
            <w:pPr>
              <w:pStyle w:val="SMHeading"/>
              <w:spacing w:before="0" w:after="0"/>
              <w:rPr>
                <w:b w:val="0"/>
                <w:sz w:val="20"/>
                <w:szCs w:val="20"/>
              </w:rPr>
            </w:pPr>
            <w:r w:rsidRPr="00C55F49">
              <w:rPr>
                <w:b w:val="0"/>
                <w:sz w:val="20"/>
                <w:szCs w:val="20"/>
              </w:rPr>
              <w:t>0.00</w:t>
            </w:r>
          </w:p>
        </w:tc>
        <w:tc>
          <w:tcPr>
            <w:tcW w:w="840" w:type="dxa"/>
            <w:tcBorders>
              <w:bottom w:val="single" w:sz="12" w:space="0" w:color="auto"/>
            </w:tcBorders>
          </w:tcPr>
          <w:p w14:paraId="48C5530D" w14:textId="77777777" w:rsidR="0016162C" w:rsidRPr="00C55F49" w:rsidRDefault="0016162C" w:rsidP="0016162C">
            <w:pPr>
              <w:pStyle w:val="SMHeading"/>
              <w:spacing w:before="0" w:after="0"/>
              <w:rPr>
                <w:b w:val="0"/>
                <w:sz w:val="20"/>
                <w:szCs w:val="20"/>
              </w:rPr>
            </w:pPr>
            <w:r w:rsidRPr="00C55F49">
              <w:rPr>
                <w:b w:val="0"/>
                <w:sz w:val="20"/>
                <w:szCs w:val="20"/>
              </w:rPr>
              <w:t>1</w:t>
            </w:r>
          </w:p>
        </w:tc>
      </w:tr>
    </w:tbl>
    <w:p w14:paraId="62781088" w14:textId="77777777" w:rsidR="0016162C" w:rsidRPr="00C55F49" w:rsidRDefault="0016162C" w:rsidP="0016162C">
      <w:pPr>
        <w:pStyle w:val="SMcaption"/>
      </w:pPr>
      <w:r w:rsidRPr="00C55F49">
        <w:br w:type="page"/>
      </w:r>
    </w:p>
    <w:p w14:paraId="331F18E2" w14:textId="1BEF5AEE" w:rsidR="0016162C" w:rsidRPr="00C55F49" w:rsidRDefault="0016162C" w:rsidP="0016162C">
      <w:pPr>
        <w:pStyle w:val="SMHeading"/>
      </w:pPr>
      <w:r w:rsidRPr="00C55F49">
        <w:lastRenderedPageBreak/>
        <w:t xml:space="preserve">Table </w:t>
      </w:r>
      <w:r>
        <w:t>S</w:t>
      </w:r>
      <w:r w:rsidRPr="00C55F49">
        <w:t>2</w:t>
      </w:r>
    </w:p>
    <w:p w14:paraId="4B0A6A05" w14:textId="2F949379" w:rsidR="0016162C" w:rsidRPr="00C55F49" w:rsidRDefault="0016162C" w:rsidP="0016162C">
      <w:pPr>
        <w:pStyle w:val="SMcaption"/>
      </w:pPr>
      <w:r w:rsidRPr="00C55F49">
        <w:t>Model outputs for different pathogenic microbial taxa in birds (GLMM2</w:t>
      </w:r>
      <w:r>
        <w:t>, single-pathogenic-taxon models</w:t>
      </w:r>
      <w:r w:rsidRPr="00C55F49">
        <w:t xml:space="preserve">). </w:t>
      </w:r>
      <w:r w:rsidRPr="0016162C">
        <w:rPr>
          <w:b w:val="0"/>
        </w:rPr>
        <w:t>We show degree of freedom (</w:t>
      </w:r>
      <w:proofErr w:type="spellStart"/>
      <w:proofErr w:type="gramStart"/>
      <w:r w:rsidRPr="0016162C">
        <w:rPr>
          <w:b w:val="0"/>
        </w:rPr>
        <w:t>df</w:t>
      </w:r>
      <w:proofErr w:type="spellEnd"/>
      <w:proofErr w:type="gramEnd"/>
      <w:r w:rsidRPr="0016162C">
        <w:rPr>
          <w:b w:val="0"/>
        </w:rPr>
        <w:t>) and the performance of the models by AIC values, conditional and marginal pseudo-R-squared (</w:t>
      </w:r>
      <w:r w:rsidRPr="0016162C">
        <w:rPr>
          <w:rFonts w:eastAsia="Times New Roman"/>
          <w:b w:val="0"/>
          <w:iCs/>
          <w:color w:val="000000" w:themeColor="text1"/>
        </w:rPr>
        <w:t>R</w:t>
      </w:r>
      <w:r w:rsidRPr="0016162C">
        <w:rPr>
          <w:rFonts w:eastAsia="Times New Roman"/>
          <w:b w:val="0"/>
          <w:iCs/>
          <w:color w:val="000000" w:themeColor="text1"/>
          <w:vertAlign w:val="subscript"/>
        </w:rPr>
        <w:t>c</w:t>
      </w:r>
      <w:r w:rsidRPr="0016162C">
        <w:rPr>
          <w:rFonts w:eastAsia="Times New Roman"/>
          <w:b w:val="0"/>
          <w:iCs/>
          <w:color w:val="000000" w:themeColor="text1"/>
        </w:rPr>
        <w:t>² and R</w:t>
      </w:r>
      <w:r w:rsidRPr="0016162C">
        <w:rPr>
          <w:rFonts w:eastAsia="Times New Roman"/>
          <w:b w:val="0"/>
          <w:iCs/>
          <w:color w:val="000000" w:themeColor="text1"/>
          <w:vertAlign w:val="subscript"/>
        </w:rPr>
        <w:t>m</w:t>
      </w:r>
      <w:r w:rsidRPr="0016162C">
        <w:rPr>
          <w:rFonts w:eastAsia="Times New Roman"/>
          <w:b w:val="0"/>
          <w:iCs/>
          <w:color w:val="000000" w:themeColor="text1"/>
        </w:rPr>
        <w:t>²)</w:t>
      </w:r>
      <w:r w:rsidRPr="0016162C">
        <w:rPr>
          <w:b w:val="0"/>
        </w:rPr>
        <w:t>, and regression coefficients of predictors included in the pathogen-specific models. We mark the estimated coefficients that are significant at a 0.05 level with “*”.</w:t>
      </w:r>
    </w:p>
    <w:tbl>
      <w:tblPr>
        <w:tblW w:w="9073" w:type="dxa"/>
        <w:jc w:val="center"/>
        <w:tblBorders>
          <w:top w:val="single" w:sz="12" w:space="0" w:color="auto"/>
          <w:bottom w:val="single" w:sz="12" w:space="0" w:color="auto"/>
        </w:tblBorders>
        <w:tblLayout w:type="fixed"/>
        <w:tblLook w:val="04A0" w:firstRow="1" w:lastRow="0" w:firstColumn="1" w:lastColumn="0" w:noHBand="0" w:noVBand="1"/>
      </w:tblPr>
      <w:tblGrid>
        <w:gridCol w:w="1080"/>
        <w:gridCol w:w="3568"/>
        <w:gridCol w:w="1164"/>
        <w:gridCol w:w="1134"/>
        <w:gridCol w:w="1134"/>
        <w:gridCol w:w="993"/>
      </w:tblGrid>
      <w:tr w:rsidR="0016162C" w:rsidRPr="00FD170E" w14:paraId="033258B5" w14:textId="77777777" w:rsidTr="00FD170E">
        <w:trPr>
          <w:jc w:val="center"/>
        </w:trPr>
        <w:tc>
          <w:tcPr>
            <w:tcW w:w="1080" w:type="dxa"/>
            <w:tcBorders>
              <w:top w:val="single" w:sz="12" w:space="0" w:color="auto"/>
              <w:bottom w:val="single" w:sz="4" w:space="0" w:color="auto"/>
            </w:tcBorders>
          </w:tcPr>
          <w:p w14:paraId="27BFB0BC" w14:textId="77777777" w:rsidR="0016162C" w:rsidRPr="00FD170E" w:rsidRDefault="0016162C" w:rsidP="0016162C">
            <w:pPr>
              <w:rPr>
                <w:sz w:val="20"/>
              </w:rPr>
            </w:pPr>
            <w:r w:rsidRPr="00FD170E">
              <w:rPr>
                <w:sz w:val="20"/>
              </w:rPr>
              <w:t>Group</w:t>
            </w:r>
          </w:p>
        </w:tc>
        <w:tc>
          <w:tcPr>
            <w:tcW w:w="3568" w:type="dxa"/>
            <w:tcBorders>
              <w:top w:val="single" w:sz="12" w:space="0" w:color="auto"/>
              <w:bottom w:val="single" w:sz="4" w:space="0" w:color="auto"/>
            </w:tcBorders>
          </w:tcPr>
          <w:p w14:paraId="7FEBF349" w14:textId="77777777" w:rsidR="0016162C" w:rsidRPr="00FD170E" w:rsidRDefault="0016162C" w:rsidP="0016162C">
            <w:pPr>
              <w:rPr>
                <w:sz w:val="20"/>
              </w:rPr>
            </w:pPr>
            <w:r w:rsidRPr="00FD170E">
              <w:rPr>
                <w:sz w:val="20"/>
              </w:rPr>
              <w:t>Model</w:t>
            </w:r>
          </w:p>
        </w:tc>
        <w:tc>
          <w:tcPr>
            <w:tcW w:w="1164" w:type="dxa"/>
            <w:tcBorders>
              <w:top w:val="single" w:sz="12" w:space="0" w:color="auto"/>
              <w:bottom w:val="single" w:sz="4" w:space="0" w:color="auto"/>
            </w:tcBorders>
          </w:tcPr>
          <w:p w14:paraId="19E1334E" w14:textId="77777777" w:rsidR="0016162C" w:rsidRPr="00FD170E" w:rsidRDefault="0016162C" w:rsidP="0016162C">
            <w:pPr>
              <w:jc w:val="both"/>
              <w:rPr>
                <w:sz w:val="20"/>
              </w:rPr>
            </w:pPr>
            <w:r w:rsidRPr="00FD170E">
              <w:rPr>
                <w:sz w:val="20"/>
              </w:rPr>
              <w:t>Coefficient</w:t>
            </w:r>
          </w:p>
        </w:tc>
        <w:tc>
          <w:tcPr>
            <w:tcW w:w="1134" w:type="dxa"/>
            <w:tcBorders>
              <w:top w:val="single" w:sz="12" w:space="0" w:color="auto"/>
              <w:bottom w:val="single" w:sz="4" w:space="0" w:color="auto"/>
            </w:tcBorders>
          </w:tcPr>
          <w:p w14:paraId="6F79ED82" w14:textId="77777777" w:rsidR="0016162C" w:rsidRPr="00FD170E" w:rsidRDefault="0016162C" w:rsidP="0016162C">
            <w:pPr>
              <w:jc w:val="both"/>
              <w:rPr>
                <w:sz w:val="20"/>
              </w:rPr>
            </w:pPr>
            <w:r w:rsidRPr="00FD170E">
              <w:rPr>
                <w:sz w:val="20"/>
              </w:rPr>
              <w:t>Standard Error</w:t>
            </w:r>
          </w:p>
        </w:tc>
        <w:tc>
          <w:tcPr>
            <w:tcW w:w="1134" w:type="dxa"/>
            <w:tcBorders>
              <w:top w:val="single" w:sz="12" w:space="0" w:color="auto"/>
              <w:bottom w:val="single" w:sz="4" w:space="0" w:color="auto"/>
            </w:tcBorders>
          </w:tcPr>
          <w:p w14:paraId="33997A94" w14:textId="77777777" w:rsidR="0016162C" w:rsidRPr="00FD170E" w:rsidRDefault="0016162C" w:rsidP="0016162C">
            <w:pPr>
              <w:jc w:val="both"/>
              <w:rPr>
                <w:sz w:val="20"/>
              </w:rPr>
            </w:pPr>
            <w:r w:rsidRPr="00FD170E">
              <w:rPr>
                <w:sz w:val="20"/>
              </w:rPr>
              <w:t>z-value</w:t>
            </w:r>
          </w:p>
        </w:tc>
        <w:tc>
          <w:tcPr>
            <w:tcW w:w="993" w:type="dxa"/>
            <w:tcBorders>
              <w:top w:val="single" w:sz="12" w:space="0" w:color="auto"/>
              <w:bottom w:val="single" w:sz="4" w:space="0" w:color="auto"/>
            </w:tcBorders>
          </w:tcPr>
          <w:p w14:paraId="22005E67" w14:textId="77777777" w:rsidR="0016162C" w:rsidRPr="00FD170E" w:rsidRDefault="0016162C" w:rsidP="0016162C">
            <w:pPr>
              <w:jc w:val="both"/>
              <w:rPr>
                <w:i/>
                <w:sz w:val="20"/>
              </w:rPr>
            </w:pPr>
            <w:r w:rsidRPr="00FD170E">
              <w:rPr>
                <w:sz w:val="20"/>
              </w:rPr>
              <w:t>p-value</w:t>
            </w:r>
          </w:p>
        </w:tc>
      </w:tr>
      <w:tr w:rsidR="0016162C" w:rsidRPr="00FD170E" w14:paraId="37C0C1DC" w14:textId="77777777" w:rsidTr="00FD170E">
        <w:trPr>
          <w:jc w:val="center"/>
        </w:trPr>
        <w:tc>
          <w:tcPr>
            <w:tcW w:w="1080" w:type="dxa"/>
            <w:tcBorders>
              <w:top w:val="nil"/>
              <w:bottom w:val="nil"/>
            </w:tcBorders>
          </w:tcPr>
          <w:p w14:paraId="3D81CF93" w14:textId="77777777" w:rsidR="0016162C" w:rsidRPr="00FD170E" w:rsidRDefault="0016162C" w:rsidP="0016162C">
            <w:pPr>
              <w:jc w:val="both"/>
              <w:rPr>
                <w:b/>
                <w:sz w:val="20"/>
              </w:rPr>
            </w:pPr>
            <w:r w:rsidRPr="00FD170E">
              <w:rPr>
                <w:b/>
                <w:sz w:val="20"/>
              </w:rPr>
              <w:t>Bacteria</w:t>
            </w:r>
          </w:p>
        </w:tc>
        <w:tc>
          <w:tcPr>
            <w:tcW w:w="7993" w:type="dxa"/>
            <w:gridSpan w:val="5"/>
            <w:tcBorders>
              <w:top w:val="single" w:sz="4" w:space="0" w:color="auto"/>
            </w:tcBorders>
          </w:tcPr>
          <w:p w14:paraId="3805209C" w14:textId="77777777" w:rsidR="0016162C" w:rsidRPr="00FD170E" w:rsidRDefault="0016162C" w:rsidP="0016162C">
            <w:pPr>
              <w:jc w:val="both"/>
              <w:rPr>
                <w:sz w:val="20"/>
              </w:rPr>
            </w:pPr>
            <w:proofErr w:type="spellStart"/>
            <w:r w:rsidRPr="00FD170E">
              <w:rPr>
                <w:i/>
                <w:sz w:val="20"/>
              </w:rPr>
              <w:t>Borrelia</w:t>
            </w:r>
            <w:proofErr w:type="spellEnd"/>
            <w:r w:rsidRPr="00FD170E">
              <w:rPr>
                <w:sz w:val="20"/>
              </w:rPr>
              <w:t xml:space="preserve"> (</w:t>
            </w:r>
            <w:proofErr w:type="spellStart"/>
            <w:r w:rsidRPr="00FD170E">
              <w:rPr>
                <w:sz w:val="20"/>
              </w:rPr>
              <w:t>df</w:t>
            </w:r>
            <w:proofErr w:type="spellEnd"/>
            <w:r w:rsidRPr="00FD170E">
              <w:rPr>
                <w:sz w:val="20"/>
              </w:rPr>
              <w:t xml:space="preserve"> = 626, AIC = 1336.1,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0.492, R</w:t>
            </w:r>
            <w:r w:rsidRPr="00FD170E">
              <w:rPr>
                <w:rFonts w:eastAsia="Times New Roman"/>
                <w:iCs/>
                <w:color w:val="000000" w:themeColor="text1"/>
                <w:sz w:val="20"/>
                <w:vertAlign w:val="subscript"/>
              </w:rPr>
              <w:t>m</w:t>
            </w:r>
            <w:r w:rsidRPr="00FD170E">
              <w:rPr>
                <w:rFonts w:eastAsia="Times New Roman"/>
                <w:iCs/>
                <w:color w:val="000000" w:themeColor="text1"/>
                <w:sz w:val="20"/>
              </w:rPr>
              <w:t>² = 0.081</w:t>
            </w:r>
            <w:r w:rsidRPr="00FD170E">
              <w:rPr>
                <w:sz w:val="20"/>
              </w:rPr>
              <w:t>)</w:t>
            </w:r>
          </w:p>
        </w:tc>
      </w:tr>
      <w:tr w:rsidR="0016162C" w:rsidRPr="00FD170E" w14:paraId="358B4B74" w14:textId="77777777" w:rsidTr="00FD170E">
        <w:trPr>
          <w:jc w:val="center"/>
        </w:trPr>
        <w:tc>
          <w:tcPr>
            <w:tcW w:w="1080" w:type="dxa"/>
            <w:tcBorders>
              <w:top w:val="nil"/>
              <w:bottom w:val="nil"/>
            </w:tcBorders>
          </w:tcPr>
          <w:p w14:paraId="78D9EFCF" w14:textId="77777777" w:rsidR="0016162C" w:rsidRPr="00FD170E" w:rsidRDefault="0016162C" w:rsidP="0016162C">
            <w:pPr>
              <w:rPr>
                <w:sz w:val="20"/>
              </w:rPr>
            </w:pPr>
          </w:p>
        </w:tc>
        <w:tc>
          <w:tcPr>
            <w:tcW w:w="3568" w:type="dxa"/>
          </w:tcPr>
          <w:p w14:paraId="5BD1BEB3" w14:textId="77777777" w:rsidR="0016162C" w:rsidRPr="00FD170E" w:rsidRDefault="0016162C" w:rsidP="0016162C">
            <w:pPr>
              <w:rPr>
                <w:sz w:val="20"/>
              </w:rPr>
            </w:pPr>
            <w:r w:rsidRPr="00FD170E">
              <w:rPr>
                <w:sz w:val="20"/>
              </w:rPr>
              <w:t xml:space="preserve">    (Intercept)</w:t>
            </w:r>
          </w:p>
        </w:tc>
        <w:tc>
          <w:tcPr>
            <w:tcW w:w="1164" w:type="dxa"/>
          </w:tcPr>
          <w:p w14:paraId="188DC574" w14:textId="77777777" w:rsidR="0016162C" w:rsidRPr="00FD170E" w:rsidRDefault="0016162C" w:rsidP="0016162C">
            <w:pPr>
              <w:jc w:val="both"/>
              <w:rPr>
                <w:sz w:val="20"/>
              </w:rPr>
            </w:pPr>
            <w:r w:rsidRPr="00FD170E">
              <w:rPr>
                <w:sz w:val="20"/>
              </w:rPr>
              <w:t xml:space="preserve">-3.64   </w:t>
            </w:r>
          </w:p>
        </w:tc>
        <w:tc>
          <w:tcPr>
            <w:tcW w:w="1134" w:type="dxa"/>
          </w:tcPr>
          <w:p w14:paraId="11DCA040" w14:textId="77777777" w:rsidR="0016162C" w:rsidRPr="00FD170E" w:rsidRDefault="0016162C" w:rsidP="0016162C">
            <w:pPr>
              <w:jc w:val="both"/>
              <w:rPr>
                <w:sz w:val="20"/>
              </w:rPr>
            </w:pPr>
            <w:r w:rsidRPr="00FD170E">
              <w:rPr>
                <w:sz w:val="20"/>
              </w:rPr>
              <w:t>0.250</w:t>
            </w:r>
          </w:p>
        </w:tc>
        <w:tc>
          <w:tcPr>
            <w:tcW w:w="1134" w:type="dxa"/>
          </w:tcPr>
          <w:p w14:paraId="57FC7810" w14:textId="77777777" w:rsidR="0016162C" w:rsidRPr="00FD170E" w:rsidRDefault="0016162C" w:rsidP="0016162C">
            <w:pPr>
              <w:jc w:val="both"/>
              <w:rPr>
                <w:sz w:val="20"/>
              </w:rPr>
            </w:pPr>
            <w:r w:rsidRPr="00FD170E">
              <w:rPr>
                <w:sz w:val="20"/>
              </w:rPr>
              <w:t>-14.541</w:t>
            </w:r>
          </w:p>
        </w:tc>
        <w:tc>
          <w:tcPr>
            <w:tcW w:w="993" w:type="dxa"/>
          </w:tcPr>
          <w:p w14:paraId="0B96DC3A" w14:textId="77777777" w:rsidR="0016162C" w:rsidRPr="00FD170E" w:rsidRDefault="0016162C" w:rsidP="0016162C">
            <w:pPr>
              <w:jc w:val="both"/>
              <w:rPr>
                <w:sz w:val="20"/>
              </w:rPr>
            </w:pPr>
            <w:r w:rsidRPr="00FD170E">
              <w:rPr>
                <w:sz w:val="20"/>
              </w:rPr>
              <w:t>&lt;0.001*</w:t>
            </w:r>
          </w:p>
        </w:tc>
      </w:tr>
      <w:tr w:rsidR="0016162C" w:rsidRPr="00FD170E" w14:paraId="7E0F0E1E" w14:textId="77777777" w:rsidTr="00FD170E">
        <w:trPr>
          <w:jc w:val="center"/>
        </w:trPr>
        <w:tc>
          <w:tcPr>
            <w:tcW w:w="1080" w:type="dxa"/>
            <w:tcBorders>
              <w:top w:val="nil"/>
              <w:bottom w:val="nil"/>
            </w:tcBorders>
          </w:tcPr>
          <w:p w14:paraId="3BDA6553" w14:textId="77777777" w:rsidR="0016162C" w:rsidRPr="00FD170E" w:rsidRDefault="0016162C" w:rsidP="0016162C">
            <w:pPr>
              <w:rPr>
                <w:sz w:val="20"/>
              </w:rPr>
            </w:pPr>
          </w:p>
        </w:tc>
        <w:tc>
          <w:tcPr>
            <w:tcW w:w="3568" w:type="dxa"/>
          </w:tcPr>
          <w:p w14:paraId="446E063B" w14:textId="77777777" w:rsidR="0016162C" w:rsidRPr="00FD170E" w:rsidRDefault="0016162C" w:rsidP="0016162C">
            <w:pPr>
              <w:rPr>
                <w:sz w:val="20"/>
              </w:rPr>
            </w:pPr>
            <w:r w:rsidRPr="00FD170E">
              <w:rPr>
                <w:sz w:val="20"/>
              </w:rPr>
              <w:t xml:space="preserve">    Standardized temperature</w:t>
            </w:r>
          </w:p>
        </w:tc>
        <w:tc>
          <w:tcPr>
            <w:tcW w:w="1164" w:type="dxa"/>
          </w:tcPr>
          <w:p w14:paraId="4BF1E08C" w14:textId="77777777" w:rsidR="0016162C" w:rsidRPr="00FD170E" w:rsidRDefault="0016162C" w:rsidP="0016162C">
            <w:pPr>
              <w:rPr>
                <w:sz w:val="20"/>
              </w:rPr>
            </w:pPr>
            <w:r w:rsidRPr="00FD170E">
              <w:rPr>
                <w:sz w:val="20"/>
              </w:rPr>
              <w:t xml:space="preserve">-0.002         </w:t>
            </w:r>
          </w:p>
        </w:tc>
        <w:tc>
          <w:tcPr>
            <w:tcW w:w="1134" w:type="dxa"/>
          </w:tcPr>
          <w:p w14:paraId="19402FE8" w14:textId="77777777" w:rsidR="0016162C" w:rsidRPr="00FD170E" w:rsidRDefault="0016162C" w:rsidP="0016162C">
            <w:pPr>
              <w:jc w:val="both"/>
              <w:rPr>
                <w:sz w:val="20"/>
              </w:rPr>
            </w:pPr>
            <w:r w:rsidRPr="00FD170E">
              <w:rPr>
                <w:sz w:val="20"/>
              </w:rPr>
              <w:t>0.116</w:t>
            </w:r>
          </w:p>
        </w:tc>
        <w:tc>
          <w:tcPr>
            <w:tcW w:w="1134" w:type="dxa"/>
          </w:tcPr>
          <w:p w14:paraId="4E7A90FA" w14:textId="77777777" w:rsidR="0016162C" w:rsidRPr="00FD170E" w:rsidRDefault="0016162C" w:rsidP="0016162C">
            <w:pPr>
              <w:jc w:val="both"/>
              <w:rPr>
                <w:sz w:val="20"/>
              </w:rPr>
            </w:pPr>
            <w:r w:rsidRPr="00FD170E">
              <w:rPr>
                <w:sz w:val="20"/>
              </w:rPr>
              <w:t xml:space="preserve">-0.022  </w:t>
            </w:r>
          </w:p>
        </w:tc>
        <w:tc>
          <w:tcPr>
            <w:tcW w:w="993" w:type="dxa"/>
          </w:tcPr>
          <w:p w14:paraId="4F189B6A" w14:textId="77777777" w:rsidR="0016162C" w:rsidRPr="00FD170E" w:rsidRDefault="0016162C" w:rsidP="0016162C">
            <w:pPr>
              <w:jc w:val="both"/>
              <w:rPr>
                <w:sz w:val="20"/>
              </w:rPr>
            </w:pPr>
            <w:r w:rsidRPr="00FD170E">
              <w:rPr>
                <w:sz w:val="20"/>
              </w:rPr>
              <w:t>0.982</w:t>
            </w:r>
          </w:p>
        </w:tc>
      </w:tr>
      <w:tr w:rsidR="0016162C" w:rsidRPr="00FD170E" w14:paraId="64D6D3C4" w14:textId="77777777" w:rsidTr="00FD170E">
        <w:trPr>
          <w:jc w:val="center"/>
        </w:trPr>
        <w:tc>
          <w:tcPr>
            <w:tcW w:w="1080" w:type="dxa"/>
            <w:tcBorders>
              <w:top w:val="nil"/>
              <w:bottom w:val="nil"/>
            </w:tcBorders>
          </w:tcPr>
          <w:p w14:paraId="229D8239" w14:textId="77777777" w:rsidR="0016162C" w:rsidRPr="00FD170E" w:rsidRDefault="0016162C" w:rsidP="0016162C">
            <w:pPr>
              <w:rPr>
                <w:sz w:val="20"/>
              </w:rPr>
            </w:pPr>
          </w:p>
        </w:tc>
        <w:tc>
          <w:tcPr>
            <w:tcW w:w="3568" w:type="dxa"/>
          </w:tcPr>
          <w:p w14:paraId="0F9978C9" w14:textId="77777777" w:rsidR="0016162C" w:rsidRPr="00FD170E" w:rsidRDefault="0016162C" w:rsidP="0016162C">
            <w:pPr>
              <w:rPr>
                <w:sz w:val="20"/>
              </w:rPr>
            </w:pPr>
            <w:r w:rsidRPr="00FD170E">
              <w:rPr>
                <w:sz w:val="20"/>
              </w:rPr>
              <w:t xml:space="preserve">    Standardized precipitation</w:t>
            </w:r>
          </w:p>
        </w:tc>
        <w:tc>
          <w:tcPr>
            <w:tcW w:w="1164" w:type="dxa"/>
          </w:tcPr>
          <w:p w14:paraId="0DBB73B7" w14:textId="77777777" w:rsidR="0016162C" w:rsidRPr="00FD170E" w:rsidRDefault="0016162C" w:rsidP="0016162C">
            <w:pPr>
              <w:jc w:val="both"/>
              <w:rPr>
                <w:sz w:val="20"/>
              </w:rPr>
            </w:pPr>
            <w:r w:rsidRPr="00FD170E">
              <w:rPr>
                <w:sz w:val="20"/>
              </w:rPr>
              <w:t xml:space="preserve">-0.312    </w:t>
            </w:r>
          </w:p>
        </w:tc>
        <w:tc>
          <w:tcPr>
            <w:tcW w:w="1134" w:type="dxa"/>
          </w:tcPr>
          <w:p w14:paraId="6B52EBE6" w14:textId="77777777" w:rsidR="0016162C" w:rsidRPr="00FD170E" w:rsidRDefault="0016162C" w:rsidP="0016162C">
            <w:pPr>
              <w:jc w:val="both"/>
              <w:rPr>
                <w:sz w:val="20"/>
              </w:rPr>
            </w:pPr>
            <w:r w:rsidRPr="00FD170E">
              <w:rPr>
                <w:sz w:val="20"/>
              </w:rPr>
              <w:t>0.095</w:t>
            </w:r>
          </w:p>
        </w:tc>
        <w:tc>
          <w:tcPr>
            <w:tcW w:w="1134" w:type="dxa"/>
          </w:tcPr>
          <w:p w14:paraId="6730CE23" w14:textId="77777777" w:rsidR="0016162C" w:rsidRPr="00FD170E" w:rsidRDefault="0016162C" w:rsidP="0016162C">
            <w:pPr>
              <w:jc w:val="both"/>
              <w:rPr>
                <w:sz w:val="20"/>
              </w:rPr>
            </w:pPr>
            <w:r w:rsidRPr="00FD170E">
              <w:rPr>
                <w:sz w:val="20"/>
              </w:rPr>
              <w:t>-3.299</w:t>
            </w:r>
          </w:p>
        </w:tc>
        <w:tc>
          <w:tcPr>
            <w:tcW w:w="993" w:type="dxa"/>
          </w:tcPr>
          <w:p w14:paraId="56611105" w14:textId="77777777" w:rsidR="0016162C" w:rsidRPr="00FD170E" w:rsidRDefault="0016162C" w:rsidP="0016162C">
            <w:pPr>
              <w:jc w:val="both"/>
              <w:rPr>
                <w:sz w:val="20"/>
              </w:rPr>
            </w:pPr>
            <w:r w:rsidRPr="00FD170E">
              <w:rPr>
                <w:sz w:val="20"/>
              </w:rPr>
              <w:t>0.001*</w:t>
            </w:r>
          </w:p>
        </w:tc>
      </w:tr>
      <w:tr w:rsidR="0016162C" w:rsidRPr="00FD170E" w14:paraId="642640D2" w14:textId="77777777" w:rsidTr="00FD170E">
        <w:trPr>
          <w:jc w:val="center"/>
        </w:trPr>
        <w:tc>
          <w:tcPr>
            <w:tcW w:w="1080" w:type="dxa"/>
            <w:tcBorders>
              <w:top w:val="nil"/>
              <w:bottom w:val="nil"/>
            </w:tcBorders>
          </w:tcPr>
          <w:p w14:paraId="2086F613" w14:textId="77777777" w:rsidR="0016162C" w:rsidRPr="00FD170E" w:rsidRDefault="0016162C" w:rsidP="0016162C">
            <w:pPr>
              <w:rPr>
                <w:sz w:val="20"/>
              </w:rPr>
            </w:pPr>
          </w:p>
        </w:tc>
        <w:tc>
          <w:tcPr>
            <w:tcW w:w="3568" w:type="dxa"/>
          </w:tcPr>
          <w:p w14:paraId="749AF1A5" w14:textId="77777777" w:rsidR="0016162C" w:rsidRPr="00FD170E" w:rsidRDefault="0016162C" w:rsidP="0016162C">
            <w:pPr>
              <w:rPr>
                <w:sz w:val="20"/>
              </w:rPr>
            </w:pPr>
            <w:r w:rsidRPr="00FD170E">
              <w:rPr>
                <w:sz w:val="20"/>
              </w:rPr>
              <w:t xml:space="preserve">    Season (Baseline: Migration)</w:t>
            </w:r>
          </w:p>
        </w:tc>
        <w:tc>
          <w:tcPr>
            <w:tcW w:w="1164" w:type="dxa"/>
          </w:tcPr>
          <w:p w14:paraId="7735305D" w14:textId="77777777" w:rsidR="0016162C" w:rsidRPr="00FD170E" w:rsidRDefault="0016162C" w:rsidP="0016162C">
            <w:pPr>
              <w:jc w:val="both"/>
              <w:rPr>
                <w:sz w:val="20"/>
              </w:rPr>
            </w:pPr>
          </w:p>
        </w:tc>
        <w:tc>
          <w:tcPr>
            <w:tcW w:w="1134" w:type="dxa"/>
          </w:tcPr>
          <w:p w14:paraId="4E8D4F81" w14:textId="77777777" w:rsidR="0016162C" w:rsidRPr="00FD170E" w:rsidRDefault="0016162C" w:rsidP="0016162C">
            <w:pPr>
              <w:jc w:val="both"/>
              <w:rPr>
                <w:sz w:val="20"/>
              </w:rPr>
            </w:pPr>
          </w:p>
        </w:tc>
        <w:tc>
          <w:tcPr>
            <w:tcW w:w="1134" w:type="dxa"/>
          </w:tcPr>
          <w:p w14:paraId="1E2FDB1C" w14:textId="77777777" w:rsidR="0016162C" w:rsidRPr="00FD170E" w:rsidRDefault="0016162C" w:rsidP="0016162C">
            <w:pPr>
              <w:jc w:val="both"/>
              <w:rPr>
                <w:sz w:val="20"/>
              </w:rPr>
            </w:pPr>
          </w:p>
        </w:tc>
        <w:tc>
          <w:tcPr>
            <w:tcW w:w="993" w:type="dxa"/>
          </w:tcPr>
          <w:p w14:paraId="2CF59372" w14:textId="77777777" w:rsidR="0016162C" w:rsidRPr="00FD170E" w:rsidRDefault="0016162C" w:rsidP="0016162C">
            <w:pPr>
              <w:jc w:val="both"/>
              <w:rPr>
                <w:sz w:val="20"/>
              </w:rPr>
            </w:pPr>
          </w:p>
        </w:tc>
      </w:tr>
      <w:tr w:rsidR="0016162C" w:rsidRPr="00FD170E" w14:paraId="13B01FCF" w14:textId="77777777" w:rsidTr="00FD170E">
        <w:trPr>
          <w:jc w:val="center"/>
        </w:trPr>
        <w:tc>
          <w:tcPr>
            <w:tcW w:w="1080" w:type="dxa"/>
            <w:tcBorders>
              <w:top w:val="nil"/>
              <w:bottom w:val="nil"/>
            </w:tcBorders>
          </w:tcPr>
          <w:p w14:paraId="2A91B246" w14:textId="77777777" w:rsidR="0016162C" w:rsidRPr="00FD170E" w:rsidRDefault="0016162C" w:rsidP="0016162C">
            <w:pPr>
              <w:rPr>
                <w:sz w:val="20"/>
              </w:rPr>
            </w:pPr>
          </w:p>
        </w:tc>
        <w:tc>
          <w:tcPr>
            <w:tcW w:w="3568" w:type="dxa"/>
          </w:tcPr>
          <w:p w14:paraId="3270F62E" w14:textId="77777777" w:rsidR="0016162C" w:rsidRPr="00FD170E" w:rsidRDefault="0016162C" w:rsidP="0016162C">
            <w:pPr>
              <w:rPr>
                <w:sz w:val="20"/>
              </w:rPr>
            </w:pPr>
            <w:r w:rsidRPr="00FD170E">
              <w:rPr>
                <w:sz w:val="20"/>
              </w:rPr>
              <w:t xml:space="preserve">       Summer</w:t>
            </w:r>
          </w:p>
        </w:tc>
        <w:tc>
          <w:tcPr>
            <w:tcW w:w="1164" w:type="dxa"/>
          </w:tcPr>
          <w:p w14:paraId="32A118E1" w14:textId="77777777" w:rsidR="0016162C" w:rsidRPr="00FD170E" w:rsidRDefault="0016162C" w:rsidP="0016162C">
            <w:pPr>
              <w:rPr>
                <w:sz w:val="20"/>
              </w:rPr>
            </w:pPr>
            <w:r w:rsidRPr="00FD170E">
              <w:rPr>
                <w:sz w:val="20"/>
              </w:rPr>
              <w:t xml:space="preserve">1.589   </w:t>
            </w:r>
          </w:p>
        </w:tc>
        <w:tc>
          <w:tcPr>
            <w:tcW w:w="1134" w:type="dxa"/>
          </w:tcPr>
          <w:p w14:paraId="6944453B" w14:textId="77777777" w:rsidR="0016162C" w:rsidRPr="00FD170E" w:rsidRDefault="0016162C" w:rsidP="0016162C">
            <w:pPr>
              <w:rPr>
                <w:sz w:val="20"/>
              </w:rPr>
            </w:pPr>
            <w:r w:rsidRPr="00FD170E">
              <w:rPr>
                <w:sz w:val="20"/>
              </w:rPr>
              <w:t>0.339</w:t>
            </w:r>
          </w:p>
        </w:tc>
        <w:tc>
          <w:tcPr>
            <w:tcW w:w="1134" w:type="dxa"/>
          </w:tcPr>
          <w:p w14:paraId="7B20CBEF" w14:textId="77777777" w:rsidR="0016162C" w:rsidRPr="00FD170E" w:rsidRDefault="0016162C" w:rsidP="0016162C">
            <w:pPr>
              <w:rPr>
                <w:sz w:val="20"/>
              </w:rPr>
            </w:pPr>
            <w:r w:rsidRPr="00FD170E">
              <w:rPr>
                <w:sz w:val="20"/>
              </w:rPr>
              <w:t>4.681</w:t>
            </w:r>
          </w:p>
        </w:tc>
        <w:tc>
          <w:tcPr>
            <w:tcW w:w="993" w:type="dxa"/>
          </w:tcPr>
          <w:p w14:paraId="343C986B" w14:textId="77777777" w:rsidR="0016162C" w:rsidRPr="00FD170E" w:rsidRDefault="0016162C" w:rsidP="0016162C">
            <w:pPr>
              <w:rPr>
                <w:sz w:val="20"/>
              </w:rPr>
            </w:pPr>
            <w:r w:rsidRPr="00FD170E">
              <w:rPr>
                <w:sz w:val="20"/>
              </w:rPr>
              <w:t>&lt;0.001*</w:t>
            </w:r>
          </w:p>
        </w:tc>
      </w:tr>
      <w:tr w:rsidR="0016162C" w:rsidRPr="00FD170E" w14:paraId="40CA771B" w14:textId="77777777" w:rsidTr="00FD170E">
        <w:trPr>
          <w:jc w:val="center"/>
        </w:trPr>
        <w:tc>
          <w:tcPr>
            <w:tcW w:w="1080" w:type="dxa"/>
            <w:tcBorders>
              <w:top w:val="nil"/>
              <w:bottom w:val="nil"/>
            </w:tcBorders>
          </w:tcPr>
          <w:p w14:paraId="66C100FE" w14:textId="77777777" w:rsidR="0016162C" w:rsidRPr="00FD170E" w:rsidRDefault="0016162C" w:rsidP="0016162C">
            <w:pPr>
              <w:rPr>
                <w:sz w:val="20"/>
              </w:rPr>
            </w:pPr>
          </w:p>
        </w:tc>
        <w:tc>
          <w:tcPr>
            <w:tcW w:w="3568" w:type="dxa"/>
          </w:tcPr>
          <w:p w14:paraId="15500457" w14:textId="77777777" w:rsidR="0016162C" w:rsidRPr="00FD170E" w:rsidRDefault="0016162C" w:rsidP="0016162C">
            <w:pPr>
              <w:rPr>
                <w:sz w:val="20"/>
              </w:rPr>
            </w:pPr>
            <w:r w:rsidRPr="00FD170E">
              <w:rPr>
                <w:sz w:val="20"/>
              </w:rPr>
              <w:t xml:space="preserve">       Winter</w:t>
            </w:r>
          </w:p>
        </w:tc>
        <w:tc>
          <w:tcPr>
            <w:tcW w:w="1164" w:type="dxa"/>
          </w:tcPr>
          <w:p w14:paraId="39C33EF2" w14:textId="77777777" w:rsidR="0016162C" w:rsidRPr="00FD170E" w:rsidRDefault="0016162C" w:rsidP="0016162C">
            <w:pPr>
              <w:rPr>
                <w:sz w:val="20"/>
              </w:rPr>
            </w:pPr>
            <w:r w:rsidRPr="00FD170E">
              <w:rPr>
                <w:sz w:val="20"/>
              </w:rPr>
              <w:t xml:space="preserve">-0.268   </w:t>
            </w:r>
          </w:p>
        </w:tc>
        <w:tc>
          <w:tcPr>
            <w:tcW w:w="1134" w:type="dxa"/>
          </w:tcPr>
          <w:p w14:paraId="12528C61" w14:textId="77777777" w:rsidR="0016162C" w:rsidRPr="00FD170E" w:rsidRDefault="0016162C" w:rsidP="0016162C">
            <w:pPr>
              <w:rPr>
                <w:sz w:val="20"/>
              </w:rPr>
            </w:pPr>
            <w:r w:rsidRPr="00FD170E">
              <w:rPr>
                <w:sz w:val="20"/>
              </w:rPr>
              <w:t>1.184</w:t>
            </w:r>
          </w:p>
        </w:tc>
        <w:tc>
          <w:tcPr>
            <w:tcW w:w="1134" w:type="dxa"/>
          </w:tcPr>
          <w:p w14:paraId="03E01D24" w14:textId="77777777" w:rsidR="0016162C" w:rsidRPr="00FD170E" w:rsidRDefault="0016162C" w:rsidP="0016162C">
            <w:pPr>
              <w:rPr>
                <w:sz w:val="20"/>
              </w:rPr>
            </w:pPr>
            <w:r w:rsidRPr="00FD170E">
              <w:rPr>
                <w:sz w:val="20"/>
              </w:rPr>
              <w:t>-0.225</w:t>
            </w:r>
          </w:p>
        </w:tc>
        <w:tc>
          <w:tcPr>
            <w:tcW w:w="993" w:type="dxa"/>
          </w:tcPr>
          <w:p w14:paraId="47CA8E86" w14:textId="77777777" w:rsidR="0016162C" w:rsidRPr="00FD170E" w:rsidRDefault="0016162C" w:rsidP="0016162C">
            <w:pPr>
              <w:rPr>
                <w:sz w:val="20"/>
              </w:rPr>
            </w:pPr>
            <w:r w:rsidRPr="00FD170E">
              <w:rPr>
                <w:sz w:val="20"/>
              </w:rPr>
              <w:t>0.822</w:t>
            </w:r>
          </w:p>
        </w:tc>
      </w:tr>
      <w:tr w:rsidR="0016162C" w:rsidRPr="00FD170E" w14:paraId="3CFC2E15" w14:textId="77777777" w:rsidTr="00FD170E">
        <w:trPr>
          <w:jc w:val="center"/>
        </w:trPr>
        <w:tc>
          <w:tcPr>
            <w:tcW w:w="1080" w:type="dxa"/>
            <w:tcBorders>
              <w:top w:val="nil"/>
              <w:bottom w:val="nil"/>
            </w:tcBorders>
          </w:tcPr>
          <w:p w14:paraId="32482B24" w14:textId="77777777" w:rsidR="0016162C" w:rsidRPr="00FD170E" w:rsidRDefault="0016162C" w:rsidP="0016162C">
            <w:pPr>
              <w:rPr>
                <w:sz w:val="20"/>
              </w:rPr>
            </w:pPr>
          </w:p>
        </w:tc>
        <w:tc>
          <w:tcPr>
            <w:tcW w:w="3568" w:type="dxa"/>
          </w:tcPr>
          <w:p w14:paraId="15ABBFE0" w14:textId="77777777" w:rsidR="0016162C" w:rsidRPr="00FD170E" w:rsidRDefault="0016162C" w:rsidP="0016162C">
            <w:pPr>
              <w:rPr>
                <w:sz w:val="20"/>
              </w:rPr>
            </w:pPr>
            <w:r w:rsidRPr="00FD170E">
              <w:rPr>
                <w:sz w:val="20"/>
              </w:rPr>
              <w:t xml:space="preserve">       Multi-season</w:t>
            </w:r>
          </w:p>
        </w:tc>
        <w:tc>
          <w:tcPr>
            <w:tcW w:w="1164" w:type="dxa"/>
          </w:tcPr>
          <w:p w14:paraId="78ECA5E6" w14:textId="77777777" w:rsidR="0016162C" w:rsidRPr="00FD170E" w:rsidRDefault="0016162C" w:rsidP="0016162C">
            <w:pPr>
              <w:rPr>
                <w:sz w:val="20"/>
              </w:rPr>
            </w:pPr>
            <w:r w:rsidRPr="00FD170E">
              <w:rPr>
                <w:sz w:val="20"/>
              </w:rPr>
              <w:t xml:space="preserve">-0.036       </w:t>
            </w:r>
          </w:p>
        </w:tc>
        <w:tc>
          <w:tcPr>
            <w:tcW w:w="1134" w:type="dxa"/>
          </w:tcPr>
          <w:p w14:paraId="29A56B3B" w14:textId="77777777" w:rsidR="0016162C" w:rsidRPr="00FD170E" w:rsidRDefault="0016162C" w:rsidP="0016162C">
            <w:pPr>
              <w:rPr>
                <w:sz w:val="20"/>
              </w:rPr>
            </w:pPr>
            <w:r w:rsidRPr="00FD170E">
              <w:rPr>
                <w:sz w:val="20"/>
              </w:rPr>
              <w:t>0.244</w:t>
            </w:r>
          </w:p>
        </w:tc>
        <w:tc>
          <w:tcPr>
            <w:tcW w:w="1134" w:type="dxa"/>
          </w:tcPr>
          <w:p w14:paraId="4A0F87E1" w14:textId="77777777" w:rsidR="0016162C" w:rsidRPr="00FD170E" w:rsidRDefault="0016162C" w:rsidP="0016162C">
            <w:pPr>
              <w:rPr>
                <w:sz w:val="20"/>
              </w:rPr>
            </w:pPr>
            <w:r w:rsidRPr="00FD170E">
              <w:rPr>
                <w:sz w:val="20"/>
              </w:rPr>
              <w:t>-0.146</w:t>
            </w:r>
          </w:p>
        </w:tc>
        <w:tc>
          <w:tcPr>
            <w:tcW w:w="993" w:type="dxa"/>
          </w:tcPr>
          <w:p w14:paraId="50DCAD96" w14:textId="77777777" w:rsidR="0016162C" w:rsidRPr="00FD170E" w:rsidRDefault="0016162C" w:rsidP="0016162C">
            <w:pPr>
              <w:rPr>
                <w:sz w:val="20"/>
              </w:rPr>
            </w:pPr>
            <w:r w:rsidRPr="00FD170E">
              <w:rPr>
                <w:sz w:val="20"/>
              </w:rPr>
              <w:t>0.884</w:t>
            </w:r>
          </w:p>
        </w:tc>
      </w:tr>
      <w:tr w:rsidR="0016162C" w:rsidRPr="00FD170E" w14:paraId="62B9E19C" w14:textId="77777777" w:rsidTr="00FD170E">
        <w:trPr>
          <w:jc w:val="center"/>
        </w:trPr>
        <w:tc>
          <w:tcPr>
            <w:tcW w:w="1080" w:type="dxa"/>
            <w:tcBorders>
              <w:top w:val="nil"/>
              <w:bottom w:val="nil"/>
            </w:tcBorders>
          </w:tcPr>
          <w:p w14:paraId="3180A642" w14:textId="77777777" w:rsidR="0016162C" w:rsidRPr="00FD170E" w:rsidRDefault="0016162C" w:rsidP="0016162C">
            <w:pPr>
              <w:rPr>
                <w:sz w:val="20"/>
              </w:rPr>
            </w:pPr>
          </w:p>
        </w:tc>
        <w:tc>
          <w:tcPr>
            <w:tcW w:w="3568" w:type="dxa"/>
          </w:tcPr>
          <w:p w14:paraId="2F770885" w14:textId="77777777" w:rsidR="0016162C" w:rsidRPr="00FD170E" w:rsidRDefault="0016162C" w:rsidP="0016162C">
            <w:pPr>
              <w:rPr>
                <w:sz w:val="20"/>
              </w:rPr>
            </w:pPr>
            <w:r w:rsidRPr="00FD170E">
              <w:rPr>
                <w:sz w:val="20"/>
              </w:rPr>
              <w:t xml:space="preserve">       Unknown</w:t>
            </w:r>
          </w:p>
        </w:tc>
        <w:tc>
          <w:tcPr>
            <w:tcW w:w="1164" w:type="dxa"/>
          </w:tcPr>
          <w:p w14:paraId="048EA84B" w14:textId="77777777" w:rsidR="0016162C" w:rsidRPr="00FD170E" w:rsidRDefault="0016162C" w:rsidP="0016162C">
            <w:pPr>
              <w:rPr>
                <w:sz w:val="20"/>
              </w:rPr>
            </w:pPr>
            <w:r w:rsidRPr="00FD170E">
              <w:rPr>
                <w:sz w:val="20"/>
              </w:rPr>
              <w:t xml:space="preserve">0.687   </w:t>
            </w:r>
          </w:p>
        </w:tc>
        <w:tc>
          <w:tcPr>
            <w:tcW w:w="1134" w:type="dxa"/>
          </w:tcPr>
          <w:p w14:paraId="6FDAEDC8" w14:textId="77777777" w:rsidR="0016162C" w:rsidRPr="00FD170E" w:rsidRDefault="0016162C" w:rsidP="0016162C">
            <w:pPr>
              <w:rPr>
                <w:sz w:val="20"/>
              </w:rPr>
            </w:pPr>
            <w:r w:rsidRPr="00FD170E">
              <w:rPr>
                <w:sz w:val="20"/>
              </w:rPr>
              <w:t>0.353</w:t>
            </w:r>
          </w:p>
        </w:tc>
        <w:tc>
          <w:tcPr>
            <w:tcW w:w="1134" w:type="dxa"/>
          </w:tcPr>
          <w:p w14:paraId="3CE0F5C3" w14:textId="77777777" w:rsidR="0016162C" w:rsidRPr="00FD170E" w:rsidRDefault="0016162C" w:rsidP="0016162C">
            <w:pPr>
              <w:rPr>
                <w:sz w:val="20"/>
              </w:rPr>
            </w:pPr>
            <w:r w:rsidRPr="00FD170E">
              <w:rPr>
                <w:sz w:val="20"/>
              </w:rPr>
              <w:t>1.945</w:t>
            </w:r>
          </w:p>
        </w:tc>
        <w:tc>
          <w:tcPr>
            <w:tcW w:w="993" w:type="dxa"/>
          </w:tcPr>
          <w:p w14:paraId="1D410718" w14:textId="77777777" w:rsidR="0016162C" w:rsidRPr="00FD170E" w:rsidRDefault="0016162C" w:rsidP="0016162C">
            <w:pPr>
              <w:rPr>
                <w:sz w:val="20"/>
              </w:rPr>
            </w:pPr>
            <w:r w:rsidRPr="00FD170E">
              <w:rPr>
                <w:sz w:val="20"/>
              </w:rPr>
              <w:t>0.0518</w:t>
            </w:r>
          </w:p>
        </w:tc>
      </w:tr>
      <w:tr w:rsidR="0016162C" w:rsidRPr="00FD170E" w14:paraId="74930BC2" w14:textId="77777777" w:rsidTr="00FD170E">
        <w:trPr>
          <w:jc w:val="center"/>
        </w:trPr>
        <w:tc>
          <w:tcPr>
            <w:tcW w:w="1080" w:type="dxa"/>
            <w:tcBorders>
              <w:top w:val="nil"/>
              <w:bottom w:val="nil"/>
            </w:tcBorders>
          </w:tcPr>
          <w:p w14:paraId="1010F8DD" w14:textId="77777777" w:rsidR="0016162C" w:rsidRPr="00FD170E" w:rsidRDefault="0016162C" w:rsidP="0016162C">
            <w:pPr>
              <w:jc w:val="both"/>
              <w:rPr>
                <w:b/>
                <w:sz w:val="20"/>
              </w:rPr>
            </w:pPr>
          </w:p>
        </w:tc>
        <w:tc>
          <w:tcPr>
            <w:tcW w:w="7993" w:type="dxa"/>
            <w:gridSpan w:val="5"/>
            <w:tcBorders>
              <w:top w:val="single" w:sz="4" w:space="0" w:color="auto"/>
            </w:tcBorders>
          </w:tcPr>
          <w:p w14:paraId="7627EBEE" w14:textId="77777777" w:rsidR="0016162C" w:rsidRPr="00FD170E" w:rsidRDefault="0016162C" w:rsidP="0016162C">
            <w:pPr>
              <w:jc w:val="both"/>
              <w:rPr>
                <w:sz w:val="20"/>
              </w:rPr>
            </w:pPr>
            <w:proofErr w:type="spellStart"/>
            <w:r w:rsidRPr="00FD170E">
              <w:rPr>
                <w:i/>
                <w:sz w:val="20"/>
              </w:rPr>
              <w:t>Anaplasma</w:t>
            </w:r>
            <w:proofErr w:type="spellEnd"/>
            <w:r w:rsidRPr="00FD170E">
              <w:rPr>
                <w:sz w:val="20"/>
              </w:rPr>
              <w:t xml:space="preserve"> (</w:t>
            </w:r>
            <w:proofErr w:type="spellStart"/>
            <w:r w:rsidRPr="00FD170E">
              <w:rPr>
                <w:sz w:val="20"/>
              </w:rPr>
              <w:t>df</w:t>
            </w:r>
            <w:proofErr w:type="spellEnd"/>
            <w:r w:rsidRPr="00FD170E">
              <w:rPr>
                <w:sz w:val="20"/>
              </w:rPr>
              <w:t xml:space="preserve"> = 267, AIC = 338.0,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0.648, R</w:t>
            </w:r>
            <w:r w:rsidRPr="00FD170E">
              <w:rPr>
                <w:rFonts w:eastAsia="Times New Roman"/>
                <w:iCs/>
                <w:color w:val="000000" w:themeColor="text1"/>
                <w:sz w:val="20"/>
                <w:vertAlign w:val="subscript"/>
              </w:rPr>
              <w:t>m</w:t>
            </w:r>
            <w:r w:rsidRPr="00FD170E">
              <w:rPr>
                <w:rFonts w:eastAsia="Times New Roman"/>
                <w:iCs/>
                <w:color w:val="000000" w:themeColor="text1"/>
                <w:sz w:val="20"/>
              </w:rPr>
              <w:t>² = 0.551</w:t>
            </w:r>
            <w:r w:rsidRPr="00FD170E">
              <w:rPr>
                <w:sz w:val="20"/>
              </w:rPr>
              <w:t>)</w:t>
            </w:r>
          </w:p>
        </w:tc>
      </w:tr>
      <w:tr w:rsidR="0016162C" w:rsidRPr="00FD170E" w14:paraId="109E57D8" w14:textId="77777777" w:rsidTr="00FD170E">
        <w:trPr>
          <w:jc w:val="center"/>
        </w:trPr>
        <w:tc>
          <w:tcPr>
            <w:tcW w:w="1080" w:type="dxa"/>
            <w:tcBorders>
              <w:top w:val="nil"/>
              <w:bottom w:val="nil"/>
            </w:tcBorders>
          </w:tcPr>
          <w:p w14:paraId="48370CE2" w14:textId="77777777" w:rsidR="0016162C" w:rsidRPr="00FD170E" w:rsidRDefault="0016162C" w:rsidP="0016162C">
            <w:pPr>
              <w:rPr>
                <w:sz w:val="20"/>
              </w:rPr>
            </w:pPr>
          </w:p>
        </w:tc>
        <w:tc>
          <w:tcPr>
            <w:tcW w:w="3568" w:type="dxa"/>
          </w:tcPr>
          <w:p w14:paraId="02F61A3D" w14:textId="77777777" w:rsidR="0016162C" w:rsidRPr="00FD170E" w:rsidRDefault="0016162C" w:rsidP="0016162C">
            <w:pPr>
              <w:rPr>
                <w:sz w:val="20"/>
              </w:rPr>
            </w:pPr>
            <w:r w:rsidRPr="00FD170E">
              <w:rPr>
                <w:sz w:val="20"/>
              </w:rPr>
              <w:t xml:space="preserve">    (Intercept)</w:t>
            </w:r>
          </w:p>
        </w:tc>
        <w:tc>
          <w:tcPr>
            <w:tcW w:w="1164" w:type="dxa"/>
          </w:tcPr>
          <w:p w14:paraId="36594B5C" w14:textId="77777777" w:rsidR="0016162C" w:rsidRPr="00FD170E" w:rsidRDefault="0016162C" w:rsidP="0016162C">
            <w:pPr>
              <w:jc w:val="both"/>
              <w:rPr>
                <w:sz w:val="20"/>
              </w:rPr>
            </w:pPr>
            <w:r w:rsidRPr="00FD170E">
              <w:rPr>
                <w:sz w:val="20"/>
              </w:rPr>
              <w:t>-5.857</w:t>
            </w:r>
          </w:p>
        </w:tc>
        <w:tc>
          <w:tcPr>
            <w:tcW w:w="1134" w:type="dxa"/>
          </w:tcPr>
          <w:p w14:paraId="1AACE0EB" w14:textId="77777777" w:rsidR="0016162C" w:rsidRPr="00FD170E" w:rsidRDefault="0016162C" w:rsidP="0016162C">
            <w:pPr>
              <w:jc w:val="both"/>
              <w:rPr>
                <w:sz w:val="20"/>
              </w:rPr>
            </w:pPr>
            <w:r w:rsidRPr="00FD170E">
              <w:rPr>
                <w:sz w:val="20"/>
              </w:rPr>
              <w:t>0.497</w:t>
            </w:r>
          </w:p>
        </w:tc>
        <w:tc>
          <w:tcPr>
            <w:tcW w:w="1134" w:type="dxa"/>
          </w:tcPr>
          <w:p w14:paraId="753D4F57" w14:textId="77777777" w:rsidR="0016162C" w:rsidRPr="00FD170E" w:rsidRDefault="0016162C" w:rsidP="0016162C">
            <w:pPr>
              <w:jc w:val="both"/>
              <w:rPr>
                <w:sz w:val="20"/>
              </w:rPr>
            </w:pPr>
            <w:r w:rsidRPr="00FD170E">
              <w:rPr>
                <w:sz w:val="20"/>
              </w:rPr>
              <w:t>-11.782</w:t>
            </w:r>
          </w:p>
        </w:tc>
        <w:tc>
          <w:tcPr>
            <w:tcW w:w="993" w:type="dxa"/>
          </w:tcPr>
          <w:p w14:paraId="4C19B0BE" w14:textId="77777777" w:rsidR="0016162C" w:rsidRPr="00FD170E" w:rsidRDefault="0016162C" w:rsidP="0016162C">
            <w:pPr>
              <w:jc w:val="both"/>
              <w:rPr>
                <w:sz w:val="20"/>
              </w:rPr>
            </w:pPr>
            <w:r w:rsidRPr="00FD170E">
              <w:rPr>
                <w:sz w:val="20"/>
              </w:rPr>
              <w:t>&lt;0.001*</w:t>
            </w:r>
          </w:p>
        </w:tc>
      </w:tr>
      <w:tr w:rsidR="0016162C" w:rsidRPr="00FD170E" w14:paraId="7A32FF00" w14:textId="77777777" w:rsidTr="00FD170E">
        <w:trPr>
          <w:jc w:val="center"/>
        </w:trPr>
        <w:tc>
          <w:tcPr>
            <w:tcW w:w="1080" w:type="dxa"/>
            <w:tcBorders>
              <w:top w:val="nil"/>
              <w:bottom w:val="nil"/>
            </w:tcBorders>
          </w:tcPr>
          <w:p w14:paraId="259CC5BF" w14:textId="77777777" w:rsidR="0016162C" w:rsidRPr="00FD170E" w:rsidRDefault="0016162C" w:rsidP="0016162C">
            <w:pPr>
              <w:rPr>
                <w:sz w:val="20"/>
              </w:rPr>
            </w:pPr>
          </w:p>
        </w:tc>
        <w:tc>
          <w:tcPr>
            <w:tcW w:w="3568" w:type="dxa"/>
          </w:tcPr>
          <w:p w14:paraId="0A5B06C8" w14:textId="77777777" w:rsidR="0016162C" w:rsidRPr="00FD170E" w:rsidRDefault="0016162C" w:rsidP="0016162C">
            <w:pPr>
              <w:rPr>
                <w:sz w:val="20"/>
              </w:rPr>
            </w:pPr>
            <w:r w:rsidRPr="00FD170E">
              <w:rPr>
                <w:sz w:val="20"/>
              </w:rPr>
              <w:t xml:space="preserve">    Standardized temperature</w:t>
            </w:r>
          </w:p>
        </w:tc>
        <w:tc>
          <w:tcPr>
            <w:tcW w:w="1164" w:type="dxa"/>
          </w:tcPr>
          <w:p w14:paraId="611FEAB0" w14:textId="77777777" w:rsidR="0016162C" w:rsidRPr="00FD170E" w:rsidRDefault="0016162C" w:rsidP="0016162C">
            <w:pPr>
              <w:jc w:val="both"/>
              <w:rPr>
                <w:sz w:val="20"/>
              </w:rPr>
            </w:pPr>
            <w:r w:rsidRPr="00FD170E">
              <w:rPr>
                <w:sz w:val="20"/>
              </w:rPr>
              <w:t>1.340</w:t>
            </w:r>
          </w:p>
        </w:tc>
        <w:tc>
          <w:tcPr>
            <w:tcW w:w="1134" w:type="dxa"/>
          </w:tcPr>
          <w:p w14:paraId="207B5F72" w14:textId="77777777" w:rsidR="0016162C" w:rsidRPr="00FD170E" w:rsidRDefault="0016162C" w:rsidP="0016162C">
            <w:pPr>
              <w:jc w:val="both"/>
              <w:rPr>
                <w:sz w:val="20"/>
              </w:rPr>
            </w:pPr>
            <w:r w:rsidRPr="00FD170E">
              <w:rPr>
                <w:sz w:val="20"/>
              </w:rPr>
              <w:t>0.844</w:t>
            </w:r>
          </w:p>
        </w:tc>
        <w:tc>
          <w:tcPr>
            <w:tcW w:w="1134" w:type="dxa"/>
          </w:tcPr>
          <w:p w14:paraId="38095568" w14:textId="77777777" w:rsidR="0016162C" w:rsidRPr="00FD170E" w:rsidRDefault="0016162C" w:rsidP="0016162C">
            <w:pPr>
              <w:jc w:val="both"/>
              <w:rPr>
                <w:sz w:val="20"/>
              </w:rPr>
            </w:pPr>
            <w:r w:rsidRPr="00FD170E">
              <w:rPr>
                <w:sz w:val="20"/>
              </w:rPr>
              <w:t>1.589</w:t>
            </w:r>
          </w:p>
        </w:tc>
        <w:tc>
          <w:tcPr>
            <w:tcW w:w="993" w:type="dxa"/>
          </w:tcPr>
          <w:p w14:paraId="591E4B13" w14:textId="77777777" w:rsidR="0016162C" w:rsidRPr="00FD170E" w:rsidRDefault="0016162C" w:rsidP="0016162C">
            <w:pPr>
              <w:jc w:val="both"/>
              <w:rPr>
                <w:sz w:val="20"/>
              </w:rPr>
            </w:pPr>
            <w:r w:rsidRPr="00FD170E">
              <w:rPr>
                <w:sz w:val="20"/>
              </w:rPr>
              <w:t>0.112</w:t>
            </w:r>
          </w:p>
        </w:tc>
      </w:tr>
      <w:tr w:rsidR="0016162C" w:rsidRPr="00FD170E" w14:paraId="023AE02F" w14:textId="77777777" w:rsidTr="00FD170E">
        <w:trPr>
          <w:jc w:val="center"/>
        </w:trPr>
        <w:tc>
          <w:tcPr>
            <w:tcW w:w="1080" w:type="dxa"/>
            <w:tcBorders>
              <w:top w:val="nil"/>
              <w:bottom w:val="nil"/>
            </w:tcBorders>
          </w:tcPr>
          <w:p w14:paraId="116DA0CF" w14:textId="77777777" w:rsidR="0016162C" w:rsidRPr="00FD170E" w:rsidRDefault="0016162C" w:rsidP="0016162C">
            <w:pPr>
              <w:rPr>
                <w:sz w:val="20"/>
              </w:rPr>
            </w:pPr>
          </w:p>
        </w:tc>
        <w:tc>
          <w:tcPr>
            <w:tcW w:w="3568" w:type="dxa"/>
          </w:tcPr>
          <w:p w14:paraId="35BED7C7" w14:textId="77777777" w:rsidR="0016162C" w:rsidRPr="00FD170E" w:rsidRDefault="0016162C" w:rsidP="0016162C">
            <w:pPr>
              <w:rPr>
                <w:sz w:val="20"/>
              </w:rPr>
            </w:pPr>
            <w:r w:rsidRPr="00FD170E">
              <w:rPr>
                <w:sz w:val="20"/>
              </w:rPr>
              <w:t xml:space="preserve">    Standardized precipitation</w:t>
            </w:r>
          </w:p>
        </w:tc>
        <w:tc>
          <w:tcPr>
            <w:tcW w:w="1164" w:type="dxa"/>
          </w:tcPr>
          <w:p w14:paraId="7568B812" w14:textId="77777777" w:rsidR="0016162C" w:rsidRPr="00FD170E" w:rsidRDefault="0016162C" w:rsidP="0016162C">
            <w:pPr>
              <w:jc w:val="both"/>
              <w:rPr>
                <w:sz w:val="20"/>
              </w:rPr>
            </w:pPr>
            <w:r w:rsidRPr="00FD170E">
              <w:rPr>
                <w:sz w:val="20"/>
              </w:rPr>
              <w:t xml:space="preserve">0.620     </w:t>
            </w:r>
          </w:p>
        </w:tc>
        <w:tc>
          <w:tcPr>
            <w:tcW w:w="1134" w:type="dxa"/>
          </w:tcPr>
          <w:p w14:paraId="4D6A6F04" w14:textId="77777777" w:rsidR="0016162C" w:rsidRPr="00FD170E" w:rsidRDefault="0016162C" w:rsidP="0016162C">
            <w:pPr>
              <w:jc w:val="both"/>
              <w:rPr>
                <w:sz w:val="20"/>
              </w:rPr>
            </w:pPr>
            <w:r w:rsidRPr="00FD170E">
              <w:rPr>
                <w:sz w:val="20"/>
              </w:rPr>
              <w:t xml:space="preserve">0.288   </w:t>
            </w:r>
          </w:p>
        </w:tc>
        <w:tc>
          <w:tcPr>
            <w:tcW w:w="1134" w:type="dxa"/>
          </w:tcPr>
          <w:p w14:paraId="0731DCA0" w14:textId="77777777" w:rsidR="0016162C" w:rsidRPr="00FD170E" w:rsidRDefault="0016162C" w:rsidP="0016162C">
            <w:pPr>
              <w:jc w:val="both"/>
              <w:rPr>
                <w:sz w:val="20"/>
              </w:rPr>
            </w:pPr>
            <w:r w:rsidRPr="00FD170E">
              <w:rPr>
                <w:sz w:val="20"/>
              </w:rPr>
              <w:t>2.153</w:t>
            </w:r>
          </w:p>
        </w:tc>
        <w:tc>
          <w:tcPr>
            <w:tcW w:w="993" w:type="dxa"/>
          </w:tcPr>
          <w:p w14:paraId="1EE99662" w14:textId="77777777" w:rsidR="0016162C" w:rsidRPr="00FD170E" w:rsidRDefault="0016162C" w:rsidP="0016162C">
            <w:pPr>
              <w:rPr>
                <w:sz w:val="20"/>
              </w:rPr>
            </w:pPr>
            <w:r w:rsidRPr="00FD170E">
              <w:rPr>
                <w:sz w:val="20"/>
              </w:rPr>
              <w:t xml:space="preserve">0.031 *  </w:t>
            </w:r>
          </w:p>
        </w:tc>
      </w:tr>
      <w:tr w:rsidR="0016162C" w:rsidRPr="00FD170E" w14:paraId="605FFB40" w14:textId="77777777" w:rsidTr="00FD170E">
        <w:trPr>
          <w:jc w:val="center"/>
        </w:trPr>
        <w:tc>
          <w:tcPr>
            <w:tcW w:w="1080" w:type="dxa"/>
            <w:tcBorders>
              <w:top w:val="nil"/>
              <w:bottom w:val="nil"/>
            </w:tcBorders>
          </w:tcPr>
          <w:p w14:paraId="27B70F7E" w14:textId="77777777" w:rsidR="0016162C" w:rsidRPr="00FD170E" w:rsidRDefault="0016162C" w:rsidP="0016162C">
            <w:pPr>
              <w:rPr>
                <w:sz w:val="20"/>
              </w:rPr>
            </w:pPr>
          </w:p>
        </w:tc>
        <w:tc>
          <w:tcPr>
            <w:tcW w:w="3568" w:type="dxa"/>
          </w:tcPr>
          <w:p w14:paraId="34DA12E4" w14:textId="77777777" w:rsidR="0016162C" w:rsidRPr="00FD170E" w:rsidRDefault="0016162C" w:rsidP="0016162C">
            <w:pPr>
              <w:rPr>
                <w:sz w:val="20"/>
              </w:rPr>
            </w:pPr>
            <w:r w:rsidRPr="00FD170E">
              <w:rPr>
                <w:sz w:val="20"/>
              </w:rPr>
              <w:t xml:space="preserve">    Season (Baseline: Migration)</w:t>
            </w:r>
          </w:p>
        </w:tc>
        <w:tc>
          <w:tcPr>
            <w:tcW w:w="1164" w:type="dxa"/>
          </w:tcPr>
          <w:p w14:paraId="2D139590" w14:textId="77777777" w:rsidR="0016162C" w:rsidRPr="00FD170E" w:rsidRDefault="0016162C" w:rsidP="0016162C">
            <w:pPr>
              <w:jc w:val="both"/>
              <w:rPr>
                <w:sz w:val="20"/>
              </w:rPr>
            </w:pPr>
          </w:p>
        </w:tc>
        <w:tc>
          <w:tcPr>
            <w:tcW w:w="1134" w:type="dxa"/>
          </w:tcPr>
          <w:p w14:paraId="635D7BE5" w14:textId="77777777" w:rsidR="0016162C" w:rsidRPr="00FD170E" w:rsidRDefault="0016162C" w:rsidP="0016162C">
            <w:pPr>
              <w:jc w:val="both"/>
              <w:rPr>
                <w:sz w:val="20"/>
              </w:rPr>
            </w:pPr>
          </w:p>
        </w:tc>
        <w:tc>
          <w:tcPr>
            <w:tcW w:w="1134" w:type="dxa"/>
          </w:tcPr>
          <w:p w14:paraId="1466DE14" w14:textId="77777777" w:rsidR="0016162C" w:rsidRPr="00FD170E" w:rsidRDefault="0016162C" w:rsidP="0016162C">
            <w:pPr>
              <w:jc w:val="both"/>
              <w:rPr>
                <w:sz w:val="20"/>
              </w:rPr>
            </w:pPr>
          </w:p>
        </w:tc>
        <w:tc>
          <w:tcPr>
            <w:tcW w:w="993" w:type="dxa"/>
          </w:tcPr>
          <w:p w14:paraId="49626F98" w14:textId="77777777" w:rsidR="0016162C" w:rsidRPr="00FD170E" w:rsidRDefault="0016162C" w:rsidP="0016162C">
            <w:pPr>
              <w:jc w:val="both"/>
              <w:rPr>
                <w:sz w:val="20"/>
              </w:rPr>
            </w:pPr>
          </w:p>
        </w:tc>
      </w:tr>
      <w:tr w:rsidR="0016162C" w:rsidRPr="00FD170E" w14:paraId="7280AC40" w14:textId="77777777" w:rsidTr="00FD170E">
        <w:trPr>
          <w:jc w:val="center"/>
        </w:trPr>
        <w:tc>
          <w:tcPr>
            <w:tcW w:w="1080" w:type="dxa"/>
            <w:tcBorders>
              <w:top w:val="nil"/>
              <w:bottom w:val="nil"/>
            </w:tcBorders>
          </w:tcPr>
          <w:p w14:paraId="5D36A8B4" w14:textId="77777777" w:rsidR="0016162C" w:rsidRPr="00FD170E" w:rsidRDefault="0016162C" w:rsidP="0016162C">
            <w:pPr>
              <w:rPr>
                <w:sz w:val="20"/>
              </w:rPr>
            </w:pPr>
          </w:p>
        </w:tc>
        <w:tc>
          <w:tcPr>
            <w:tcW w:w="3568" w:type="dxa"/>
          </w:tcPr>
          <w:p w14:paraId="14F2F528" w14:textId="77777777" w:rsidR="0016162C" w:rsidRPr="00FD170E" w:rsidRDefault="0016162C" w:rsidP="0016162C">
            <w:pPr>
              <w:rPr>
                <w:sz w:val="20"/>
              </w:rPr>
            </w:pPr>
            <w:r w:rsidRPr="00FD170E">
              <w:rPr>
                <w:sz w:val="20"/>
              </w:rPr>
              <w:t xml:space="preserve">       Summer</w:t>
            </w:r>
          </w:p>
        </w:tc>
        <w:tc>
          <w:tcPr>
            <w:tcW w:w="1164" w:type="dxa"/>
          </w:tcPr>
          <w:p w14:paraId="47B3CB5C" w14:textId="77777777" w:rsidR="0016162C" w:rsidRPr="00FD170E" w:rsidRDefault="0016162C" w:rsidP="0016162C">
            <w:pPr>
              <w:jc w:val="both"/>
              <w:rPr>
                <w:sz w:val="20"/>
              </w:rPr>
            </w:pPr>
            <w:r w:rsidRPr="00FD170E">
              <w:rPr>
                <w:sz w:val="20"/>
              </w:rPr>
              <w:t xml:space="preserve">2.056      </w:t>
            </w:r>
          </w:p>
        </w:tc>
        <w:tc>
          <w:tcPr>
            <w:tcW w:w="1134" w:type="dxa"/>
          </w:tcPr>
          <w:p w14:paraId="578D5B5E" w14:textId="77777777" w:rsidR="0016162C" w:rsidRPr="00FD170E" w:rsidRDefault="0016162C" w:rsidP="0016162C">
            <w:pPr>
              <w:jc w:val="both"/>
              <w:rPr>
                <w:sz w:val="20"/>
              </w:rPr>
            </w:pPr>
            <w:r w:rsidRPr="00FD170E">
              <w:rPr>
                <w:sz w:val="20"/>
              </w:rPr>
              <w:t>0.550</w:t>
            </w:r>
          </w:p>
        </w:tc>
        <w:tc>
          <w:tcPr>
            <w:tcW w:w="1134" w:type="dxa"/>
          </w:tcPr>
          <w:p w14:paraId="64F701E8" w14:textId="77777777" w:rsidR="0016162C" w:rsidRPr="00FD170E" w:rsidRDefault="0016162C" w:rsidP="0016162C">
            <w:pPr>
              <w:jc w:val="both"/>
              <w:rPr>
                <w:sz w:val="20"/>
              </w:rPr>
            </w:pPr>
            <w:r w:rsidRPr="00FD170E">
              <w:rPr>
                <w:sz w:val="20"/>
              </w:rPr>
              <w:t>3.738</w:t>
            </w:r>
          </w:p>
        </w:tc>
        <w:tc>
          <w:tcPr>
            <w:tcW w:w="993" w:type="dxa"/>
          </w:tcPr>
          <w:p w14:paraId="73111C89" w14:textId="77777777" w:rsidR="0016162C" w:rsidRPr="00FD170E" w:rsidRDefault="0016162C" w:rsidP="0016162C">
            <w:pPr>
              <w:jc w:val="both"/>
              <w:rPr>
                <w:sz w:val="20"/>
              </w:rPr>
            </w:pPr>
            <w:r w:rsidRPr="00FD170E">
              <w:rPr>
                <w:sz w:val="20"/>
              </w:rPr>
              <w:t>&lt;0.001*</w:t>
            </w:r>
          </w:p>
        </w:tc>
      </w:tr>
      <w:tr w:rsidR="0016162C" w:rsidRPr="00FD170E" w14:paraId="68A077A8" w14:textId="77777777" w:rsidTr="00FD170E">
        <w:trPr>
          <w:jc w:val="center"/>
        </w:trPr>
        <w:tc>
          <w:tcPr>
            <w:tcW w:w="1080" w:type="dxa"/>
            <w:tcBorders>
              <w:top w:val="nil"/>
              <w:bottom w:val="nil"/>
            </w:tcBorders>
          </w:tcPr>
          <w:p w14:paraId="4D5D1673" w14:textId="77777777" w:rsidR="0016162C" w:rsidRPr="00FD170E" w:rsidRDefault="0016162C" w:rsidP="0016162C">
            <w:pPr>
              <w:rPr>
                <w:sz w:val="20"/>
              </w:rPr>
            </w:pPr>
          </w:p>
        </w:tc>
        <w:tc>
          <w:tcPr>
            <w:tcW w:w="3568" w:type="dxa"/>
          </w:tcPr>
          <w:p w14:paraId="073315B8" w14:textId="77777777" w:rsidR="0016162C" w:rsidRPr="00FD170E" w:rsidRDefault="0016162C" w:rsidP="0016162C">
            <w:pPr>
              <w:rPr>
                <w:sz w:val="20"/>
              </w:rPr>
            </w:pPr>
            <w:r w:rsidRPr="00FD170E">
              <w:rPr>
                <w:sz w:val="20"/>
              </w:rPr>
              <w:t xml:space="preserve">       Multi-season</w:t>
            </w:r>
          </w:p>
        </w:tc>
        <w:tc>
          <w:tcPr>
            <w:tcW w:w="1164" w:type="dxa"/>
          </w:tcPr>
          <w:p w14:paraId="4DD4E273" w14:textId="77777777" w:rsidR="0016162C" w:rsidRPr="00FD170E" w:rsidRDefault="0016162C" w:rsidP="0016162C">
            <w:pPr>
              <w:jc w:val="both"/>
              <w:rPr>
                <w:sz w:val="20"/>
              </w:rPr>
            </w:pPr>
            <w:r w:rsidRPr="00FD170E">
              <w:rPr>
                <w:sz w:val="20"/>
              </w:rPr>
              <w:t xml:space="preserve">2.798      </w:t>
            </w:r>
          </w:p>
        </w:tc>
        <w:tc>
          <w:tcPr>
            <w:tcW w:w="1134" w:type="dxa"/>
          </w:tcPr>
          <w:p w14:paraId="7B002EDD" w14:textId="77777777" w:rsidR="0016162C" w:rsidRPr="00FD170E" w:rsidRDefault="0016162C" w:rsidP="0016162C">
            <w:pPr>
              <w:jc w:val="both"/>
              <w:rPr>
                <w:sz w:val="20"/>
              </w:rPr>
            </w:pPr>
            <w:r w:rsidRPr="00FD170E">
              <w:rPr>
                <w:sz w:val="20"/>
              </w:rPr>
              <w:t>1.926</w:t>
            </w:r>
          </w:p>
        </w:tc>
        <w:tc>
          <w:tcPr>
            <w:tcW w:w="1134" w:type="dxa"/>
          </w:tcPr>
          <w:p w14:paraId="5112D35D" w14:textId="77777777" w:rsidR="0016162C" w:rsidRPr="00FD170E" w:rsidRDefault="0016162C" w:rsidP="0016162C">
            <w:pPr>
              <w:jc w:val="both"/>
              <w:rPr>
                <w:sz w:val="20"/>
              </w:rPr>
            </w:pPr>
            <w:r w:rsidRPr="00FD170E">
              <w:rPr>
                <w:sz w:val="20"/>
              </w:rPr>
              <w:t>1.453</w:t>
            </w:r>
          </w:p>
        </w:tc>
        <w:tc>
          <w:tcPr>
            <w:tcW w:w="993" w:type="dxa"/>
          </w:tcPr>
          <w:p w14:paraId="5A437305" w14:textId="77777777" w:rsidR="0016162C" w:rsidRPr="00FD170E" w:rsidRDefault="0016162C" w:rsidP="0016162C">
            <w:pPr>
              <w:jc w:val="both"/>
              <w:rPr>
                <w:sz w:val="20"/>
              </w:rPr>
            </w:pPr>
            <w:r w:rsidRPr="00FD170E">
              <w:rPr>
                <w:sz w:val="20"/>
              </w:rPr>
              <w:t>0.146</w:t>
            </w:r>
          </w:p>
        </w:tc>
      </w:tr>
      <w:tr w:rsidR="0016162C" w:rsidRPr="00FD170E" w14:paraId="2CB85295" w14:textId="77777777" w:rsidTr="00FD170E">
        <w:trPr>
          <w:jc w:val="center"/>
        </w:trPr>
        <w:tc>
          <w:tcPr>
            <w:tcW w:w="1080" w:type="dxa"/>
            <w:tcBorders>
              <w:top w:val="nil"/>
              <w:bottom w:val="nil"/>
            </w:tcBorders>
          </w:tcPr>
          <w:p w14:paraId="6F1B56FF" w14:textId="77777777" w:rsidR="0016162C" w:rsidRPr="00FD170E" w:rsidRDefault="0016162C" w:rsidP="0016162C">
            <w:pPr>
              <w:rPr>
                <w:sz w:val="20"/>
              </w:rPr>
            </w:pPr>
          </w:p>
        </w:tc>
        <w:tc>
          <w:tcPr>
            <w:tcW w:w="3568" w:type="dxa"/>
          </w:tcPr>
          <w:p w14:paraId="06E57538" w14:textId="77777777" w:rsidR="0016162C" w:rsidRPr="00FD170E" w:rsidRDefault="0016162C" w:rsidP="0016162C">
            <w:pPr>
              <w:rPr>
                <w:sz w:val="20"/>
              </w:rPr>
            </w:pPr>
            <w:r w:rsidRPr="00FD170E">
              <w:rPr>
                <w:sz w:val="20"/>
              </w:rPr>
              <w:t xml:space="preserve">       Unknown</w:t>
            </w:r>
          </w:p>
        </w:tc>
        <w:tc>
          <w:tcPr>
            <w:tcW w:w="1164" w:type="dxa"/>
          </w:tcPr>
          <w:p w14:paraId="2BCE8D22" w14:textId="77777777" w:rsidR="0016162C" w:rsidRPr="00FD170E" w:rsidRDefault="0016162C" w:rsidP="0016162C">
            <w:pPr>
              <w:jc w:val="both"/>
              <w:rPr>
                <w:sz w:val="20"/>
              </w:rPr>
            </w:pPr>
            <w:r w:rsidRPr="00FD170E">
              <w:rPr>
                <w:sz w:val="20"/>
              </w:rPr>
              <w:t xml:space="preserve">1.995     </w:t>
            </w:r>
          </w:p>
        </w:tc>
        <w:tc>
          <w:tcPr>
            <w:tcW w:w="1134" w:type="dxa"/>
          </w:tcPr>
          <w:p w14:paraId="2E091623" w14:textId="77777777" w:rsidR="0016162C" w:rsidRPr="00FD170E" w:rsidRDefault="0016162C" w:rsidP="0016162C">
            <w:pPr>
              <w:jc w:val="both"/>
              <w:rPr>
                <w:sz w:val="20"/>
              </w:rPr>
            </w:pPr>
            <w:r w:rsidRPr="00FD170E">
              <w:rPr>
                <w:sz w:val="20"/>
              </w:rPr>
              <w:t xml:space="preserve">0.766   </w:t>
            </w:r>
          </w:p>
        </w:tc>
        <w:tc>
          <w:tcPr>
            <w:tcW w:w="1134" w:type="dxa"/>
          </w:tcPr>
          <w:p w14:paraId="2DA30CD1" w14:textId="77777777" w:rsidR="0016162C" w:rsidRPr="00FD170E" w:rsidRDefault="0016162C" w:rsidP="0016162C">
            <w:pPr>
              <w:jc w:val="both"/>
              <w:rPr>
                <w:sz w:val="20"/>
              </w:rPr>
            </w:pPr>
            <w:r w:rsidRPr="00FD170E">
              <w:rPr>
                <w:sz w:val="20"/>
              </w:rPr>
              <w:t>2.605</w:t>
            </w:r>
          </w:p>
        </w:tc>
        <w:tc>
          <w:tcPr>
            <w:tcW w:w="993" w:type="dxa"/>
          </w:tcPr>
          <w:p w14:paraId="632F6811" w14:textId="77777777" w:rsidR="0016162C" w:rsidRPr="00FD170E" w:rsidRDefault="0016162C" w:rsidP="0016162C">
            <w:pPr>
              <w:jc w:val="both"/>
              <w:rPr>
                <w:sz w:val="20"/>
              </w:rPr>
            </w:pPr>
            <w:r w:rsidRPr="00FD170E">
              <w:rPr>
                <w:sz w:val="20"/>
              </w:rPr>
              <w:t>0.009 *</w:t>
            </w:r>
          </w:p>
        </w:tc>
      </w:tr>
      <w:tr w:rsidR="0016162C" w:rsidRPr="00FD170E" w14:paraId="007E24A2" w14:textId="77777777" w:rsidTr="00FD170E">
        <w:trPr>
          <w:jc w:val="center"/>
        </w:trPr>
        <w:tc>
          <w:tcPr>
            <w:tcW w:w="1080" w:type="dxa"/>
            <w:tcBorders>
              <w:top w:val="nil"/>
              <w:bottom w:val="nil"/>
            </w:tcBorders>
          </w:tcPr>
          <w:p w14:paraId="3644E204" w14:textId="77777777" w:rsidR="0016162C" w:rsidRPr="00FD170E" w:rsidRDefault="0016162C" w:rsidP="0016162C">
            <w:pPr>
              <w:jc w:val="both"/>
              <w:rPr>
                <w:b/>
                <w:sz w:val="20"/>
              </w:rPr>
            </w:pPr>
          </w:p>
        </w:tc>
        <w:tc>
          <w:tcPr>
            <w:tcW w:w="7993" w:type="dxa"/>
            <w:gridSpan w:val="5"/>
            <w:tcBorders>
              <w:top w:val="single" w:sz="4" w:space="0" w:color="auto"/>
            </w:tcBorders>
          </w:tcPr>
          <w:p w14:paraId="0B9F7CA9" w14:textId="77777777" w:rsidR="0016162C" w:rsidRPr="00FD170E" w:rsidRDefault="0016162C" w:rsidP="0016162C">
            <w:pPr>
              <w:jc w:val="both"/>
              <w:rPr>
                <w:sz w:val="20"/>
              </w:rPr>
            </w:pPr>
            <w:r w:rsidRPr="00FD170E">
              <w:rPr>
                <w:i/>
                <w:sz w:val="20"/>
              </w:rPr>
              <w:t>Rickettsia</w:t>
            </w:r>
            <w:r w:rsidRPr="00FD170E">
              <w:rPr>
                <w:sz w:val="20"/>
              </w:rPr>
              <w:t xml:space="preserve"> (</w:t>
            </w:r>
            <w:proofErr w:type="spellStart"/>
            <w:r w:rsidRPr="00FD170E">
              <w:rPr>
                <w:sz w:val="20"/>
              </w:rPr>
              <w:t>df</w:t>
            </w:r>
            <w:proofErr w:type="spellEnd"/>
            <w:r w:rsidRPr="00FD170E">
              <w:rPr>
                <w:sz w:val="20"/>
              </w:rPr>
              <w:t xml:space="preserve"> = 339, AIC = 592.5,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0.356, R</w:t>
            </w:r>
            <w:r w:rsidRPr="00FD170E">
              <w:rPr>
                <w:rFonts w:eastAsia="Times New Roman"/>
                <w:iCs/>
                <w:color w:val="000000" w:themeColor="text1"/>
                <w:sz w:val="20"/>
                <w:vertAlign w:val="subscript"/>
              </w:rPr>
              <w:t>m</w:t>
            </w:r>
            <w:r w:rsidRPr="00FD170E">
              <w:rPr>
                <w:rFonts w:eastAsia="Times New Roman"/>
                <w:iCs/>
                <w:color w:val="000000" w:themeColor="text1"/>
                <w:sz w:val="20"/>
              </w:rPr>
              <w:t>² = 0.254</w:t>
            </w:r>
            <w:r w:rsidRPr="00FD170E">
              <w:rPr>
                <w:sz w:val="20"/>
              </w:rPr>
              <w:t>)</w:t>
            </w:r>
          </w:p>
        </w:tc>
      </w:tr>
      <w:tr w:rsidR="0016162C" w:rsidRPr="00FD170E" w14:paraId="36B0BE8B" w14:textId="77777777" w:rsidTr="00FD170E">
        <w:trPr>
          <w:jc w:val="center"/>
        </w:trPr>
        <w:tc>
          <w:tcPr>
            <w:tcW w:w="1080" w:type="dxa"/>
            <w:tcBorders>
              <w:top w:val="nil"/>
              <w:bottom w:val="nil"/>
            </w:tcBorders>
          </w:tcPr>
          <w:p w14:paraId="0250080A" w14:textId="77777777" w:rsidR="0016162C" w:rsidRPr="00FD170E" w:rsidRDefault="0016162C" w:rsidP="0016162C">
            <w:pPr>
              <w:rPr>
                <w:sz w:val="20"/>
              </w:rPr>
            </w:pPr>
          </w:p>
        </w:tc>
        <w:tc>
          <w:tcPr>
            <w:tcW w:w="3568" w:type="dxa"/>
          </w:tcPr>
          <w:p w14:paraId="5351090D" w14:textId="77777777" w:rsidR="0016162C" w:rsidRPr="00FD170E" w:rsidRDefault="0016162C" w:rsidP="0016162C">
            <w:pPr>
              <w:rPr>
                <w:sz w:val="20"/>
              </w:rPr>
            </w:pPr>
            <w:r w:rsidRPr="00FD170E">
              <w:rPr>
                <w:sz w:val="20"/>
              </w:rPr>
              <w:t xml:space="preserve">    (Intercept)</w:t>
            </w:r>
          </w:p>
        </w:tc>
        <w:tc>
          <w:tcPr>
            <w:tcW w:w="1164" w:type="dxa"/>
          </w:tcPr>
          <w:p w14:paraId="66D51D82" w14:textId="77777777" w:rsidR="0016162C" w:rsidRPr="00FD170E" w:rsidRDefault="0016162C" w:rsidP="0016162C">
            <w:pPr>
              <w:jc w:val="both"/>
              <w:rPr>
                <w:sz w:val="20"/>
              </w:rPr>
            </w:pPr>
            <w:r w:rsidRPr="00FD170E">
              <w:rPr>
                <w:sz w:val="20"/>
              </w:rPr>
              <w:t xml:space="preserve">-4.485      </w:t>
            </w:r>
          </w:p>
        </w:tc>
        <w:tc>
          <w:tcPr>
            <w:tcW w:w="1134" w:type="dxa"/>
          </w:tcPr>
          <w:p w14:paraId="18D9F765" w14:textId="77777777" w:rsidR="0016162C" w:rsidRPr="00FD170E" w:rsidRDefault="0016162C" w:rsidP="0016162C">
            <w:pPr>
              <w:jc w:val="both"/>
              <w:rPr>
                <w:sz w:val="20"/>
              </w:rPr>
            </w:pPr>
            <w:r w:rsidRPr="00FD170E">
              <w:rPr>
                <w:sz w:val="20"/>
              </w:rPr>
              <w:t>0.282</w:t>
            </w:r>
          </w:p>
        </w:tc>
        <w:tc>
          <w:tcPr>
            <w:tcW w:w="1134" w:type="dxa"/>
          </w:tcPr>
          <w:p w14:paraId="7CF49822" w14:textId="77777777" w:rsidR="0016162C" w:rsidRPr="00FD170E" w:rsidRDefault="0016162C" w:rsidP="0016162C">
            <w:pPr>
              <w:jc w:val="both"/>
              <w:rPr>
                <w:sz w:val="20"/>
              </w:rPr>
            </w:pPr>
            <w:r w:rsidRPr="00FD170E">
              <w:rPr>
                <w:sz w:val="20"/>
              </w:rPr>
              <w:t>-15.909</w:t>
            </w:r>
          </w:p>
        </w:tc>
        <w:tc>
          <w:tcPr>
            <w:tcW w:w="993" w:type="dxa"/>
          </w:tcPr>
          <w:p w14:paraId="4E7D4444" w14:textId="77777777" w:rsidR="0016162C" w:rsidRPr="00FD170E" w:rsidRDefault="0016162C" w:rsidP="0016162C">
            <w:pPr>
              <w:jc w:val="both"/>
              <w:rPr>
                <w:sz w:val="20"/>
              </w:rPr>
            </w:pPr>
            <w:r w:rsidRPr="00FD170E">
              <w:rPr>
                <w:sz w:val="20"/>
              </w:rPr>
              <w:t>&lt;0.001*</w:t>
            </w:r>
          </w:p>
        </w:tc>
      </w:tr>
      <w:tr w:rsidR="0016162C" w:rsidRPr="00FD170E" w14:paraId="69BCCACF" w14:textId="77777777" w:rsidTr="00FD170E">
        <w:trPr>
          <w:jc w:val="center"/>
        </w:trPr>
        <w:tc>
          <w:tcPr>
            <w:tcW w:w="1080" w:type="dxa"/>
            <w:tcBorders>
              <w:top w:val="nil"/>
              <w:bottom w:val="nil"/>
            </w:tcBorders>
          </w:tcPr>
          <w:p w14:paraId="358AAC2B" w14:textId="77777777" w:rsidR="0016162C" w:rsidRPr="00FD170E" w:rsidRDefault="0016162C" w:rsidP="0016162C">
            <w:pPr>
              <w:rPr>
                <w:sz w:val="20"/>
              </w:rPr>
            </w:pPr>
          </w:p>
        </w:tc>
        <w:tc>
          <w:tcPr>
            <w:tcW w:w="3568" w:type="dxa"/>
          </w:tcPr>
          <w:p w14:paraId="23FBC703" w14:textId="77777777" w:rsidR="0016162C" w:rsidRPr="00FD170E" w:rsidRDefault="0016162C" w:rsidP="0016162C">
            <w:pPr>
              <w:rPr>
                <w:sz w:val="20"/>
              </w:rPr>
            </w:pPr>
            <w:r w:rsidRPr="00FD170E">
              <w:rPr>
                <w:sz w:val="20"/>
              </w:rPr>
              <w:t xml:space="preserve">    Standardized temperature</w:t>
            </w:r>
          </w:p>
        </w:tc>
        <w:tc>
          <w:tcPr>
            <w:tcW w:w="1164" w:type="dxa"/>
          </w:tcPr>
          <w:p w14:paraId="0D0E8C52" w14:textId="77777777" w:rsidR="0016162C" w:rsidRPr="00FD170E" w:rsidRDefault="0016162C" w:rsidP="0016162C">
            <w:pPr>
              <w:rPr>
                <w:sz w:val="20"/>
              </w:rPr>
            </w:pPr>
            <w:r w:rsidRPr="00FD170E">
              <w:rPr>
                <w:sz w:val="20"/>
              </w:rPr>
              <w:t xml:space="preserve">0.556           </w:t>
            </w:r>
          </w:p>
        </w:tc>
        <w:tc>
          <w:tcPr>
            <w:tcW w:w="1134" w:type="dxa"/>
          </w:tcPr>
          <w:p w14:paraId="0229CB2F" w14:textId="77777777" w:rsidR="0016162C" w:rsidRPr="00FD170E" w:rsidRDefault="0016162C" w:rsidP="0016162C">
            <w:pPr>
              <w:jc w:val="both"/>
              <w:rPr>
                <w:sz w:val="20"/>
              </w:rPr>
            </w:pPr>
            <w:r w:rsidRPr="00FD170E">
              <w:rPr>
                <w:sz w:val="20"/>
              </w:rPr>
              <w:t>0.228</w:t>
            </w:r>
          </w:p>
        </w:tc>
        <w:tc>
          <w:tcPr>
            <w:tcW w:w="1134" w:type="dxa"/>
          </w:tcPr>
          <w:p w14:paraId="18646FB1" w14:textId="77777777" w:rsidR="0016162C" w:rsidRPr="00FD170E" w:rsidRDefault="0016162C" w:rsidP="0016162C">
            <w:pPr>
              <w:jc w:val="both"/>
              <w:rPr>
                <w:sz w:val="20"/>
              </w:rPr>
            </w:pPr>
            <w:r w:rsidRPr="00FD170E">
              <w:rPr>
                <w:sz w:val="20"/>
              </w:rPr>
              <w:t>2.440</w:t>
            </w:r>
          </w:p>
        </w:tc>
        <w:tc>
          <w:tcPr>
            <w:tcW w:w="993" w:type="dxa"/>
          </w:tcPr>
          <w:p w14:paraId="601D93D2" w14:textId="77777777" w:rsidR="0016162C" w:rsidRPr="00FD170E" w:rsidRDefault="0016162C" w:rsidP="0016162C">
            <w:pPr>
              <w:jc w:val="both"/>
              <w:rPr>
                <w:sz w:val="20"/>
              </w:rPr>
            </w:pPr>
            <w:r w:rsidRPr="00FD170E">
              <w:rPr>
                <w:sz w:val="20"/>
              </w:rPr>
              <w:t>0.015 *</w:t>
            </w:r>
          </w:p>
        </w:tc>
      </w:tr>
      <w:tr w:rsidR="0016162C" w:rsidRPr="00FD170E" w14:paraId="4F7FF5F7" w14:textId="77777777" w:rsidTr="00FD170E">
        <w:trPr>
          <w:jc w:val="center"/>
        </w:trPr>
        <w:tc>
          <w:tcPr>
            <w:tcW w:w="1080" w:type="dxa"/>
            <w:tcBorders>
              <w:top w:val="nil"/>
              <w:bottom w:val="nil"/>
            </w:tcBorders>
          </w:tcPr>
          <w:p w14:paraId="0ABD5A25" w14:textId="77777777" w:rsidR="0016162C" w:rsidRPr="00FD170E" w:rsidRDefault="0016162C" w:rsidP="0016162C">
            <w:pPr>
              <w:rPr>
                <w:sz w:val="20"/>
              </w:rPr>
            </w:pPr>
          </w:p>
        </w:tc>
        <w:tc>
          <w:tcPr>
            <w:tcW w:w="3568" w:type="dxa"/>
          </w:tcPr>
          <w:p w14:paraId="1D37E2FC" w14:textId="77777777" w:rsidR="0016162C" w:rsidRPr="00FD170E" w:rsidRDefault="0016162C" w:rsidP="0016162C">
            <w:pPr>
              <w:rPr>
                <w:sz w:val="20"/>
              </w:rPr>
            </w:pPr>
            <w:r w:rsidRPr="00FD170E">
              <w:rPr>
                <w:sz w:val="20"/>
              </w:rPr>
              <w:t xml:space="preserve">    Standardized precipitation</w:t>
            </w:r>
          </w:p>
        </w:tc>
        <w:tc>
          <w:tcPr>
            <w:tcW w:w="1164" w:type="dxa"/>
          </w:tcPr>
          <w:p w14:paraId="040B911A" w14:textId="77777777" w:rsidR="0016162C" w:rsidRPr="00FD170E" w:rsidRDefault="0016162C" w:rsidP="0016162C">
            <w:pPr>
              <w:jc w:val="both"/>
              <w:rPr>
                <w:sz w:val="20"/>
              </w:rPr>
            </w:pPr>
            <w:r w:rsidRPr="00FD170E">
              <w:rPr>
                <w:sz w:val="20"/>
              </w:rPr>
              <w:t xml:space="preserve">0.147        </w:t>
            </w:r>
          </w:p>
        </w:tc>
        <w:tc>
          <w:tcPr>
            <w:tcW w:w="1134" w:type="dxa"/>
          </w:tcPr>
          <w:p w14:paraId="4ACA44B9" w14:textId="77777777" w:rsidR="0016162C" w:rsidRPr="00FD170E" w:rsidRDefault="0016162C" w:rsidP="0016162C">
            <w:pPr>
              <w:jc w:val="both"/>
              <w:rPr>
                <w:sz w:val="20"/>
              </w:rPr>
            </w:pPr>
            <w:r w:rsidRPr="00FD170E">
              <w:rPr>
                <w:sz w:val="20"/>
              </w:rPr>
              <w:t>0.219</w:t>
            </w:r>
          </w:p>
        </w:tc>
        <w:tc>
          <w:tcPr>
            <w:tcW w:w="1134" w:type="dxa"/>
          </w:tcPr>
          <w:p w14:paraId="4CBB427A" w14:textId="77777777" w:rsidR="0016162C" w:rsidRPr="00FD170E" w:rsidRDefault="0016162C" w:rsidP="0016162C">
            <w:pPr>
              <w:jc w:val="both"/>
              <w:rPr>
                <w:sz w:val="20"/>
              </w:rPr>
            </w:pPr>
            <w:r w:rsidRPr="00FD170E">
              <w:rPr>
                <w:sz w:val="20"/>
              </w:rPr>
              <w:t xml:space="preserve">0.672   </w:t>
            </w:r>
          </w:p>
        </w:tc>
        <w:tc>
          <w:tcPr>
            <w:tcW w:w="993" w:type="dxa"/>
          </w:tcPr>
          <w:p w14:paraId="46F210EC" w14:textId="77777777" w:rsidR="0016162C" w:rsidRPr="00FD170E" w:rsidRDefault="0016162C" w:rsidP="0016162C">
            <w:pPr>
              <w:jc w:val="both"/>
              <w:rPr>
                <w:sz w:val="20"/>
              </w:rPr>
            </w:pPr>
            <w:r w:rsidRPr="00FD170E">
              <w:rPr>
                <w:sz w:val="20"/>
              </w:rPr>
              <w:t>0.5018</w:t>
            </w:r>
          </w:p>
        </w:tc>
      </w:tr>
      <w:tr w:rsidR="0016162C" w:rsidRPr="00FD170E" w14:paraId="5C27FB24" w14:textId="77777777" w:rsidTr="00FD170E">
        <w:trPr>
          <w:jc w:val="center"/>
        </w:trPr>
        <w:tc>
          <w:tcPr>
            <w:tcW w:w="1080" w:type="dxa"/>
            <w:tcBorders>
              <w:top w:val="nil"/>
              <w:bottom w:val="nil"/>
            </w:tcBorders>
          </w:tcPr>
          <w:p w14:paraId="7B0BE276" w14:textId="77777777" w:rsidR="0016162C" w:rsidRPr="00FD170E" w:rsidRDefault="0016162C" w:rsidP="0016162C">
            <w:pPr>
              <w:rPr>
                <w:sz w:val="20"/>
              </w:rPr>
            </w:pPr>
          </w:p>
        </w:tc>
        <w:tc>
          <w:tcPr>
            <w:tcW w:w="3568" w:type="dxa"/>
          </w:tcPr>
          <w:p w14:paraId="11FBD1FD" w14:textId="77777777" w:rsidR="0016162C" w:rsidRPr="00FD170E" w:rsidRDefault="0016162C" w:rsidP="0016162C">
            <w:pPr>
              <w:rPr>
                <w:sz w:val="20"/>
              </w:rPr>
            </w:pPr>
            <w:r w:rsidRPr="00FD170E">
              <w:rPr>
                <w:sz w:val="20"/>
              </w:rPr>
              <w:t xml:space="preserve">    Season (Baseline: Migration)</w:t>
            </w:r>
          </w:p>
        </w:tc>
        <w:tc>
          <w:tcPr>
            <w:tcW w:w="1164" w:type="dxa"/>
          </w:tcPr>
          <w:p w14:paraId="04B399FA" w14:textId="77777777" w:rsidR="0016162C" w:rsidRPr="00FD170E" w:rsidRDefault="0016162C" w:rsidP="0016162C">
            <w:pPr>
              <w:jc w:val="both"/>
              <w:rPr>
                <w:sz w:val="20"/>
              </w:rPr>
            </w:pPr>
          </w:p>
        </w:tc>
        <w:tc>
          <w:tcPr>
            <w:tcW w:w="1134" w:type="dxa"/>
          </w:tcPr>
          <w:p w14:paraId="7926AEBC" w14:textId="77777777" w:rsidR="0016162C" w:rsidRPr="00FD170E" w:rsidRDefault="0016162C" w:rsidP="0016162C">
            <w:pPr>
              <w:jc w:val="both"/>
              <w:rPr>
                <w:sz w:val="20"/>
              </w:rPr>
            </w:pPr>
          </w:p>
        </w:tc>
        <w:tc>
          <w:tcPr>
            <w:tcW w:w="1134" w:type="dxa"/>
          </w:tcPr>
          <w:p w14:paraId="5C0A54DC" w14:textId="77777777" w:rsidR="0016162C" w:rsidRPr="00FD170E" w:rsidRDefault="0016162C" w:rsidP="0016162C">
            <w:pPr>
              <w:jc w:val="both"/>
              <w:rPr>
                <w:sz w:val="20"/>
              </w:rPr>
            </w:pPr>
          </w:p>
        </w:tc>
        <w:tc>
          <w:tcPr>
            <w:tcW w:w="993" w:type="dxa"/>
          </w:tcPr>
          <w:p w14:paraId="136671CA" w14:textId="77777777" w:rsidR="0016162C" w:rsidRPr="00FD170E" w:rsidRDefault="0016162C" w:rsidP="0016162C">
            <w:pPr>
              <w:jc w:val="both"/>
              <w:rPr>
                <w:sz w:val="20"/>
              </w:rPr>
            </w:pPr>
          </w:p>
        </w:tc>
      </w:tr>
      <w:tr w:rsidR="0016162C" w:rsidRPr="00FD170E" w14:paraId="7F45F498" w14:textId="77777777" w:rsidTr="00FD170E">
        <w:trPr>
          <w:jc w:val="center"/>
        </w:trPr>
        <w:tc>
          <w:tcPr>
            <w:tcW w:w="1080" w:type="dxa"/>
            <w:tcBorders>
              <w:top w:val="nil"/>
              <w:bottom w:val="nil"/>
            </w:tcBorders>
          </w:tcPr>
          <w:p w14:paraId="04DA8D17" w14:textId="77777777" w:rsidR="0016162C" w:rsidRPr="00FD170E" w:rsidRDefault="0016162C" w:rsidP="0016162C">
            <w:pPr>
              <w:rPr>
                <w:sz w:val="20"/>
              </w:rPr>
            </w:pPr>
          </w:p>
        </w:tc>
        <w:tc>
          <w:tcPr>
            <w:tcW w:w="3568" w:type="dxa"/>
          </w:tcPr>
          <w:p w14:paraId="4F636C3E" w14:textId="77777777" w:rsidR="0016162C" w:rsidRPr="00FD170E" w:rsidRDefault="0016162C" w:rsidP="0016162C">
            <w:pPr>
              <w:rPr>
                <w:sz w:val="20"/>
              </w:rPr>
            </w:pPr>
            <w:r w:rsidRPr="00FD170E">
              <w:rPr>
                <w:sz w:val="20"/>
              </w:rPr>
              <w:t xml:space="preserve">       Summer</w:t>
            </w:r>
          </w:p>
        </w:tc>
        <w:tc>
          <w:tcPr>
            <w:tcW w:w="1164" w:type="dxa"/>
          </w:tcPr>
          <w:p w14:paraId="343C6BE7" w14:textId="77777777" w:rsidR="0016162C" w:rsidRPr="00FD170E" w:rsidRDefault="0016162C" w:rsidP="0016162C">
            <w:pPr>
              <w:jc w:val="both"/>
              <w:rPr>
                <w:sz w:val="20"/>
              </w:rPr>
            </w:pPr>
            <w:r w:rsidRPr="00FD170E">
              <w:rPr>
                <w:sz w:val="20"/>
              </w:rPr>
              <w:t xml:space="preserve">2.284        </w:t>
            </w:r>
          </w:p>
        </w:tc>
        <w:tc>
          <w:tcPr>
            <w:tcW w:w="1134" w:type="dxa"/>
          </w:tcPr>
          <w:p w14:paraId="0D044D8B" w14:textId="77777777" w:rsidR="0016162C" w:rsidRPr="00FD170E" w:rsidRDefault="0016162C" w:rsidP="0016162C">
            <w:pPr>
              <w:jc w:val="both"/>
              <w:rPr>
                <w:sz w:val="20"/>
              </w:rPr>
            </w:pPr>
            <w:r w:rsidRPr="00FD170E">
              <w:rPr>
                <w:sz w:val="20"/>
              </w:rPr>
              <w:t>0.427</w:t>
            </w:r>
          </w:p>
        </w:tc>
        <w:tc>
          <w:tcPr>
            <w:tcW w:w="1134" w:type="dxa"/>
          </w:tcPr>
          <w:p w14:paraId="791F920D" w14:textId="77777777" w:rsidR="0016162C" w:rsidRPr="00FD170E" w:rsidRDefault="0016162C" w:rsidP="0016162C">
            <w:pPr>
              <w:jc w:val="both"/>
              <w:rPr>
                <w:sz w:val="20"/>
              </w:rPr>
            </w:pPr>
            <w:r w:rsidRPr="00FD170E">
              <w:rPr>
                <w:sz w:val="20"/>
              </w:rPr>
              <w:t>5.354</w:t>
            </w:r>
          </w:p>
        </w:tc>
        <w:tc>
          <w:tcPr>
            <w:tcW w:w="993" w:type="dxa"/>
          </w:tcPr>
          <w:p w14:paraId="4B3304A4" w14:textId="77777777" w:rsidR="0016162C" w:rsidRPr="00FD170E" w:rsidRDefault="0016162C" w:rsidP="0016162C">
            <w:pPr>
              <w:jc w:val="both"/>
              <w:rPr>
                <w:sz w:val="20"/>
              </w:rPr>
            </w:pPr>
            <w:r w:rsidRPr="00FD170E">
              <w:rPr>
                <w:sz w:val="20"/>
              </w:rPr>
              <w:t>&lt;0.001*</w:t>
            </w:r>
          </w:p>
        </w:tc>
      </w:tr>
      <w:tr w:rsidR="0016162C" w:rsidRPr="00FD170E" w14:paraId="5435224F" w14:textId="77777777" w:rsidTr="00FD170E">
        <w:trPr>
          <w:jc w:val="center"/>
        </w:trPr>
        <w:tc>
          <w:tcPr>
            <w:tcW w:w="1080" w:type="dxa"/>
            <w:tcBorders>
              <w:top w:val="nil"/>
              <w:bottom w:val="nil"/>
            </w:tcBorders>
          </w:tcPr>
          <w:p w14:paraId="39C57670" w14:textId="77777777" w:rsidR="0016162C" w:rsidRPr="00FD170E" w:rsidRDefault="0016162C" w:rsidP="0016162C">
            <w:pPr>
              <w:rPr>
                <w:sz w:val="20"/>
              </w:rPr>
            </w:pPr>
          </w:p>
        </w:tc>
        <w:tc>
          <w:tcPr>
            <w:tcW w:w="3568" w:type="dxa"/>
          </w:tcPr>
          <w:p w14:paraId="675D6D0B" w14:textId="77777777" w:rsidR="0016162C" w:rsidRPr="00FD170E" w:rsidRDefault="0016162C" w:rsidP="0016162C">
            <w:pPr>
              <w:rPr>
                <w:sz w:val="20"/>
              </w:rPr>
            </w:pPr>
            <w:r w:rsidRPr="00FD170E">
              <w:rPr>
                <w:sz w:val="20"/>
              </w:rPr>
              <w:t xml:space="preserve">       Winter</w:t>
            </w:r>
          </w:p>
        </w:tc>
        <w:tc>
          <w:tcPr>
            <w:tcW w:w="1164" w:type="dxa"/>
          </w:tcPr>
          <w:p w14:paraId="062D2E58" w14:textId="77777777" w:rsidR="0016162C" w:rsidRPr="00FD170E" w:rsidRDefault="0016162C" w:rsidP="0016162C">
            <w:pPr>
              <w:jc w:val="both"/>
              <w:rPr>
                <w:sz w:val="20"/>
              </w:rPr>
            </w:pPr>
            <w:r w:rsidRPr="00FD170E">
              <w:rPr>
                <w:sz w:val="20"/>
              </w:rPr>
              <w:t xml:space="preserve">0.359           </w:t>
            </w:r>
          </w:p>
        </w:tc>
        <w:tc>
          <w:tcPr>
            <w:tcW w:w="1134" w:type="dxa"/>
          </w:tcPr>
          <w:p w14:paraId="0E57964D" w14:textId="77777777" w:rsidR="0016162C" w:rsidRPr="00FD170E" w:rsidRDefault="0016162C" w:rsidP="0016162C">
            <w:pPr>
              <w:jc w:val="both"/>
              <w:rPr>
                <w:sz w:val="20"/>
              </w:rPr>
            </w:pPr>
            <w:r w:rsidRPr="00FD170E">
              <w:rPr>
                <w:sz w:val="20"/>
              </w:rPr>
              <w:t>2.602</w:t>
            </w:r>
          </w:p>
        </w:tc>
        <w:tc>
          <w:tcPr>
            <w:tcW w:w="1134" w:type="dxa"/>
          </w:tcPr>
          <w:p w14:paraId="512DC184" w14:textId="77777777" w:rsidR="0016162C" w:rsidRPr="00FD170E" w:rsidRDefault="0016162C" w:rsidP="0016162C">
            <w:pPr>
              <w:jc w:val="both"/>
              <w:rPr>
                <w:sz w:val="20"/>
              </w:rPr>
            </w:pPr>
            <w:r w:rsidRPr="00FD170E">
              <w:rPr>
                <w:sz w:val="20"/>
              </w:rPr>
              <w:t>0.138</w:t>
            </w:r>
          </w:p>
        </w:tc>
        <w:tc>
          <w:tcPr>
            <w:tcW w:w="993" w:type="dxa"/>
          </w:tcPr>
          <w:p w14:paraId="6365D1F9" w14:textId="77777777" w:rsidR="0016162C" w:rsidRPr="00FD170E" w:rsidRDefault="0016162C" w:rsidP="0016162C">
            <w:pPr>
              <w:jc w:val="both"/>
              <w:rPr>
                <w:sz w:val="20"/>
              </w:rPr>
            </w:pPr>
            <w:r w:rsidRPr="00FD170E">
              <w:rPr>
                <w:sz w:val="20"/>
              </w:rPr>
              <w:t>0.890</w:t>
            </w:r>
          </w:p>
        </w:tc>
      </w:tr>
      <w:tr w:rsidR="0016162C" w:rsidRPr="00FD170E" w14:paraId="107BD657" w14:textId="77777777" w:rsidTr="00FD170E">
        <w:trPr>
          <w:jc w:val="center"/>
        </w:trPr>
        <w:tc>
          <w:tcPr>
            <w:tcW w:w="1080" w:type="dxa"/>
            <w:tcBorders>
              <w:top w:val="nil"/>
              <w:bottom w:val="nil"/>
            </w:tcBorders>
          </w:tcPr>
          <w:p w14:paraId="15721D46" w14:textId="77777777" w:rsidR="0016162C" w:rsidRPr="00FD170E" w:rsidRDefault="0016162C" w:rsidP="0016162C">
            <w:pPr>
              <w:rPr>
                <w:sz w:val="20"/>
              </w:rPr>
            </w:pPr>
          </w:p>
        </w:tc>
        <w:tc>
          <w:tcPr>
            <w:tcW w:w="3568" w:type="dxa"/>
          </w:tcPr>
          <w:p w14:paraId="55D9C179" w14:textId="77777777" w:rsidR="0016162C" w:rsidRPr="00FD170E" w:rsidRDefault="0016162C" w:rsidP="0016162C">
            <w:pPr>
              <w:rPr>
                <w:sz w:val="20"/>
              </w:rPr>
            </w:pPr>
            <w:r w:rsidRPr="00FD170E">
              <w:rPr>
                <w:sz w:val="20"/>
              </w:rPr>
              <w:t xml:space="preserve">       Multi-season</w:t>
            </w:r>
          </w:p>
        </w:tc>
        <w:tc>
          <w:tcPr>
            <w:tcW w:w="1164" w:type="dxa"/>
          </w:tcPr>
          <w:p w14:paraId="1DE01DE5" w14:textId="77777777" w:rsidR="0016162C" w:rsidRPr="00FD170E" w:rsidRDefault="0016162C" w:rsidP="0016162C">
            <w:pPr>
              <w:rPr>
                <w:sz w:val="20"/>
              </w:rPr>
            </w:pPr>
            <w:r w:rsidRPr="00FD170E">
              <w:rPr>
                <w:sz w:val="20"/>
              </w:rPr>
              <w:t xml:space="preserve">0.602        </w:t>
            </w:r>
          </w:p>
        </w:tc>
        <w:tc>
          <w:tcPr>
            <w:tcW w:w="1134" w:type="dxa"/>
          </w:tcPr>
          <w:p w14:paraId="39E792FD" w14:textId="77777777" w:rsidR="0016162C" w:rsidRPr="00FD170E" w:rsidRDefault="0016162C" w:rsidP="0016162C">
            <w:pPr>
              <w:rPr>
                <w:sz w:val="20"/>
              </w:rPr>
            </w:pPr>
            <w:r w:rsidRPr="00FD170E">
              <w:rPr>
                <w:sz w:val="20"/>
              </w:rPr>
              <w:t>0.419</w:t>
            </w:r>
          </w:p>
        </w:tc>
        <w:tc>
          <w:tcPr>
            <w:tcW w:w="1134" w:type="dxa"/>
          </w:tcPr>
          <w:p w14:paraId="03FEC19D" w14:textId="77777777" w:rsidR="0016162C" w:rsidRPr="00FD170E" w:rsidRDefault="0016162C" w:rsidP="0016162C">
            <w:pPr>
              <w:rPr>
                <w:sz w:val="20"/>
              </w:rPr>
            </w:pPr>
            <w:r w:rsidRPr="00FD170E">
              <w:rPr>
                <w:sz w:val="20"/>
              </w:rPr>
              <w:t xml:space="preserve">1.437   </w:t>
            </w:r>
          </w:p>
        </w:tc>
        <w:tc>
          <w:tcPr>
            <w:tcW w:w="993" w:type="dxa"/>
          </w:tcPr>
          <w:p w14:paraId="5F56655F" w14:textId="77777777" w:rsidR="0016162C" w:rsidRPr="00FD170E" w:rsidRDefault="0016162C" w:rsidP="0016162C">
            <w:pPr>
              <w:rPr>
                <w:sz w:val="20"/>
              </w:rPr>
            </w:pPr>
            <w:r w:rsidRPr="00FD170E">
              <w:rPr>
                <w:sz w:val="20"/>
              </w:rPr>
              <w:t>0.151</w:t>
            </w:r>
          </w:p>
        </w:tc>
      </w:tr>
      <w:tr w:rsidR="0016162C" w:rsidRPr="00FD170E" w14:paraId="287C3DC8" w14:textId="77777777" w:rsidTr="00FD170E">
        <w:trPr>
          <w:jc w:val="center"/>
        </w:trPr>
        <w:tc>
          <w:tcPr>
            <w:tcW w:w="1080" w:type="dxa"/>
            <w:tcBorders>
              <w:top w:val="nil"/>
              <w:bottom w:val="nil"/>
            </w:tcBorders>
          </w:tcPr>
          <w:p w14:paraId="79DA7F80" w14:textId="77777777" w:rsidR="0016162C" w:rsidRPr="00FD170E" w:rsidRDefault="0016162C" w:rsidP="0016162C">
            <w:pPr>
              <w:rPr>
                <w:sz w:val="20"/>
              </w:rPr>
            </w:pPr>
          </w:p>
        </w:tc>
        <w:tc>
          <w:tcPr>
            <w:tcW w:w="3568" w:type="dxa"/>
          </w:tcPr>
          <w:p w14:paraId="4E5A3EAC" w14:textId="77777777" w:rsidR="0016162C" w:rsidRPr="00FD170E" w:rsidRDefault="0016162C" w:rsidP="0016162C">
            <w:pPr>
              <w:rPr>
                <w:sz w:val="20"/>
              </w:rPr>
            </w:pPr>
            <w:r w:rsidRPr="00FD170E">
              <w:rPr>
                <w:sz w:val="20"/>
              </w:rPr>
              <w:t xml:space="preserve">       Unknown</w:t>
            </w:r>
          </w:p>
        </w:tc>
        <w:tc>
          <w:tcPr>
            <w:tcW w:w="1164" w:type="dxa"/>
          </w:tcPr>
          <w:p w14:paraId="772318FC" w14:textId="77777777" w:rsidR="0016162C" w:rsidRPr="00FD170E" w:rsidRDefault="0016162C" w:rsidP="0016162C">
            <w:pPr>
              <w:rPr>
                <w:sz w:val="20"/>
              </w:rPr>
            </w:pPr>
            <w:r w:rsidRPr="00FD170E">
              <w:rPr>
                <w:sz w:val="20"/>
              </w:rPr>
              <w:t xml:space="preserve">3.188        </w:t>
            </w:r>
          </w:p>
        </w:tc>
        <w:tc>
          <w:tcPr>
            <w:tcW w:w="1134" w:type="dxa"/>
          </w:tcPr>
          <w:p w14:paraId="188266D9" w14:textId="77777777" w:rsidR="0016162C" w:rsidRPr="00FD170E" w:rsidRDefault="0016162C" w:rsidP="0016162C">
            <w:pPr>
              <w:rPr>
                <w:sz w:val="20"/>
              </w:rPr>
            </w:pPr>
            <w:r w:rsidRPr="00FD170E">
              <w:rPr>
                <w:sz w:val="20"/>
              </w:rPr>
              <w:t>0.486</w:t>
            </w:r>
          </w:p>
        </w:tc>
        <w:tc>
          <w:tcPr>
            <w:tcW w:w="1134" w:type="dxa"/>
          </w:tcPr>
          <w:p w14:paraId="5DB04A81" w14:textId="77777777" w:rsidR="0016162C" w:rsidRPr="00FD170E" w:rsidRDefault="0016162C" w:rsidP="0016162C">
            <w:pPr>
              <w:rPr>
                <w:sz w:val="20"/>
              </w:rPr>
            </w:pPr>
            <w:r w:rsidRPr="00FD170E">
              <w:rPr>
                <w:sz w:val="20"/>
              </w:rPr>
              <w:t>6.558</w:t>
            </w:r>
          </w:p>
        </w:tc>
        <w:tc>
          <w:tcPr>
            <w:tcW w:w="993" w:type="dxa"/>
          </w:tcPr>
          <w:p w14:paraId="4F270F21" w14:textId="77777777" w:rsidR="0016162C" w:rsidRPr="00FD170E" w:rsidRDefault="0016162C" w:rsidP="0016162C">
            <w:pPr>
              <w:rPr>
                <w:sz w:val="20"/>
              </w:rPr>
            </w:pPr>
            <w:r w:rsidRPr="00FD170E">
              <w:rPr>
                <w:sz w:val="20"/>
              </w:rPr>
              <w:t>&lt;0.001*</w:t>
            </w:r>
          </w:p>
        </w:tc>
      </w:tr>
      <w:tr w:rsidR="0016162C" w:rsidRPr="00FD170E" w14:paraId="3C3FB2E7" w14:textId="77777777" w:rsidTr="00FD170E">
        <w:trPr>
          <w:jc w:val="center"/>
        </w:trPr>
        <w:tc>
          <w:tcPr>
            <w:tcW w:w="1080" w:type="dxa"/>
            <w:tcBorders>
              <w:top w:val="nil"/>
              <w:bottom w:val="nil"/>
            </w:tcBorders>
          </w:tcPr>
          <w:p w14:paraId="415ADE80" w14:textId="77777777" w:rsidR="0016162C" w:rsidRPr="00FD170E" w:rsidRDefault="0016162C" w:rsidP="0016162C">
            <w:pPr>
              <w:jc w:val="both"/>
              <w:rPr>
                <w:b/>
                <w:sz w:val="20"/>
              </w:rPr>
            </w:pPr>
          </w:p>
        </w:tc>
        <w:tc>
          <w:tcPr>
            <w:tcW w:w="7993" w:type="dxa"/>
            <w:gridSpan w:val="5"/>
            <w:tcBorders>
              <w:top w:val="single" w:sz="4" w:space="0" w:color="auto"/>
            </w:tcBorders>
          </w:tcPr>
          <w:p w14:paraId="56169ADB" w14:textId="77777777" w:rsidR="0016162C" w:rsidRPr="00FD170E" w:rsidRDefault="0016162C" w:rsidP="0016162C">
            <w:pPr>
              <w:jc w:val="both"/>
              <w:rPr>
                <w:sz w:val="20"/>
              </w:rPr>
            </w:pPr>
            <w:proofErr w:type="spellStart"/>
            <w:r w:rsidRPr="00FD170E">
              <w:rPr>
                <w:i/>
                <w:sz w:val="20"/>
              </w:rPr>
              <w:t>Coxiella</w:t>
            </w:r>
            <w:proofErr w:type="spellEnd"/>
            <w:r w:rsidRPr="00FD170E">
              <w:rPr>
                <w:sz w:val="20"/>
              </w:rPr>
              <w:t xml:space="preserve"> (</w:t>
            </w:r>
            <w:proofErr w:type="spellStart"/>
            <w:r w:rsidRPr="00FD170E">
              <w:rPr>
                <w:sz w:val="20"/>
              </w:rPr>
              <w:t>df</w:t>
            </w:r>
            <w:proofErr w:type="spellEnd"/>
            <w:r w:rsidRPr="00FD170E">
              <w:rPr>
                <w:sz w:val="20"/>
              </w:rPr>
              <w:t xml:space="preserve"> = 123, AIC = 176.8,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0.551, R</w:t>
            </w:r>
            <w:r w:rsidRPr="00FD170E">
              <w:rPr>
                <w:rFonts w:eastAsia="Times New Roman"/>
                <w:iCs/>
                <w:color w:val="000000" w:themeColor="text1"/>
                <w:sz w:val="20"/>
                <w:vertAlign w:val="subscript"/>
              </w:rPr>
              <w:t>m</w:t>
            </w:r>
            <w:r w:rsidRPr="00FD170E">
              <w:rPr>
                <w:rFonts w:eastAsia="Times New Roman"/>
                <w:iCs/>
                <w:color w:val="000000" w:themeColor="text1"/>
                <w:sz w:val="20"/>
              </w:rPr>
              <w:t>² = 0.551</w:t>
            </w:r>
            <w:r w:rsidRPr="00FD170E">
              <w:rPr>
                <w:sz w:val="20"/>
              </w:rPr>
              <w:t>)</w:t>
            </w:r>
          </w:p>
        </w:tc>
      </w:tr>
      <w:tr w:rsidR="0016162C" w:rsidRPr="00FD170E" w14:paraId="78DA417B" w14:textId="77777777" w:rsidTr="00FD170E">
        <w:trPr>
          <w:jc w:val="center"/>
        </w:trPr>
        <w:tc>
          <w:tcPr>
            <w:tcW w:w="1080" w:type="dxa"/>
            <w:tcBorders>
              <w:top w:val="nil"/>
              <w:bottom w:val="nil"/>
            </w:tcBorders>
          </w:tcPr>
          <w:p w14:paraId="72BF1E9B" w14:textId="77777777" w:rsidR="0016162C" w:rsidRPr="00FD170E" w:rsidRDefault="0016162C" w:rsidP="0016162C">
            <w:pPr>
              <w:rPr>
                <w:sz w:val="20"/>
              </w:rPr>
            </w:pPr>
          </w:p>
        </w:tc>
        <w:tc>
          <w:tcPr>
            <w:tcW w:w="3568" w:type="dxa"/>
          </w:tcPr>
          <w:p w14:paraId="29062695" w14:textId="77777777" w:rsidR="0016162C" w:rsidRPr="00FD170E" w:rsidRDefault="0016162C" w:rsidP="0016162C">
            <w:pPr>
              <w:rPr>
                <w:sz w:val="20"/>
              </w:rPr>
            </w:pPr>
            <w:r w:rsidRPr="00FD170E">
              <w:rPr>
                <w:sz w:val="20"/>
              </w:rPr>
              <w:t xml:space="preserve">    (Intercept)</w:t>
            </w:r>
          </w:p>
        </w:tc>
        <w:tc>
          <w:tcPr>
            <w:tcW w:w="1164" w:type="dxa"/>
          </w:tcPr>
          <w:p w14:paraId="6C02E8C9" w14:textId="77777777" w:rsidR="0016162C" w:rsidRPr="00FD170E" w:rsidRDefault="0016162C" w:rsidP="0016162C">
            <w:pPr>
              <w:jc w:val="both"/>
              <w:rPr>
                <w:sz w:val="20"/>
              </w:rPr>
            </w:pPr>
            <w:r w:rsidRPr="00FD170E">
              <w:rPr>
                <w:sz w:val="20"/>
              </w:rPr>
              <w:t xml:space="preserve">-5.385       </w:t>
            </w:r>
          </w:p>
        </w:tc>
        <w:tc>
          <w:tcPr>
            <w:tcW w:w="1134" w:type="dxa"/>
          </w:tcPr>
          <w:p w14:paraId="46A94BDF" w14:textId="77777777" w:rsidR="0016162C" w:rsidRPr="00FD170E" w:rsidRDefault="0016162C" w:rsidP="0016162C">
            <w:pPr>
              <w:jc w:val="both"/>
              <w:rPr>
                <w:sz w:val="20"/>
              </w:rPr>
            </w:pPr>
            <w:r w:rsidRPr="00FD170E">
              <w:rPr>
                <w:sz w:val="20"/>
              </w:rPr>
              <w:t>0.664</w:t>
            </w:r>
          </w:p>
        </w:tc>
        <w:tc>
          <w:tcPr>
            <w:tcW w:w="1134" w:type="dxa"/>
          </w:tcPr>
          <w:p w14:paraId="67D096BB" w14:textId="77777777" w:rsidR="0016162C" w:rsidRPr="00FD170E" w:rsidRDefault="0016162C" w:rsidP="0016162C">
            <w:pPr>
              <w:jc w:val="both"/>
              <w:rPr>
                <w:sz w:val="20"/>
              </w:rPr>
            </w:pPr>
            <w:r w:rsidRPr="00FD170E">
              <w:rPr>
                <w:sz w:val="20"/>
              </w:rPr>
              <w:t>-8.108</w:t>
            </w:r>
          </w:p>
        </w:tc>
        <w:tc>
          <w:tcPr>
            <w:tcW w:w="993" w:type="dxa"/>
          </w:tcPr>
          <w:p w14:paraId="48337347" w14:textId="77777777" w:rsidR="0016162C" w:rsidRPr="00FD170E" w:rsidRDefault="0016162C" w:rsidP="0016162C">
            <w:pPr>
              <w:jc w:val="both"/>
              <w:rPr>
                <w:sz w:val="20"/>
              </w:rPr>
            </w:pPr>
            <w:r w:rsidRPr="00FD170E">
              <w:rPr>
                <w:sz w:val="20"/>
              </w:rPr>
              <w:t>&lt;0.001*</w:t>
            </w:r>
          </w:p>
        </w:tc>
      </w:tr>
      <w:tr w:rsidR="0016162C" w:rsidRPr="00FD170E" w14:paraId="11736E01" w14:textId="77777777" w:rsidTr="00FD170E">
        <w:trPr>
          <w:jc w:val="center"/>
        </w:trPr>
        <w:tc>
          <w:tcPr>
            <w:tcW w:w="1080" w:type="dxa"/>
            <w:tcBorders>
              <w:top w:val="nil"/>
              <w:bottom w:val="nil"/>
            </w:tcBorders>
          </w:tcPr>
          <w:p w14:paraId="680F11F4" w14:textId="77777777" w:rsidR="0016162C" w:rsidRPr="00FD170E" w:rsidRDefault="0016162C" w:rsidP="0016162C">
            <w:pPr>
              <w:rPr>
                <w:sz w:val="20"/>
              </w:rPr>
            </w:pPr>
          </w:p>
        </w:tc>
        <w:tc>
          <w:tcPr>
            <w:tcW w:w="3568" w:type="dxa"/>
          </w:tcPr>
          <w:p w14:paraId="2530AAAA" w14:textId="77777777" w:rsidR="0016162C" w:rsidRPr="00FD170E" w:rsidRDefault="0016162C" w:rsidP="0016162C">
            <w:pPr>
              <w:rPr>
                <w:sz w:val="20"/>
              </w:rPr>
            </w:pPr>
            <w:r w:rsidRPr="00FD170E">
              <w:rPr>
                <w:sz w:val="20"/>
              </w:rPr>
              <w:t xml:space="preserve">    Standardized temperature</w:t>
            </w:r>
          </w:p>
        </w:tc>
        <w:tc>
          <w:tcPr>
            <w:tcW w:w="1164" w:type="dxa"/>
          </w:tcPr>
          <w:p w14:paraId="570FFA3F" w14:textId="77777777" w:rsidR="0016162C" w:rsidRPr="00FD170E" w:rsidRDefault="0016162C" w:rsidP="0016162C">
            <w:pPr>
              <w:rPr>
                <w:sz w:val="20"/>
              </w:rPr>
            </w:pPr>
            <w:r w:rsidRPr="00FD170E">
              <w:rPr>
                <w:sz w:val="20"/>
              </w:rPr>
              <w:t xml:space="preserve">1.692     </w:t>
            </w:r>
          </w:p>
        </w:tc>
        <w:tc>
          <w:tcPr>
            <w:tcW w:w="1134" w:type="dxa"/>
          </w:tcPr>
          <w:p w14:paraId="1B002F76" w14:textId="77777777" w:rsidR="0016162C" w:rsidRPr="00FD170E" w:rsidRDefault="0016162C" w:rsidP="0016162C">
            <w:pPr>
              <w:jc w:val="both"/>
              <w:rPr>
                <w:sz w:val="20"/>
              </w:rPr>
            </w:pPr>
            <w:r w:rsidRPr="00FD170E">
              <w:rPr>
                <w:sz w:val="20"/>
              </w:rPr>
              <w:t>0.448</w:t>
            </w:r>
          </w:p>
        </w:tc>
        <w:tc>
          <w:tcPr>
            <w:tcW w:w="1134" w:type="dxa"/>
          </w:tcPr>
          <w:p w14:paraId="71297CE8" w14:textId="77777777" w:rsidR="0016162C" w:rsidRPr="00FD170E" w:rsidRDefault="0016162C" w:rsidP="0016162C">
            <w:pPr>
              <w:jc w:val="both"/>
              <w:rPr>
                <w:sz w:val="20"/>
              </w:rPr>
            </w:pPr>
            <w:r w:rsidRPr="00FD170E">
              <w:rPr>
                <w:sz w:val="20"/>
              </w:rPr>
              <w:t>3.775</w:t>
            </w:r>
          </w:p>
        </w:tc>
        <w:tc>
          <w:tcPr>
            <w:tcW w:w="993" w:type="dxa"/>
          </w:tcPr>
          <w:p w14:paraId="5FA9D594" w14:textId="77777777" w:rsidR="0016162C" w:rsidRPr="00FD170E" w:rsidRDefault="0016162C" w:rsidP="0016162C">
            <w:pPr>
              <w:jc w:val="both"/>
              <w:rPr>
                <w:sz w:val="20"/>
              </w:rPr>
            </w:pPr>
            <w:r w:rsidRPr="00FD170E">
              <w:rPr>
                <w:sz w:val="20"/>
              </w:rPr>
              <w:t>&lt;0.001*</w:t>
            </w:r>
          </w:p>
        </w:tc>
      </w:tr>
      <w:tr w:rsidR="0016162C" w:rsidRPr="00FD170E" w14:paraId="22983996" w14:textId="77777777" w:rsidTr="00FD170E">
        <w:trPr>
          <w:jc w:val="center"/>
        </w:trPr>
        <w:tc>
          <w:tcPr>
            <w:tcW w:w="1080" w:type="dxa"/>
            <w:tcBorders>
              <w:top w:val="nil"/>
              <w:bottom w:val="nil"/>
            </w:tcBorders>
          </w:tcPr>
          <w:p w14:paraId="144FCAAC" w14:textId="77777777" w:rsidR="0016162C" w:rsidRPr="00FD170E" w:rsidRDefault="0016162C" w:rsidP="0016162C">
            <w:pPr>
              <w:rPr>
                <w:sz w:val="20"/>
              </w:rPr>
            </w:pPr>
          </w:p>
        </w:tc>
        <w:tc>
          <w:tcPr>
            <w:tcW w:w="3568" w:type="dxa"/>
          </w:tcPr>
          <w:p w14:paraId="541EE5B3" w14:textId="77777777" w:rsidR="0016162C" w:rsidRPr="00FD170E" w:rsidRDefault="0016162C" w:rsidP="0016162C">
            <w:pPr>
              <w:rPr>
                <w:sz w:val="20"/>
              </w:rPr>
            </w:pPr>
            <w:r w:rsidRPr="00FD170E">
              <w:rPr>
                <w:sz w:val="20"/>
              </w:rPr>
              <w:t xml:space="preserve">    Standardized precipitation</w:t>
            </w:r>
          </w:p>
        </w:tc>
        <w:tc>
          <w:tcPr>
            <w:tcW w:w="1164" w:type="dxa"/>
          </w:tcPr>
          <w:p w14:paraId="405EED3A" w14:textId="77777777" w:rsidR="0016162C" w:rsidRPr="00FD170E" w:rsidRDefault="0016162C" w:rsidP="0016162C">
            <w:pPr>
              <w:jc w:val="both"/>
              <w:rPr>
                <w:sz w:val="20"/>
              </w:rPr>
            </w:pPr>
            <w:r w:rsidRPr="00FD170E">
              <w:rPr>
                <w:sz w:val="20"/>
              </w:rPr>
              <w:t>0.118</w:t>
            </w:r>
          </w:p>
        </w:tc>
        <w:tc>
          <w:tcPr>
            <w:tcW w:w="1134" w:type="dxa"/>
          </w:tcPr>
          <w:p w14:paraId="14BFA4D0" w14:textId="77777777" w:rsidR="0016162C" w:rsidRPr="00FD170E" w:rsidRDefault="0016162C" w:rsidP="0016162C">
            <w:pPr>
              <w:jc w:val="both"/>
              <w:rPr>
                <w:sz w:val="20"/>
              </w:rPr>
            </w:pPr>
            <w:r w:rsidRPr="00FD170E">
              <w:rPr>
                <w:sz w:val="20"/>
              </w:rPr>
              <w:t>0.373</w:t>
            </w:r>
          </w:p>
        </w:tc>
        <w:tc>
          <w:tcPr>
            <w:tcW w:w="1134" w:type="dxa"/>
          </w:tcPr>
          <w:p w14:paraId="172271C4" w14:textId="77777777" w:rsidR="0016162C" w:rsidRPr="00FD170E" w:rsidRDefault="0016162C" w:rsidP="0016162C">
            <w:pPr>
              <w:jc w:val="both"/>
              <w:rPr>
                <w:sz w:val="20"/>
              </w:rPr>
            </w:pPr>
            <w:r w:rsidRPr="00FD170E">
              <w:rPr>
                <w:sz w:val="20"/>
              </w:rPr>
              <w:t>0.317</w:t>
            </w:r>
          </w:p>
        </w:tc>
        <w:tc>
          <w:tcPr>
            <w:tcW w:w="993" w:type="dxa"/>
          </w:tcPr>
          <w:p w14:paraId="1F733A81" w14:textId="77777777" w:rsidR="0016162C" w:rsidRPr="00FD170E" w:rsidRDefault="0016162C" w:rsidP="0016162C">
            <w:pPr>
              <w:jc w:val="both"/>
              <w:rPr>
                <w:sz w:val="20"/>
              </w:rPr>
            </w:pPr>
            <w:r w:rsidRPr="00FD170E">
              <w:rPr>
                <w:sz w:val="20"/>
              </w:rPr>
              <w:t>0.751</w:t>
            </w:r>
          </w:p>
        </w:tc>
      </w:tr>
      <w:tr w:rsidR="0016162C" w:rsidRPr="00FD170E" w14:paraId="0151686F" w14:textId="77777777" w:rsidTr="00FD170E">
        <w:trPr>
          <w:jc w:val="center"/>
        </w:trPr>
        <w:tc>
          <w:tcPr>
            <w:tcW w:w="1080" w:type="dxa"/>
            <w:tcBorders>
              <w:top w:val="nil"/>
              <w:bottom w:val="nil"/>
            </w:tcBorders>
          </w:tcPr>
          <w:p w14:paraId="44E5F759" w14:textId="77777777" w:rsidR="0016162C" w:rsidRPr="00FD170E" w:rsidRDefault="0016162C" w:rsidP="0016162C">
            <w:pPr>
              <w:rPr>
                <w:sz w:val="20"/>
              </w:rPr>
            </w:pPr>
          </w:p>
        </w:tc>
        <w:tc>
          <w:tcPr>
            <w:tcW w:w="3568" w:type="dxa"/>
          </w:tcPr>
          <w:p w14:paraId="454EF297" w14:textId="77777777" w:rsidR="0016162C" w:rsidRPr="00FD170E" w:rsidRDefault="0016162C" w:rsidP="0016162C">
            <w:pPr>
              <w:rPr>
                <w:sz w:val="20"/>
              </w:rPr>
            </w:pPr>
            <w:r w:rsidRPr="00FD170E">
              <w:rPr>
                <w:sz w:val="20"/>
              </w:rPr>
              <w:t xml:space="preserve">    Season (Baseline: Migration)</w:t>
            </w:r>
          </w:p>
        </w:tc>
        <w:tc>
          <w:tcPr>
            <w:tcW w:w="1164" w:type="dxa"/>
          </w:tcPr>
          <w:p w14:paraId="00BD5BDB" w14:textId="77777777" w:rsidR="0016162C" w:rsidRPr="00FD170E" w:rsidRDefault="0016162C" w:rsidP="0016162C">
            <w:pPr>
              <w:jc w:val="both"/>
              <w:rPr>
                <w:sz w:val="20"/>
              </w:rPr>
            </w:pPr>
          </w:p>
        </w:tc>
        <w:tc>
          <w:tcPr>
            <w:tcW w:w="1134" w:type="dxa"/>
          </w:tcPr>
          <w:p w14:paraId="7B79A198" w14:textId="77777777" w:rsidR="0016162C" w:rsidRPr="00FD170E" w:rsidRDefault="0016162C" w:rsidP="0016162C">
            <w:pPr>
              <w:jc w:val="both"/>
              <w:rPr>
                <w:sz w:val="20"/>
              </w:rPr>
            </w:pPr>
          </w:p>
        </w:tc>
        <w:tc>
          <w:tcPr>
            <w:tcW w:w="1134" w:type="dxa"/>
          </w:tcPr>
          <w:p w14:paraId="0439378A" w14:textId="77777777" w:rsidR="0016162C" w:rsidRPr="00FD170E" w:rsidRDefault="0016162C" w:rsidP="0016162C">
            <w:pPr>
              <w:jc w:val="both"/>
              <w:rPr>
                <w:sz w:val="20"/>
              </w:rPr>
            </w:pPr>
          </w:p>
        </w:tc>
        <w:tc>
          <w:tcPr>
            <w:tcW w:w="993" w:type="dxa"/>
          </w:tcPr>
          <w:p w14:paraId="221456C4" w14:textId="77777777" w:rsidR="0016162C" w:rsidRPr="00FD170E" w:rsidRDefault="0016162C" w:rsidP="0016162C">
            <w:pPr>
              <w:jc w:val="both"/>
              <w:rPr>
                <w:sz w:val="20"/>
              </w:rPr>
            </w:pPr>
          </w:p>
        </w:tc>
      </w:tr>
      <w:tr w:rsidR="0016162C" w:rsidRPr="00FD170E" w14:paraId="2E5D3161" w14:textId="77777777" w:rsidTr="00FD170E">
        <w:trPr>
          <w:jc w:val="center"/>
        </w:trPr>
        <w:tc>
          <w:tcPr>
            <w:tcW w:w="1080" w:type="dxa"/>
            <w:tcBorders>
              <w:top w:val="nil"/>
              <w:bottom w:val="nil"/>
            </w:tcBorders>
          </w:tcPr>
          <w:p w14:paraId="2B202BE3" w14:textId="77777777" w:rsidR="0016162C" w:rsidRPr="00FD170E" w:rsidRDefault="0016162C" w:rsidP="0016162C">
            <w:pPr>
              <w:rPr>
                <w:sz w:val="20"/>
              </w:rPr>
            </w:pPr>
          </w:p>
        </w:tc>
        <w:tc>
          <w:tcPr>
            <w:tcW w:w="3568" w:type="dxa"/>
          </w:tcPr>
          <w:p w14:paraId="0C407AD6" w14:textId="77777777" w:rsidR="0016162C" w:rsidRPr="00FD170E" w:rsidRDefault="0016162C" w:rsidP="0016162C">
            <w:pPr>
              <w:rPr>
                <w:sz w:val="20"/>
              </w:rPr>
            </w:pPr>
            <w:r w:rsidRPr="00FD170E">
              <w:rPr>
                <w:sz w:val="20"/>
              </w:rPr>
              <w:t xml:space="preserve">       Multi-season</w:t>
            </w:r>
          </w:p>
        </w:tc>
        <w:tc>
          <w:tcPr>
            <w:tcW w:w="1164" w:type="dxa"/>
          </w:tcPr>
          <w:p w14:paraId="20B51AC7" w14:textId="77777777" w:rsidR="0016162C" w:rsidRPr="00FD170E" w:rsidRDefault="0016162C" w:rsidP="0016162C">
            <w:pPr>
              <w:rPr>
                <w:sz w:val="20"/>
              </w:rPr>
            </w:pPr>
            <w:r w:rsidRPr="00FD170E">
              <w:rPr>
                <w:sz w:val="20"/>
              </w:rPr>
              <w:t xml:space="preserve">2.350        </w:t>
            </w:r>
          </w:p>
        </w:tc>
        <w:tc>
          <w:tcPr>
            <w:tcW w:w="1134" w:type="dxa"/>
          </w:tcPr>
          <w:p w14:paraId="5ED11ADF" w14:textId="77777777" w:rsidR="0016162C" w:rsidRPr="00FD170E" w:rsidRDefault="0016162C" w:rsidP="0016162C">
            <w:pPr>
              <w:rPr>
                <w:sz w:val="20"/>
              </w:rPr>
            </w:pPr>
            <w:r w:rsidRPr="00FD170E">
              <w:rPr>
                <w:sz w:val="20"/>
              </w:rPr>
              <w:t>0.749</w:t>
            </w:r>
          </w:p>
        </w:tc>
        <w:tc>
          <w:tcPr>
            <w:tcW w:w="1134" w:type="dxa"/>
          </w:tcPr>
          <w:p w14:paraId="1700C5A7" w14:textId="77777777" w:rsidR="0016162C" w:rsidRPr="00FD170E" w:rsidRDefault="0016162C" w:rsidP="0016162C">
            <w:pPr>
              <w:rPr>
                <w:sz w:val="20"/>
              </w:rPr>
            </w:pPr>
            <w:r w:rsidRPr="00FD170E">
              <w:rPr>
                <w:sz w:val="20"/>
              </w:rPr>
              <w:t>3.140</w:t>
            </w:r>
          </w:p>
        </w:tc>
        <w:tc>
          <w:tcPr>
            <w:tcW w:w="993" w:type="dxa"/>
          </w:tcPr>
          <w:p w14:paraId="13AB515E" w14:textId="77777777" w:rsidR="0016162C" w:rsidRPr="00FD170E" w:rsidRDefault="0016162C" w:rsidP="0016162C">
            <w:pPr>
              <w:rPr>
                <w:sz w:val="20"/>
              </w:rPr>
            </w:pPr>
            <w:r w:rsidRPr="00FD170E">
              <w:rPr>
                <w:sz w:val="20"/>
              </w:rPr>
              <w:t>0.002*</w:t>
            </w:r>
          </w:p>
        </w:tc>
      </w:tr>
      <w:tr w:rsidR="0016162C" w:rsidRPr="00FD170E" w14:paraId="5527BFEA" w14:textId="77777777" w:rsidTr="00FD170E">
        <w:trPr>
          <w:jc w:val="center"/>
        </w:trPr>
        <w:tc>
          <w:tcPr>
            <w:tcW w:w="1080" w:type="dxa"/>
            <w:tcBorders>
              <w:top w:val="nil"/>
              <w:bottom w:val="nil"/>
            </w:tcBorders>
          </w:tcPr>
          <w:p w14:paraId="483C32D9" w14:textId="77777777" w:rsidR="0016162C" w:rsidRPr="00FD170E" w:rsidRDefault="0016162C" w:rsidP="0016162C">
            <w:pPr>
              <w:rPr>
                <w:sz w:val="20"/>
              </w:rPr>
            </w:pPr>
          </w:p>
        </w:tc>
        <w:tc>
          <w:tcPr>
            <w:tcW w:w="3568" w:type="dxa"/>
          </w:tcPr>
          <w:p w14:paraId="48779C27" w14:textId="77777777" w:rsidR="0016162C" w:rsidRPr="00FD170E" w:rsidRDefault="0016162C" w:rsidP="0016162C">
            <w:pPr>
              <w:rPr>
                <w:sz w:val="20"/>
              </w:rPr>
            </w:pPr>
            <w:r w:rsidRPr="00FD170E">
              <w:rPr>
                <w:sz w:val="20"/>
              </w:rPr>
              <w:t xml:space="preserve">       Unknown</w:t>
            </w:r>
          </w:p>
        </w:tc>
        <w:tc>
          <w:tcPr>
            <w:tcW w:w="1164" w:type="dxa"/>
          </w:tcPr>
          <w:p w14:paraId="2FAE5E88" w14:textId="77777777" w:rsidR="0016162C" w:rsidRPr="00FD170E" w:rsidRDefault="0016162C" w:rsidP="0016162C">
            <w:pPr>
              <w:rPr>
                <w:sz w:val="20"/>
              </w:rPr>
            </w:pPr>
            <w:r w:rsidRPr="00FD170E">
              <w:rPr>
                <w:sz w:val="20"/>
              </w:rPr>
              <w:t xml:space="preserve">4.051        </w:t>
            </w:r>
          </w:p>
        </w:tc>
        <w:tc>
          <w:tcPr>
            <w:tcW w:w="1134" w:type="dxa"/>
          </w:tcPr>
          <w:p w14:paraId="4F6D637E" w14:textId="77777777" w:rsidR="0016162C" w:rsidRPr="00FD170E" w:rsidRDefault="0016162C" w:rsidP="0016162C">
            <w:pPr>
              <w:rPr>
                <w:sz w:val="20"/>
              </w:rPr>
            </w:pPr>
            <w:r w:rsidRPr="00FD170E">
              <w:rPr>
                <w:sz w:val="20"/>
              </w:rPr>
              <w:t>0.815</w:t>
            </w:r>
          </w:p>
        </w:tc>
        <w:tc>
          <w:tcPr>
            <w:tcW w:w="1134" w:type="dxa"/>
          </w:tcPr>
          <w:p w14:paraId="328EBBAE" w14:textId="77777777" w:rsidR="0016162C" w:rsidRPr="00FD170E" w:rsidRDefault="0016162C" w:rsidP="0016162C">
            <w:pPr>
              <w:rPr>
                <w:sz w:val="20"/>
              </w:rPr>
            </w:pPr>
            <w:r w:rsidRPr="00FD170E">
              <w:rPr>
                <w:sz w:val="20"/>
              </w:rPr>
              <w:t>4.971</w:t>
            </w:r>
          </w:p>
        </w:tc>
        <w:tc>
          <w:tcPr>
            <w:tcW w:w="993" w:type="dxa"/>
          </w:tcPr>
          <w:p w14:paraId="28C2D30F" w14:textId="77777777" w:rsidR="0016162C" w:rsidRPr="00FD170E" w:rsidRDefault="0016162C" w:rsidP="0016162C">
            <w:pPr>
              <w:rPr>
                <w:sz w:val="20"/>
              </w:rPr>
            </w:pPr>
            <w:r w:rsidRPr="00FD170E">
              <w:rPr>
                <w:sz w:val="20"/>
              </w:rPr>
              <w:t>&lt;0.001*</w:t>
            </w:r>
          </w:p>
        </w:tc>
      </w:tr>
      <w:tr w:rsidR="0016162C" w:rsidRPr="00FD170E" w14:paraId="72AE3C07" w14:textId="77777777" w:rsidTr="00FD170E">
        <w:trPr>
          <w:jc w:val="center"/>
        </w:trPr>
        <w:tc>
          <w:tcPr>
            <w:tcW w:w="1080" w:type="dxa"/>
            <w:tcBorders>
              <w:top w:val="nil"/>
              <w:bottom w:val="nil"/>
            </w:tcBorders>
          </w:tcPr>
          <w:p w14:paraId="70FA4933" w14:textId="77777777" w:rsidR="0016162C" w:rsidRPr="00FD170E" w:rsidRDefault="0016162C" w:rsidP="0016162C">
            <w:pPr>
              <w:jc w:val="both"/>
              <w:rPr>
                <w:b/>
                <w:sz w:val="20"/>
              </w:rPr>
            </w:pPr>
          </w:p>
        </w:tc>
        <w:tc>
          <w:tcPr>
            <w:tcW w:w="7993" w:type="dxa"/>
            <w:gridSpan w:val="5"/>
            <w:tcBorders>
              <w:top w:val="single" w:sz="4" w:space="0" w:color="auto"/>
            </w:tcBorders>
          </w:tcPr>
          <w:p w14:paraId="4CD71786" w14:textId="77777777" w:rsidR="0016162C" w:rsidRPr="00FD170E" w:rsidRDefault="0016162C" w:rsidP="0016162C">
            <w:pPr>
              <w:jc w:val="both"/>
              <w:rPr>
                <w:sz w:val="20"/>
              </w:rPr>
            </w:pPr>
            <w:r w:rsidRPr="00FD170E">
              <w:rPr>
                <w:i/>
                <w:sz w:val="20"/>
              </w:rPr>
              <w:t>Escherichia</w:t>
            </w:r>
            <w:r w:rsidRPr="00FD170E">
              <w:rPr>
                <w:sz w:val="20"/>
              </w:rPr>
              <w:t xml:space="preserve"> (</w:t>
            </w:r>
            <w:proofErr w:type="spellStart"/>
            <w:r w:rsidRPr="00FD170E">
              <w:rPr>
                <w:sz w:val="20"/>
              </w:rPr>
              <w:t>df</w:t>
            </w:r>
            <w:proofErr w:type="spellEnd"/>
            <w:r w:rsidRPr="00FD170E">
              <w:rPr>
                <w:sz w:val="20"/>
              </w:rPr>
              <w:t xml:space="preserve"> = 229, AIC = 1138.5,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0.098, R</w:t>
            </w:r>
            <w:r w:rsidRPr="00FD170E">
              <w:rPr>
                <w:rFonts w:eastAsia="Times New Roman"/>
                <w:iCs/>
                <w:color w:val="000000" w:themeColor="text1"/>
                <w:sz w:val="20"/>
                <w:vertAlign w:val="subscript"/>
              </w:rPr>
              <w:t>m</w:t>
            </w:r>
            <w:r w:rsidRPr="00FD170E">
              <w:rPr>
                <w:rFonts w:eastAsia="Times New Roman"/>
                <w:iCs/>
                <w:color w:val="000000" w:themeColor="text1"/>
                <w:sz w:val="20"/>
              </w:rPr>
              <w:t>² = 0.098</w:t>
            </w:r>
            <w:r w:rsidRPr="00FD170E">
              <w:rPr>
                <w:sz w:val="20"/>
              </w:rPr>
              <w:t>)</w:t>
            </w:r>
          </w:p>
        </w:tc>
      </w:tr>
      <w:tr w:rsidR="0016162C" w:rsidRPr="00FD170E" w14:paraId="6AD1901D" w14:textId="77777777" w:rsidTr="00FD170E">
        <w:trPr>
          <w:jc w:val="center"/>
        </w:trPr>
        <w:tc>
          <w:tcPr>
            <w:tcW w:w="1080" w:type="dxa"/>
            <w:tcBorders>
              <w:top w:val="nil"/>
              <w:bottom w:val="nil"/>
            </w:tcBorders>
          </w:tcPr>
          <w:p w14:paraId="2141DC45" w14:textId="77777777" w:rsidR="0016162C" w:rsidRPr="00FD170E" w:rsidRDefault="0016162C" w:rsidP="0016162C">
            <w:pPr>
              <w:rPr>
                <w:sz w:val="20"/>
              </w:rPr>
            </w:pPr>
          </w:p>
        </w:tc>
        <w:tc>
          <w:tcPr>
            <w:tcW w:w="3568" w:type="dxa"/>
          </w:tcPr>
          <w:p w14:paraId="76AC0321" w14:textId="77777777" w:rsidR="0016162C" w:rsidRPr="00FD170E" w:rsidRDefault="0016162C" w:rsidP="0016162C">
            <w:pPr>
              <w:rPr>
                <w:sz w:val="20"/>
              </w:rPr>
            </w:pPr>
            <w:r w:rsidRPr="00FD170E">
              <w:rPr>
                <w:sz w:val="20"/>
              </w:rPr>
              <w:t xml:space="preserve">    (Intercept)</w:t>
            </w:r>
          </w:p>
        </w:tc>
        <w:tc>
          <w:tcPr>
            <w:tcW w:w="1164" w:type="dxa"/>
          </w:tcPr>
          <w:p w14:paraId="4000EE71" w14:textId="77777777" w:rsidR="0016162C" w:rsidRPr="00FD170E" w:rsidRDefault="0016162C" w:rsidP="0016162C">
            <w:pPr>
              <w:jc w:val="both"/>
              <w:rPr>
                <w:sz w:val="20"/>
              </w:rPr>
            </w:pPr>
            <w:r w:rsidRPr="00FD170E">
              <w:rPr>
                <w:sz w:val="20"/>
              </w:rPr>
              <w:t xml:space="preserve">-0.952      </w:t>
            </w:r>
          </w:p>
        </w:tc>
        <w:tc>
          <w:tcPr>
            <w:tcW w:w="1134" w:type="dxa"/>
          </w:tcPr>
          <w:p w14:paraId="7EC83CCA" w14:textId="77777777" w:rsidR="0016162C" w:rsidRPr="00FD170E" w:rsidRDefault="0016162C" w:rsidP="0016162C">
            <w:pPr>
              <w:jc w:val="both"/>
              <w:rPr>
                <w:sz w:val="20"/>
              </w:rPr>
            </w:pPr>
            <w:r w:rsidRPr="00FD170E">
              <w:rPr>
                <w:sz w:val="20"/>
              </w:rPr>
              <w:t>0.271</w:t>
            </w:r>
          </w:p>
        </w:tc>
        <w:tc>
          <w:tcPr>
            <w:tcW w:w="1134" w:type="dxa"/>
          </w:tcPr>
          <w:p w14:paraId="62D1061F" w14:textId="77777777" w:rsidR="0016162C" w:rsidRPr="00FD170E" w:rsidRDefault="0016162C" w:rsidP="0016162C">
            <w:pPr>
              <w:jc w:val="both"/>
              <w:rPr>
                <w:sz w:val="20"/>
              </w:rPr>
            </w:pPr>
            <w:r w:rsidRPr="00FD170E">
              <w:rPr>
                <w:sz w:val="20"/>
              </w:rPr>
              <w:t>-3.514</w:t>
            </w:r>
          </w:p>
        </w:tc>
        <w:tc>
          <w:tcPr>
            <w:tcW w:w="993" w:type="dxa"/>
          </w:tcPr>
          <w:p w14:paraId="07E4AD1B" w14:textId="77777777" w:rsidR="0016162C" w:rsidRPr="00FD170E" w:rsidRDefault="0016162C" w:rsidP="0016162C">
            <w:pPr>
              <w:jc w:val="both"/>
              <w:rPr>
                <w:sz w:val="20"/>
              </w:rPr>
            </w:pPr>
            <w:r w:rsidRPr="00FD170E">
              <w:rPr>
                <w:sz w:val="20"/>
              </w:rPr>
              <w:t>&lt;0.001*</w:t>
            </w:r>
          </w:p>
        </w:tc>
      </w:tr>
      <w:tr w:rsidR="0016162C" w:rsidRPr="00FD170E" w14:paraId="7359D4AE" w14:textId="77777777" w:rsidTr="00FD170E">
        <w:trPr>
          <w:jc w:val="center"/>
        </w:trPr>
        <w:tc>
          <w:tcPr>
            <w:tcW w:w="1080" w:type="dxa"/>
            <w:tcBorders>
              <w:top w:val="nil"/>
              <w:bottom w:val="nil"/>
            </w:tcBorders>
          </w:tcPr>
          <w:p w14:paraId="0492A84B" w14:textId="77777777" w:rsidR="0016162C" w:rsidRPr="00FD170E" w:rsidRDefault="0016162C" w:rsidP="0016162C">
            <w:pPr>
              <w:rPr>
                <w:sz w:val="20"/>
              </w:rPr>
            </w:pPr>
          </w:p>
        </w:tc>
        <w:tc>
          <w:tcPr>
            <w:tcW w:w="3568" w:type="dxa"/>
          </w:tcPr>
          <w:p w14:paraId="094EED30" w14:textId="77777777" w:rsidR="0016162C" w:rsidRPr="00FD170E" w:rsidRDefault="0016162C" w:rsidP="0016162C">
            <w:pPr>
              <w:rPr>
                <w:sz w:val="20"/>
              </w:rPr>
            </w:pPr>
            <w:r w:rsidRPr="00FD170E">
              <w:rPr>
                <w:sz w:val="20"/>
              </w:rPr>
              <w:t xml:space="preserve">    Standardized temperature</w:t>
            </w:r>
          </w:p>
        </w:tc>
        <w:tc>
          <w:tcPr>
            <w:tcW w:w="1164" w:type="dxa"/>
          </w:tcPr>
          <w:p w14:paraId="33EDF6CC" w14:textId="77777777" w:rsidR="0016162C" w:rsidRPr="00FD170E" w:rsidRDefault="0016162C" w:rsidP="0016162C">
            <w:pPr>
              <w:rPr>
                <w:sz w:val="20"/>
              </w:rPr>
            </w:pPr>
            <w:r w:rsidRPr="00FD170E">
              <w:rPr>
                <w:sz w:val="20"/>
              </w:rPr>
              <w:t xml:space="preserve">-0.131       </w:t>
            </w:r>
          </w:p>
        </w:tc>
        <w:tc>
          <w:tcPr>
            <w:tcW w:w="1134" w:type="dxa"/>
          </w:tcPr>
          <w:p w14:paraId="4B21B7F7" w14:textId="77777777" w:rsidR="0016162C" w:rsidRPr="00FD170E" w:rsidRDefault="0016162C" w:rsidP="0016162C">
            <w:pPr>
              <w:jc w:val="both"/>
              <w:rPr>
                <w:sz w:val="20"/>
              </w:rPr>
            </w:pPr>
            <w:r w:rsidRPr="00FD170E">
              <w:rPr>
                <w:sz w:val="20"/>
              </w:rPr>
              <w:t>0.085</w:t>
            </w:r>
          </w:p>
        </w:tc>
        <w:tc>
          <w:tcPr>
            <w:tcW w:w="1134" w:type="dxa"/>
          </w:tcPr>
          <w:p w14:paraId="679B5FFC" w14:textId="77777777" w:rsidR="0016162C" w:rsidRPr="00FD170E" w:rsidRDefault="0016162C" w:rsidP="0016162C">
            <w:pPr>
              <w:jc w:val="both"/>
              <w:rPr>
                <w:sz w:val="20"/>
              </w:rPr>
            </w:pPr>
            <w:r w:rsidRPr="00FD170E">
              <w:rPr>
                <w:sz w:val="20"/>
              </w:rPr>
              <w:t>-1.550</w:t>
            </w:r>
          </w:p>
        </w:tc>
        <w:tc>
          <w:tcPr>
            <w:tcW w:w="993" w:type="dxa"/>
          </w:tcPr>
          <w:p w14:paraId="4EBE3DE8" w14:textId="77777777" w:rsidR="0016162C" w:rsidRPr="00FD170E" w:rsidRDefault="0016162C" w:rsidP="0016162C">
            <w:pPr>
              <w:jc w:val="both"/>
              <w:rPr>
                <w:sz w:val="20"/>
              </w:rPr>
            </w:pPr>
            <w:r w:rsidRPr="00FD170E">
              <w:rPr>
                <w:sz w:val="20"/>
              </w:rPr>
              <w:t>0.121</w:t>
            </w:r>
          </w:p>
        </w:tc>
      </w:tr>
      <w:tr w:rsidR="0016162C" w:rsidRPr="00FD170E" w14:paraId="65BB9A03" w14:textId="77777777" w:rsidTr="00FD170E">
        <w:trPr>
          <w:jc w:val="center"/>
        </w:trPr>
        <w:tc>
          <w:tcPr>
            <w:tcW w:w="1080" w:type="dxa"/>
            <w:tcBorders>
              <w:top w:val="nil"/>
              <w:bottom w:val="nil"/>
            </w:tcBorders>
          </w:tcPr>
          <w:p w14:paraId="58410A86" w14:textId="77777777" w:rsidR="0016162C" w:rsidRPr="00FD170E" w:rsidRDefault="0016162C" w:rsidP="0016162C">
            <w:pPr>
              <w:rPr>
                <w:sz w:val="20"/>
              </w:rPr>
            </w:pPr>
          </w:p>
        </w:tc>
        <w:tc>
          <w:tcPr>
            <w:tcW w:w="3568" w:type="dxa"/>
          </w:tcPr>
          <w:p w14:paraId="523DA57F" w14:textId="77777777" w:rsidR="0016162C" w:rsidRPr="00FD170E" w:rsidRDefault="0016162C" w:rsidP="0016162C">
            <w:pPr>
              <w:rPr>
                <w:sz w:val="20"/>
              </w:rPr>
            </w:pPr>
            <w:r w:rsidRPr="00FD170E">
              <w:rPr>
                <w:sz w:val="20"/>
              </w:rPr>
              <w:t xml:space="preserve">    Standardized precipitation</w:t>
            </w:r>
          </w:p>
        </w:tc>
        <w:tc>
          <w:tcPr>
            <w:tcW w:w="1164" w:type="dxa"/>
          </w:tcPr>
          <w:p w14:paraId="2202EBC7" w14:textId="77777777" w:rsidR="0016162C" w:rsidRPr="00FD170E" w:rsidRDefault="0016162C" w:rsidP="0016162C">
            <w:pPr>
              <w:jc w:val="both"/>
              <w:rPr>
                <w:sz w:val="20"/>
              </w:rPr>
            </w:pPr>
            <w:r w:rsidRPr="00FD170E">
              <w:rPr>
                <w:sz w:val="20"/>
              </w:rPr>
              <w:t xml:space="preserve">-0.308       </w:t>
            </w:r>
          </w:p>
        </w:tc>
        <w:tc>
          <w:tcPr>
            <w:tcW w:w="1134" w:type="dxa"/>
          </w:tcPr>
          <w:p w14:paraId="651C07AF" w14:textId="77777777" w:rsidR="0016162C" w:rsidRPr="00FD170E" w:rsidRDefault="0016162C" w:rsidP="0016162C">
            <w:pPr>
              <w:jc w:val="both"/>
              <w:rPr>
                <w:sz w:val="20"/>
              </w:rPr>
            </w:pPr>
            <w:r w:rsidRPr="00FD170E">
              <w:rPr>
                <w:sz w:val="20"/>
              </w:rPr>
              <w:t>0.08810</w:t>
            </w:r>
          </w:p>
        </w:tc>
        <w:tc>
          <w:tcPr>
            <w:tcW w:w="1134" w:type="dxa"/>
          </w:tcPr>
          <w:p w14:paraId="7F5FAEF8" w14:textId="77777777" w:rsidR="0016162C" w:rsidRPr="00FD170E" w:rsidRDefault="0016162C" w:rsidP="0016162C">
            <w:pPr>
              <w:jc w:val="both"/>
              <w:rPr>
                <w:sz w:val="20"/>
              </w:rPr>
            </w:pPr>
            <w:r w:rsidRPr="00FD170E">
              <w:rPr>
                <w:sz w:val="20"/>
              </w:rPr>
              <w:t>-3.490</w:t>
            </w:r>
          </w:p>
        </w:tc>
        <w:tc>
          <w:tcPr>
            <w:tcW w:w="993" w:type="dxa"/>
          </w:tcPr>
          <w:p w14:paraId="14C85D9A" w14:textId="77777777" w:rsidR="0016162C" w:rsidRPr="00FD170E" w:rsidRDefault="0016162C" w:rsidP="0016162C">
            <w:pPr>
              <w:jc w:val="both"/>
              <w:rPr>
                <w:sz w:val="20"/>
              </w:rPr>
            </w:pPr>
            <w:r w:rsidRPr="00FD170E">
              <w:rPr>
                <w:sz w:val="20"/>
              </w:rPr>
              <w:t>&lt;0.001*</w:t>
            </w:r>
          </w:p>
        </w:tc>
      </w:tr>
      <w:tr w:rsidR="0016162C" w:rsidRPr="00FD170E" w14:paraId="1DBAD06D" w14:textId="77777777" w:rsidTr="00FD170E">
        <w:trPr>
          <w:jc w:val="center"/>
        </w:trPr>
        <w:tc>
          <w:tcPr>
            <w:tcW w:w="1080" w:type="dxa"/>
            <w:tcBorders>
              <w:top w:val="nil"/>
              <w:bottom w:val="nil"/>
            </w:tcBorders>
          </w:tcPr>
          <w:p w14:paraId="6910405A" w14:textId="77777777" w:rsidR="0016162C" w:rsidRPr="00FD170E" w:rsidRDefault="0016162C" w:rsidP="0016162C">
            <w:pPr>
              <w:rPr>
                <w:sz w:val="20"/>
              </w:rPr>
            </w:pPr>
          </w:p>
        </w:tc>
        <w:tc>
          <w:tcPr>
            <w:tcW w:w="3568" w:type="dxa"/>
          </w:tcPr>
          <w:p w14:paraId="2F819FAD" w14:textId="77777777" w:rsidR="0016162C" w:rsidRPr="00FD170E" w:rsidRDefault="0016162C" w:rsidP="0016162C">
            <w:pPr>
              <w:rPr>
                <w:sz w:val="20"/>
              </w:rPr>
            </w:pPr>
            <w:r w:rsidRPr="00FD170E">
              <w:rPr>
                <w:sz w:val="20"/>
              </w:rPr>
              <w:t xml:space="preserve">    Season (Baseline: Migration)</w:t>
            </w:r>
          </w:p>
        </w:tc>
        <w:tc>
          <w:tcPr>
            <w:tcW w:w="1164" w:type="dxa"/>
          </w:tcPr>
          <w:p w14:paraId="1AD787AB" w14:textId="77777777" w:rsidR="0016162C" w:rsidRPr="00FD170E" w:rsidRDefault="0016162C" w:rsidP="0016162C">
            <w:pPr>
              <w:jc w:val="both"/>
              <w:rPr>
                <w:sz w:val="20"/>
              </w:rPr>
            </w:pPr>
          </w:p>
        </w:tc>
        <w:tc>
          <w:tcPr>
            <w:tcW w:w="1134" w:type="dxa"/>
          </w:tcPr>
          <w:p w14:paraId="597C5A1A" w14:textId="77777777" w:rsidR="0016162C" w:rsidRPr="00FD170E" w:rsidRDefault="0016162C" w:rsidP="0016162C">
            <w:pPr>
              <w:jc w:val="both"/>
              <w:rPr>
                <w:sz w:val="20"/>
              </w:rPr>
            </w:pPr>
          </w:p>
        </w:tc>
        <w:tc>
          <w:tcPr>
            <w:tcW w:w="1134" w:type="dxa"/>
          </w:tcPr>
          <w:p w14:paraId="12996D04" w14:textId="77777777" w:rsidR="0016162C" w:rsidRPr="00FD170E" w:rsidRDefault="0016162C" w:rsidP="0016162C">
            <w:pPr>
              <w:jc w:val="both"/>
              <w:rPr>
                <w:sz w:val="20"/>
              </w:rPr>
            </w:pPr>
          </w:p>
        </w:tc>
        <w:tc>
          <w:tcPr>
            <w:tcW w:w="993" w:type="dxa"/>
          </w:tcPr>
          <w:p w14:paraId="22F7F691" w14:textId="77777777" w:rsidR="0016162C" w:rsidRPr="00FD170E" w:rsidRDefault="0016162C" w:rsidP="0016162C">
            <w:pPr>
              <w:jc w:val="both"/>
              <w:rPr>
                <w:sz w:val="20"/>
              </w:rPr>
            </w:pPr>
          </w:p>
        </w:tc>
      </w:tr>
      <w:tr w:rsidR="0016162C" w:rsidRPr="00FD170E" w14:paraId="78407638" w14:textId="77777777" w:rsidTr="00FD170E">
        <w:trPr>
          <w:jc w:val="center"/>
        </w:trPr>
        <w:tc>
          <w:tcPr>
            <w:tcW w:w="1080" w:type="dxa"/>
            <w:tcBorders>
              <w:top w:val="nil"/>
              <w:bottom w:val="nil"/>
            </w:tcBorders>
          </w:tcPr>
          <w:p w14:paraId="22DA9E78" w14:textId="77777777" w:rsidR="0016162C" w:rsidRPr="00FD170E" w:rsidRDefault="0016162C" w:rsidP="0016162C">
            <w:pPr>
              <w:rPr>
                <w:sz w:val="20"/>
              </w:rPr>
            </w:pPr>
          </w:p>
        </w:tc>
        <w:tc>
          <w:tcPr>
            <w:tcW w:w="3568" w:type="dxa"/>
          </w:tcPr>
          <w:p w14:paraId="37FE3643" w14:textId="77777777" w:rsidR="0016162C" w:rsidRPr="00FD170E" w:rsidRDefault="0016162C" w:rsidP="0016162C">
            <w:pPr>
              <w:rPr>
                <w:sz w:val="20"/>
              </w:rPr>
            </w:pPr>
            <w:r w:rsidRPr="00FD170E">
              <w:rPr>
                <w:sz w:val="20"/>
              </w:rPr>
              <w:t xml:space="preserve">       Summer</w:t>
            </w:r>
          </w:p>
        </w:tc>
        <w:tc>
          <w:tcPr>
            <w:tcW w:w="1164" w:type="dxa"/>
          </w:tcPr>
          <w:p w14:paraId="2E748BEC" w14:textId="77777777" w:rsidR="0016162C" w:rsidRPr="00FD170E" w:rsidRDefault="0016162C" w:rsidP="0016162C">
            <w:pPr>
              <w:rPr>
                <w:sz w:val="20"/>
              </w:rPr>
            </w:pPr>
            <w:r w:rsidRPr="00FD170E">
              <w:rPr>
                <w:sz w:val="20"/>
              </w:rPr>
              <w:t xml:space="preserve">0.245    </w:t>
            </w:r>
          </w:p>
        </w:tc>
        <w:tc>
          <w:tcPr>
            <w:tcW w:w="1134" w:type="dxa"/>
          </w:tcPr>
          <w:p w14:paraId="48289F92" w14:textId="77777777" w:rsidR="0016162C" w:rsidRPr="00FD170E" w:rsidRDefault="0016162C" w:rsidP="0016162C">
            <w:pPr>
              <w:rPr>
                <w:sz w:val="20"/>
              </w:rPr>
            </w:pPr>
            <w:r w:rsidRPr="00FD170E">
              <w:rPr>
                <w:sz w:val="20"/>
              </w:rPr>
              <w:t xml:space="preserve">0.346   </w:t>
            </w:r>
          </w:p>
        </w:tc>
        <w:tc>
          <w:tcPr>
            <w:tcW w:w="1134" w:type="dxa"/>
          </w:tcPr>
          <w:p w14:paraId="597E7EC7" w14:textId="77777777" w:rsidR="0016162C" w:rsidRPr="00FD170E" w:rsidRDefault="0016162C" w:rsidP="0016162C">
            <w:pPr>
              <w:rPr>
                <w:sz w:val="20"/>
              </w:rPr>
            </w:pPr>
            <w:r w:rsidRPr="00FD170E">
              <w:rPr>
                <w:sz w:val="20"/>
              </w:rPr>
              <w:t>0.709</w:t>
            </w:r>
          </w:p>
        </w:tc>
        <w:tc>
          <w:tcPr>
            <w:tcW w:w="993" w:type="dxa"/>
          </w:tcPr>
          <w:p w14:paraId="64D270DB" w14:textId="77777777" w:rsidR="0016162C" w:rsidRPr="00FD170E" w:rsidRDefault="0016162C" w:rsidP="0016162C">
            <w:pPr>
              <w:rPr>
                <w:sz w:val="20"/>
              </w:rPr>
            </w:pPr>
            <w:r w:rsidRPr="00FD170E">
              <w:rPr>
                <w:sz w:val="20"/>
              </w:rPr>
              <w:t>0.479</w:t>
            </w:r>
          </w:p>
        </w:tc>
      </w:tr>
      <w:tr w:rsidR="0016162C" w:rsidRPr="00FD170E" w14:paraId="1457F93F" w14:textId="77777777" w:rsidTr="00FD170E">
        <w:trPr>
          <w:jc w:val="center"/>
        </w:trPr>
        <w:tc>
          <w:tcPr>
            <w:tcW w:w="1080" w:type="dxa"/>
            <w:tcBorders>
              <w:top w:val="nil"/>
              <w:bottom w:val="nil"/>
            </w:tcBorders>
          </w:tcPr>
          <w:p w14:paraId="5C043B6D" w14:textId="77777777" w:rsidR="0016162C" w:rsidRPr="00FD170E" w:rsidRDefault="0016162C" w:rsidP="0016162C">
            <w:pPr>
              <w:rPr>
                <w:sz w:val="20"/>
              </w:rPr>
            </w:pPr>
          </w:p>
        </w:tc>
        <w:tc>
          <w:tcPr>
            <w:tcW w:w="3568" w:type="dxa"/>
          </w:tcPr>
          <w:p w14:paraId="2968B2D2" w14:textId="77777777" w:rsidR="0016162C" w:rsidRPr="00FD170E" w:rsidRDefault="0016162C" w:rsidP="0016162C">
            <w:pPr>
              <w:rPr>
                <w:sz w:val="20"/>
              </w:rPr>
            </w:pPr>
            <w:r w:rsidRPr="00FD170E">
              <w:rPr>
                <w:sz w:val="20"/>
              </w:rPr>
              <w:t xml:space="preserve">       Winter</w:t>
            </w:r>
          </w:p>
        </w:tc>
        <w:tc>
          <w:tcPr>
            <w:tcW w:w="1164" w:type="dxa"/>
          </w:tcPr>
          <w:p w14:paraId="30A0DD2F" w14:textId="77777777" w:rsidR="0016162C" w:rsidRPr="00FD170E" w:rsidRDefault="0016162C" w:rsidP="0016162C">
            <w:pPr>
              <w:rPr>
                <w:sz w:val="20"/>
              </w:rPr>
            </w:pPr>
            <w:r w:rsidRPr="00FD170E">
              <w:rPr>
                <w:sz w:val="20"/>
              </w:rPr>
              <w:t xml:space="preserve">-0.615    </w:t>
            </w:r>
          </w:p>
        </w:tc>
        <w:tc>
          <w:tcPr>
            <w:tcW w:w="1134" w:type="dxa"/>
          </w:tcPr>
          <w:p w14:paraId="26522513" w14:textId="77777777" w:rsidR="0016162C" w:rsidRPr="00FD170E" w:rsidRDefault="0016162C" w:rsidP="0016162C">
            <w:pPr>
              <w:rPr>
                <w:sz w:val="20"/>
              </w:rPr>
            </w:pPr>
            <w:r w:rsidRPr="00FD170E">
              <w:rPr>
                <w:sz w:val="20"/>
              </w:rPr>
              <w:t>0.383</w:t>
            </w:r>
          </w:p>
        </w:tc>
        <w:tc>
          <w:tcPr>
            <w:tcW w:w="1134" w:type="dxa"/>
          </w:tcPr>
          <w:p w14:paraId="38650AF1" w14:textId="77777777" w:rsidR="0016162C" w:rsidRPr="00FD170E" w:rsidRDefault="0016162C" w:rsidP="0016162C">
            <w:pPr>
              <w:rPr>
                <w:sz w:val="20"/>
              </w:rPr>
            </w:pPr>
            <w:r w:rsidRPr="00FD170E">
              <w:rPr>
                <w:sz w:val="20"/>
              </w:rPr>
              <w:t>-1.609</w:t>
            </w:r>
          </w:p>
        </w:tc>
        <w:tc>
          <w:tcPr>
            <w:tcW w:w="993" w:type="dxa"/>
          </w:tcPr>
          <w:p w14:paraId="17618C81" w14:textId="77777777" w:rsidR="0016162C" w:rsidRPr="00FD170E" w:rsidRDefault="0016162C" w:rsidP="0016162C">
            <w:pPr>
              <w:rPr>
                <w:sz w:val="20"/>
              </w:rPr>
            </w:pPr>
            <w:r w:rsidRPr="00FD170E">
              <w:rPr>
                <w:sz w:val="20"/>
              </w:rPr>
              <w:t>0.108</w:t>
            </w:r>
          </w:p>
        </w:tc>
      </w:tr>
      <w:tr w:rsidR="0016162C" w:rsidRPr="00FD170E" w14:paraId="107E875F" w14:textId="77777777" w:rsidTr="00FD170E">
        <w:trPr>
          <w:jc w:val="center"/>
        </w:trPr>
        <w:tc>
          <w:tcPr>
            <w:tcW w:w="1080" w:type="dxa"/>
            <w:tcBorders>
              <w:top w:val="nil"/>
              <w:bottom w:val="nil"/>
            </w:tcBorders>
          </w:tcPr>
          <w:p w14:paraId="0E01AB33" w14:textId="77777777" w:rsidR="0016162C" w:rsidRPr="00FD170E" w:rsidRDefault="0016162C" w:rsidP="0016162C">
            <w:pPr>
              <w:rPr>
                <w:sz w:val="20"/>
              </w:rPr>
            </w:pPr>
          </w:p>
        </w:tc>
        <w:tc>
          <w:tcPr>
            <w:tcW w:w="3568" w:type="dxa"/>
          </w:tcPr>
          <w:p w14:paraId="711177AD" w14:textId="77777777" w:rsidR="0016162C" w:rsidRPr="00FD170E" w:rsidRDefault="0016162C" w:rsidP="0016162C">
            <w:pPr>
              <w:rPr>
                <w:sz w:val="20"/>
              </w:rPr>
            </w:pPr>
            <w:r w:rsidRPr="00FD170E">
              <w:rPr>
                <w:sz w:val="20"/>
              </w:rPr>
              <w:t xml:space="preserve">       Multi-season</w:t>
            </w:r>
          </w:p>
        </w:tc>
        <w:tc>
          <w:tcPr>
            <w:tcW w:w="1164" w:type="dxa"/>
          </w:tcPr>
          <w:p w14:paraId="462911DF" w14:textId="77777777" w:rsidR="0016162C" w:rsidRPr="00FD170E" w:rsidRDefault="0016162C" w:rsidP="0016162C">
            <w:pPr>
              <w:rPr>
                <w:sz w:val="20"/>
              </w:rPr>
            </w:pPr>
            <w:r w:rsidRPr="00FD170E">
              <w:rPr>
                <w:sz w:val="20"/>
              </w:rPr>
              <w:t xml:space="preserve">-0.104      </w:t>
            </w:r>
          </w:p>
        </w:tc>
        <w:tc>
          <w:tcPr>
            <w:tcW w:w="1134" w:type="dxa"/>
          </w:tcPr>
          <w:p w14:paraId="309F72C0" w14:textId="77777777" w:rsidR="0016162C" w:rsidRPr="00FD170E" w:rsidRDefault="0016162C" w:rsidP="0016162C">
            <w:pPr>
              <w:rPr>
                <w:sz w:val="20"/>
              </w:rPr>
            </w:pPr>
            <w:r w:rsidRPr="00FD170E">
              <w:rPr>
                <w:sz w:val="20"/>
              </w:rPr>
              <w:t>0.295</w:t>
            </w:r>
          </w:p>
        </w:tc>
        <w:tc>
          <w:tcPr>
            <w:tcW w:w="1134" w:type="dxa"/>
          </w:tcPr>
          <w:p w14:paraId="70020850" w14:textId="77777777" w:rsidR="0016162C" w:rsidRPr="00FD170E" w:rsidRDefault="0016162C" w:rsidP="0016162C">
            <w:pPr>
              <w:rPr>
                <w:sz w:val="20"/>
              </w:rPr>
            </w:pPr>
            <w:r w:rsidRPr="00FD170E">
              <w:rPr>
                <w:sz w:val="20"/>
              </w:rPr>
              <w:t>-0.354</w:t>
            </w:r>
          </w:p>
        </w:tc>
        <w:tc>
          <w:tcPr>
            <w:tcW w:w="993" w:type="dxa"/>
          </w:tcPr>
          <w:p w14:paraId="1905D9BB" w14:textId="77777777" w:rsidR="0016162C" w:rsidRPr="00FD170E" w:rsidRDefault="0016162C" w:rsidP="0016162C">
            <w:pPr>
              <w:rPr>
                <w:sz w:val="20"/>
              </w:rPr>
            </w:pPr>
            <w:r w:rsidRPr="00FD170E">
              <w:rPr>
                <w:sz w:val="20"/>
              </w:rPr>
              <w:t xml:space="preserve">0.724   </w:t>
            </w:r>
          </w:p>
        </w:tc>
      </w:tr>
      <w:tr w:rsidR="0016162C" w:rsidRPr="00FD170E" w14:paraId="3802C453" w14:textId="77777777" w:rsidTr="00FD170E">
        <w:trPr>
          <w:jc w:val="center"/>
        </w:trPr>
        <w:tc>
          <w:tcPr>
            <w:tcW w:w="1080" w:type="dxa"/>
            <w:tcBorders>
              <w:top w:val="nil"/>
              <w:bottom w:val="nil"/>
            </w:tcBorders>
          </w:tcPr>
          <w:p w14:paraId="611BEFF9" w14:textId="77777777" w:rsidR="0016162C" w:rsidRPr="00FD170E" w:rsidRDefault="0016162C" w:rsidP="0016162C">
            <w:pPr>
              <w:rPr>
                <w:sz w:val="20"/>
              </w:rPr>
            </w:pPr>
          </w:p>
        </w:tc>
        <w:tc>
          <w:tcPr>
            <w:tcW w:w="3568" w:type="dxa"/>
          </w:tcPr>
          <w:p w14:paraId="07D20099" w14:textId="77777777" w:rsidR="0016162C" w:rsidRPr="00FD170E" w:rsidRDefault="0016162C" w:rsidP="0016162C">
            <w:pPr>
              <w:rPr>
                <w:sz w:val="20"/>
              </w:rPr>
            </w:pPr>
            <w:r w:rsidRPr="00FD170E">
              <w:rPr>
                <w:sz w:val="20"/>
              </w:rPr>
              <w:t xml:space="preserve">       Unknown</w:t>
            </w:r>
          </w:p>
        </w:tc>
        <w:tc>
          <w:tcPr>
            <w:tcW w:w="1164" w:type="dxa"/>
          </w:tcPr>
          <w:p w14:paraId="1E6D9898" w14:textId="77777777" w:rsidR="0016162C" w:rsidRPr="00FD170E" w:rsidRDefault="0016162C" w:rsidP="0016162C">
            <w:pPr>
              <w:rPr>
                <w:sz w:val="20"/>
              </w:rPr>
            </w:pPr>
            <w:r w:rsidRPr="00FD170E">
              <w:rPr>
                <w:sz w:val="20"/>
              </w:rPr>
              <w:t xml:space="preserve">-1.092      </w:t>
            </w:r>
          </w:p>
        </w:tc>
        <w:tc>
          <w:tcPr>
            <w:tcW w:w="1134" w:type="dxa"/>
          </w:tcPr>
          <w:p w14:paraId="6D83BCBC" w14:textId="77777777" w:rsidR="0016162C" w:rsidRPr="00FD170E" w:rsidRDefault="0016162C" w:rsidP="0016162C">
            <w:pPr>
              <w:rPr>
                <w:sz w:val="20"/>
              </w:rPr>
            </w:pPr>
            <w:r w:rsidRPr="00FD170E">
              <w:rPr>
                <w:sz w:val="20"/>
              </w:rPr>
              <w:t>0.346</w:t>
            </w:r>
          </w:p>
        </w:tc>
        <w:tc>
          <w:tcPr>
            <w:tcW w:w="1134" w:type="dxa"/>
          </w:tcPr>
          <w:p w14:paraId="71EC5701" w14:textId="77777777" w:rsidR="0016162C" w:rsidRPr="00FD170E" w:rsidRDefault="0016162C" w:rsidP="0016162C">
            <w:pPr>
              <w:rPr>
                <w:sz w:val="20"/>
              </w:rPr>
            </w:pPr>
            <w:r w:rsidRPr="00FD170E">
              <w:rPr>
                <w:sz w:val="20"/>
              </w:rPr>
              <w:t>-3.159</w:t>
            </w:r>
          </w:p>
        </w:tc>
        <w:tc>
          <w:tcPr>
            <w:tcW w:w="993" w:type="dxa"/>
          </w:tcPr>
          <w:p w14:paraId="12D2B1FC" w14:textId="77777777" w:rsidR="0016162C" w:rsidRPr="00FD170E" w:rsidRDefault="0016162C" w:rsidP="0016162C">
            <w:pPr>
              <w:rPr>
                <w:sz w:val="20"/>
              </w:rPr>
            </w:pPr>
            <w:r w:rsidRPr="00FD170E">
              <w:rPr>
                <w:sz w:val="20"/>
              </w:rPr>
              <w:t>0.002*</w:t>
            </w:r>
          </w:p>
        </w:tc>
      </w:tr>
      <w:tr w:rsidR="0016162C" w:rsidRPr="00FD170E" w14:paraId="7D830086" w14:textId="77777777" w:rsidTr="00FD170E">
        <w:trPr>
          <w:jc w:val="center"/>
        </w:trPr>
        <w:tc>
          <w:tcPr>
            <w:tcW w:w="1080" w:type="dxa"/>
            <w:tcBorders>
              <w:top w:val="nil"/>
            </w:tcBorders>
          </w:tcPr>
          <w:p w14:paraId="5D326B55" w14:textId="77777777" w:rsidR="0016162C" w:rsidRPr="00FD170E" w:rsidRDefault="0016162C" w:rsidP="0016162C">
            <w:pPr>
              <w:jc w:val="both"/>
              <w:rPr>
                <w:b/>
                <w:sz w:val="20"/>
              </w:rPr>
            </w:pPr>
          </w:p>
        </w:tc>
        <w:tc>
          <w:tcPr>
            <w:tcW w:w="7993" w:type="dxa"/>
            <w:gridSpan w:val="5"/>
            <w:tcBorders>
              <w:top w:val="single" w:sz="4" w:space="0" w:color="auto"/>
            </w:tcBorders>
          </w:tcPr>
          <w:p w14:paraId="724C8B25" w14:textId="77777777" w:rsidR="0016162C" w:rsidRPr="00FD170E" w:rsidRDefault="0016162C" w:rsidP="0016162C">
            <w:pPr>
              <w:jc w:val="both"/>
              <w:rPr>
                <w:sz w:val="20"/>
                <w:lang w:val="fi-FI"/>
              </w:rPr>
            </w:pPr>
            <w:r w:rsidRPr="00FD170E">
              <w:rPr>
                <w:i/>
                <w:sz w:val="20"/>
                <w:lang w:val="fi-FI"/>
              </w:rPr>
              <w:t>Salmonella</w:t>
            </w:r>
            <w:r w:rsidRPr="00FD170E">
              <w:rPr>
                <w:sz w:val="20"/>
                <w:lang w:val="fi-FI"/>
              </w:rPr>
              <w:t xml:space="preserve"> (</w:t>
            </w:r>
            <w:proofErr w:type="spellStart"/>
            <w:r w:rsidRPr="00FD170E">
              <w:rPr>
                <w:sz w:val="20"/>
                <w:lang w:val="fi-FI"/>
              </w:rPr>
              <w:t>df</w:t>
            </w:r>
            <w:proofErr w:type="spellEnd"/>
            <w:r w:rsidRPr="00FD170E">
              <w:rPr>
                <w:sz w:val="20"/>
                <w:lang w:val="fi-FI"/>
              </w:rPr>
              <w:t xml:space="preserve"> = 292, AIC = 743.1,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 xml:space="preserve">² </w:t>
            </w:r>
            <w:r w:rsidRPr="00FD170E">
              <w:rPr>
                <w:rFonts w:eastAsia="Times New Roman"/>
                <w:iCs/>
                <w:color w:val="000000" w:themeColor="text1"/>
                <w:sz w:val="20"/>
                <w:lang w:val="fi-FI"/>
              </w:rPr>
              <w:t>= 0.303, R</w:t>
            </w:r>
            <w:r w:rsidRPr="00FD170E">
              <w:rPr>
                <w:rFonts w:eastAsia="Times New Roman"/>
                <w:iCs/>
                <w:color w:val="000000" w:themeColor="text1"/>
                <w:sz w:val="20"/>
                <w:vertAlign w:val="subscript"/>
                <w:lang w:val="fi-FI"/>
              </w:rPr>
              <w:t>m</w:t>
            </w:r>
            <w:r w:rsidRPr="00FD170E">
              <w:rPr>
                <w:rFonts w:eastAsia="Times New Roman"/>
                <w:iCs/>
                <w:color w:val="000000" w:themeColor="text1"/>
                <w:sz w:val="20"/>
                <w:lang w:val="fi-FI"/>
              </w:rPr>
              <w:t>² = 0.115</w:t>
            </w:r>
            <w:r w:rsidRPr="00FD170E">
              <w:rPr>
                <w:sz w:val="20"/>
                <w:lang w:val="fi-FI"/>
              </w:rPr>
              <w:t>)</w:t>
            </w:r>
          </w:p>
        </w:tc>
      </w:tr>
      <w:tr w:rsidR="0016162C" w:rsidRPr="00FD170E" w14:paraId="76E1741E" w14:textId="77777777" w:rsidTr="00FD170E">
        <w:trPr>
          <w:jc w:val="center"/>
        </w:trPr>
        <w:tc>
          <w:tcPr>
            <w:tcW w:w="1080" w:type="dxa"/>
          </w:tcPr>
          <w:p w14:paraId="25B81F13" w14:textId="77777777" w:rsidR="0016162C" w:rsidRPr="00FD170E" w:rsidRDefault="0016162C" w:rsidP="0016162C">
            <w:pPr>
              <w:rPr>
                <w:sz w:val="20"/>
                <w:lang w:val="fi-FI"/>
              </w:rPr>
            </w:pPr>
          </w:p>
        </w:tc>
        <w:tc>
          <w:tcPr>
            <w:tcW w:w="3568" w:type="dxa"/>
          </w:tcPr>
          <w:p w14:paraId="238CE243" w14:textId="77777777" w:rsidR="0016162C" w:rsidRPr="00FD170E" w:rsidRDefault="0016162C" w:rsidP="0016162C">
            <w:pPr>
              <w:rPr>
                <w:sz w:val="20"/>
              </w:rPr>
            </w:pPr>
            <w:r w:rsidRPr="00FD170E">
              <w:rPr>
                <w:sz w:val="20"/>
                <w:lang w:val="fi-FI"/>
              </w:rPr>
              <w:t xml:space="preserve">    </w:t>
            </w:r>
            <w:r w:rsidRPr="00FD170E">
              <w:rPr>
                <w:sz w:val="20"/>
              </w:rPr>
              <w:t>(Intercept)</w:t>
            </w:r>
          </w:p>
        </w:tc>
        <w:tc>
          <w:tcPr>
            <w:tcW w:w="1164" w:type="dxa"/>
          </w:tcPr>
          <w:p w14:paraId="6ED0ED51" w14:textId="77777777" w:rsidR="0016162C" w:rsidRPr="00FD170E" w:rsidRDefault="0016162C" w:rsidP="0016162C">
            <w:pPr>
              <w:jc w:val="both"/>
              <w:rPr>
                <w:sz w:val="20"/>
              </w:rPr>
            </w:pPr>
            <w:r w:rsidRPr="00FD170E">
              <w:rPr>
                <w:sz w:val="20"/>
              </w:rPr>
              <w:t xml:space="preserve">-3.330       </w:t>
            </w:r>
          </w:p>
        </w:tc>
        <w:tc>
          <w:tcPr>
            <w:tcW w:w="1134" w:type="dxa"/>
          </w:tcPr>
          <w:p w14:paraId="602D397B" w14:textId="77777777" w:rsidR="0016162C" w:rsidRPr="00FD170E" w:rsidRDefault="0016162C" w:rsidP="0016162C">
            <w:pPr>
              <w:jc w:val="both"/>
              <w:rPr>
                <w:sz w:val="20"/>
              </w:rPr>
            </w:pPr>
            <w:r w:rsidRPr="00FD170E">
              <w:rPr>
                <w:sz w:val="20"/>
              </w:rPr>
              <w:t>0.484</w:t>
            </w:r>
          </w:p>
        </w:tc>
        <w:tc>
          <w:tcPr>
            <w:tcW w:w="1134" w:type="dxa"/>
          </w:tcPr>
          <w:p w14:paraId="420303AB" w14:textId="77777777" w:rsidR="0016162C" w:rsidRPr="00FD170E" w:rsidRDefault="0016162C" w:rsidP="0016162C">
            <w:pPr>
              <w:jc w:val="both"/>
              <w:rPr>
                <w:sz w:val="20"/>
              </w:rPr>
            </w:pPr>
            <w:r w:rsidRPr="00FD170E">
              <w:rPr>
                <w:sz w:val="20"/>
              </w:rPr>
              <w:t>-6.878</w:t>
            </w:r>
          </w:p>
        </w:tc>
        <w:tc>
          <w:tcPr>
            <w:tcW w:w="993" w:type="dxa"/>
          </w:tcPr>
          <w:p w14:paraId="08B084C0" w14:textId="77777777" w:rsidR="0016162C" w:rsidRPr="00FD170E" w:rsidRDefault="0016162C" w:rsidP="0016162C">
            <w:pPr>
              <w:jc w:val="both"/>
              <w:rPr>
                <w:sz w:val="20"/>
              </w:rPr>
            </w:pPr>
            <w:r w:rsidRPr="00FD170E">
              <w:rPr>
                <w:sz w:val="20"/>
              </w:rPr>
              <w:t>&lt;0.001*</w:t>
            </w:r>
          </w:p>
        </w:tc>
      </w:tr>
      <w:tr w:rsidR="0016162C" w:rsidRPr="00FD170E" w14:paraId="1C91B3FB" w14:textId="77777777" w:rsidTr="00FD170E">
        <w:trPr>
          <w:jc w:val="center"/>
        </w:trPr>
        <w:tc>
          <w:tcPr>
            <w:tcW w:w="1080" w:type="dxa"/>
            <w:tcBorders>
              <w:bottom w:val="nil"/>
            </w:tcBorders>
          </w:tcPr>
          <w:p w14:paraId="42308FD8" w14:textId="77777777" w:rsidR="0016162C" w:rsidRPr="00FD170E" w:rsidRDefault="0016162C" w:rsidP="0016162C">
            <w:pPr>
              <w:rPr>
                <w:sz w:val="20"/>
              </w:rPr>
            </w:pPr>
          </w:p>
        </w:tc>
        <w:tc>
          <w:tcPr>
            <w:tcW w:w="3568" w:type="dxa"/>
          </w:tcPr>
          <w:p w14:paraId="5C0B2F81" w14:textId="77777777" w:rsidR="0016162C" w:rsidRPr="00FD170E" w:rsidRDefault="0016162C" w:rsidP="0016162C">
            <w:pPr>
              <w:rPr>
                <w:sz w:val="20"/>
              </w:rPr>
            </w:pPr>
            <w:r w:rsidRPr="00FD170E">
              <w:rPr>
                <w:sz w:val="20"/>
              </w:rPr>
              <w:t xml:space="preserve">    Standardized temperature</w:t>
            </w:r>
          </w:p>
        </w:tc>
        <w:tc>
          <w:tcPr>
            <w:tcW w:w="1164" w:type="dxa"/>
          </w:tcPr>
          <w:p w14:paraId="342A4021" w14:textId="77777777" w:rsidR="0016162C" w:rsidRPr="00FD170E" w:rsidRDefault="0016162C" w:rsidP="0016162C">
            <w:pPr>
              <w:jc w:val="both"/>
              <w:rPr>
                <w:sz w:val="20"/>
              </w:rPr>
            </w:pPr>
            <w:r w:rsidRPr="00FD170E">
              <w:rPr>
                <w:sz w:val="20"/>
              </w:rPr>
              <w:t xml:space="preserve">0.614           </w:t>
            </w:r>
          </w:p>
        </w:tc>
        <w:tc>
          <w:tcPr>
            <w:tcW w:w="1134" w:type="dxa"/>
          </w:tcPr>
          <w:p w14:paraId="53EB0AC7" w14:textId="77777777" w:rsidR="0016162C" w:rsidRPr="00FD170E" w:rsidRDefault="0016162C" w:rsidP="0016162C">
            <w:pPr>
              <w:jc w:val="both"/>
              <w:rPr>
                <w:sz w:val="20"/>
              </w:rPr>
            </w:pPr>
            <w:r w:rsidRPr="00FD170E">
              <w:rPr>
                <w:sz w:val="20"/>
              </w:rPr>
              <w:t>0.190</w:t>
            </w:r>
          </w:p>
        </w:tc>
        <w:tc>
          <w:tcPr>
            <w:tcW w:w="1134" w:type="dxa"/>
          </w:tcPr>
          <w:p w14:paraId="7B09577F" w14:textId="77777777" w:rsidR="0016162C" w:rsidRPr="00FD170E" w:rsidRDefault="0016162C" w:rsidP="0016162C">
            <w:pPr>
              <w:jc w:val="both"/>
              <w:rPr>
                <w:sz w:val="20"/>
              </w:rPr>
            </w:pPr>
            <w:r w:rsidRPr="00FD170E">
              <w:rPr>
                <w:sz w:val="20"/>
              </w:rPr>
              <w:t>3.238</w:t>
            </w:r>
          </w:p>
        </w:tc>
        <w:tc>
          <w:tcPr>
            <w:tcW w:w="993" w:type="dxa"/>
          </w:tcPr>
          <w:p w14:paraId="306E8FDC" w14:textId="77777777" w:rsidR="0016162C" w:rsidRPr="00FD170E" w:rsidRDefault="0016162C" w:rsidP="0016162C">
            <w:pPr>
              <w:jc w:val="both"/>
              <w:rPr>
                <w:sz w:val="20"/>
              </w:rPr>
            </w:pPr>
            <w:r w:rsidRPr="00FD170E">
              <w:rPr>
                <w:sz w:val="20"/>
              </w:rPr>
              <w:t>0.001*</w:t>
            </w:r>
          </w:p>
        </w:tc>
      </w:tr>
      <w:tr w:rsidR="0016162C" w:rsidRPr="00FD170E" w14:paraId="3B9EADE2" w14:textId="77777777" w:rsidTr="00FD170E">
        <w:trPr>
          <w:jc w:val="center"/>
        </w:trPr>
        <w:tc>
          <w:tcPr>
            <w:tcW w:w="1080" w:type="dxa"/>
            <w:tcBorders>
              <w:top w:val="nil"/>
              <w:bottom w:val="nil"/>
            </w:tcBorders>
          </w:tcPr>
          <w:p w14:paraId="1CB25B7C" w14:textId="77777777" w:rsidR="0016162C" w:rsidRPr="00FD170E" w:rsidRDefault="0016162C" w:rsidP="0016162C">
            <w:pPr>
              <w:rPr>
                <w:sz w:val="20"/>
              </w:rPr>
            </w:pPr>
          </w:p>
        </w:tc>
        <w:tc>
          <w:tcPr>
            <w:tcW w:w="3568" w:type="dxa"/>
          </w:tcPr>
          <w:p w14:paraId="016C597A" w14:textId="77777777" w:rsidR="0016162C" w:rsidRPr="00FD170E" w:rsidRDefault="0016162C" w:rsidP="0016162C">
            <w:pPr>
              <w:rPr>
                <w:sz w:val="20"/>
              </w:rPr>
            </w:pPr>
            <w:r w:rsidRPr="00FD170E">
              <w:rPr>
                <w:sz w:val="20"/>
              </w:rPr>
              <w:t xml:space="preserve">    Standardized precipitation</w:t>
            </w:r>
          </w:p>
        </w:tc>
        <w:tc>
          <w:tcPr>
            <w:tcW w:w="1164" w:type="dxa"/>
          </w:tcPr>
          <w:p w14:paraId="34B13DFD" w14:textId="77777777" w:rsidR="0016162C" w:rsidRPr="00FD170E" w:rsidRDefault="0016162C" w:rsidP="0016162C">
            <w:pPr>
              <w:jc w:val="both"/>
              <w:rPr>
                <w:sz w:val="20"/>
              </w:rPr>
            </w:pPr>
            <w:r w:rsidRPr="00FD170E">
              <w:rPr>
                <w:sz w:val="20"/>
              </w:rPr>
              <w:t xml:space="preserve">0.300           </w:t>
            </w:r>
          </w:p>
        </w:tc>
        <w:tc>
          <w:tcPr>
            <w:tcW w:w="1134" w:type="dxa"/>
          </w:tcPr>
          <w:p w14:paraId="0EA3F43F" w14:textId="77777777" w:rsidR="0016162C" w:rsidRPr="00FD170E" w:rsidRDefault="0016162C" w:rsidP="0016162C">
            <w:pPr>
              <w:jc w:val="both"/>
              <w:rPr>
                <w:sz w:val="20"/>
              </w:rPr>
            </w:pPr>
            <w:r w:rsidRPr="00FD170E">
              <w:rPr>
                <w:sz w:val="20"/>
              </w:rPr>
              <w:t>0.137</w:t>
            </w:r>
          </w:p>
        </w:tc>
        <w:tc>
          <w:tcPr>
            <w:tcW w:w="1134" w:type="dxa"/>
          </w:tcPr>
          <w:p w14:paraId="42DDD1FE" w14:textId="77777777" w:rsidR="0016162C" w:rsidRPr="00FD170E" w:rsidRDefault="0016162C" w:rsidP="0016162C">
            <w:pPr>
              <w:jc w:val="both"/>
              <w:rPr>
                <w:sz w:val="20"/>
              </w:rPr>
            </w:pPr>
            <w:r w:rsidRPr="00FD170E">
              <w:rPr>
                <w:sz w:val="20"/>
              </w:rPr>
              <w:t>2.191</w:t>
            </w:r>
          </w:p>
        </w:tc>
        <w:tc>
          <w:tcPr>
            <w:tcW w:w="993" w:type="dxa"/>
          </w:tcPr>
          <w:p w14:paraId="52CDC8D6" w14:textId="77777777" w:rsidR="0016162C" w:rsidRPr="00FD170E" w:rsidRDefault="0016162C" w:rsidP="0016162C">
            <w:pPr>
              <w:jc w:val="both"/>
              <w:rPr>
                <w:sz w:val="20"/>
              </w:rPr>
            </w:pPr>
            <w:r w:rsidRPr="00FD170E">
              <w:rPr>
                <w:sz w:val="20"/>
              </w:rPr>
              <w:t>0.029*</w:t>
            </w:r>
          </w:p>
        </w:tc>
      </w:tr>
      <w:tr w:rsidR="0016162C" w:rsidRPr="00FD170E" w14:paraId="42C7ABEA" w14:textId="77777777" w:rsidTr="00FD170E">
        <w:trPr>
          <w:jc w:val="center"/>
        </w:trPr>
        <w:tc>
          <w:tcPr>
            <w:tcW w:w="1080" w:type="dxa"/>
            <w:tcBorders>
              <w:top w:val="nil"/>
              <w:bottom w:val="nil"/>
            </w:tcBorders>
          </w:tcPr>
          <w:p w14:paraId="51817F68" w14:textId="77777777" w:rsidR="0016162C" w:rsidRPr="00FD170E" w:rsidRDefault="0016162C" w:rsidP="0016162C">
            <w:pPr>
              <w:rPr>
                <w:sz w:val="20"/>
              </w:rPr>
            </w:pPr>
          </w:p>
        </w:tc>
        <w:tc>
          <w:tcPr>
            <w:tcW w:w="3568" w:type="dxa"/>
          </w:tcPr>
          <w:p w14:paraId="70019D7B" w14:textId="77777777" w:rsidR="0016162C" w:rsidRPr="00FD170E" w:rsidRDefault="0016162C" w:rsidP="0016162C">
            <w:pPr>
              <w:rPr>
                <w:sz w:val="20"/>
              </w:rPr>
            </w:pPr>
            <w:r w:rsidRPr="00FD170E">
              <w:rPr>
                <w:sz w:val="20"/>
              </w:rPr>
              <w:t xml:space="preserve">    Season (Baseline: Migration)</w:t>
            </w:r>
          </w:p>
        </w:tc>
        <w:tc>
          <w:tcPr>
            <w:tcW w:w="1164" w:type="dxa"/>
          </w:tcPr>
          <w:p w14:paraId="09037CAF" w14:textId="77777777" w:rsidR="0016162C" w:rsidRPr="00FD170E" w:rsidRDefault="0016162C" w:rsidP="0016162C">
            <w:pPr>
              <w:jc w:val="both"/>
              <w:rPr>
                <w:sz w:val="20"/>
              </w:rPr>
            </w:pPr>
          </w:p>
        </w:tc>
        <w:tc>
          <w:tcPr>
            <w:tcW w:w="1134" w:type="dxa"/>
          </w:tcPr>
          <w:p w14:paraId="65D308EF" w14:textId="77777777" w:rsidR="0016162C" w:rsidRPr="00FD170E" w:rsidRDefault="0016162C" w:rsidP="0016162C">
            <w:pPr>
              <w:jc w:val="both"/>
              <w:rPr>
                <w:sz w:val="20"/>
              </w:rPr>
            </w:pPr>
          </w:p>
        </w:tc>
        <w:tc>
          <w:tcPr>
            <w:tcW w:w="1134" w:type="dxa"/>
          </w:tcPr>
          <w:p w14:paraId="6C0A9DFA" w14:textId="77777777" w:rsidR="0016162C" w:rsidRPr="00FD170E" w:rsidRDefault="0016162C" w:rsidP="0016162C">
            <w:pPr>
              <w:jc w:val="both"/>
              <w:rPr>
                <w:sz w:val="20"/>
              </w:rPr>
            </w:pPr>
          </w:p>
        </w:tc>
        <w:tc>
          <w:tcPr>
            <w:tcW w:w="993" w:type="dxa"/>
          </w:tcPr>
          <w:p w14:paraId="6E5B61E6" w14:textId="77777777" w:rsidR="0016162C" w:rsidRPr="00FD170E" w:rsidRDefault="0016162C" w:rsidP="0016162C">
            <w:pPr>
              <w:jc w:val="both"/>
              <w:rPr>
                <w:sz w:val="20"/>
              </w:rPr>
            </w:pPr>
          </w:p>
        </w:tc>
      </w:tr>
      <w:tr w:rsidR="0016162C" w:rsidRPr="00FD170E" w14:paraId="043701AD" w14:textId="77777777" w:rsidTr="00FD170E">
        <w:trPr>
          <w:jc w:val="center"/>
        </w:trPr>
        <w:tc>
          <w:tcPr>
            <w:tcW w:w="1080" w:type="dxa"/>
            <w:tcBorders>
              <w:top w:val="nil"/>
              <w:bottom w:val="nil"/>
            </w:tcBorders>
          </w:tcPr>
          <w:p w14:paraId="011B177D" w14:textId="77777777" w:rsidR="0016162C" w:rsidRPr="00FD170E" w:rsidRDefault="0016162C" w:rsidP="0016162C">
            <w:pPr>
              <w:rPr>
                <w:sz w:val="20"/>
              </w:rPr>
            </w:pPr>
          </w:p>
        </w:tc>
        <w:tc>
          <w:tcPr>
            <w:tcW w:w="3568" w:type="dxa"/>
          </w:tcPr>
          <w:p w14:paraId="0760C3F8" w14:textId="77777777" w:rsidR="0016162C" w:rsidRPr="00FD170E" w:rsidRDefault="0016162C" w:rsidP="0016162C">
            <w:pPr>
              <w:rPr>
                <w:sz w:val="20"/>
              </w:rPr>
            </w:pPr>
            <w:r w:rsidRPr="00FD170E">
              <w:rPr>
                <w:sz w:val="20"/>
              </w:rPr>
              <w:t xml:space="preserve">       Summer</w:t>
            </w:r>
          </w:p>
        </w:tc>
        <w:tc>
          <w:tcPr>
            <w:tcW w:w="1164" w:type="dxa"/>
          </w:tcPr>
          <w:p w14:paraId="264AC55B" w14:textId="77777777" w:rsidR="0016162C" w:rsidRPr="00FD170E" w:rsidRDefault="0016162C" w:rsidP="0016162C">
            <w:pPr>
              <w:jc w:val="both"/>
              <w:rPr>
                <w:sz w:val="20"/>
              </w:rPr>
            </w:pPr>
            <w:r w:rsidRPr="00FD170E">
              <w:rPr>
                <w:sz w:val="20"/>
              </w:rPr>
              <w:t>0.408</w:t>
            </w:r>
          </w:p>
        </w:tc>
        <w:tc>
          <w:tcPr>
            <w:tcW w:w="1134" w:type="dxa"/>
          </w:tcPr>
          <w:p w14:paraId="1D82053F" w14:textId="77777777" w:rsidR="0016162C" w:rsidRPr="00FD170E" w:rsidRDefault="0016162C" w:rsidP="0016162C">
            <w:pPr>
              <w:jc w:val="both"/>
              <w:rPr>
                <w:sz w:val="20"/>
              </w:rPr>
            </w:pPr>
            <w:r w:rsidRPr="00FD170E">
              <w:rPr>
                <w:sz w:val="20"/>
              </w:rPr>
              <w:t xml:space="preserve">0.595  </w:t>
            </w:r>
          </w:p>
        </w:tc>
        <w:tc>
          <w:tcPr>
            <w:tcW w:w="1134" w:type="dxa"/>
          </w:tcPr>
          <w:p w14:paraId="2010012A" w14:textId="77777777" w:rsidR="0016162C" w:rsidRPr="00FD170E" w:rsidRDefault="0016162C" w:rsidP="0016162C">
            <w:pPr>
              <w:jc w:val="both"/>
              <w:rPr>
                <w:sz w:val="20"/>
              </w:rPr>
            </w:pPr>
            <w:r w:rsidRPr="00FD170E">
              <w:rPr>
                <w:sz w:val="20"/>
              </w:rPr>
              <w:t>0.686</w:t>
            </w:r>
          </w:p>
        </w:tc>
        <w:tc>
          <w:tcPr>
            <w:tcW w:w="993" w:type="dxa"/>
          </w:tcPr>
          <w:p w14:paraId="21097E17" w14:textId="77777777" w:rsidR="0016162C" w:rsidRPr="00FD170E" w:rsidRDefault="0016162C" w:rsidP="0016162C">
            <w:pPr>
              <w:jc w:val="both"/>
              <w:rPr>
                <w:sz w:val="20"/>
              </w:rPr>
            </w:pPr>
            <w:r w:rsidRPr="00FD170E">
              <w:rPr>
                <w:sz w:val="20"/>
              </w:rPr>
              <w:t>0.493</w:t>
            </w:r>
          </w:p>
        </w:tc>
      </w:tr>
      <w:tr w:rsidR="0016162C" w:rsidRPr="00FD170E" w14:paraId="686213A5" w14:textId="77777777" w:rsidTr="00FD170E">
        <w:trPr>
          <w:jc w:val="center"/>
        </w:trPr>
        <w:tc>
          <w:tcPr>
            <w:tcW w:w="1080" w:type="dxa"/>
            <w:tcBorders>
              <w:top w:val="nil"/>
              <w:bottom w:val="nil"/>
            </w:tcBorders>
          </w:tcPr>
          <w:p w14:paraId="4D48065A" w14:textId="77777777" w:rsidR="0016162C" w:rsidRPr="00FD170E" w:rsidRDefault="0016162C" w:rsidP="0016162C">
            <w:pPr>
              <w:rPr>
                <w:sz w:val="20"/>
              </w:rPr>
            </w:pPr>
          </w:p>
        </w:tc>
        <w:tc>
          <w:tcPr>
            <w:tcW w:w="3568" w:type="dxa"/>
          </w:tcPr>
          <w:p w14:paraId="5F288B3D" w14:textId="77777777" w:rsidR="0016162C" w:rsidRPr="00FD170E" w:rsidRDefault="0016162C" w:rsidP="0016162C">
            <w:pPr>
              <w:rPr>
                <w:sz w:val="20"/>
              </w:rPr>
            </w:pPr>
            <w:r w:rsidRPr="00FD170E">
              <w:rPr>
                <w:sz w:val="20"/>
              </w:rPr>
              <w:t xml:space="preserve">       Winter</w:t>
            </w:r>
          </w:p>
        </w:tc>
        <w:tc>
          <w:tcPr>
            <w:tcW w:w="1164" w:type="dxa"/>
          </w:tcPr>
          <w:p w14:paraId="317291E8" w14:textId="77777777" w:rsidR="0016162C" w:rsidRPr="00FD170E" w:rsidRDefault="0016162C" w:rsidP="0016162C">
            <w:pPr>
              <w:jc w:val="both"/>
              <w:rPr>
                <w:sz w:val="20"/>
              </w:rPr>
            </w:pPr>
            <w:r w:rsidRPr="00FD170E">
              <w:rPr>
                <w:sz w:val="20"/>
              </w:rPr>
              <w:t xml:space="preserve">-0.313     </w:t>
            </w:r>
          </w:p>
        </w:tc>
        <w:tc>
          <w:tcPr>
            <w:tcW w:w="1134" w:type="dxa"/>
          </w:tcPr>
          <w:p w14:paraId="13543698" w14:textId="77777777" w:rsidR="0016162C" w:rsidRPr="00FD170E" w:rsidRDefault="0016162C" w:rsidP="0016162C">
            <w:pPr>
              <w:jc w:val="both"/>
              <w:rPr>
                <w:sz w:val="20"/>
              </w:rPr>
            </w:pPr>
            <w:r w:rsidRPr="00FD170E">
              <w:rPr>
                <w:sz w:val="20"/>
              </w:rPr>
              <w:t xml:space="preserve">0.500  </w:t>
            </w:r>
          </w:p>
        </w:tc>
        <w:tc>
          <w:tcPr>
            <w:tcW w:w="1134" w:type="dxa"/>
          </w:tcPr>
          <w:p w14:paraId="20BF195F" w14:textId="77777777" w:rsidR="0016162C" w:rsidRPr="00FD170E" w:rsidRDefault="0016162C" w:rsidP="0016162C">
            <w:pPr>
              <w:jc w:val="both"/>
              <w:rPr>
                <w:sz w:val="20"/>
              </w:rPr>
            </w:pPr>
            <w:r w:rsidRPr="00FD170E">
              <w:rPr>
                <w:sz w:val="20"/>
              </w:rPr>
              <w:t xml:space="preserve">-0.626   </w:t>
            </w:r>
          </w:p>
        </w:tc>
        <w:tc>
          <w:tcPr>
            <w:tcW w:w="993" w:type="dxa"/>
          </w:tcPr>
          <w:p w14:paraId="5E3D152C" w14:textId="77777777" w:rsidR="0016162C" w:rsidRPr="00FD170E" w:rsidRDefault="0016162C" w:rsidP="0016162C">
            <w:pPr>
              <w:jc w:val="both"/>
              <w:rPr>
                <w:sz w:val="20"/>
              </w:rPr>
            </w:pPr>
            <w:r w:rsidRPr="00FD170E">
              <w:rPr>
                <w:sz w:val="20"/>
              </w:rPr>
              <w:t>0.531</w:t>
            </w:r>
          </w:p>
        </w:tc>
      </w:tr>
      <w:tr w:rsidR="0016162C" w:rsidRPr="00FD170E" w14:paraId="1BF743DF" w14:textId="77777777" w:rsidTr="00FD170E">
        <w:trPr>
          <w:jc w:val="center"/>
        </w:trPr>
        <w:tc>
          <w:tcPr>
            <w:tcW w:w="1080" w:type="dxa"/>
            <w:tcBorders>
              <w:top w:val="nil"/>
              <w:bottom w:val="nil"/>
            </w:tcBorders>
          </w:tcPr>
          <w:p w14:paraId="159898E8" w14:textId="77777777" w:rsidR="0016162C" w:rsidRPr="00FD170E" w:rsidRDefault="0016162C" w:rsidP="0016162C">
            <w:pPr>
              <w:rPr>
                <w:sz w:val="20"/>
              </w:rPr>
            </w:pPr>
          </w:p>
        </w:tc>
        <w:tc>
          <w:tcPr>
            <w:tcW w:w="3568" w:type="dxa"/>
          </w:tcPr>
          <w:p w14:paraId="1A2EA857" w14:textId="77777777" w:rsidR="0016162C" w:rsidRPr="00FD170E" w:rsidRDefault="0016162C" w:rsidP="0016162C">
            <w:pPr>
              <w:rPr>
                <w:sz w:val="20"/>
              </w:rPr>
            </w:pPr>
            <w:r w:rsidRPr="00FD170E">
              <w:rPr>
                <w:sz w:val="20"/>
              </w:rPr>
              <w:t xml:space="preserve">       Multi-season</w:t>
            </w:r>
          </w:p>
        </w:tc>
        <w:tc>
          <w:tcPr>
            <w:tcW w:w="1164" w:type="dxa"/>
          </w:tcPr>
          <w:p w14:paraId="0AFCE3F5" w14:textId="77777777" w:rsidR="0016162C" w:rsidRPr="00FD170E" w:rsidRDefault="0016162C" w:rsidP="0016162C">
            <w:pPr>
              <w:jc w:val="both"/>
              <w:rPr>
                <w:sz w:val="20"/>
              </w:rPr>
            </w:pPr>
            <w:r w:rsidRPr="00FD170E">
              <w:rPr>
                <w:sz w:val="20"/>
              </w:rPr>
              <w:t xml:space="preserve">-0.532      </w:t>
            </w:r>
          </w:p>
        </w:tc>
        <w:tc>
          <w:tcPr>
            <w:tcW w:w="1134" w:type="dxa"/>
          </w:tcPr>
          <w:p w14:paraId="22C1D305" w14:textId="77777777" w:rsidR="0016162C" w:rsidRPr="00FD170E" w:rsidRDefault="0016162C" w:rsidP="0016162C">
            <w:pPr>
              <w:jc w:val="both"/>
              <w:rPr>
                <w:sz w:val="20"/>
              </w:rPr>
            </w:pPr>
            <w:r w:rsidRPr="00FD170E">
              <w:rPr>
                <w:sz w:val="20"/>
              </w:rPr>
              <w:t>0.473</w:t>
            </w:r>
          </w:p>
        </w:tc>
        <w:tc>
          <w:tcPr>
            <w:tcW w:w="1134" w:type="dxa"/>
          </w:tcPr>
          <w:p w14:paraId="00C93652" w14:textId="77777777" w:rsidR="0016162C" w:rsidRPr="00FD170E" w:rsidRDefault="0016162C" w:rsidP="0016162C">
            <w:pPr>
              <w:jc w:val="both"/>
              <w:rPr>
                <w:sz w:val="20"/>
              </w:rPr>
            </w:pPr>
            <w:r w:rsidRPr="00FD170E">
              <w:rPr>
                <w:sz w:val="20"/>
              </w:rPr>
              <w:t xml:space="preserve">-1.124   </w:t>
            </w:r>
          </w:p>
        </w:tc>
        <w:tc>
          <w:tcPr>
            <w:tcW w:w="993" w:type="dxa"/>
          </w:tcPr>
          <w:p w14:paraId="4235908D" w14:textId="77777777" w:rsidR="0016162C" w:rsidRPr="00FD170E" w:rsidRDefault="0016162C" w:rsidP="0016162C">
            <w:pPr>
              <w:jc w:val="both"/>
              <w:rPr>
                <w:sz w:val="20"/>
              </w:rPr>
            </w:pPr>
            <w:r w:rsidRPr="00FD170E">
              <w:rPr>
                <w:sz w:val="20"/>
              </w:rPr>
              <w:t>0.261</w:t>
            </w:r>
          </w:p>
        </w:tc>
      </w:tr>
      <w:tr w:rsidR="0016162C" w:rsidRPr="00FD170E" w14:paraId="042AF379" w14:textId="77777777" w:rsidTr="00FD170E">
        <w:trPr>
          <w:jc w:val="center"/>
        </w:trPr>
        <w:tc>
          <w:tcPr>
            <w:tcW w:w="1080" w:type="dxa"/>
            <w:tcBorders>
              <w:top w:val="nil"/>
              <w:bottom w:val="nil"/>
            </w:tcBorders>
          </w:tcPr>
          <w:p w14:paraId="77F38E5C" w14:textId="77777777" w:rsidR="0016162C" w:rsidRPr="00FD170E" w:rsidRDefault="0016162C" w:rsidP="0016162C">
            <w:pPr>
              <w:rPr>
                <w:sz w:val="20"/>
              </w:rPr>
            </w:pPr>
          </w:p>
        </w:tc>
        <w:tc>
          <w:tcPr>
            <w:tcW w:w="3568" w:type="dxa"/>
          </w:tcPr>
          <w:p w14:paraId="55A96325" w14:textId="77777777" w:rsidR="0016162C" w:rsidRPr="00FD170E" w:rsidRDefault="0016162C" w:rsidP="0016162C">
            <w:pPr>
              <w:rPr>
                <w:sz w:val="20"/>
              </w:rPr>
            </w:pPr>
            <w:r w:rsidRPr="00FD170E">
              <w:rPr>
                <w:sz w:val="20"/>
              </w:rPr>
              <w:t xml:space="preserve">       Unknown</w:t>
            </w:r>
          </w:p>
        </w:tc>
        <w:tc>
          <w:tcPr>
            <w:tcW w:w="1164" w:type="dxa"/>
          </w:tcPr>
          <w:p w14:paraId="5E4D68DE" w14:textId="77777777" w:rsidR="0016162C" w:rsidRPr="00FD170E" w:rsidRDefault="0016162C" w:rsidP="0016162C">
            <w:pPr>
              <w:jc w:val="both"/>
              <w:rPr>
                <w:sz w:val="20"/>
              </w:rPr>
            </w:pPr>
            <w:r w:rsidRPr="00FD170E">
              <w:rPr>
                <w:sz w:val="20"/>
              </w:rPr>
              <w:t xml:space="preserve">0.213        </w:t>
            </w:r>
          </w:p>
        </w:tc>
        <w:tc>
          <w:tcPr>
            <w:tcW w:w="1134" w:type="dxa"/>
          </w:tcPr>
          <w:p w14:paraId="5ABCF21A" w14:textId="77777777" w:rsidR="0016162C" w:rsidRPr="00FD170E" w:rsidRDefault="0016162C" w:rsidP="0016162C">
            <w:pPr>
              <w:jc w:val="both"/>
              <w:rPr>
                <w:sz w:val="20"/>
              </w:rPr>
            </w:pPr>
            <w:r w:rsidRPr="00FD170E">
              <w:rPr>
                <w:sz w:val="20"/>
              </w:rPr>
              <w:t xml:space="preserve">0.553   </w:t>
            </w:r>
          </w:p>
        </w:tc>
        <w:tc>
          <w:tcPr>
            <w:tcW w:w="1134" w:type="dxa"/>
          </w:tcPr>
          <w:p w14:paraId="1DA0A70A" w14:textId="77777777" w:rsidR="0016162C" w:rsidRPr="00FD170E" w:rsidRDefault="0016162C" w:rsidP="0016162C">
            <w:pPr>
              <w:jc w:val="both"/>
              <w:rPr>
                <w:sz w:val="20"/>
              </w:rPr>
            </w:pPr>
            <w:r w:rsidRPr="00FD170E">
              <w:rPr>
                <w:sz w:val="20"/>
              </w:rPr>
              <w:t>0.385</w:t>
            </w:r>
          </w:p>
        </w:tc>
        <w:tc>
          <w:tcPr>
            <w:tcW w:w="993" w:type="dxa"/>
          </w:tcPr>
          <w:p w14:paraId="3734EB12" w14:textId="77777777" w:rsidR="0016162C" w:rsidRPr="00FD170E" w:rsidRDefault="0016162C" w:rsidP="0016162C">
            <w:pPr>
              <w:jc w:val="both"/>
              <w:rPr>
                <w:sz w:val="20"/>
              </w:rPr>
            </w:pPr>
            <w:r w:rsidRPr="00FD170E">
              <w:rPr>
                <w:sz w:val="20"/>
              </w:rPr>
              <w:t xml:space="preserve">0.7004   </w:t>
            </w:r>
          </w:p>
        </w:tc>
      </w:tr>
      <w:tr w:rsidR="0016162C" w:rsidRPr="00FD170E" w14:paraId="640C7277" w14:textId="77777777" w:rsidTr="00FD170E">
        <w:trPr>
          <w:jc w:val="center"/>
        </w:trPr>
        <w:tc>
          <w:tcPr>
            <w:tcW w:w="1080" w:type="dxa"/>
            <w:tcBorders>
              <w:top w:val="nil"/>
              <w:bottom w:val="nil"/>
            </w:tcBorders>
          </w:tcPr>
          <w:p w14:paraId="7ECB2BF0" w14:textId="77777777" w:rsidR="0016162C" w:rsidRPr="00FD170E" w:rsidRDefault="0016162C" w:rsidP="0016162C">
            <w:pPr>
              <w:jc w:val="both"/>
              <w:rPr>
                <w:b/>
                <w:sz w:val="20"/>
              </w:rPr>
            </w:pPr>
          </w:p>
        </w:tc>
        <w:tc>
          <w:tcPr>
            <w:tcW w:w="7993" w:type="dxa"/>
            <w:gridSpan w:val="5"/>
            <w:tcBorders>
              <w:top w:val="single" w:sz="4" w:space="0" w:color="auto"/>
            </w:tcBorders>
          </w:tcPr>
          <w:p w14:paraId="5361A53A" w14:textId="77777777" w:rsidR="0016162C" w:rsidRPr="00FD170E" w:rsidRDefault="0016162C" w:rsidP="0016162C">
            <w:pPr>
              <w:jc w:val="both"/>
              <w:rPr>
                <w:sz w:val="20"/>
              </w:rPr>
            </w:pPr>
            <w:r w:rsidRPr="00FD170E">
              <w:rPr>
                <w:i/>
                <w:sz w:val="20"/>
              </w:rPr>
              <w:t>Campylobacter</w:t>
            </w:r>
            <w:r w:rsidRPr="00FD170E">
              <w:rPr>
                <w:sz w:val="20"/>
              </w:rPr>
              <w:t xml:space="preserve"> (</w:t>
            </w:r>
            <w:proofErr w:type="spellStart"/>
            <w:r w:rsidRPr="00FD170E">
              <w:rPr>
                <w:sz w:val="20"/>
              </w:rPr>
              <w:t>df</w:t>
            </w:r>
            <w:proofErr w:type="spellEnd"/>
            <w:r w:rsidRPr="00FD170E">
              <w:rPr>
                <w:sz w:val="20"/>
              </w:rPr>
              <w:t xml:space="preserve"> = 450, AIC = 1304.1,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0.296, R</w:t>
            </w:r>
            <w:r w:rsidRPr="00FD170E">
              <w:rPr>
                <w:rFonts w:eastAsia="Times New Roman"/>
                <w:iCs/>
                <w:color w:val="000000" w:themeColor="text1"/>
                <w:sz w:val="20"/>
                <w:vertAlign w:val="subscript"/>
              </w:rPr>
              <w:t>m</w:t>
            </w:r>
            <w:r w:rsidRPr="00FD170E">
              <w:rPr>
                <w:rFonts w:eastAsia="Times New Roman"/>
                <w:iCs/>
                <w:color w:val="000000" w:themeColor="text1"/>
                <w:sz w:val="20"/>
              </w:rPr>
              <w:t>² = 0.045</w:t>
            </w:r>
            <w:r w:rsidRPr="00FD170E">
              <w:rPr>
                <w:sz w:val="20"/>
              </w:rPr>
              <w:t>)</w:t>
            </w:r>
          </w:p>
        </w:tc>
      </w:tr>
      <w:tr w:rsidR="0016162C" w:rsidRPr="00FD170E" w14:paraId="2B428C1A" w14:textId="77777777" w:rsidTr="00FD170E">
        <w:trPr>
          <w:jc w:val="center"/>
        </w:trPr>
        <w:tc>
          <w:tcPr>
            <w:tcW w:w="1080" w:type="dxa"/>
            <w:tcBorders>
              <w:top w:val="nil"/>
              <w:bottom w:val="nil"/>
            </w:tcBorders>
          </w:tcPr>
          <w:p w14:paraId="4C903B9C" w14:textId="77777777" w:rsidR="0016162C" w:rsidRPr="00FD170E" w:rsidRDefault="0016162C" w:rsidP="0016162C">
            <w:pPr>
              <w:rPr>
                <w:sz w:val="20"/>
              </w:rPr>
            </w:pPr>
          </w:p>
        </w:tc>
        <w:tc>
          <w:tcPr>
            <w:tcW w:w="3568" w:type="dxa"/>
          </w:tcPr>
          <w:p w14:paraId="544BBD97" w14:textId="77777777" w:rsidR="0016162C" w:rsidRPr="00FD170E" w:rsidRDefault="0016162C" w:rsidP="0016162C">
            <w:pPr>
              <w:rPr>
                <w:sz w:val="20"/>
              </w:rPr>
            </w:pPr>
            <w:r w:rsidRPr="00FD170E">
              <w:rPr>
                <w:sz w:val="20"/>
              </w:rPr>
              <w:t xml:space="preserve">    (Intercept)</w:t>
            </w:r>
          </w:p>
        </w:tc>
        <w:tc>
          <w:tcPr>
            <w:tcW w:w="1164" w:type="dxa"/>
          </w:tcPr>
          <w:p w14:paraId="78B53599" w14:textId="77777777" w:rsidR="0016162C" w:rsidRPr="00FD170E" w:rsidRDefault="0016162C" w:rsidP="0016162C">
            <w:pPr>
              <w:jc w:val="both"/>
              <w:rPr>
                <w:sz w:val="20"/>
              </w:rPr>
            </w:pPr>
            <w:r w:rsidRPr="00FD170E">
              <w:rPr>
                <w:sz w:val="20"/>
              </w:rPr>
              <w:t xml:space="preserve">-2.378       </w:t>
            </w:r>
          </w:p>
        </w:tc>
        <w:tc>
          <w:tcPr>
            <w:tcW w:w="1134" w:type="dxa"/>
          </w:tcPr>
          <w:p w14:paraId="5AD6366D" w14:textId="77777777" w:rsidR="0016162C" w:rsidRPr="00FD170E" w:rsidRDefault="0016162C" w:rsidP="0016162C">
            <w:pPr>
              <w:jc w:val="both"/>
              <w:rPr>
                <w:sz w:val="20"/>
              </w:rPr>
            </w:pPr>
            <w:r w:rsidRPr="00FD170E">
              <w:rPr>
                <w:sz w:val="20"/>
              </w:rPr>
              <w:t>0.193</w:t>
            </w:r>
          </w:p>
        </w:tc>
        <w:tc>
          <w:tcPr>
            <w:tcW w:w="1134" w:type="dxa"/>
          </w:tcPr>
          <w:p w14:paraId="66F2D993" w14:textId="77777777" w:rsidR="0016162C" w:rsidRPr="00FD170E" w:rsidRDefault="0016162C" w:rsidP="0016162C">
            <w:pPr>
              <w:jc w:val="both"/>
              <w:rPr>
                <w:sz w:val="20"/>
              </w:rPr>
            </w:pPr>
            <w:r w:rsidRPr="00FD170E">
              <w:rPr>
                <w:sz w:val="20"/>
              </w:rPr>
              <w:t>-12.314</w:t>
            </w:r>
          </w:p>
        </w:tc>
        <w:tc>
          <w:tcPr>
            <w:tcW w:w="993" w:type="dxa"/>
          </w:tcPr>
          <w:p w14:paraId="0D91BE69" w14:textId="77777777" w:rsidR="0016162C" w:rsidRPr="00FD170E" w:rsidRDefault="0016162C" w:rsidP="0016162C">
            <w:pPr>
              <w:jc w:val="both"/>
              <w:rPr>
                <w:sz w:val="20"/>
              </w:rPr>
            </w:pPr>
            <w:r w:rsidRPr="00FD170E">
              <w:rPr>
                <w:sz w:val="20"/>
              </w:rPr>
              <w:t>&lt;0.001*</w:t>
            </w:r>
          </w:p>
        </w:tc>
      </w:tr>
      <w:tr w:rsidR="0016162C" w:rsidRPr="00FD170E" w14:paraId="258E8962" w14:textId="77777777" w:rsidTr="00FD170E">
        <w:trPr>
          <w:jc w:val="center"/>
        </w:trPr>
        <w:tc>
          <w:tcPr>
            <w:tcW w:w="1080" w:type="dxa"/>
            <w:tcBorders>
              <w:top w:val="nil"/>
              <w:bottom w:val="nil"/>
            </w:tcBorders>
          </w:tcPr>
          <w:p w14:paraId="33057FA3" w14:textId="77777777" w:rsidR="0016162C" w:rsidRPr="00FD170E" w:rsidRDefault="0016162C" w:rsidP="0016162C">
            <w:pPr>
              <w:rPr>
                <w:sz w:val="20"/>
              </w:rPr>
            </w:pPr>
          </w:p>
        </w:tc>
        <w:tc>
          <w:tcPr>
            <w:tcW w:w="3568" w:type="dxa"/>
          </w:tcPr>
          <w:p w14:paraId="74FE60E9" w14:textId="77777777" w:rsidR="0016162C" w:rsidRPr="00FD170E" w:rsidRDefault="0016162C" w:rsidP="0016162C">
            <w:pPr>
              <w:rPr>
                <w:sz w:val="20"/>
              </w:rPr>
            </w:pPr>
            <w:r w:rsidRPr="00FD170E">
              <w:rPr>
                <w:sz w:val="20"/>
              </w:rPr>
              <w:t xml:space="preserve">    Standardized temperature</w:t>
            </w:r>
          </w:p>
        </w:tc>
        <w:tc>
          <w:tcPr>
            <w:tcW w:w="1164" w:type="dxa"/>
          </w:tcPr>
          <w:p w14:paraId="5DD8BC89" w14:textId="77777777" w:rsidR="0016162C" w:rsidRPr="00FD170E" w:rsidRDefault="0016162C" w:rsidP="0016162C">
            <w:pPr>
              <w:jc w:val="both"/>
              <w:rPr>
                <w:sz w:val="20"/>
              </w:rPr>
            </w:pPr>
            <w:r w:rsidRPr="00FD170E">
              <w:rPr>
                <w:sz w:val="20"/>
              </w:rPr>
              <w:t xml:space="preserve">0.125 </w:t>
            </w:r>
          </w:p>
        </w:tc>
        <w:tc>
          <w:tcPr>
            <w:tcW w:w="1134" w:type="dxa"/>
          </w:tcPr>
          <w:p w14:paraId="5EC5B134" w14:textId="77777777" w:rsidR="0016162C" w:rsidRPr="00FD170E" w:rsidRDefault="0016162C" w:rsidP="0016162C">
            <w:pPr>
              <w:jc w:val="both"/>
              <w:rPr>
                <w:sz w:val="20"/>
              </w:rPr>
            </w:pPr>
            <w:r w:rsidRPr="00FD170E">
              <w:rPr>
                <w:sz w:val="20"/>
              </w:rPr>
              <w:t>0.125</w:t>
            </w:r>
          </w:p>
        </w:tc>
        <w:tc>
          <w:tcPr>
            <w:tcW w:w="1134" w:type="dxa"/>
          </w:tcPr>
          <w:p w14:paraId="612C0522" w14:textId="77777777" w:rsidR="0016162C" w:rsidRPr="00FD170E" w:rsidRDefault="0016162C" w:rsidP="0016162C">
            <w:pPr>
              <w:jc w:val="both"/>
              <w:rPr>
                <w:sz w:val="20"/>
              </w:rPr>
            </w:pPr>
            <w:r w:rsidRPr="00FD170E">
              <w:rPr>
                <w:sz w:val="20"/>
              </w:rPr>
              <w:t>1.004</w:t>
            </w:r>
          </w:p>
        </w:tc>
        <w:tc>
          <w:tcPr>
            <w:tcW w:w="993" w:type="dxa"/>
          </w:tcPr>
          <w:p w14:paraId="70CDE31B" w14:textId="77777777" w:rsidR="0016162C" w:rsidRPr="00FD170E" w:rsidRDefault="0016162C" w:rsidP="0016162C">
            <w:pPr>
              <w:jc w:val="both"/>
              <w:rPr>
                <w:sz w:val="20"/>
              </w:rPr>
            </w:pPr>
            <w:r w:rsidRPr="00FD170E">
              <w:rPr>
                <w:sz w:val="20"/>
              </w:rPr>
              <w:t>0.315</w:t>
            </w:r>
          </w:p>
        </w:tc>
      </w:tr>
      <w:tr w:rsidR="0016162C" w:rsidRPr="00FD170E" w14:paraId="550F9451" w14:textId="77777777" w:rsidTr="00FD170E">
        <w:trPr>
          <w:jc w:val="center"/>
        </w:trPr>
        <w:tc>
          <w:tcPr>
            <w:tcW w:w="1080" w:type="dxa"/>
            <w:tcBorders>
              <w:top w:val="nil"/>
              <w:bottom w:val="nil"/>
            </w:tcBorders>
          </w:tcPr>
          <w:p w14:paraId="683930C4" w14:textId="77777777" w:rsidR="0016162C" w:rsidRPr="00FD170E" w:rsidRDefault="0016162C" w:rsidP="0016162C">
            <w:pPr>
              <w:rPr>
                <w:sz w:val="20"/>
              </w:rPr>
            </w:pPr>
          </w:p>
        </w:tc>
        <w:tc>
          <w:tcPr>
            <w:tcW w:w="3568" w:type="dxa"/>
          </w:tcPr>
          <w:p w14:paraId="7510C9EF" w14:textId="77777777" w:rsidR="0016162C" w:rsidRPr="00FD170E" w:rsidRDefault="0016162C" w:rsidP="0016162C">
            <w:pPr>
              <w:rPr>
                <w:sz w:val="20"/>
              </w:rPr>
            </w:pPr>
            <w:r w:rsidRPr="00FD170E">
              <w:rPr>
                <w:sz w:val="20"/>
              </w:rPr>
              <w:t xml:space="preserve">    Standardized precipitation</w:t>
            </w:r>
          </w:p>
        </w:tc>
        <w:tc>
          <w:tcPr>
            <w:tcW w:w="1164" w:type="dxa"/>
          </w:tcPr>
          <w:p w14:paraId="201FC3E5" w14:textId="77777777" w:rsidR="0016162C" w:rsidRPr="00FD170E" w:rsidRDefault="0016162C" w:rsidP="0016162C">
            <w:pPr>
              <w:jc w:val="both"/>
              <w:rPr>
                <w:sz w:val="20"/>
              </w:rPr>
            </w:pPr>
            <w:r w:rsidRPr="00FD170E">
              <w:rPr>
                <w:sz w:val="20"/>
              </w:rPr>
              <w:t xml:space="preserve">-0.257      </w:t>
            </w:r>
          </w:p>
        </w:tc>
        <w:tc>
          <w:tcPr>
            <w:tcW w:w="1134" w:type="dxa"/>
          </w:tcPr>
          <w:p w14:paraId="7DAAFB95" w14:textId="77777777" w:rsidR="0016162C" w:rsidRPr="00FD170E" w:rsidRDefault="0016162C" w:rsidP="0016162C">
            <w:pPr>
              <w:jc w:val="both"/>
              <w:rPr>
                <w:sz w:val="20"/>
              </w:rPr>
            </w:pPr>
            <w:r w:rsidRPr="00FD170E">
              <w:rPr>
                <w:sz w:val="20"/>
              </w:rPr>
              <w:t>0.126</w:t>
            </w:r>
          </w:p>
        </w:tc>
        <w:tc>
          <w:tcPr>
            <w:tcW w:w="1134" w:type="dxa"/>
          </w:tcPr>
          <w:p w14:paraId="238289B4" w14:textId="77777777" w:rsidR="0016162C" w:rsidRPr="00FD170E" w:rsidRDefault="0016162C" w:rsidP="0016162C">
            <w:pPr>
              <w:jc w:val="both"/>
              <w:rPr>
                <w:sz w:val="20"/>
              </w:rPr>
            </w:pPr>
            <w:r w:rsidRPr="00FD170E">
              <w:rPr>
                <w:sz w:val="20"/>
              </w:rPr>
              <w:t>-2.045</w:t>
            </w:r>
          </w:p>
        </w:tc>
        <w:tc>
          <w:tcPr>
            <w:tcW w:w="993" w:type="dxa"/>
          </w:tcPr>
          <w:p w14:paraId="61E97A8E" w14:textId="77777777" w:rsidR="0016162C" w:rsidRPr="00FD170E" w:rsidRDefault="0016162C" w:rsidP="0016162C">
            <w:pPr>
              <w:jc w:val="both"/>
              <w:rPr>
                <w:sz w:val="20"/>
              </w:rPr>
            </w:pPr>
            <w:r w:rsidRPr="00FD170E">
              <w:rPr>
                <w:sz w:val="20"/>
              </w:rPr>
              <w:t>0.041*</w:t>
            </w:r>
          </w:p>
        </w:tc>
      </w:tr>
      <w:tr w:rsidR="0016162C" w:rsidRPr="00FD170E" w14:paraId="58C1BC5F" w14:textId="77777777" w:rsidTr="00FD170E">
        <w:trPr>
          <w:jc w:val="center"/>
        </w:trPr>
        <w:tc>
          <w:tcPr>
            <w:tcW w:w="1080" w:type="dxa"/>
            <w:tcBorders>
              <w:top w:val="nil"/>
              <w:bottom w:val="nil"/>
            </w:tcBorders>
          </w:tcPr>
          <w:p w14:paraId="51B9D57F" w14:textId="77777777" w:rsidR="0016162C" w:rsidRPr="00FD170E" w:rsidRDefault="0016162C" w:rsidP="0016162C">
            <w:pPr>
              <w:rPr>
                <w:sz w:val="20"/>
              </w:rPr>
            </w:pPr>
          </w:p>
        </w:tc>
        <w:tc>
          <w:tcPr>
            <w:tcW w:w="3568" w:type="dxa"/>
          </w:tcPr>
          <w:p w14:paraId="61403C75" w14:textId="77777777" w:rsidR="0016162C" w:rsidRPr="00FD170E" w:rsidRDefault="0016162C" w:rsidP="0016162C">
            <w:pPr>
              <w:rPr>
                <w:sz w:val="20"/>
              </w:rPr>
            </w:pPr>
            <w:r w:rsidRPr="00FD170E">
              <w:rPr>
                <w:sz w:val="20"/>
              </w:rPr>
              <w:t xml:space="preserve">    Season (Baseline: Migration)</w:t>
            </w:r>
          </w:p>
        </w:tc>
        <w:tc>
          <w:tcPr>
            <w:tcW w:w="1164" w:type="dxa"/>
          </w:tcPr>
          <w:p w14:paraId="785C2DBE" w14:textId="77777777" w:rsidR="0016162C" w:rsidRPr="00FD170E" w:rsidRDefault="0016162C" w:rsidP="0016162C">
            <w:pPr>
              <w:jc w:val="both"/>
              <w:rPr>
                <w:sz w:val="20"/>
              </w:rPr>
            </w:pPr>
          </w:p>
        </w:tc>
        <w:tc>
          <w:tcPr>
            <w:tcW w:w="1134" w:type="dxa"/>
          </w:tcPr>
          <w:p w14:paraId="0353B8AE" w14:textId="77777777" w:rsidR="0016162C" w:rsidRPr="00FD170E" w:rsidRDefault="0016162C" w:rsidP="0016162C">
            <w:pPr>
              <w:jc w:val="both"/>
              <w:rPr>
                <w:sz w:val="20"/>
              </w:rPr>
            </w:pPr>
          </w:p>
        </w:tc>
        <w:tc>
          <w:tcPr>
            <w:tcW w:w="1134" w:type="dxa"/>
          </w:tcPr>
          <w:p w14:paraId="3DE098FE" w14:textId="77777777" w:rsidR="0016162C" w:rsidRPr="00FD170E" w:rsidRDefault="0016162C" w:rsidP="0016162C">
            <w:pPr>
              <w:jc w:val="both"/>
              <w:rPr>
                <w:sz w:val="20"/>
              </w:rPr>
            </w:pPr>
          </w:p>
        </w:tc>
        <w:tc>
          <w:tcPr>
            <w:tcW w:w="993" w:type="dxa"/>
          </w:tcPr>
          <w:p w14:paraId="6C5A2170" w14:textId="77777777" w:rsidR="0016162C" w:rsidRPr="00FD170E" w:rsidRDefault="0016162C" w:rsidP="0016162C">
            <w:pPr>
              <w:jc w:val="both"/>
              <w:rPr>
                <w:sz w:val="20"/>
              </w:rPr>
            </w:pPr>
          </w:p>
        </w:tc>
      </w:tr>
      <w:tr w:rsidR="0016162C" w:rsidRPr="00FD170E" w14:paraId="2A6C4C14" w14:textId="77777777" w:rsidTr="00FD170E">
        <w:trPr>
          <w:jc w:val="center"/>
        </w:trPr>
        <w:tc>
          <w:tcPr>
            <w:tcW w:w="1080" w:type="dxa"/>
            <w:tcBorders>
              <w:top w:val="nil"/>
              <w:bottom w:val="nil"/>
            </w:tcBorders>
          </w:tcPr>
          <w:p w14:paraId="1B647DED" w14:textId="77777777" w:rsidR="0016162C" w:rsidRPr="00FD170E" w:rsidRDefault="0016162C" w:rsidP="0016162C">
            <w:pPr>
              <w:rPr>
                <w:sz w:val="20"/>
              </w:rPr>
            </w:pPr>
          </w:p>
        </w:tc>
        <w:tc>
          <w:tcPr>
            <w:tcW w:w="3568" w:type="dxa"/>
          </w:tcPr>
          <w:p w14:paraId="793FB8C6" w14:textId="77777777" w:rsidR="0016162C" w:rsidRPr="00FD170E" w:rsidRDefault="0016162C" w:rsidP="0016162C">
            <w:pPr>
              <w:rPr>
                <w:sz w:val="20"/>
              </w:rPr>
            </w:pPr>
            <w:r w:rsidRPr="00FD170E">
              <w:rPr>
                <w:sz w:val="20"/>
              </w:rPr>
              <w:t xml:space="preserve">       Summer</w:t>
            </w:r>
          </w:p>
        </w:tc>
        <w:tc>
          <w:tcPr>
            <w:tcW w:w="1164" w:type="dxa"/>
          </w:tcPr>
          <w:p w14:paraId="1CA06F4E" w14:textId="77777777" w:rsidR="0016162C" w:rsidRPr="00FD170E" w:rsidRDefault="0016162C" w:rsidP="0016162C">
            <w:pPr>
              <w:jc w:val="both"/>
              <w:rPr>
                <w:sz w:val="20"/>
              </w:rPr>
            </w:pPr>
            <w:r w:rsidRPr="00FD170E">
              <w:rPr>
                <w:sz w:val="20"/>
              </w:rPr>
              <w:t xml:space="preserve">0.447    </w:t>
            </w:r>
          </w:p>
        </w:tc>
        <w:tc>
          <w:tcPr>
            <w:tcW w:w="1134" w:type="dxa"/>
          </w:tcPr>
          <w:p w14:paraId="51DAC20D" w14:textId="77777777" w:rsidR="0016162C" w:rsidRPr="00FD170E" w:rsidRDefault="0016162C" w:rsidP="0016162C">
            <w:pPr>
              <w:jc w:val="both"/>
              <w:rPr>
                <w:sz w:val="20"/>
              </w:rPr>
            </w:pPr>
            <w:r w:rsidRPr="00FD170E">
              <w:rPr>
                <w:sz w:val="20"/>
              </w:rPr>
              <w:t>0.428</w:t>
            </w:r>
          </w:p>
        </w:tc>
        <w:tc>
          <w:tcPr>
            <w:tcW w:w="1134" w:type="dxa"/>
          </w:tcPr>
          <w:p w14:paraId="505347D6" w14:textId="77777777" w:rsidR="0016162C" w:rsidRPr="00FD170E" w:rsidRDefault="0016162C" w:rsidP="0016162C">
            <w:pPr>
              <w:jc w:val="both"/>
              <w:rPr>
                <w:sz w:val="20"/>
              </w:rPr>
            </w:pPr>
            <w:r w:rsidRPr="00FD170E">
              <w:rPr>
                <w:sz w:val="20"/>
              </w:rPr>
              <w:t>1.042</w:t>
            </w:r>
          </w:p>
        </w:tc>
        <w:tc>
          <w:tcPr>
            <w:tcW w:w="993" w:type="dxa"/>
          </w:tcPr>
          <w:p w14:paraId="25F7B1CA" w14:textId="77777777" w:rsidR="0016162C" w:rsidRPr="00FD170E" w:rsidRDefault="0016162C" w:rsidP="0016162C">
            <w:pPr>
              <w:jc w:val="both"/>
              <w:rPr>
                <w:sz w:val="20"/>
              </w:rPr>
            </w:pPr>
            <w:r w:rsidRPr="00FD170E">
              <w:rPr>
                <w:sz w:val="20"/>
              </w:rPr>
              <w:t>0.297</w:t>
            </w:r>
          </w:p>
        </w:tc>
      </w:tr>
      <w:tr w:rsidR="0016162C" w:rsidRPr="00FD170E" w14:paraId="3E75DD12" w14:textId="77777777" w:rsidTr="00FD170E">
        <w:trPr>
          <w:jc w:val="center"/>
        </w:trPr>
        <w:tc>
          <w:tcPr>
            <w:tcW w:w="1080" w:type="dxa"/>
            <w:tcBorders>
              <w:top w:val="nil"/>
              <w:bottom w:val="nil"/>
            </w:tcBorders>
          </w:tcPr>
          <w:p w14:paraId="17AF6FDD" w14:textId="77777777" w:rsidR="0016162C" w:rsidRPr="00FD170E" w:rsidRDefault="0016162C" w:rsidP="0016162C">
            <w:pPr>
              <w:rPr>
                <w:sz w:val="20"/>
              </w:rPr>
            </w:pPr>
          </w:p>
        </w:tc>
        <w:tc>
          <w:tcPr>
            <w:tcW w:w="3568" w:type="dxa"/>
          </w:tcPr>
          <w:p w14:paraId="40632789" w14:textId="77777777" w:rsidR="0016162C" w:rsidRPr="00FD170E" w:rsidRDefault="0016162C" w:rsidP="0016162C">
            <w:pPr>
              <w:rPr>
                <w:sz w:val="20"/>
              </w:rPr>
            </w:pPr>
            <w:r w:rsidRPr="00FD170E">
              <w:rPr>
                <w:sz w:val="20"/>
              </w:rPr>
              <w:t xml:space="preserve">       Winter</w:t>
            </w:r>
          </w:p>
        </w:tc>
        <w:tc>
          <w:tcPr>
            <w:tcW w:w="1164" w:type="dxa"/>
          </w:tcPr>
          <w:p w14:paraId="36F079BA" w14:textId="77777777" w:rsidR="0016162C" w:rsidRPr="00FD170E" w:rsidRDefault="0016162C" w:rsidP="0016162C">
            <w:pPr>
              <w:jc w:val="both"/>
              <w:rPr>
                <w:sz w:val="20"/>
              </w:rPr>
            </w:pPr>
            <w:r w:rsidRPr="00FD170E">
              <w:rPr>
                <w:sz w:val="20"/>
              </w:rPr>
              <w:t xml:space="preserve">-0.989    </w:t>
            </w:r>
          </w:p>
        </w:tc>
        <w:tc>
          <w:tcPr>
            <w:tcW w:w="1134" w:type="dxa"/>
          </w:tcPr>
          <w:p w14:paraId="427AAEEF" w14:textId="77777777" w:rsidR="0016162C" w:rsidRPr="00FD170E" w:rsidRDefault="0016162C" w:rsidP="0016162C">
            <w:pPr>
              <w:jc w:val="both"/>
              <w:rPr>
                <w:sz w:val="20"/>
              </w:rPr>
            </w:pPr>
            <w:r w:rsidRPr="00FD170E">
              <w:rPr>
                <w:sz w:val="20"/>
              </w:rPr>
              <w:t>0.389</w:t>
            </w:r>
          </w:p>
        </w:tc>
        <w:tc>
          <w:tcPr>
            <w:tcW w:w="1134" w:type="dxa"/>
          </w:tcPr>
          <w:p w14:paraId="7795E2E8" w14:textId="77777777" w:rsidR="0016162C" w:rsidRPr="00FD170E" w:rsidRDefault="0016162C" w:rsidP="0016162C">
            <w:pPr>
              <w:jc w:val="both"/>
              <w:rPr>
                <w:sz w:val="20"/>
              </w:rPr>
            </w:pPr>
            <w:r w:rsidRPr="00FD170E">
              <w:rPr>
                <w:sz w:val="20"/>
              </w:rPr>
              <w:t>-2.539</w:t>
            </w:r>
          </w:p>
        </w:tc>
        <w:tc>
          <w:tcPr>
            <w:tcW w:w="993" w:type="dxa"/>
          </w:tcPr>
          <w:p w14:paraId="4C2EE78D" w14:textId="77777777" w:rsidR="0016162C" w:rsidRPr="00FD170E" w:rsidRDefault="0016162C" w:rsidP="0016162C">
            <w:pPr>
              <w:jc w:val="both"/>
              <w:rPr>
                <w:sz w:val="20"/>
              </w:rPr>
            </w:pPr>
            <w:r w:rsidRPr="00FD170E">
              <w:rPr>
                <w:sz w:val="20"/>
              </w:rPr>
              <w:t>0.011*</w:t>
            </w:r>
          </w:p>
        </w:tc>
      </w:tr>
      <w:tr w:rsidR="0016162C" w:rsidRPr="00FD170E" w14:paraId="328857D6" w14:textId="77777777" w:rsidTr="00FD170E">
        <w:trPr>
          <w:jc w:val="center"/>
        </w:trPr>
        <w:tc>
          <w:tcPr>
            <w:tcW w:w="1080" w:type="dxa"/>
            <w:tcBorders>
              <w:top w:val="nil"/>
              <w:bottom w:val="nil"/>
            </w:tcBorders>
          </w:tcPr>
          <w:p w14:paraId="4AAED501" w14:textId="77777777" w:rsidR="0016162C" w:rsidRPr="00FD170E" w:rsidRDefault="0016162C" w:rsidP="0016162C">
            <w:pPr>
              <w:rPr>
                <w:sz w:val="20"/>
              </w:rPr>
            </w:pPr>
          </w:p>
        </w:tc>
        <w:tc>
          <w:tcPr>
            <w:tcW w:w="3568" w:type="dxa"/>
          </w:tcPr>
          <w:p w14:paraId="302E5C8F" w14:textId="77777777" w:rsidR="0016162C" w:rsidRPr="00FD170E" w:rsidRDefault="0016162C" w:rsidP="0016162C">
            <w:pPr>
              <w:rPr>
                <w:sz w:val="20"/>
              </w:rPr>
            </w:pPr>
            <w:r w:rsidRPr="00FD170E">
              <w:rPr>
                <w:sz w:val="20"/>
              </w:rPr>
              <w:t xml:space="preserve">       Multi-season</w:t>
            </w:r>
          </w:p>
        </w:tc>
        <w:tc>
          <w:tcPr>
            <w:tcW w:w="1164" w:type="dxa"/>
          </w:tcPr>
          <w:p w14:paraId="7DA1A194" w14:textId="77777777" w:rsidR="0016162C" w:rsidRPr="00FD170E" w:rsidRDefault="0016162C" w:rsidP="0016162C">
            <w:pPr>
              <w:jc w:val="both"/>
              <w:rPr>
                <w:sz w:val="20"/>
              </w:rPr>
            </w:pPr>
            <w:r w:rsidRPr="00FD170E">
              <w:rPr>
                <w:sz w:val="20"/>
              </w:rPr>
              <w:t xml:space="preserve">0.037    </w:t>
            </w:r>
          </w:p>
        </w:tc>
        <w:tc>
          <w:tcPr>
            <w:tcW w:w="1134" w:type="dxa"/>
          </w:tcPr>
          <w:p w14:paraId="3CC09D7B" w14:textId="77777777" w:rsidR="0016162C" w:rsidRPr="00FD170E" w:rsidRDefault="0016162C" w:rsidP="0016162C">
            <w:pPr>
              <w:jc w:val="both"/>
              <w:rPr>
                <w:sz w:val="20"/>
              </w:rPr>
            </w:pPr>
            <w:r w:rsidRPr="00FD170E">
              <w:rPr>
                <w:sz w:val="20"/>
              </w:rPr>
              <w:t>0.257</w:t>
            </w:r>
          </w:p>
        </w:tc>
        <w:tc>
          <w:tcPr>
            <w:tcW w:w="1134" w:type="dxa"/>
          </w:tcPr>
          <w:p w14:paraId="4466551F" w14:textId="77777777" w:rsidR="0016162C" w:rsidRPr="00FD170E" w:rsidRDefault="0016162C" w:rsidP="0016162C">
            <w:pPr>
              <w:jc w:val="both"/>
              <w:rPr>
                <w:sz w:val="20"/>
              </w:rPr>
            </w:pPr>
            <w:r w:rsidRPr="00FD170E">
              <w:rPr>
                <w:sz w:val="20"/>
              </w:rPr>
              <w:t>0.144</w:t>
            </w:r>
          </w:p>
        </w:tc>
        <w:tc>
          <w:tcPr>
            <w:tcW w:w="993" w:type="dxa"/>
          </w:tcPr>
          <w:p w14:paraId="24DC4D25" w14:textId="77777777" w:rsidR="0016162C" w:rsidRPr="00FD170E" w:rsidRDefault="0016162C" w:rsidP="0016162C">
            <w:pPr>
              <w:jc w:val="both"/>
              <w:rPr>
                <w:sz w:val="20"/>
              </w:rPr>
            </w:pPr>
            <w:r w:rsidRPr="00FD170E">
              <w:rPr>
                <w:sz w:val="20"/>
              </w:rPr>
              <w:t>0.886</w:t>
            </w:r>
          </w:p>
        </w:tc>
      </w:tr>
      <w:tr w:rsidR="0016162C" w:rsidRPr="00FD170E" w14:paraId="08F409EE" w14:textId="77777777" w:rsidTr="00FD170E">
        <w:trPr>
          <w:jc w:val="center"/>
        </w:trPr>
        <w:tc>
          <w:tcPr>
            <w:tcW w:w="1080" w:type="dxa"/>
            <w:tcBorders>
              <w:top w:val="nil"/>
              <w:bottom w:val="nil"/>
            </w:tcBorders>
          </w:tcPr>
          <w:p w14:paraId="339E8CF4" w14:textId="77777777" w:rsidR="0016162C" w:rsidRPr="00FD170E" w:rsidRDefault="0016162C" w:rsidP="0016162C">
            <w:pPr>
              <w:rPr>
                <w:sz w:val="20"/>
              </w:rPr>
            </w:pPr>
          </w:p>
        </w:tc>
        <w:tc>
          <w:tcPr>
            <w:tcW w:w="3568" w:type="dxa"/>
          </w:tcPr>
          <w:p w14:paraId="649228CE" w14:textId="77777777" w:rsidR="0016162C" w:rsidRPr="00FD170E" w:rsidRDefault="0016162C" w:rsidP="0016162C">
            <w:pPr>
              <w:rPr>
                <w:sz w:val="20"/>
              </w:rPr>
            </w:pPr>
            <w:r w:rsidRPr="00FD170E">
              <w:rPr>
                <w:sz w:val="20"/>
              </w:rPr>
              <w:t xml:space="preserve">       Unknown</w:t>
            </w:r>
          </w:p>
        </w:tc>
        <w:tc>
          <w:tcPr>
            <w:tcW w:w="1164" w:type="dxa"/>
          </w:tcPr>
          <w:p w14:paraId="56346191" w14:textId="77777777" w:rsidR="0016162C" w:rsidRPr="00FD170E" w:rsidRDefault="0016162C" w:rsidP="0016162C">
            <w:pPr>
              <w:jc w:val="both"/>
              <w:rPr>
                <w:sz w:val="20"/>
              </w:rPr>
            </w:pPr>
            <w:r w:rsidRPr="00FD170E">
              <w:rPr>
                <w:sz w:val="20"/>
              </w:rPr>
              <w:t xml:space="preserve">1.647    </w:t>
            </w:r>
          </w:p>
        </w:tc>
        <w:tc>
          <w:tcPr>
            <w:tcW w:w="1134" w:type="dxa"/>
          </w:tcPr>
          <w:p w14:paraId="328FE5BF" w14:textId="77777777" w:rsidR="0016162C" w:rsidRPr="00FD170E" w:rsidRDefault="0016162C" w:rsidP="0016162C">
            <w:pPr>
              <w:jc w:val="both"/>
              <w:rPr>
                <w:sz w:val="20"/>
              </w:rPr>
            </w:pPr>
            <w:r w:rsidRPr="00FD170E">
              <w:rPr>
                <w:sz w:val="20"/>
              </w:rPr>
              <w:t>0.867</w:t>
            </w:r>
          </w:p>
        </w:tc>
        <w:tc>
          <w:tcPr>
            <w:tcW w:w="1134" w:type="dxa"/>
          </w:tcPr>
          <w:p w14:paraId="556DA3B5" w14:textId="77777777" w:rsidR="0016162C" w:rsidRPr="00FD170E" w:rsidRDefault="0016162C" w:rsidP="0016162C">
            <w:pPr>
              <w:jc w:val="both"/>
              <w:rPr>
                <w:sz w:val="20"/>
              </w:rPr>
            </w:pPr>
            <w:r w:rsidRPr="00FD170E">
              <w:rPr>
                <w:sz w:val="20"/>
              </w:rPr>
              <w:t>1.899</w:t>
            </w:r>
          </w:p>
        </w:tc>
        <w:tc>
          <w:tcPr>
            <w:tcW w:w="993" w:type="dxa"/>
          </w:tcPr>
          <w:p w14:paraId="6A2E2FFE" w14:textId="77777777" w:rsidR="0016162C" w:rsidRPr="00FD170E" w:rsidRDefault="0016162C" w:rsidP="0016162C">
            <w:pPr>
              <w:jc w:val="both"/>
              <w:rPr>
                <w:sz w:val="20"/>
              </w:rPr>
            </w:pPr>
            <w:r w:rsidRPr="00FD170E">
              <w:rPr>
                <w:sz w:val="20"/>
              </w:rPr>
              <w:t>0.058</w:t>
            </w:r>
          </w:p>
        </w:tc>
      </w:tr>
      <w:tr w:rsidR="0016162C" w:rsidRPr="00FD170E" w14:paraId="4F9067D7" w14:textId="77777777" w:rsidTr="00FD170E">
        <w:trPr>
          <w:jc w:val="center"/>
        </w:trPr>
        <w:tc>
          <w:tcPr>
            <w:tcW w:w="1080" w:type="dxa"/>
            <w:tcBorders>
              <w:top w:val="nil"/>
              <w:bottom w:val="nil"/>
            </w:tcBorders>
          </w:tcPr>
          <w:p w14:paraId="152D9D18" w14:textId="77777777" w:rsidR="0016162C" w:rsidRPr="00FD170E" w:rsidRDefault="0016162C" w:rsidP="0016162C">
            <w:pPr>
              <w:jc w:val="both"/>
              <w:rPr>
                <w:b/>
                <w:sz w:val="20"/>
              </w:rPr>
            </w:pPr>
          </w:p>
        </w:tc>
        <w:tc>
          <w:tcPr>
            <w:tcW w:w="7993" w:type="dxa"/>
            <w:gridSpan w:val="5"/>
            <w:tcBorders>
              <w:top w:val="single" w:sz="4" w:space="0" w:color="auto"/>
            </w:tcBorders>
          </w:tcPr>
          <w:p w14:paraId="11F06CF3" w14:textId="77777777" w:rsidR="0016162C" w:rsidRPr="00FD170E" w:rsidRDefault="0016162C" w:rsidP="0016162C">
            <w:pPr>
              <w:jc w:val="both"/>
              <w:rPr>
                <w:sz w:val="20"/>
              </w:rPr>
            </w:pPr>
            <w:r w:rsidRPr="00FD170E">
              <w:rPr>
                <w:i/>
                <w:sz w:val="20"/>
              </w:rPr>
              <w:t>Chlamydia</w:t>
            </w:r>
            <w:r w:rsidRPr="00FD170E">
              <w:rPr>
                <w:sz w:val="20"/>
              </w:rPr>
              <w:t xml:space="preserve"> (</w:t>
            </w:r>
            <w:proofErr w:type="spellStart"/>
            <w:r w:rsidRPr="00FD170E">
              <w:rPr>
                <w:sz w:val="20"/>
              </w:rPr>
              <w:t>df</w:t>
            </w:r>
            <w:proofErr w:type="spellEnd"/>
            <w:r w:rsidRPr="00FD170E">
              <w:rPr>
                <w:sz w:val="20"/>
              </w:rPr>
              <w:t xml:space="preserve"> = 216, AIC = 779.6,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0.289, R</w:t>
            </w:r>
            <w:r w:rsidRPr="00FD170E">
              <w:rPr>
                <w:rFonts w:eastAsia="Times New Roman"/>
                <w:iCs/>
                <w:color w:val="000000" w:themeColor="text1"/>
                <w:sz w:val="20"/>
                <w:vertAlign w:val="subscript"/>
              </w:rPr>
              <w:t>m</w:t>
            </w:r>
            <w:r w:rsidRPr="00FD170E">
              <w:rPr>
                <w:rFonts w:eastAsia="Times New Roman"/>
                <w:iCs/>
                <w:color w:val="000000" w:themeColor="text1"/>
                <w:sz w:val="20"/>
              </w:rPr>
              <w:t>² = 0.111</w:t>
            </w:r>
            <w:r w:rsidRPr="00FD170E">
              <w:rPr>
                <w:sz w:val="20"/>
              </w:rPr>
              <w:t>)</w:t>
            </w:r>
          </w:p>
        </w:tc>
      </w:tr>
      <w:tr w:rsidR="0016162C" w:rsidRPr="00FD170E" w14:paraId="5C1DEE26" w14:textId="77777777" w:rsidTr="00FD170E">
        <w:trPr>
          <w:jc w:val="center"/>
        </w:trPr>
        <w:tc>
          <w:tcPr>
            <w:tcW w:w="1080" w:type="dxa"/>
            <w:tcBorders>
              <w:top w:val="nil"/>
              <w:bottom w:val="nil"/>
            </w:tcBorders>
          </w:tcPr>
          <w:p w14:paraId="71EC7A78" w14:textId="77777777" w:rsidR="0016162C" w:rsidRPr="00FD170E" w:rsidRDefault="0016162C" w:rsidP="0016162C">
            <w:pPr>
              <w:rPr>
                <w:sz w:val="20"/>
              </w:rPr>
            </w:pPr>
          </w:p>
        </w:tc>
        <w:tc>
          <w:tcPr>
            <w:tcW w:w="3568" w:type="dxa"/>
          </w:tcPr>
          <w:p w14:paraId="182345DB" w14:textId="77777777" w:rsidR="0016162C" w:rsidRPr="00FD170E" w:rsidRDefault="0016162C" w:rsidP="0016162C">
            <w:pPr>
              <w:rPr>
                <w:sz w:val="20"/>
              </w:rPr>
            </w:pPr>
            <w:r w:rsidRPr="00FD170E">
              <w:rPr>
                <w:sz w:val="20"/>
              </w:rPr>
              <w:t xml:space="preserve">    (Intercept)</w:t>
            </w:r>
          </w:p>
        </w:tc>
        <w:tc>
          <w:tcPr>
            <w:tcW w:w="1164" w:type="dxa"/>
          </w:tcPr>
          <w:p w14:paraId="1C3BAA91" w14:textId="77777777" w:rsidR="0016162C" w:rsidRPr="00FD170E" w:rsidRDefault="0016162C" w:rsidP="0016162C">
            <w:pPr>
              <w:jc w:val="both"/>
              <w:rPr>
                <w:sz w:val="20"/>
              </w:rPr>
            </w:pPr>
            <w:r w:rsidRPr="00FD170E">
              <w:rPr>
                <w:sz w:val="20"/>
              </w:rPr>
              <w:t>-2.309</w:t>
            </w:r>
          </w:p>
        </w:tc>
        <w:tc>
          <w:tcPr>
            <w:tcW w:w="1134" w:type="dxa"/>
          </w:tcPr>
          <w:p w14:paraId="380B4582" w14:textId="77777777" w:rsidR="0016162C" w:rsidRPr="00FD170E" w:rsidRDefault="0016162C" w:rsidP="0016162C">
            <w:pPr>
              <w:jc w:val="both"/>
              <w:rPr>
                <w:sz w:val="20"/>
              </w:rPr>
            </w:pPr>
            <w:r w:rsidRPr="00FD170E">
              <w:rPr>
                <w:sz w:val="20"/>
              </w:rPr>
              <w:t>0.320</w:t>
            </w:r>
          </w:p>
        </w:tc>
        <w:tc>
          <w:tcPr>
            <w:tcW w:w="1134" w:type="dxa"/>
          </w:tcPr>
          <w:p w14:paraId="237654FC" w14:textId="77777777" w:rsidR="0016162C" w:rsidRPr="00FD170E" w:rsidRDefault="0016162C" w:rsidP="0016162C">
            <w:pPr>
              <w:jc w:val="both"/>
              <w:rPr>
                <w:sz w:val="20"/>
              </w:rPr>
            </w:pPr>
            <w:r w:rsidRPr="00FD170E">
              <w:rPr>
                <w:sz w:val="20"/>
              </w:rPr>
              <w:t>-7.213</w:t>
            </w:r>
          </w:p>
        </w:tc>
        <w:tc>
          <w:tcPr>
            <w:tcW w:w="993" w:type="dxa"/>
          </w:tcPr>
          <w:p w14:paraId="0DA70956" w14:textId="77777777" w:rsidR="0016162C" w:rsidRPr="00FD170E" w:rsidRDefault="0016162C" w:rsidP="0016162C">
            <w:pPr>
              <w:jc w:val="both"/>
              <w:rPr>
                <w:sz w:val="20"/>
              </w:rPr>
            </w:pPr>
            <w:r w:rsidRPr="00FD170E">
              <w:rPr>
                <w:sz w:val="20"/>
              </w:rPr>
              <w:t>&lt;0.001*</w:t>
            </w:r>
          </w:p>
        </w:tc>
      </w:tr>
      <w:tr w:rsidR="0016162C" w:rsidRPr="00FD170E" w14:paraId="08C554D6" w14:textId="77777777" w:rsidTr="00FD170E">
        <w:trPr>
          <w:jc w:val="center"/>
        </w:trPr>
        <w:tc>
          <w:tcPr>
            <w:tcW w:w="1080" w:type="dxa"/>
            <w:tcBorders>
              <w:top w:val="nil"/>
              <w:bottom w:val="nil"/>
            </w:tcBorders>
          </w:tcPr>
          <w:p w14:paraId="034613B5" w14:textId="77777777" w:rsidR="0016162C" w:rsidRPr="00FD170E" w:rsidRDefault="0016162C" w:rsidP="0016162C">
            <w:pPr>
              <w:rPr>
                <w:sz w:val="20"/>
              </w:rPr>
            </w:pPr>
          </w:p>
        </w:tc>
        <w:tc>
          <w:tcPr>
            <w:tcW w:w="3568" w:type="dxa"/>
          </w:tcPr>
          <w:p w14:paraId="326EA972" w14:textId="77777777" w:rsidR="0016162C" w:rsidRPr="00FD170E" w:rsidRDefault="0016162C" w:rsidP="0016162C">
            <w:pPr>
              <w:rPr>
                <w:sz w:val="20"/>
              </w:rPr>
            </w:pPr>
            <w:r w:rsidRPr="00FD170E">
              <w:rPr>
                <w:sz w:val="20"/>
              </w:rPr>
              <w:t xml:space="preserve">    Standardized temperature</w:t>
            </w:r>
          </w:p>
        </w:tc>
        <w:tc>
          <w:tcPr>
            <w:tcW w:w="1164" w:type="dxa"/>
          </w:tcPr>
          <w:p w14:paraId="5A675813" w14:textId="77777777" w:rsidR="0016162C" w:rsidRPr="00FD170E" w:rsidRDefault="0016162C" w:rsidP="0016162C">
            <w:pPr>
              <w:rPr>
                <w:sz w:val="20"/>
              </w:rPr>
            </w:pPr>
            <w:r w:rsidRPr="00FD170E">
              <w:rPr>
                <w:sz w:val="20"/>
              </w:rPr>
              <w:t xml:space="preserve">0.279     </w:t>
            </w:r>
          </w:p>
        </w:tc>
        <w:tc>
          <w:tcPr>
            <w:tcW w:w="1134" w:type="dxa"/>
          </w:tcPr>
          <w:p w14:paraId="49AAC3B1" w14:textId="77777777" w:rsidR="0016162C" w:rsidRPr="00FD170E" w:rsidRDefault="0016162C" w:rsidP="0016162C">
            <w:pPr>
              <w:jc w:val="both"/>
              <w:rPr>
                <w:sz w:val="20"/>
              </w:rPr>
            </w:pPr>
            <w:r w:rsidRPr="00FD170E">
              <w:rPr>
                <w:sz w:val="20"/>
              </w:rPr>
              <w:t>0.126</w:t>
            </w:r>
          </w:p>
        </w:tc>
        <w:tc>
          <w:tcPr>
            <w:tcW w:w="1134" w:type="dxa"/>
          </w:tcPr>
          <w:p w14:paraId="372241A1" w14:textId="77777777" w:rsidR="0016162C" w:rsidRPr="00FD170E" w:rsidRDefault="0016162C" w:rsidP="0016162C">
            <w:pPr>
              <w:jc w:val="both"/>
              <w:rPr>
                <w:sz w:val="20"/>
              </w:rPr>
            </w:pPr>
            <w:r w:rsidRPr="00FD170E">
              <w:rPr>
                <w:sz w:val="20"/>
              </w:rPr>
              <w:t>2.223</w:t>
            </w:r>
          </w:p>
        </w:tc>
        <w:tc>
          <w:tcPr>
            <w:tcW w:w="993" w:type="dxa"/>
          </w:tcPr>
          <w:p w14:paraId="383C9FA5" w14:textId="77777777" w:rsidR="0016162C" w:rsidRPr="00FD170E" w:rsidRDefault="0016162C" w:rsidP="0016162C">
            <w:pPr>
              <w:jc w:val="both"/>
              <w:rPr>
                <w:sz w:val="20"/>
              </w:rPr>
            </w:pPr>
            <w:r w:rsidRPr="00FD170E">
              <w:rPr>
                <w:sz w:val="20"/>
              </w:rPr>
              <w:t>0.026 *</w:t>
            </w:r>
          </w:p>
        </w:tc>
      </w:tr>
      <w:tr w:rsidR="0016162C" w:rsidRPr="00FD170E" w14:paraId="445081AC" w14:textId="77777777" w:rsidTr="00FD170E">
        <w:trPr>
          <w:jc w:val="center"/>
        </w:trPr>
        <w:tc>
          <w:tcPr>
            <w:tcW w:w="1080" w:type="dxa"/>
            <w:tcBorders>
              <w:top w:val="nil"/>
              <w:bottom w:val="nil"/>
            </w:tcBorders>
          </w:tcPr>
          <w:p w14:paraId="15544BB2" w14:textId="77777777" w:rsidR="0016162C" w:rsidRPr="00FD170E" w:rsidRDefault="0016162C" w:rsidP="0016162C">
            <w:pPr>
              <w:rPr>
                <w:sz w:val="20"/>
              </w:rPr>
            </w:pPr>
          </w:p>
        </w:tc>
        <w:tc>
          <w:tcPr>
            <w:tcW w:w="3568" w:type="dxa"/>
          </w:tcPr>
          <w:p w14:paraId="5DE896BF" w14:textId="77777777" w:rsidR="0016162C" w:rsidRPr="00FD170E" w:rsidRDefault="0016162C" w:rsidP="0016162C">
            <w:pPr>
              <w:rPr>
                <w:sz w:val="20"/>
              </w:rPr>
            </w:pPr>
            <w:r w:rsidRPr="00FD170E">
              <w:rPr>
                <w:sz w:val="20"/>
              </w:rPr>
              <w:t xml:space="preserve">    Standardized precipitation</w:t>
            </w:r>
          </w:p>
        </w:tc>
        <w:tc>
          <w:tcPr>
            <w:tcW w:w="1164" w:type="dxa"/>
          </w:tcPr>
          <w:p w14:paraId="3EEC083C" w14:textId="77777777" w:rsidR="0016162C" w:rsidRPr="00FD170E" w:rsidRDefault="0016162C" w:rsidP="0016162C">
            <w:pPr>
              <w:jc w:val="both"/>
              <w:rPr>
                <w:sz w:val="20"/>
              </w:rPr>
            </w:pPr>
            <w:r w:rsidRPr="00FD170E">
              <w:rPr>
                <w:sz w:val="20"/>
              </w:rPr>
              <w:t xml:space="preserve">0.174     </w:t>
            </w:r>
          </w:p>
        </w:tc>
        <w:tc>
          <w:tcPr>
            <w:tcW w:w="1134" w:type="dxa"/>
          </w:tcPr>
          <w:p w14:paraId="0004C064" w14:textId="77777777" w:rsidR="0016162C" w:rsidRPr="00FD170E" w:rsidRDefault="0016162C" w:rsidP="0016162C">
            <w:pPr>
              <w:jc w:val="both"/>
              <w:rPr>
                <w:sz w:val="20"/>
              </w:rPr>
            </w:pPr>
            <w:r w:rsidRPr="00FD170E">
              <w:rPr>
                <w:sz w:val="20"/>
              </w:rPr>
              <w:t>0.113</w:t>
            </w:r>
          </w:p>
        </w:tc>
        <w:tc>
          <w:tcPr>
            <w:tcW w:w="1134" w:type="dxa"/>
          </w:tcPr>
          <w:p w14:paraId="51556098" w14:textId="77777777" w:rsidR="0016162C" w:rsidRPr="00FD170E" w:rsidRDefault="0016162C" w:rsidP="0016162C">
            <w:pPr>
              <w:jc w:val="both"/>
              <w:rPr>
                <w:sz w:val="20"/>
              </w:rPr>
            </w:pPr>
            <w:r w:rsidRPr="00FD170E">
              <w:rPr>
                <w:sz w:val="20"/>
              </w:rPr>
              <w:t>1.541</w:t>
            </w:r>
          </w:p>
        </w:tc>
        <w:tc>
          <w:tcPr>
            <w:tcW w:w="993" w:type="dxa"/>
          </w:tcPr>
          <w:p w14:paraId="53677DC3" w14:textId="77777777" w:rsidR="0016162C" w:rsidRPr="00FD170E" w:rsidRDefault="0016162C" w:rsidP="0016162C">
            <w:pPr>
              <w:jc w:val="both"/>
              <w:rPr>
                <w:sz w:val="20"/>
              </w:rPr>
            </w:pPr>
            <w:r w:rsidRPr="00FD170E">
              <w:rPr>
                <w:sz w:val="20"/>
              </w:rPr>
              <w:t>0.123</w:t>
            </w:r>
          </w:p>
        </w:tc>
      </w:tr>
      <w:tr w:rsidR="0016162C" w:rsidRPr="00FD170E" w14:paraId="74A0CE44" w14:textId="77777777" w:rsidTr="00FD170E">
        <w:trPr>
          <w:jc w:val="center"/>
        </w:trPr>
        <w:tc>
          <w:tcPr>
            <w:tcW w:w="1080" w:type="dxa"/>
            <w:tcBorders>
              <w:top w:val="nil"/>
              <w:bottom w:val="nil"/>
            </w:tcBorders>
          </w:tcPr>
          <w:p w14:paraId="5F8B8989" w14:textId="77777777" w:rsidR="0016162C" w:rsidRPr="00FD170E" w:rsidRDefault="0016162C" w:rsidP="0016162C">
            <w:pPr>
              <w:rPr>
                <w:sz w:val="20"/>
              </w:rPr>
            </w:pPr>
          </w:p>
        </w:tc>
        <w:tc>
          <w:tcPr>
            <w:tcW w:w="3568" w:type="dxa"/>
          </w:tcPr>
          <w:p w14:paraId="072835BF" w14:textId="77777777" w:rsidR="0016162C" w:rsidRPr="00FD170E" w:rsidRDefault="0016162C" w:rsidP="0016162C">
            <w:pPr>
              <w:rPr>
                <w:sz w:val="20"/>
              </w:rPr>
            </w:pPr>
            <w:r w:rsidRPr="00FD170E">
              <w:rPr>
                <w:sz w:val="20"/>
              </w:rPr>
              <w:t xml:space="preserve">    Season (Baseline: Migration)</w:t>
            </w:r>
          </w:p>
        </w:tc>
        <w:tc>
          <w:tcPr>
            <w:tcW w:w="1164" w:type="dxa"/>
          </w:tcPr>
          <w:p w14:paraId="2CA2A639" w14:textId="77777777" w:rsidR="0016162C" w:rsidRPr="00FD170E" w:rsidRDefault="0016162C" w:rsidP="0016162C">
            <w:pPr>
              <w:jc w:val="both"/>
              <w:rPr>
                <w:sz w:val="20"/>
              </w:rPr>
            </w:pPr>
          </w:p>
        </w:tc>
        <w:tc>
          <w:tcPr>
            <w:tcW w:w="1134" w:type="dxa"/>
          </w:tcPr>
          <w:p w14:paraId="76CF9745" w14:textId="77777777" w:rsidR="0016162C" w:rsidRPr="00FD170E" w:rsidRDefault="0016162C" w:rsidP="0016162C">
            <w:pPr>
              <w:jc w:val="both"/>
              <w:rPr>
                <w:sz w:val="20"/>
              </w:rPr>
            </w:pPr>
          </w:p>
        </w:tc>
        <w:tc>
          <w:tcPr>
            <w:tcW w:w="1134" w:type="dxa"/>
          </w:tcPr>
          <w:p w14:paraId="14EB259C" w14:textId="77777777" w:rsidR="0016162C" w:rsidRPr="00FD170E" w:rsidRDefault="0016162C" w:rsidP="0016162C">
            <w:pPr>
              <w:jc w:val="both"/>
              <w:rPr>
                <w:sz w:val="20"/>
              </w:rPr>
            </w:pPr>
          </w:p>
        </w:tc>
        <w:tc>
          <w:tcPr>
            <w:tcW w:w="993" w:type="dxa"/>
          </w:tcPr>
          <w:p w14:paraId="1C0E88BF" w14:textId="77777777" w:rsidR="0016162C" w:rsidRPr="00FD170E" w:rsidRDefault="0016162C" w:rsidP="0016162C">
            <w:pPr>
              <w:jc w:val="both"/>
              <w:rPr>
                <w:sz w:val="20"/>
              </w:rPr>
            </w:pPr>
          </w:p>
        </w:tc>
      </w:tr>
      <w:tr w:rsidR="0016162C" w:rsidRPr="00FD170E" w14:paraId="118BEA87" w14:textId="77777777" w:rsidTr="00FD170E">
        <w:trPr>
          <w:jc w:val="center"/>
        </w:trPr>
        <w:tc>
          <w:tcPr>
            <w:tcW w:w="1080" w:type="dxa"/>
            <w:tcBorders>
              <w:top w:val="nil"/>
            </w:tcBorders>
          </w:tcPr>
          <w:p w14:paraId="58160076" w14:textId="77777777" w:rsidR="0016162C" w:rsidRPr="00FD170E" w:rsidRDefault="0016162C" w:rsidP="0016162C">
            <w:pPr>
              <w:rPr>
                <w:sz w:val="20"/>
              </w:rPr>
            </w:pPr>
          </w:p>
        </w:tc>
        <w:tc>
          <w:tcPr>
            <w:tcW w:w="3568" w:type="dxa"/>
          </w:tcPr>
          <w:p w14:paraId="5F1C8F26" w14:textId="77777777" w:rsidR="0016162C" w:rsidRPr="00FD170E" w:rsidRDefault="0016162C" w:rsidP="0016162C">
            <w:pPr>
              <w:rPr>
                <w:sz w:val="20"/>
              </w:rPr>
            </w:pPr>
            <w:r w:rsidRPr="00FD170E">
              <w:rPr>
                <w:sz w:val="20"/>
              </w:rPr>
              <w:t xml:space="preserve">       Summer</w:t>
            </w:r>
          </w:p>
        </w:tc>
        <w:tc>
          <w:tcPr>
            <w:tcW w:w="1164" w:type="dxa"/>
          </w:tcPr>
          <w:p w14:paraId="65AC8E4D" w14:textId="77777777" w:rsidR="0016162C" w:rsidRPr="00FD170E" w:rsidRDefault="0016162C" w:rsidP="0016162C">
            <w:pPr>
              <w:rPr>
                <w:sz w:val="20"/>
              </w:rPr>
            </w:pPr>
            <w:r w:rsidRPr="00FD170E">
              <w:rPr>
                <w:sz w:val="20"/>
              </w:rPr>
              <w:t xml:space="preserve">-0.067       </w:t>
            </w:r>
          </w:p>
        </w:tc>
        <w:tc>
          <w:tcPr>
            <w:tcW w:w="1134" w:type="dxa"/>
          </w:tcPr>
          <w:p w14:paraId="27DC1696" w14:textId="77777777" w:rsidR="0016162C" w:rsidRPr="00FD170E" w:rsidRDefault="0016162C" w:rsidP="0016162C">
            <w:pPr>
              <w:rPr>
                <w:sz w:val="20"/>
              </w:rPr>
            </w:pPr>
            <w:r w:rsidRPr="00FD170E">
              <w:rPr>
                <w:sz w:val="20"/>
              </w:rPr>
              <w:t>0.528</w:t>
            </w:r>
          </w:p>
        </w:tc>
        <w:tc>
          <w:tcPr>
            <w:tcW w:w="1134" w:type="dxa"/>
          </w:tcPr>
          <w:p w14:paraId="415B4093" w14:textId="77777777" w:rsidR="0016162C" w:rsidRPr="00FD170E" w:rsidRDefault="0016162C" w:rsidP="0016162C">
            <w:pPr>
              <w:rPr>
                <w:sz w:val="20"/>
              </w:rPr>
            </w:pPr>
            <w:r w:rsidRPr="00FD170E">
              <w:rPr>
                <w:sz w:val="20"/>
              </w:rPr>
              <w:t>-0.126</w:t>
            </w:r>
          </w:p>
        </w:tc>
        <w:tc>
          <w:tcPr>
            <w:tcW w:w="993" w:type="dxa"/>
          </w:tcPr>
          <w:p w14:paraId="64C91733" w14:textId="77777777" w:rsidR="0016162C" w:rsidRPr="00FD170E" w:rsidRDefault="0016162C" w:rsidP="0016162C">
            <w:pPr>
              <w:rPr>
                <w:sz w:val="20"/>
              </w:rPr>
            </w:pPr>
            <w:r w:rsidRPr="00FD170E">
              <w:rPr>
                <w:sz w:val="20"/>
              </w:rPr>
              <w:t>0.900</w:t>
            </w:r>
          </w:p>
        </w:tc>
      </w:tr>
      <w:tr w:rsidR="0016162C" w:rsidRPr="00FD170E" w14:paraId="5482B382" w14:textId="77777777" w:rsidTr="00FD170E">
        <w:trPr>
          <w:jc w:val="center"/>
        </w:trPr>
        <w:tc>
          <w:tcPr>
            <w:tcW w:w="1080" w:type="dxa"/>
            <w:tcBorders>
              <w:top w:val="nil"/>
            </w:tcBorders>
          </w:tcPr>
          <w:p w14:paraId="3FB0FF34" w14:textId="77777777" w:rsidR="0016162C" w:rsidRPr="00FD170E" w:rsidRDefault="0016162C" w:rsidP="0016162C">
            <w:pPr>
              <w:rPr>
                <w:sz w:val="20"/>
              </w:rPr>
            </w:pPr>
          </w:p>
        </w:tc>
        <w:tc>
          <w:tcPr>
            <w:tcW w:w="3568" w:type="dxa"/>
          </w:tcPr>
          <w:p w14:paraId="043B56A5" w14:textId="77777777" w:rsidR="0016162C" w:rsidRPr="00FD170E" w:rsidRDefault="0016162C" w:rsidP="0016162C">
            <w:pPr>
              <w:rPr>
                <w:sz w:val="20"/>
              </w:rPr>
            </w:pPr>
            <w:r w:rsidRPr="00FD170E">
              <w:rPr>
                <w:sz w:val="20"/>
              </w:rPr>
              <w:t xml:space="preserve">       Winter</w:t>
            </w:r>
          </w:p>
        </w:tc>
        <w:tc>
          <w:tcPr>
            <w:tcW w:w="1164" w:type="dxa"/>
          </w:tcPr>
          <w:p w14:paraId="7377A8DE" w14:textId="77777777" w:rsidR="0016162C" w:rsidRPr="00FD170E" w:rsidRDefault="0016162C" w:rsidP="0016162C">
            <w:pPr>
              <w:rPr>
                <w:sz w:val="20"/>
              </w:rPr>
            </w:pPr>
            <w:r w:rsidRPr="00FD170E">
              <w:rPr>
                <w:sz w:val="20"/>
              </w:rPr>
              <w:t xml:space="preserve">-2.318     </w:t>
            </w:r>
          </w:p>
        </w:tc>
        <w:tc>
          <w:tcPr>
            <w:tcW w:w="1134" w:type="dxa"/>
          </w:tcPr>
          <w:p w14:paraId="50963DF0" w14:textId="77777777" w:rsidR="0016162C" w:rsidRPr="00FD170E" w:rsidRDefault="0016162C" w:rsidP="0016162C">
            <w:pPr>
              <w:rPr>
                <w:sz w:val="20"/>
              </w:rPr>
            </w:pPr>
            <w:r w:rsidRPr="00FD170E">
              <w:rPr>
                <w:sz w:val="20"/>
              </w:rPr>
              <w:t xml:space="preserve">1.110  </w:t>
            </w:r>
          </w:p>
        </w:tc>
        <w:tc>
          <w:tcPr>
            <w:tcW w:w="1134" w:type="dxa"/>
          </w:tcPr>
          <w:p w14:paraId="2ED3129B" w14:textId="77777777" w:rsidR="0016162C" w:rsidRPr="00FD170E" w:rsidRDefault="0016162C" w:rsidP="0016162C">
            <w:pPr>
              <w:rPr>
                <w:sz w:val="20"/>
              </w:rPr>
            </w:pPr>
            <w:r w:rsidRPr="00FD170E">
              <w:rPr>
                <w:sz w:val="20"/>
              </w:rPr>
              <w:t xml:space="preserve">-2.088   </w:t>
            </w:r>
          </w:p>
        </w:tc>
        <w:tc>
          <w:tcPr>
            <w:tcW w:w="993" w:type="dxa"/>
          </w:tcPr>
          <w:p w14:paraId="727D85CB" w14:textId="77777777" w:rsidR="0016162C" w:rsidRPr="00FD170E" w:rsidRDefault="0016162C" w:rsidP="0016162C">
            <w:pPr>
              <w:rPr>
                <w:sz w:val="20"/>
              </w:rPr>
            </w:pPr>
            <w:r w:rsidRPr="00FD170E">
              <w:rPr>
                <w:sz w:val="20"/>
              </w:rPr>
              <w:t>0.037*</w:t>
            </w:r>
          </w:p>
        </w:tc>
      </w:tr>
      <w:tr w:rsidR="0016162C" w:rsidRPr="00FD170E" w14:paraId="0ED64E30" w14:textId="77777777" w:rsidTr="00FD170E">
        <w:trPr>
          <w:jc w:val="center"/>
        </w:trPr>
        <w:tc>
          <w:tcPr>
            <w:tcW w:w="1080" w:type="dxa"/>
            <w:tcBorders>
              <w:bottom w:val="nil"/>
            </w:tcBorders>
          </w:tcPr>
          <w:p w14:paraId="352D5852" w14:textId="77777777" w:rsidR="0016162C" w:rsidRPr="00FD170E" w:rsidRDefault="0016162C" w:rsidP="0016162C">
            <w:pPr>
              <w:rPr>
                <w:sz w:val="20"/>
              </w:rPr>
            </w:pPr>
          </w:p>
        </w:tc>
        <w:tc>
          <w:tcPr>
            <w:tcW w:w="3568" w:type="dxa"/>
            <w:tcBorders>
              <w:bottom w:val="nil"/>
            </w:tcBorders>
          </w:tcPr>
          <w:p w14:paraId="27A21051" w14:textId="77777777" w:rsidR="0016162C" w:rsidRPr="00FD170E" w:rsidRDefault="0016162C" w:rsidP="0016162C">
            <w:pPr>
              <w:rPr>
                <w:sz w:val="20"/>
              </w:rPr>
            </w:pPr>
            <w:r w:rsidRPr="00FD170E">
              <w:rPr>
                <w:sz w:val="20"/>
              </w:rPr>
              <w:t xml:space="preserve">       Multi-season</w:t>
            </w:r>
          </w:p>
        </w:tc>
        <w:tc>
          <w:tcPr>
            <w:tcW w:w="1164" w:type="dxa"/>
            <w:tcBorders>
              <w:bottom w:val="nil"/>
            </w:tcBorders>
          </w:tcPr>
          <w:p w14:paraId="0F58B4B1" w14:textId="77777777" w:rsidR="0016162C" w:rsidRPr="00FD170E" w:rsidRDefault="0016162C" w:rsidP="0016162C">
            <w:pPr>
              <w:rPr>
                <w:sz w:val="20"/>
              </w:rPr>
            </w:pPr>
            <w:r w:rsidRPr="00FD170E">
              <w:rPr>
                <w:sz w:val="20"/>
              </w:rPr>
              <w:t xml:space="preserve">-0.132       </w:t>
            </w:r>
          </w:p>
        </w:tc>
        <w:tc>
          <w:tcPr>
            <w:tcW w:w="1134" w:type="dxa"/>
            <w:tcBorders>
              <w:bottom w:val="nil"/>
            </w:tcBorders>
          </w:tcPr>
          <w:p w14:paraId="5918A5CB" w14:textId="77777777" w:rsidR="0016162C" w:rsidRPr="00FD170E" w:rsidRDefault="0016162C" w:rsidP="0016162C">
            <w:pPr>
              <w:rPr>
                <w:sz w:val="20"/>
              </w:rPr>
            </w:pPr>
            <w:r w:rsidRPr="00FD170E">
              <w:rPr>
                <w:sz w:val="20"/>
              </w:rPr>
              <w:t>0.414</w:t>
            </w:r>
          </w:p>
        </w:tc>
        <w:tc>
          <w:tcPr>
            <w:tcW w:w="1134" w:type="dxa"/>
            <w:tcBorders>
              <w:bottom w:val="nil"/>
            </w:tcBorders>
          </w:tcPr>
          <w:p w14:paraId="219D3F21" w14:textId="77777777" w:rsidR="0016162C" w:rsidRPr="00FD170E" w:rsidRDefault="0016162C" w:rsidP="0016162C">
            <w:pPr>
              <w:rPr>
                <w:sz w:val="20"/>
              </w:rPr>
            </w:pPr>
            <w:r w:rsidRPr="00FD170E">
              <w:rPr>
                <w:sz w:val="20"/>
              </w:rPr>
              <w:t>-0.319</w:t>
            </w:r>
          </w:p>
        </w:tc>
        <w:tc>
          <w:tcPr>
            <w:tcW w:w="993" w:type="dxa"/>
            <w:tcBorders>
              <w:bottom w:val="nil"/>
            </w:tcBorders>
          </w:tcPr>
          <w:p w14:paraId="288B9B6C" w14:textId="77777777" w:rsidR="0016162C" w:rsidRPr="00FD170E" w:rsidRDefault="0016162C" w:rsidP="0016162C">
            <w:pPr>
              <w:rPr>
                <w:sz w:val="20"/>
              </w:rPr>
            </w:pPr>
            <w:r w:rsidRPr="00FD170E">
              <w:rPr>
                <w:sz w:val="20"/>
              </w:rPr>
              <w:t>0.750</w:t>
            </w:r>
          </w:p>
        </w:tc>
      </w:tr>
      <w:tr w:rsidR="0016162C" w:rsidRPr="00FD170E" w14:paraId="171E1A1E" w14:textId="77777777" w:rsidTr="00FD170E">
        <w:trPr>
          <w:jc w:val="center"/>
        </w:trPr>
        <w:tc>
          <w:tcPr>
            <w:tcW w:w="1080" w:type="dxa"/>
            <w:tcBorders>
              <w:top w:val="nil"/>
              <w:bottom w:val="single" w:sz="4" w:space="0" w:color="auto"/>
            </w:tcBorders>
          </w:tcPr>
          <w:p w14:paraId="4E8233A5" w14:textId="77777777" w:rsidR="0016162C" w:rsidRPr="00FD170E" w:rsidRDefault="0016162C" w:rsidP="0016162C">
            <w:pPr>
              <w:rPr>
                <w:sz w:val="20"/>
              </w:rPr>
            </w:pPr>
          </w:p>
        </w:tc>
        <w:tc>
          <w:tcPr>
            <w:tcW w:w="3568" w:type="dxa"/>
            <w:tcBorders>
              <w:top w:val="nil"/>
              <w:bottom w:val="single" w:sz="4" w:space="0" w:color="auto"/>
            </w:tcBorders>
          </w:tcPr>
          <w:p w14:paraId="74042139" w14:textId="77777777" w:rsidR="0016162C" w:rsidRPr="00FD170E" w:rsidRDefault="0016162C" w:rsidP="0016162C">
            <w:pPr>
              <w:rPr>
                <w:sz w:val="20"/>
              </w:rPr>
            </w:pPr>
            <w:r w:rsidRPr="00FD170E">
              <w:rPr>
                <w:sz w:val="20"/>
              </w:rPr>
              <w:t xml:space="preserve">       Unknown</w:t>
            </w:r>
          </w:p>
        </w:tc>
        <w:tc>
          <w:tcPr>
            <w:tcW w:w="1164" w:type="dxa"/>
            <w:tcBorders>
              <w:top w:val="nil"/>
              <w:bottom w:val="single" w:sz="4" w:space="0" w:color="auto"/>
            </w:tcBorders>
          </w:tcPr>
          <w:p w14:paraId="5D7B7134" w14:textId="77777777" w:rsidR="0016162C" w:rsidRPr="00FD170E" w:rsidRDefault="0016162C" w:rsidP="0016162C">
            <w:pPr>
              <w:rPr>
                <w:sz w:val="20"/>
              </w:rPr>
            </w:pPr>
            <w:r w:rsidRPr="00FD170E">
              <w:rPr>
                <w:sz w:val="20"/>
              </w:rPr>
              <w:t xml:space="preserve">0.737  </w:t>
            </w:r>
          </w:p>
        </w:tc>
        <w:tc>
          <w:tcPr>
            <w:tcW w:w="1134" w:type="dxa"/>
            <w:tcBorders>
              <w:top w:val="nil"/>
              <w:bottom w:val="single" w:sz="4" w:space="0" w:color="auto"/>
            </w:tcBorders>
          </w:tcPr>
          <w:p w14:paraId="63B2CE80" w14:textId="77777777" w:rsidR="0016162C" w:rsidRPr="00FD170E" w:rsidRDefault="0016162C" w:rsidP="0016162C">
            <w:pPr>
              <w:rPr>
                <w:sz w:val="20"/>
              </w:rPr>
            </w:pPr>
            <w:r w:rsidRPr="00FD170E">
              <w:rPr>
                <w:sz w:val="20"/>
              </w:rPr>
              <w:t>0.359</w:t>
            </w:r>
          </w:p>
        </w:tc>
        <w:tc>
          <w:tcPr>
            <w:tcW w:w="1134" w:type="dxa"/>
            <w:tcBorders>
              <w:top w:val="nil"/>
              <w:bottom w:val="single" w:sz="4" w:space="0" w:color="auto"/>
            </w:tcBorders>
          </w:tcPr>
          <w:p w14:paraId="5DA8F2F1" w14:textId="77777777" w:rsidR="0016162C" w:rsidRPr="00FD170E" w:rsidRDefault="0016162C" w:rsidP="0016162C">
            <w:pPr>
              <w:rPr>
                <w:sz w:val="20"/>
              </w:rPr>
            </w:pPr>
            <w:r w:rsidRPr="00FD170E">
              <w:rPr>
                <w:sz w:val="20"/>
              </w:rPr>
              <w:t>2.057</w:t>
            </w:r>
          </w:p>
        </w:tc>
        <w:tc>
          <w:tcPr>
            <w:tcW w:w="993" w:type="dxa"/>
            <w:tcBorders>
              <w:top w:val="nil"/>
              <w:bottom w:val="single" w:sz="4" w:space="0" w:color="auto"/>
            </w:tcBorders>
          </w:tcPr>
          <w:p w14:paraId="357CFDB7" w14:textId="77777777" w:rsidR="0016162C" w:rsidRPr="00FD170E" w:rsidRDefault="0016162C" w:rsidP="0016162C">
            <w:pPr>
              <w:rPr>
                <w:sz w:val="20"/>
              </w:rPr>
            </w:pPr>
            <w:r w:rsidRPr="00FD170E">
              <w:rPr>
                <w:sz w:val="20"/>
              </w:rPr>
              <w:t>0.040*</w:t>
            </w:r>
          </w:p>
        </w:tc>
      </w:tr>
      <w:tr w:rsidR="0016162C" w:rsidRPr="00FD170E" w14:paraId="11F58EF9" w14:textId="77777777" w:rsidTr="00FD170E">
        <w:trPr>
          <w:jc w:val="center"/>
        </w:trPr>
        <w:tc>
          <w:tcPr>
            <w:tcW w:w="1080" w:type="dxa"/>
            <w:tcBorders>
              <w:top w:val="single" w:sz="4" w:space="0" w:color="auto"/>
              <w:bottom w:val="nil"/>
            </w:tcBorders>
          </w:tcPr>
          <w:p w14:paraId="78DCB30F" w14:textId="0EE74EF9" w:rsidR="0016162C" w:rsidRPr="00FD170E" w:rsidRDefault="00FD170E" w:rsidP="0016162C">
            <w:pPr>
              <w:jc w:val="both"/>
              <w:rPr>
                <w:b/>
                <w:sz w:val="20"/>
              </w:rPr>
            </w:pPr>
            <w:r w:rsidRPr="00FD170E">
              <w:rPr>
                <w:b/>
                <w:sz w:val="20"/>
              </w:rPr>
              <w:t>Protozoa</w:t>
            </w:r>
          </w:p>
        </w:tc>
        <w:tc>
          <w:tcPr>
            <w:tcW w:w="7993" w:type="dxa"/>
            <w:gridSpan w:val="5"/>
            <w:tcBorders>
              <w:top w:val="single" w:sz="4" w:space="0" w:color="auto"/>
            </w:tcBorders>
          </w:tcPr>
          <w:p w14:paraId="45CE2F33" w14:textId="77777777" w:rsidR="0016162C" w:rsidRPr="00FD170E" w:rsidRDefault="0016162C" w:rsidP="0016162C">
            <w:pPr>
              <w:jc w:val="both"/>
              <w:rPr>
                <w:sz w:val="20"/>
              </w:rPr>
            </w:pPr>
            <w:proofErr w:type="spellStart"/>
            <w:r w:rsidRPr="00FD170E">
              <w:rPr>
                <w:i/>
                <w:sz w:val="20"/>
              </w:rPr>
              <w:t>Haemoproteus</w:t>
            </w:r>
            <w:proofErr w:type="spellEnd"/>
            <w:r w:rsidRPr="00FD170E">
              <w:rPr>
                <w:sz w:val="20"/>
              </w:rPr>
              <w:t xml:space="preserve"> (</w:t>
            </w:r>
            <w:proofErr w:type="spellStart"/>
            <w:r w:rsidRPr="00FD170E">
              <w:rPr>
                <w:sz w:val="20"/>
              </w:rPr>
              <w:t>df</w:t>
            </w:r>
            <w:proofErr w:type="spellEnd"/>
            <w:r w:rsidRPr="00FD170E">
              <w:rPr>
                <w:sz w:val="20"/>
              </w:rPr>
              <w:t xml:space="preserve"> = 656, AIC = 2985.0,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0.321, R</w:t>
            </w:r>
            <w:r w:rsidRPr="00FD170E">
              <w:rPr>
                <w:rFonts w:eastAsia="Times New Roman"/>
                <w:iCs/>
                <w:color w:val="000000" w:themeColor="text1"/>
                <w:sz w:val="20"/>
                <w:vertAlign w:val="subscript"/>
              </w:rPr>
              <w:t>m</w:t>
            </w:r>
            <w:r w:rsidRPr="00FD170E">
              <w:rPr>
                <w:rFonts w:eastAsia="Times New Roman"/>
                <w:iCs/>
                <w:color w:val="000000" w:themeColor="text1"/>
                <w:sz w:val="20"/>
              </w:rPr>
              <w:t>² = 0.020</w:t>
            </w:r>
            <w:r w:rsidRPr="00FD170E">
              <w:rPr>
                <w:sz w:val="20"/>
              </w:rPr>
              <w:t>)</w:t>
            </w:r>
          </w:p>
        </w:tc>
      </w:tr>
      <w:tr w:rsidR="0016162C" w:rsidRPr="00FD170E" w14:paraId="76013E64" w14:textId="77777777" w:rsidTr="00FD170E">
        <w:trPr>
          <w:jc w:val="center"/>
        </w:trPr>
        <w:tc>
          <w:tcPr>
            <w:tcW w:w="1080" w:type="dxa"/>
            <w:tcBorders>
              <w:top w:val="nil"/>
              <w:bottom w:val="nil"/>
            </w:tcBorders>
          </w:tcPr>
          <w:p w14:paraId="147A98F6" w14:textId="77777777" w:rsidR="0016162C" w:rsidRPr="00FD170E" w:rsidRDefault="0016162C" w:rsidP="0016162C">
            <w:pPr>
              <w:rPr>
                <w:sz w:val="20"/>
              </w:rPr>
            </w:pPr>
          </w:p>
        </w:tc>
        <w:tc>
          <w:tcPr>
            <w:tcW w:w="3568" w:type="dxa"/>
          </w:tcPr>
          <w:p w14:paraId="3E4AD92D" w14:textId="77777777" w:rsidR="0016162C" w:rsidRPr="00FD170E" w:rsidRDefault="0016162C" w:rsidP="0016162C">
            <w:pPr>
              <w:rPr>
                <w:sz w:val="20"/>
              </w:rPr>
            </w:pPr>
            <w:r w:rsidRPr="00FD170E">
              <w:rPr>
                <w:sz w:val="20"/>
              </w:rPr>
              <w:t xml:space="preserve">    (Intercept)</w:t>
            </w:r>
          </w:p>
        </w:tc>
        <w:tc>
          <w:tcPr>
            <w:tcW w:w="1164" w:type="dxa"/>
          </w:tcPr>
          <w:p w14:paraId="587A7BF2" w14:textId="77777777" w:rsidR="0016162C" w:rsidRPr="00FD170E" w:rsidRDefault="0016162C" w:rsidP="0016162C">
            <w:pPr>
              <w:rPr>
                <w:sz w:val="20"/>
              </w:rPr>
            </w:pPr>
            <w:r w:rsidRPr="00FD170E">
              <w:rPr>
                <w:sz w:val="20"/>
              </w:rPr>
              <w:t xml:space="preserve">-1.857      </w:t>
            </w:r>
          </w:p>
        </w:tc>
        <w:tc>
          <w:tcPr>
            <w:tcW w:w="1134" w:type="dxa"/>
          </w:tcPr>
          <w:p w14:paraId="6DF1E2A1" w14:textId="77777777" w:rsidR="0016162C" w:rsidRPr="00FD170E" w:rsidRDefault="0016162C" w:rsidP="0016162C">
            <w:pPr>
              <w:rPr>
                <w:sz w:val="20"/>
              </w:rPr>
            </w:pPr>
            <w:r w:rsidRPr="00FD170E">
              <w:rPr>
                <w:sz w:val="20"/>
              </w:rPr>
              <w:t>0.195</w:t>
            </w:r>
          </w:p>
        </w:tc>
        <w:tc>
          <w:tcPr>
            <w:tcW w:w="1134" w:type="dxa"/>
          </w:tcPr>
          <w:p w14:paraId="73903405" w14:textId="77777777" w:rsidR="0016162C" w:rsidRPr="00FD170E" w:rsidRDefault="0016162C" w:rsidP="0016162C">
            <w:pPr>
              <w:rPr>
                <w:sz w:val="20"/>
              </w:rPr>
            </w:pPr>
            <w:r w:rsidRPr="00FD170E">
              <w:rPr>
                <w:sz w:val="20"/>
              </w:rPr>
              <w:t>-9.534</w:t>
            </w:r>
          </w:p>
        </w:tc>
        <w:tc>
          <w:tcPr>
            <w:tcW w:w="993" w:type="dxa"/>
          </w:tcPr>
          <w:p w14:paraId="7E2895A1" w14:textId="77777777" w:rsidR="0016162C" w:rsidRPr="00FD170E" w:rsidRDefault="0016162C" w:rsidP="0016162C">
            <w:pPr>
              <w:rPr>
                <w:sz w:val="20"/>
              </w:rPr>
            </w:pPr>
            <w:r w:rsidRPr="00FD170E">
              <w:rPr>
                <w:sz w:val="20"/>
              </w:rPr>
              <w:t>&lt;0.001*</w:t>
            </w:r>
          </w:p>
        </w:tc>
      </w:tr>
      <w:tr w:rsidR="0016162C" w:rsidRPr="00FD170E" w14:paraId="6E7B6489" w14:textId="77777777" w:rsidTr="00FD170E">
        <w:trPr>
          <w:jc w:val="center"/>
        </w:trPr>
        <w:tc>
          <w:tcPr>
            <w:tcW w:w="1080" w:type="dxa"/>
            <w:tcBorders>
              <w:top w:val="nil"/>
              <w:bottom w:val="nil"/>
            </w:tcBorders>
          </w:tcPr>
          <w:p w14:paraId="28C37ABD" w14:textId="77777777" w:rsidR="0016162C" w:rsidRPr="00FD170E" w:rsidRDefault="0016162C" w:rsidP="0016162C">
            <w:pPr>
              <w:rPr>
                <w:sz w:val="20"/>
              </w:rPr>
            </w:pPr>
          </w:p>
        </w:tc>
        <w:tc>
          <w:tcPr>
            <w:tcW w:w="3568" w:type="dxa"/>
          </w:tcPr>
          <w:p w14:paraId="6E487A9A" w14:textId="77777777" w:rsidR="0016162C" w:rsidRPr="00FD170E" w:rsidRDefault="0016162C" w:rsidP="0016162C">
            <w:pPr>
              <w:rPr>
                <w:sz w:val="20"/>
              </w:rPr>
            </w:pPr>
            <w:r w:rsidRPr="00FD170E">
              <w:rPr>
                <w:sz w:val="20"/>
              </w:rPr>
              <w:t xml:space="preserve">    Standardized temperature</w:t>
            </w:r>
          </w:p>
        </w:tc>
        <w:tc>
          <w:tcPr>
            <w:tcW w:w="1164" w:type="dxa"/>
          </w:tcPr>
          <w:p w14:paraId="6D944CE5" w14:textId="77777777" w:rsidR="0016162C" w:rsidRPr="00FD170E" w:rsidRDefault="0016162C" w:rsidP="0016162C">
            <w:pPr>
              <w:rPr>
                <w:sz w:val="20"/>
              </w:rPr>
            </w:pPr>
            <w:r w:rsidRPr="00FD170E">
              <w:rPr>
                <w:sz w:val="20"/>
              </w:rPr>
              <w:t xml:space="preserve">-0.191      </w:t>
            </w:r>
          </w:p>
        </w:tc>
        <w:tc>
          <w:tcPr>
            <w:tcW w:w="1134" w:type="dxa"/>
          </w:tcPr>
          <w:p w14:paraId="6D56DD35" w14:textId="77777777" w:rsidR="0016162C" w:rsidRPr="00FD170E" w:rsidRDefault="0016162C" w:rsidP="0016162C">
            <w:pPr>
              <w:jc w:val="both"/>
              <w:rPr>
                <w:sz w:val="20"/>
              </w:rPr>
            </w:pPr>
            <w:r w:rsidRPr="00FD170E">
              <w:rPr>
                <w:sz w:val="20"/>
              </w:rPr>
              <w:t>0.047</w:t>
            </w:r>
          </w:p>
        </w:tc>
        <w:tc>
          <w:tcPr>
            <w:tcW w:w="1134" w:type="dxa"/>
          </w:tcPr>
          <w:p w14:paraId="38712960" w14:textId="77777777" w:rsidR="0016162C" w:rsidRPr="00FD170E" w:rsidRDefault="0016162C" w:rsidP="0016162C">
            <w:pPr>
              <w:jc w:val="both"/>
              <w:rPr>
                <w:sz w:val="20"/>
              </w:rPr>
            </w:pPr>
            <w:r w:rsidRPr="00FD170E">
              <w:rPr>
                <w:sz w:val="20"/>
              </w:rPr>
              <w:t>-4.074</w:t>
            </w:r>
          </w:p>
        </w:tc>
        <w:tc>
          <w:tcPr>
            <w:tcW w:w="993" w:type="dxa"/>
          </w:tcPr>
          <w:p w14:paraId="684D09BC" w14:textId="77777777" w:rsidR="0016162C" w:rsidRPr="00FD170E" w:rsidRDefault="0016162C" w:rsidP="0016162C">
            <w:pPr>
              <w:jc w:val="both"/>
              <w:rPr>
                <w:sz w:val="20"/>
              </w:rPr>
            </w:pPr>
            <w:r w:rsidRPr="00FD170E">
              <w:rPr>
                <w:sz w:val="20"/>
              </w:rPr>
              <w:t>&lt;0.001*</w:t>
            </w:r>
          </w:p>
        </w:tc>
      </w:tr>
      <w:tr w:rsidR="0016162C" w:rsidRPr="00FD170E" w14:paraId="50E5641D" w14:textId="77777777" w:rsidTr="00FD170E">
        <w:trPr>
          <w:jc w:val="center"/>
        </w:trPr>
        <w:tc>
          <w:tcPr>
            <w:tcW w:w="1080" w:type="dxa"/>
            <w:tcBorders>
              <w:top w:val="nil"/>
              <w:bottom w:val="nil"/>
            </w:tcBorders>
          </w:tcPr>
          <w:p w14:paraId="0ECCC38C" w14:textId="77777777" w:rsidR="0016162C" w:rsidRPr="00FD170E" w:rsidRDefault="0016162C" w:rsidP="0016162C">
            <w:pPr>
              <w:rPr>
                <w:sz w:val="20"/>
              </w:rPr>
            </w:pPr>
          </w:p>
        </w:tc>
        <w:tc>
          <w:tcPr>
            <w:tcW w:w="3568" w:type="dxa"/>
          </w:tcPr>
          <w:p w14:paraId="60769B5D" w14:textId="77777777" w:rsidR="0016162C" w:rsidRPr="00FD170E" w:rsidRDefault="0016162C" w:rsidP="0016162C">
            <w:pPr>
              <w:rPr>
                <w:sz w:val="20"/>
              </w:rPr>
            </w:pPr>
            <w:r w:rsidRPr="00FD170E">
              <w:rPr>
                <w:sz w:val="20"/>
              </w:rPr>
              <w:t xml:space="preserve">    Standardized precipitation</w:t>
            </w:r>
          </w:p>
        </w:tc>
        <w:tc>
          <w:tcPr>
            <w:tcW w:w="1164" w:type="dxa"/>
          </w:tcPr>
          <w:p w14:paraId="41331FE4" w14:textId="77777777" w:rsidR="0016162C" w:rsidRPr="00FD170E" w:rsidRDefault="0016162C" w:rsidP="0016162C">
            <w:pPr>
              <w:rPr>
                <w:sz w:val="20"/>
              </w:rPr>
            </w:pPr>
            <w:r w:rsidRPr="00FD170E">
              <w:rPr>
                <w:sz w:val="20"/>
              </w:rPr>
              <w:t xml:space="preserve">-0.057          </w:t>
            </w:r>
          </w:p>
        </w:tc>
        <w:tc>
          <w:tcPr>
            <w:tcW w:w="1134" w:type="dxa"/>
          </w:tcPr>
          <w:p w14:paraId="615B5740" w14:textId="77777777" w:rsidR="0016162C" w:rsidRPr="00FD170E" w:rsidRDefault="0016162C" w:rsidP="0016162C">
            <w:pPr>
              <w:rPr>
                <w:sz w:val="20"/>
              </w:rPr>
            </w:pPr>
            <w:r w:rsidRPr="00FD170E">
              <w:rPr>
                <w:sz w:val="20"/>
              </w:rPr>
              <w:t>0.049</w:t>
            </w:r>
          </w:p>
        </w:tc>
        <w:tc>
          <w:tcPr>
            <w:tcW w:w="1134" w:type="dxa"/>
          </w:tcPr>
          <w:p w14:paraId="082F21E6" w14:textId="77777777" w:rsidR="0016162C" w:rsidRPr="00FD170E" w:rsidRDefault="0016162C" w:rsidP="0016162C">
            <w:pPr>
              <w:rPr>
                <w:sz w:val="20"/>
              </w:rPr>
            </w:pPr>
            <w:r w:rsidRPr="00FD170E">
              <w:rPr>
                <w:sz w:val="20"/>
              </w:rPr>
              <w:t>-1.177</w:t>
            </w:r>
          </w:p>
        </w:tc>
        <w:tc>
          <w:tcPr>
            <w:tcW w:w="993" w:type="dxa"/>
          </w:tcPr>
          <w:p w14:paraId="13341A66" w14:textId="77777777" w:rsidR="0016162C" w:rsidRPr="00FD170E" w:rsidRDefault="0016162C" w:rsidP="0016162C">
            <w:pPr>
              <w:rPr>
                <w:sz w:val="20"/>
              </w:rPr>
            </w:pPr>
            <w:r w:rsidRPr="00FD170E">
              <w:rPr>
                <w:sz w:val="20"/>
              </w:rPr>
              <w:t>0.239</w:t>
            </w:r>
          </w:p>
        </w:tc>
      </w:tr>
      <w:tr w:rsidR="0016162C" w:rsidRPr="00FD170E" w14:paraId="17A7A275" w14:textId="77777777" w:rsidTr="00FD170E">
        <w:trPr>
          <w:jc w:val="center"/>
        </w:trPr>
        <w:tc>
          <w:tcPr>
            <w:tcW w:w="1080" w:type="dxa"/>
            <w:tcBorders>
              <w:top w:val="nil"/>
              <w:bottom w:val="nil"/>
            </w:tcBorders>
          </w:tcPr>
          <w:p w14:paraId="0B3E9B0F" w14:textId="77777777" w:rsidR="0016162C" w:rsidRPr="00FD170E" w:rsidRDefault="0016162C" w:rsidP="0016162C">
            <w:pPr>
              <w:rPr>
                <w:sz w:val="20"/>
              </w:rPr>
            </w:pPr>
          </w:p>
        </w:tc>
        <w:tc>
          <w:tcPr>
            <w:tcW w:w="3568" w:type="dxa"/>
          </w:tcPr>
          <w:p w14:paraId="7BCF3ED9" w14:textId="77777777" w:rsidR="0016162C" w:rsidRPr="00FD170E" w:rsidRDefault="0016162C" w:rsidP="0016162C">
            <w:pPr>
              <w:rPr>
                <w:sz w:val="20"/>
              </w:rPr>
            </w:pPr>
            <w:r w:rsidRPr="00FD170E">
              <w:rPr>
                <w:sz w:val="20"/>
              </w:rPr>
              <w:t xml:space="preserve">    Season (Baseline: Migration)</w:t>
            </w:r>
          </w:p>
        </w:tc>
        <w:tc>
          <w:tcPr>
            <w:tcW w:w="1164" w:type="dxa"/>
          </w:tcPr>
          <w:p w14:paraId="58AB1812" w14:textId="77777777" w:rsidR="0016162C" w:rsidRPr="00FD170E" w:rsidRDefault="0016162C" w:rsidP="0016162C">
            <w:pPr>
              <w:rPr>
                <w:sz w:val="20"/>
              </w:rPr>
            </w:pPr>
          </w:p>
        </w:tc>
        <w:tc>
          <w:tcPr>
            <w:tcW w:w="1134" w:type="dxa"/>
          </w:tcPr>
          <w:p w14:paraId="36C75384" w14:textId="77777777" w:rsidR="0016162C" w:rsidRPr="00FD170E" w:rsidRDefault="0016162C" w:rsidP="0016162C">
            <w:pPr>
              <w:rPr>
                <w:sz w:val="20"/>
              </w:rPr>
            </w:pPr>
          </w:p>
        </w:tc>
        <w:tc>
          <w:tcPr>
            <w:tcW w:w="1134" w:type="dxa"/>
          </w:tcPr>
          <w:p w14:paraId="17DBB4CA" w14:textId="77777777" w:rsidR="0016162C" w:rsidRPr="00FD170E" w:rsidRDefault="0016162C" w:rsidP="0016162C">
            <w:pPr>
              <w:rPr>
                <w:sz w:val="20"/>
              </w:rPr>
            </w:pPr>
          </w:p>
        </w:tc>
        <w:tc>
          <w:tcPr>
            <w:tcW w:w="993" w:type="dxa"/>
          </w:tcPr>
          <w:p w14:paraId="62B367F2" w14:textId="77777777" w:rsidR="0016162C" w:rsidRPr="00FD170E" w:rsidRDefault="0016162C" w:rsidP="0016162C">
            <w:pPr>
              <w:rPr>
                <w:sz w:val="20"/>
              </w:rPr>
            </w:pPr>
          </w:p>
        </w:tc>
      </w:tr>
      <w:tr w:rsidR="0016162C" w:rsidRPr="00FD170E" w14:paraId="5962A4DC" w14:textId="77777777" w:rsidTr="00FD170E">
        <w:trPr>
          <w:jc w:val="center"/>
        </w:trPr>
        <w:tc>
          <w:tcPr>
            <w:tcW w:w="1080" w:type="dxa"/>
            <w:tcBorders>
              <w:top w:val="nil"/>
            </w:tcBorders>
          </w:tcPr>
          <w:p w14:paraId="1510196E" w14:textId="77777777" w:rsidR="0016162C" w:rsidRPr="00FD170E" w:rsidRDefault="0016162C" w:rsidP="0016162C">
            <w:pPr>
              <w:rPr>
                <w:sz w:val="20"/>
              </w:rPr>
            </w:pPr>
          </w:p>
        </w:tc>
        <w:tc>
          <w:tcPr>
            <w:tcW w:w="3568" w:type="dxa"/>
          </w:tcPr>
          <w:p w14:paraId="25AC49E9" w14:textId="77777777" w:rsidR="0016162C" w:rsidRPr="00FD170E" w:rsidRDefault="0016162C" w:rsidP="0016162C">
            <w:pPr>
              <w:rPr>
                <w:sz w:val="20"/>
              </w:rPr>
            </w:pPr>
            <w:r w:rsidRPr="00FD170E">
              <w:rPr>
                <w:sz w:val="20"/>
              </w:rPr>
              <w:t xml:space="preserve">       Summer</w:t>
            </w:r>
          </w:p>
        </w:tc>
        <w:tc>
          <w:tcPr>
            <w:tcW w:w="1164" w:type="dxa"/>
          </w:tcPr>
          <w:p w14:paraId="5D9C24EB" w14:textId="77777777" w:rsidR="0016162C" w:rsidRPr="00FD170E" w:rsidRDefault="0016162C" w:rsidP="0016162C">
            <w:pPr>
              <w:rPr>
                <w:sz w:val="20"/>
              </w:rPr>
            </w:pPr>
            <w:r w:rsidRPr="00FD170E">
              <w:rPr>
                <w:sz w:val="20"/>
              </w:rPr>
              <w:t xml:space="preserve">0.169           </w:t>
            </w:r>
          </w:p>
        </w:tc>
        <w:tc>
          <w:tcPr>
            <w:tcW w:w="1134" w:type="dxa"/>
          </w:tcPr>
          <w:p w14:paraId="4A412AD4" w14:textId="77777777" w:rsidR="0016162C" w:rsidRPr="00FD170E" w:rsidRDefault="0016162C" w:rsidP="0016162C">
            <w:pPr>
              <w:rPr>
                <w:sz w:val="20"/>
              </w:rPr>
            </w:pPr>
            <w:r w:rsidRPr="00FD170E">
              <w:rPr>
                <w:sz w:val="20"/>
              </w:rPr>
              <w:t>0.191</w:t>
            </w:r>
          </w:p>
        </w:tc>
        <w:tc>
          <w:tcPr>
            <w:tcW w:w="1134" w:type="dxa"/>
          </w:tcPr>
          <w:p w14:paraId="4114F097" w14:textId="77777777" w:rsidR="0016162C" w:rsidRPr="00FD170E" w:rsidRDefault="0016162C" w:rsidP="0016162C">
            <w:pPr>
              <w:rPr>
                <w:sz w:val="20"/>
              </w:rPr>
            </w:pPr>
            <w:r w:rsidRPr="00FD170E">
              <w:rPr>
                <w:sz w:val="20"/>
              </w:rPr>
              <w:t>0.885</w:t>
            </w:r>
          </w:p>
        </w:tc>
        <w:tc>
          <w:tcPr>
            <w:tcW w:w="993" w:type="dxa"/>
          </w:tcPr>
          <w:p w14:paraId="5B5EA812" w14:textId="77777777" w:rsidR="0016162C" w:rsidRPr="00FD170E" w:rsidRDefault="0016162C" w:rsidP="0016162C">
            <w:pPr>
              <w:rPr>
                <w:sz w:val="20"/>
              </w:rPr>
            </w:pPr>
            <w:r w:rsidRPr="00FD170E">
              <w:rPr>
                <w:sz w:val="20"/>
              </w:rPr>
              <w:t>0.376</w:t>
            </w:r>
          </w:p>
        </w:tc>
      </w:tr>
      <w:tr w:rsidR="0016162C" w:rsidRPr="00FD170E" w14:paraId="55C8E372" w14:textId="77777777" w:rsidTr="00FD170E">
        <w:trPr>
          <w:jc w:val="center"/>
        </w:trPr>
        <w:tc>
          <w:tcPr>
            <w:tcW w:w="1080" w:type="dxa"/>
            <w:tcBorders>
              <w:top w:val="nil"/>
            </w:tcBorders>
          </w:tcPr>
          <w:p w14:paraId="385B8276" w14:textId="77777777" w:rsidR="0016162C" w:rsidRPr="00FD170E" w:rsidRDefault="0016162C" w:rsidP="0016162C">
            <w:pPr>
              <w:rPr>
                <w:sz w:val="20"/>
              </w:rPr>
            </w:pPr>
          </w:p>
        </w:tc>
        <w:tc>
          <w:tcPr>
            <w:tcW w:w="3568" w:type="dxa"/>
          </w:tcPr>
          <w:p w14:paraId="29A8A9FB" w14:textId="77777777" w:rsidR="0016162C" w:rsidRPr="00FD170E" w:rsidRDefault="0016162C" w:rsidP="0016162C">
            <w:pPr>
              <w:rPr>
                <w:sz w:val="20"/>
              </w:rPr>
            </w:pPr>
            <w:r w:rsidRPr="00FD170E">
              <w:rPr>
                <w:sz w:val="20"/>
              </w:rPr>
              <w:t xml:space="preserve">       Winter</w:t>
            </w:r>
          </w:p>
        </w:tc>
        <w:tc>
          <w:tcPr>
            <w:tcW w:w="1164" w:type="dxa"/>
          </w:tcPr>
          <w:p w14:paraId="468DD61A" w14:textId="77777777" w:rsidR="0016162C" w:rsidRPr="00FD170E" w:rsidRDefault="0016162C" w:rsidP="0016162C">
            <w:pPr>
              <w:rPr>
                <w:sz w:val="20"/>
              </w:rPr>
            </w:pPr>
            <w:r w:rsidRPr="00FD170E">
              <w:rPr>
                <w:sz w:val="20"/>
              </w:rPr>
              <w:t xml:space="preserve">-1.145      </w:t>
            </w:r>
          </w:p>
        </w:tc>
        <w:tc>
          <w:tcPr>
            <w:tcW w:w="1134" w:type="dxa"/>
          </w:tcPr>
          <w:p w14:paraId="4A5B8E11" w14:textId="77777777" w:rsidR="0016162C" w:rsidRPr="00FD170E" w:rsidRDefault="0016162C" w:rsidP="0016162C">
            <w:pPr>
              <w:rPr>
                <w:sz w:val="20"/>
              </w:rPr>
            </w:pPr>
            <w:r w:rsidRPr="00FD170E">
              <w:rPr>
                <w:sz w:val="20"/>
              </w:rPr>
              <w:t>1.120</w:t>
            </w:r>
          </w:p>
        </w:tc>
        <w:tc>
          <w:tcPr>
            <w:tcW w:w="1134" w:type="dxa"/>
          </w:tcPr>
          <w:p w14:paraId="35660E39" w14:textId="77777777" w:rsidR="0016162C" w:rsidRPr="00FD170E" w:rsidRDefault="0016162C" w:rsidP="0016162C">
            <w:pPr>
              <w:rPr>
                <w:sz w:val="20"/>
              </w:rPr>
            </w:pPr>
            <w:r w:rsidRPr="00FD170E">
              <w:rPr>
                <w:sz w:val="20"/>
              </w:rPr>
              <w:t xml:space="preserve">-1.022    </w:t>
            </w:r>
          </w:p>
        </w:tc>
        <w:tc>
          <w:tcPr>
            <w:tcW w:w="993" w:type="dxa"/>
          </w:tcPr>
          <w:p w14:paraId="273C77B3" w14:textId="77777777" w:rsidR="0016162C" w:rsidRPr="00FD170E" w:rsidRDefault="0016162C" w:rsidP="0016162C">
            <w:pPr>
              <w:rPr>
                <w:sz w:val="20"/>
              </w:rPr>
            </w:pPr>
            <w:r w:rsidRPr="00FD170E">
              <w:rPr>
                <w:sz w:val="20"/>
              </w:rPr>
              <w:t>0.307</w:t>
            </w:r>
          </w:p>
        </w:tc>
      </w:tr>
      <w:tr w:rsidR="0016162C" w:rsidRPr="00FD170E" w14:paraId="16A82A5C" w14:textId="77777777" w:rsidTr="00FD170E">
        <w:trPr>
          <w:jc w:val="center"/>
        </w:trPr>
        <w:tc>
          <w:tcPr>
            <w:tcW w:w="1080" w:type="dxa"/>
          </w:tcPr>
          <w:p w14:paraId="16CA68F4" w14:textId="77777777" w:rsidR="0016162C" w:rsidRPr="00FD170E" w:rsidRDefault="0016162C" w:rsidP="0016162C">
            <w:pPr>
              <w:rPr>
                <w:sz w:val="20"/>
              </w:rPr>
            </w:pPr>
          </w:p>
        </w:tc>
        <w:tc>
          <w:tcPr>
            <w:tcW w:w="3568" w:type="dxa"/>
          </w:tcPr>
          <w:p w14:paraId="6E2918A0" w14:textId="77777777" w:rsidR="0016162C" w:rsidRPr="00FD170E" w:rsidRDefault="0016162C" w:rsidP="0016162C">
            <w:pPr>
              <w:rPr>
                <w:sz w:val="20"/>
              </w:rPr>
            </w:pPr>
            <w:r w:rsidRPr="00FD170E">
              <w:rPr>
                <w:sz w:val="20"/>
              </w:rPr>
              <w:t xml:space="preserve">       Multi-season</w:t>
            </w:r>
          </w:p>
        </w:tc>
        <w:tc>
          <w:tcPr>
            <w:tcW w:w="1164" w:type="dxa"/>
          </w:tcPr>
          <w:p w14:paraId="39A2B6F9" w14:textId="77777777" w:rsidR="0016162C" w:rsidRPr="00FD170E" w:rsidRDefault="0016162C" w:rsidP="0016162C">
            <w:pPr>
              <w:rPr>
                <w:sz w:val="20"/>
              </w:rPr>
            </w:pPr>
            <w:r w:rsidRPr="00FD170E">
              <w:rPr>
                <w:sz w:val="20"/>
              </w:rPr>
              <w:t xml:space="preserve">0.024           </w:t>
            </w:r>
          </w:p>
        </w:tc>
        <w:tc>
          <w:tcPr>
            <w:tcW w:w="1134" w:type="dxa"/>
          </w:tcPr>
          <w:p w14:paraId="32524A3F" w14:textId="77777777" w:rsidR="0016162C" w:rsidRPr="00FD170E" w:rsidRDefault="0016162C" w:rsidP="0016162C">
            <w:pPr>
              <w:rPr>
                <w:sz w:val="20"/>
              </w:rPr>
            </w:pPr>
            <w:r w:rsidRPr="00FD170E">
              <w:rPr>
                <w:sz w:val="20"/>
              </w:rPr>
              <w:t>0.199</w:t>
            </w:r>
          </w:p>
        </w:tc>
        <w:tc>
          <w:tcPr>
            <w:tcW w:w="1134" w:type="dxa"/>
          </w:tcPr>
          <w:p w14:paraId="19F719EC" w14:textId="77777777" w:rsidR="0016162C" w:rsidRPr="00FD170E" w:rsidRDefault="0016162C" w:rsidP="0016162C">
            <w:pPr>
              <w:rPr>
                <w:sz w:val="20"/>
              </w:rPr>
            </w:pPr>
            <w:r w:rsidRPr="00FD170E">
              <w:rPr>
                <w:sz w:val="20"/>
              </w:rPr>
              <w:t>0.122</w:t>
            </w:r>
          </w:p>
        </w:tc>
        <w:tc>
          <w:tcPr>
            <w:tcW w:w="993" w:type="dxa"/>
          </w:tcPr>
          <w:p w14:paraId="37AA2DB4" w14:textId="77777777" w:rsidR="0016162C" w:rsidRPr="00FD170E" w:rsidRDefault="0016162C" w:rsidP="0016162C">
            <w:pPr>
              <w:rPr>
                <w:sz w:val="20"/>
              </w:rPr>
            </w:pPr>
            <w:r w:rsidRPr="00FD170E">
              <w:rPr>
                <w:sz w:val="20"/>
              </w:rPr>
              <w:t>0.903</w:t>
            </w:r>
          </w:p>
        </w:tc>
      </w:tr>
      <w:tr w:rsidR="0016162C" w:rsidRPr="00FD170E" w14:paraId="575A202B" w14:textId="77777777" w:rsidTr="00FD170E">
        <w:trPr>
          <w:jc w:val="center"/>
        </w:trPr>
        <w:tc>
          <w:tcPr>
            <w:tcW w:w="1080" w:type="dxa"/>
          </w:tcPr>
          <w:p w14:paraId="4C6DC857" w14:textId="77777777" w:rsidR="0016162C" w:rsidRPr="00FD170E" w:rsidRDefault="0016162C" w:rsidP="0016162C">
            <w:pPr>
              <w:rPr>
                <w:sz w:val="20"/>
              </w:rPr>
            </w:pPr>
          </w:p>
        </w:tc>
        <w:tc>
          <w:tcPr>
            <w:tcW w:w="3568" w:type="dxa"/>
          </w:tcPr>
          <w:p w14:paraId="2AAB7EEF" w14:textId="77777777" w:rsidR="0016162C" w:rsidRPr="00FD170E" w:rsidRDefault="0016162C" w:rsidP="0016162C">
            <w:pPr>
              <w:rPr>
                <w:sz w:val="20"/>
              </w:rPr>
            </w:pPr>
            <w:r w:rsidRPr="00FD170E">
              <w:rPr>
                <w:sz w:val="20"/>
              </w:rPr>
              <w:t xml:space="preserve">       Unknown</w:t>
            </w:r>
          </w:p>
        </w:tc>
        <w:tc>
          <w:tcPr>
            <w:tcW w:w="1164" w:type="dxa"/>
          </w:tcPr>
          <w:p w14:paraId="10315BB0" w14:textId="77777777" w:rsidR="0016162C" w:rsidRPr="00FD170E" w:rsidRDefault="0016162C" w:rsidP="0016162C">
            <w:pPr>
              <w:rPr>
                <w:sz w:val="20"/>
              </w:rPr>
            </w:pPr>
            <w:r w:rsidRPr="00FD170E">
              <w:rPr>
                <w:sz w:val="20"/>
              </w:rPr>
              <w:t xml:space="preserve">0.895           </w:t>
            </w:r>
          </w:p>
        </w:tc>
        <w:tc>
          <w:tcPr>
            <w:tcW w:w="1134" w:type="dxa"/>
          </w:tcPr>
          <w:p w14:paraId="50971FA4" w14:textId="77777777" w:rsidR="0016162C" w:rsidRPr="00FD170E" w:rsidRDefault="0016162C" w:rsidP="0016162C">
            <w:pPr>
              <w:rPr>
                <w:sz w:val="20"/>
              </w:rPr>
            </w:pPr>
            <w:r w:rsidRPr="00FD170E">
              <w:rPr>
                <w:sz w:val="20"/>
              </w:rPr>
              <w:t>0.581</w:t>
            </w:r>
          </w:p>
        </w:tc>
        <w:tc>
          <w:tcPr>
            <w:tcW w:w="1134" w:type="dxa"/>
          </w:tcPr>
          <w:p w14:paraId="50A5B2F7" w14:textId="77777777" w:rsidR="0016162C" w:rsidRPr="00FD170E" w:rsidRDefault="0016162C" w:rsidP="0016162C">
            <w:pPr>
              <w:rPr>
                <w:sz w:val="20"/>
              </w:rPr>
            </w:pPr>
            <w:r w:rsidRPr="00FD170E">
              <w:rPr>
                <w:sz w:val="20"/>
              </w:rPr>
              <w:t>1.542</w:t>
            </w:r>
          </w:p>
        </w:tc>
        <w:tc>
          <w:tcPr>
            <w:tcW w:w="993" w:type="dxa"/>
          </w:tcPr>
          <w:p w14:paraId="7FCF8624" w14:textId="77777777" w:rsidR="0016162C" w:rsidRPr="00FD170E" w:rsidRDefault="0016162C" w:rsidP="0016162C">
            <w:pPr>
              <w:rPr>
                <w:sz w:val="20"/>
              </w:rPr>
            </w:pPr>
            <w:r w:rsidRPr="00FD170E">
              <w:rPr>
                <w:sz w:val="20"/>
              </w:rPr>
              <w:t>0.123</w:t>
            </w:r>
          </w:p>
        </w:tc>
      </w:tr>
      <w:tr w:rsidR="0016162C" w:rsidRPr="00FD170E" w14:paraId="53E428C6" w14:textId="77777777" w:rsidTr="00FD170E">
        <w:trPr>
          <w:jc w:val="center"/>
        </w:trPr>
        <w:tc>
          <w:tcPr>
            <w:tcW w:w="1080" w:type="dxa"/>
            <w:tcBorders>
              <w:top w:val="nil"/>
              <w:bottom w:val="nil"/>
            </w:tcBorders>
          </w:tcPr>
          <w:p w14:paraId="3790ECA9" w14:textId="77777777" w:rsidR="0016162C" w:rsidRPr="00FD170E" w:rsidRDefault="0016162C" w:rsidP="0016162C">
            <w:pPr>
              <w:jc w:val="both"/>
              <w:rPr>
                <w:b/>
                <w:sz w:val="20"/>
              </w:rPr>
            </w:pPr>
          </w:p>
        </w:tc>
        <w:tc>
          <w:tcPr>
            <w:tcW w:w="7993" w:type="dxa"/>
            <w:gridSpan w:val="5"/>
            <w:tcBorders>
              <w:top w:val="single" w:sz="4" w:space="0" w:color="auto"/>
            </w:tcBorders>
          </w:tcPr>
          <w:p w14:paraId="4DD3DD78" w14:textId="77777777" w:rsidR="0016162C" w:rsidRPr="00FD170E" w:rsidRDefault="0016162C" w:rsidP="0016162C">
            <w:pPr>
              <w:jc w:val="both"/>
              <w:rPr>
                <w:sz w:val="20"/>
              </w:rPr>
            </w:pPr>
            <w:proofErr w:type="spellStart"/>
            <w:r w:rsidRPr="00FD170E">
              <w:rPr>
                <w:i/>
                <w:sz w:val="20"/>
              </w:rPr>
              <w:t>Leucocytozoon</w:t>
            </w:r>
            <w:proofErr w:type="spellEnd"/>
            <w:r w:rsidRPr="00FD170E">
              <w:rPr>
                <w:sz w:val="20"/>
              </w:rPr>
              <w:t xml:space="preserve"> (</w:t>
            </w:r>
            <w:proofErr w:type="spellStart"/>
            <w:r w:rsidRPr="00FD170E">
              <w:rPr>
                <w:sz w:val="20"/>
              </w:rPr>
              <w:t>df</w:t>
            </w:r>
            <w:proofErr w:type="spellEnd"/>
            <w:r w:rsidRPr="00FD170E">
              <w:rPr>
                <w:sz w:val="20"/>
              </w:rPr>
              <w:t xml:space="preserve"> = 521, AIC = 1861.1,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0.389, R</w:t>
            </w:r>
            <w:r w:rsidRPr="00FD170E">
              <w:rPr>
                <w:rFonts w:eastAsia="Times New Roman"/>
                <w:iCs/>
                <w:color w:val="000000" w:themeColor="text1"/>
                <w:sz w:val="20"/>
                <w:vertAlign w:val="subscript"/>
              </w:rPr>
              <w:t>m</w:t>
            </w:r>
            <w:r w:rsidRPr="00FD170E">
              <w:rPr>
                <w:rFonts w:eastAsia="Times New Roman"/>
                <w:iCs/>
                <w:color w:val="000000" w:themeColor="text1"/>
                <w:sz w:val="20"/>
              </w:rPr>
              <w:t>² = 0.013</w:t>
            </w:r>
            <w:r w:rsidRPr="00FD170E">
              <w:rPr>
                <w:sz w:val="20"/>
              </w:rPr>
              <w:t>)</w:t>
            </w:r>
          </w:p>
        </w:tc>
      </w:tr>
      <w:tr w:rsidR="0016162C" w:rsidRPr="00FD170E" w14:paraId="1FEB4C79" w14:textId="77777777" w:rsidTr="00FD170E">
        <w:trPr>
          <w:jc w:val="center"/>
        </w:trPr>
        <w:tc>
          <w:tcPr>
            <w:tcW w:w="1080" w:type="dxa"/>
            <w:tcBorders>
              <w:top w:val="nil"/>
              <w:bottom w:val="nil"/>
            </w:tcBorders>
          </w:tcPr>
          <w:p w14:paraId="72FD0825" w14:textId="77777777" w:rsidR="0016162C" w:rsidRPr="00FD170E" w:rsidRDefault="0016162C" w:rsidP="0016162C">
            <w:pPr>
              <w:rPr>
                <w:sz w:val="20"/>
              </w:rPr>
            </w:pPr>
          </w:p>
        </w:tc>
        <w:tc>
          <w:tcPr>
            <w:tcW w:w="3568" w:type="dxa"/>
          </w:tcPr>
          <w:p w14:paraId="702E79EF" w14:textId="77777777" w:rsidR="0016162C" w:rsidRPr="00FD170E" w:rsidRDefault="0016162C" w:rsidP="0016162C">
            <w:pPr>
              <w:rPr>
                <w:sz w:val="20"/>
              </w:rPr>
            </w:pPr>
            <w:r w:rsidRPr="00FD170E">
              <w:rPr>
                <w:sz w:val="20"/>
              </w:rPr>
              <w:t xml:space="preserve">    (Intercept)</w:t>
            </w:r>
          </w:p>
        </w:tc>
        <w:tc>
          <w:tcPr>
            <w:tcW w:w="1164" w:type="dxa"/>
          </w:tcPr>
          <w:p w14:paraId="4208C7D3" w14:textId="77777777" w:rsidR="0016162C" w:rsidRPr="00FD170E" w:rsidRDefault="0016162C" w:rsidP="0016162C">
            <w:pPr>
              <w:rPr>
                <w:sz w:val="20"/>
              </w:rPr>
            </w:pPr>
            <w:r w:rsidRPr="00FD170E">
              <w:rPr>
                <w:sz w:val="20"/>
              </w:rPr>
              <w:t xml:space="preserve">-2.586      </w:t>
            </w:r>
          </w:p>
        </w:tc>
        <w:tc>
          <w:tcPr>
            <w:tcW w:w="1134" w:type="dxa"/>
          </w:tcPr>
          <w:p w14:paraId="65E6C92F" w14:textId="77777777" w:rsidR="0016162C" w:rsidRPr="00FD170E" w:rsidRDefault="0016162C" w:rsidP="0016162C">
            <w:pPr>
              <w:rPr>
                <w:sz w:val="20"/>
              </w:rPr>
            </w:pPr>
            <w:r w:rsidRPr="00FD170E">
              <w:rPr>
                <w:sz w:val="20"/>
              </w:rPr>
              <w:t>0.315</w:t>
            </w:r>
          </w:p>
        </w:tc>
        <w:tc>
          <w:tcPr>
            <w:tcW w:w="1134" w:type="dxa"/>
          </w:tcPr>
          <w:p w14:paraId="61C1009D" w14:textId="77777777" w:rsidR="0016162C" w:rsidRPr="00FD170E" w:rsidRDefault="0016162C" w:rsidP="0016162C">
            <w:pPr>
              <w:rPr>
                <w:sz w:val="20"/>
              </w:rPr>
            </w:pPr>
            <w:r w:rsidRPr="00FD170E">
              <w:rPr>
                <w:sz w:val="20"/>
              </w:rPr>
              <w:t>-8.208</w:t>
            </w:r>
          </w:p>
        </w:tc>
        <w:tc>
          <w:tcPr>
            <w:tcW w:w="993" w:type="dxa"/>
          </w:tcPr>
          <w:p w14:paraId="4441807E" w14:textId="77777777" w:rsidR="0016162C" w:rsidRPr="00FD170E" w:rsidRDefault="0016162C" w:rsidP="0016162C">
            <w:pPr>
              <w:rPr>
                <w:sz w:val="20"/>
              </w:rPr>
            </w:pPr>
            <w:r w:rsidRPr="00FD170E">
              <w:rPr>
                <w:sz w:val="20"/>
              </w:rPr>
              <w:t>&lt;0.001*</w:t>
            </w:r>
          </w:p>
        </w:tc>
      </w:tr>
      <w:tr w:rsidR="0016162C" w:rsidRPr="00FD170E" w14:paraId="7BE87FFB" w14:textId="77777777" w:rsidTr="00FD170E">
        <w:trPr>
          <w:jc w:val="center"/>
        </w:trPr>
        <w:tc>
          <w:tcPr>
            <w:tcW w:w="1080" w:type="dxa"/>
            <w:tcBorders>
              <w:top w:val="nil"/>
              <w:bottom w:val="nil"/>
            </w:tcBorders>
          </w:tcPr>
          <w:p w14:paraId="20E18A9C" w14:textId="77777777" w:rsidR="0016162C" w:rsidRPr="00FD170E" w:rsidRDefault="0016162C" w:rsidP="0016162C">
            <w:pPr>
              <w:rPr>
                <w:sz w:val="20"/>
              </w:rPr>
            </w:pPr>
          </w:p>
        </w:tc>
        <w:tc>
          <w:tcPr>
            <w:tcW w:w="3568" w:type="dxa"/>
          </w:tcPr>
          <w:p w14:paraId="078F558C" w14:textId="77777777" w:rsidR="0016162C" w:rsidRPr="00FD170E" w:rsidRDefault="0016162C" w:rsidP="0016162C">
            <w:pPr>
              <w:rPr>
                <w:sz w:val="20"/>
              </w:rPr>
            </w:pPr>
            <w:r w:rsidRPr="00FD170E">
              <w:rPr>
                <w:sz w:val="20"/>
              </w:rPr>
              <w:t xml:space="preserve">    Standardized temperature</w:t>
            </w:r>
          </w:p>
        </w:tc>
        <w:tc>
          <w:tcPr>
            <w:tcW w:w="1164" w:type="dxa"/>
          </w:tcPr>
          <w:p w14:paraId="20D18B4B" w14:textId="77777777" w:rsidR="0016162C" w:rsidRPr="00FD170E" w:rsidRDefault="0016162C" w:rsidP="0016162C">
            <w:pPr>
              <w:rPr>
                <w:sz w:val="20"/>
              </w:rPr>
            </w:pPr>
            <w:r w:rsidRPr="00FD170E">
              <w:rPr>
                <w:sz w:val="20"/>
              </w:rPr>
              <w:t xml:space="preserve">-0.094          </w:t>
            </w:r>
          </w:p>
        </w:tc>
        <w:tc>
          <w:tcPr>
            <w:tcW w:w="1134" w:type="dxa"/>
          </w:tcPr>
          <w:p w14:paraId="21D96EE6" w14:textId="77777777" w:rsidR="0016162C" w:rsidRPr="00FD170E" w:rsidRDefault="0016162C" w:rsidP="0016162C">
            <w:pPr>
              <w:jc w:val="both"/>
              <w:rPr>
                <w:sz w:val="20"/>
              </w:rPr>
            </w:pPr>
            <w:r w:rsidRPr="00FD170E">
              <w:rPr>
                <w:sz w:val="20"/>
              </w:rPr>
              <w:t>0.085</w:t>
            </w:r>
          </w:p>
        </w:tc>
        <w:tc>
          <w:tcPr>
            <w:tcW w:w="1134" w:type="dxa"/>
          </w:tcPr>
          <w:p w14:paraId="2D803F4E" w14:textId="77777777" w:rsidR="0016162C" w:rsidRPr="00FD170E" w:rsidRDefault="0016162C" w:rsidP="0016162C">
            <w:pPr>
              <w:jc w:val="both"/>
              <w:rPr>
                <w:sz w:val="20"/>
              </w:rPr>
            </w:pPr>
            <w:r w:rsidRPr="00FD170E">
              <w:rPr>
                <w:sz w:val="20"/>
              </w:rPr>
              <w:t>-1.106</w:t>
            </w:r>
          </w:p>
        </w:tc>
        <w:tc>
          <w:tcPr>
            <w:tcW w:w="993" w:type="dxa"/>
          </w:tcPr>
          <w:p w14:paraId="2C094D55" w14:textId="77777777" w:rsidR="0016162C" w:rsidRPr="00FD170E" w:rsidRDefault="0016162C" w:rsidP="0016162C">
            <w:pPr>
              <w:jc w:val="both"/>
              <w:rPr>
                <w:sz w:val="20"/>
              </w:rPr>
            </w:pPr>
            <w:r w:rsidRPr="00FD170E">
              <w:rPr>
                <w:sz w:val="20"/>
              </w:rPr>
              <w:t>0.269</w:t>
            </w:r>
          </w:p>
        </w:tc>
      </w:tr>
      <w:tr w:rsidR="0016162C" w:rsidRPr="00FD170E" w14:paraId="0981E5A7" w14:textId="77777777" w:rsidTr="00FD170E">
        <w:trPr>
          <w:jc w:val="center"/>
        </w:trPr>
        <w:tc>
          <w:tcPr>
            <w:tcW w:w="1080" w:type="dxa"/>
            <w:tcBorders>
              <w:top w:val="nil"/>
              <w:bottom w:val="nil"/>
            </w:tcBorders>
          </w:tcPr>
          <w:p w14:paraId="2182B2AD" w14:textId="77777777" w:rsidR="0016162C" w:rsidRPr="00FD170E" w:rsidRDefault="0016162C" w:rsidP="0016162C">
            <w:pPr>
              <w:rPr>
                <w:sz w:val="20"/>
              </w:rPr>
            </w:pPr>
          </w:p>
        </w:tc>
        <w:tc>
          <w:tcPr>
            <w:tcW w:w="3568" w:type="dxa"/>
          </w:tcPr>
          <w:p w14:paraId="2E0D5F4E" w14:textId="77777777" w:rsidR="0016162C" w:rsidRPr="00FD170E" w:rsidRDefault="0016162C" w:rsidP="0016162C">
            <w:pPr>
              <w:rPr>
                <w:sz w:val="20"/>
              </w:rPr>
            </w:pPr>
            <w:r w:rsidRPr="00FD170E">
              <w:rPr>
                <w:sz w:val="20"/>
              </w:rPr>
              <w:t xml:space="preserve">    Standardized precipitation</w:t>
            </w:r>
          </w:p>
        </w:tc>
        <w:tc>
          <w:tcPr>
            <w:tcW w:w="1164" w:type="dxa"/>
          </w:tcPr>
          <w:p w14:paraId="520DFF9D" w14:textId="77777777" w:rsidR="0016162C" w:rsidRPr="00FD170E" w:rsidRDefault="0016162C" w:rsidP="0016162C">
            <w:pPr>
              <w:rPr>
                <w:sz w:val="20"/>
              </w:rPr>
            </w:pPr>
            <w:r w:rsidRPr="00FD170E">
              <w:rPr>
                <w:sz w:val="20"/>
              </w:rPr>
              <w:t xml:space="preserve">-0.127          </w:t>
            </w:r>
          </w:p>
        </w:tc>
        <w:tc>
          <w:tcPr>
            <w:tcW w:w="1134" w:type="dxa"/>
          </w:tcPr>
          <w:p w14:paraId="7E14006D" w14:textId="77777777" w:rsidR="0016162C" w:rsidRPr="00FD170E" w:rsidRDefault="0016162C" w:rsidP="0016162C">
            <w:pPr>
              <w:rPr>
                <w:sz w:val="20"/>
              </w:rPr>
            </w:pPr>
            <w:r w:rsidRPr="00FD170E">
              <w:rPr>
                <w:sz w:val="20"/>
              </w:rPr>
              <w:t>0.097</w:t>
            </w:r>
          </w:p>
        </w:tc>
        <w:tc>
          <w:tcPr>
            <w:tcW w:w="1134" w:type="dxa"/>
          </w:tcPr>
          <w:p w14:paraId="60613FFF" w14:textId="77777777" w:rsidR="0016162C" w:rsidRPr="00FD170E" w:rsidRDefault="0016162C" w:rsidP="0016162C">
            <w:pPr>
              <w:rPr>
                <w:sz w:val="20"/>
              </w:rPr>
            </w:pPr>
            <w:r w:rsidRPr="00FD170E">
              <w:rPr>
                <w:sz w:val="20"/>
              </w:rPr>
              <w:t>-1.310</w:t>
            </w:r>
          </w:p>
        </w:tc>
        <w:tc>
          <w:tcPr>
            <w:tcW w:w="993" w:type="dxa"/>
          </w:tcPr>
          <w:p w14:paraId="0DE0F0C8" w14:textId="77777777" w:rsidR="0016162C" w:rsidRPr="00FD170E" w:rsidRDefault="0016162C" w:rsidP="0016162C">
            <w:pPr>
              <w:rPr>
                <w:sz w:val="20"/>
              </w:rPr>
            </w:pPr>
            <w:r w:rsidRPr="00FD170E">
              <w:rPr>
                <w:sz w:val="20"/>
              </w:rPr>
              <w:t>0.190</w:t>
            </w:r>
          </w:p>
        </w:tc>
      </w:tr>
      <w:tr w:rsidR="0016162C" w:rsidRPr="00FD170E" w14:paraId="744C836D" w14:textId="77777777" w:rsidTr="00FD170E">
        <w:trPr>
          <w:jc w:val="center"/>
        </w:trPr>
        <w:tc>
          <w:tcPr>
            <w:tcW w:w="1080" w:type="dxa"/>
            <w:tcBorders>
              <w:top w:val="nil"/>
              <w:bottom w:val="nil"/>
            </w:tcBorders>
          </w:tcPr>
          <w:p w14:paraId="5753E599" w14:textId="77777777" w:rsidR="0016162C" w:rsidRPr="00FD170E" w:rsidRDefault="0016162C" w:rsidP="0016162C">
            <w:pPr>
              <w:rPr>
                <w:sz w:val="20"/>
              </w:rPr>
            </w:pPr>
          </w:p>
        </w:tc>
        <w:tc>
          <w:tcPr>
            <w:tcW w:w="3568" w:type="dxa"/>
          </w:tcPr>
          <w:p w14:paraId="489C05AF" w14:textId="77777777" w:rsidR="0016162C" w:rsidRPr="00FD170E" w:rsidRDefault="0016162C" w:rsidP="0016162C">
            <w:pPr>
              <w:rPr>
                <w:sz w:val="20"/>
              </w:rPr>
            </w:pPr>
            <w:r w:rsidRPr="00FD170E">
              <w:rPr>
                <w:sz w:val="20"/>
              </w:rPr>
              <w:t xml:space="preserve">    Season (Baseline: Migration)</w:t>
            </w:r>
          </w:p>
        </w:tc>
        <w:tc>
          <w:tcPr>
            <w:tcW w:w="1164" w:type="dxa"/>
          </w:tcPr>
          <w:p w14:paraId="2492E204" w14:textId="77777777" w:rsidR="0016162C" w:rsidRPr="00FD170E" w:rsidRDefault="0016162C" w:rsidP="0016162C">
            <w:pPr>
              <w:rPr>
                <w:sz w:val="20"/>
              </w:rPr>
            </w:pPr>
          </w:p>
        </w:tc>
        <w:tc>
          <w:tcPr>
            <w:tcW w:w="1134" w:type="dxa"/>
          </w:tcPr>
          <w:p w14:paraId="31F58C52" w14:textId="77777777" w:rsidR="0016162C" w:rsidRPr="00FD170E" w:rsidRDefault="0016162C" w:rsidP="0016162C">
            <w:pPr>
              <w:rPr>
                <w:sz w:val="20"/>
              </w:rPr>
            </w:pPr>
          </w:p>
        </w:tc>
        <w:tc>
          <w:tcPr>
            <w:tcW w:w="1134" w:type="dxa"/>
          </w:tcPr>
          <w:p w14:paraId="3414E99A" w14:textId="77777777" w:rsidR="0016162C" w:rsidRPr="00FD170E" w:rsidRDefault="0016162C" w:rsidP="0016162C">
            <w:pPr>
              <w:rPr>
                <w:sz w:val="20"/>
              </w:rPr>
            </w:pPr>
          </w:p>
        </w:tc>
        <w:tc>
          <w:tcPr>
            <w:tcW w:w="993" w:type="dxa"/>
          </w:tcPr>
          <w:p w14:paraId="21527B2F" w14:textId="77777777" w:rsidR="0016162C" w:rsidRPr="00FD170E" w:rsidRDefault="0016162C" w:rsidP="0016162C">
            <w:pPr>
              <w:rPr>
                <w:sz w:val="20"/>
              </w:rPr>
            </w:pPr>
          </w:p>
        </w:tc>
      </w:tr>
      <w:tr w:rsidR="0016162C" w:rsidRPr="00FD170E" w14:paraId="727ABA17" w14:textId="77777777" w:rsidTr="00FD170E">
        <w:trPr>
          <w:jc w:val="center"/>
        </w:trPr>
        <w:tc>
          <w:tcPr>
            <w:tcW w:w="1080" w:type="dxa"/>
            <w:tcBorders>
              <w:top w:val="nil"/>
            </w:tcBorders>
          </w:tcPr>
          <w:p w14:paraId="365AE622" w14:textId="77777777" w:rsidR="0016162C" w:rsidRPr="00FD170E" w:rsidRDefault="0016162C" w:rsidP="0016162C">
            <w:pPr>
              <w:rPr>
                <w:sz w:val="20"/>
              </w:rPr>
            </w:pPr>
          </w:p>
        </w:tc>
        <w:tc>
          <w:tcPr>
            <w:tcW w:w="3568" w:type="dxa"/>
          </w:tcPr>
          <w:p w14:paraId="583B71CE" w14:textId="77777777" w:rsidR="0016162C" w:rsidRPr="00FD170E" w:rsidRDefault="0016162C" w:rsidP="0016162C">
            <w:pPr>
              <w:rPr>
                <w:sz w:val="20"/>
              </w:rPr>
            </w:pPr>
            <w:r w:rsidRPr="00FD170E">
              <w:rPr>
                <w:sz w:val="20"/>
              </w:rPr>
              <w:t xml:space="preserve">       Summer</w:t>
            </w:r>
          </w:p>
        </w:tc>
        <w:tc>
          <w:tcPr>
            <w:tcW w:w="1164" w:type="dxa"/>
          </w:tcPr>
          <w:p w14:paraId="7B89C24D" w14:textId="77777777" w:rsidR="0016162C" w:rsidRPr="00FD170E" w:rsidRDefault="0016162C" w:rsidP="0016162C">
            <w:pPr>
              <w:rPr>
                <w:sz w:val="20"/>
              </w:rPr>
            </w:pPr>
            <w:r w:rsidRPr="00FD170E">
              <w:rPr>
                <w:sz w:val="20"/>
              </w:rPr>
              <w:t xml:space="preserve">0.231           </w:t>
            </w:r>
          </w:p>
        </w:tc>
        <w:tc>
          <w:tcPr>
            <w:tcW w:w="1134" w:type="dxa"/>
          </w:tcPr>
          <w:p w14:paraId="6EEFF556" w14:textId="77777777" w:rsidR="0016162C" w:rsidRPr="00FD170E" w:rsidRDefault="0016162C" w:rsidP="0016162C">
            <w:pPr>
              <w:rPr>
                <w:sz w:val="20"/>
              </w:rPr>
            </w:pPr>
            <w:r w:rsidRPr="00FD170E">
              <w:rPr>
                <w:sz w:val="20"/>
              </w:rPr>
              <w:t>0.308</w:t>
            </w:r>
          </w:p>
        </w:tc>
        <w:tc>
          <w:tcPr>
            <w:tcW w:w="1134" w:type="dxa"/>
          </w:tcPr>
          <w:p w14:paraId="06A3DDB4" w14:textId="77777777" w:rsidR="0016162C" w:rsidRPr="00FD170E" w:rsidRDefault="0016162C" w:rsidP="0016162C">
            <w:pPr>
              <w:rPr>
                <w:sz w:val="20"/>
              </w:rPr>
            </w:pPr>
            <w:r w:rsidRPr="00FD170E">
              <w:rPr>
                <w:sz w:val="20"/>
              </w:rPr>
              <w:t>0.750</w:t>
            </w:r>
          </w:p>
        </w:tc>
        <w:tc>
          <w:tcPr>
            <w:tcW w:w="993" w:type="dxa"/>
          </w:tcPr>
          <w:p w14:paraId="577D06CD" w14:textId="77777777" w:rsidR="0016162C" w:rsidRPr="00FD170E" w:rsidRDefault="0016162C" w:rsidP="0016162C">
            <w:pPr>
              <w:rPr>
                <w:sz w:val="20"/>
              </w:rPr>
            </w:pPr>
            <w:r w:rsidRPr="00FD170E">
              <w:rPr>
                <w:sz w:val="20"/>
              </w:rPr>
              <w:t>0.453</w:t>
            </w:r>
          </w:p>
        </w:tc>
      </w:tr>
      <w:tr w:rsidR="0016162C" w:rsidRPr="00FD170E" w14:paraId="09ABD643" w14:textId="77777777" w:rsidTr="00FD170E">
        <w:trPr>
          <w:jc w:val="center"/>
        </w:trPr>
        <w:tc>
          <w:tcPr>
            <w:tcW w:w="1080" w:type="dxa"/>
          </w:tcPr>
          <w:p w14:paraId="6941F977" w14:textId="77777777" w:rsidR="0016162C" w:rsidRPr="00FD170E" w:rsidRDefault="0016162C" w:rsidP="0016162C">
            <w:pPr>
              <w:rPr>
                <w:sz w:val="20"/>
              </w:rPr>
            </w:pPr>
          </w:p>
        </w:tc>
        <w:tc>
          <w:tcPr>
            <w:tcW w:w="3568" w:type="dxa"/>
          </w:tcPr>
          <w:p w14:paraId="230C46D7" w14:textId="77777777" w:rsidR="0016162C" w:rsidRPr="00FD170E" w:rsidRDefault="0016162C" w:rsidP="0016162C">
            <w:pPr>
              <w:rPr>
                <w:sz w:val="20"/>
              </w:rPr>
            </w:pPr>
            <w:r w:rsidRPr="00FD170E">
              <w:rPr>
                <w:sz w:val="20"/>
              </w:rPr>
              <w:t xml:space="preserve">       Winter</w:t>
            </w:r>
          </w:p>
        </w:tc>
        <w:tc>
          <w:tcPr>
            <w:tcW w:w="1164" w:type="dxa"/>
          </w:tcPr>
          <w:p w14:paraId="29065C35" w14:textId="77777777" w:rsidR="0016162C" w:rsidRPr="00FD170E" w:rsidRDefault="0016162C" w:rsidP="0016162C">
            <w:pPr>
              <w:rPr>
                <w:sz w:val="20"/>
              </w:rPr>
            </w:pPr>
            <w:r w:rsidRPr="00FD170E">
              <w:rPr>
                <w:sz w:val="20"/>
              </w:rPr>
              <w:t xml:space="preserve">-0.650          </w:t>
            </w:r>
          </w:p>
        </w:tc>
        <w:tc>
          <w:tcPr>
            <w:tcW w:w="1134" w:type="dxa"/>
          </w:tcPr>
          <w:p w14:paraId="740C1646" w14:textId="77777777" w:rsidR="0016162C" w:rsidRPr="00FD170E" w:rsidRDefault="0016162C" w:rsidP="0016162C">
            <w:pPr>
              <w:rPr>
                <w:sz w:val="20"/>
              </w:rPr>
            </w:pPr>
            <w:r w:rsidRPr="00FD170E">
              <w:rPr>
                <w:sz w:val="20"/>
              </w:rPr>
              <w:t>0.691</w:t>
            </w:r>
          </w:p>
        </w:tc>
        <w:tc>
          <w:tcPr>
            <w:tcW w:w="1134" w:type="dxa"/>
          </w:tcPr>
          <w:p w14:paraId="0EBF5E0A" w14:textId="77777777" w:rsidR="0016162C" w:rsidRPr="00FD170E" w:rsidRDefault="0016162C" w:rsidP="0016162C">
            <w:pPr>
              <w:rPr>
                <w:sz w:val="20"/>
              </w:rPr>
            </w:pPr>
            <w:r w:rsidRPr="00FD170E">
              <w:rPr>
                <w:sz w:val="20"/>
              </w:rPr>
              <w:t>-0.941</w:t>
            </w:r>
          </w:p>
        </w:tc>
        <w:tc>
          <w:tcPr>
            <w:tcW w:w="993" w:type="dxa"/>
          </w:tcPr>
          <w:p w14:paraId="5E875A9B" w14:textId="77777777" w:rsidR="0016162C" w:rsidRPr="00FD170E" w:rsidRDefault="0016162C" w:rsidP="0016162C">
            <w:pPr>
              <w:rPr>
                <w:sz w:val="20"/>
              </w:rPr>
            </w:pPr>
            <w:r w:rsidRPr="00FD170E">
              <w:rPr>
                <w:sz w:val="20"/>
              </w:rPr>
              <w:t>0.347</w:t>
            </w:r>
          </w:p>
        </w:tc>
      </w:tr>
      <w:tr w:rsidR="0016162C" w:rsidRPr="00FD170E" w14:paraId="5DA3B331" w14:textId="77777777" w:rsidTr="00FD170E">
        <w:trPr>
          <w:jc w:val="center"/>
        </w:trPr>
        <w:tc>
          <w:tcPr>
            <w:tcW w:w="1080" w:type="dxa"/>
          </w:tcPr>
          <w:p w14:paraId="204775AC" w14:textId="77777777" w:rsidR="0016162C" w:rsidRPr="00FD170E" w:rsidRDefault="0016162C" w:rsidP="0016162C">
            <w:pPr>
              <w:rPr>
                <w:sz w:val="20"/>
              </w:rPr>
            </w:pPr>
          </w:p>
        </w:tc>
        <w:tc>
          <w:tcPr>
            <w:tcW w:w="3568" w:type="dxa"/>
          </w:tcPr>
          <w:p w14:paraId="707A1D33" w14:textId="77777777" w:rsidR="0016162C" w:rsidRPr="00FD170E" w:rsidRDefault="0016162C" w:rsidP="0016162C">
            <w:pPr>
              <w:rPr>
                <w:sz w:val="20"/>
              </w:rPr>
            </w:pPr>
            <w:r w:rsidRPr="00FD170E">
              <w:rPr>
                <w:sz w:val="20"/>
              </w:rPr>
              <w:t xml:space="preserve">       Multi-season</w:t>
            </w:r>
          </w:p>
        </w:tc>
        <w:tc>
          <w:tcPr>
            <w:tcW w:w="1164" w:type="dxa"/>
          </w:tcPr>
          <w:p w14:paraId="17BF25F1" w14:textId="77777777" w:rsidR="0016162C" w:rsidRPr="00FD170E" w:rsidRDefault="0016162C" w:rsidP="0016162C">
            <w:pPr>
              <w:rPr>
                <w:sz w:val="20"/>
              </w:rPr>
            </w:pPr>
            <w:r w:rsidRPr="00FD170E">
              <w:rPr>
                <w:sz w:val="20"/>
              </w:rPr>
              <w:t xml:space="preserve">0.617           </w:t>
            </w:r>
          </w:p>
        </w:tc>
        <w:tc>
          <w:tcPr>
            <w:tcW w:w="1134" w:type="dxa"/>
          </w:tcPr>
          <w:p w14:paraId="1B1F3E22" w14:textId="77777777" w:rsidR="0016162C" w:rsidRPr="00FD170E" w:rsidRDefault="0016162C" w:rsidP="0016162C">
            <w:pPr>
              <w:rPr>
                <w:sz w:val="20"/>
              </w:rPr>
            </w:pPr>
            <w:r w:rsidRPr="00FD170E">
              <w:rPr>
                <w:sz w:val="20"/>
              </w:rPr>
              <w:t>0.376</w:t>
            </w:r>
          </w:p>
        </w:tc>
        <w:tc>
          <w:tcPr>
            <w:tcW w:w="1134" w:type="dxa"/>
          </w:tcPr>
          <w:p w14:paraId="189F5EF1" w14:textId="77777777" w:rsidR="0016162C" w:rsidRPr="00FD170E" w:rsidRDefault="0016162C" w:rsidP="0016162C">
            <w:pPr>
              <w:rPr>
                <w:sz w:val="20"/>
              </w:rPr>
            </w:pPr>
            <w:r w:rsidRPr="00FD170E">
              <w:rPr>
                <w:sz w:val="20"/>
              </w:rPr>
              <w:t>1.644</w:t>
            </w:r>
          </w:p>
        </w:tc>
        <w:tc>
          <w:tcPr>
            <w:tcW w:w="993" w:type="dxa"/>
          </w:tcPr>
          <w:p w14:paraId="350A0D0E" w14:textId="77777777" w:rsidR="0016162C" w:rsidRPr="00FD170E" w:rsidRDefault="0016162C" w:rsidP="0016162C">
            <w:pPr>
              <w:rPr>
                <w:sz w:val="20"/>
              </w:rPr>
            </w:pPr>
            <w:r w:rsidRPr="00FD170E">
              <w:rPr>
                <w:sz w:val="20"/>
              </w:rPr>
              <w:t>0.100</w:t>
            </w:r>
          </w:p>
        </w:tc>
      </w:tr>
      <w:tr w:rsidR="0016162C" w:rsidRPr="00FD170E" w14:paraId="741D9F20" w14:textId="77777777" w:rsidTr="00FD170E">
        <w:trPr>
          <w:jc w:val="center"/>
        </w:trPr>
        <w:tc>
          <w:tcPr>
            <w:tcW w:w="1080" w:type="dxa"/>
          </w:tcPr>
          <w:p w14:paraId="6C1E4839" w14:textId="77777777" w:rsidR="0016162C" w:rsidRPr="00FD170E" w:rsidRDefault="0016162C" w:rsidP="0016162C">
            <w:pPr>
              <w:rPr>
                <w:sz w:val="20"/>
              </w:rPr>
            </w:pPr>
          </w:p>
        </w:tc>
        <w:tc>
          <w:tcPr>
            <w:tcW w:w="3568" w:type="dxa"/>
          </w:tcPr>
          <w:p w14:paraId="60C5A259" w14:textId="77777777" w:rsidR="0016162C" w:rsidRPr="00FD170E" w:rsidRDefault="0016162C" w:rsidP="0016162C">
            <w:pPr>
              <w:rPr>
                <w:sz w:val="20"/>
              </w:rPr>
            </w:pPr>
            <w:r w:rsidRPr="00FD170E">
              <w:rPr>
                <w:sz w:val="20"/>
              </w:rPr>
              <w:t xml:space="preserve">       Unknown</w:t>
            </w:r>
          </w:p>
        </w:tc>
        <w:tc>
          <w:tcPr>
            <w:tcW w:w="1164" w:type="dxa"/>
          </w:tcPr>
          <w:p w14:paraId="18F2230D" w14:textId="77777777" w:rsidR="0016162C" w:rsidRPr="00FD170E" w:rsidRDefault="0016162C" w:rsidP="0016162C">
            <w:pPr>
              <w:rPr>
                <w:sz w:val="20"/>
              </w:rPr>
            </w:pPr>
            <w:r w:rsidRPr="00FD170E">
              <w:rPr>
                <w:sz w:val="20"/>
              </w:rPr>
              <w:t xml:space="preserve">0.737    </w:t>
            </w:r>
          </w:p>
        </w:tc>
        <w:tc>
          <w:tcPr>
            <w:tcW w:w="1134" w:type="dxa"/>
          </w:tcPr>
          <w:p w14:paraId="1C3760B9" w14:textId="77777777" w:rsidR="0016162C" w:rsidRPr="00FD170E" w:rsidRDefault="0016162C" w:rsidP="0016162C">
            <w:pPr>
              <w:rPr>
                <w:sz w:val="20"/>
              </w:rPr>
            </w:pPr>
            <w:r w:rsidRPr="00FD170E">
              <w:rPr>
                <w:sz w:val="20"/>
              </w:rPr>
              <w:t xml:space="preserve">0.719   </w:t>
            </w:r>
          </w:p>
        </w:tc>
        <w:tc>
          <w:tcPr>
            <w:tcW w:w="1134" w:type="dxa"/>
          </w:tcPr>
          <w:p w14:paraId="13865920" w14:textId="77777777" w:rsidR="0016162C" w:rsidRPr="00FD170E" w:rsidRDefault="0016162C" w:rsidP="0016162C">
            <w:pPr>
              <w:rPr>
                <w:sz w:val="20"/>
              </w:rPr>
            </w:pPr>
            <w:r w:rsidRPr="00FD170E">
              <w:rPr>
                <w:sz w:val="20"/>
              </w:rPr>
              <w:t xml:space="preserve">1.026    </w:t>
            </w:r>
          </w:p>
        </w:tc>
        <w:tc>
          <w:tcPr>
            <w:tcW w:w="993" w:type="dxa"/>
          </w:tcPr>
          <w:p w14:paraId="2415D1C8" w14:textId="77777777" w:rsidR="0016162C" w:rsidRPr="00FD170E" w:rsidRDefault="0016162C" w:rsidP="0016162C">
            <w:pPr>
              <w:rPr>
                <w:sz w:val="20"/>
              </w:rPr>
            </w:pPr>
            <w:r w:rsidRPr="00FD170E">
              <w:rPr>
                <w:sz w:val="20"/>
              </w:rPr>
              <w:t>0.305</w:t>
            </w:r>
          </w:p>
        </w:tc>
      </w:tr>
      <w:tr w:rsidR="0016162C" w:rsidRPr="00404B8C" w14:paraId="1148993B" w14:textId="77777777" w:rsidTr="00FD170E">
        <w:trPr>
          <w:jc w:val="center"/>
        </w:trPr>
        <w:tc>
          <w:tcPr>
            <w:tcW w:w="1080" w:type="dxa"/>
            <w:tcBorders>
              <w:top w:val="nil"/>
              <w:bottom w:val="nil"/>
            </w:tcBorders>
          </w:tcPr>
          <w:p w14:paraId="2F6E74AE" w14:textId="77777777" w:rsidR="0016162C" w:rsidRPr="00FD170E" w:rsidRDefault="0016162C" w:rsidP="0016162C">
            <w:pPr>
              <w:jc w:val="both"/>
              <w:rPr>
                <w:b/>
                <w:sz w:val="20"/>
              </w:rPr>
            </w:pPr>
          </w:p>
        </w:tc>
        <w:tc>
          <w:tcPr>
            <w:tcW w:w="7993" w:type="dxa"/>
            <w:gridSpan w:val="5"/>
            <w:tcBorders>
              <w:top w:val="single" w:sz="4" w:space="0" w:color="auto"/>
            </w:tcBorders>
          </w:tcPr>
          <w:p w14:paraId="3B7EF9F9" w14:textId="77777777" w:rsidR="0016162C" w:rsidRPr="00FD170E" w:rsidRDefault="0016162C" w:rsidP="0016162C">
            <w:pPr>
              <w:jc w:val="both"/>
              <w:rPr>
                <w:sz w:val="20"/>
                <w:lang w:val="sv-SE"/>
              </w:rPr>
            </w:pPr>
            <w:r w:rsidRPr="00FD170E">
              <w:rPr>
                <w:i/>
                <w:sz w:val="20"/>
                <w:lang w:val="sv-SE"/>
              </w:rPr>
              <w:t>Plasmodium</w:t>
            </w:r>
            <w:r w:rsidRPr="00FD170E">
              <w:rPr>
                <w:sz w:val="20"/>
                <w:lang w:val="sv-SE"/>
              </w:rPr>
              <w:t xml:space="preserve"> (</w:t>
            </w:r>
            <w:proofErr w:type="spellStart"/>
            <w:r w:rsidRPr="00FD170E">
              <w:rPr>
                <w:sz w:val="20"/>
                <w:lang w:val="sv-SE"/>
              </w:rPr>
              <w:t>df</w:t>
            </w:r>
            <w:proofErr w:type="spellEnd"/>
            <w:r w:rsidRPr="00FD170E">
              <w:rPr>
                <w:sz w:val="20"/>
                <w:lang w:val="sv-SE"/>
              </w:rPr>
              <w:t xml:space="preserve"> = 696, AIC = 2630.9, </w:t>
            </w:r>
            <w:r w:rsidRPr="00FD170E">
              <w:rPr>
                <w:rFonts w:eastAsia="Times New Roman"/>
                <w:iCs/>
                <w:color w:val="000000" w:themeColor="text1"/>
                <w:sz w:val="20"/>
                <w:lang w:val="sv-SE"/>
              </w:rPr>
              <w:t>R</w:t>
            </w:r>
            <w:r w:rsidRPr="00FD170E">
              <w:rPr>
                <w:rFonts w:eastAsia="Times New Roman"/>
                <w:iCs/>
                <w:color w:val="000000" w:themeColor="text1"/>
                <w:sz w:val="20"/>
                <w:vertAlign w:val="subscript"/>
                <w:lang w:val="sv-SE"/>
              </w:rPr>
              <w:t>c</w:t>
            </w:r>
            <w:r w:rsidRPr="00FD170E">
              <w:rPr>
                <w:rFonts w:eastAsia="Times New Roman"/>
                <w:iCs/>
                <w:color w:val="000000" w:themeColor="text1"/>
                <w:sz w:val="20"/>
                <w:lang w:val="sv-SE"/>
              </w:rPr>
              <w:t>² = 0.263, R</w:t>
            </w:r>
            <w:r w:rsidRPr="00FD170E">
              <w:rPr>
                <w:rFonts w:eastAsia="Times New Roman"/>
                <w:iCs/>
                <w:color w:val="000000" w:themeColor="text1"/>
                <w:sz w:val="20"/>
                <w:vertAlign w:val="subscript"/>
                <w:lang w:val="sv-SE"/>
              </w:rPr>
              <w:t>m</w:t>
            </w:r>
            <w:r w:rsidRPr="00FD170E">
              <w:rPr>
                <w:rFonts w:eastAsia="Times New Roman"/>
                <w:iCs/>
                <w:color w:val="000000" w:themeColor="text1"/>
                <w:sz w:val="20"/>
                <w:lang w:val="sv-SE"/>
              </w:rPr>
              <w:t>² = 0.016</w:t>
            </w:r>
            <w:r w:rsidRPr="00FD170E">
              <w:rPr>
                <w:sz w:val="20"/>
                <w:lang w:val="sv-SE"/>
              </w:rPr>
              <w:t>)</w:t>
            </w:r>
          </w:p>
        </w:tc>
      </w:tr>
      <w:tr w:rsidR="0016162C" w:rsidRPr="00FD170E" w14:paraId="43644C12" w14:textId="77777777" w:rsidTr="00FD170E">
        <w:trPr>
          <w:jc w:val="center"/>
        </w:trPr>
        <w:tc>
          <w:tcPr>
            <w:tcW w:w="1080" w:type="dxa"/>
            <w:tcBorders>
              <w:top w:val="nil"/>
              <w:bottom w:val="nil"/>
            </w:tcBorders>
          </w:tcPr>
          <w:p w14:paraId="292B22C2" w14:textId="77777777" w:rsidR="0016162C" w:rsidRPr="00FD170E" w:rsidRDefault="0016162C" w:rsidP="0016162C">
            <w:pPr>
              <w:rPr>
                <w:sz w:val="20"/>
                <w:lang w:val="sv-SE"/>
              </w:rPr>
            </w:pPr>
          </w:p>
        </w:tc>
        <w:tc>
          <w:tcPr>
            <w:tcW w:w="3568" w:type="dxa"/>
          </w:tcPr>
          <w:p w14:paraId="76E13A66" w14:textId="77777777" w:rsidR="0016162C" w:rsidRPr="00FD170E" w:rsidRDefault="0016162C" w:rsidP="0016162C">
            <w:pPr>
              <w:rPr>
                <w:sz w:val="20"/>
              </w:rPr>
            </w:pPr>
            <w:r w:rsidRPr="00FD170E">
              <w:rPr>
                <w:sz w:val="20"/>
                <w:lang w:val="sv-SE"/>
              </w:rPr>
              <w:t xml:space="preserve">    </w:t>
            </w:r>
            <w:r w:rsidRPr="00FD170E">
              <w:rPr>
                <w:sz w:val="20"/>
              </w:rPr>
              <w:t>(Intercept)</w:t>
            </w:r>
          </w:p>
        </w:tc>
        <w:tc>
          <w:tcPr>
            <w:tcW w:w="1164" w:type="dxa"/>
          </w:tcPr>
          <w:p w14:paraId="398A57A9" w14:textId="77777777" w:rsidR="0016162C" w:rsidRPr="00FD170E" w:rsidRDefault="0016162C" w:rsidP="0016162C">
            <w:pPr>
              <w:rPr>
                <w:sz w:val="20"/>
              </w:rPr>
            </w:pPr>
            <w:r w:rsidRPr="00FD170E">
              <w:rPr>
                <w:sz w:val="20"/>
              </w:rPr>
              <w:t xml:space="preserve">-2.615    </w:t>
            </w:r>
          </w:p>
        </w:tc>
        <w:tc>
          <w:tcPr>
            <w:tcW w:w="1134" w:type="dxa"/>
          </w:tcPr>
          <w:p w14:paraId="0B51CAEF" w14:textId="77777777" w:rsidR="0016162C" w:rsidRPr="00FD170E" w:rsidRDefault="0016162C" w:rsidP="0016162C">
            <w:pPr>
              <w:rPr>
                <w:sz w:val="20"/>
              </w:rPr>
            </w:pPr>
            <w:r w:rsidRPr="00FD170E">
              <w:rPr>
                <w:sz w:val="20"/>
              </w:rPr>
              <w:t>0.204</w:t>
            </w:r>
          </w:p>
        </w:tc>
        <w:tc>
          <w:tcPr>
            <w:tcW w:w="1134" w:type="dxa"/>
          </w:tcPr>
          <w:p w14:paraId="5BE2F2D0" w14:textId="77777777" w:rsidR="0016162C" w:rsidRPr="00FD170E" w:rsidRDefault="0016162C" w:rsidP="0016162C">
            <w:pPr>
              <w:rPr>
                <w:sz w:val="20"/>
              </w:rPr>
            </w:pPr>
            <w:r w:rsidRPr="00FD170E">
              <w:rPr>
                <w:sz w:val="20"/>
              </w:rPr>
              <w:t>-12.831</w:t>
            </w:r>
          </w:p>
        </w:tc>
        <w:tc>
          <w:tcPr>
            <w:tcW w:w="993" w:type="dxa"/>
          </w:tcPr>
          <w:p w14:paraId="2C89F40C" w14:textId="77777777" w:rsidR="0016162C" w:rsidRPr="00FD170E" w:rsidRDefault="0016162C" w:rsidP="0016162C">
            <w:pPr>
              <w:rPr>
                <w:sz w:val="20"/>
              </w:rPr>
            </w:pPr>
            <w:r w:rsidRPr="00FD170E">
              <w:rPr>
                <w:sz w:val="20"/>
              </w:rPr>
              <w:t>&lt;0.001*</w:t>
            </w:r>
          </w:p>
        </w:tc>
      </w:tr>
      <w:tr w:rsidR="0016162C" w:rsidRPr="00FD170E" w14:paraId="7A599267" w14:textId="77777777" w:rsidTr="00FD170E">
        <w:trPr>
          <w:jc w:val="center"/>
        </w:trPr>
        <w:tc>
          <w:tcPr>
            <w:tcW w:w="1080" w:type="dxa"/>
            <w:tcBorders>
              <w:top w:val="nil"/>
              <w:bottom w:val="nil"/>
            </w:tcBorders>
          </w:tcPr>
          <w:p w14:paraId="79C734F6" w14:textId="77777777" w:rsidR="0016162C" w:rsidRPr="00FD170E" w:rsidRDefault="0016162C" w:rsidP="0016162C">
            <w:pPr>
              <w:rPr>
                <w:sz w:val="20"/>
              </w:rPr>
            </w:pPr>
          </w:p>
        </w:tc>
        <w:tc>
          <w:tcPr>
            <w:tcW w:w="3568" w:type="dxa"/>
          </w:tcPr>
          <w:p w14:paraId="6A47CD2E" w14:textId="77777777" w:rsidR="0016162C" w:rsidRPr="00FD170E" w:rsidRDefault="0016162C" w:rsidP="0016162C">
            <w:pPr>
              <w:rPr>
                <w:sz w:val="20"/>
              </w:rPr>
            </w:pPr>
            <w:r w:rsidRPr="00FD170E">
              <w:rPr>
                <w:sz w:val="20"/>
              </w:rPr>
              <w:t xml:space="preserve">    Standardized temperature</w:t>
            </w:r>
          </w:p>
        </w:tc>
        <w:tc>
          <w:tcPr>
            <w:tcW w:w="1164" w:type="dxa"/>
          </w:tcPr>
          <w:p w14:paraId="5F975BD0" w14:textId="77777777" w:rsidR="0016162C" w:rsidRPr="00FD170E" w:rsidRDefault="0016162C" w:rsidP="0016162C">
            <w:pPr>
              <w:rPr>
                <w:sz w:val="20"/>
              </w:rPr>
            </w:pPr>
            <w:r w:rsidRPr="00FD170E">
              <w:rPr>
                <w:sz w:val="20"/>
              </w:rPr>
              <w:t xml:space="preserve">0.151    </w:t>
            </w:r>
          </w:p>
        </w:tc>
        <w:tc>
          <w:tcPr>
            <w:tcW w:w="1134" w:type="dxa"/>
          </w:tcPr>
          <w:p w14:paraId="4CAA2F4D" w14:textId="77777777" w:rsidR="0016162C" w:rsidRPr="00FD170E" w:rsidRDefault="0016162C" w:rsidP="0016162C">
            <w:pPr>
              <w:jc w:val="both"/>
              <w:rPr>
                <w:sz w:val="20"/>
              </w:rPr>
            </w:pPr>
            <w:r w:rsidRPr="00FD170E">
              <w:rPr>
                <w:sz w:val="20"/>
              </w:rPr>
              <w:t xml:space="preserve">0.063   </w:t>
            </w:r>
          </w:p>
        </w:tc>
        <w:tc>
          <w:tcPr>
            <w:tcW w:w="1134" w:type="dxa"/>
          </w:tcPr>
          <w:p w14:paraId="37E576AA" w14:textId="77777777" w:rsidR="0016162C" w:rsidRPr="00FD170E" w:rsidRDefault="0016162C" w:rsidP="0016162C">
            <w:pPr>
              <w:jc w:val="both"/>
              <w:rPr>
                <w:sz w:val="20"/>
              </w:rPr>
            </w:pPr>
            <w:r w:rsidRPr="00FD170E">
              <w:rPr>
                <w:sz w:val="20"/>
              </w:rPr>
              <w:t xml:space="preserve">2.403   </w:t>
            </w:r>
          </w:p>
        </w:tc>
        <w:tc>
          <w:tcPr>
            <w:tcW w:w="993" w:type="dxa"/>
          </w:tcPr>
          <w:p w14:paraId="79061B7D" w14:textId="77777777" w:rsidR="0016162C" w:rsidRPr="00FD170E" w:rsidRDefault="0016162C" w:rsidP="0016162C">
            <w:pPr>
              <w:jc w:val="both"/>
              <w:rPr>
                <w:sz w:val="20"/>
              </w:rPr>
            </w:pPr>
            <w:r w:rsidRPr="00FD170E">
              <w:rPr>
                <w:sz w:val="20"/>
              </w:rPr>
              <w:t>0.016*</w:t>
            </w:r>
          </w:p>
        </w:tc>
      </w:tr>
      <w:tr w:rsidR="0016162C" w:rsidRPr="00FD170E" w14:paraId="3A68426D" w14:textId="77777777" w:rsidTr="00FD170E">
        <w:trPr>
          <w:jc w:val="center"/>
        </w:trPr>
        <w:tc>
          <w:tcPr>
            <w:tcW w:w="1080" w:type="dxa"/>
            <w:tcBorders>
              <w:top w:val="nil"/>
              <w:bottom w:val="nil"/>
            </w:tcBorders>
          </w:tcPr>
          <w:p w14:paraId="59526D55" w14:textId="77777777" w:rsidR="0016162C" w:rsidRPr="00FD170E" w:rsidRDefault="0016162C" w:rsidP="0016162C">
            <w:pPr>
              <w:rPr>
                <w:sz w:val="20"/>
              </w:rPr>
            </w:pPr>
          </w:p>
        </w:tc>
        <w:tc>
          <w:tcPr>
            <w:tcW w:w="3568" w:type="dxa"/>
          </w:tcPr>
          <w:p w14:paraId="4A392FB8" w14:textId="77777777" w:rsidR="0016162C" w:rsidRPr="00FD170E" w:rsidRDefault="0016162C" w:rsidP="0016162C">
            <w:pPr>
              <w:rPr>
                <w:sz w:val="20"/>
              </w:rPr>
            </w:pPr>
            <w:r w:rsidRPr="00FD170E">
              <w:rPr>
                <w:sz w:val="20"/>
              </w:rPr>
              <w:t xml:space="preserve">    Standardized precipitation</w:t>
            </w:r>
          </w:p>
        </w:tc>
        <w:tc>
          <w:tcPr>
            <w:tcW w:w="1164" w:type="dxa"/>
          </w:tcPr>
          <w:p w14:paraId="0EE87785" w14:textId="77777777" w:rsidR="0016162C" w:rsidRPr="00FD170E" w:rsidRDefault="0016162C" w:rsidP="0016162C">
            <w:pPr>
              <w:rPr>
                <w:sz w:val="20"/>
              </w:rPr>
            </w:pPr>
            <w:r w:rsidRPr="00FD170E">
              <w:rPr>
                <w:sz w:val="20"/>
              </w:rPr>
              <w:t xml:space="preserve">0.053    </w:t>
            </w:r>
          </w:p>
        </w:tc>
        <w:tc>
          <w:tcPr>
            <w:tcW w:w="1134" w:type="dxa"/>
          </w:tcPr>
          <w:p w14:paraId="073DDC59" w14:textId="77777777" w:rsidR="0016162C" w:rsidRPr="00FD170E" w:rsidRDefault="0016162C" w:rsidP="0016162C">
            <w:pPr>
              <w:rPr>
                <w:sz w:val="20"/>
              </w:rPr>
            </w:pPr>
            <w:r w:rsidRPr="00FD170E">
              <w:rPr>
                <w:sz w:val="20"/>
              </w:rPr>
              <w:t xml:space="preserve">0.059   </w:t>
            </w:r>
          </w:p>
        </w:tc>
        <w:tc>
          <w:tcPr>
            <w:tcW w:w="1134" w:type="dxa"/>
          </w:tcPr>
          <w:p w14:paraId="6B3AEA31" w14:textId="77777777" w:rsidR="0016162C" w:rsidRPr="00FD170E" w:rsidRDefault="0016162C" w:rsidP="0016162C">
            <w:pPr>
              <w:rPr>
                <w:sz w:val="20"/>
              </w:rPr>
            </w:pPr>
            <w:r w:rsidRPr="00FD170E">
              <w:rPr>
                <w:sz w:val="20"/>
              </w:rPr>
              <w:t xml:space="preserve">0.889   </w:t>
            </w:r>
          </w:p>
        </w:tc>
        <w:tc>
          <w:tcPr>
            <w:tcW w:w="993" w:type="dxa"/>
          </w:tcPr>
          <w:p w14:paraId="4E374BEB" w14:textId="77777777" w:rsidR="0016162C" w:rsidRPr="00FD170E" w:rsidRDefault="0016162C" w:rsidP="0016162C">
            <w:pPr>
              <w:rPr>
                <w:sz w:val="20"/>
              </w:rPr>
            </w:pPr>
            <w:r w:rsidRPr="00FD170E">
              <w:rPr>
                <w:sz w:val="20"/>
              </w:rPr>
              <w:t xml:space="preserve">0.374    </w:t>
            </w:r>
          </w:p>
        </w:tc>
      </w:tr>
      <w:tr w:rsidR="0016162C" w:rsidRPr="00FD170E" w14:paraId="22FB21FD" w14:textId="77777777" w:rsidTr="00FD170E">
        <w:trPr>
          <w:jc w:val="center"/>
        </w:trPr>
        <w:tc>
          <w:tcPr>
            <w:tcW w:w="1080" w:type="dxa"/>
            <w:tcBorders>
              <w:top w:val="nil"/>
              <w:bottom w:val="nil"/>
            </w:tcBorders>
          </w:tcPr>
          <w:p w14:paraId="4CC91116" w14:textId="77777777" w:rsidR="0016162C" w:rsidRPr="00FD170E" w:rsidRDefault="0016162C" w:rsidP="0016162C">
            <w:pPr>
              <w:rPr>
                <w:sz w:val="20"/>
              </w:rPr>
            </w:pPr>
          </w:p>
        </w:tc>
        <w:tc>
          <w:tcPr>
            <w:tcW w:w="3568" w:type="dxa"/>
          </w:tcPr>
          <w:p w14:paraId="58A14964" w14:textId="77777777" w:rsidR="0016162C" w:rsidRPr="00FD170E" w:rsidRDefault="0016162C" w:rsidP="0016162C">
            <w:pPr>
              <w:rPr>
                <w:sz w:val="20"/>
              </w:rPr>
            </w:pPr>
            <w:r w:rsidRPr="00FD170E">
              <w:rPr>
                <w:sz w:val="20"/>
              </w:rPr>
              <w:t xml:space="preserve">    Season (Baseline: Migration)</w:t>
            </w:r>
          </w:p>
        </w:tc>
        <w:tc>
          <w:tcPr>
            <w:tcW w:w="1164" w:type="dxa"/>
          </w:tcPr>
          <w:p w14:paraId="3E895759" w14:textId="77777777" w:rsidR="0016162C" w:rsidRPr="00FD170E" w:rsidRDefault="0016162C" w:rsidP="0016162C">
            <w:pPr>
              <w:rPr>
                <w:sz w:val="20"/>
              </w:rPr>
            </w:pPr>
          </w:p>
        </w:tc>
        <w:tc>
          <w:tcPr>
            <w:tcW w:w="1134" w:type="dxa"/>
          </w:tcPr>
          <w:p w14:paraId="35E8B8E4" w14:textId="77777777" w:rsidR="0016162C" w:rsidRPr="00FD170E" w:rsidRDefault="0016162C" w:rsidP="0016162C">
            <w:pPr>
              <w:rPr>
                <w:sz w:val="20"/>
              </w:rPr>
            </w:pPr>
          </w:p>
        </w:tc>
        <w:tc>
          <w:tcPr>
            <w:tcW w:w="1134" w:type="dxa"/>
          </w:tcPr>
          <w:p w14:paraId="3C09C836" w14:textId="77777777" w:rsidR="0016162C" w:rsidRPr="00FD170E" w:rsidRDefault="0016162C" w:rsidP="0016162C">
            <w:pPr>
              <w:rPr>
                <w:sz w:val="20"/>
              </w:rPr>
            </w:pPr>
          </w:p>
        </w:tc>
        <w:tc>
          <w:tcPr>
            <w:tcW w:w="993" w:type="dxa"/>
          </w:tcPr>
          <w:p w14:paraId="5E52A119" w14:textId="77777777" w:rsidR="0016162C" w:rsidRPr="00FD170E" w:rsidRDefault="0016162C" w:rsidP="0016162C">
            <w:pPr>
              <w:rPr>
                <w:sz w:val="20"/>
              </w:rPr>
            </w:pPr>
          </w:p>
        </w:tc>
      </w:tr>
      <w:tr w:rsidR="0016162C" w:rsidRPr="00FD170E" w14:paraId="2E74DEAA" w14:textId="77777777" w:rsidTr="00FD170E">
        <w:trPr>
          <w:jc w:val="center"/>
        </w:trPr>
        <w:tc>
          <w:tcPr>
            <w:tcW w:w="1080" w:type="dxa"/>
            <w:tcBorders>
              <w:top w:val="nil"/>
            </w:tcBorders>
          </w:tcPr>
          <w:p w14:paraId="17539B96" w14:textId="77777777" w:rsidR="0016162C" w:rsidRPr="00FD170E" w:rsidRDefault="0016162C" w:rsidP="0016162C">
            <w:pPr>
              <w:rPr>
                <w:sz w:val="20"/>
              </w:rPr>
            </w:pPr>
          </w:p>
        </w:tc>
        <w:tc>
          <w:tcPr>
            <w:tcW w:w="3568" w:type="dxa"/>
          </w:tcPr>
          <w:p w14:paraId="7D849790" w14:textId="77777777" w:rsidR="0016162C" w:rsidRPr="00FD170E" w:rsidRDefault="0016162C" w:rsidP="0016162C">
            <w:pPr>
              <w:rPr>
                <w:sz w:val="20"/>
              </w:rPr>
            </w:pPr>
            <w:r w:rsidRPr="00FD170E">
              <w:rPr>
                <w:sz w:val="20"/>
              </w:rPr>
              <w:t xml:space="preserve">       Summer</w:t>
            </w:r>
          </w:p>
        </w:tc>
        <w:tc>
          <w:tcPr>
            <w:tcW w:w="1164" w:type="dxa"/>
          </w:tcPr>
          <w:p w14:paraId="62B779DA" w14:textId="77777777" w:rsidR="0016162C" w:rsidRPr="00FD170E" w:rsidRDefault="0016162C" w:rsidP="0016162C">
            <w:pPr>
              <w:rPr>
                <w:sz w:val="20"/>
              </w:rPr>
            </w:pPr>
            <w:r w:rsidRPr="00FD170E">
              <w:rPr>
                <w:sz w:val="20"/>
              </w:rPr>
              <w:t xml:space="preserve">0.259    </w:t>
            </w:r>
          </w:p>
        </w:tc>
        <w:tc>
          <w:tcPr>
            <w:tcW w:w="1134" w:type="dxa"/>
          </w:tcPr>
          <w:p w14:paraId="33CA9ADB" w14:textId="77777777" w:rsidR="0016162C" w:rsidRPr="00FD170E" w:rsidRDefault="0016162C" w:rsidP="0016162C">
            <w:pPr>
              <w:rPr>
                <w:sz w:val="20"/>
              </w:rPr>
            </w:pPr>
            <w:r w:rsidRPr="00FD170E">
              <w:rPr>
                <w:sz w:val="20"/>
              </w:rPr>
              <w:t xml:space="preserve">0.205   </w:t>
            </w:r>
          </w:p>
        </w:tc>
        <w:tc>
          <w:tcPr>
            <w:tcW w:w="1134" w:type="dxa"/>
          </w:tcPr>
          <w:p w14:paraId="7EA3844B" w14:textId="77777777" w:rsidR="0016162C" w:rsidRPr="00FD170E" w:rsidRDefault="0016162C" w:rsidP="0016162C">
            <w:pPr>
              <w:rPr>
                <w:sz w:val="20"/>
              </w:rPr>
            </w:pPr>
            <w:r w:rsidRPr="00FD170E">
              <w:rPr>
                <w:sz w:val="20"/>
              </w:rPr>
              <w:t xml:space="preserve">1.260   </w:t>
            </w:r>
          </w:p>
        </w:tc>
        <w:tc>
          <w:tcPr>
            <w:tcW w:w="993" w:type="dxa"/>
          </w:tcPr>
          <w:p w14:paraId="62172F0D" w14:textId="77777777" w:rsidR="0016162C" w:rsidRPr="00FD170E" w:rsidRDefault="0016162C" w:rsidP="0016162C">
            <w:pPr>
              <w:rPr>
                <w:sz w:val="20"/>
              </w:rPr>
            </w:pPr>
            <w:r w:rsidRPr="00FD170E">
              <w:rPr>
                <w:sz w:val="20"/>
              </w:rPr>
              <w:t xml:space="preserve">0.208    </w:t>
            </w:r>
          </w:p>
        </w:tc>
      </w:tr>
      <w:tr w:rsidR="0016162C" w:rsidRPr="00FD170E" w14:paraId="0DCD98E3" w14:textId="77777777" w:rsidTr="00FD170E">
        <w:trPr>
          <w:jc w:val="center"/>
        </w:trPr>
        <w:tc>
          <w:tcPr>
            <w:tcW w:w="1080" w:type="dxa"/>
            <w:tcBorders>
              <w:top w:val="nil"/>
            </w:tcBorders>
          </w:tcPr>
          <w:p w14:paraId="548EEA89" w14:textId="77777777" w:rsidR="0016162C" w:rsidRPr="00FD170E" w:rsidRDefault="0016162C" w:rsidP="0016162C">
            <w:pPr>
              <w:rPr>
                <w:sz w:val="20"/>
              </w:rPr>
            </w:pPr>
          </w:p>
        </w:tc>
        <w:tc>
          <w:tcPr>
            <w:tcW w:w="3568" w:type="dxa"/>
          </w:tcPr>
          <w:p w14:paraId="09C86E41" w14:textId="77777777" w:rsidR="0016162C" w:rsidRPr="00FD170E" w:rsidRDefault="0016162C" w:rsidP="0016162C">
            <w:pPr>
              <w:rPr>
                <w:sz w:val="20"/>
              </w:rPr>
            </w:pPr>
            <w:r w:rsidRPr="00FD170E">
              <w:rPr>
                <w:sz w:val="20"/>
              </w:rPr>
              <w:t xml:space="preserve">       Winter</w:t>
            </w:r>
          </w:p>
        </w:tc>
        <w:tc>
          <w:tcPr>
            <w:tcW w:w="1164" w:type="dxa"/>
          </w:tcPr>
          <w:p w14:paraId="693A56FA" w14:textId="77777777" w:rsidR="0016162C" w:rsidRPr="00FD170E" w:rsidRDefault="0016162C" w:rsidP="0016162C">
            <w:pPr>
              <w:rPr>
                <w:sz w:val="20"/>
              </w:rPr>
            </w:pPr>
            <w:r w:rsidRPr="00FD170E">
              <w:rPr>
                <w:sz w:val="20"/>
              </w:rPr>
              <w:t xml:space="preserve">0.305    </w:t>
            </w:r>
          </w:p>
        </w:tc>
        <w:tc>
          <w:tcPr>
            <w:tcW w:w="1134" w:type="dxa"/>
          </w:tcPr>
          <w:p w14:paraId="7E27AAD4" w14:textId="77777777" w:rsidR="0016162C" w:rsidRPr="00FD170E" w:rsidRDefault="0016162C" w:rsidP="0016162C">
            <w:pPr>
              <w:rPr>
                <w:sz w:val="20"/>
              </w:rPr>
            </w:pPr>
            <w:r w:rsidRPr="00FD170E">
              <w:rPr>
                <w:sz w:val="20"/>
              </w:rPr>
              <w:t xml:space="preserve">0.341   </w:t>
            </w:r>
          </w:p>
        </w:tc>
        <w:tc>
          <w:tcPr>
            <w:tcW w:w="1134" w:type="dxa"/>
          </w:tcPr>
          <w:p w14:paraId="52D18A70" w14:textId="77777777" w:rsidR="0016162C" w:rsidRPr="00FD170E" w:rsidRDefault="0016162C" w:rsidP="0016162C">
            <w:pPr>
              <w:rPr>
                <w:sz w:val="20"/>
              </w:rPr>
            </w:pPr>
            <w:r w:rsidRPr="00FD170E">
              <w:rPr>
                <w:sz w:val="20"/>
              </w:rPr>
              <w:t xml:space="preserve">0.894   </w:t>
            </w:r>
          </w:p>
        </w:tc>
        <w:tc>
          <w:tcPr>
            <w:tcW w:w="993" w:type="dxa"/>
          </w:tcPr>
          <w:p w14:paraId="4BB8DB9B" w14:textId="77777777" w:rsidR="0016162C" w:rsidRPr="00FD170E" w:rsidRDefault="0016162C" w:rsidP="0016162C">
            <w:pPr>
              <w:rPr>
                <w:sz w:val="20"/>
              </w:rPr>
            </w:pPr>
            <w:r w:rsidRPr="00FD170E">
              <w:rPr>
                <w:sz w:val="20"/>
              </w:rPr>
              <w:t>0.3711</w:t>
            </w:r>
          </w:p>
        </w:tc>
      </w:tr>
      <w:tr w:rsidR="0016162C" w:rsidRPr="00FD170E" w14:paraId="72100F55" w14:textId="77777777" w:rsidTr="00FD170E">
        <w:trPr>
          <w:jc w:val="center"/>
        </w:trPr>
        <w:tc>
          <w:tcPr>
            <w:tcW w:w="1080" w:type="dxa"/>
          </w:tcPr>
          <w:p w14:paraId="236EEC32" w14:textId="77777777" w:rsidR="0016162C" w:rsidRPr="00FD170E" w:rsidRDefault="0016162C" w:rsidP="0016162C">
            <w:pPr>
              <w:rPr>
                <w:sz w:val="20"/>
              </w:rPr>
            </w:pPr>
          </w:p>
        </w:tc>
        <w:tc>
          <w:tcPr>
            <w:tcW w:w="3568" w:type="dxa"/>
          </w:tcPr>
          <w:p w14:paraId="716808B0" w14:textId="77777777" w:rsidR="0016162C" w:rsidRPr="00FD170E" w:rsidRDefault="0016162C" w:rsidP="0016162C">
            <w:pPr>
              <w:rPr>
                <w:sz w:val="20"/>
              </w:rPr>
            </w:pPr>
            <w:r w:rsidRPr="00FD170E">
              <w:rPr>
                <w:sz w:val="20"/>
              </w:rPr>
              <w:t xml:space="preserve">       Multi-season</w:t>
            </w:r>
          </w:p>
        </w:tc>
        <w:tc>
          <w:tcPr>
            <w:tcW w:w="1164" w:type="dxa"/>
          </w:tcPr>
          <w:p w14:paraId="3F222F90" w14:textId="77777777" w:rsidR="0016162C" w:rsidRPr="00FD170E" w:rsidRDefault="0016162C" w:rsidP="0016162C">
            <w:pPr>
              <w:rPr>
                <w:sz w:val="20"/>
              </w:rPr>
            </w:pPr>
            <w:r w:rsidRPr="00FD170E">
              <w:rPr>
                <w:sz w:val="20"/>
              </w:rPr>
              <w:t xml:space="preserve">0.433    </w:t>
            </w:r>
          </w:p>
        </w:tc>
        <w:tc>
          <w:tcPr>
            <w:tcW w:w="1134" w:type="dxa"/>
          </w:tcPr>
          <w:p w14:paraId="1D87893F" w14:textId="77777777" w:rsidR="0016162C" w:rsidRPr="00FD170E" w:rsidRDefault="0016162C" w:rsidP="0016162C">
            <w:pPr>
              <w:rPr>
                <w:sz w:val="20"/>
              </w:rPr>
            </w:pPr>
            <w:r w:rsidRPr="00FD170E">
              <w:rPr>
                <w:sz w:val="20"/>
              </w:rPr>
              <w:t xml:space="preserve">0.212   </w:t>
            </w:r>
          </w:p>
        </w:tc>
        <w:tc>
          <w:tcPr>
            <w:tcW w:w="1134" w:type="dxa"/>
          </w:tcPr>
          <w:p w14:paraId="73A8F8DF" w14:textId="77777777" w:rsidR="0016162C" w:rsidRPr="00FD170E" w:rsidRDefault="0016162C" w:rsidP="0016162C">
            <w:pPr>
              <w:rPr>
                <w:sz w:val="20"/>
              </w:rPr>
            </w:pPr>
            <w:r w:rsidRPr="00FD170E">
              <w:rPr>
                <w:sz w:val="20"/>
              </w:rPr>
              <w:t xml:space="preserve">2.043   </w:t>
            </w:r>
          </w:p>
        </w:tc>
        <w:tc>
          <w:tcPr>
            <w:tcW w:w="993" w:type="dxa"/>
          </w:tcPr>
          <w:p w14:paraId="34606BB0" w14:textId="77777777" w:rsidR="0016162C" w:rsidRPr="00FD170E" w:rsidRDefault="0016162C" w:rsidP="0016162C">
            <w:pPr>
              <w:rPr>
                <w:sz w:val="20"/>
              </w:rPr>
            </w:pPr>
            <w:r w:rsidRPr="00FD170E">
              <w:rPr>
                <w:sz w:val="20"/>
              </w:rPr>
              <w:t>0.041*</w:t>
            </w:r>
          </w:p>
        </w:tc>
      </w:tr>
      <w:tr w:rsidR="0016162C" w:rsidRPr="00FD170E" w14:paraId="045159CB" w14:textId="77777777" w:rsidTr="00FD170E">
        <w:trPr>
          <w:jc w:val="center"/>
        </w:trPr>
        <w:tc>
          <w:tcPr>
            <w:tcW w:w="1080" w:type="dxa"/>
          </w:tcPr>
          <w:p w14:paraId="6D292C42" w14:textId="77777777" w:rsidR="0016162C" w:rsidRPr="00FD170E" w:rsidRDefault="0016162C" w:rsidP="0016162C">
            <w:pPr>
              <w:rPr>
                <w:sz w:val="20"/>
              </w:rPr>
            </w:pPr>
          </w:p>
        </w:tc>
        <w:tc>
          <w:tcPr>
            <w:tcW w:w="3568" w:type="dxa"/>
          </w:tcPr>
          <w:p w14:paraId="5F93CDE5" w14:textId="77777777" w:rsidR="0016162C" w:rsidRPr="00FD170E" w:rsidRDefault="0016162C" w:rsidP="0016162C">
            <w:pPr>
              <w:rPr>
                <w:sz w:val="20"/>
              </w:rPr>
            </w:pPr>
            <w:r w:rsidRPr="00FD170E">
              <w:rPr>
                <w:sz w:val="20"/>
              </w:rPr>
              <w:t xml:space="preserve">       Unknown</w:t>
            </w:r>
          </w:p>
        </w:tc>
        <w:tc>
          <w:tcPr>
            <w:tcW w:w="1164" w:type="dxa"/>
          </w:tcPr>
          <w:p w14:paraId="444EB603" w14:textId="77777777" w:rsidR="0016162C" w:rsidRPr="00FD170E" w:rsidRDefault="0016162C" w:rsidP="0016162C">
            <w:pPr>
              <w:rPr>
                <w:sz w:val="20"/>
              </w:rPr>
            </w:pPr>
            <w:r w:rsidRPr="00FD170E">
              <w:rPr>
                <w:sz w:val="20"/>
              </w:rPr>
              <w:t xml:space="preserve">-0.998    </w:t>
            </w:r>
          </w:p>
        </w:tc>
        <w:tc>
          <w:tcPr>
            <w:tcW w:w="1134" w:type="dxa"/>
          </w:tcPr>
          <w:p w14:paraId="1AA9798B" w14:textId="77777777" w:rsidR="0016162C" w:rsidRPr="00FD170E" w:rsidRDefault="0016162C" w:rsidP="0016162C">
            <w:pPr>
              <w:rPr>
                <w:sz w:val="20"/>
              </w:rPr>
            </w:pPr>
            <w:r w:rsidRPr="00FD170E">
              <w:rPr>
                <w:sz w:val="20"/>
              </w:rPr>
              <w:t xml:space="preserve">0.814  </w:t>
            </w:r>
          </w:p>
        </w:tc>
        <w:tc>
          <w:tcPr>
            <w:tcW w:w="1134" w:type="dxa"/>
          </w:tcPr>
          <w:p w14:paraId="72A884E9" w14:textId="77777777" w:rsidR="0016162C" w:rsidRPr="00FD170E" w:rsidRDefault="0016162C" w:rsidP="0016162C">
            <w:pPr>
              <w:rPr>
                <w:sz w:val="20"/>
              </w:rPr>
            </w:pPr>
            <w:r w:rsidRPr="00FD170E">
              <w:rPr>
                <w:sz w:val="20"/>
              </w:rPr>
              <w:t xml:space="preserve">-1.227   </w:t>
            </w:r>
          </w:p>
        </w:tc>
        <w:tc>
          <w:tcPr>
            <w:tcW w:w="993" w:type="dxa"/>
          </w:tcPr>
          <w:p w14:paraId="45FFE06C" w14:textId="77777777" w:rsidR="0016162C" w:rsidRPr="00FD170E" w:rsidRDefault="0016162C" w:rsidP="0016162C">
            <w:pPr>
              <w:rPr>
                <w:sz w:val="20"/>
              </w:rPr>
            </w:pPr>
            <w:r w:rsidRPr="00FD170E">
              <w:rPr>
                <w:sz w:val="20"/>
              </w:rPr>
              <w:t xml:space="preserve">0.220   </w:t>
            </w:r>
          </w:p>
        </w:tc>
      </w:tr>
      <w:tr w:rsidR="0016162C" w:rsidRPr="00FD170E" w14:paraId="63B4379B" w14:textId="77777777" w:rsidTr="00FD170E">
        <w:trPr>
          <w:jc w:val="center"/>
        </w:trPr>
        <w:tc>
          <w:tcPr>
            <w:tcW w:w="1080" w:type="dxa"/>
            <w:tcBorders>
              <w:top w:val="nil"/>
              <w:bottom w:val="nil"/>
            </w:tcBorders>
          </w:tcPr>
          <w:p w14:paraId="3FEE69F5" w14:textId="77777777" w:rsidR="0016162C" w:rsidRPr="00FD170E" w:rsidRDefault="0016162C" w:rsidP="0016162C">
            <w:pPr>
              <w:jc w:val="both"/>
              <w:rPr>
                <w:b/>
                <w:sz w:val="20"/>
              </w:rPr>
            </w:pPr>
          </w:p>
        </w:tc>
        <w:tc>
          <w:tcPr>
            <w:tcW w:w="7993" w:type="dxa"/>
            <w:gridSpan w:val="5"/>
            <w:tcBorders>
              <w:top w:val="single" w:sz="4" w:space="0" w:color="auto"/>
            </w:tcBorders>
          </w:tcPr>
          <w:p w14:paraId="3863B219" w14:textId="77777777" w:rsidR="0016162C" w:rsidRPr="00FD170E" w:rsidRDefault="0016162C" w:rsidP="0016162C">
            <w:pPr>
              <w:jc w:val="both"/>
              <w:rPr>
                <w:sz w:val="20"/>
              </w:rPr>
            </w:pPr>
            <w:r w:rsidRPr="00FD170E">
              <w:rPr>
                <w:i/>
                <w:sz w:val="20"/>
              </w:rPr>
              <w:t>Trichomonas</w:t>
            </w:r>
            <w:r w:rsidRPr="00FD170E">
              <w:rPr>
                <w:sz w:val="20"/>
              </w:rPr>
              <w:t xml:space="preserve"> (</w:t>
            </w:r>
            <w:proofErr w:type="spellStart"/>
            <w:r w:rsidRPr="00FD170E">
              <w:rPr>
                <w:sz w:val="20"/>
              </w:rPr>
              <w:t>df</w:t>
            </w:r>
            <w:proofErr w:type="spellEnd"/>
            <w:r w:rsidRPr="00FD170E">
              <w:rPr>
                <w:sz w:val="20"/>
              </w:rPr>
              <w:t xml:space="preserve"> = 269, AIC = 1040.8,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0.455, R</w:t>
            </w:r>
            <w:r w:rsidRPr="00FD170E">
              <w:rPr>
                <w:rFonts w:eastAsia="Times New Roman"/>
                <w:iCs/>
                <w:color w:val="000000" w:themeColor="text1"/>
                <w:sz w:val="20"/>
                <w:vertAlign w:val="subscript"/>
              </w:rPr>
              <w:t>m</w:t>
            </w:r>
            <w:r w:rsidRPr="00FD170E">
              <w:rPr>
                <w:rFonts w:eastAsia="Times New Roman"/>
                <w:iCs/>
                <w:color w:val="000000" w:themeColor="text1"/>
                <w:sz w:val="20"/>
              </w:rPr>
              <w:t>² = 0.074</w:t>
            </w:r>
            <w:r w:rsidRPr="00FD170E">
              <w:rPr>
                <w:sz w:val="20"/>
              </w:rPr>
              <w:t>)</w:t>
            </w:r>
          </w:p>
        </w:tc>
      </w:tr>
      <w:tr w:rsidR="0016162C" w:rsidRPr="00FD170E" w14:paraId="24217F61" w14:textId="77777777" w:rsidTr="00FD170E">
        <w:trPr>
          <w:jc w:val="center"/>
        </w:trPr>
        <w:tc>
          <w:tcPr>
            <w:tcW w:w="1080" w:type="dxa"/>
            <w:tcBorders>
              <w:top w:val="nil"/>
              <w:bottom w:val="nil"/>
            </w:tcBorders>
          </w:tcPr>
          <w:p w14:paraId="13C61CF0" w14:textId="77777777" w:rsidR="0016162C" w:rsidRPr="00FD170E" w:rsidRDefault="0016162C" w:rsidP="0016162C">
            <w:pPr>
              <w:rPr>
                <w:sz w:val="20"/>
              </w:rPr>
            </w:pPr>
          </w:p>
        </w:tc>
        <w:tc>
          <w:tcPr>
            <w:tcW w:w="3568" w:type="dxa"/>
          </w:tcPr>
          <w:p w14:paraId="3250DEAF" w14:textId="77777777" w:rsidR="0016162C" w:rsidRPr="00FD170E" w:rsidRDefault="0016162C" w:rsidP="0016162C">
            <w:pPr>
              <w:rPr>
                <w:sz w:val="20"/>
              </w:rPr>
            </w:pPr>
            <w:r w:rsidRPr="00FD170E">
              <w:rPr>
                <w:sz w:val="20"/>
              </w:rPr>
              <w:t xml:space="preserve">    (Intercept)</w:t>
            </w:r>
          </w:p>
        </w:tc>
        <w:tc>
          <w:tcPr>
            <w:tcW w:w="1164" w:type="dxa"/>
          </w:tcPr>
          <w:p w14:paraId="637B9B97" w14:textId="77777777" w:rsidR="0016162C" w:rsidRPr="00FD170E" w:rsidRDefault="0016162C" w:rsidP="0016162C">
            <w:pPr>
              <w:rPr>
                <w:sz w:val="20"/>
              </w:rPr>
            </w:pPr>
            <w:r w:rsidRPr="00FD170E">
              <w:rPr>
                <w:sz w:val="20"/>
              </w:rPr>
              <w:t xml:space="preserve">-3.028   </w:t>
            </w:r>
          </w:p>
        </w:tc>
        <w:tc>
          <w:tcPr>
            <w:tcW w:w="1134" w:type="dxa"/>
          </w:tcPr>
          <w:p w14:paraId="180CDCA7" w14:textId="77777777" w:rsidR="0016162C" w:rsidRPr="00FD170E" w:rsidRDefault="0016162C" w:rsidP="0016162C">
            <w:pPr>
              <w:rPr>
                <w:sz w:val="20"/>
              </w:rPr>
            </w:pPr>
            <w:r w:rsidRPr="00FD170E">
              <w:rPr>
                <w:sz w:val="20"/>
              </w:rPr>
              <w:t xml:space="preserve">0.933 </w:t>
            </w:r>
          </w:p>
        </w:tc>
        <w:tc>
          <w:tcPr>
            <w:tcW w:w="1134" w:type="dxa"/>
          </w:tcPr>
          <w:p w14:paraId="4079C29E" w14:textId="77777777" w:rsidR="0016162C" w:rsidRPr="00FD170E" w:rsidRDefault="0016162C" w:rsidP="0016162C">
            <w:pPr>
              <w:rPr>
                <w:sz w:val="20"/>
              </w:rPr>
            </w:pPr>
            <w:r w:rsidRPr="00FD170E">
              <w:rPr>
                <w:sz w:val="20"/>
              </w:rPr>
              <w:t xml:space="preserve">-3.246  </w:t>
            </w:r>
          </w:p>
        </w:tc>
        <w:tc>
          <w:tcPr>
            <w:tcW w:w="993" w:type="dxa"/>
          </w:tcPr>
          <w:p w14:paraId="1A2BF9F9" w14:textId="77777777" w:rsidR="0016162C" w:rsidRPr="00FD170E" w:rsidRDefault="0016162C" w:rsidP="0016162C">
            <w:pPr>
              <w:rPr>
                <w:sz w:val="20"/>
              </w:rPr>
            </w:pPr>
            <w:r w:rsidRPr="00FD170E">
              <w:rPr>
                <w:sz w:val="20"/>
              </w:rPr>
              <w:t>0.001*</w:t>
            </w:r>
          </w:p>
        </w:tc>
      </w:tr>
      <w:tr w:rsidR="0016162C" w:rsidRPr="00FD170E" w14:paraId="1AC4F167" w14:textId="77777777" w:rsidTr="00FD170E">
        <w:trPr>
          <w:jc w:val="center"/>
        </w:trPr>
        <w:tc>
          <w:tcPr>
            <w:tcW w:w="1080" w:type="dxa"/>
            <w:tcBorders>
              <w:top w:val="nil"/>
              <w:bottom w:val="nil"/>
            </w:tcBorders>
          </w:tcPr>
          <w:p w14:paraId="34206F60" w14:textId="77777777" w:rsidR="0016162C" w:rsidRPr="00FD170E" w:rsidRDefault="0016162C" w:rsidP="0016162C">
            <w:pPr>
              <w:rPr>
                <w:sz w:val="20"/>
              </w:rPr>
            </w:pPr>
          </w:p>
        </w:tc>
        <w:tc>
          <w:tcPr>
            <w:tcW w:w="3568" w:type="dxa"/>
          </w:tcPr>
          <w:p w14:paraId="5B5D861F" w14:textId="77777777" w:rsidR="0016162C" w:rsidRPr="00FD170E" w:rsidRDefault="0016162C" w:rsidP="0016162C">
            <w:pPr>
              <w:rPr>
                <w:sz w:val="20"/>
              </w:rPr>
            </w:pPr>
            <w:r w:rsidRPr="00FD170E">
              <w:rPr>
                <w:sz w:val="20"/>
              </w:rPr>
              <w:t xml:space="preserve">    Standardized temperature</w:t>
            </w:r>
          </w:p>
        </w:tc>
        <w:tc>
          <w:tcPr>
            <w:tcW w:w="1164" w:type="dxa"/>
          </w:tcPr>
          <w:p w14:paraId="2DEF41B5" w14:textId="77777777" w:rsidR="0016162C" w:rsidRPr="00FD170E" w:rsidRDefault="0016162C" w:rsidP="0016162C">
            <w:pPr>
              <w:rPr>
                <w:sz w:val="20"/>
              </w:rPr>
            </w:pPr>
            <w:r w:rsidRPr="00FD170E">
              <w:rPr>
                <w:sz w:val="20"/>
              </w:rPr>
              <w:t xml:space="preserve">0.023   </w:t>
            </w:r>
          </w:p>
        </w:tc>
        <w:tc>
          <w:tcPr>
            <w:tcW w:w="1134" w:type="dxa"/>
          </w:tcPr>
          <w:p w14:paraId="4EB88C8D" w14:textId="77777777" w:rsidR="0016162C" w:rsidRPr="00FD170E" w:rsidRDefault="0016162C" w:rsidP="0016162C">
            <w:pPr>
              <w:jc w:val="both"/>
              <w:rPr>
                <w:sz w:val="20"/>
              </w:rPr>
            </w:pPr>
            <w:r w:rsidRPr="00FD170E">
              <w:rPr>
                <w:sz w:val="20"/>
              </w:rPr>
              <w:t xml:space="preserve">0.132   </w:t>
            </w:r>
          </w:p>
        </w:tc>
        <w:tc>
          <w:tcPr>
            <w:tcW w:w="1134" w:type="dxa"/>
          </w:tcPr>
          <w:p w14:paraId="18F4E839" w14:textId="77777777" w:rsidR="0016162C" w:rsidRPr="00FD170E" w:rsidRDefault="0016162C" w:rsidP="0016162C">
            <w:pPr>
              <w:jc w:val="both"/>
              <w:rPr>
                <w:sz w:val="20"/>
              </w:rPr>
            </w:pPr>
            <w:r w:rsidRPr="00FD170E">
              <w:rPr>
                <w:sz w:val="20"/>
              </w:rPr>
              <w:t>0.176</w:t>
            </w:r>
          </w:p>
        </w:tc>
        <w:tc>
          <w:tcPr>
            <w:tcW w:w="993" w:type="dxa"/>
          </w:tcPr>
          <w:p w14:paraId="067D94DF" w14:textId="77777777" w:rsidR="0016162C" w:rsidRPr="00FD170E" w:rsidRDefault="0016162C" w:rsidP="0016162C">
            <w:pPr>
              <w:jc w:val="both"/>
              <w:rPr>
                <w:sz w:val="20"/>
              </w:rPr>
            </w:pPr>
            <w:r w:rsidRPr="00FD170E">
              <w:rPr>
                <w:sz w:val="20"/>
              </w:rPr>
              <w:t>0.860</w:t>
            </w:r>
          </w:p>
        </w:tc>
      </w:tr>
      <w:tr w:rsidR="0016162C" w:rsidRPr="00FD170E" w14:paraId="6AAAC05B" w14:textId="77777777" w:rsidTr="00FD170E">
        <w:trPr>
          <w:jc w:val="center"/>
        </w:trPr>
        <w:tc>
          <w:tcPr>
            <w:tcW w:w="1080" w:type="dxa"/>
            <w:tcBorders>
              <w:top w:val="nil"/>
              <w:bottom w:val="nil"/>
            </w:tcBorders>
          </w:tcPr>
          <w:p w14:paraId="106DAD59" w14:textId="77777777" w:rsidR="0016162C" w:rsidRPr="00FD170E" w:rsidRDefault="0016162C" w:rsidP="0016162C">
            <w:pPr>
              <w:rPr>
                <w:sz w:val="20"/>
              </w:rPr>
            </w:pPr>
          </w:p>
        </w:tc>
        <w:tc>
          <w:tcPr>
            <w:tcW w:w="3568" w:type="dxa"/>
          </w:tcPr>
          <w:p w14:paraId="5A9FFA42" w14:textId="77777777" w:rsidR="0016162C" w:rsidRPr="00FD170E" w:rsidRDefault="0016162C" w:rsidP="0016162C">
            <w:pPr>
              <w:rPr>
                <w:sz w:val="20"/>
              </w:rPr>
            </w:pPr>
            <w:r w:rsidRPr="00FD170E">
              <w:rPr>
                <w:sz w:val="20"/>
              </w:rPr>
              <w:t xml:space="preserve">    Standardized precipitation</w:t>
            </w:r>
          </w:p>
        </w:tc>
        <w:tc>
          <w:tcPr>
            <w:tcW w:w="1164" w:type="dxa"/>
          </w:tcPr>
          <w:p w14:paraId="4650A864" w14:textId="77777777" w:rsidR="0016162C" w:rsidRPr="00FD170E" w:rsidRDefault="0016162C" w:rsidP="0016162C">
            <w:pPr>
              <w:rPr>
                <w:sz w:val="20"/>
              </w:rPr>
            </w:pPr>
            <w:r w:rsidRPr="00FD170E">
              <w:rPr>
                <w:sz w:val="20"/>
              </w:rPr>
              <w:t xml:space="preserve">-0.010    </w:t>
            </w:r>
          </w:p>
        </w:tc>
        <w:tc>
          <w:tcPr>
            <w:tcW w:w="1134" w:type="dxa"/>
          </w:tcPr>
          <w:p w14:paraId="1F58EC2E" w14:textId="77777777" w:rsidR="0016162C" w:rsidRPr="00FD170E" w:rsidRDefault="0016162C" w:rsidP="0016162C">
            <w:pPr>
              <w:rPr>
                <w:sz w:val="20"/>
              </w:rPr>
            </w:pPr>
            <w:r w:rsidRPr="00FD170E">
              <w:rPr>
                <w:sz w:val="20"/>
              </w:rPr>
              <w:t>0.150</w:t>
            </w:r>
          </w:p>
        </w:tc>
        <w:tc>
          <w:tcPr>
            <w:tcW w:w="1134" w:type="dxa"/>
          </w:tcPr>
          <w:p w14:paraId="3169711C" w14:textId="77777777" w:rsidR="0016162C" w:rsidRPr="00FD170E" w:rsidRDefault="0016162C" w:rsidP="0016162C">
            <w:pPr>
              <w:rPr>
                <w:sz w:val="20"/>
              </w:rPr>
            </w:pPr>
            <w:r w:rsidRPr="00FD170E">
              <w:rPr>
                <w:sz w:val="20"/>
              </w:rPr>
              <w:t xml:space="preserve">-0.065  </w:t>
            </w:r>
          </w:p>
        </w:tc>
        <w:tc>
          <w:tcPr>
            <w:tcW w:w="993" w:type="dxa"/>
          </w:tcPr>
          <w:p w14:paraId="35251531" w14:textId="77777777" w:rsidR="0016162C" w:rsidRPr="00FD170E" w:rsidRDefault="0016162C" w:rsidP="0016162C">
            <w:pPr>
              <w:rPr>
                <w:sz w:val="20"/>
              </w:rPr>
            </w:pPr>
            <w:r w:rsidRPr="00FD170E">
              <w:rPr>
                <w:sz w:val="20"/>
              </w:rPr>
              <w:t>0.948</w:t>
            </w:r>
          </w:p>
        </w:tc>
      </w:tr>
      <w:tr w:rsidR="0016162C" w:rsidRPr="00FD170E" w14:paraId="5C033F9F" w14:textId="77777777" w:rsidTr="00FD170E">
        <w:trPr>
          <w:jc w:val="center"/>
        </w:trPr>
        <w:tc>
          <w:tcPr>
            <w:tcW w:w="1080" w:type="dxa"/>
            <w:tcBorders>
              <w:top w:val="nil"/>
              <w:bottom w:val="nil"/>
            </w:tcBorders>
          </w:tcPr>
          <w:p w14:paraId="33A24ECE" w14:textId="77777777" w:rsidR="0016162C" w:rsidRPr="00FD170E" w:rsidRDefault="0016162C" w:rsidP="0016162C">
            <w:pPr>
              <w:rPr>
                <w:sz w:val="20"/>
              </w:rPr>
            </w:pPr>
          </w:p>
        </w:tc>
        <w:tc>
          <w:tcPr>
            <w:tcW w:w="3568" w:type="dxa"/>
          </w:tcPr>
          <w:p w14:paraId="74B61651" w14:textId="77777777" w:rsidR="0016162C" w:rsidRPr="00FD170E" w:rsidRDefault="0016162C" w:rsidP="0016162C">
            <w:pPr>
              <w:rPr>
                <w:sz w:val="20"/>
              </w:rPr>
            </w:pPr>
            <w:r w:rsidRPr="00FD170E">
              <w:rPr>
                <w:sz w:val="20"/>
              </w:rPr>
              <w:t xml:space="preserve">    Season (Baseline: Migration)</w:t>
            </w:r>
          </w:p>
        </w:tc>
        <w:tc>
          <w:tcPr>
            <w:tcW w:w="1164" w:type="dxa"/>
          </w:tcPr>
          <w:p w14:paraId="08830755" w14:textId="77777777" w:rsidR="0016162C" w:rsidRPr="00FD170E" w:rsidRDefault="0016162C" w:rsidP="0016162C">
            <w:pPr>
              <w:rPr>
                <w:sz w:val="20"/>
              </w:rPr>
            </w:pPr>
          </w:p>
        </w:tc>
        <w:tc>
          <w:tcPr>
            <w:tcW w:w="1134" w:type="dxa"/>
          </w:tcPr>
          <w:p w14:paraId="25BCFC8E" w14:textId="77777777" w:rsidR="0016162C" w:rsidRPr="00FD170E" w:rsidRDefault="0016162C" w:rsidP="0016162C">
            <w:pPr>
              <w:rPr>
                <w:sz w:val="20"/>
              </w:rPr>
            </w:pPr>
          </w:p>
        </w:tc>
        <w:tc>
          <w:tcPr>
            <w:tcW w:w="1134" w:type="dxa"/>
          </w:tcPr>
          <w:p w14:paraId="5E31A1A9" w14:textId="77777777" w:rsidR="0016162C" w:rsidRPr="00FD170E" w:rsidRDefault="0016162C" w:rsidP="0016162C">
            <w:pPr>
              <w:rPr>
                <w:sz w:val="20"/>
              </w:rPr>
            </w:pPr>
          </w:p>
        </w:tc>
        <w:tc>
          <w:tcPr>
            <w:tcW w:w="993" w:type="dxa"/>
          </w:tcPr>
          <w:p w14:paraId="3113B493" w14:textId="77777777" w:rsidR="0016162C" w:rsidRPr="00FD170E" w:rsidRDefault="0016162C" w:rsidP="0016162C">
            <w:pPr>
              <w:rPr>
                <w:sz w:val="20"/>
              </w:rPr>
            </w:pPr>
          </w:p>
        </w:tc>
      </w:tr>
      <w:tr w:rsidR="0016162C" w:rsidRPr="00FD170E" w14:paraId="77FB5442" w14:textId="77777777" w:rsidTr="00FD170E">
        <w:trPr>
          <w:jc w:val="center"/>
        </w:trPr>
        <w:tc>
          <w:tcPr>
            <w:tcW w:w="1080" w:type="dxa"/>
            <w:tcBorders>
              <w:top w:val="nil"/>
            </w:tcBorders>
          </w:tcPr>
          <w:p w14:paraId="03AC96E6" w14:textId="77777777" w:rsidR="0016162C" w:rsidRPr="00FD170E" w:rsidRDefault="0016162C" w:rsidP="0016162C">
            <w:pPr>
              <w:rPr>
                <w:sz w:val="20"/>
              </w:rPr>
            </w:pPr>
          </w:p>
        </w:tc>
        <w:tc>
          <w:tcPr>
            <w:tcW w:w="3568" w:type="dxa"/>
          </w:tcPr>
          <w:p w14:paraId="0F25AAC2" w14:textId="77777777" w:rsidR="0016162C" w:rsidRPr="00FD170E" w:rsidRDefault="0016162C" w:rsidP="0016162C">
            <w:pPr>
              <w:rPr>
                <w:sz w:val="20"/>
              </w:rPr>
            </w:pPr>
            <w:r w:rsidRPr="00FD170E">
              <w:rPr>
                <w:sz w:val="20"/>
              </w:rPr>
              <w:t xml:space="preserve">       Summer</w:t>
            </w:r>
          </w:p>
        </w:tc>
        <w:tc>
          <w:tcPr>
            <w:tcW w:w="1164" w:type="dxa"/>
          </w:tcPr>
          <w:p w14:paraId="3314869B" w14:textId="77777777" w:rsidR="0016162C" w:rsidRPr="00FD170E" w:rsidRDefault="0016162C" w:rsidP="0016162C">
            <w:pPr>
              <w:rPr>
                <w:sz w:val="20"/>
              </w:rPr>
            </w:pPr>
            <w:r w:rsidRPr="00FD170E">
              <w:rPr>
                <w:sz w:val="20"/>
              </w:rPr>
              <w:t xml:space="preserve">0.827     </w:t>
            </w:r>
          </w:p>
        </w:tc>
        <w:tc>
          <w:tcPr>
            <w:tcW w:w="1134" w:type="dxa"/>
          </w:tcPr>
          <w:p w14:paraId="357CAFA4" w14:textId="77777777" w:rsidR="0016162C" w:rsidRPr="00FD170E" w:rsidRDefault="0016162C" w:rsidP="0016162C">
            <w:pPr>
              <w:rPr>
                <w:sz w:val="20"/>
              </w:rPr>
            </w:pPr>
            <w:r w:rsidRPr="00FD170E">
              <w:rPr>
                <w:sz w:val="20"/>
              </w:rPr>
              <w:t xml:space="preserve">0.946   </w:t>
            </w:r>
          </w:p>
        </w:tc>
        <w:tc>
          <w:tcPr>
            <w:tcW w:w="1134" w:type="dxa"/>
          </w:tcPr>
          <w:p w14:paraId="0B6AFD6C" w14:textId="77777777" w:rsidR="0016162C" w:rsidRPr="00FD170E" w:rsidRDefault="0016162C" w:rsidP="0016162C">
            <w:pPr>
              <w:rPr>
                <w:sz w:val="20"/>
              </w:rPr>
            </w:pPr>
            <w:r w:rsidRPr="00FD170E">
              <w:rPr>
                <w:sz w:val="20"/>
              </w:rPr>
              <w:t>0.874</w:t>
            </w:r>
          </w:p>
        </w:tc>
        <w:tc>
          <w:tcPr>
            <w:tcW w:w="993" w:type="dxa"/>
          </w:tcPr>
          <w:p w14:paraId="2288DFB8" w14:textId="77777777" w:rsidR="0016162C" w:rsidRPr="00FD170E" w:rsidRDefault="0016162C" w:rsidP="0016162C">
            <w:pPr>
              <w:rPr>
                <w:sz w:val="20"/>
              </w:rPr>
            </w:pPr>
            <w:r w:rsidRPr="00FD170E">
              <w:rPr>
                <w:sz w:val="20"/>
              </w:rPr>
              <w:t>0.382</w:t>
            </w:r>
          </w:p>
        </w:tc>
      </w:tr>
      <w:tr w:rsidR="0016162C" w:rsidRPr="00FD170E" w14:paraId="5DC1D525" w14:textId="77777777" w:rsidTr="00FD170E">
        <w:trPr>
          <w:jc w:val="center"/>
        </w:trPr>
        <w:tc>
          <w:tcPr>
            <w:tcW w:w="1080" w:type="dxa"/>
          </w:tcPr>
          <w:p w14:paraId="7FDC4D93" w14:textId="77777777" w:rsidR="0016162C" w:rsidRPr="00FD170E" w:rsidRDefault="0016162C" w:rsidP="0016162C">
            <w:pPr>
              <w:rPr>
                <w:sz w:val="20"/>
              </w:rPr>
            </w:pPr>
          </w:p>
        </w:tc>
        <w:tc>
          <w:tcPr>
            <w:tcW w:w="3568" w:type="dxa"/>
          </w:tcPr>
          <w:p w14:paraId="41990C4B" w14:textId="77777777" w:rsidR="0016162C" w:rsidRPr="00FD170E" w:rsidRDefault="0016162C" w:rsidP="0016162C">
            <w:pPr>
              <w:rPr>
                <w:sz w:val="20"/>
              </w:rPr>
            </w:pPr>
            <w:r w:rsidRPr="00FD170E">
              <w:rPr>
                <w:sz w:val="20"/>
              </w:rPr>
              <w:t xml:space="preserve">       Winter</w:t>
            </w:r>
          </w:p>
        </w:tc>
        <w:tc>
          <w:tcPr>
            <w:tcW w:w="1164" w:type="dxa"/>
          </w:tcPr>
          <w:p w14:paraId="277977E2" w14:textId="77777777" w:rsidR="0016162C" w:rsidRPr="00FD170E" w:rsidRDefault="0016162C" w:rsidP="0016162C">
            <w:pPr>
              <w:rPr>
                <w:sz w:val="20"/>
              </w:rPr>
            </w:pPr>
            <w:r w:rsidRPr="00FD170E">
              <w:rPr>
                <w:sz w:val="20"/>
              </w:rPr>
              <w:t xml:space="preserve">1.152   </w:t>
            </w:r>
          </w:p>
        </w:tc>
        <w:tc>
          <w:tcPr>
            <w:tcW w:w="1134" w:type="dxa"/>
          </w:tcPr>
          <w:p w14:paraId="79F8DC62" w14:textId="77777777" w:rsidR="0016162C" w:rsidRPr="00FD170E" w:rsidRDefault="0016162C" w:rsidP="0016162C">
            <w:pPr>
              <w:rPr>
                <w:sz w:val="20"/>
              </w:rPr>
            </w:pPr>
            <w:r w:rsidRPr="00FD170E">
              <w:rPr>
                <w:sz w:val="20"/>
              </w:rPr>
              <w:t xml:space="preserve">1.450   </w:t>
            </w:r>
          </w:p>
        </w:tc>
        <w:tc>
          <w:tcPr>
            <w:tcW w:w="1134" w:type="dxa"/>
          </w:tcPr>
          <w:p w14:paraId="5B2BA026" w14:textId="77777777" w:rsidR="0016162C" w:rsidRPr="00FD170E" w:rsidRDefault="0016162C" w:rsidP="0016162C">
            <w:pPr>
              <w:rPr>
                <w:sz w:val="20"/>
              </w:rPr>
            </w:pPr>
            <w:r w:rsidRPr="00FD170E">
              <w:rPr>
                <w:sz w:val="20"/>
              </w:rPr>
              <w:t xml:space="preserve">0.795  </w:t>
            </w:r>
          </w:p>
        </w:tc>
        <w:tc>
          <w:tcPr>
            <w:tcW w:w="993" w:type="dxa"/>
          </w:tcPr>
          <w:p w14:paraId="33ABB815" w14:textId="77777777" w:rsidR="0016162C" w:rsidRPr="00FD170E" w:rsidRDefault="0016162C" w:rsidP="0016162C">
            <w:pPr>
              <w:rPr>
                <w:sz w:val="20"/>
              </w:rPr>
            </w:pPr>
            <w:r w:rsidRPr="00FD170E">
              <w:rPr>
                <w:sz w:val="20"/>
              </w:rPr>
              <w:t>0.427</w:t>
            </w:r>
          </w:p>
        </w:tc>
      </w:tr>
      <w:tr w:rsidR="0016162C" w:rsidRPr="00FD170E" w14:paraId="233D7428" w14:textId="77777777" w:rsidTr="00FD170E">
        <w:trPr>
          <w:jc w:val="center"/>
        </w:trPr>
        <w:tc>
          <w:tcPr>
            <w:tcW w:w="1080" w:type="dxa"/>
          </w:tcPr>
          <w:p w14:paraId="701ACC46" w14:textId="77777777" w:rsidR="0016162C" w:rsidRPr="00FD170E" w:rsidRDefault="0016162C" w:rsidP="0016162C">
            <w:pPr>
              <w:rPr>
                <w:sz w:val="20"/>
              </w:rPr>
            </w:pPr>
          </w:p>
        </w:tc>
        <w:tc>
          <w:tcPr>
            <w:tcW w:w="3568" w:type="dxa"/>
          </w:tcPr>
          <w:p w14:paraId="4F1B7F7B" w14:textId="77777777" w:rsidR="0016162C" w:rsidRPr="00FD170E" w:rsidRDefault="0016162C" w:rsidP="0016162C">
            <w:pPr>
              <w:rPr>
                <w:sz w:val="20"/>
              </w:rPr>
            </w:pPr>
            <w:r w:rsidRPr="00FD170E">
              <w:rPr>
                <w:sz w:val="20"/>
              </w:rPr>
              <w:t xml:space="preserve">       Multi-season</w:t>
            </w:r>
          </w:p>
        </w:tc>
        <w:tc>
          <w:tcPr>
            <w:tcW w:w="1164" w:type="dxa"/>
          </w:tcPr>
          <w:p w14:paraId="6CF67ACE" w14:textId="77777777" w:rsidR="0016162C" w:rsidRPr="00FD170E" w:rsidRDefault="0016162C" w:rsidP="0016162C">
            <w:pPr>
              <w:rPr>
                <w:sz w:val="20"/>
              </w:rPr>
            </w:pPr>
            <w:r w:rsidRPr="00FD170E">
              <w:rPr>
                <w:sz w:val="20"/>
              </w:rPr>
              <w:t xml:space="preserve">-0.168      </w:t>
            </w:r>
          </w:p>
        </w:tc>
        <w:tc>
          <w:tcPr>
            <w:tcW w:w="1134" w:type="dxa"/>
          </w:tcPr>
          <w:p w14:paraId="46D22AF8" w14:textId="77777777" w:rsidR="0016162C" w:rsidRPr="00FD170E" w:rsidRDefault="0016162C" w:rsidP="0016162C">
            <w:pPr>
              <w:rPr>
                <w:sz w:val="20"/>
              </w:rPr>
            </w:pPr>
            <w:r w:rsidRPr="00FD170E">
              <w:rPr>
                <w:sz w:val="20"/>
              </w:rPr>
              <w:t>0.884</w:t>
            </w:r>
          </w:p>
        </w:tc>
        <w:tc>
          <w:tcPr>
            <w:tcW w:w="1134" w:type="dxa"/>
          </w:tcPr>
          <w:p w14:paraId="07C748EF" w14:textId="77777777" w:rsidR="0016162C" w:rsidRPr="00FD170E" w:rsidRDefault="0016162C" w:rsidP="0016162C">
            <w:pPr>
              <w:rPr>
                <w:sz w:val="20"/>
              </w:rPr>
            </w:pPr>
            <w:r w:rsidRPr="00FD170E">
              <w:rPr>
                <w:sz w:val="20"/>
              </w:rPr>
              <w:t>-0.190</w:t>
            </w:r>
          </w:p>
        </w:tc>
        <w:tc>
          <w:tcPr>
            <w:tcW w:w="993" w:type="dxa"/>
          </w:tcPr>
          <w:p w14:paraId="0345AE54" w14:textId="77777777" w:rsidR="0016162C" w:rsidRPr="00FD170E" w:rsidRDefault="0016162C" w:rsidP="0016162C">
            <w:pPr>
              <w:rPr>
                <w:sz w:val="20"/>
              </w:rPr>
            </w:pPr>
            <w:r w:rsidRPr="00FD170E">
              <w:rPr>
                <w:sz w:val="20"/>
              </w:rPr>
              <w:t>0.849</w:t>
            </w:r>
          </w:p>
        </w:tc>
      </w:tr>
      <w:tr w:rsidR="0016162C" w:rsidRPr="00FD170E" w14:paraId="647091AB" w14:textId="77777777" w:rsidTr="00FD170E">
        <w:trPr>
          <w:jc w:val="center"/>
        </w:trPr>
        <w:tc>
          <w:tcPr>
            <w:tcW w:w="1080" w:type="dxa"/>
          </w:tcPr>
          <w:p w14:paraId="079DD963" w14:textId="77777777" w:rsidR="0016162C" w:rsidRPr="00FD170E" w:rsidRDefault="0016162C" w:rsidP="0016162C">
            <w:pPr>
              <w:rPr>
                <w:sz w:val="20"/>
              </w:rPr>
            </w:pPr>
          </w:p>
        </w:tc>
        <w:tc>
          <w:tcPr>
            <w:tcW w:w="3568" w:type="dxa"/>
          </w:tcPr>
          <w:p w14:paraId="4DA94D95" w14:textId="77777777" w:rsidR="0016162C" w:rsidRPr="00FD170E" w:rsidRDefault="0016162C" w:rsidP="0016162C">
            <w:pPr>
              <w:rPr>
                <w:sz w:val="20"/>
              </w:rPr>
            </w:pPr>
            <w:r w:rsidRPr="00FD170E">
              <w:rPr>
                <w:sz w:val="20"/>
              </w:rPr>
              <w:t xml:space="preserve">       Unknown</w:t>
            </w:r>
          </w:p>
        </w:tc>
        <w:tc>
          <w:tcPr>
            <w:tcW w:w="1164" w:type="dxa"/>
          </w:tcPr>
          <w:p w14:paraId="731223D1" w14:textId="77777777" w:rsidR="0016162C" w:rsidRPr="00FD170E" w:rsidRDefault="0016162C" w:rsidP="0016162C">
            <w:pPr>
              <w:rPr>
                <w:sz w:val="20"/>
              </w:rPr>
            </w:pPr>
            <w:r w:rsidRPr="00FD170E">
              <w:rPr>
                <w:sz w:val="20"/>
              </w:rPr>
              <w:t>1.034</w:t>
            </w:r>
          </w:p>
        </w:tc>
        <w:tc>
          <w:tcPr>
            <w:tcW w:w="1134" w:type="dxa"/>
          </w:tcPr>
          <w:p w14:paraId="19F50F33" w14:textId="77777777" w:rsidR="0016162C" w:rsidRPr="00FD170E" w:rsidRDefault="0016162C" w:rsidP="0016162C">
            <w:pPr>
              <w:rPr>
                <w:sz w:val="20"/>
              </w:rPr>
            </w:pPr>
            <w:r w:rsidRPr="00FD170E">
              <w:rPr>
                <w:sz w:val="20"/>
              </w:rPr>
              <w:t xml:space="preserve">0.857  </w:t>
            </w:r>
          </w:p>
        </w:tc>
        <w:tc>
          <w:tcPr>
            <w:tcW w:w="1134" w:type="dxa"/>
          </w:tcPr>
          <w:p w14:paraId="6954DE2F" w14:textId="77777777" w:rsidR="0016162C" w:rsidRPr="00FD170E" w:rsidRDefault="0016162C" w:rsidP="0016162C">
            <w:pPr>
              <w:rPr>
                <w:sz w:val="20"/>
              </w:rPr>
            </w:pPr>
            <w:r w:rsidRPr="00FD170E">
              <w:rPr>
                <w:sz w:val="20"/>
              </w:rPr>
              <w:t xml:space="preserve">1.207  </w:t>
            </w:r>
          </w:p>
        </w:tc>
        <w:tc>
          <w:tcPr>
            <w:tcW w:w="993" w:type="dxa"/>
          </w:tcPr>
          <w:p w14:paraId="77DC95ED" w14:textId="77777777" w:rsidR="0016162C" w:rsidRPr="00FD170E" w:rsidRDefault="0016162C" w:rsidP="0016162C">
            <w:pPr>
              <w:rPr>
                <w:sz w:val="20"/>
              </w:rPr>
            </w:pPr>
            <w:r w:rsidRPr="00FD170E">
              <w:rPr>
                <w:sz w:val="20"/>
              </w:rPr>
              <w:t xml:space="preserve">0.228 </w:t>
            </w:r>
          </w:p>
        </w:tc>
      </w:tr>
      <w:tr w:rsidR="0016162C" w:rsidRPr="00FD170E" w14:paraId="3627F2DF" w14:textId="77777777" w:rsidTr="00FD170E">
        <w:trPr>
          <w:jc w:val="center"/>
        </w:trPr>
        <w:tc>
          <w:tcPr>
            <w:tcW w:w="1080" w:type="dxa"/>
            <w:tcBorders>
              <w:top w:val="single" w:sz="4" w:space="0" w:color="auto"/>
              <w:bottom w:val="nil"/>
            </w:tcBorders>
          </w:tcPr>
          <w:p w14:paraId="4D912E9A" w14:textId="3F41BA9E" w:rsidR="0016162C" w:rsidRPr="00FD170E" w:rsidRDefault="0016162C" w:rsidP="0016162C">
            <w:pPr>
              <w:rPr>
                <w:b/>
                <w:sz w:val="20"/>
              </w:rPr>
            </w:pPr>
            <w:r w:rsidRPr="00FD170E">
              <w:rPr>
                <w:b/>
                <w:sz w:val="20"/>
              </w:rPr>
              <w:t>Virus</w:t>
            </w:r>
            <w:r w:rsidR="00FD170E" w:rsidRPr="00FD170E">
              <w:rPr>
                <w:b/>
                <w:sz w:val="20"/>
              </w:rPr>
              <w:t>es</w:t>
            </w:r>
          </w:p>
        </w:tc>
        <w:tc>
          <w:tcPr>
            <w:tcW w:w="7993" w:type="dxa"/>
            <w:gridSpan w:val="5"/>
            <w:tcBorders>
              <w:top w:val="single" w:sz="4" w:space="0" w:color="auto"/>
            </w:tcBorders>
          </w:tcPr>
          <w:p w14:paraId="55B5AFD9" w14:textId="77777777" w:rsidR="0016162C" w:rsidRPr="00FD170E" w:rsidRDefault="0016162C" w:rsidP="0016162C">
            <w:pPr>
              <w:rPr>
                <w:sz w:val="20"/>
              </w:rPr>
            </w:pPr>
            <w:r w:rsidRPr="00FD170E">
              <w:rPr>
                <w:i/>
                <w:sz w:val="20"/>
              </w:rPr>
              <w:t>Influenza A virus</w:t>
            </w:r>
            <w:r w:rsidRPr="00FD170E">
              <w:rPr>
                <w:sz w:val="20"/>
              </w:rPr>
              <w:t xml:space="preserve"> (</w:t>
            </w:r>
            <w:proofErr w:type="spellStart"/>
            <w:r w:rsidRPr="00FD170E">
              <w:rPr>
                <w:sz w:val="20"/>
              </w:rPr>
              <w:t>df</w:t>
            </w:r>
            <w:proofErr w:type="spellEnd"/>
            <w:r w:rsidRPr="00FD170E">
              <w:rPr>
                <w:sz w:val="20"/>
              </w:rPr>
              <w:t xml:space="preserve"> = 921, AIC = 3196.1,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0.279, R</w:t>
            </w:r>
            <w:r w:rsidRPr="00FD170E">
              <w:rPr>
                <w:rFonts w:eastAsia="Times New Roman"/>
                <w:iCs/>
                <w:color w:val="000000" w:themeColor="text1"/>
                <w:sz w:val="20"/>
                <w:vertAlign w:val="subscript"/>
              </w:rPr>
              <w:t>m</w:t>
            </w:r>
            <w:r w:rsidRPr="00FD170E">
              <w:rPr>
                <w:rFonts w:eastAsia="Times New Roman"/>
                <w:iCs/>
                <w:color w:val="000000" w:themeColor="text1"/>
                <w:sz w:val="20"/>
              </w:rPr>
              <w:t>² = 0.077</w:t>
            </w:r>
            <w:r w:rsidRPr="00FD170E">
              <w:rPr>
                <w:sz w:val="20"/>
              </w:rPr>
              <w:t>)</w:t>
            </w:r>
          </w:p>
        </w:tc>
      </w:tr>
      <w:tr w:rsidR="0016162C" w:rsidRPr="00FD170E" w14:paraId="31CBA307" w14:textId="77777777" w:rsidTr="00FD170E">
        <w:trPr>
          <w:jc w:val="center"/>
        </w:trPr>
        <w:tc>
          <w:tcPr>
            <w:tcW w:w="1080" w:type="dxa"/>
            <w:tcBorders>
              <w:top w:val="nil"/>
              <w:bottom w:val="nil"/>
            </w:tcBorders>
          </w:tcPr>
          <w:p w14:paraId="359D2317" w14:textId="77777777" w:rsidR="0016162C" w:rsidRPr="00FD170E" w:rsidRDefault="0016162C" w:rsidP="0016162C">
            <w:pPr>
              <w:rPr>
                <w:sz w:val="20"/>
              </w:rPr>
            </w:pPr>
          </w:p>
        </w:tc>
        <w:tc>
          <w:tcPr>
            <w:tcW w:w="3568" w:type="dxa"/>
          </w:tcPr>
          <w:p w14:paraId="6857E72B" w14:textId="77777777" w:rsidR="0016162C" w:rsidRPr="00FD170E" w:rsidRDefault="0016162C" w:rsidP="0016162C">
            <w:pPr>
              <w:rPr>
                <w:sz w:val="20"/>
              </w:rPr>
            </w:pPr>
            <w:r w:rsidRPr="00FD170E">
              <w:rPr>
                <w:sz w:val="20"/>
              </w:rPr>
              <w:t xml:space="preserve">    (Intercept)</w:t>
            </w:r>
          </w:p>
        </w:tc>
        <w:tc>
          <w:tcPr>
            <w:tcW w:w="1164" w:type="dxa"/>
          </w:tcPr>
          <w:p w14:paraId="0F4C5735" w14:textId="77777777" w:rsidR="0016162C" w:rsidRPr="00FD170E" w:rsidRDefault="0016162C" w:rsidP="0016162C">
            <w:pPr>
              <w:jc w:val="both"/>
              <w:rPr>
                <w:sz w:val="20"/>
              </w:rPr>
            </w:pPr>
            <w:r w:rsidRPr="00FD170E">
              <w:rPr>
                <w:sz w:val="20"/>
              </w:rPr>
              <w:t>-2.660</w:t>
            </w:r>
          </w:p>
        </w:tc>
        <w:tc>
          <w:tcPr>
            <w:tcW w:w="1134" w:type="dxa"/>
          </w:tcPr>
          <w:p w14:paraId="7EBA4605" w14:textId="77777777" w:rsidR="0016162C" w:rsidRPr="00FD170E" w:rsidRDefault="0016162C" w:rsidP="0016162C">
            <w:pPr>
              <w:jc w:val="both"/>
              <w:rPr>
                <w:sz w:val="20"/>
              </w:rPr>
            </w:pPr>
            <w:r w:rsidRPr="00FD170E">
              <w:rPr>
                <w:sz w:val="20"/>
              </w:rPr>
              <w:t>0.211</w:t>
            </w:r>
          </w:p>
        </w:tc>
        <w:tc>
          <w:tcPr>
            <w:tcW w:w="1134" w:type="dxa"/>
          </w:tcPr>
          <w:p w14:paraId="4B1D2FBE" w14:textId="77777777" w:rsidR="0016162C" w:rsidRPr="00FD170E" w:rsidRDefault="0016162C" w:rsidP="0016162C">
            <w:pPr>
              <w:jc w:val="both"/>
              <w:rPr>
                <w:sz w:val="20"/>
              </w:rPr>
            </w:pPr>
            <w:r w:rsidRPr="00FD170E">
              <w:rPr>
                <w:sz w:val="20"/>
              </w:rPr>
              <w:t>-12.612</w:t>
            </w:r>
          </w:p>
        </w:tc>
        <w:tc>
          <w:tcPr>
            <w:tcW w:w="993" w:type="dxa"/>
          </w:tcPr>
          <w:p w14:paraId="39BD64AA" w14:textId="77777777" w:rsidR="0016162C" w:rsidRPr="00FD170E" w:rsidRDefault="0016162C" w:rsidP="0016162C">
            <w:pPr>
              <w:jc w:val="both"/>
              <w:rPr>
                <w:sz w:val="20"/>
              </w:rPr>
            </w:pPr>
            <w:r w:rsidRPr="00FD170E">
              <w:rPr>
                <w:sz w:val="20"/>
              </w:rPr>
              <w:t>&lt;0.001*</w:t>
            </w:r>
          </w:p>
        </w:tc>
      </w:tr>
      <w:tr w:rsidR="0016162C" w:rsidRPr="00FD170E" w14:paraId="0FADC36F" w14:textId="77777777" w:rsidTr="00FD170E">
        <w:trPr>
          <w:jc w:val="center"/>
        </w:trPr>
        <w:tc>
          <w:tcPr>
            <w:tcW w:w="1080" w:type="dxa"/>
            <w:tcBorders>
              <w:top w:val="nil"/>
              <w:bottom w:val="nil"/>
            </w:tcBorders>
          </w:tcPr>
          <w:p w14:paraId="6C3A1224" w14:textId="77777777" w:rsidR="0016162C" w:rsidRPr="00FD170E" w:rsidRDefault="0016162C" w:rsidP="0016162C">
            <w:pPr>
              <w:rPr>
                <w:sz w:val="20"/>
              </w:rPr>
            </w:pPr>
          </w:p>
        </w:tc>
        <w:tc>
          <w:tcPr>
            <w:tcW w:w="3568" w:type="dxa"/>
          </w:tcPr>
          <w:p w14:paraId="0AD6DDAD" w14:textId="77777777" w:rsidR="0016162C" w:rsidRPr="00FD170E" w:rsidRDefault="0016162C" w:rsidP="0016162C">
            <w:pPr>
              <w:rPr>
                <w:sz w:val="20"/>
              </w:rPr>
            </w:pPr>
            <w:r w:rsidRPr="00FD170E">
              <w:rPr>
                <w:sz w:val="20"/>
              </w:rPr>
              <w:t xml:space="preserve">    Standardized temperature</w:t>
            </w:r>
          </w:p>
        </w:tc>
        <w:tc>
          <w:tcPr>
            <w:tcW w:w="1164" w:type="dxa"/>
          </w:tcPr>
          <w:p w14:paraId="7002ED38" w14:textId="77777777" w:rsidR="0016162C" w:rsidRPr="00FD170E" w:rsidRDefault="0016162C" w:rsidP="0016162C">
            <w:pPr>
              <w:rPr>
                <w:sz w:val="20"/>
              </w:rPr>
            </w:pPr>
            <w:r w:rsidRPr="00FD170E">
              <w:rPr>
                <w:sz w:val="20"/>
              </w:rPr>
              <w:t xml:space="preserve">0.359    </w:t>
            </w:r>
          </w:p>
        </w:tc>
        <w:tc>
          <w:tcPr>
            <w:tcW w:w="1134" w:type="dxa"/>
          </w:tcPr>
          <w:p w14:paraId="3B53601A" w14:textId="77777777" w:rsidR="0016162C" w:rsidRPr="00FD170E" w:rsidRDefault="0016162C" w:rsidP="0016162C">
            <w:pPr>
              <w:jc w:val="both"/>
              <w:rPr>
                <w:sz w:val="20"/>
              </w:rPr>
            </w:pPr>
            <w:r w:rsidRPr="00FD170E">
              <w:rPr>
                <w:sz w:val="20"/>
              </w:rPr>
              <w:t>0.077</w:t>
            </w:r>
          </w:p>
        </w:tc>
        <w:tc>
          <w:tcPr>
            <w:tcW w:w="1134" w:type="dxa"/>
          </w:tcPr>
          <w:p w14:paraId="089A8883" w14:textId="77777777" w:rsidR="0016162C" w:rsidRPr="00FD170E" w:rsidRDefault="0016162C" w:rsidP="0016162C">
            <w:pPr>
              <w:jc w:val="both"/>
              <w:rPr>
                <w:sz w:val="20"/>
              </w:rPr>
            </w:pPr>
            <w:r w:rsidRPr="00FD170E">
              <w:rPr>
                <w:sz w:val="20"/>
              </w:rPr>
              <w:t>4.678</w:t>
            </w:r>
          </w:p>
        </w:tc>
        <w:tc>
          <w:tcPr>
            <w:tcW w:w="993" w:type="dxa"/>
          </w:tcPr>
          <w:p w14:paraId="2B73AC82" w14:textId="77777777" w:rsidR="0016162C" w:rsidRPr="00FD170E" w:rsidRDefault="0016162C" w:rsidP="0016162C">
            <w:pPr>
              <w:jc w:val="both"/>
              <w:rPr>
                <w:sz w:val="20"/>
              </w:rPr>
            </w:pPr>
            <w:r w:rsidRPr="00FD170E">
              <w:rPr>
                <w:sz w:val="20"/>
              </w:rPr>
              <w:t>&lt;0.001*</w:t>
            </w:r>
          </w:p>
        </w:tc>
      </w:tr>
      <w:tr w:rsidR="0016162C" w:rsidRPr="00FD170E" w14:paraId="2B11A2DF" w14:textId="77777777" w:rsidTr="00FD170E">
        <w:trPr>
          <w:jc w:val="center"/>
        </w:trPr>
        <w:tc>
          <w:tcPr>
            <w:tcW w:w="1080" w:type="dxa"/>
            <w:tcBorders>
              <w:top w:val="nil"/>
              <w:bottom w:val="nil"/>
            </w:tcBorders>
          </w:tcPr>
          <w:p w14:paraId="182F2263" w14:textId="77777777" w:rsidR="0016162C" w:rsidRPr="00FD170E" w:rsidRDefault="0016162C" w:rsidP="0016162C">
            <w:pPr>
              <w:rPr>
                <w:sz w:val="20"/>
              </w:rPr>
            </w:pPr>
          </w:p>
        </w:tc>
        <w:tc>
          <w:tcPr>
            <w:tcW w:w="3568" w:type="dxa"/>
          </w:tcPr>
          <w:p w14:paraId="6346F81E" w14:textId="77777777" w:rsidR="0016162C" w:rsidRPr="00FD170E" w:rsidRDefault="0016162C" w:rsidP="0016162C">
            <w:pPr>
              <w:rPr>
                <w:sz w:val="20"/>
              </w:rPr>
            </w:pPr>
            <w:r w:rsidRPr="00FD170E">
              <w:rPr>
                <w:sz w:val="20"/>
              </w:rPr>
              <w:t xml:space="preserve">    Standardized precipitation</w:t>
            </w:r>
          </w:p>
        </w:tc>
        <w:tc>
          <w:tcPr>
            <w:tcW w:w="1164" w:type="dxa"/>
          </w:tcPr>
          <w:p w14:paraId="34A99408" w14:textId="77777777" w:rsidR="0016162C" w:rsidRPr="00FD170E" w:rsidRDefault="0016162C" w:rsidP="0016162C">
            <w:pPr>
              <w:jc w:val="both"/>
              <w:rPr>
                <w:sz w:val="20"/>
              </w:rPr>
            </w:pPr>
            <w:r w:rsidRPr="00FD170E">
              <w:rPr>
                <w:sz w:val="20"/>
              </w:rPr>
              <w:t xml:space="preserve">0.425    </w:t>
            </w:r>
          </w:p>
        </w:tc>
        <w:tc>
          <w:tcPr>
            <w:tcW w:w="1134" w:type="dxa"/>
          </w:tcPr>
          <w:p w14:paraId="68A0B76B" w14:textId="77777777" w:rsidR="0016162C" w:rsidRPr="00FD170E" w:rsidRDefault="0016162C" w:rsidP="0016162C">
            <w:pPr>
              <w:jc w:val="both"/>
              <w:rPr>
                <w:sz w:val="20"/>
              </w:rPr>
            </w:pPr>
            <w:r w:rsidRPr="00FD170E">
              <w:rPr>
                <w:sz w:val="20"/>
              </w:rPr>
              <w:t>0.076</w:t>
            </w:r>
          </w:p>
        </w:tc>
        <w:tc>
          <w:tcPr>
            <w:tcW w:w="1134" w:type="dxa"/>
          </w:tcPr>
          <w:p w14:paraId="78A96CC4" w14:textId="77777777" w:rsidR="0016162C" w:rsidRPr="00FD170E" w:rsidRDefault="0016162C" w:rsidP="0016162C">
            <w:pPr>
              <w:jc w:val="both"/>
              <w:rPr>
                <w:sz w:val="20"/>
              </w:rPr>
            </w:pPr>
            <w:r w:rsidRPr="00FD170E">
              <w:rPr>
                <w:sz w:val="20"/>
              </w:rPr>
              <w:t>5.567</w:t>
            </w:r>
          </w:p>
        </w:tc>
        <w:tc>
          <w:tcPr>
            <w:tcW w:w="993" w:type="dxa"/>
          </w:tcPr>
          <w:p w14:paraId="16BEA6CC" w14:textId="77777777" w:rsidR="0016162C" w:rsidRPr="00FD170E" w:rsidRDefault="0016162C" w:rsidP="0016162C">
            <w:pPr>
              <w:jc w:val="both"/>
              <w:rPr>
                <w:sz w:val="20"/>
              </w:rPr>
            </w:pPr>
            <w:r w:rsidRPr="00FD170E">
              <w:rPr>
                <w:sz w:val="20"/>
              </w:rPr>
              <w:t>&lt;0.001*</w:t>
            </w:r>
          </w:p>
        </w:tc>
      </w:tr>
      <w:tr w:rsidR="0016162C" w:rsidRPr="00FD170E" w14:paraId="70701EC3" w14:textId="77777777" w:rsidTr="00FD170E">
        <w:trPr>
          <w:jc w:val="center"/>
        </w:trPr>
        <w:tc>
          <w:tcPr>
            <w:tcW w:w="1080" w:type="dxa"/>
            <w:tcBorders>
              <w:top w:val="nil"/>
              <w:bottom w:val="nil"/>
            </w:tcBorders>
          </w:tcPr>
          <w:p w14:paraId="5EA218C8" w14:textId="77777777" w:rsidR="0016162C" w:rsidRPr="00FD170E" w:rsidRDefault="0016162C" w:rsidP="0016162C">
            <w:pPr>
              <w:rPr>
                <w:sz w:val="20"/>
              </w:rPr>
            </w:pPr>
          </w:p>
        </w:tc>
        <w:tc>
          <w:tcPr>
            <w:tcW w:w="3568" w:type="dxa"/>
          </w:tcPr>
          <w:p w14:paraId="0B9D8D59" w14:textId="77777777" w:rsidR="0016162C" w:rsidRPr="00FD170E" w:rsidRDefault="0016162C" w:rsidP="0016162C">
            <w:pPr>
              <w:rPr>
                <w:sz w:val="20"/>
              </w:rPr>
            </w:pPr>
            <w:r w:rsidRPr="00FD170E">
              <w:rPr>
                <w:sz w:val="20"/>
              </w:rPr>
              <w:t xml:space="preserve">    Season (Baseline: Migration)</w:t>
            </w:r>
          </w:p>
        </w:tc>
        <w:tc>
          <w:tcPr>
            <w:tcW w:w="1164" w:type="dxa"/>
          </w:tcPr>
          <w:p w14:paraId="364436E5" w14:textId="77777777" w:rsidR="0016162C" w:rsidRPr="00FD170E" w:rsidRDefault="0016162C" w:rsidP="0016162C">
            <w:pPr>
              <w:jc w:val="both"/>
              <w:rPr>
                <w:sz w:val="20"/>
              </w:rPr>
            </w:pPr>
          </w:p>
        </w:tc>
        <w:tc>
          <w:tcPr>
            <w:tcW w:w="1134" w:type="dxa"/>
          </w:tcPr>
          <w:p w14:paraId="71FAC56E" w14:textId="77777777" w:rsidR="0016162C" w:rsidRPr="00FD170E" w:rsidRDefault="0016162C" w:rsidP="0016162C">
            <w:pPr>
              <w:jc w:val="both"/>
              <w:rPr>
                <w:sz w:val="20"/>
              </w:rPr>
            </w:pPr>
          </w:p>
        </w:tc>
        <w:tc>
          <w:tcPr>
            <w:tcW w:w="1134" w:type="dxa"/>
          </w:tcPr>
          <w:p w14:paraId="3C750FC9" w14:textId="77777777" w:rsidR="0016162C" w:rsidRPr="00FD170E" w:rsidRDefault="0016162C" w:rsidP="0016162C">
            <w:pPr>
              <w:jc w:val="both"/>
              <w:rPr>
                <w:sz w:val="20"/>
              </w:rPr>
            </w:pPr>
          </w:p>
        </w:tc>
        <w:tc>
          <w:tcPr>
            <w:tcW w:w="993" w:type="dxa"/>
          </w:tcPr>
          <w:p w14:paraId="71EB718D" w14:textId="77777777" w:rsidR="0016162C" w:rsidRPr="00FD170E" w:rsidRDefault="0016162C" w:rsidP="0016162C">
            <w:pPr>
              <w:jc w:val="both"/>
              <w:rPr>
                <w:sz w:val="20"/>
              </w:rPr>
            </w:pPr>
          </w:p>
        </w:tc>
      </w:tr>
      <w:tr w:rsidR="0016162C" w:rsidRPr="00FD170E" w14:paraId="53BB35A2" w14:textId="77777777" w:rsidTr="00FD170E">
        <w:trPr>
          <w:jc w:val="center"/>
        </w:trPr>
        <w:tc>
          <w:tcPr>
            <w:tcW w:w="1080" w:type="dxa"/>
            <w:tcBorders>
              <w:top w:val="nil"/>
            </w:tcBorders>
          </w:tcPr>
          <w:p w14:paraId="18591874" w14:textId="77777777" w:rsidR="0016162C" w:rsidRPr="00FD170E" w:rsidRDefault="0016162C" w:rsidP="0016162C">
            <w:pPr>
              <w:rPr>
                <w:sz w:val="20"/>
              </w:rPr>
            </w:pPr>
          </w:p>
        </w:tc>
        <w:tc>
          <w:tcPr>
            <w:tcW w:w="3568" w:type="dxa"/>
          </w:tcPr>
          <w:p w14:paraId="2D0BC620" w14:textId="77777777" w:rsidR="0016162C" w:rsidRPr="00FD170E" w:rsidRDefault="0016162C" w:rsidP="0016162C">
            <w:pPr>
              <w:rPr>
                <w:sz w:val="20"/>
              </w:rPr>
            </w:pPr>
            <w:r w:rsidRPr="00FD170E">
              <w:rPr>
                <w:sz w:val="20"/>
              </w:rPr>
              <w:t xml:space="preserve">       Summer</w:t>
            </w:r>
          </w:p>
        </w:tc>
        <w:tc>
          <w:tcPr>
            <w:tcW w:w="1164" w:type="dxa"/>
          </w:tcPr>
          <w:p w14:paraId="37BC8501" w14:textId="77777777" w:rsidR="0016162C" w:rsidRPr="00FD170E" w:rsidRDefault="0016162C" w:rsidP="0016162C">
            <w:pPr>
              <w:rPr>
                <w:sz w:val="20"/>
              </w:rPr>
            </w:pPr>
            <w:r w:rsidRPr="00FD170E">
              <w:rPr>
                <w:sz w:val="20"/>
              </w:rPr>
              <w:t xml:space="preserve">0.123      </w:t>
            </w:r>
          </w:p>
        </w:tc>
        <w:tc>
          <w:tcPr>
            <w:tcW w:w="1134" w:type="dxa"/>
          </w:tcPr>
          <w:p w14:paraId="564746DC" w14:textId="77777777" w:rsidR="0016162C" w:rsidRPr="00FD170E" w:rsidRDefault="0016162C" w:rsidP="0016162C">
            <w:pPr>
              <w:rPr>
                <w:sz w:val="20"/>
              </w:rPr>
            </w:pPr>
            <w:r w:rsidRPr="00FD170E">
              <w:rPr>
                <w:sz w:val="20"/>
              </w:rPr>
              <w:t>0.314</w:t>
            </w:r>
          </w:p>
        </w:tc>
        <w:tc>
          <w:tcPr>
            <w:tcW w:w="1134" w:type="dxa"/>
          </w:tcPr>
          <w:p w14:paraId="07765B6A" w14:textId="77777777" w:rsidR="0016162C" w:rsidRPr="00FD170E" w:rsidRDefault="0016162C" w:rsidP="0016162C">
            <w:pPr>
              <w:rPr>
                <w:sz w:val="20"/>
              </w:rPr>
            </w:pPr>
            <w:r w:rsidRPr="00FD170E">
              <w:rPr>
                <w:sz w:val="20"/>
              </w:rPr>
              <w:t>0.392</w:t>
            </w:r>
          </w:p>
        </w:tc>
        <w:tc>
          <w:tcPr>
            <w:tcW w:w="993" w:type="dxa"/>
          </w:tcPr>
          <w:p w14:paraId="629D9DCA" w14:textId="77777777" w:rsidR="0016162C" w:rsidRPr="00FD170E" w:rsidRDefault="0016162C" w:rsidP="0016162C">
            <w:pPr>
              <w:rPr>
                <w:sz w:val="20"/>
              </w:rPr>
            </w:pPr>
            <w:r w:rsidRPr="00FD170E">
              <w:rPr>
                <w:sz w:val="20"/>
              </w:rPr>
              <w:t>0.695</w:t>
            </w:r>
          </w:p>
        </w:tc>
      </w:tr>
      <w:tr w:rsidR="0016162C" w:rsidRPr="00FD170E" w14:paraId="36764A85" w14:textId="77777777" w:rsidTr="00FD170E">
        <w:trPr>
          <w:jc w:val="center"/>
        </w:trPr>
        <w:tc>
          <w:tcPr>
            <w:tcW w:w="1080" w:type="dxa"/>
            <w:tcBorders>
              <w:top w:val="nil"/>
            </w:tcBorders>
          </w:tcPr>
          <w:p w14:paraId="50056D3B" w14:textId="77777777" w:rsidR="0016162C" w:rsidRPr="00FD170E" w:rsidRDefault="0016162C" w:rsidP="0016162C">
            <w:pPr>
              <w:rPr>
                <w:sz w:val="20"/>
              </w:rPr>
            </w:pPr>
          </w:p>
        </w:tc>
        <w:tc>
          <w:tcPr>
            <w:tcW w:w="3568" w:type="dxa"/>
          </w:tcPr>
          <w:p w14:paraId="7B3C410E" w14:textId="77777777" w:rsidR="0016162C" w:rsidRPr="00FD170E" w:rsidRDefault="0016162C" w:rsidP="0016162C">
            <w:pPr>
              <w:rPr>
                <w:sz w:val="20"/>
              </w:rPr>
            </w:pPr>
            <w:r w:rsidRPr="00FD170E">
              <w:rPr>
                <w:sz w:val="20"/>
              </w:rPr>
              <w:t xml:space="preserve">       Winter</w:t>
            </w:r>
          </w:p>
        </w:tc>
        <w:tc>
          <w:tcPr>
            <w:tcW w:w="1164" w:type="dxa"/>
          </w:tcPr>
          <w:p w14:paraId="5198A102" w14:textId="77777777" w:rsidR="0016162C" w:rsidRPr="00FD170E" w:rsidRDefault="0016162C" w:rsidP="0016162C">
            <w:pPr>
              <w:rPr>
                <w:sz w:val="20"/>
              </w:rPr>
            </w:pPr>
            <w:r w:rsidRPr="00FD170E">
              <w:rPr>
                <w:sz w:val="20"/>
              </w:rPr>
              <w:t xml:space="preserve">-0.360    </w:t>
            </w:r>
          </w:p>
        </w:tc>
        <w:tc>
          <w:tcPr>
            <w:tcW w:w="1134" w:type="dxa"/>
          </w:tcPr>
          <w:p w14:paraId="6765AB5B" w14:textId="77777777" w:rsidR="0016162C" w:rsidRPr="00FD170E" w:rsidRDefault="0016162C" w:rsidP="0016162C">
            <w:pPr>
              <w:rPr>
                <w:sz w:val="20"/>
              </w:rPr>
            </w:pPr>
            <w:r w:rsidRPr="00FD170E">
              <w:rPr>
                <w:sz w:val="20"/>
              </w:rPr>
              <w:t>0.278</w:t>
            </w:r>
          </w:p>
        </w:tc>
        <w:tc>
          <w:tcPr>
            <w:tcW w:w="1134" w:type="dxa"/>
          </w:tcPr>
          <w:p w14:paraId="426BB5E6" w14:textId="77777777" w:rsidR="0016162C" w:rsidRPr="00FD170E" w:rsidRDefault="0016162C" w:rsidP="0016162C">
            <w:pPr>
              <w:rPr>
                <w:sz w:val="20"/>
              </w:rPr>
            </w:pPr>
            <w:r w:rsidRPr="00FD170E">
              <w:rPr>
                <w:sz w:val="20"/>
              </w:rPr>
              <w:t>-1.296</w:t>
            </w:r>
          </w:p>
        </w:tc>
        <w:tc>
          <w:tcPr>
            <w:tcW w:w="993" w:type="dxa"/>
          </w:tcPr>
          <w:p w14:paraId="392E0B5A" w14:textId="77777777" w:rsidR="0016162C" w:rsidRPr="00FD170E" w:rsidRDefault="0016162C" w:rsidP="0016162C">
            <w:pPr>
              <w:rPr>
                <w:sz w:val="20"/>
              </w:rPr>
            </w:pPr>
            <w:r w:rsidRPr="00FD170E">
              <w:rPr>
                <w:sz w:val="20"/>
              </w:rPr>
              <w:t>0.195</w:t>
            </w:r>
          </w:p>
        </w:tc>
      </w:tr>
      <w:tr w:rsidR="0016162C" w:rsidRPr="00FD170E" w14:paraId="7ECBDBAF" w14:textId="77777777" w:rsidTr="00FD170E">
        <w:trPr>
          <w:jc w:val="center"/>
        </w:trPr>
        <w:tc>
          <w:tcPr>
            <w:tcW w:w="1080" w:type="dxa"/>
          </w:tcPr>
          <w:p w14:paraId="7315AD73" w14:textId="77777777" w:rsidR="0016162C" w:rsidRPr="00FD170E" w:rsidRDefault="0016162C" w:rsidP="0016162C">
            <w:pPr>
              <w:rPr>
                <w:sz w:val="20"/>
              </w:rPr>
            </w:pPr>
          </w:p>
        </w:tc>
        <w:tc>
          <w:tcPr>
            <w:tcW w:w="3568" w:type="dxa"/>
          </w:tcPr>
          <w:p w14:paraId="21AC0C84" w14:textId="77777777" w:rsidR="0016162C" w:rsidRPr="00FD170E" w:rsidRDefault="0016162C" w:rsidP="0016162C">
            <w:pPr>
              <w:rPr>
                <w:sz w:val="20"/>
              </w:rPr>
            </w:pPr>
            <w:r w:rsidRPr="00FD170E">
              <w:rPr>
                <w:sz w:val="20"/>
              </w:rPr>
              <w:t xml:space="preserve">       Multi-season</w:t>
            </w:r>
          </w:p>
        </w:tc>
        <w:tc>
          <w:tcPr>
            <w:tcW w:w="1164" w:type="dxa"/>
          </w:tcPr>
          <w:p w14:paraId="6068E19E" w14:textId="77777777" w:rsidR="0016162C" w:rsidRPr="00FD170E" w:rsidRDefault="0016162C" w:rsidP="0016162C">
            <w:pPr>
              <w:rPr>
                <w:sz w:val="20"/>
              </w:rPr>
            </w:pPr>
            <w:r w:rsidRPr="00FD170E">
              <w:rPr>
                <w:sz w:val="20"/>
              </w:rPr>
              <w:t xml:space="preserve">-0.453      </w:t>
            </w:r>
          </w:p>
        </w:tc>
        <w:tc>
          <w:tcPr>
            <w:tcW w:w="1134" w:type="dxa"/>
          </w:tcPr>
          <w:p w14:paraId="32A4570C" w14:textId="77777777" w:rsidR="0016162C" w:rsidRPr="00FD170E" w:rsidRDefault="0016162C" w:rsidP="0016162C">
            <w:pPr>
              <w:rPr>
                <w:sz w:val="20"/>
              </w:rPr>
            </w:pPr>
            <w:r w:rsidRPr="00FD170E">
              <w:rPr>
                <w:sz w:val="20"/>
              </w:rPr>
              <w:t>0.216</w:t>
            </w:r>
          </w:p>
        </w:tc>
        <w:tc>
          <w:tcPr>
            <w:tcW w:w="1134" w:type="dxa"/>
          </w:tcPr>
          <w:p w14:paraId="65AC295F" w14:textId="77777777" w:rsidR="0016162C" w:rsidRPr="00FD170E" w:rsidRDefault="0016162C" w:rsidP="0016162C">
            <w:pPr>
              <w:rPr>
                <w:sz w:val="20"/>
              </w:rPr>
            </w:pPr>
            <w:r w:rsidRPr="00FD170E">
              <w:rPr>
                <w:sz w:val="20"/>
              </w:rPr>
              <w:t>-2.101</w:t>
            </w:r>
          </w:p>
        </w:tc>
        <w:tc>
          <w:tcPr>
            <w:tcW w:w="993" w:type="dxa"/>
          </w:tcPr>
          <w:p w14:paraId="18BBFC54" w14:textId="77777777" w:rsidR="0016162C" w:rsidRPr="00FD170E" w:rsidRDefault="0016162C" w:rsidP="0016162C">
            <w:pPr>
              <w:rPr>
                <w:sz w:val="20"/>
              </w:rPr>
            </w:pPr>
            <w:r w:rsidRPr="00FD170E">
              <w:rPr>
                <w:sz w:val="20"/>
              </w:rPr>
              <w:t>0.036*</w:t>
            </w:r>
          </w:p>
        </w:tc>
      </w:tr>
      <w:tr w:rsidR="0016162C" w:rsidRPr="00FD170E" w14:paraId="34C6D095" w14:textId="77777777" w:rsidTr="00FD170E">
        <w:trPr>
          <w:jc w:val="center"/>
        </w:trPr>
        <w:tc>
          <w:tcPr>
            <w:tcW w:w="1080" w:type="dxa"/>
          </w:tcPr>
          <w:p w14:paraId="6DB7B91D" w14:textId="77777777" w:rsidR="0016162C" w:rsidRPr="00FD170E" w:rsidRDefault="0016162C" w:rsidP="0016162C">
            <w:pPr>
              <w:rPr>
                <w:sz w:val="20"/>
              </w:rPr>
            </w:pPr>
          </w:p>
        </w:tc>
        <w:tc>
          <w:tcPr>
            <w:tcW w:w="3568" w:type="dxa"/>
          </w:tcPr>
          <w:p w14:paraId="3C458725" w14:textId="77777777" w:rsidR="0016162C" w:rsidRPr="00FD170E" w:rsidRDefault="0016162C" w:rsidP="0016162C">
            <w:pPr>
              <w:rPr>
                <w:sz w:val="20"/>
              </w:rPr>
            </w:pPr>
            <w:r w:rsidRPr="00FD170E">
              <w:rPr>
                <w:sz w:val="20"/>
              </w:rPr>
              <w:t xml:space="preserve">       Unknown</w:t>
            </w:r>
          </w:p>
        </w:tc>
        <w:tc>
          <w:tcPr>
            <w:tcW w:w="1164" w:type="dxa"/>
          </w:tcPr>
          <w:p w14:paraId="525E68C9" w14:textId="77777777" w:rsidR="0016162C" w:rsidRPr="00FD170E" w:rsidRDefault="0016162C" w:rsidP="0016162C">
            <w:pPr>
              <w:rPr>
                <w:sz w:val="20"/>
              </w:rPr>
            </w:pPr>
            <w:r w:rsidRPr="00FD170E">
              <w:rPr>
                <w:sz w:val="20"/>
              </w:rPr>
              <w:t xml:space="preserve">-0.434       </w:t>
            </w:r>
          </w:p>
        </w:tc>
        <w:tc>
          <w:tcPr>
            <w:tcW w:w="1134" w:type="dxa"/>
          </w:tcPr>
          <w:p w14:paraId="0AE6D8C4" w14:textId="77777777" w:rsidR="0016162C" w:rsidRPr="00FD170E" w:rsidRDefault="0016162C" w:rsidP="0016162C">
            <w:pPr>
              <w:rPr>
                <w:sz w:val="20"/>
              </w:rPr>
            </w:pPr>
            <w:r w:rsidRPr="00FD170E">
              <w:rPr>
                <w:sz w:val="20"/>
              </w:rPr>
              <w:t>0.323</w:t>
            </w:r>
          </w:p>
        </w:tc>
        <w:tc>
          <w:tcPr>
            <w:tcW w:w="1134" w:type="dxa"/>
          </w:tcPr>
          <w:p w14:paraId="55168056" w14:textId="77777777" w:rsidR="0016162C" w:rsidRPr="00FD170E" w:rsidRDefault="0016162C" w:rsidP="0016162C">
            <w:pPr>
              <w:rPr>
                <w:sz w:val="20"/>
              </w:rPr>
            </w:pPr>
            <w:r w:rsidRPr="00FD170E">
              <w:rPr>
                <w:sz w:val="20"/>
              </w:rPr>
              <w:t>-1.345</w:t>
            </w:r>
          </w:p>
        </w:tc>
        <w:tc>
          <w:tcPr>
            <w:tcW w:w="993" w:type="dxa"/>
          </w:tcPr>
          <w:p w14:paraId="5B4658BA" w14:textId="77777777" w:rsidR="0016162C" w:rsidRPr="00FD170E" w:rsidRDefault="0016162C" w:rsidP="0016162C">
            <w:pPr>
              <w:rPr>
                <w:sz w:val="20"/>
              </w:rPr>
            </w:pPr>
            <w:r w:rsidRPr="00FD170E">
              <w:rPr>
                <w:sz w:val="20"/>
              </w:rPr>
              <w:t>0.179</w:t>
            </w:r>
          </w:p>
        </w:tc>
      </w:tr>
      <w:tr w:rsidR="0016162C" w:rsidRPr="00FD170E" w14:paraId="1A360F01" w14:textId="77777777" w:rsidTr="00FD170E">
        <w:trPr>
          <w:jc w:val="center"/>
        </w:trPr>
        <w:tc>
          <w:tcPr>
            <w:tcW w:w="1080" w:type="dxa"/>
            <w:tcBorders>
              <w:top w:val="nil"/>
              <w:bottom w:val="nil"/>
            </w:tcBorders>
          </w:tcPr>
          <w:p w14:paraId="4A3CA504" w14:textId="77777777" w:rsidR="0016162C" w:rsidRPr="00FD170E" w:rsidRDefault="0016162C" w:rsidP="0016162C">
            <w:pPr>
              <w:jc w:val="both"/>
              <w:rPr>
                <w:b/>
                <w:sz w:val="20"/>
              </w:rPr>
            </w:pPr>
          </w:p>
        </w:tc>
        <w:tc>
          <w:tcPr>
            <w:tcW w:w="7993" w:type="dxa"/>
            <w:gridSpan w:val="5"/>
            <w:tcBorders>
              <w:top w:val="single" w:sz="4" w:space="0" w:color="auto"/>
            </w:tcBorders>
          </w:tcPr>
          <w:p w14:paraId="13936FD6" w14:textId="77777777" w:rsidR="0016162C" w:rsidRPr="00FD170E" w:rsidRDefault="0016162C" w:rsidP="0016162C">
            <w:pPr>
              <w:jc w:val="both"/>
              <w:rPr>
                <w:sz w:val="20"/>
              </w:rPr>
            </w:pPr>
            <w:proofErr w:type="spellStart"/>
            <w:r w:rsidRPr="00FD170E">
              <w:rPr>
                <w:i/>
                <w:sz w:val="20"/>
              </w:rPr>
              <w:t>Sindbis</w:t>
            </w:r>
            <w:proofErr w:type="spellEnd"/>
            <w:r w:rsidRPr="00FD170E">
              <w:rPr>
                <w:i/>
                <w:sz w:val="20"/>
              </w:rPr>
              <w:t xml:space="preserve"> virus</w:t>
            </w:r>
            <w:r w:rsidRPr="00FD170E">
              <w:rPr>
                <w:b/>
                <w:sz w:val="20"/>
              </w:rPr>
              <w:t xml:space="preserve"> </w:t>
            </w:r>
            <w:r w:rsidRPr="00FD170E">
              <w:rPr>
                <w:sz w:val="20"/>
              </w:rPr>
              <w:t>(</w:t>
            </w:r>
            <w:proofErr w:type="spellStart"/>
            <w:r w:rsidRPr="00FD170E">
              <w:rPr>
                <w:sz w:val="20"/>
              </w:rPr>
              <w:t>df</w:t>
            </w:r>
            <w:proofErr w:type="spellEnd"/>
            <w:r w:rsidRPr="00FD170E">
              <w:rPr>
                <w:sz w:val="20"/>
              </w:rPr>
              <w:t xml:space="preserve"> = 245, AIC = 571.1,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0.261, R</w:t>
            </w:r>
            <w:r w:rsidRPr="00FD170E">
              <w:rPr>
                <w:rFonts w:eastAsia="Times New Roman"/>
                <w:iCs/>
                <w:color w:val="000000" w:themeColor="text1"/>
                <w:sz w:val="20"/>
                <w:vertAlign w:val="subscript"/>
              </w:rPr>
              <w:t>m</w:t>
            </w:r>
            <w:r w:rsidRPr="00FD170E">
              <w:rPr>
                <w:rFonts w:eastAsia="Times New Roman"/>
                <w:iCs/>
                <w:color w:val="000000" w:themeColor="text1"/>
                <w:sz w:val="20"/>
              </w:rPr>
              <w:t>² = 0.192</w:t>
            </w:r>
            <w:r w:rsidRPr="00FD170E">
              <w:rPr>
                <w:sz w:val="20"/>
              </w:rPr>
              <w:t>)</w:t>
            </w:r>
          </w:p>
        </w:tc>
      </w:tr>
      <w:tr w:rsidR="0016162C" w:rsidRPr="00FD170E" w14:paraId="35543C54" w14:textId="77777777" w:rsidTr="00FD170E">
        <w:trPr>
          <w:jc w:val="center"/>
        </w:trPr>
        <w:tc>
          <w:tcPr>
            <w:tcW w:w="1080" w:type="dxa"/>
            <w:tcBorders>
              <w:top w:val="nil"/>
              <w:bottom w:val="nil"/>
            </w:tcBorders>
          </w:tcPr>
          <w:p w14:paraId="26EA5DED" w14:textId="77777777" w:rsidR="0016162C" w:rsidRPr="00FD170E" w:rsidRDefault="0016162C" w:rsidP="0016162C">
            <w:pPr>
              <w:rPr>
                <w:sz w:val="20"/>
              </w:rPr>
            </w:pPr>
          </w:p>
        </w:tc>
        <w:tc>
          <w:tcPr>
            <w:tcW w:w="3568" w:type="dxa"/>
          </w:tcPr>
          <w:p w14:paraId="0822084B" w14:textId="77777777" w:rsidR="0016162C" w:rsidRPr="00FD170E" w:rsidRDefault="0016162C" w:rsidP="0016162C">
            <w:pPr>
              <w:rPr>
                <w:sz w:val="20"/>
              </w:rPr>
            </w:pPr>
            <w:r w:rsidRPr="00FD170E">
              <w:rPr>
                <w:sz w:val="20"/>
              </w:rPr>
              <w:t xml:space="preserve">    (Intercept)</w:t>
            </w:r>
          </w:p>
        </w:tc>
        <w:tc>
          <w:tcPr>
            <w:tcW w:w="1164" w:type="dxa"/>
          </w:tcPr>
          <w:p w14:paraId="1CA4EBC2" w14:textId="77777777" w:rsidR="0016162C" w:rsidRPr="00FD170E" w:rsidRDefault="0016162C" w:rsidP="0016162C">
            <w:pPr>
              <w:jc w:val="both"/>
              <w:rPr>
                <w:sz w:val="20"/>
              </w:rPr>
            </w:pPr>
            <w:r w:rsidRPr="00FD170E">
              <w:rPr>
                <w:sz w:val="20"/>
              </w:rPr>
              <w:t xml:space="preserve">-5.017      </w:t>
            </w:r>
          </w:p>
        </w:tc>
        <w:tc>
          <w:tcPr>
            <w:tcW w:w="1134" w:type="dxa"/>
          </w:tcPr>
          <w:p w14:paraId="7DF52207" w14:textId="77777777" w:rsidR="0016162C" w:rsidRPr="00FD170E" w:rsidRDefault="0016162C" w:rsidP="0016162C">
            <w:pPr>
              <w:jc w:val="both"/>
              <w:rPr>
                <w:sz w:val="20"/>
              </w:rPr>
            </w:pPr>
            <w:r w:rsidRPr="00FD170E">
              <w:rPr>
                <w:sz w:val="20"/>
              </w:rPr>
              <w:t>0.691</w:t>
            </w:r>
          </w:p>
        </w:tc>
        <w:tc>
          <w:tcPr>
            <w:tcW w:w="1134" w:type="dxa"/>
          </w:tcPr>
          <w:p w14:paraId="40275B5B" w14:textId="77777777" w:rsidR="0016162C" w:rsidRPr="00FD170E" w:rsidRDefault="0016162C" w:rsidP="0016162C">
            <w:pPr>
              <w:jc w:val="both"/>
              <w:rPr>
                <w:sz w:val="20"/>
              </w:rPr>
            </w:pPr>
            <w:r w:rsidRPr="00FD170E">
              <w:rPr>
                <w:sz w:val="20"/>
              </w:rPr>
              <w:t>-7.258</w:t>
            </w:r>
          </w:p>
        </w:tc>
        <w:tc>
          <w:tcPr>
            <w:tcW w:w="993" w:type="dxa"/>
          </w:tcPr>
          <w:p w14:paraId="40E892CB" w14:textId="77777777" w:rsidR="0016162C" w:rsidRPr="00FD170E" w:rsidRDefault="0016162C" w:rsidP="0016162C">
            <w:pPr>
              <w:jc w:val="both"/>
              <w:rPr>
                <w:sz w:val="20"/>
              </w:rPr>
            </w:pPr>
            <w:r w:rsidRPr="00FD170E">
              <w:rPr>
                <w:sz w:val="20"/>
              </w:rPr>
              <w:t>&lt;0.001*</w:t>
            </w:r>
          </w:p>
        </w:tc>
      </w:tr>
      <w:tr w:rsidR="0016162C" w:rsidRPr="00FD170E" w14:paraId="34AD6579" w14:textId="77777777" w:rsidTr="00FD170E">
        <w:trPr>
          <w:jc w:val="center"/>
        </w:trPr>
        <w:tc>
          <w:tcPr>
            <w:tcW w:w="1080" w:type="dxa"/>
            <w:tcBorders>
              <w:top w:val="nil"/>
              <w:bottom w:val="nil"/>
            </w:tcBorders>
          </w:tcPr>
          <w:p w14:paraId="7B9B4066" w14:textId="77777777" w:rsidR="0016162C" w:rsidRPr="00FD170E" w:rsidRDefault="0016162C" w:rsidP="0016162C">
            <w:pPr>
              <w:rPr>
                <w:sz w:val="20"/>
              </w:rPr>
            </w:pPr>
          </w:p>
        </w:tc>
        <w:tc>
          <w:tcPr>
            <w:tcW w:w="3568" w:type="dxa"/>
          </w:tcPr>
          <w:p w14:paraId="0E0279C0" w14:textId="77777777" w:rsidR="0016162C" w:rsidRPr="00FD170E" w:rsidRDefault="0016162C" w:rsidP="0016162C">
            <w:pPr>
              <w:rPr>
                <w:sz w:val="20"/>
              </w:rPr>
            </w:pPr>
            <w:r w:rsidRPr="00FD170E">
              <w:rPr>
                <w:sz w:val="20"/>
              </w:rPr>
              <w:t xml:space="preserve">    Standardized temperature</w:t>
            </w:r>
          </w:p>
        </w:tc>
        <w:tc>
          <w:tcPr>
            <w:tcW w:w="1164" w:type="dxa"/>
          </w:tcPr>
          <w:p w14:paraId="1005756C" w14:textId="77777777" w:rsidR="0016162C" w:rsidRPr="00FD170E" w:rsidRDefault="0016162C" w:rsidP="0016162C">
            <w:pPr>
              <w:jc w:val="both"/>
              <w:rPr>
                <w:sz w:val="20"/>
              </w:rPr>
            </w:pPr>
            <w:r w:rsidRPr="00FD170E">
              <w:rPr>
                <w:sz w:val="20"/>
              </w:rPr>
              <w:t xml:space="preserve">-0.219        </w:t>
            </w:r>
          </w:p>
        </w:tc>
        <w:tc>
          <w:tcPr>
            <w:tcW w:w="1134" w:type="dxa"/>
          </w:tcPr>
          <w:p w14:paraId="3C766C54" w14:textId="77777777" w:rsidR="0016162C" w:rsidRPr="00FD170E" w:rsidRDefault="0016162C" w:rsidP="0016162C">
            <w:pPr>
              <w:jc w:val="both"/>
              <w:rPr>
                <w:sz w:val="20"/>
              </w:rPr>
            </w:pPr>
            <w:r w:rsidRPr="00FD170E">
              <w:rPr>
                <w:sz w:val="20"/>
              </w:rPr>
              <w:t>0.170</w:t>
            </w:r>
          </w:p>
        </w:tc>
        <w:tc>
          <w:tcPr>
            <w:tcW w:w="1134" w:type="dxa"/>
          </w:tcPr>
          <w:p w14:paraId="26269FEB" w14:textId="77777777" w:rsidR="0016162C" w:rsidRPr="00FD170E" w:rsidRDefault="0016162C" w:rsidP="0016162C">
            <w:pPr>
              <w:jc w:val="both"/>
              <w:rPr>
                <w:sz w:val="20"/>
              </w:rPr>
            </w:pPr>
            <w:r w:rsidRPr="00FD170E">
              <w:rPr>
                <w:sz w:val="20"/>
              </w:rPr>
              <w:t>-1.291</w:t>
            </w:r>
          </w:p>
        </w:tc>
        <w:tc>
          <w:tcPr>
            <w:tcW w:w="993" w:type="dxa"/>
          </w:tcPr>
          <w:p w14:paraId="32D1C633" w14:textId="77777777" w:rsidR="0016162C" w:rsidRPr="00FD170E" w:rsidRDefault="0016162C" w:rsidP="0016162C">
            <w:pPr>
              <w:jc w:val="both"/>
              <w:rPr>
                <w:sz w:val="20"/>
              </w:rPr>
            </w:pPr>
            <w:r w:rsidRPr="00FD170E">
              <w:rPr>
                <w:sz w:val="20"/>
              </w:rPr>
              <w:t>0.197</w:t>
            </w:r>
          </w:p>
        </w:tc>
      </w:tr>
      <w:tr w:rsidR="0016162C" w:rsidRPr="00FD170E" w14:paraId="7A99C5B5" w14:textId="77777777" w:rsidTr="00FD170E">
        <w:trPr>
          <w:jc w:val="center"/>
        </w:trPr>
        <w:tc>
          <w:tcPr>
            <w:tcW w:w="1080" w:type="dxa"/>
            <w:tcBorders>
              <w:top w:val="nil"/>
              <w:bottom w:val="nil"/>
            </w:tcBorders>
          </w:tcPr>
          <w:p w14:paraId="7B1AAFB7" w14:textId="77777777" w:rsidR="0016162C" w:rsidRPr="00FD170E" w:rsidRDefault="0016162C" w:rsidP="0016162C">
            <w:pPr>
              <w:rPr>
                <w:sz w:val="20"/>
              </w:rPr>
            </w:pPr>
          </w:p>
        </w:tc>
        <w:tc>
          <w:tcPr>
            <w:tcW w:w="3568" w:type="dxa"/>
          </w:tcPr>
          <w:p w14:paraId="49D3FABD" w14:textId="77777777" w:rsidR="0016162C" w:rsidRPr="00FD170E" w:rsidRDefault="0016162C" w:rsidP="0016162C">
            <w:pPr>
              <w:rPr>
                <w:sz w:val="20"/>
              </w:rPr>
            </w:pPr>
            <w:r w:rsidRPr="00FD170E">
              <w:rPr>
                <w:sz w:val="20"/>
              </w:rPr>
              <w:t xml:space="preserve">    Standardized precipitation</w:t>
            </w:r>
          </w:p>
        </w:tc>
        <w:tc>
          <w:tcPr>
            <w:tcW w:w="1164" w:type="dxa"/>
          </w:tcPr>
          <w:p w14:paraId="6446F6DB" w14:textId="77777777" w:rsidR="0016162C" w:rsidRPr="00FD170E" w:rsidRDefault="0016162C" w:rsidP="0016162C">
            <w:pPr>
              <w:jc w:val="both"/>
              <w:rPr>
                <w:sz w:val="20"/>
              </w:rPr>
            </w:pPr>
            <w:r w:rsidRPr="00FD170E">
              <w:rPr>
                <w:sz w:val="20"/>
              </w:rPr>
              <w:t xml:space="preserve">0.373        </w:t>
            </w:r>
          </w:p>
        </w:tc>
        <w:tc>
          <w:tcPr>
            <w:tcW w:w="1134" w:type="dxa"/>
          </w:tcPr>
          <w:p w14:paraId="1179135E" w14:textId="77777777" w:rsidR="0016162C" w:rsidRPr="00FD170E" w:rsidRDefault="0016162C" w:rsidP="0016162C">
            <w:pPr>
              <w:jc w:val="both"/>
              <w:rPr>
                <w:sz w:val="20"/>
              </w:rPr>
            </w:pPr>
            <w:r w:rsidRPr="00FD170E">
              <w:rPr>
                <w:sz w:val="20"/>
              </w:rPr>
              <w:t>0.149</w:t>
            </w:r>
          </w:p>
        </w:tc>
        <w:tc>
          <w:tcPr>
            <w:tcW w:w="1134" w:type="dxa"/>
          </w:tcPr>
          <w:p w14:paraId="6CE8AE86" w14:textId="77777777" w:rsidR="0016162C" w:rsidRPr="00FD170E" w:rsidRDefault="0016162C" w:rsidP="0016162C">
            <w:pPr>
              <w:jc w:val="both"/>
              <w:rPr>
                <w:sz w:val="20"/>
              </w:rPr>
            </w:pPr>
            <w:r w:rsidRPr="00FD170E">
              <w:rPr>
                <w:sz w:val="20"/>
              </w:rPr>
              <w:t>2.498</w:t>
            </w:r>
          </w:p>
        </w:tc>
        <w:tc>
          <w:tcPr>
            <w:tcW w:w="993" w:type="dxa"/>
          </w:tcPr>
          <w:p w14:paraId="357C3F6B" w14:textId="77777777" w:rsidR="0016162C" w:rsidRPr="00FD170E" w:rsidRDefault="0016162C" w:rsidP="0016162C">
            <w:pPr>
              <w:jc w:val="both"/>
              <w:rPr>
                <w:sz w:val="20"/>
              </w:rPr>
            </w:pPr>
            <w:r w:rsidRPr="00FD170E">
              <w:rPr>
                <w:sz w:val="20"/>
              </w:rPr>
              <w:t>0.012*</w:t>
            </w:r>
          </w:p>
        </w:tc>
      </w:tr>
      <w:tr w:rsidR="0016162C" w:rsidRPr="00FD170E" w14:paraId="74FDEC84" w14:textId="77777777" w:rsidTr="00FD170E">
        <w:trPr>
          <w:jc w:val="center"/>
        </w:trPr>
        <w:tc>
          <w:tcPr>
            <w:tcW w:w="1080" w:type="dxa"/>
            <w:tcBorders>
              <w:top w:val="nil"/>
              <w:bottom w:val="nil"/>
            </w:tcBorders>
          </w:tcPr>
          <w:p w14:paraId="7842A8C9" w14:textId="77777777" w:rsidR="0016162C" w:rsidRPr="00FD170E" w:rsidRDefault="0016162C" w:rsidP="0016162C">
            <w:pPr>
              <w:rPr>
                <w:sz w:val="20"/>
              </w:rPr>
            </w:pPr>
          </w:p>
        </w:tc>
        <w:tc>
          <w:tcPr>
            <w:tcW w:w="3568" w:type="dxa"/>
          </w:tcPr>
          <w:p w14:paraId="305226EC" w14:textId="77777777" w:rsidR="0016162C" w:rsidRPr="00FD170E" w:rsidRDefault="0016162C" w:rsidP="0016162C">
            <w:pPr>
              <w:rPr>
                <w:sz w:val="20"/>
              </w:rPr>
            </w:pPr>
            <w:r w:rsidRPr="00FD170E">
              <w:rPr>
                <w:sz w:val="20"/>
              </w:rPr>
              <w:t xml:space="preserve">    Season (Baseline: Migration)</w:t>
            </w:r>
          </w:p>
        </w:tc>
        <w:tc>
          <w:tcPr>
            <w:tcW w:w="1164" w:type="dxa"/>
          </w:tcPr>
          <w:p w14:paraId="5AAC07F8" w14:textId="77777777" w:rsidR="0016162C" w:rsidRPr="00FD170E" w:rsidRDefault="0016162C" w:rsidP="0016162C">
            <w:pPr>
              <w:jc w:val="both"/>
              <w:rPr>
                <w:sz w:val="20"/>
              </w:rPr>
            </w:pPr>
          </w:p>
        </w:tc>
        <w:tc>
          <w:tcPr>
            <w:tcW w:w="1134" w:type="dxa"/>
          </w:tcPr>
          <w:p w14:paraId="14BAA5F0" w14:textId="77777777" w:rsidR="0016162C" w:rsidRPr="00FD170E" w:rsidRDefault="0016162C" w:rsidP="0016162C">
            <w:pPr>
              <w:jc w:val="both"/>
              <w:rPr>
                <w:sz w:val="20"/>
              </w:rPr>
            </w:pPr>
          </w:p>
        </w:tc>
        <w:tc>
          <w:tcPr>
            <w:tcW w:w="1134" w:type="dxa"/>
          </w:tcPr>
          <w:p w14:paraId="577CB0CB" w14:textId="77777777" w:rsidR="0016162C" w:rsidRPr="00FD170E" w:rsidRDefault="0016162C" w:rsidP="0016162C">
            <w:pPr>
              <w:jc w:val="both"/>
              <w:rPr>
                <w:sz w:val="20"/>
              </w:rPr>
            </w:pPr>
          </w:p>
        </w:tc>
        <w:tc>
          <w:tcPr>
            <w:tcW w:w="993" w:type="dxa"/>
          </w:tcPr>
          <w:p w14:paraId="659735F5" w14:textId="77777777" w:rsidR="0016162C" w:rsidRPr="00FD170E" w:rsidRDefault="0016162C" w:rsidP="0016162C">
            <w:pPr>
              <w:jc w:val="both"/>
              <w:rPr>
                <w:sz w:val="20"/>
              </w:rPr>
            </w:pPr>
          </w:p>
        </w:tc>
      </w:tr>
      <w:tr w:rsidR="0016162C" w:rsidRPr="00FD170E" w14:paraId="3D1D0A90" w14:textId="77777777" w:rsidTr="00FD170E">
        <w:trPr>
          <w:jc w:val="center"/>
        </w:trPr>
        <w:tc>
          <w:tcPr>
            <w:tcW w:w="1080" w:type="dxa"/>
            <w:tcBorders>
              <w:top w:val="nil"/>
            </w:tcBorders>
          </w:tcPr>
          <w:p w14:paraId="4C676F1A" w14:textId="77777777" w:rsidR="0016162C" w:rsidRPr="00FD170E" w:rsidRDefault="0016162C" w:rsidP="0016162C">
            <w:pPr>
              <w:rPr>
                <w:sz w:val="20"/>
              </w:rPr>
            </w:pPr>
          </w:p>
        </w:tc>
        <w:tc>
          <w:tcPr>
            <w:tcW w:w="3568" w:type="dxa"/>
          </w:tcPr>
          <w:p w14:paraId="371E08B2" w14:textId="77777777" w:rsidR="0016162C" w:rsidRPr="00FD170E" w:rsidRDefault="0016162C" w:rsidP="0016162C">
            <w:pPr>
              <w:rPr>
                <w:sz w:val="20"/>
              </w:rPr>
            </w:pPr>
            <w:r w:rsidRPr="00FD170E">
              <w:rPr>
                <w:sz w:val="20"/>
              </w:rPr>
              <w:t xml:space="preserve">       Summer</w:t>
            </w:r>
          </w:p>
        </w:tc>
        <w:tc>
          <w:tcPr>
            <w:tcW w:w="1164" w:type="dxa"/>
          </w:tcPr>
          <w:p w14:paraId="16405CBF" w14:textId="77777777" w:rsidR="0016162C" w:rsidRPr="00FD170E" w:rsidRDefault="0016162C" w:rsidP="0016162C">
            <w:pPr>
              <w:jc w:val="both"/>
              <w:rPr>
                <w:sz w:val="20"/>
              </w:rPr>
            </w:pPr>
            <w:r w:rsidRPr="00FD170E">
              <w:rPr>
                <w:sz w:val="20"/>
              </w:rPr>
              <w:t>2.648</w:t>
            </w:r>
          </w:p>
        </w:tc>
        <w:tc>
          <w:tcPr>
            <w:tcW w:w="1134" w:type="dxa"/>
          </w:tcPr>
          <w:p w14:paraId="3E32DB30" w14:textId="77777777" w:rsidR="0016162C" w:rsidRPr="00FD170E" w:rsidRDefault="0016162C" w:rsidP="0016162C">
            <w:pPr>
              <w:jc w:val="both"/>
              <w:rPr>
                <w:sz w:val="20"/>
              </w:rPr>
            </w:pPr>
            <w:r w:rsidRPr="00FD170E">
              <w:rPr>
                <w:sz w:val="20"/>
              </w:rPr>
              <w:t>0.701</w:t>
            </w:r>
          </w:p>
        </w:tc>
        <w:tc>
          <w:tcPr>
            <w:tcW w:w="1134" w:type="dxa"/>
          </w:tcPr>
          <w:p w14:paraId="400F8512" w14:textId="77777777" w:rsidR="0016162C" w:rsidRPr="00FD170E" w:rsidRDefault="0016162C" w:rsidP="0016162C">
            <w:pPr>
              <w:jc w:val="both"/>
              <w:rPr>
                <w:sz w:val="20"/>
              </w:rPr>
            </w:pPr>
            <w:r w:rsidRPr="00FD170E">
              <w:rPr>
                <w:sz w:val="20"/>
              </w:rPr>
              <w:t>3.777</w:t>
            </w:r>
          </w:p>
        </w:tc>
        <w:tc>
          <w:tcPr>
            <w:tcW w:w="993" w:type="dxa"/>
          </w:tcPr>
          <w:p w14:paraId="2E70EC11" w14:textId="77777777" w:rsidR="0016162C" w:rsidRPr="00FD170E" w:rsidRDefault="0016162C" w:rsidP="0016162C">
            <w:pPr>
              <w:jc w:val="both"/>
              <w:rPr>
                <w:sz w:val="20"/>
              </w:rPr>
            </w:pPr>
            <w:r w:rsidRPr="00FD170E">
              <w:rPr>
                <w:sz w:val="20"/>
              </w:rPr>
              <w:t>&lt;0.001*</w:t>
            </w:r>
          </w:p>
        </w:tc>
      </w:tr>
      <w:tr w:rsidR="0016162C" w:rsidRPr="00FD170E" w14:paraId="2C3B810C" w14:textId="77777777" w:rsidTr="00FD170E">
        <w:trPr>
          <w:jc w:val="center"/>
        </w:trPr>
        <w:tc>
          <w:tcPr>
            <w:tcW w:w="1080" w:type="dxa"/>
          </w:tcPr>
          <w:p w14:paraId="1E2B0D9B" w14:textId="77777777" w:rsidR="0016162C" w:rsidRPr="00FD170E" w:rsidRDefault="0016162C" w:rsidP="0016162C">
            <w:pPr>
              <w:rPr>
                <w:sz w:val="20"/>
              </w:rPr>
            </w:pPr>
          </w:p>
        </w:tc>
        <w:tc>
          <w:tcPr>
            <w:tcW w:w="3568" w:type="dxa"/>
          </w:tcPr>
          <w:p w14:paraId="74B5BE3C" w14:textId="77777777" w:rsidR="0016162C" w:rsidRPr="00FD170E" w:rsidRDefault="0016162C" w:rsidP="0016162C">
            <w:pPr>
              <w:rPr>
                <w:sz w:val="20"/>
              </w:rPr>
            </w:pPr>
            <w:r w:rsidRPr="00FD170E">
              <w:rPr>
                <w:sz w:val="20"/>
              </w:rPr>
              <w:t xml:space="preserve">       Winter</w:t>
            </w:r>
          </w:p>
        </w:tc>
        <w:tc>
          <w:tcPr>
            <w:tcW w:w="1164" w:type="dxa"/>
          </w:tcPr>
          <w:p w14:paraId="7B4FF636" w14:textId="77777777" w:rsidR="0016162C" w:rsidRPr="00FD170E" w:rsidRDefault="0016162C" w:rsidP="0016162C">
            <w:pPr>
              <w:jc w:val="both"/>
              <w:rPr>
                <w:sz w:val="20"/>
              </w:rPr>
            </w:pPr>
            <w:r w:rsidRPr="00FD170E">
              <w:rPr>
                <w:sz w:val="20"/>
              </w:rPr>
              <w:t xml:space="preserve">2.823         </w:t>
            </w:r>
          </w:p>
        </w:tc>
        <w:tc>
          <w:tcPr>
            <w:tcW w:w="1134" w:type="dxa"/>
          </w:tcPr>
          <w:p w14:paraId="45A55D8B" w14:textId="77777777" w:rsidR="0016162C" w:rsidRPr="00FD170E" w:rsidRDefault="0016162C" w:rsidP="0016162C">
            <w:pPr>
              <w:jc w:val="both"/>
              <w:rPr>
                <w:sz w:val="20"/>
              </w:rPr>
            </w:pPr>
            <w:r w:rsidRPr="00FD170E">
              <w:rPr>
                <w:sz w:val="20"/>
              </w:rPr>
              <w:t>1.213</w:t>
            </w:r>
          </w:p>
        </w:tc>
        <w:tc>
          <w:tcPr>
            <w:tcW w:w="1134" w:type="dxa"/>
          </w:tcPr>
          <w:p w14:paraId="740274EF" w14:textId="77777777" w:rsidR="0016162C" w:rsidRPr="00FD170E" w:rsidRDefault="0016162C" w:rsidP="0016162C">
            <w:pPr>
              <w:jc w:val="both"/>
              <w:rPr>
                <w:sz w:val="20"/>
              </w:rPr>
            </w:pPr>
            <w:r w:rsidRPr="00FD170E">
              <w:rPr>
                <w:sz w:val="20"/>
              </w:rPr>
              <w:t>2.326</w:t>
            </w:r>
          </w:p>
        </w:tc>
        <w:tc>
          <w:tcPr>
            <w:tcW w:w="993" w:type="dxa"/>
          </w:tcPr>
          <w:p w14:paraId="1D4CF40E" w14:textId="77777777" w:rsidR="0016162C" w:rsidRPr="00FD170E" w:rsidRDefault="0016162C" w:rsidP="0016162C">
            <w:pPr>
              <w:jc w:val="both"/>
              <w:rPr>
                <w:sz w:val="20"/>
              </w:rPr>
            </w:pPr>
            <w:r w:rsidRPr="00FD170E">
              <w:rPr>
                <w:sz w:val="20"/>
              </w:rPr>
              <w:t>0.020*</w:t>
            </w:r>
          </w:p>
        </w:tc>
      </w:tr>
      <w:tr w:rsidR="0016162C" w:rsidRPr="00FD170E" w14:paraId="00347D78" w14:textId="77777777" w:rsidTr="00FD170E">
        <w:trPr>
          <w:jc w:val="center"/>
        </w:trPr>
        <w:tc>
          <w:tcPr>
            <w:tcW w:w="1080" w:type="dxa"/>
          </w:tcPr>
          <w:p w14:paraId="01D27989" w14:textId="77777777" w:rsidR="0016162C" w:rsidRPr="00FD170E" w:rsidRDefault="0016162C" w:rsidP="0016162C">
            <w:pPr>
              <w:rPr>
                <w:sz w:val="20"/>
              </w:rPr>
            </w:pPr>
          </w:p>
        </w:tc>
        <w:tc>
          <w:tcPr>
            <w:tcW w:w="3568" w:type="dxa"/>
          </w:tcPr>
          <w:p w14:paraId="028D3DE3" w14:textId="77777777" w:rsidR="0016162C" w:rsidRPr="00FD170E" w:rsidRDefault="0016162C" w:rsidP="0016162C">
            <w:pPr>
              <w:rPr>
                <w:sz w:val="20"/>
              </w:rPr>
            </w:pPr>
            <w:r w:rsidRPr="00FD170E">
              <w:rPr>
                <w:sz w:val="20"/>
              </w:rPr>
              <w:t xml:space="preserve">       Unknown</w:t>
            </w:r>
          </w:p>
        </w:tc>
        <w:tc>
          <w:tcPr>
            <w:tcW w:w="1164" w:type="dxa"/>
          </w:tcPr>
          <w:p w14:paraId="7F8BDB05" w14:textId="77777777" w:rsidR="0016162C" w:rsidRPr="00FD170E" w:rsidRDefault="0016162C" w:rsidP="0016162C">
            <w:pPr>
              <w:jc w:val="both"/>
              <w:rPr>
                <w:sz w:val="20"/>
              </w:rPr>
            </w:pPr>
            <w:r w:rsidRPr="00FD170E">
              <w:rPr>
                <w:sz w:val="20"/>
              </w:rPr>
              <w:t xml:space="preserve">3.402     </w:t>
            </w:r>
          </w:p>
        </w:tc>
        <w:tc>
          <w:tcPr>
            <w:tcW w:w="1134" w:type="dxa"/>
          </w:tcPr>
          <w:p w14:paraId="335E5070" w14:textId="77777777" w:rsidR="0016162C" w:rsidRPr="00FD170E" w:rsidRDefault="0016162C" w:rsidP="0016162C">
            <w:pPr>
              <w:jc w:val="both"/>
              <w:rPr>
                <w:sz w:val="20"/>
              </w:rPr>
            </w:pPr>
            <w:r w:rsidRPr="00FD170E">
              <w:rPr>
                <w:sz w:val="20"/>
              </w:rPr>
              <w:t xml:space="preserve">1.594   </w:t>
            </w:r>
          </w:p>
        </w:tc>
        <w:tc>
          <w:tcPr>
            <w:tcW w:w="1134" w:type="dxa"/>
          </w:tcPr>
          <w:p w14:paraId="4440B42D" w14:textId="77777777" w:rsidR="0016162C" w:rsidRPr="00FD170E" w:rsidRDefault="0016162C" w:rsidP="0016162C">
            <w:pPr>
              <w:jc w:val="both"/>
              <w:rPr>
                <w:sz w:val="20"/>
              </w:rPr>
            </w:pPr>
            <w:r w:rsidRPr="00FD170E">
              <w:rPr>
                <w:sz w:val="20"/>
              </w:rPr>
              <w:t>2.134</w:t>
            </w:r>
          </w:p>
        </w:tc>
        <w:tc>
          <w:tcPr>
            <w:tcW w:w="993" w:type="dxa"/>
          </w:tcPr>
          <w:p w14:paraId="014CF3E0" w14:textId="77777777" w:rsidR="0016162C" w:rsidRPr="00FD170E" w:rsidRDefault="0016162C" w:rsidP="0016162C">
            <w:pPr>
              <w:jc w:val="both"/>
              <w:rPr>
                <w:sz w:val="20"/>
              </w:rPr>
            </w:pPr>
            <w:r w:rsidRPr="00FD170E">
              <w:rPr>
                <w:sz w:val="20"/>
              </w:rPr>
              <w:t>0.033*</w:t>
            </w:r>
          </w:p>
        </w:tc>
      </w:tr>
      <w:tr w:rsidR="0016162C" w:rsidRPr="00FD170E" w14:paraId="69A147F4" w14:textId="77777777" w:rsidTr="00FD170E">
        <w:trPr>
          <w:jc w:val="center"/>
        </w:trPr>
        <w:tc>
          <w:tcPr>
            <w:tcW w:w="1080" w:type="dxa"/>
            <w:tcBorders>
              <w:top w:val="nil"/>
              <w:bottom w:val="nil"/>
            </w:tcBorders>
          </w:tcPr>
          <w:p w14:paraId="78BE14B2" w14:textId="77777777" w:rsidR="0016162C" w:rsidRPr="00FD170E" w:rsidRDefault="0016162C" w:rsidP="0016162C">
            <w:pPr>
              <w:jc w:val="both"/>
              <w:rPr>
                <w:b/>
                <w:sz w:val="20"/>
              </w:rPr>
            </w:pPr>
          </w:p>
        </w:tc>
        <w:tc>
          <w:tcPr>
            <w:tcW w:w="7993" w:type="dxa"/>
            <w:gridSpan w:val="5"/>
            <w:tcBorders>
              <w:top w:val="single" w:sz="4" w:space="0" w:color="auto"/>
            </w:tcBorders>
          </w:tcPr>
          <w:p w14:paraId="2F2CED88" w14:textId="77777777" w:rsidR="0016162C" w:rsidRPr="00FD170E" w:rsidRDefault="0016162C" w:rsidP="0016162C">
            <w:pPr>
              <w:jc w:val="both"/>
              <w:rPr>
                <w:sz w:val="20"/>
              </w:rPr>
            </w:pPr>
            <w:r w:rsidRPr="00FD170E">
              <w:rPr>
                <w:i/>
                <w:sz w:val="20"/>
              </w:rPr>
              <w:t>Tick-borne encephalitis virus</w:t>
            </w:r>
            <w:r w:rsidRPr="00FD170E">
              <w:rPr>
                <w:b/>
                <w:sz w:val="20"/>
              </w:rPr>
              <w:t xml:space="preserve"> </w:t>
            </w:r>
            <w:r w:rsidRPr="00FD170E">
              <w:rPr>
                <w:sz w:val="20"/>
              </w:rPr>
              <w:t>(</w:t>
            </w:r>
            <w:proofErr w:type="spellStart"/>
            <w:r w:rsidRPr="00FD170E">
              <w:rPr>
                <w:sz w:val="20"/>
              </w:rPr>
              <w:t>df</w:t>
            </w:r>
            <w:proofErr w:type="spellEnd"/>
            <w:r w:rsidRPr="00FD170E">
              <w:rPr>
                <w:sz w:val="20"/>
              </w:rPr>
              <w:t xml:space="preserve"> = 369, AIC = 201.5,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0.981, R</w:t>
            </w:r>
            <w:r w:rsidRPr="00FD170E">
              <w:rPr>
                <w:rFonts w:eastAsia="Times New Roman"/>
                <w:iCs/>
                <w:color w:val="000000" w:themeColor="text1"/>
                <w:sz w:val="20"/>
                <w:vertAlign w:val="subscript"/>
              </w:rPr>
              <w:t>m</w:t>
            </w:r>
            <w:r w:rsidRPr="00FD170E">
              <w:rPr>
                <w:rFonts w:eastAsia="Times New Roman"/>
                <w:iCs/>
                <w:color w:val="000000" w:themeColor="text1"/>
                <w:sz w:val="20"/>
              </w:rPr>
              <w:t>² = 0.124</w:t>
            </w:r>
            <w:r w:rsidRPr="00FD170E">
              <w:rPr>
                <w:sz w:val="20"/>
              </w:rPr>
              <w:t>)</w:t>
            </w:r>
          </w:p>
        </w:tc>
      </w:tr>
      <w:tr w:rsidR="0016162C" w:rsidRPr="00FD170E" w14:paraId="744197B3" w14:textId="77777777" w:rsidTr="00FD170E">
        <w:trPr>
          <w:jc w:val="center"/>
        </w:trPr>
        <w:tc>
          <w:tcPr>
            <w:tcW w:w="1080" w:type="dxa"/>
            <w:tcBorders>
              <w:top w:val="nil"/>
              <w:bottom w:val="nil"/>
            </w:tcBorders>
          </w:tcPr>
          <w:p w14:paraId="6B525BC4" w14:textId="77777777" w:rsidR="0016162C" w:rsidRPr="00FD170E" w:rsidRDefault="0016162C" w:rsidP="0016162C">
            <w:pPr>
              <w:rPr>
                <w:sz w:val="20"/>
              </w:rPr>
            </w:pPr>
          </w:p>
        </w:tc>
        <w:tc>
          <w:tcPr>
            <w:tcW w:w="3568" w:type="dxa"/>
          </w:tcPr>
          <w:p w14:paraId="51975F45" w14:textId="77777777" w:rsidR="0016162C" w:rsidRPr="00FD170E" w:rsidRDefault="0016162C" w:rsidP="0016162C">
            <w:pPr>
              <w:rPr>
                <w:sz w:val="20"/>
              </w:rPr>
            </w:pPr>
            <w:r w:rsidRPr="00FD170E">
              <w:rPr>
                <w:sz w:val="20"/>
              </w:rPr>
              <w:t xml:space="preserve">    (Intercept)</w:t>
            </w:r>
          </w:p>
        </w:tc>
        <w:tc>
          <w:tcPr>
            <w:tcW w:w="1164" w:type="dxa"/>
          </w:tcPr>
          <w:p w14:paraId="372EB7A7" w14:textId="77777777" w:rsidR="0016162C" w:rsidRPr="00FD170E" w:rsidRDefault="0016162C" w:rsidP="0016162C">
            <w:pPr>
              <w:jc w:val="both"/>
              <w:rPr>
                <w:sz w:val="20"/>
              </w:rPr>
            </w:pPr>
            <w:r w:rsidRPr="00FD170E">
              <w:rPr>
                <w:sz w:val="20"/>
              </w:rPr>
              <w:t xml:space="preserve">-8.766    </w:t>
            </w:r>
          </w:p>
        </w:tc>
        <w:tc>
          <w:tcPr>
            <w:tcW w:w="1134" w:type="dxa"/>
          </w:tcPr>
          <w:p w14:paraId="1648567D" w14:textId="77777777" w:rsidR="0016162C" w:rsidRPr="00FD170E" w:rsidRDefault="0016162C" w:rsidP="0016162C">
            <w:pPr>
              <w:jc w:val="both"/>
              <w:rPr>
                <w:sz w:val="20"/>
              </w:rPr>
            </w:pPr>
            <w:r w:rsidRPr="00FD170E">
              <w:rPr>
                <w:sz w:val="20"/>
              </w:rPr>
              <w:t>2.401</w:t>
            </w:r>
          </w:p>
        </w:tc>
        <w:tc>
          <w:tcPr>
            <w:tcW w:w="1134" w:type="dxa"/>
          </w:tcPr>
          <w:p w14:paraId="702AC490" w14:textId="77777777" w:rsidR="0016162C" w:rsidRPr="00FD170E" w:rsidRDefault="0016162C" w:rsidP="0016162C">
            <w:pPr>
              <w:jc w:val="both"/>
              <w:rPr>
                <w:sz w:val="20"/>
              </w:rPr>
            </w:pPr>
            <w:r w:rsidRPr="00FD170E">
              <w:rPr>
                <w:sz w:val="20"/>
              </w:rPr>
              <w:t>-3.651</w:t>
            </w:r>
          </w:p>
        </w:tc>
        <w:tc>
          <w:tcPr>
            <w:tcW w:w="993" w:type="dxa"/>
          </w:tcPr>
          <w:p w14:paraId="33C3A945" w14:textId="77777777" w:rsidR="0016162C" w:rsidRPr="00FD170E" w:rsidRDefault="0016162C" w:rsidP="0016162C">
            <w:pPr>
              <w:jc w:val="both"/>
              <w:rPr>
                <w:sz w:val="20"/>
              </w:rPr>
            </w:pPr>
            <w:r w:rsidRPr="00FD170E">
              <w:rPr>
                <w:sz w:val="20"/>
              </w:rPr>
              <w:t>&lt;0.001*</w:t>
            </w:r>
          </w:p>
        </w:tc>
      </w:tr>
      <w:tr w:rsidR="0016162C" w:rsidRPr="00FD170E" w14:paraId="56D8CD67" w14:textId="77777777" w:rsidTr="00FD170E">
        <w:trPr>
          <w:jc w:val="center"/>
        </w:trPr>
        <w:tc>
          <w:tcPr>
            <w:tcW w:w="1080" w:type="dxa"/>
            <w:tcBorders>
              <w:top w:val="nil"/>
              <w:bottom w:val="nil"/>
            </w:tcBorders>
          </w:tcPr>
          <w:p w14:paraId="1365B3DA" w14:textId="77777777" w:rsidR="0016162C" w:rsidRPr="00FD170E" w:rsidRDefault="0016162C" w:rsidP="0016162C">
            <w:pPr>
              <w:rPr>
                <w:sz w:val="20"/>
              </w:rPr>
            </w:pPr>
          </w:p>
        </w:tc>
        <w:tc>
          <w:tcPr>
            <w:tcW w:w="3568" w:type="dxa"/>
          </w:tcPr>
          <w:p w14:paraId="3FB1758E" w14:textId="77777777" w:rsidR="0016162C" w:rsidRPr="00FD170E" w:rsidRDefault="0016162C" w:rsidP="0016162C">
            <w:pPr>
              <w:rPr>
                <w:sz w:val="20"/>
              </w:rPr>
            </w:pPr>
            <w:r w:rsidRPr="00FD170E">
              <w:rPr>
                <w:sz w:val="20"/>
              </w:rPr>
              <w:t xml:space="preserve">    Standardized temperature</w:t>
            </w:r>
          </w:p>
        </w:tc>
        <w:tc>
          <w:tcPr>
            <w:tcW w:w="1164" w:type="dxa"/>
          </w:tcPr>
          <w:p w14:paraId="15F7ADBE" w14:textId="77777777" w:rsidR="0016162C" w:rsidRPr="00FD170E" w:rsidRDefault="0016162C" w:rsidP="0016162C">
            <w:pPr>
              <w:rPr>
                <w:sz w:val="20"/>
              </w:rPr>
            </w:pPr>
            <w:r w:rsidRPr="00FD170E">
              <w:rPr>
                <w:sz w:val="20"/>
              </w:rPr>
              <w:t xml:space="preserve">-0.026       </w:t>
            </w:r>
          </w:p>
        </w:tc>
        <w:tc>
          <w:tcPr>
            <w:tcW w:w="1134" w:type="dxa"/>
          </w:tcPr>
          <w:p w14:paraId="59D10DBD" w14:textId="77777777" w:rsidR="0016162C" w:rsidRPr="00FD170E" w:rsidRDefault="0016162C" w:rsidP="0016162C">
            <w:pPr>
              <w:jc w:val="both"/>
              <w:rPr>
                <w:sz w:val="20"/>
              </w:rPr>
            </w:pPr>
            <w:r w:rsidRPr="00FD170E">
              <w:rPr>
                <w:sz w:val="20"/>
              </w:rPr>
              <w:t>0.717</w:t>
            </w:r>
          </w:p>
        </w:tc>
        <w:tc>
          <w:tcPr>
            <w:tcW w:w="1134" w:type="dxa"/>
          </w:tcPr>
          <w:p w14:paraId="440902F2" w14:textId="77777777" w:rsidR="0016162C" w:rsidRPr="00FD170E" w:rsidRDefault="0016162C" w:rsidP="0016162C">
            <w:pPr>
              <w:jc w:val="both"/>
              <w:rPr>
                <w:sz w:val="20"/>
              </w:rPr>
            </w:pPr>
            <w:r w:rsidRPr="00FD170E">
              <w:rPr>
                <w:sz w:val="20"/>
              </w:rPr>
              <w:t>-0.037</w:t>
            </w:r>
          </w:p>
        </w:tc>
        <w:tc>
          <w:tcPr>
            <w:tcW w:w="993" w:type="dxa"/>
          </w:tcPr>
          <w:p w14:paraId="28C2DE59" w14:textId="77777777" w:rsidR="0016162C" w:rsidRPr="00FD170E" w:rsidRDefault="0016162C" w:rsidP="0016162C">
            <w:pPr>
              <w:jc w:val="both"/>
              <w:rPr>
                <w:sz w:val="20"/>
              </w:rPr>
            </w:pPr>
            <w:r w:rsidRPr="00FD170E">
              <w:rPr>
                <w:sz w:val="20"/>
              </w:rPr>
              <w:t>0.971</w:t>
            </w:r>
          </w:p>
        </w:tc>
      </w:tr>
      <w:tr w:rsidR="0016162C" w:rsidRPr="00FD170E" w14:paraId="37A74B03" w14:textId="77777777" w:rsidTr="00FD170E">
        <w:trPr>
          <w:jc w:val="center"/>
        </w:trPr>
        <w:tc>
          <w:tcPr>
            <w:tcW w:w="1080" w:type="dxa"/>
            <w:tcBorders>
              <w:top w:val="nil"/>
              <w:bottom w:val="nil"/>
            </w:tcBorders>
          </w:tcPr>
          <w:p w14:paraId="564CD6C9" w14:textId="77777777" w:rsidR="0016162C" w:rsidRPr="00FD170E" w:rsidRDefault="0016162C" w:rsidP="0016162C">
            <w:pPr>
              <w:rPr>
                <w:sz w:val="20"/>
              </w:rPr>
            </w:pPr>
          </w:p>
        </w:tc>
        <w:tc>
          <w:tcPr>
            <w:tcW w:w="3568" w:type="dxa"/>
          </w:tcPr>
          <w:p w14:paraId="5CD8CC36" w14:textId="77777777" w:rsidR="0016162C" w:rsidRPr="00FD170E" w:rsidRDefault="0016162C" w:rsidP="0016162C">
            <w:pPr>
              <w:rPr>
                <w:sz w:val="20"/>
              </w:rPr>
            </w:pPr>
            <w:r w:rsidRPr="00FD170E">
              <w:rPr>
                <w:sz w:val="20"/>
              </w:rPr>
              <w:t xml:space="preserve">    Standardized precipitation</w:t>
            </w:r>
          </w:p>
        </w:tc>
        <w:tc>
          <w:tcPr>
            <w:tcW w:w="1164" w:type="dxa"/>
          </w:tcPr>
          <w:p w14:paraId="041F22BD" w14:textId="77777777" w:rsidR="0016162C" w:rsidRPr="00FD170E" w:rsidRDefault="0016162C" w:rsidP="0016162C">
            <w:pPr>
              <w:jc w:val="both"/>
              <w:rPr>
                <w:sz w:val="20"/>
              </w:rPr>
            </w:pPr>
            <w:r w:rsidRPr="00FD170E">
              <w:rPr>
                <w:sz w:val="20"/>
              </w:rPr>
              <w:t xml:space="preserve">-0.792       </w:t>
            </w:r>
          </w:p>
        </w:tc>
        <w:tc>
          <w:tcPr>
            <w:tcW w:w="1134" w:type="dxa"/>
          </w:tcPr>
          <w:p w14:paraId="39846E73" w14:textId="77777777" w:rsidR="0016162C" w:rsidRPr="00FD170E" w:rsidRDefault="0016162C" w:rsidP="0016162C">
            <w:pPr>
              <w:jc w:val="both"/>
              <w:rPr>
                <w:sz w:val="20"/>
              </w:rPr>
            </w:pPr>
            <w:r w:rsidRPr="00FD170E">
              <w:rPr>
                <w:sz w:val="20"/>
              </w:rPr>
              <w:t>0.444</w:t>
            </w:r>
          </w:p>
        </w:tc>
        <w:tc>
          <w:tcPr>
            <w:tcW w:w="1134" w:type="dxa"/>
          </w:tcPr>
          <w:p w14:paraId="288DF7B0" w14:textId="77777777" w:rsidR="0016162C" w:rsidRPr="00FD170E" w:rsidRDefault="0016162C" w:rsidP="0016162C">
            <w:pPr>
              <w:jc w:val="both"/>
              <w:rPr>
                <w:sz w:val="20"/>
              </w:rPr>
            </w:pPr>
            <w:r w:rsidRPr="00FD170E">
              <w:rPr>
                <w:sz w:val="20"/>
              </w:rPr>
              <w:t>-1.786</w:t>
            </w:r>
          </w:p>
        </w:tc>
        <w:tc>
          <w:tcPr>
            <w:tcW w:w="993" w:type="dxa"/>
          </w:tcPr>
          <w:p w14:paraId="6963E078" w14:textId="77777777" w:rsidR="0016162C" w:rsidRPr="00FD170E" w:rsidRDefault="0016162C" w:rsidP="0016162C">
            <w:pPr>
              <w:jc w:val="both"/>
              <w:rPr>
                <w:sz w:val="20"/>
              </w:rPr>
            </w:pPr>
            <w:r w:rsidRPr="00FD170E">
              <w:rPr>
                <w:sz w:val="20"/>
              </w:rPr>
              <w:t>0.074</w:t>
            </w:r>
          </w:p>
        </w:tc>
      </w:tr>
      <w:tr w:rsidR="0016162C" w:rsidRPr="00FD170E" w14:paraId="77B9D2A9" w14:textId="77777777" w:rsidTr="00FD170E">
        <w:trPr>
          <w:jc w:val="center"/>
        </w:trPr>
        <w:tc>
          <w:tcPr>
            <w:tcW w:w="1080" w:type="dxa"/>
            <w:tcBorders>
              <w:top w:val="nil"/>
              <w:bottom w:val="nil"/>
            </w:tcBorders>
          </w:tcPr>
          <w:p w14:paraId="27F58FC1" w14:textId="77777777" w:rsidR="0016162C" w:rsidRPr="00FD170E" w:rsidRDefault="0016162C" w:rsidP="0016162C">
            <w:pPr>
              <w:rPr>
                <w:sz w:val="20"/>
              </w:rPr>
            </w:pPr>
          </w:p>
        </w:tc>
        <w:tc>
          <w:tcPr>
            <w:tcW w:w="3568" w:type="dxa"/>
          </w:tcPr>
          <w:p w14:paraId="1298948A" w14:textId="77777777" w:rsidR="0016162C" w:rsidRPr="00FD170E" w:rsidRDefault="0016162C" w:rsidP="0016162C">
            <w:pPr>
              <w:rPr>
                <w:sz w:val="20"/>
              </w:rPr>
            </w:pPr>
            <w:r w:rsidRPr="00FD170E">
              <w:rPr>
                <w:sz w:val="20"/>
              </w:rPr>
              <w:t xml:space="preserve">    Season (Baseline: Migration)</w:t>
            </w:r>
          </w:p>
        </w:tc>
        <w:tc>
          <w:tcPr>
            <w:tcW w:w="1164" w:type="dxa"/>
          </w:tcPr>
          <w:p w14:paraId="0287392B" w14:textId="77777777" w:rsidR="0016162C" w:rsidRPr="00FD170E" w:rsidRDefault="0016162C" w:rsidP="0016162C">
            <w:pPr>
              <w:jc w:val="both"/>
              <w:rPr>
                <w:sz w:val="20"/>
              </w:rPr>
            </w:pPr>
          </w:p>
        </w:tc>
        <w:tc>
          <w:tcPr>
            <w:tcW w:w="1134" w:type="dxa"/>
          </w:tcPr>
          <w:p w14:paraId="18A8E198" w14:textId="77777777" w:rsidR="0016162C" w:rsidRPr="00FD170E" w:rsidRDefault="0016162C" w:rsidP="0016162C">
            <w:pPr>
              <w:jc w:val="both"/>
              <w:rPr>
                <w:sz w:val="20"/>
              </w:rPr>
            </w:pPr>
          </w:p>
        </w:tc>
        <w:tc>
          <w:tcPr>
            <w:tcW w:w="1134" w:type="dxa"/>
          </w:tcPr>
          <w:p w14:paraId="21E335D3" w14:textId="77777777" w:rsidR="0016162C" w:rsidRPr="00FD170E" w:rsidRDefault="0016162C" w:rsidP="0016162C">
            <w:pPr>
              <w:jc w:val="both"/>
              <w:rPr>
                <w:sz w:val="20"/>
              </w:rPr>
            </w:pPr>
          </w:p>
        </w:tc>
        <w:tc>
          <w:tcPr>
            <w:tcW w:w="993" w:type="dxa"/>
          </w:tcPr>
          <w:p w14:paraId="2494B393" w14:textId="77777777" w:rsidR="0016162C" w:rsidRPr="00FD170E" w:rsidRDefault="0016162C" w:rsidP="0016162C">
            <w:pPr>
              <w:jc w:val="both"/>
              <w:rPr>
                <w:sz w:val="20"/>
              </w:rPr>
            </w:pPr>
          </w:p>
        </w:tc>
      </w:tr>
      <w:tr w:rsidR="0016162C" w:rsidRPr="00FD170E" w14:paraId="37055874" w14:textId="77777777" w:rsidTr="00FD170E">
        <w:trPr>
          <w:jc w:val="center"/>
        </w:trPr>
        <w:tc>
          <w:tcPr>
            <w:tcW w:w="1080" w:type="dxa"/>
            <w:tcBorders>
              <w:top w:val="nil"/>
            </w:tcBorders>
          </w:tcPr>
          <w:p w14:paraId="2ED38971" w14:textId="77777777" w:rsidR="0016162C" w:rsidRPr="00FD170E" w:rsidRDefault="0016162C" w:rsidP="0016162C">
            <w:pPr>
              <w:rPr>
                <w:sz w:val="20"/>
              </w:rPr>
            </w:pPr>
          </w:p>
        </w:tc>
        <w:tc>
          <w:tcPr>
            <w:tcW w:w="3568" w:type="dxa"/>
          </w:tcPr>
          <w:p w14:paraId="044C8B32" w14:textId="77777777" w:rsidR="0016162C" w:rsidRPr="00FD170E" w:rsidRDefault="0016162C" w:rsidP="0016162C">
            <w:pPr>
              <w:rPr>
                <w:sz w:val="20"/>
              </w:rPr>
            </w:pPr>
            <w:r w:rsidRPr="00FD170E">
              <w:rPr>
                <w:sz w:val="20"/>
              </w:rPr>
              <w:t xml:space="preserve">       Summer</w:t>
            </w:r>
          </w:p>
        </w:tc>
        <w:tc>
          <w:tcPr>
            <w:tcW w:w="1164" w:type="dxa"/>
          </w:tcPr>
          <w:p w14:paraId="0784BA29" w14:textId="77777777" w:rsidR="0016162C" w:rsidRPr="00FD170E" w:rsidRDefault="0016162C" w:rsidP="0016162C">
            <w:pPr>
              <w:rPr>
                <w:sz w:val="20"/>
              </w:rPr>
            </w:pPr>
            <w:r w:rsidRPr="00FD170E">
              <w:rPr>
                <w:sz w:val="20"/>
              </w:rPr>
              <w:t>-0.708</w:t>
            </w:r>
          </w:p>
        </w:tc>
        <w:tc>
          <w:tcPr>
            <w:tcW w:w="1134" w:type="dxa"/>
          </w:tcPr>
          <w:p w14:paraId="09E664D4" w14:textId="77777777" w:rsidR="0016162C" w:rsidRPr="00FD170E" w:rsidRDefault="0016162C" w:rsidP="0016162C">
            <w:pPr>
              <w:rPr>
                <w:sz w:val="20"/>
              </w:rPr>
            </w:pPr>
            <w:r w:rsidRPr="00FD170E">
              <w:rPr>
                <w:sz w:val="20"/>
              </w:rPr>
              <w:t xml:space="preserve">1.522  </w:t>
            </w:r>
          </w:p>
        </w:tc>
        <w:tc>
          <w:tcPr>
            <w:tcW w:w="1134" w:type="dxa"/>
          </w:tcPr>
          <w:p w14:paraId="66B6D9C0" w14:textId="77777777" w:rsidR="0016162C" w:rsidRPr="00FD170E" w:rsidRDefault="0016162C" w:rsidP="0016162C">
            <w:pPr>
              <w:rPr>
                <w:sz w:val="20"/>
              </w:rPr>
            </w:pPr>
            <w:r w:rsidRPr="00FD170E">
              <w:rPr>
                <w:sz w:val="20"/>
              </w:rPr>
              <w:t>-0.465</w:t>
            </w:r>
          </w:p>
        </w:tc>
        <w:tc>
          <w:tcPr>
            <w:tcW w:w="993" w:type="dxa"/>
          </w:tcPr>
          <w:p w14:paraId="0FCC988F" w14:textId="77777777" w:rsidR="0016162C" w:rsidRPr="00FD170E" w:rsidRDefault="0016162C" w:rsidP="0016162C">
            <w:pPr>
              <w:rPr>
                <w:sz w:val="20"/>
              </w:rPr>
            </w:pPr>
            <w:r w:rsidRPr="00FD170E">
              <w:rPr>
                <w:sz w:val="20"/>
              </w:rPr>
              <w:t>0.642</w:t>
            </w:r>
          </w:p>
        </w:tc>
      </w:tr>
      <w:tr w:rsidR="0016162C" w:rsidRPr="00FD170E" w14:paraId="5FB03E38" w14:textId="77777777" w:rsidTr="00FD170E">
        <w:trPr>
          <w:jc w:val="center"/>
        </w:trPr>
        <w:tc>
          <w:tcPr>
            <w:tcW w:w="1080" w:type="dxa"/>
            <w:tcBorders>
              <w:top w:val="nil"/>
            </w:tcBorders>
          </w:tcPr>
          <w:p w14:paraId="631F1DF3" w14:textId="77777777" w:rsidR="0016162C" w:rsidRPr="00FD170E" w:rsidRDefault="0016162C" w:rsidP="0016162C">
            <w:pPr>
              <w:rPr>
                <w:sz w:val="20"/>
              </w:rPr>
            </w:pPr>
          </w:p>
        </w:tc>
        <w:tc>
          <w:tcPr>
            <w:tcW w:w="3568" w:type="dxa"/>
          </w:tcPr>
          <w:p w14:paraId="3BCCDBE1" w14:textId="77777777" w:rsidR="0016162C" w:rsidRPr="00FD170E" w:rsidRDefault="0016162C" w:rsidP="0016162C">
            <w:pPr>
              <w:rPr>
                <w:sz w:val="20"/>
              </w:rPr>
            </w:pPr>
            <w:r w:rsidRPr="00FD170E">
              <w:rPr>
                <w:sz w:val="20"/>
              </w:rPr>
              <w:t xml:space="preserve">       Winter</w:t>
            </w:r>
          </w:p>
        </w:tc>
        <w:tc>
          <w:tcPr>
            <w:tcW w:w="1164" w:type="dxa"/>
          </w:tcPr>
          <w:p w14:paraId="3D1C1018" w14:textId="77777777" w:rsidR="0016162C" w:rsidRPr="00FD170E" w:rsidRDefault="0016162C" w:rsidP="0016162C">
            <w:pPr>
              <w:rPr>
                <w:sz w:val="20"/>
              </w:rPr>
            </w:pPr>
            <w:r w:rsidRPr="00FD170E">
              <w:rPr>
                <w:sz w:val="20"/>
              </w:rPr>
              <w:t xml:space="preserve">0.145        </w:t>
            </w:r>
          </w:p>
        </w:tc>
        <w:tc>
          <w:tcPr>
            <w:tcW w:w="1134" w:type="dxa"/>
          </w:tcPr>
          <w:p w14:paraId="78A23BE3" w14:textId="77777777" w:rsidR="0016162C" w:rsidRPr="00FD170E" w:rsidRDefault="0016162C" w:rsidP="0016162C">
            <w:pPr>
              <w:rPr>
                <w:sz w:val="20"/>
              </w:rPr>
            </w:pPr>
            <w:r w:rsidRPr="00FD170E">
              <w:rPr>
                <w:sz w:val="20"/>
              </w:rPr>
              <w:t>1.792</w:t>
            </w:r>
          </w:p>
        </w:tc>
        <w:tc>
          <w:tcPr>
            <w:tcW w:w="1134" w:type="dxa"/>
          </w:tcPr>
          <w:p w14:paraId="02E06523" w14:textId="77777777" w:rsidR="0016162C" w:rsidRPr="00FD170E" w:rsidRDefault="0016162C" w:rsidP="0016162C">
            <w:pPr>
              <w:rPr>
                <w:sz w:val="20"/>
              </w:rPr>
            </w:pPr>
            <w:r w:rsidRPr="00FD170E">
              <w:rPr>
                <w:sz w:val="20"/>
              </w:rPr>
              <w:t>0.081</w:t>
            </w:r>
          </w:p>
        </w:tc>
        <w:tc>
          <w:tcPr>
            <w:tcW w:w="993" w:type="dxa"/>
          </w:tcPr>
          <w:p w14:paraId="759491F4" w14:textId="77777777" w:rsidR="0016162C" w:rsidRPr="00FD170E" w:rsidRDefault="0016162C" w:rsidP="0016162C">
            <w:pPr>
              <w:rPr>
                <w:sz w:val="20"/>
              </w:rPr>
            </w:pPr>
            <w:r w:rsidRPr="00FD170E">
              <w:rPr>
                <w:sz w:val="20"/>
              </w:rPr>
              <w:t>0.935</w:t>
            </w:r>
          </w:p>
        </w:tc>
      </w:tr>
      <w:tr w:rsidR="0016162C" w:rsidRPr="00FD170E" w14:paraId="26C07851" w14:textId="77777777" w:rsidTr="00FD170E">
        <w:trPr>
          <w:jc w:val="center"/>
        </w:trPr>
        <w:tc>
          <w:tcPr>
            <w:tcW w:w="1080" w:type="dxa"/>
          </w:tcPr>
          <w:p w14:paraId="074FCF93" w14:textId="77777777" w:rsidR="0016162C" w:rsidRPr="00FD170E" w:rsidRDefault="0016162C" w:rsidP="0016162C">
            <w:pPr>
              <w:rPr>
                <w:sz w:val="20"/>
              </w:rPr>
            </w:pPr>
          </w:p>
        </w:tc>
        <w:tc>
          <w:tcPr>
            <w:tcW w:w="3568" w:type="dxa"/>
          </w:tcPr>
          <w:p w14:paraId="1BDAFD17" w14:textId="77777777" w:rsidR="0016162C" w:rsidRPr="00FD170E" w:rsidRDefault="0016162C" w:rsidP="0016162C">
            <w:pPr>
              <w:rPr>
                <w:sz w:val="20"/>
              </w:rPr>
            </w:pPr>
            <w:r w:rsidRPr="00FD170E">
              <w:rPr>
                <w:sz w:val="20"/>
              </w:rPr>
              <w:t xml:space="preserve">       Multi-season</w:t>
            </w:r>
          </w:p>
        </w:tc>
        <w:tc>
          <w:tcPr>
            <w:tcW w:w="1164" w:type="dxa"/>
          </w:tcPr>
          <w:p w14:paraId="3B2C2828" w14:textId="77777777" w:rsidR="0016162C" w:rsidRPr="00FD170E" w:rsidRDefault="0016162C" w:rsidP="0016162C">
            <w:pPr>
              <w:rPr>
                <w:sz w:val="20"/>
              </w:rPr>
            </w:pPr>
            <w:r w:rsidRPr="00FD170E">
              <w:rPr>
                <w:sz w:val="20"/>
              </w:rPr>
              <w:t xml:space="preserve">-3.807        </w:t>
            </w:r>
          </w:p>
        </w:tc>
        <w:tc>
          <w:tcPr>
            <w:tcW w:w="1134" w:type="dxa"/>
          </w:tcPr>
          <w:p w14:paraId="280D6757" w14:textId="77777777" w:rsidR="0016162C" w:rsidRPr="00FD170E" w:rsidRDefault="0016162C" w:rsidP="0016162C">
            <w:pPr>
              <w:rPr>
                <w:sz w:val="20"/>
              </w:rPr>
            </w:pPr>
            <w:r w:rsidRPr="00FD170E">
              <w:rPr>
                <w:sz w:val="20"/>
              </w:rPr>
              <w:t>2.330</w:t>
            </w:r>
          </w:p>
        </w:tc>
        <w:tc>
          <w:tcPr>
            <w:tcW w:w="1134" w:type="dxa"/>
          </w:tcPr>
          <w:p w14:paraId="25424229" w14:textId="77777777" w:rsidR="0016162C" w:rsidRPr="00FD170E" w:rsidRDefault="0016162C" w:rsidP="0016162C">
            <w:pPr>
              <w:rPr>
                <w:sz w:val="20"/>
              </w:rPr>
            </w:pPr>
            <w:r w:rsidRPr="00FD170E">
              <w:rPr>
                <w:sz w:val="20"/>
              </w:rPr>
              <w:t>-1.634</w:t>
            </w:r>
          </w:p>
        </w:tc>
        <w:tc>
          <w:tcPr>
            <w:tcW w:w="993" w:type="dxa"/>
          </w:tcPr>
          <w:p w14:paraId="79F0D24B" w14:textId="77777777" w:rsidR="0016162C" w:rsidRPr="00FD170E" w:rsidRDefault="0016162C" w:rsidP="0016162C">
            <w:pPr>
              <w:rPr>
                <w:sz w:val="20"/>
              </w:rPr>
            </w:pPr>
            <w:r w:rsidRPr="00FD170E">
              <w:rPr>
                <w:sz w:val="20"/>
              </w:rPr>
              <w:t>0.102</w:t>
            </w:r>
          </w:p>
        </w:tc>
      </w:tr>
      <w:tr w:rsidR="0016162C" w:rsidRPr="00FD170E" w14:paraId="56C0F466" w14:textId="77777777" w:rsidTr="00FD170E">
        <w:trPr>
          <w:jc w:val="center"/>
        </w:trPr>
        <w:tc>
          <w:tcPr>
            <w:tcW w:w="1080" w:type="dxa"/>
          </w:tcPr>
          <w:p w14:paraId="40D472A6" w14:textId="77777777" w:rsidR="0016162C" w:rsidRPr="00FD170E" w:rsidRDefault="0016162C" w:rsidP="0016162C">
            <w:pPr>
              <w:rPr>
                <w:sz w:val="20"/>
              </w:rPr>
            </w:pPr>
          </w:p>
        </w:tc>
        <w:tc>
          <w:tcPr>
            <w:tcW w:w="3568" w:type="dxa"/>
          </w:tcPr>
          <w:p w14:paraId="313F1F20" w14:textId="77777777" w:rsidR="0016162C" w:rsidRPr="00FD170E" w:rsidRDefault="0016162C" w:rsidP="0016162C">
            <w:pPr>
              <w:rPr>
                <w:sz w:val="20"/>
              </w:rPr>
            </w:pPr>
            <w:r w:rsidRPr="00FD170E">
              <w:rPr>
                <w:sz w:val="20"/>
              </w:rPr>
              <w:t xml:space="preserve">       Unknown</w:t>
            </w:r>
          </w:p>
        </w:tc>
        <w:tc>
          <w:tcPr>
            <w:tcW w:w="1164" w:type="dxa"/>
          </w:tcPr>
          <w:p w14:paraId="5D99D9C7" w14:textId="77777777" w:rsidR="0016162C" w:rsidRPr="00FD170E" w:rsidRDefault="0016162C" w:rsidP="0016162C">
            <w:pPr>
              <w:rPr>
                <w:sz w:val="20"/>
              </w:rPr>
            </w:pPr>
            <w:r w:rsidRPr="00FD170E">
              <w:rPr>
                <w:sz w:val="20"/>
              </w:rPr>
              <w:t xml:space="preserve">-10.045   </w:t>
            </w:r>
          </w:p>
        </w:tc>
        <w:tc>
          <w:tcPr>
            <w:tcW w:w="1134" w:type="dxa"/>
          </w:tcPr>
          <w:p w14:paraId="7244883F" w14:textId="77777777" w:rsidR="0016162C" w:rsidRPr="00FD170E" w:rsidRDefault="0016162C" w:rsidP="0016162C">
            <w:pPr>
              <w:rPr>
                <w:sz w:val="20"/>
              </w:rPr>
            </w:pPr>
            <w:r w:rsidRPr="00FD170E">
              <w:rPr>
                <w:sz w:val="20"/>
              </w:rPr>
              <w:t xml:space="preserve">341.879  </w:t>
            </w:r>
          </w:p>
        </w:tc>
        <w:tc>
          <w:tcPr>
            <w:tcW w:w="1134" w:type="dxa"/>
          </w:tcPr>
          <w:p w14:paraId="4A2BDABD" w14:textId="77777777" w:rsidR="0016162C" w:rsidRPr="00FD170E" w:rsidRDefault="0016162C" w:rsidP="0016162C">
            <w:pPr>
              <w:rPr>
                <w:sz w:val="20"/>
              </w:rPr>
            </w:pPr>
            <w:r w:rsidRPr="00FD170E">
              <w:rPr>
                <w:sz w:val="20"/>
              </w:rPr>
              <w:t>-0.029</w:t>
            </w:r>
          </w:p>
        </w:tc>
        <w:tc>
          <w:tcPr>
            <w:tcW w:w="993" w:type="dxa"/>
          </w:tcPr>
          <w:p w14:paraId="0F735643" w14:textId="77777777" w:rsidR="0016162C" w:rsidRPr="00FD170E" w:rsidRDefault="0016162C" w:rsidP="0016162C">
            <w:pPr>
              <w:rPr>
                <w:sz w:val="20"/>
              </w:rPr>
            </w:pPr>
            <w:r w:rsidRPr="00FD170E">
              <w:rPr>
                <w:sz w:val="20"/>
              </w:rPr>
              <w:t>0.977</w:t>
            </w:r>
          </w:p>
        </w:tc>
      </w:tr>
      <w:tr w:rsidR="0016162C" w:rsidRPr="00FD170E" w14:paraId="5F6D6A9B" w14:textId="77777777" w:rsidTr="00FD170E">
        <w:trPr>
          <w:jc w:val="center"/>
        </w:trPr>
        <w:tc>
          <w:tcPr>
            <w:tcW w:w="1080" w:type="dxa"/>
            <w:tcBorders>
              <w:top w:val="nil"/>
              <w:bottom w:val="nil"/>
            </w:tcBorders>
          </w:tcPr>
          <w:p w14:paraId="436CBF67" w14:textId="77777777" w:rsidR="0016162C" w:rsidRPr="00FD170E" w:rsidRDefault="0016162C" w:rsidP="0016162C">
            <w:pPr>
              <w:jc w:val="both"/>
              <w:rPr>
                <w:b/>
                <w:sz w:val="20"/>
              </w:rPr>
            </w:pPr>
          </w:p>
        </w:tc>
        <w:tc>
          <w:tcPr>
            <w:tcW w:w="7993" w:type="dxa"/>
            <w:gridSpan w:val="5"/>
            <w:tcBorders>
              <w:top w:val="single" w:sz="4" w:space="0" w:color="auto"/>
            </w:tcBorders>
          </w:tcPr>
          <w:p w14:paraId="3DF79DCC" w14:textId="77777777" w:rsidR="0016162C" w:rsidRPr="00FD170E" w:rsidRDefault="0016162C" w:rsidP="0016162C">
            <w:pPr>
              <w:jc w:val="both"/>
              <w:rPr>
                <w:sz w:val="20"/>
              </w:rPr>
            </w:pPr>
            <w:r w:rsidRPr="00FD170E">
              <w:rPr>
                <w:i/>
                <w:sz w:val="20"/>
              </w:rPr>
              <w:t>Usutu virus</w:t>
            </w:r>
            <w:r w:rsidRPr="00FD170E">
              <w:rPr>
                <w:b/>
                <w:sz w:val="20"/>
              </w:rPr>
              <w:t xml:space="preserve"> </w:t>
            </w:r>
            <w:r w:rsidRPr="00FD170E">
              <w:rPr>
                <w:sz w:val="20"/>
              </w:rPr>
              <w:t>(</w:t>
            </w:r>
            <w:proofErr w:type="spellStart"/>
            <w:r w:rsidRPr="00FD170E">
              <w:rPr>
                <w:sz w:val="20"/>
              </w:rPr>
              <w:t>df</w:t>
            </w:r>
            <w:proofErr w:type="spellEnd"/>
            <w:r w:rsidRPr="00FD170E">
              <w:rPr>
                <w:sz w:val="20"/>
              </w:rPr>
              <w:t xml:space="preserve"> = 492, AIC = 1099.5,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0.439, R</w:t>
            </w:r>
            <w:r w:rsidRPr="00FD170E">
              <w:rPr>
                <w:rFonts w:eastAsia="Times New Roman"/>
                <w:iCs/>
                <w:color w:val="000000" w:themeColor="text1"/>
                <w:sz w:val="20"/>
                <w:vertAlign w:val="subscript"/>
              </w:rPr>
              <w:t>m</w:t>
            </w:r>
            <w:r w:rsidRPr="00FD170E">
              <w:rPr>
                <w:rFonts w:eastAsia="Times New Roman"/>
                <w:iCs/>
                <w:color w:val="000000" w:themeColor="text1"/>
                <w:sz w:val="20"/>
              </w:rPr>
              <w:t>² = 0.244</w:t>
            </w:r>
            <w:r w:rsidRPr="00FD170E">
              <w:rPr>
                <w:sz w:val="20"/>
              </w:rPr>
              <w:t>)</w:t>
            </w:r>
          </w:p>
        </w:tc>
      </w:tr>
      <w:tr w:rsidR="0016162C" w:rsidRPr="00FD170E" w14:paraId="630E8AF3" w14:textId="77777777" w:rsidTr="00FD170E">
        <w:trPr>
          <w:jc w:val="center"/>
        </w:trPr>
        <w:tc>
          <w:tcPr>
            <w:tcW w:w="1080" w:type="dxa"/>
            <w:tcBorders>
              <w:top w:val="nil"/>
              <w:bottom w:val="nil"/>
            </w:tcBorders>
          </w:tcPr>
          <w:p w14:paraId="039FB1CD" w14:textId="77777777" w:rsidR="0016162C" w:rsidRPr="00FD170E" w:rsidRDefault="0016162C" w:rsidP="0016162C">
            <w:pPr>
              <w:rPr>
                <w:sz w:val="20"/>
              </w:rPr>
            </w:pPr>
          </w:p>
        </w:tc>
        <w:tc>
          <w:tcPr>
            <w:tcW w:w="3568" w:type="dxa"/>
          </w:tcPr>
          <w:p w14:paraId="2074B1C2" w14:textId="77777777" w:rsidR="0016162C" w:rsidRPr="00FD170E" w:rsidRDefault="0016162C" w:rsidP="0016162C">
            <w:pPr>
              <w:rPr>
                <w:sz w:val="20"/>
              </w:rPr>
            </w:pPr>
            <w:r w:rsidRPr="00FD170E">
              <w:rPr>
                <w:sz w:val="20"/>
              </w:rPr>
              <w:t xml:space="preserve">    (Intercept)</w:t>
            </w:r>
          </w:p>
        </w:tc>
        <w:tc>
          <w:tcPr>
            <w:tcW w:w="1164" w:type="dxa"/>
          </w:tcPr>
          <w:p w14:paraId="37D4205E" w14:textId="77777777" w:rsidR="0016162C" w:rsidRPr="00FD170E" w:rsidRDefault="0016162C" w:rsidP="0016162C">
            <w:pPr>
              <w:jc w:val="both"/>
              <w:rPr>
                <w:sz w:val="20"/>
              </w:rPr>
            </w:pPr>
            <w:r w:rsidRPr="00FD170E">
              <w:rPr>
                <w:sz w:val="20"/>
              </w:rPr>
              <w:t xml:space="preserve">-3.721    </w:t>
            </w:r>
          </w:p>
        </w:tc>
        <w:tc>
          <w:tcPr>
            <w:tcW w:w="1134" w:type="dxa"/>
          </w:tcPr>
          <w:p w14:paraId="5FEA7529" w14:textId="77777777" w:rsidR="0016162C" w:rsidRPr="00FD170E" w:rsidRDefault="0016162C" w:rsidP="0016162C">
            <w:pPr>
              <w:jc w:val="both"/>
              <w:rPr>
                <w:sz w:val="20"/>
              </w:rPr>
            </w:pPr>
            <w:r w:rsidRPr="00FD170E">
              <w:rPr>
                <w:sz w:val="20"/>
              </w:rPr>
              <w:t>0.381</w:t>
            </w:r>
          </w:p>
        </w:tc>
        <w:tc>
          <w:tcPr>
            <w:tcW w:w="1134" w:type="dxa"/>
          </w:tcPr>
          <w:p w14:paraId="409D9CE2" w14:textId="77777777" w:rsidR="0016162C" w:rsidRPr="00FD170E" w:rsidRDefault="0016162C" w:rsidP="0016162C">
            <w:pPr>
              <w:jc w:val="both"/>
              <w:rPr>
                <w:sz w:val="20"/>
              </w:rPr>
            </w:pPr>
            <w:r w:rsidRPr="00FD170E">
              <w:rPr>
                <w:sz w:val="20"/>
              </w:rPr>
              <w:t>-9.756</w:t>
            </w:r>
          </w:p>
        </w:tc>
        <w:tc>
          <w:tcPr>
            <w:tcW w:w="993" w:type="dxa"/>
          </w:tcPr>
          <w:p w14:paraId="79984EA8" w14:textId="77777777" w:rsidR="0016162C" w:rsidRPr="00FD170E" w:rsidRDefault="0016162C" w:rsidP="0016162C">
            <w:pPr>
              <w:jc w:val="both"/>
              <w:rPr>
                <w:sz w:val="20"/>
              </w:rPr>
            </w:pPr>
            <w:r w:rsidRPr="00FD170E">
              <w:rPr>
                <w:sz w:val="20"/>
              </w:rPr>
              <w:t>&lt;0.001*</w:t>
            </w:r>
          </w:p>
        </w:tc>
      </w:tr>
      <w:tr w:rsidR="0016162C" w:rsidRPr="00FD170E" w14:paraId="581888B7" w14:textId="77777777" w:rsidTr="00FD170E">
        <w:trPr>
          <w:jc w:val="center"/>
        </w:trPr>
        <w:tc>
          <w:tcPr>
            <w:tcW w:w="1080" w:type="dxa"/>
            <w:tcBorders>
              <w:top w:val="nil"/>
              <w:bottom w:val="nil"/>
            </w:tcBorders>
          </w:tcPr>
          <w:p w14:paraId="3FF5794C" w14:textId="77777777" w:rsidR="0016162C" w:rsidRPr="00FD170E" w:rsidRDefault="0016162C" w:rsidP="0016162C">
            <w:pPr>
              <w:rPr>
                <w:sz w:val="20"/>
              </w:rPr>
            </w:pPr>
          </w:p>
        </w:tc>
        <w:tc>
          <w:tcPr>
            <w:tcW w:w="3568" w:type="dxa"/>
          </w:tcPr>
          <w:p w14:paraId="473B3D76" w14:textId="77777777" w:rsidR="0016162C" w:rsidRPr="00FD170E" w:rsidRDefault="0016162C" w:rsidP="0016162C">
            <w:pPr>
              <w:rPr>
                <w:sz w:val="20"/>
              </w:rPr>
            </w:pPr>
            <w:r w:rsidRPr="00FD170E">
              <w:rPr>
                <w:sz w:val="20"/>
              </w:rPr>
              <w:t xml:space="preserve">    Standardized temperature</w:t>
            </w:r>
          </w:p>
        </w:tc>
        <w:tc>
          <w:tcPr>
            <w:tcW w:w="1164" w:type="dxa"/>
          </w:tcPr>
          <w:p w14:paraId="46B1C470" w14:textId="77777777" w:rsidR="0016162C" w:rsidRPr="00FD170E" w:rsidRDefault="0016162C" w:rsidP="0016162C">
            <w:pPr>
              <w:rPr>
                <w:sz w:val="20"/>
              </w:rPr>
            </w:pPr>
            <w:r w:rsidRPr="00FD170E">
              <w:rPr>
                <w:sz w:val="20"/>
              </w:rPr>
              <w:t xml:space="preserve">-0.045    </w:t>
            </w:r>
          </w:p>
        </w:tc>
        <w:tc>
          <w:tcPr>
            <w:tcW w:w="1134" w:type="dxa"/>
          </w:tcPr>
          <w:p w14:paraId="2CC9DE19" w14:textId="77777777" w:rsidR="0016162C" w:rsidRPr="00FD170E" w:rsidRDefault="0016162C" w:rsidP="0016162C">
            <w:pPr>
              <w:jc w:val="both"/>
              <w:rPr>
                <w:sz w:val="20"/>
              </w:rPr>
            </w:pPr>
            <w:r w:rsidRPr="00FD170E">
              <w:rPr>
                <w:sz w:val="20"/>
              </w:rPr>
              <w:t xml:space="preserve">0.202  </w:t>
            </w:r>
          </w:p>
        </w:tc>
        <w:tc>
          <w:tcPr>
            <w:tcW w:w="1134" w:type="dxa"/>
          </w:tcPr>
          <w:p w14:paraId="575A1DA7" w14:textId="77777777" w:rsidR="0016162C" w:rsidRPr="00FD170E" w:rsidRDefault="0016162C" w:rsidP="0016162C">
            <w:pPr>
              <w:jc w:val="both"/>
              <w:rPr>
                <w:sz w:val="20"/>
              </w:rPr>
            </w:pPr>
            <w:r w:rsidRPr="00FD170E">
              <w:rPr>
                <w:sz w:val="20"/>
              </w:rPr>
              <w:t xml:space="preserve">-0.221  </w:t>
            </w:r>
          </w:p>
        </w:tc>
        <w:tc>
          <w:tcPr>
            <w:tcW w:w="993" w:type="dxa"/>
          </w:tcPr>
          <w:p w14:paraId="37306ED4" w14:textId="77777777" w:rsidR="0016162C" w:rsidRPr="00FD170E" w:rsidRDefault="0016162C" w:rsidP="0016162C">
            <w:pPr>
              <w:jc w:val="both"/>
              <w:rPr>
                <w:sz w:val="20"/>
              </w:rPr>
            </w:pPr>
            <w:r w:rsidRPr="00FD170E">
              <w:rPr>
                <w:sz w:val="20"/>
              </w:rPr>
              <w:t xml:space="preserve">0.825    </w:t>
            </w:r>
          </w:p>
        </w:tc>
      </w:tr>
      <w:tr w:rsidR="0016162C" w:rsidRPr="00FD170E" w14:paraId="2A788AE8" w14:textId="77777777" w:rsidTr="00FD170E">
        <w:trPr>
          <w:jc w:val="center"/>
        </w:trPr>
        <w:tc>
          <w:tcPr>
            <w:tcW w:w="1080" w:type="dxa"/>
            <w:tcBorders>
              <w:top w:val="nil"/>
              <w:bottom w:val="nil"/>
            </w:tcBorders>
          </w:tcPr>
          <w:p w14:paraId="4041BC2E" w14:textId="77777777" w:rsidR="0016162C" w:rsidRPr="00FD170E" w:rsidRDefault="0016162C" w:rsidP="0016162C">
            <w:pPr>
              <w:rPr>
                <w:sz w:val="20"/>
              </w:rPr>
            </w:pPr>
          </w:p>
        </w:tc>
        <w:tc>
          <w:tcPr>
            <w:tcW w:w="3568" w:type="dxa"/>
          </w:tcPr>
          <w:p w14:paraId="34DD1989" w14:textId="77777777" w:rsidR="0016162C" w:rsidRPr="00FD170E" w:rsidRDefault="0016162C" w:rsidP="0016162C">
            <w:pPr>
              <w:rPr>
                <w:sz w:val="20"/>
              </w:rPr>
            </w:pPr>
            <w:r w:rsidRPr="00FD170E">
              <w:rPr>
                <w:sz w:val="20"/>
              </w:rPr>
              <w:t xml:space="preserve">    Standardized precipitation</w:t>
            </w:r>
          </w:p>
        </w:tc>
        <w:tc>
          <w:tcPr>
            <w:tcW w:w="1164" w:type="dxa"/>
          </w:tcPr>
          <w:p w14:paraId="21297B08" w14:textId="77777777" w:rsidR="0016162C" w:rsidRPr="00FD170E" w:rsidRDefault="0016162C" w:rsidP="0016162C">
            <w:pPr>
              <w:jc w:val="both"/>
              <w:rPr>
                <w:sz w:val="20"/>
              </w:rPr>
            </w:pPr>
            <w:r w:rsidRPr="00FD170E">
              <w:rPr>
                <w:sz w:val="20"/>
              </w:rPr>
              <w:t xml:space="preserve">0.787      </w:t>
            </w:r>
          </w:p>
        </w:tc>
        <w:tc>
          <w:tcPr>
            <w:tcW w:w="1134" w:type="dxa"/>
          </w:tcPr>
          <w:p w14:paraId="4F61A8B6" w14:textId="77777777" w:rsidR="0016162C" w:rsidRPr="00FD170E" w:rsidRDefault="0016162C" w:rsidP="0016162C">
            <w:pPr>
              <w:jc w:val="both"/>
              <w:rPr>
                <w:sz w:val="20"/>
              </w:rPr>
            </w:pPr>
            <w:r w:rsidRPr="00FD170E">
              <w:rPr>
                <w:sz w:val="20"/>
              </w:rPr>
              <w:t xml:space="preserve">0.136   </w:t>
            </w:r>
          </w:p>
        </w:tc>
        <w:tc>
          <w:tcPr>
            <w:tcW w:w="1134" w:type="dxa"/>
          </w:tcPr>
          <w:p w14:paraId="709240E8" w14:textId="77777777" w:rsidR="0016162C" w:rsidRPr="00FD170E" w:rsidRDefault="0016162C" w:rsidP="0016162C">
            <w:pPr>
              <w:jc w:val="both"/>
              <w:rPr>
                <w:sz w:val="20"/>
              </w:rPr>
            </w:pPr>
            <w:r w:rsidRPr="00FD170E">
              <w:rPr>
                <w:sz w:val="20"/>
              </w:rPr>
              <w:t>5.779</w:t>
            </w:r>
          </w:p>
        </w:tc>
        <w:tc>
          <w:tcPr>
            <w:tcW w:w="993" w:type="dxa"/>
          </w:tcPr>
          <w:p w14:paraId="35D0E89C" w14:textId="77777777" w:rsidR="0016162C" w:rsidRPr="00FD170E" w:rsidRDefault="0016162C" w:rsidP="0016162C">
            <w:pPr>
              <w:jc w:val="both"/>
              <w:rPr>
                <w:sz w:val="20"/>
              </w:rPr>
            </w:pPr>
            <w:r w:rsidRPr="00FD170E">
              <w:rPr>
                <w:sz w:val="20"/>
              </w:rPr>
              <w:t>&lt;0.001*</w:t>
            </w:r>
          </w:p>
        </w:tc>
      </w:tr>
      <w:tr w:rsidR="0016162C" w:rsidRPr="00FD170E" w14:paraId="2015CDE9" w14:textId="77777777" w:rsidTr="00FD170E">
        <w:trPr>
          <w:jc w:val="center"/>
        </w:trPr>
        <w:tc>
          <w:tcPr>
            <w:tcW w:w="1080" w:type="dxa"/>
            <w:tcBorders>
              <w:top w:val="nil"/>
              <w:bottom w:val="nil"/>
            </w:tcBorders>
          </w:tcPr>
          <w:p w14:paraId="6D759EC6" w14:textId="77777777" w:rsidR="0016162C" w:rsidRPr="00FD170E" w:rsidRDefault="0016162C" w:rsidP="0016162C">
            <w:pPr>
              <w:rPr>
                <w:sz w:val="20"/>
              </w:rPr>
            </w:pPr>
          </w:p>
        </w:tc>
        <w:tc>
          <w:tcPr>
            <w:tcW w:w="3568" w:type="dxa"/>
          </w:tcPr>
          <w:p w14:paraId="5459107C" w14:textId="77777777" w:rsidR="0016162C" w:rsidRPr="00FD170E" w:rsidRDefault="0016162C" w:rsidP="0016162C">
            <w:pPr>
              <w:rPr>
                <w:sz w:val="20"/>
              </w:rPr>
            </w:pPr>
            <w:r w:rsidRPr="00FD170E">
              <w:rPr>
                <w:sz w:val="20"/>
              </w:rPr>
              <w:t xml:space="preserve">    Season (Baseline: Migration)</w:t>
            </w:r>
          </w:p>
        </w:tc>
        <w:tc>
          <w:tcPr>
            <w:tcW w:w="1164" w:type="dxa"/>
          </w:tcPr>
          <w:p w14:paraId="77DA36F1" w14:textId="77777777" w:rsidR="0016162C" w:rsidRPr="00FD170E" w:rsidRDefault="0016162C" w:rsidP="0016162C">
            <w:pPr>
              <w:jc w:val="both"/>
              <w:rPr>
                <w:sz w:val="20"/>
              </w:rPr>
            </w:pPr>
          </w:p>
        </w:tc>
        <w:tc>
          <w:tcPr>
            <w:tcW w:w="1134" w:type="dxa"/>
          </w:tcPr>
          <w:p w14:paraId="097AA9D9" w14:textId="77777777" w:rsidR="0016162C" w:rsidRPr="00FD170E" w:rsidRDefault="0016162C" w:rsidP="0016162C">
            <w:pPr>
              <w:jc w:val="both"/>
              <w:rPr>
                <w:sz w:val="20"/>
              </w:rPr>
            </w:pPr>
          </w:p>
        </w:tc>
        <w:tc>
          <w:tcPr>
            <w:tcW w:w="1134" w:type="dxa"/>
          </w:tcPr>
          <w:p w14:paraId="41D2ABB2" w14:textId="77777777" w:rsidR="0016162C" w:rsidRPr="00FD170E" w:rsidRDefault="0016162C" w:rsidP="0016162C">
            <w:pPr>
              <w:jc w:val="both"/>
              <w:rPr>
                <w:sz w:val="20"/>
              </w:rPr>
            </w:pPr>
          </w:p>
        </w:tc>
        <w:tc>
          <w:tcPr>
            <w:tcW w:w="993" w:type="dxa"/>
          </w:tcPr>
          <w:p w14:paraId="4A11988A" w14:textId="77777777" w:rsidR="0016162C" w:rsidRPr="00FD170E" w:rsidRDefault="0016162C" w:rsidP="0016162C">
            <w:pPr>
              <w:jc w:val="both"/>
              <w:rPr>
                <w:sz w:val="20"/>
              </w:rPr>
            </w:pPr>
          </w:p>
        </w:tc>
      </w:tr>
      <w:tr w:rsidR="0016162C" w:rsidRPr="00FD170E" w14:paraId="1F7B3EE6" w14:textId="77777777" w:rsidTr="00FD170E">
        <w:trPr>
          <w:jc w:val="center"/>
        </w:trPr>
        <w:tc>
          <w:tcPr>
            <w:tcW w:w="1080" w:type="dxa"/>
            <w:tcBorders>
              <w:top w:val="nil"/>
            </w:tcBorders>
          </w:tcPr>
          <w:p w14:paraId="7F892D12" w14:textId="77777777" w:rsidR="0016162C" w:rsidRPr="00FD170E" w:rsidRDefault="0016162C" w:rsidP="0016162C">
            <w:pPr>
              <w:rPr>
                <w:sz w:val="20"/>
              </w:rPr>
            </w:pPr>
          </w:p>
        </w:tc>
        <w:tc>
          <w:tcPr>
            <w:tcW w:w="3568" w:type="dxa"/>
          </w:tcPr>
          <w:p w14:paraId="4C930C0A" w14:textId="77777777" w:rsidR="0016162C" w:rsidRPr="00FD170E" w:rsidRDefault="0016162C" w:rsidP="0016162C">
            <w:pPr>
              <w:rPr>
                <w:sz w:val="20"/>
              </w:rPr>
            </w:pPr>
            <w:r w:rsidRPr="00FD170E">
              <w:rPr>
                <w:sz w:val="20"/>
              </w:rPr>
              <w:t xml:space="preserve">       Summer</w:t>
            </w:r>
          </w:p>
        </w:tc>
        <w:tc>
          <w:tcPr>
            <w:tcW w:w="1164" w:type="dxa"/>
          </w:tcPr>
          <w:p w14:paraId="4041C941" w14:textId="77777777" w:rsidR="0016162C" w:rsidRPr="00FD170E" w:rsidRDefault="0016162C" w:rsidP="0016162C">
            <w:pPr>
              <w:rPr>
                <w:sz w:val="20"/>
              </w:rPr>
            </w:pPr>
            <w:r w:rsidRPr="00FD170E">
              <w:rPr>
                <w:sz w:val="20"/>
              </w:rPr>
              <w:t xml:space="preserve">1.028    </w:t>
            </w:r>
          </w:p>
        </w:tc>
        <w:tc>
          <w:tcPr>
            <w:tcW w:w="1134" w:type="dxa"/>
          </w:tcPr>
          <w:p w14:paraId="36D2927D" w14:textId="77777777" w:rsidR="0016162C" w:rsidRPr="00FD170E" w:rsidRDefault="0016162C" w:rsidP="0016162C">
            <w:pPr>
              <w:rPr>
                <w:sz w:val="20"/>
              </w:rPr>
            </w:pPr>
            <w:r w:rsidRPr="00FD170E">
              <w:rPr>
                <w:sz w:val="20"/>
              </w:rPr>
              <w:t xml:space="preserve">0.478   </w:t>
            </w:r>
          </w:p>
        </w:tc>
        <w:tc>
          <w:tcPr>
            <w:tcW w:w="1134" w:type="dxa"/>
          </w:tcPr>
          <w:p w14:paraId="474A9103" w14:textId="77777777" w:rsidR="0016162C" w:rsidRPr="00FD170E" w:rsidRDefault="0016162C" w:rsidP="0016162C">
            <w:pPr>
              <w:rPr>
                <w:sz w:val="20"/>
              </w:rPr>
            </w:pPr>
            <w:r w:rsidRPr="00FD170E">
              <w:rPr>
                <w:sz w:val="20"/>
              </w:rPr>
              <w:t xml:space="preserve">2.150  </w:t>
            </w:r>
          </w:p>
        </w:tc>
        <w:tc>
          <w:tcPr>
            <w:tcW w:w="993" w:type="dxa"/>
          </w:tcPr>
          <w:p w14:paraId="12AA047F" w14:textId="77777777" w:rsidR="0016162C" w:rsidRPr="00FD170E" w:rsidRDefault="0016162C" w:rsidP="0016162C">
            <w:pPr>
              <w:rPr>
                <w:sz w:val="20"/>
              </w:rPr>
            </w:pPr>
            <w:r w:rsidRPr="00FD170E">
              <w:rPr>
                <w:sz w:val="20"/>
              </w:rPr>
              <w:t>0.032*</w:t>
            </w:r>
          </w:p>
        </w:tc>
      </w:tr>
      <w:tr w:rsidR="0016162C" w:rsidRPr="00FD170E" w14:paraId="2500BE7E" w14:textId="77777777" w:rsidTr="00FD170E">
        <w:trPr>
          <w:jc w:val="center"/>
        </w:trPr>
        <w:tc>
          <w:tcPr>
            <w:tcW w:w="1080" w:type="dxa"/>
          </w:tcPr>
          <w:p w14:paraId="5628D153" w14:textId="77777777" w:rsidR="0016162C" w:rsidRPr="00FD170E" w:rsidRDefault="0016162C" w:rsidP="0016162C">
            <w:pPr>
              <w:rPr>
                <w:sz w:val="20"/>
              </w:rPr>
            </w:pPr>
          </w:p>
        </w:tc>
        <w:tc>
          <w:tcPr>
            <w:tcW w:w="3568" w:type="dxa"/>
          </w:tcPr>
          <w:p w14:paraId="76F339D6" w14:textId="77777777" w:rsidR="0016162C" w:rsidRPr="00FD170E" w:rsidRDefault="0016162C" w:rsidP="0016162C">
            <w:pPr>
              <w:rPr>
                <w:sz w:val="20"/>
              </w:rPr>
            </w:pPr>
            <w:r w:rsidRPr="00FD170E">
              <w:rPr>
                <w:sz w:val="20"/>
              </w:rPr>
              <w:t xml:space="preserve">       Multi-season</w:t>
            </w:r>
          </w:p>
        </w:tc>
        <w:tc>
          <w:tcPr>
            <w:tcW w:w="1164" w:type="dxa"/>
          </w:tcPr>
          <w:p w14:paraId="6BFEBB07" w14:textId="77777777" w:rsidR="0016162C" w:rsidRPr="00FD170E" w:rsidRDefault="0016162C" w:rsidP="0016162C">
            <w:pPr>
              <w:rPr>
                <w:sz w:val="20"/>
              </w:rPr>
            </w:pPr>
            <w:r w:rsidRPr="00FD170E">
              <w:rPr>
                <w:sz w:val="20"/>
              </w:rPr>
              <w:t xml:space="preserve">1.388    </w:t>
            </w:r>
          </w:p>
        </w:tc>
        <w:tc>
          <w:tcPr>
            <w:tcW w:w="1134" w:type="dxa"/>
          </w:tcPr>
          <w:p w14:paraId="2659F827" w14:textId="77777777" w:rsidR="0016162C" w:rsidRPr="00FD170E" w:rsidRDefault="0016162C" w:rsidP="0016162C">
            <w:pPr>
              <w:rPr>
                <w:sz w:val="20"/>
              </w:rPr>
            </w:pPr>
            <w:r w:rsidRPr="00FD170E">
              <w:rPr>
                <w:sz w:val="20"/>
              </w:rPr>
              <w:t xml:space="preserve">0.521   </w:t>
            </w:r>
          </w:p>
        </w:tc>
        <w:tc>
          <w:tcPr>
            <w:tcW w:w="1134" w:type="dxa"/>
          </w:tcPr>
          <w:p w14:paraId="6491A657" w14:textId="77777777" w:rsidR="0016162C" w:rsidRPr="00FD170E" w:rsidRDefault="0016162C" w:rsidP="0016162C">
            <w:pPr>
              <w:rPr>
                <w:sz w:val="20"/>
              </w:rPr>
            </w:pPr>
            <w:r w:rsidRPr="00FD170E">
              <w:rPr>
                <w:sz w:val="20"/>
              </w:rPr>
              <w:t xml:space="preserve">2.665  </w:t>
            </w:r>
          </w:p>
        </w:tc>
        <w:tc>
          <w:tcPr>
            <w:tcW w:w="993" w:type="dxa"/>
          </w:tcPr>
          <w:p w14:paraId="42A73DF5" w14:textId="77777777" w:rsidR="0016162C" w:rsidRPr="00FD170E" w:rsidRDefault="0016162C" w:rsidP="0016162C">
            <w:pPr>
              <w:rPr>
                <w:sz w:val="20"/>
              </w:rPr>
            </w:pPr>
            <w:r w:rsidRPr="00FD170E">
              <w:rPr>
                <w:sz w:val="20"/>
              </w:rPr>
              <w:t>0.008*</w:t>
            </w:r>
          </w:p>
        </w:tc>
      </w:tr>
      <w:tr w:rsidR="0016162C" w:rsidRPr="00FD170E" w14:paraId="0C95F1CB" w14:textId="77777777" w:rsidTr="00FD170E">
        <w:trPr>
          <w:jc w:val="center"/>
        </w:trPr>
        <w:tc>
          <w:tcPr>
            <w:tcW w:w="1080" w:type="dxa"/>
          </w:tcPr>
          <w:p w14:paraId="28989D20" w14:textId="77777777" w:rsidR="0016162C" w:rsidRPr="00FD170E" w:rsidRDefault="0016162C" w:rsidP="0016162C">
            <w:pPr>
              <w:rPr>
                <w:sz w:val="20"/>
              </w:rPr>
            </w:pPr>
          </w:p>
        </w:tc>
        <w:tc>
          <w:tcPr>
            <w:tcW w:w="3568" w:type="dxa"/>
          </w:tcPr>
          <w:p w14:paraId="01D094B1" w14:textId="77777777" w:rsidR="0016162C" w:rsidRPr="00FD170E" w:rsidRDefault="0016162C" w:rsidP="0016162C">
            <w:pPr>
              <w:rPr>
                <w:sz w:val="20"/>
              </w:rPr>
            </w:pPr>
            <w:r w:rsidRPr="00FD170E">
              <w:rPr>
                <w:sz w:val="20"/>
              </w:rPr>
              <w:t xml:space="preserve">       Unknown</w:t>
            </w:r>
          </w:p>
        </w:tc>
        <w:tc>
          <w:tcPr>
            <w:tcW w:w="1164" w:type="dxa"/>
          </w:tcPr>
          <w:p w14:paraId="39E50964" w14:textId="77777777" w:rsidR="0016162C" w:rsidRPr="00FD170E" w:rsidRDefault="0016162C" w:rsidP="0016162C">
            <w:pPr>
              <w:rPr>
                <w:sz w:val="20"/>
              </w:rPr>
            </w:pPr>
            <w:r w:rsidRPr="00FD170E">
              <w:rPr>
                <w:sz w:val="20"/>
              </w:rPr>
              <w:t xml:space="preserve">1.069    </w:t>
            </w:r>
          </w:p>
        </w:tc>
        <w:tc>
          <w:tcPr>
            <w:tcW w:w="1134" w:type="dxa"/>
          </w:tcPr>
          <w:p w14:paraId="22A618EC" w14:textId="77777777" w:rsidR="0016162C" w:rsidRPr="00FD170E" w:rsidRDefault="0016162C" w:rsidP="0016162C">
            <w:pPr>
              <w:rPr>
                <w:sz w:val="20"/>
              </w:rPr>
            </w:pPr>
            <w:r w:rsidRPr="00FD170E">
              <w:rPr>
                <w:sz w:val="20"/>
              </w:rPr>
              <w:t xml:space="preserve">0.421   </w:t>
            </w:r>
          </w:p>
        </w:tc>
        <w:tc>
          <w:tcPr>
            <w:tcW w:w="1134" w:type="dxa"/>
          </w:tcPr>
          <w:p w14:paraId="5916ED2D" w14:textId="77777777" w:rsidR="0016162C" w:rsidRPr="00FD170E" w:rsidRDefault="0016162C" w:rsidP="0016162C">
            <w:pPr>
              <w:rPr>
                <w:sz w:val="20"/>
              </w:rPr>
            </w:pPr>
            <w:r w:rsidRPr="00FD170E">
              <w:rPr>
                <w:sz w:val="20"/>
              </w:rPr>
              <w:t xml:space="preserve">2.542  </w:t>
            </w:r>
          </w:p>
        </w:tc>
        <w:tc>
          <w:tcPr>
            <w:tcW w:w="993" w:type="dxa"/>
          </w:tcPr>
          <w:p w14:paraId="5F95B036" w14:textId="77777777" w:rsidR="0016162C" w:rsidRPr="00FD170E" w:rsidRDefault="0016162C" w:rsidP="0016162C">
            <w:pPr>
              <w:rPr>
                <w:sz w:val="20"/>
              </w:rPr>
            </w:pPr>
            <w:r w:rsidRPr="00FD170E">
              <w:rPr>
                <w:sz w:val="20"/>
              </w:rPr>
              <w:t xml:space="preserve">0.011*  </w:t>
            </w:r>
          </w:p>
        </w:tc>
      </w:tr>
      <w:tr w:rsidR="0016162C" w:rsidRPr="00FD170E" w14:paraId="4BA9572A" w14:textId="77777777" w:rsidTr="00FD170E">
        <w:trPr>
          <w:jc w:val="center"/>
        </w:trPr>
        <w:tc>
          <w:tcPr>
            <w:tcW w:w="1080" w:type="dxa"/>
            <w:tcBorders>
              <w:top w:val="nil"/>
              <w:bottom w:val="nil"/>
            </w:tcBorders>
          </w:tcPr>
          <w:p w14:paraId="6F69BAFB" w14:textId="77777777" w:rsidR="0016162C" w:rsidRPr="00FD170E" w:rsidRDefault="0016162C" w:rsidP="0016162C">
            <w:pPr>
              <w:jc w:val="both"/>
              <w:rPr>
                <w:b/>
                <w:sz w:val="20"/>
              </w:rPr>
            </w:pPr>
          </w:p>
        </w:tc>
        <w:tc>
          <w:tcPr>
            <w:tcW w:w="7993" w:type="dxa"/>
            <w:gridSpan w:val="5"/>
            <w:tcBorders>
              <w:top w:val="single" w:sz="4" w:space="0" w:color="auto"/>
            </w:tcBorders>
          </w:tcPr>
          <w:p w14:paraId="46371EE7" w14:textId="77777777" w:rsidR="0016162C" w:rsidRPr="00FD170E" w:rsidRDefault="0016162C" w:rsidP="0016162C">
            <w:pPr>
              <w:jc w:val="both"/>
              <w:rPr>
                <w:sz w:val="20"/>
              </w:rPr>
            </w:pPr>
            <w:r w:rsidRPr="00FD170E">
              <w:rPr>
                <w:i/>
                <w:sz w:val="20"/>
              </w:rPr>
              <w:t>West Nile virus</w:t>
            </w:r>
            <w:r w:rsidRPr="00FD170E">
              <w:rPr>
                <w:b/>
                <w:sz w:val="20"/>
              </w:rPr>
              <w:t xml:space="preserve"> </w:t>
            </w:r>
            <w:r w:rsidRPr="00FD170E">
              <w:rPr>
                <w:sz w:val="20"/>
              </w:rPr>
              <w:t>(</w:t>
            </w:r>
            <w:proofErr w:type="spellStart"/>
            <w:r w:rsidRPr="00FD170E">
              <w:rPr>
                <w:sz w:val="20"/>
              </w:rPr>
              <w:t>df</w:t>
            </w:r>
            <w:proofErr w:type="spellEnd"/>
            <w:r w:rsidRPr="00FD170E">
              <w:rPr>
                <w:sz w:val="20"/>
              </w:rPr>
              <w:t xml:space="preserve"> = 527, AIC = 1144.1, </w:t>
            </w:r>
            <w:r w:rsidRPr="00FD170E">
              <w:rPr>
                <w:rFonts w:eastAsia="Times New Roman"/>
                <w:iCs/>
                <w:color w:val="000000" w:themeColor="text1"/>
                <w:sz w:val="20"/>
              </w:rPr>
              <w:t>R</w:t>
            </w:r>
            <w:r w:rsidRPr="00FD170E">
              <w:rPr>
                <w:rFonts w:eastAsia="Times New Roman"/>
                <w:iCs/>
                <w:color w:val="000000" w:themeColor="text1"/>
                <w:sz w:val="20"/>
                <w:vertAlign w:val="subscript"/>
              </w:rPr>
              <w:t>c</w:t>
            </w:r>
            <w:r w:rsidRPr="00FD170E">
              <w:rPr>
                <w:rFonts w:eastAsia="Times New Roman"/>
                <w:iCs/>
                <w:color w:val="000000" w:themeColor="text1"/>
                <w:sz w:val="20"/>
              </w:rPr>
              <w:t>² = 0.247, R</w:t>
            </w:r>
            <w:r w:rsidRPr="00FD170E">
              <w:rPr>
                <w:rFonts w:eastAsia="Times New Roman"/>
                <w:iCs/>
                <w:color w:val="000000" w:themeColor="text1"/>
                <w:sz w:val="20"/>
                <w:vertAlign w:val="subscript"/>
              </w:rPr>
              <w:t>m</w:t>
            </w:r>
            <w:r w:rsidRPr="00FD170E">
              <w:rPr>
                <w:rFonts w:eastAsia="Times New Roman"/>
                <w:iCs/>
                <w:color w:val="000000" w:themeColor="text1"/>
                <w:sz w:val="20"/>
              </w:rPr>
              <w:t>² = 0.134</w:t>
            </w:r>
            <w:r w:rsidRPr="00FD170E">
              <w:rPr>
                <w:sz w:val="20"/>
              </w:rPr>
              <w:t>)</w:t>
            </w:r>
          </w:p>
        </w:tc>
      </w:tr>
      <w:tr w:rsidR="0016162C" w:rsidRPr="00FD170E" w14:paraId="78604B15" w14:textId="77777777" w:rsidTr="00FD170E">
        <w:trPr>
          <w:jc w:val="center"/>
        </w:trPr>
        <w:tc>
          <w:tcPr>
            <w:tcW w:w="1080" w:type="dxa"/>
            <w:tcBorders>
              <w:top w:val="nil"/>
              <w:bottom w:val="nil"/>
            </w:tcBorders>
          </w:tcPr>
          <w:p w14:paraId="3A81B888" w14:textId="77777777" w:rsidR="0016162C" w:rsidRPr="00FD170E" w:rsidRDefault="0016162C" w:rsidP="0016162C">
            <w:pPr>
              <w:rPr>
                <w:sz w:val="20"/>
              </w:rPr>
            </w:pPr>
          </w:p>
        </w:tc>
        <w:tc>
          <w:tcPr>
            <w:tcW w:w="3568" w:type="dxa"/>
          </w:tcPr>
          <w:p w14:paraId="1D90FDD1" w14:textId="77777777" w:rsidR="0016162C" w:rsidRPr="00FD170E" w:rsidRDefault="0016162C" w:rsidP="0016162C">
            <w:pPr>
              <w:rPr>
                <w:sz w:val="20"/>
              </w:rPr>
            </w:pPr>
            <w:r w:rsidRPr="00FD170E">
              <w:rPr>
                <w:sz w:val="20"/>
              </w:rPr>
              <w:t xml:space="preserve">    (Intercept)</w:t>
            </w:r>
          </w:p>
        </w:tc>
        <w:tc>
          <w:tcPr>
            <w:tcW w:w="1164" w:type="dxa"/>
          </w:tcPr>
          <w:p w14:paraId="5E660E8B" w14:textId="77777777" w:rsidR="0016162C" w:rsidRPr="00FD170E" w:rsidRDefault="0016162C" w:rsidP="0016162C">
            <w:pPr>
              <w:jc w:val="both"/>
              <w:rPr>
                <w:sz w:val="20"/>
              </w:rPr>
            </w:pPr>
            <w:r w:rsidRPr="00FD170E">
              <w:rPr>
                <w:sz w:val="20"/>
              </w:rPr>
              <w:t xml:space="preserve">-3.829   </w:t>
            </w:r>
          </w:p>
        </w:tc>
        <w:tc>
          <w:tcPr>
            <w:tcW w:w="1134" w:type="dxa"/>
          </w:tcPr>
          <w:p w14:paraId="0C48DF9D" w14:textId="77777777" w:rsidR="0016162C" w:rsidRPr="00FD170E" w:rsidRDefault="0016162C" w:rsidP="0016162C">
            <w:pPr>
              <w:jc w:val="both"/>
              <w:rPr>
                <w:sz w:val="20"/>
              </w:rPr>
            </w:pPr>
            <w:r w:rsidRPr="00FD170E">
              <w:rPr>
                <w:sz w:val="20"/>
              </w:rPr>
              <w:t>0.215</w:t>
            </w:r>
          </w:p>
        </w:tc>
        <w:tc>
          <w:tcPr>
            <w:tcW w:w="1134" w:type="dxa"/>
          </w:tcPr>
          <w:p w14:paraId="62B739D6" w14:textId="77777777" w:rsidR="0016162C" w:rsidRPr="00FD170E" w:rsidRDefault="0016162C" w:rsidP="0016162C">
            <w:pPr>
              <w:jc w:val="both"/>
              <w:rPr>
                <w:sz w:val="20"/>
              </w:rPr>
            </w:pPr>
            <w:r w:rsidRPr="00FD170E">
              <w:rPr>
                <w:sz w:val="20"/>
              </w:rPr>
              <w:t>-17.773</w:t>
            </w:r>
          </w:p>
        </w:tc>
        <w:tc>
          <w:tcPr>
            <w:tcW w:w="993" w:type="dxa"/>
          </w:tcPr>
          <w:p w14:paraId="2A32C29A" w14:textId="77777777" w:rsidR="0016162C" w:rsidRPr="00FD170E" w:rsidRDefault="0016162C" w:rsidP="0016162C">
            <w:pPr>
              <w:jc w:val="both"/>
              <w:rPr>
                <w:sz w:val="20"/>
              </w:rPr>
            </w:pPr>
            <w:r w:rsidRPr="00FD170E">
              <w:rPr>
                <w:sz w:val="20"/>
              </w:rPr>
              <w:t>&lt;0.001*</w:t>
            </w:r>
          </w:p>
        </w:tc>
      </w:tr>
      <w:tr w:rsidR="0016162C" w:rsidRPr="00FD170E" w14:paraId="0B524541" w14:textId="77777777" w:rsidTr="00FD170E">
        <w:trPr>
          <w:jc w:val="center"/>
        </w:trPr>
        <w:tc>
          <w:tcPr>
            <w:tcW w:w="1080" w:type="dxa"/>
            <w:tcBorders>
              <w:top w:val="nil"/>
              <w:bottom w:val="nil"/>
            </w:tcBorders>
          </w:tcPr>
          <w:p w14:paraId="212D6D3A" w14:textId="77777777" w:rsidR="0016162C" w:rsidRPr="00FD170E" w:rsidRDefault="0016162C" w:rsidP="0016162C">
            <w:pPr>
              <w:rPr>
                <w:sz w:val="20"/>
              </w:rPr>
            </w:pPr>
          </w:p>
        </w:tc>
        <w:tc>
          <w:tcPr>
            <w:tcW w:w="3568" w:type="dxa"/>
          </w:tcPr>
          <w:p w14:paraId="66C402A4" w14:textId="77777777" w:rsidR="0016162C" w:rsidRPr="00FD170E" w:rsidRDefault="0016162C" w:rsidP="0016162C">
            <w:pPr>
              <w:rPr>
                <w:sz w:val="20"/>
              </w:rPr>
            </w:pPr>
            <w:r w:rsidRPr="00FD170E">
              <w:rPr>
                <w:sz w:val="20"/>
              </w:rPr>
              <w:t xml:space="preserve">    Standardized temperature</w:t>
            </w:r>
          </w:p>
        </w:tc>
        <w:tc>
          <w:tcPr>
            <w:tcW w:w="1164" w:type="dxa"/>
          </w:tcPr>
          <w:p w14:paraId="08A62CBE" w14:textId="77777777" w:rsidR="0016162C" w:rsidRPr="00FD170E" w:rsidRDefault="0016162C" w:rsidP="0016162C">
            <w:pPr>
              <w:rPr>
                <w:sz w:val="20"/>
              </w:rPr>
            </w:pPr>
            <w:r w:rsidRPr="00FD170E">
              <w:rPr>
                <w:sz w:val="20"/>
              </w:rPr>
              <w:t xml:space="preserve">-0.099    </w:t>
            </w:r>
          </w:p>
        </w:tc>
        <w:tc>
          <w:tcPr>
            <w:tcW w:w="1134" w:type="dxa"/>
          </w:tcPr>
          <w:p w14:paraId="6A0F1C5C" w14:textId="77777777" w:rsidR="0016162C" w:rsidRPr="00FD170E" w:rsidRDefault="0016162C" w:rsidP="0016162C">
            <w:pPr>
              <w:jc w:val="both"/>
              <w:rPr>
                <w:sz w:val="20"/>
              </w:rPr>
            </w:pPr>
            <w:r w:rsidRPr="00FD170E">
              <w:rPr>
                <w:sz w:val="20"/>
              </w:rPr>
              <w:t xml:space="preserve">0.131  </w:t>
            </w:r>
          </w:p>
        </w:tc>
        <w:tc>
          <w:tcPr>
            <w:tcW w:w="1134" w:type="dxa"/>
          </w:tcPr>
          <w:p w14:paraId="60BFDD1F" w14:textId="77777777" w:rsidR="0016162C" w:rsidRPr="00FD170E" w:rsidRDefault="0016162C" w:rsidP="0016162C">
            <w:pPr>
              <w:jc w:val="both"/>
              <w:rPr>
                <w:sz w:val="20"/>
              </w:rPr>
            </w:pPr>
            <w:r w:rsidRPr="00FD170E">
              <w:rPr>
                <w:sz w:val="20"/>
              </w:rPr>
              <w:t xml:space="preserve">-0.754  </w:t>
            </w:r>
          </w:p>
        </w:tc>
        <w:tc>
          <w:tcPr>
            <w:tcW w:w="993" w:type="dxa"/>
          </w:tcPr>
          <w:p w14:paraId="3B92D716" w14:textId="77777777" w:rsidR="0016162C" w:rsidRPr="00FD170E" w:rsidRDefault="0016162C" w:rsidP="0016162C">
            <w:pPr>
              <w:jc w:val="both"/>
              <w:rPr>
                <w:sz w:val="20"/>
              </w:rPr>
            </w:pPr>
            <w:r w:rsidRPr="00FD170E">
              <w:rPr>
                <w:sz w:val="20"/>
              </w:rPr>
              <w:t>0.451</w:t>
            </w:r>
          </w:p>
        </w:tc>
      </w:tr>
      <w:tr w:rsidR="0016162C" w:rsidRPr="00FD170E" w14:paraId="5A5DC7FE" w14:textId="77777777" w:rsidTr="00FD170E">
        <w:trPr>
          <w:jc w:val="center"/>
        </w:trPr>
        <w:tc>
          <w:tcPr>
            <w:tcW w:w="1080" w:type="dxa"/>
            <w:tcBorders>
              <w:top w:val="nil"/>
              <w:bottom w:val="nil"/>
            </w:tcBorders>
          </w:tcPr>
          <w:p w14:paraId="6E37956B" w14:textId="77777777" w:rsidR="0016162C" w:rsidRPr="00FD170E" w:rsidRDefault="0016162C" w:rsidP="0016162C">
            <w:pPr>
              <w:rPr>
                <w:sz w:val="20"/>
              </w:rPr>
            </w:pPr>
          </w:p>
        </w:tc>
        <w:tc>
          <w:tcPr>
            <w:tcW w:w="3568" w:type="dxa"/>
          </w:tcPr>
          <w:p w14:paraId="656C1CA9" w14:textId="77777777" w:rsidR="0016162C" w:rsidRPr="00FD170E" w:rsidRDefault="0016162C" w:rsidP="0016162C">
            <w:pPr>
              <w:rPr>
                <w:sz w:val="20"/>
              </w:rPr>
            </w:pPr>
            <w:r w:rsidRPr="00FD170E">
              <w:rPr>
                <w:sz w:val="20"/>
              </w:rPr>
              <w:t xml:space="preserve">    Standardized precipitation</w:t>
            </w:r>
          </w:p>
        </w:tc>
        <w:tc>
          <w:tcPr>
            <w:tcW w:w="1164" w:type="dxa"/>
          </w:tcPr>
          <w:p w14:paraId="7F9463B8" w14:textId="77777777" w:rsidR="0016162C" w:rsidRPr="00FD170E" w:rsidRDefault="0016162C" w:rsidP="0016162C">
            <w:pPr>
              <w:jc w:val="both"/>
              <w:rPr>
                <w:sz w:val="20"/>
              </w:rPr>
            </w:pPr>
            <w:r w:rsidRPr="00FD170E">
              <w:rPr>
                <w:sz w:val="20"/>
              </w:rPr>
              <w:t xml:space="preserve">-0.074    </w:t>
            </w:r>
          </w:p>
        </w:tc>
        <w:tc>
          <w:tcPr>
            <w:tcW w:w="1134" w:type="dxa"/>
          </w:tcPr>
          <w:p w14:paraId="7AC2925C" w14:textId="77777777" w:rsidR="0016162C" w:rsidRPr="00FD170E" w:rsidRDefault="0016162C" w:rsidP="0016162C">
            <w:pPr>
              <w:jc w:val="both"/>
              <w:rPr>
                <w:sz w:val="20"/>
              </w:rPr>
            </w:pPr>
            <w:r w:rsidRPr="00FD170E">
              <w:rPr>
                <w:sz w:val="20"/>
              </w:rPr>
              <w:t xml:space="preserve">0.087  </w:t>
            </w:r>
          </w:p>
        </w:tc>
        <w:tc>
          <w:tcPr>
            <w:tcW w:w="1134" w:type="dxa"/>
          </w:tcPr>
          <w:p w14:paraId="1575D1D4" w14:textId="77777777" w:rsidR="0016162C" w:rsidRPr="00FD170E" w:rsidRDefault="0016162C" w:rsidP="0016162C">
            <w:pPr>
              <w:jc w:val="both"/>
              <w:rPr>
                <w:sz w:val="20"/>
              </w:rPr>
            </w:pPr>
            <w:r w:rsidRPr="00FD170E">
              <w:rPr>
                <w:sz w:val="20"/>
              </w:rPr>
              <w:t xml:space="preserve">-0.855  </w:t>
            </w:r>
          </w:p>
        </w:tc>
        <w:tc>
          <w:tcPr>
            <w:tcW w:w="993" w:type="dxa"/>
          </w:tcPr>
          <w:p w14:paraId="63FF75F9" w14:textId="77777777" w:rsidR="0016162C" w:rsidRPr="00FD170E" w:rsidRDefault="0016162C" w:rsidP="0016162C">
            <w:pPr>
              <w:jc w:val="both"/>
              <w:rPr>
                <w:sz w:val="20"/>
              </w:rPr>
            </w:pPr>
            <w:r w:rsidRPr="00FD170E">
              <w:rPr>
                <w:sz w:val="20"/>
              </w:rPr>
              <w:t>0.393</w:t>
            </w:r>
          </w:p>
        </w:tc>
      </w:tr>
      <w:tr w:rsidR="0016162C" w:rsidRPr="00FD170E" w14:paraId="267C37F9" w14:textId="77777777" w:rsidTr="00FD170E">
        <w:trPr>
          <w:jc w:val="center"/>
        </w:trPr>
        <w:tc>
          <w:tcPr>
            <w:tcW w:w="1080" w:type="dxa"/>
            <w:tcBorders>
              <w:top w:val="nil"/>
              <w:bottom w:val="nil"/>
            </w:tcBorders>
          </w:tcPr>
          <w:p w14:paraId="5ACE42C0" w14:textId="77777777" w:rsidR="0016162C" w:rsidRPr="00FD170E" w:rsidRDefault="0016162C" w:rsidP="0016162C">
            <w:pPr>
              <w:rPr>
                <w:sz w:val="20"/>
              </w:rPr>
            </w:pPr>
          </w:p>
        </w:tc>
        <w:tc>
          <w:tcPr>
            <w:tcW w:w="3568" w:type="dxa"/>
          </w:tcPr>
          <w:p w14:paraId="35E393AC" w14:textId="77777777" w:rsidR="0016162C" w:rsidRPr="00FD170E" w:rsidRDefault="0016162C" w:rsidP="0016162C">
            <w:pPr>
              <w:rPr>
                <w:sz w:val="20"/>
              </w:rPr>
            </w:pPr>
            <w:r w:rsidRPr="00FD170E">
              <w:rPr>
                <w:sz w:val="20"/>
              </w:rPr>
              <w:t xml:space="preserve">    Season (Baseline: Migration)</w:t>
            </w:r>
          </w:p>
        </w:tc>
        <w:tc>
          <w:tcPr>
            <w:tcW w:w="1164" w:type="dxa"/>
          </w:tcPr>
          <w:p w14:paraId="76A4F1BE" w14:textId="77777777" w:rsidR="0016162C" w:rsidRPr="00FD170E" w:rsidRDefault="0016162C" w:rsidP="0016162C">
            <w:pPr>
              <w:jc w:val="both"/>
              <w:rPr>
                <w:sz w:val="20"/>
              </w:rPr>
            </w:pPr>
          </w:p>
        </w:tc>
        <w:tc>
          <w:tcPr>
            <w:tcW w:w="1134" w:type="dxa"/>
          </w:tcPr>
          <w:p w14:paraId="30DAF212" w14:textId="77777777" w:rsidR="0016162C" w:rsidRPr="00FD170E" w:rsidRDefault="0016162C" w:rsidP="0016162C">
            <w:pPr>
              <w:jc w:val="both"/>
              <w:rPr>
                <w:sz w:val="20"/>
              </w:rPr>
            </w:pPr>
          </w:p>
        </w:tc>
        <w:tc>
          <w:tcPr>
            <w:tcW w:w="1134" w:type="dxa"/>
          </w:tcPr>
          <w:p w14:paraId="5A8573AE" w14:textId="77777777" w:rsidR="0016162C" w:rsidRPr="00FD170E" w:rsidRDefault="0016162C" w:rsidP="0016162C">
            <w:pPr>
              <w:jc w:val="both"/>
              <w:rPr>
                <w:sz w:val="20"/>
              </w:rPr>
            </w:pPr>
          </w:p>
        </w:tc>
        <w:tc>
          <w:tcPr>
            <w:tcW w:w="993" w:type="dxa"/>
          </w:tcPr>
          <w:p w14:paraId="4CB3BD91" w14:textId="77777777" w:rsidR="0016162C" w:rsidRPr="00FD170E" w:rsidRDefault="0016162C" w:rsidP="0016162C">
            <w:pPr>
              <w:jc w:val="both"/>
              <w:rPr>
                <w:sz w:val="20"/>
              </w:rPr>
            </w:pPr>
          </w:p>
        </w:tc>
      </w:tr>
      <w:tr w:rsidR="0016162C" w:rsidRPr="00FD170E" w14:paraId="0C94F8EE" w14:textId="77777777" w:rsidTr="00FD170E">
        <w:trPr>
          <w:jc w:val="center"/>
        </w:trPr>
        <w:tc>
          <w:tcPr>
            <w:tcW w:w="1080" w:type="dxa"/>
            <w:tcBorders>
              <w:top w:val="nil"/>
            </w:tcBorders>
          </w:tcPr>
          <w:p w14:paraId="067C0C33" w14:textId="77777777" w:rsidR="0016162C" w:rsidRPr="00FD170E" w:rsidRDefault="0016162C" w:rsidP="0016162C">
            <w:pPr>
              <w:rPr>
                <w:sz w:val="20"/>
              </w:rPr>
            </w:pPr>
          </w:p>
        </w:tc>
        <w:tc>
          <w:tcPr>
            <w:tcW w:w="3568" w:type="dxa"/>
          </w:tcPr>
          <w:p w14:paraId="5FECB19B" w14:textId="77777777" w:rsidR="0016162C" w:rsidRPr="00FD170E" w:rsidRDefault="0016162C" w:rsidP="0016162C">
            <w:pPr>
              <w:rPr>
                <w:sz w:val="20"/>
              </w:rPr>
            </w:pPr>
            <w:r w:rsidRPr="00FD170E">
              <w:rPr>
                <w:sz w:val="20"/>
              </w:rPr>
              <w:t xml:space="preserve">       Summer</w:t>
            </w:r>
          </w:p>
        </w:tc>
        <w:tc>
          <w:tcPr>
            <w:tcW w:w="1164" w:type="dxa"/>
          </w:tcPr>
          <w:p w14:paraId="1666602D" w14:textId="77777777" w:rsidR="0016162C" w:rsidRPr="00FD170E" w:rsidRDefault="0016162C" w:rsidP="0016162C">
            <w:pPr>
              <w:rPr>
                <w:sz w:val="20"/>
              </w:rPr>
            </w:pPr>
            <w:r w:rsidRPr="00FD170E">
              <w:rPr>
                <w:sz w:val="20"/>
              </w:rPr>
              <w:t xml:space="preserve">0.931  </w:t>
            </w:r>
          </w:p>
        </w:tc>
        <w:tc>
          <w:tcPr>
            <w:tcW w:w="1134" w:type="dxa"/>
          </w:tcPr>
          <w:p w14:paraId="70846228" w14:textId="77777777" w:rsidR="0016162C" w:rsidRPr="00FD170E" w:rsidRDefault="0016162C" w:rsidP="0016162C">
            <w:pPr>
              <w:rPr>
                <w:sz w:val="20"/>
              </w:rPr>
            </w:pPr>
            <w:r w:rsidRPr="00FD170E">
              <w:rPr>
                <w:sz w:val="20"/>
              </w:rPr>
              <w:t xml:space="preserve">0.347   </w:t>
            </w:r>
          </w:p>
        </w:tc>
        <w:tc>
          <w:tcPr>
            <w:tcW w:w="1134" w:type="dxa"/>
          </w:tcPr>
          <w:p w14:paraId="21B68122" w14:textId="77777777" w:rsidR="0016162C" w:rsidRPr="00FD170E" w:rsidRDefault="0016162C" w:rsidP="0016162C">
            <w:pPr>
              <w:rPr>
                <w:sz w:val="20"/>
              </w:rPr>
            </w:pPr>
            <w:r w:rsidRPr="00FD170E">
              <w:rPr>
                <w:sz w:val="20"/>
              </w:rPr>
              <w:t xml:space="preserve">2.680  </w:t>
            </w:r>
          </w:p>
        </w:tc>
        <w:tc>
          <w:tcPr>
            <w:tcW w:w="993" w:type="dxa"/>
          </w:tcPr>
          <w:p w14:paraId="7184BEB4" w14:textId="77777777" w:rsidR="0016162C" w:rsidRPr="00FD170E" w:rsidRDefault="0016162C" w:rsidP="0016162C">
            <w:pPr>
              <w:rPr>
                <w:sz w:val="20"/>
              </w:rPr>
            </w:pPr>
            <w:r w:rsidRPr="00FD170E">
              <w:rPr>
                <w:sz w:val="20"/>
              </w:rPr>
              <w:t>0.007*</w:t>
            </w:r>
          </w:p>
        </w:tc>
      </w:tr>
      <w:tr w:rsidR="0016162C" w:rsidRPr="00FD170E" w14:paraId="5EBF6F07" w14:textId="77777777" w:rsidTr="00FD170E">
        <w:trPr>
          <w:jc w:val="center"/>
        </w:trPr>
        <w:tc>
          <w:tcPr>
            <w:tcW w:w="1080" w:type="dxa"/>
            <w:tcBorders>
              <w:top w:val="nil"/>
            </w:tcBorders>
          </w:tcPr>
          <w:p w14:paraId="4A1E678D" w14:textId="77777777" w:rsidR="0016162C" w:rsidRPr="00FD170E" w:rsidRDefault="0016162C" w:rsidP="0016162C">
            <w:pPr>
              <w:rPr>
                <w:sz w:val="20"/>
              </w:rPr>
            </w:pPr>
          </w:p>
        </w:tc>
        <w:tc>
          <w:tcPr>
            <w:tcW w:w="3568" w:type="dxa"/>
          </w:tcPr>
          <w:p w14:paraId="0B7762B2" w14:textId="77777777" w:rsidR="0016162C" w:rsidRPr="00FD170E" w:rsidRDefault="0016162C" w:rsidP="0016162C">
            <w:pPr>
              <w:rPr>
                <w:sz w:val="20"/>
              </w:rPr>
            </w:pPr>
            <w:r w:rsidRPr="00FD170E">
              <w:rPr>
                <w:sz w:val="20"/>
              </w:rPr>
              <w:t xml:space="preserve">       Winter</w:t>
            </w:r>
          </w:p>
        </w:tc>
        <w:tc>
          <w:tcPr>
            <w:tcW w:w="1164" w:type="dxa"/>
          </w:tcPr>
          <w:p w14:paraId="7E11EB4D" w14:textId="77777777" w:rsidR="0016162C" w:rsidRPr="00FD170E" w:rsidRDefault="0016162C" w:rsidP="0016162C">
            <w:pPr>
              <w:rPr>
                <w:sz w:val="20"/>
              </w:rPr>
            </w:pPr>
            <w:r w:rsidRPr="00FD170E">
              <w:rPr>
                <w:sz w:val="20"/>
              </w:rPr>
              <w:t xml:space="preserve">1.029    </w:t>
            </w:r>
          </w:p>
        </w:tc>
        <w:tc>
          <w:tcPr>
            <w:tcW w:w="1134" w:type="dxa"/>
          </w:tcPr>
          <w:p w14:paraId="107CE25C" w14:textId="77777777" w:rsidR="0016162C" w:rsidRPr="00FD170E" w:rsidRDefault="0016162C" w:rsidP="0016162C">
            <w:pPr>
              <w:rPr>
                <w:sz w:val="20"/>
              </w:rPr>
            </w:pPr>
            <w:r w:rsidRPr="00FD170E">
              <w:rPr>
                <w:sz w:val="20"/>
              </w:rPr>
              <w:t xml:space="preserve">0.643   </w:t>
            </w:r>
          </w:p>
        </w:tc>
        <w:tc>
          <w:tcPr>
            <w:tcW w:w="1134" w:type="dxa"/>
          </w:tcPr>
          <w:p w14:paraId="2204A0CA" w14:textId="77777777" w:rsidR="0016162C" w:rsidRPr="00FD170E" w:rsidRDefault="0016162C" w:rsidP="0016162C">
            <w:pPr>
              <w:rPr>
                <w:sz w:val="20"/>
              </w:rPr>
            </w:pPr>
            <w:r w:rsidRPr="00FD170E">
              <w:rPr>
                <w:sz w:val="20"/>
              </w:rPr>
              <w:t xml:space="preserve">1.599  </w:t>
            </w:r>
          </w:p>
        </w:tc>
        <w:tc>
          <w:tcPr>
            <w:tcW w:w="993" w:type="dxa"/>
          </w:tcPr>
          <w:p w14:paraId="26993628" w14:textId="77777777" w:rsidR="0016162C" w:rsidRPr="00FD170E" w:rsidRDefault="0016162C" w:rsidP="0016162C">
            <w:pPr>
              <w:rPr>
                <w:sz w:val="20"/>
              </w:rPr>
            </w:pPr>
            <w:r w:rsidRPr="00FD170E">
              <w:rPr>
                <w:sz w:val="20"/>
              </w:rPr>
              <w:t>0.110</w:t>
            </w:r>
          </w:p>
        </w:tc>
      </w:tr>
      <w:tr w:rsidR="0016162C" w:rsidRPr="00FD170E" w14:paraId="664CD91A" w14:textId="77777777" w:rsidTr="00FD170E">
        <w:trPr>
          <w:jc w:val="center"/>
        </w:trPr>
        <w:tc>
          <w:tcPr>
            <w:tcW w:w="1080" w:type="dxa"/>
          </w:tcPr>
          <w:p w14:paraId="711338DB" w14:textId="77777777" w:rsidR="0016162C" w:rsidRPr="00FD170E" w:rsidRDefault="0016162C" w:rsidP="0016162C">
            <w:pPr>
              <w:rPr>
                <w:sz w:val="20"/>
              </w:rPr>
            </w:pPr>
          </w:p>
        </w:tc>
        <w:tc>
          <w:tcPr>
            <w:tcW w:w="3568" w:type="dxa"/>
          </w:tcPr>
          <w:p w14:paraId="0979172F" w14:textId="77777777" w:rsidR="0016162C" w:rsidRPr="00FD170E" w:rsidRDefault="0016162C" w:rsidP="0016162C">
            <w:pPr>
              <w:rPr>
                <w:sz w:val="20"/>
              </w:rPr>
            </w:pPr>
            <w:r w:rsidRPr="00FD170E">
              <w:rPr>
                <w:sz w:val="20"/>
              </w:rPr>
              <w:t xml:space="preserve">       Multi-season</w:t>
            </w:r>
          </w:p>
        </w:tc>
        <w:tc>
          <w:tcPr>
            <w:tcW w:w="1164" w:type="dxa"/>
          </w:tcPr>
          <w:p w14:paraId="057B0FAA" w14:textId="77777777" w:rsidR="0016162C" w:rsidRPr="00FD170E" w:rsidRDefault="0016162C" w:rsidP="0016162C">
            <w:pPr>
              <w:rPr>
                <w:sz w:val="20"/>
              </w:rPr>
            </w:pPr>
            <w:r w:rsidRPr="00FD170E">
              <w:rPr>
                <w:sz w:val="20"/>
              </w:rPr>
              <w:t xml:space="preserve">1.340    </w:t>
            </w:r>
          </w:p>
        </w:tc>
        <w:tc>
          <w:tcPr>
            <w:tcW w:w="1134" w:type="dxa"/>
          </w:tcPr>
          <w:p w14:paraId="5D1498F7" w14:textId="77777777" w:rsidR="0016162C" w:rsidRPr="00FD170E" w:rsidRDefault="0016162C" w:rsidP="0016162C">
            <w:pPr>
              <w:rPr>
                <w:sz w:val="20"/>
              </w:rPr>
            </w:pPr>
            <w:r w:rsidRPr="00FD170E">
              <w:rPr>
                <w:sz w:val="20"/>
              </w:rPr>
              <w:t xml:space="preserve">0.279   </w:t>
            </w:r>
          </w:p>
        </w:tc>
        <w:tc>
          <w:tcPr>
            <w:tcW w:w="1134" w:type="dxa"/>
          </w:tcPr>
          <w:p w14:paraId="7A3D1C03" w14:textId="77777777" w:rsidR="0016162C" w:rsidRPr="00FD170E" w:rsidRDefault="0016162C" w:rsidP="0016162C">
            <w:pPr>
              <w:rPr>
                <w:sz w:val="20"/>
              </w:rPr>
            </w:pPr>
            <w:r w:rsidRPr="00FD170E">
              <w:rPr>
                <w:sz w:val="20"/>
              </w:rPr>
              <w:t>4.806</w:t>
            </w:r>
          </w:p>
        </w:tc>
        <w:tc>
          <w:tcPr>
            <w:tcW w:w="993" w:type="dxa"/>
          </w:tcPr>
          <w:p w14:paraId="15688898" w14:textId="77777777" w:rsidR="0016162C" w:rsidRPr="00FD170E" w:rsidRDefault="0016162C" w:rsidP="0016162C">
            <w:pPr>
              <w:rPr>
                <w:sz w:val="20"/>
              </w:rPr>
            </w:pPr>
            <w:r w:rsidRPr="00FD170E">
              <w:rPr>
                <w:sz w:val="20"/>
              </w:rPr>
              <w:t>&lt;0.001*</w:t>
            </w:r>
          </w:p>
        </w:tc>
      </w:tr>
      <w:tr w:rsidR="0016162C" w:rsidRPr="00FD170E" w14:paraId="39A3A7BE" w14:textId="77777777" w:rsidTr="00FD170E">
        <w:trPr>
          <w:jc w:val="center"/>
        </w:trPr>
        <w:tc>
          <w:tcPr>
            <w:tcW w:w="1080" w:type="dxa"/>
          </w:tcPr>
          <w:p w14:paraId="2D31A8E4" w14:textId="77777777" w:rsidR="0016162C" w:rsidRPr="00FD170E" w:rsidRDefault="0016162C" w:rsidP="0016162C">
            <w:pPr>
              <w:rPr>
                <w:sz w:val="20"/>
              </w:rPr>
            </w:pPr>
          </w:p>
        </w:tc>
        <w:tc>
          <w:tcPr>
            <w:tcW w:w="3568" w:type="dxa"/>
          </w:tcPr>
          <w:p w14:paraId="652902A0" w14:textId="77777777" w:rsidR="0016162C" w:rsidRPr="00FD170E" w:rsidRDefault="0016162C" w:rsidP="0016162C">
            <w:pPr>
              <w:rPr>
                <w:sz w:val="20"/>
              </w:rPr>
            </w:pPr>
            <w:r w:rsidRPr="00FD170E">
              <w:rPr>
                <w:sz w:val="20"/>
              </w:rPr>
              <w:t xml:space="preserve">       Unknown</w:t>
            </w:r>
          </w:p>
        </w:tc>
        <w:tc>
          <w:tcPr>
            <w:tcW w:w="1164" w:type="dxa"/>
          </w:tcPr>
          <w:p w14:paraId="71569F1F" w14:textId="77777777" w:rsidR="0016162C" w:rsidRPr="00FD170E" w:rsidRDefault="0016162C" w:rsidP="0016162C">
            <w:pPr>
              <w:rPr>
                <w:sz w:val="20"/>
              </w:rPr>
            </w:pPr>
            <w:r w:rsidRPr="00FD170E">
              <w:rPr>
                <w:sz w:val="20"/>
              </w:rPr>
              <w:t>1.450</w:t>
            </w:r>
          </w:p>
        </w:tc>
        <w:tc>
          <w:tcPr>
            <w:tcW w:w="1134" w:type="dxa"/>
          </w:tcPr>
          <w:p w14:paraId="232350CA" w14:textId="77777777" w:rsidR="0016162C" w:rsidRPr="00FD170E" w:rsidRDefault="0016162C" w:rsidP="0016162C">
            <w:pPr>
              <w:rPr>
                <w:sz w:val="20"/>
              </w:rPr>
            </w:pPr>
            <w:r w:rsidRPr="00FD170E">
              <w:rPr>
                <w:sz w:val="20"/>
              </w:rPr>
              <w:t xml:space="preserve">0.306   </w:t>
            </w:r>
          </w:p>
        </w:tc>
        <w:tc>
          <w:tcPr>
            <w:tcW w:w="1134" w:type="dxa"/>
          </w:tcPr>
          <w:p w14:paraId="1CDF17D9" w14:textId="77777777" w:rsidR="0016162C" w:rsidRPr="00FD170E" w:rsidRDefault="0016162C" w:rsidP="0016162C">
            <w:pPr>
              <w:rPr>
                <w:sz w:val="20"/>
              </w:rPr>
            </w:pPr>
            <w:r w:rsidRPr="00FD170E">
              <w:rPr>
                <w:sz w:val="20"/>
              </w:rPr>
              <w:t>4.743</w:t>
            </w:r>
          </w:p>
        </w:tc>
        <w:tc>
          <w:tcPr>
            <w:tcW w:w="993" w:type="dxa"/>
          </w:tcPr>
          <w:p w14:paraId="35A297BB" w14:textId="77777777" w:rsidR="0016162C" w:rsidRPr="00FD170E" w:rsidRDefault="0016162C" w:rsidP="0016162C">
            <w:pPr>
              <w:rPr>
                <w:sz w:val="20"/>
              </w:rPr>
            </w:pPr>
            <w:r w:rsidRPr="00FD170E">
              <w:rPr>
                <w:sz w:val="20"/>
              </w:rPr>
              <w:t>&lt;0.001*</w:t>
            </w:r>
          </w:p>
        </w:tc>
      </w:tr>
    </w:tbl>
    <w:p w14:paraId="5666F073" w14:textId="62149F35" w:rsidR="0016162C" w:rsidRDefault="0016162C" w:rsidP="0016162C">
      <w:pPr>
        <w:pStyle w:val="SMcaption"/>
      </w:pPr>
      <w:r w:rsidRPr="00C55F49">
        <w:br w:type="page"/>
      </w:r>
    </w:p>
    <w:p w14:paraId="4CD595DB" w14:textId="7F7B61F5" w:rsidR="00597CA4" w:rsidRPr="00C55F49" w:rsidRDefault="00597CA4" w:rsidP="00597CA4">
      <w:pPr>
        <w:pStyle w:val="SMHeading"/>
      </w:pPr>
      <w:r>
        <w:lastRenderedPageBreak/>
        <w:t>Table S3</w:t>
      </w:r>
    </w:p>
    <w:p w14:paraId="710FE7FB" w14:textId="66D4B310" w:rsidR="00597CA4" w:rsidRPr="00597CA4" w:rsidRDefault="00597CA4" w:rsidP="00597CA4">
      <w:pPr>
        <w:pStyle w:val="SMcaption"/>
        <w:rPr>
          <w:b w:val="0"/>
        </w:rPr>
      </w:pPr>
      <w:r>
        <w:t>Quadratic m</w:t>
      </w:r>
      <w:r w:rsidRPr="00C55F49">
        <w:t xml:space="preserve">odel outputs for </w:t>
      </w:r>
      <w:r>
        <w:t>single-pathogenic-taxon models</w:t>
      </w:r>
      <w:r w:rsidRPr="00C55F49">
        <w:t xml:space="preserve"> (GLMM2). </w:t>
      </w:r>
      <w:r w:rsidRPr="00FD170E">
        <w:rPr>
          <w:b w:val="0"/>
        </w:rPr>
        <w:t>We show degree of freedom (</w:t>
      </w:r>
      <w:proofErr w:type="spellStart"/>
      <w:proofErr w:type="gramStart"/>
      <w:r w:rsidRPr="00FD170E">
        <w:rPr>
          <w:b w:val="0"/>
        </w:rPr>
        <w:t>df</w:t>
      </w:r>
      <w:proofErr w:type="spellEnd"/>
      <w:proofErr w:type="gramEnd"/>
      <w:r w:rsidRPr="00FD170E">
        <w:rPr>
          <w:b w:val="0"/>
        </w:rPr>
        <w:t>) and the performance of the best models by AIC values, conditional and marginal pseudo-R-squared (</w:t>
      </w:r>
      <w:r w:rsidRPr="00FD170E">
        <w:rPr>
          <w:rFonts w:eastAsia="Times New Roman"/>
          <w:b w:val="0"/>
          <w:iCs/>
          <w:color w:val="000000" w:themeColor="text1"/>
        </w:rPr>
        <w:t>R</w:t>
      </w:r>
      <w:r w:rsidRPr="00FD170E">
        <w:rPr>
          <w:rFonts w:eastAsia="Times New Roman"/>
          <w:b w:val="0"/>
          <w:iCs/>
          <w:color w:val="000000" w:themeColor="text1"/>
          <w:vertAlign w:val="subscript"/>
        </w:rPr>
        <w:t>c</w:t>
      </w:r>
      <w:r w:rsidRPr="00FD170E">
        <w:rPr>
          <w:rFonts w:eastAsia="Times New Roman"/>
          <w:b w:val="0"/>
          <w:iCs/>
          <w:color w:val="000000" w:themeColor="text1"/>
        </w:rPr>
        <w:t>² and R</w:t>
      </w:r>
      <w:r w:rsidRPr="00FD170E">
        <w:rPr>
          <w:rFonts w:eastAsia="Times New Roman"/>
          <w:b w:val="0"/>
          <w:iCs/>
          <w:color w:val="000000" w:themeColor="text1"/>
          <w:vertAlign w:val="subscript"/>
        </w:rPr>
        <w:t>m</w:t>
      </w:r>
      <w:r w:rsidRPr="00FD170E">
        <w:rPr>
          <w:rFonts w:eastAsia="Times New Roman"/>
          <w:b w:val="0"/>
          <w:iCs/>
          <w:color w:val="000000" w:themeColor="text1"/>
        </w:rPr>
        <w:t>²)</w:t>
      </w:r>
      <w:r w:rsidRPr="00FD170E">
        <w:rPr>
          <w:b w:val="0"/>
        </w:rPr>
        <w:t>, and regression coefficients of predictors included in the pathogen-specific models. We mark the estimated coefficients that are significant at a 0.05 level with “*”.</w:t>
      </w:r>
    </w:p>
    <w:tbl>
      <w:tblPr>
        <w:tblW w:w="8931" w:type="dxa"/>
        <w:tblBorders>
          <w:top w:val="single" w:sz="12" w:space="0" w:color="auto"/>
          <w:bottom w:val="single" w:sz="12" w:space="0" w:color="auto"/>
        </w:tblBorders>
        <w:tblLayout w:type="fixed"/>
        <w:tblLook w:val="04A0" w:firstRow="1" w:lastRow="0" w:firstColumn="1" w:lastColumn="0" w:noHBand="0" w:noVBand="1"/>
      </w:tblPr>
      <w:tblGrid>
        <w:gridCol w:w="938"/>
        <w:gridCol w:w="3568"/>
        <w:gridCol w:w="1164"/>
        <w:gridCol w:w="1134"/>
        <w:gridCol w:w="1134"/>
        <w:gridCol w:w="993"/>
      </w:tblGrid>
      <w:tr w:rsidR="00597CA4" w:rsidRPr="00597CA4" w14:paraId="1C5DF86F" w14:textId="77777777" w:rsidTr="00BC5599">
        <w:tc>
          <w:tcPr>
            <w:tcW w:w="938" w:type="dxa"/>
            <w:tcBorders>
              <w:top w:val="single" w:sz="12" w:space="0" w:color="auto"/>
              <w:bottom w:val="single" w:sz="4" w:space="0" w:color="auto"/>
            </w:tcBorders>
          </w:tcPr>
          <w:p w14:paraId="0A437E80" w14:textId="77777777" w:rsidR="00597CA4" w:rsidRPr="00597CA4" w:rsidRDefault="00597CA4" w:rsidP="00BC5599">
            <w:pPr>
              <w:rPr>
                <w:sz w:val="20"/>
              </w:rPr>
            </w:pPr>
            <w:r w:rsidRPr="00597CA4">
              <w:rPr>
                <w:sz w:val="20"/>
              </w:rPr>
              <w:t>Group</w:t>
            </w:r>
          </w:p>
        </w:tc>
        <w:tc>
          <w:tcPr>
            <w:tcW w:w="3568" w:type="dxa"/>
            <w:tcBorders>
              <w:top w:val="single" w:sz="12" w:space="0" w:color="auto"/>
              <w:bottom w:val="single" w:sz="4" w:space="0" w:color="auto"/>
            </w:tcBorders>
          </w:tcPr>
          <w:p w14:paraId="5A58A0C8" w14:textId="77777777" w:rsidR="00597CA4" w:rsidRPr="00597CA4" w:rsidRDefault="00597CA4" w:rsidP="00BC5599">
            <w:pPr>
              <w:rPr>
                <w:sz w:val="20"/>
              </w:rPr>
            </w:pPr>
            <w:r w:rsidRPr="00597CA4">
              <w:rPr>
                <w:sz w:val="20"/>
              </w:rPr>
              <w:t>Model</w:t>
            </w:r>
          </w:p>
        </w:tc>
        <w:tc>
          <w:tcPr>
            <w:tcW w:w="1164" w:type="dxa"/>
            <w:tcBorders>
              <w:top w:val="single" w:sz="12" w:space="0" w:color="auto"/>
              <w:bottom w:val="single" w:sz="4" w:space="0" w:color="auto"/>
            </w:tcBorders>
          </w:tcPr>
          <w:p w14:paraId="151CFFE9" w14:textId="77777777" w:rsidR="00597CA4" w:rsidRPr="00597CA4" w:rsidRDefault="00597CA4" w:rsidP="00BC5599">
            <w:pPr>
              <w:jc w:val="both"/>
              <w:rPr>
                <w:sz w:val="20"/>
              </w:rPr>
            </w:pPr>
            <w:r w:rsidRPr="00597CA4">
              <w:rPr>
                <w:sz w:val="20"/>
              </w:rPr>
              <w:t>Coefficient</w:t>
            </w:r>
          </w:p>
        </w:tc>
        <w:tc>
          <w:tcPr>
            <w:tcW w:w="1134" w:type="dxa"/>
            <w:tcBorders>
              <w:top w:val="single" w:sz="12" w:space="0" w:color="auto"/>
              <w:bottom w:val="single" w:sz="4" w:space="0" w:color="auto"/>
            </w:tcBorders>
          </w:tcPr>
          <w:p w14:paraId="14924CAA" w14:textId="77777777" w:rsidR="00597CA4" w:rsidRPr="00597CA4" w:rsidRDefault="00597CA4" w:rsidP="00BC5599">
            <w:pPr>
              <w:jc w:val="both"/>
              <w:rPr>
                <w:sz w:val="20"/>
              </w:rPr>
            </w:pPr>
            <w:r w:rsidRPr="00597CA4">
              <w:rPr>
                <w:sz w:val="20"/>
              </w:rPr>
              <w:t>Standard Error</w:t>
            </w:r>
          </w:p>
        </w:tc>
        <w:tc>
          <w:tcPr>
            <w:tcW w:w="1134" w:type="dxa"/>
            <w:tcBorders>
              <w:top w:val="single" w:sz="12" w:space="0" w:color="auto"/>
              <w:bottom w:val="single" w:sz="4" w:space="0" w:color="auto"/>
            </w:tcBorders>
          </w:tcPr>
          <w:p w14:paraId="4B93C004" w14:textId="77777777" w:rsidR="00597CA4" w:rsidRPr="00597CA4" w:rsidRDefault="00597CA4" w:rsidP="00BC5599">
            <w:pPr>
              <w:jc w:val="both"/>
              <w:rPr>
                <w:sz w:val="20"/>
              </w:rPr>
            </w:pPr>
            <w:r w:rsidRPr="00597CA4">
              <w:rPr>
                <w:sz w:val="20"/>
              </w:rPr>
              <w:t>z-value</w:t>
            </w:r>
          </w:p>
        </w:tc>
        <w:tc>
          <w:tcPr>
            <w:tcW w:w="993" w:type="dxa"/>
            <w:tcBorders>
              <w:top w:val="single" w:sz="12" w:space="0" w:color="auto"/>
              <w:bottom w:val="single" w:sz="4" w:space="0" w:color="auto"/>
            </w:tcBorders>
          </w:tcPr>
          <w:p w14:paraId="7E3A445F" w14:textId="77777777" w:rsidR="00597CA4" w:rsidRPr="00597CA4" w:rsidRDefault="00597CA4" w:rsidP="00BC5599">
            <w:pPr>
              <w:jc w:val="both"/>
              <w:rPr>
                <w:i/>
                <w:sz w:val="20"/>
              </w:rPr>
            </w:pPr>
            <w:r w:rsidRPr="00597CA4">
              <w:rPr>
                <w:sz w:val="20"/>
              </w:rPr>
              <w:t>p-value</w:t>
            </w:r>
          </w:p>
        </w:tc>
      </w:tr>
      <w:tr w:rsidR="00597CA4" w:rsidRPr="00597CA4" w14:paraId="7327FFD6" w14:textId="77777777" w:rsidTr="00BC5599">
        <w:tc>
          <w:tcPr>
            <w:tcW w:w="938" w:type="dxa"/>
            <w:tcBorders>
              <w:top w:val="nil"/>
              <w:bottom w:val="nil"/>
            </w:tcBorders>
          </w:tcPr>
          <w:p w14:paraId="5C1080FB" w14:textId="77777777" w:rsidR="00597CA4" w:rsidRPr="00597CA4" w:rsidRDefault="00597CA4" w:rsidP="00BC5599">
            <w:pPr>
              <w:jc w:val="both"/>
              <w:rPr>
                <w:b/>
                <w:sz w:val="20"/>
              </w:rPr>
            </w:pPr>
            <w:r w:rsidRPr="00597CA4">
              <w:rPr>
                <w:b/>
                <w:sz w:val="20"/>
              </w:rPr>
              <w:t>Bacteria</w:t>
            </w:r>
          </w:p>
        </w:tc>
        <w:tc>
          <w:tcPr>
            <w:tcW w:w="7993" w:type="dxa"/>
            <w:gridSpan w:val="5"/>
            <w:tcBorders>
              <w:top w:val="single" w:sz="4" w:space="0" w:color="auto"/>
            </w:tcBorders>
          </w:tcPr>
          <w:p w14:paraId="0031020B" w14:textId="77777777" w:rsidR="00597CA4" w:rsidRPr="00597CA4" w:rsidRDefault="00597CA4" w:rsidP="00BC5599">
            <w:pPr>
              <w:jc w:val="both"/>
              <w:rPr>
                <w:sz w:val="20"/>
              </w:rPr>
            </w:pPr>
            <w:proofErr w:type="spellStart"/>
            <w:r w:rsidRPr="00597CA4">
              <w:rPr>
                <w:i/>
                <w:sz w:val="20"/>
              </w:rPr>
              <w:t>Borrelia</w:t>
            </w:r>
            <w:proofErr w:type="spellEnd"/>
            <w:r w:rsidRPr="00597CA4">
              <w:rPr>
                <w:sz w:val="20"/>
              </w:rPr>
              <w:t xml:space="preserve"> (</w:t>
            </w:r>
            <w:proofErr w:type="spellStart"/>
            <w:r w:rsidRPr="00597CA4">
              <w:rPr>
                <w:sz w:val="20"/>
              </w:rPr>
              <w:t>df</w:t>
            </w:r>
            <w:proofErr w:type="spellEnd"/>
            <w:r w:rsidRPr="00597CA4">
              <w:rPr>
                <w:sz w:val="20"/>
              </w:rPr>
              <w:t xml:space="preserve"> = 652, AIC = 1467.9,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0.504, R</w:t>
            </w:r>
            <w:r w:rsidRPr="00597CA4">
              <w:rPr>
                <w:rFonts w:eastAsia="Times New Roman"/>
                <w:iCs/>
                <w:color w:val="000000" w:themeColor="text1"/>
                <w:sz w:val="20"/>
                <w:vertAlign w:val="subscript"/>
              </w:rPr>
              <w:t>m</w:t>
            </w:r>
            <w:r w:rsidRPr="00597CA4">
              <w:rPr>
                <w:rFonts w:eastAsia="Times New Roman"/>
                <w:iCs/>
                <w:color w:val="000000" w:themeColor="text1"/>
                <w:sz w:val="20"/>
              </w:rPr>
              <w:t>² = 0.078</w:t>
            </w:r>
            <w:r w:rsidRPr="00597CA4">
              <w:rPr>
                <w:sz w:val="20"/>
              </w:rPr>
              <w:t>)</w:t>
            </w:r>
          </w:p>
        </w:tc>
      </w:tr>
      <w:tr w:rsidR="00597CA4" w:rsidRPr="00597CA4" w14:paraId="42635184" w14:textId="77777777" w:rsidTr="00BC5599">
        <w:tc>
          <w:tcPr>
            <w:tcW w:w="938" w:type="dxa"/>
            <w:tcBorders>
              <w:top w:val="nil"/>
              <w:bottom w:val="nil"/>
            </w:tcBorders>
          </w:tcPr>
          <w:p w14:paraId="608EBC83" w14:textId="77777777" w:rsidR="00597CA4" w:rsidRPr="00597CA4" w:rsidRDefault="00597CA4" w:rsidP="00BC5599">
            <w:pPr>
              <w:rPr>
                <w:sz w:val="20"/>
              </w:rPr>
            </w:pPr>
          </w:p>
        </w:tc>
        <w:tc>
          <w:tcPr>
            <w:tcW w:w="3568" w:type="dxa"/>
          </w:tcPr>
          <w:p w14:paraId="5EE2DAE9" w14:textId="77777777" w:rsidR="00597CA4" w:rsidRPr="00597CA4" w:rsidRDefault="00597CA4" w:rsidP="00BC5599">
            <w:pPr>
              <w:rPr>
                <w:sz w:val="20"/>
              </w:rPr>
            </w:pPr>
            <w:r w:rsidRPr="00597CA4">
              <w:rPr>
                <w:sz w:val="20"/>
              </w:rPr>
              <w:t xml:space="preserve">    (Intercept)</w:t>
            </w:r>
          </w:p>
        </w:tc>
        <w:tc>
          <w:tcPr>
            <w:tcW w:w="1164" w:type="dxa"/>
          </w:tcPr>
          <w:p w14:paraId="3FF4F702" w14:textId="77777777" w:rsidR="00597CA4" w:rsidRPr="00597CA4" w:rsidRDefault="00597CA4" w:rsidP="00BC5599">
            <w:pPr>
              <w:jc w:val="both"/>
              <w:rPr>
                <w:sz w:val="20"/>
              </w:rPr>
            </w:pPr>
            <w:r w:rsidRPr="00597CA4">
              <w:rPr>
                <w:sz w:val="20"/>
              </w:rPr>
              <w:t>-3.353</w:t>
            </w:r>
          </w:p>
        </w:tc>
        <w:tc>
          <w:tcPr>
            <w:tcW w:w="1134" w:type="dxa"/>
          </w:tcPr>
          <w:p w14:paraId="33B4E3D1" w14:textId="77777777" w:rsidR="00597CA4" w:rsidRPr="00597CA4" w:rsidRDefault="00597CA4" w:rsidP="00BC5599">
            <w:pPr>
              <w:jc w:val="both"/>
              <w:rPr>
                <w:sz w:val="20"/>
              </w:rPr>
            </w:pPr>
            <w:r w:rsidRPr="00597CA4">
              <w:rPr>
                <w:sz w:val="20"/>
              </w:rPr>
              <w:t>0.323</w:t>
            </w:r>
          </w:p>
        </w:tc>
        <w:tc>
          <w:tcPr>
            <w:tcW w:w="1134" w:type="dxa"/>
          </w:tcPr>
          <w:p w14:paraId="3D948578" w14:textId="77777777" w:rsidR="00597CA4" w:rsidRPr="00597CA4" w:rsidRDefault="00597CA4" w:rsidP="00BC5599">
            <w:pPr>
              <w:jc w:val="both"/>
              <w:rPr>
                <w:sz w:val="20"/>
              </w:rPr>
            </w:pPr>
            <w:r w:rsidRPr="00597CA4">
              <w:rPr>
                <w:sz w:val="20"/>
              </w:rPr>
              <w:t xml:space="preserve">-10.384  </w:t>
            </w:r>
          </w:p>
        </w:tc>
        <w:tc>
          <w:tcPr>
            <w:tcW w:w="993" w:type="dxa"/>
          </w:tcPr>
          <w:p w14:paraId="05D11D72" w14:textId="77777777" w:rsidR="00597CA4" w:rsidRPr="00597CA4" w:rsidRDefault="00597CA4" w:rsidP="00BC5599">
            <w:pPr>
              <w:jc w:val="both"/>
              <w:rPr>
                <w:sz w:val="20"/>
              </w:rPr>
            </w:pPr>
            <w:r w:rsidRPr="00597CA4">
              <w:rPr>
                <w:sz w:val="20"/>
              </w:rPr>
              <w:t>&lt;0.001*</w:t>
            </w:r>
          </w:p>
        </w:tc>
      </w:tr>
      <w:tr w:rsidR="00597CA4" w:rsidRPr="00597CA4" w14:paraId="710CE07E" w14:textId="77777777" w:rsidTr="00BC5599">
        <w:tc>
          <w:tcPr>
            <w:tcW w:w="938" w:type="dxa"/>
            <w:tcBorders>
              <w:top w:val="nil"/>
              <w:bottom w:val="nil"/>
            </w:tcBorders>
          </w:tcPr>
          <w:p w14:paraId="773B0A25" w14:textId="77777777" w:rsidR="00597CA4" w:rsidRPr="00597CA4" w:rsidRDefault="00597CA4" w:rsidP="00BC5599">
            <w:pPr>
              <w:rPr>
                <w:sz w:val="20"/>
              </w:rPr>
            </w:pPr>
          </w:p>
        </w:tc>
        <w:tc>
          <w:tcPr>
            <w:tcW w:w="3568" w:type="dxa"/>
          </w:tcPr>
          <w:p w14:paraId="2F011B70"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5886640A" w14:textId="77777777" w:rsidR="00597CA4" w:rsidRPr="00597CA4" w:rsidRDefault="00597CA4" w:rsidP="00BC5599">
            <w:pPr>
              <w:rPr>
                <w:sz w:val="20"/>
              </w:rPr>
            </w:pPr>
            <w:r w:rsidRPr="00597CA4">
              <w:rPr>
                <w:sz w:val="20"/>
              </w:rPr>
              <w:t xml:space="preserve">0.089    </w:t>
            </w:r>
          </w:p>
        </w:tc>
        <w:tc>
          <w:tcPr>
            <w:tcW w:w="1134" w:type="dxa"/>
          </w:tcPr>
          <w:p w14:paraId="36B8B0FF" w14:textId="77777777" w:rsidR="00597CA4" w:rsidRPr="00597CA4" w:rsidRDefault="00597CA4" w:rsidP="00BC5599">
            <w:pPr>
              <w:jc w:val="both"/>
              <w:rPr>
                <w:sz w:val="20"/>
              </w:rPr>
            </w:pPr>
            <w:r w:rsidRPr="00597CA4">
              <w:rPr>
                <w:sz w:val="20"/>
              </w:rPr>
              <w:t xml:space="preserve">0.046  </w:t>
            </w:r>
          </w:p>
        </w:tc>
        <w:tc>
          <w:tcPr>
            <w:tcW w:w="1134" w:type="dxa"/>
          </w:tcPr>
          <w:p w14:paraId="666AE68C" w14:textId="77777777" w:rsidR="00597CA4" w:rsidRPr="00597CA4" w:rsidRDefault="00597CA4" w:rsidP="00BC5599">
            <w:pPr>
              <w:jc w:val="both"/>
              <w:rPr>
                <w:sz w:val="20"/>
              </w:rPr>
            </w:pPr>
            <w:r w:rsidRPr="00597CA4">
              <w:rPr>
                <w:sz w:val="20"/>
              </w:rPr>
              <w:t>1.920</w:t>
            </w:r>
          </w:p>
        </w:tc>
        <w:tc>
          <w:tcPr>
            <w:tcW w:w="993" w:type="dxa"/>
          </w:tcPr>
          <w:p w14:paraId="2E1B86BE" w14:textId="77777777" w:rsidR="00597CA4" w:rsidRPr="00597CA4" w:rsidRDefault="00597CA4" w:rsidP="00BC5599">
            <w:pPr>
              <w:jc w:val="both"/>
              <w:rPr>
                <w:sz w:val="20"/>
              </w:rPr>
            </w:pPr>
            <w:r w:rsidRPr="00597CA4">
              <w:rPr>
                <w:sz w:val="20"/>
              </w:rPr>
              <w:t>0.055</w:t>
            </w:r>
          </w:p>
        </w:tc>
      </w:tr>
      <w:tr w:rsidR="00597CA4" w:rsidRPr="00597CA4" w14:paraId="5D1E2991" w14:textId="77777777" w:rsidTr="00BC5599">
        <w:tc>
          <w:tcPr>
            <w:tcW w:w="938" w:type="dxa"/>
            <w:tcBorders>
              <w:top w:val="nil"/>
              <w:bottom w:val="nil"/>
            </w:tcBorders>
          </w:tcPr>
          <w:p w14:paraId="160D27D4" w14:textId="77777777" w:rsidR="00597CA4" w:rsidRPr="00597CA4" w:rsidRDefault="00597CA4" w:rsidP="00BC5599">
            <w:pPr>
              <w:rPr>
                <w:sz w:val="20"/>
              </w:rPr>
            </w:pPr>
          </w:p>
        </w:tc>
        <w:tc>
          <w:tcPr>
            <w:tcW w:w="3568" w:type="dxa"/>
          </w:tcPr>
          <w:p w14:paraId="11BDB2C8" w14:textId="77777777" w:rsidR="00597CA4" w:rsidRPr="00597CA4" w:rsidRDefault="00597CA4" w:rsidP="00BC5599">
            <w:pPr>
              <w:rPr>
                <w:sz w:val="20"/>
              </w:rPr>
            </w:pPr>
            <w:r w:rsidRPr="00597CA4">
              <w:rPr>
                <w:sz w:val="20"/>
              </w:rPr>
              <w:t xml:space="preserve">    Precipitation</w:t>
            </w:r>
          </w:p>
        </w:tc>
        <w:tc>
          <w:tcPr>
            <w:tcW w:w="1164" w:type="dxa"/>
          </w:tcPr>
          <w:p w14:paraId="35805010" w14:textId="77777777" w:rsidR="00597CA4" w:rsidRPr="00597CA4" w:rsidRDefault="00597CA4" w:rsidP="00BC5599">
            <w:pPr>
              <w:jc w:val="both"/>
              <w:rPr>
                <w:sz w:val="20"/>
              </w:rPr>
            </w:pPr>
            <w:r w:rsidRPr="00597CA4">
              <w:rPr>
                <w:sz w:val="20"/>
              </w:rPr>
              <w:t xml:space="preserve">-0.657  </w:t>
            </w:r>
          </w:p>
        </w:tc>
        <w:tc>
          <w:tcPr>
            <w:tcW w:w="1134" w:type="dxa"/>
          </w:tcPr>
          <w:p w14:paraId="168C5280" w14:textId="77777777" w:rsidR="00597CA4" w:rsidRPr="00597CA4" w:rsidRDefault="00597CA4" w:rsidP="00BC5599">
            <w:pPr>
              <w:jc w:val="both"/>
              <w:rPr>
                <w:sz w:val="20"/>
              </w:rPr>
            </w:pPr>
            <w:r w:rsidRPr="00597CA4">
              <w:rPr>
                <w:sz w:val="20"/>
              </w:rPr>
              <w:t xml:space="preserve">0.201  </w:t>
            </w:r>
          </w:p>
        </w:tc>
        <w:tc>
          <w:tcPr>
            <w:tcW w:w="1134" w:type="dxa"/>
          </w:tcPr>
          <w:p w14:paraId="2045C66D" w14:textId="77777777" w:rsidR="00597CA4" w:rsidRPr="00597CA4" w:rsidRDefault="00597CA4" w:rsidP="00BC5599">
            <w:pPr>
              <w:jc w:val="both"/>
              <w:rPr>
                <w:sz w:val="20"/>
              </w:rPr>
            </w:pPr>
            <w:r w:rsidRPr="00597CA4">
              <w:rPr>
                <w:sz w:val="20"/>
              </w:rPr>
              <w:t xml:space="preserve">-3.275  </w:t>
            </w:r>
          </w:p>
        </w:tc>
        <w:tc>
          <w:tcPr>
            <w:tcW w:w="993" w:type="dxa"/>
          </w:tcPr>
          <w:p w14:paraId="2FDA19D7" w14:textId="77777777" w:rsidR="00597CA4" w:rsidRPr="00597CA4" w:rsidRDefault="00597CA4" w:rsidP="00BC5599">
            <w:pPr>
              <w:jc w:val="both"/>
              <w:rPr>
                <w:sz w:val="20"/>
              </w:rPr>
            </w:pPr>
            <w:r w:rsidRPr="00597CA4">
              <w:rPr>
                <w:sz w:val="20"/>
              </w:rPr>
              <w:t>0.001*</w:t>
            </w:r>
          </w:p>
        </w:tc>
      </w:tr>
      <w:tr w:rsidR="00597CA4" w:rsidRPr="00597CA4" w14:paraId="4992B191" w14:textId="77777777" w:rsidTr="00BC5599">
        <w:tc>
          <w:tcPr>
            <w:tcW w:w="938" w:type="dxa"/>
            <w:tcBorders>
              <w:top w:val="nil"/>
              <w:bottom w:val="nil"/>
            </w:tcBorders>
          </w:tcPr>
          <w:p w14:paraId="692D7F0F" w14:textId="77777777" w:rsidR="00597CA4" w:rsidRPr="00597CA4" w:rsidRDefault="00597CA4" w:rsidP="00BC5599">
            <w:pPr>
              <w:rPr>
                <w:sz w:val="20"/>
              </w:rPr>
            </w:pPr>
          </w:p>
        </w:tc>
        <w:tc>
          <w:tcPr>
            <w:tcW w:w="3568" w:type="dxa"/>
          </w:tcPr>
          <w:p w14:paraId="1170450F" w14:textId="77777777" w:rsidR="00597CA4" w:rsidRPr="00597CA4" w:rsidRDefault="00597CA4" w:rsidP="00BC5599">
            <w:pPr>
              <w:rPr>
                <w:sz w:val="20"/>
              </w:rPr>
            </w:pPr>
            <w:r w:rsidRPr="00597CA4">
              <w:rPr>
                <w:sz w:val="20"/>
              </w:rPr>
              <w:t xml:space="preserve">    Season (Baseline: Migration)</w:t>
            </w:r>
          </w:p>
        </w:tc>
        <w:tc>
          <w:tcPr>
            <w:tcW w:w="1164" w:type="dxa"/>
          </w:tcPr>
          <w:p w14:paraId="1B16056D" w14:textId="77777777" w:rsidR="00597CA4" w:rsidRPr="00597CA4" w:rsidRDefault="00597CA4" w:rsidP="00BC5599">
            <w:pPr>
              <w:jc w:val="both"/>
              <w:rPr>
                <w:sz w:val="20"/>
              </w:rPr>
            </w:pPr>
          </w:p>
        </w:tc>
        <w:tc>
          <w:tcPr>
            <w:tcW w:w="1134" w:type="dxa"/>
          </w:tcPr>
          <w:p w14:paraId="36DAEA2F" w14:textId="77777777" w:rsidR="00597CA4" w:rsidRPr="00597CA4" w:rsidRDefault="00597CA4" w:rsidP="00BC5599">
            <w:pPr>
              <w:jc w:val="both"/>
              <w:rPr>
                <w:sz w:val="20"/>
              </w:rPr>
            </w:pPr>
          </w:p>
        </w:tc>
        <w:tc>
          <w:tcPr>
            <w:tcW w:w="1134" w:type="dxa"/>
          </w:tcPr>
          <w:p w14:paraId="0756E0C6" w14:textId="77777777" w:rsidR="00597CA4" w:rsidRPr="00597CA4" w:rsidRDefault="00597CA4" w:rsidP="00BC5599">
            <w:pPr>
              <w:jc w:val="both"/>
              <w:rPr>
                <w:sz w:val="20"/>
              </w:rPr>
            </w:pPr>
          </w:p>
        </w:tc>
        <w:tc>
          <w:tcPr>
            <w:tcW w:w="993" w:type="dxa"/>
          </w:tcPr>
          <w:p w14:paraId="2AF9BB49" w14:textId="77777777" w:rsidR="00597CA4" w:rsidRPr="00597CA4" w:rsidRDefault="00597CA4" w:rsidP="00BC5599">
            <w:pPr>
              <w:jc w:val="both"/>
              <w:rPr>
                <w:sz w:val="20"/>
              </w:rPr>
            </w:pPr>
          </w:p>
        </w:tc>
      </w:tr>
      <w:tr w:rsidR="00597CA4" w:rsidRPr="00597CA4" w14:paraId="15CE9CF5" w14:textId="77777777" w:rsidTr="00BC5599">
        <w:tc>
          <w:tcPr>
            <w:tcW w:w="938" w:type="dxa"/>
            <w:tcBorders>
              <w:top w:val="nil"/>
              <w:bottom w:val="nil"/>
            </w:tcBorders>
          </w:tcPr>
          <w:p w14:paraId="1BB2DD8C" w14:textId="77777777" w:rsidR="00597CA4" w:rsidRPr="00597CA4" w:rsidRDefault="00597CA4" w:rsidP="00BC5599">
            <w:pPr>
              <w:rPr>
                <w:sz w:val="20"/>
              </w:rPr>
            </w:pPr>
          </w:p>
        </w:tc>
        <w:tc>
          <w:tcPr>
            <w:tcW w:w="3568" w:type="dxa"/>
          </w:tcPr>
          <w:p w14:paraId="37E9FD7B" w14:textId="77777777" w:rsidR="00597CA4" w:rsidRPr="00597CA4" w:rsidRDefault="00597CA4" w:rsidP="00BC5599">
            <w:pPr>
              <w:rPr>
                <w:sz w:val="20"/>
              </w:rPr>
            </w:pPr>
            <w:r w:rsidRPr="00597CA4">
              <w:rPr>
                <w:sz w:val="20"/>
              </w:rPr>
              <w:t xml:space="preserve">       Summer</w:t>
            </w:r>
          </w:p>
        </w:tc>
        <w:tc>
          <w:tcPr>
            <w:tcW w:w="1164" w:type="dxa"/>
          </w:tcPr>
          <w:p w14:paraId="26AE2550" w14:textId="77777777" w:rsidR="00597CA4" w:rsidRPr="00597CA4" w:rsidRDefault="00597CA4" w:rsidP="00BC5599">
            <w:pPr>
              <w:rPr>
                <w:sz w:val="20"/>
              </w:rPr>
            </w:pPr>
            <w:r w:rsidRPr="00597CA4">
              <w:rPr>
                <w:sz w:val="20"/>
              </w:rPr>
              <w:t>1.500</w:t>
            </w:r>
          </w:p>
        </w:tc>
        <w:tc>
          <w:tcPr>
            <w:tcW w:w="1134" w:type="dxa"/>
          </w:tcPr>
          <w:p w14:paraId="01DA2870" w14:textId="77777777" w:rsidR="00597CA4" w:rsidRPr="00597CA4" w:rsidRDefault="00597CA4" w:rsidP="00BC5599">
            <w:pPr>
              <w:rPr>
                <w:sz w:val="20"/>
              </w:rPr>
            </w:pPr>
            <w:r w:rsidRPr="00597CA4">
              <w:rPr>
                <w:sz w:val="20"/>
              </w:rPr>
              <w:t xml:space="preserve">0.329  </w:t>
            </w:r>
          </w:p>
        </w:tc>
        <w:tc>
          <w:tcPr>
            <w:tcW w:w="1134" w:type="dxa"/>
          </w:tcPr>
          <w:p w14:paraId="294DF0E9" w14:textId="77777777" w:rsidR="00597CA4" w:rsidRPr="00597CA4" w:rsidRDefault="00597CA4" w:rsidP="00BC5599">
            <w:pPr>
              <w:rPr>
                <w:sz w:val="20"/>
              </w:rPr>
            </w:pPr>
            <w:r w:rsidRPr="00597CA4">
              <w:rPr>
                <w:sz w:val="20"/>
              </w:rPr>
              <w:t>4.553</w:t>
            </w:r>
          </w:p>
        </w:tc>
        <w:tc>
          <w:tcPr>
            <w:tcW w:w="993" w:type="dxa"/>
          </w:tcPr>
          <w:p w14:paraId="2E1FD22C" w14:textId="77777777" w:rsidR="00597CA4" w:rsidRPr="00597CA4" w:rsidRDefault="00597CA4" w:rsidP="00BC5599">
            <w:pPr>
              <w:rPr>
                <w:sz w:val="20"/>
              </w:rPr>
            </w:pPr>
            <w:r w:rsidRPr="00597CA4">
              <w:rPr>
                <w:sz w:val="20"/>
              </w:rPr>
              <w:t>&lt;0.001*</w:t>
            </w:r>
          </w:p>
        </w:tc>
      </w:tr>
      <w:tr w:rsidR="00597CA4" w:rsidRPr="00597CA4" w14:paraId="57216665" w14:textId="77777777" w:rsidTr="00BC5599">
        <w:tc>
          <w:tcPr>
            <w:tcW w:w="938" w:type="dxa"/>
            <w:tcBorders>
              <w:top w:val="nil"/>
              <w:bottom w:val="nil"/>
            </w:tcBorders>
          </w:tcPr>
          <w:p w14:paraId="3268149C" w14:textId="77777777" w:rsidR="00597CA4" w:rsidRPr="00597CA4" w:rsidRDefault="00597CA4" w:rsidP="00BC5599">
            <w:pPr>
              <w:rPr>
                <w:sz w:val="20"/>
              </w:rPr>
            </w:pPr>
          </w:p>
        </w:tc>
        <w:tc>
          <w:tcPr>
            <w:tcW w:w="3568" w:type="dxa"/>
          </w:tcPr>
          <w:p w14:paraId="5DEB6196" w14:textId="77777777" w:rsidR="00597CA4" w:rsidRPr="00597CA4" w:rsidRDefault="00597CA4" w:rsidP="00BC5599">
            <w:pPr>
              <w:rPr>
                <w:sz w:val="20"/>
              </w:rPr>
            </w:pPr>
            <w:r w:rsidRPr="00597CA4">
              <w:rPr>
                <w:sz w:val="20"/>
              </w:rPr>
              <w:t xml:space="preserve">       Winter</w:t>
            </w:r>
          </w:p>
        </w:tc>
        <w:tc>
          <w:tcPr>
            <w:tcW w:w="1164" w:type="dxa"/>
          </w:tcPr>
          <w:p w14:paraId="2A0BAB2F" w14:textId="77777777" w:rsidR="00597CA4" w:rsidRPr="00597CA4" w:rsidRDefault="00597CA4" w:rsidP="00BC5599">
            <w:pPr>
              <w:rPr>
                <w:sz w:val="20"/>
              </w:rPr>
            </w:pPr>
            <w:r w:rsidRPr="00597CA4">
              <w:rPr>
                <w:sz w:val="20"/>
              </w:rPr>
              <w:t xml:space="preserve">-1.002   </w:t>
            </w:r>
          </w:p>
        </w:tc>
        <w:tc>
          <w:tcPr>
            <w:tcW w:w="1134" w:type="dxa"/>
          </w:tcPr>
          <w:p w14:paraId="1CB2EEF0" w14:textId="77777777" w:rsidR="00597CA4" w:rsidRPr="00597CA4" w:rsidRDefault="00597CA4" w:rsidP="00BC5599">
            <w:pPr>
              <w:rPr>
                <w:sz w:val="20"/>
              </w:rPr>
            </w:pPr>
            <w:r w:rsidRPr="00597CA4">
              <w:rPr>
                <w:sz w:val="20"/>
              </w:rPr>
              <w:t xml:space="preserve">1.116 </w:t>
            </w:r>
          </w:p>
        </w:tc>
        <w:tc>
          <w:tcPr>
            <w:tcW w:w="1134" w:type="dxa"/>
          </w:tcPr>
          <w:p w14:paraId="17851DE5" w14:textId="77777777" w:rsidR="00597CA4" w:rsidRPr="00597CA4" w:rsidRDefault="00597CA4" w:rsidP="00BC5599">
            <w:pPr>
              <w:rPr>
                <w:sz w:val="20"/>
              </w:rPr>
            </w:pPr>
            <w:r w:rsidRPr="00597CA4">
              <w:rPr>
                <w:sz w:val="20"/>
              </w:rPr>
              <w:t xml:space="preserve">-0.898  </w:t>
            </w:r>
          </w:p>
        </w:tc>
        <w:tc>
          <w:tcPr>
            <w:tcW w:w="993" w:type="dxa"/>
          </w:tcPr>
          <w:p w14:paraId="68D89036" w14:textId="77777777" w:rsidR="00597CA4" w:rsidRPr="00597CA4" w:rsidRDefault="00597CA4" w:rsidP="00BC5599">
            <w:pPr>
              <w:rPr>
                <w:sz w:val="20"/>
              </w:rPr>
            </w:pPr>
            <w:r w:rsidRPr="00597CA4">
              <w:rPr>
                <w:sz w:val="20"/>
              </w:rPr>
              <w:t>0.369</w:t>
            </w:r>
          </w:p>
        </w:tc>
      </w:tr>
      <w:tr w:rsidR="00597CA4" w:rsidRPr="00597CA4" w14:paraId="478DAA18" w14:textId="77777777" w:rsidTr="00BC5599">
        <w:tc>
          <w:tcPr>
            <w:tcW w:w="938" w:type="dxa"/>
            <w:tcBorders>
              <w:top w:val="nil"/>
              <w:bottom w:val="nil"/>
            </w:tcBorders>
          </w:tcPr>
          <w:p w14:paraId="3762176B" w14:textId="77777777" w:rsidR="00597CA4" w:rsidRPr="00597CA4" w:rsidRDefault="00597CA4" w:rsidP="00BC5599">
            <w:pPr>
              <w:rPr>
                <w:sz w:val="20"/>
              </w:rPr>
            </w:pPr>
          </w:p>
        </w:tc>
        <w:tc>
          <w:tcPr>
            <w:tcW w:w="3568" w:type="dxa"/>
          </w:tcPr>
          <w:p w14:paraId="49293ED5" w14:textId="77777777" w:rsidR="00597CA4" w:rsidRPr="00597CA4" w:rsidRDefault="00597CA4" w:rsidP="00BC5599">
            <w:pPr>
              <w:rPr>
                <w:sz w:val="20"/>
              </w:rPr>
            </w:pPr>
            <w:r w:rsidRPr="00597CA4">
              <w:rPr>
                <w:sz w:val="20"/>
              </w:rPr>
              <w:t xml:space="preserve">       Multi-season</w:t>
            </w:r>
          </w:p>
        </w:tc>
        <w:tc>
          <w:tcPr>
            <w:tcW w:w="1164" w:type="dxa"/>
          </w:tcPr>
          <w:p w14:paraId="4E5C5ED9" w14:textId="77777777" w:rsidR="00597CA4" w:rsidRPr="00597CA4" w:rsidRDefault="00597CA4" w:rsidP="00BC5599">
            <w:pPr>
              <w:rPr>
                <w:sz w:val="20"/>
              </w:rPr>
            </w:pPr>
            <w:r w:rsidRPr="00597CA4">
              <w:rPr>
                <w:sz w:val="20"/>
              </w:rPr>
              <w:t xml:space="preserve">-0.036       </w:t>
            </w:r>
          </w:p>
        </w:tc>
        <w:tc>
          <w:tcPr>
            <w:tcW w:w="1134" w:type="dxa"/>
          </w:tcPr>
          <w:p w14:paraId="48AF9322" w14:textId="77777777" w:rsidR="00597CA4" w:rsidRPr="00597CA4" w:rsidRDefault="00597CA4" w:rsidP="00BC5599">
            <w:pPr>
              <w:rPr>
                <w:sz w:val="20"/>
              </w:rPr>
            </w:pPr>
            <w:r w:rsidRPr="00597CA4">
              <w:rPr>
                <w:sz w:val="20"/>
              </w:rPr>
              <w:t>0.244</w:t>
            </w:r>
          </w:p>
        </w:tc>
        <w:tc>
          <w:tcPr>
            <w:tcW w:w="1134" w:type="dxa"/>
          </w:tcPr>
          <w:p w14:paraId="12AC5333" w14:textId="77777777" w:rsidR="00597CA4" w:rsidRPr="00597CA4" w:rsidRDefault="00597CA4" w:rsidP="00BC5599">
            <w:pPr>
              <w:rPr>
                <w:sz w:val="20"/>
              </w:rPr>
            </w:pPr>
            <w:r w:rsidRPr="00597CA4">
              <w:rPr>
                <w:sz w:val="20"/>
              </w:rPr>
              <w:t>-0.146</w:t>
            </w:r>
          </w:p>
        </w:tc>
        <w:tc>
          <w:tcPr>
            <w:tcW w:w="993" w:type="dxa"/>
          </w:tcPr>
          <w:p w14:paraId="780088D1" w14:textId="77777777" w:rsidR="00597CA4" w:rsidRPr="00597CA4" w:rsidRDefault="00597CA4" w:rsidP="00BC5599">
            <w:pPr>
              <w:rPr>
                <w:sz w:val="20"/>
              </w:rPr>
            </w:pPr>
            <w:r w:rsidRPr="00597CA4">
              <w:rPr>
                <w:sz w:val="20"/>
              </w:rPr>
              <w:t>0.884</w:t>
            </w:r>
          </w:p>
        </w:tc>
      </w:tr>
      <w:tr w:rsidR="00597CA4" w:rsidRPr="00597CA4" w14:paraId="0DCCE3AC" w14:textId="77777777" w:rsidTr="00BC5599">
        <w:tc>
          <w:tcPr>
            <w:tcW w:w="938" w:type="dxa"/>
            <w:tcBorders>
              <w:top w:val="nil"/>
              <w:bottom w:val="nil"/>
            </w:tcBorders>
          </w:tcPr>
          <w:p w14:paraId="20C3316A" w14:textId="77777777" w:rsidR="00597CA4" w:rsidRPr="00597CA4" w:rsidRDefault="00597CA4" w:rsidP="00BC5599">
            <w:pPr>
              <w:rPr>
                <w:sz w:val="20"/>
              </w:rPr>
            </w:pPr>
          </w:p>
        </w:tc>
        <w:tc>
          <w:tcPr>
            <w:tcW w:w="3568" w:type="dxa"/>
          </w:tcPr>
          <w:p w14:paraId="7B4B690D" w14:textId="77777777" w:rsidR="00597CA4" w:rsidRPr="00597CA4" w:rsidRDefault="00597CA4" w:rsidP="00BC5599">
            <w:pPr>
              <w:rPr>
                <w:sz w:val="20"/>
              </w:rPr>
            </w:pPr>
            <w:r w:rsidRPr="00597CA4">
              <w:rPr>
                <w:sz w:val="20"/>
              </w:rPr>
              <w:t xml:space="preserve">       Unknown</w:t>
            </w:r>
          </w:p>
        </w:tc>
        <w:tc>
          <w:tcPr>
            <w:tcW w:w="1164" w:type="dxa"/>
          </w:tcPr>
          <w:p w14:paraId="170A04BF" w14:textId="77777777" w:rsidR="00597CA4" w:rsidRPr="00597CA4" w:rsidRDefault="00597CA4" w:rsidP="00BC5599">
            <w:pPr>
              <w:rPr>
                <w:sz w:val="20"/>
              </w:rPr>
            </w:pPr>
            <w:r w:rsidRPr="00597CA4">
              <w:rPr>
                <w:sz w:val="20"/>
              </w:rPr>
              <w:t xml:space="preserve">0.454   </w:t>
            </w:r>
          </w:p>
        </w:tc>
        <w:tc>
          <w:tcPr>
            <w:tcW w:w="1134" w:type="dxa"/>
          </w:tcPr>
          <w:p w14:paraId="7664D1F3" w14:textId="77777777" w:rsidR="00597CA4" w:rsidRPr="00597CA4" w:rsidRDefault="00597CA4" w:rsidP="00BC5599">
            <w:pPr>
              <w:rPr>
                <w:sz w:val="20"/>
              </w:rPr>
            </w:pPr>
            <w:r w:rsidRPr="00597CA4">
              <w:rPr>
                <w:sz w:val="20"/>
              </w:rPr>
              <w:t>0.341</w:t>
            </w:r>
          </w:p>
        </w:tc>
        <w:tc>
          <w:tcPr>
            <w:tcW w:w="1134" w:type="dxa"/>
          </w:tcPr>
          <w:p w14:paraId="14D74AD2" w14:textId="77777777" w:rsidR="00597CA4" w:rsidRPr="00597CA4" w:rsidRDefault="00597CA4" w:rsidP="00BC5599">
            <w:pPr>
              <w:rPr>
                <w:sz w:val="20"/>
              </w:rPr>
            </w:pPr>
            <w:r w:rsidRPr="00597CA4">
              <w:rPr>
                <w:sz w:val="20"/>
              </w:rPr>
              <w:t xml:space="preserve">1.330  </w:t>
            </w:r>
          </w:p>
        </w:tc>
        <w:tc>
          <w:tcPr>
            <w:tcW w:w="993" w:type="dxa"/>
          </w:tcPr>
          <w:p w14:paraId="225E115D" w14:textId="77777777" w:rsidR="00597CA4" w:rsidRPr="00597CA4" w:rsidRDefault="00597CA4" w:rsidP="00BC5599">
            <w:pPr>
              <w:rPr>
                <w:sz w:val="20"/>
              </w:rPr>
            </w:pPr>
            <w:r w:rsidRPr="00597CA4">
              <w:rPr>
                <w:sz w:val="20"/>
              </w:rPr>
              <w:t>0.183</w:t>
            </w:r>
          </w:p>
        </w:tc>
      </w:tr>
      <w:tr w:rsidR="00597CA4" w:rsidRPr="00597CA4" w14:paraId="3F4FC96D" w14:textId="77777777" w:rsidTr="00BC5599">
        <w:tc>
          <w:tcPr>
            <w:tcW w:w="938" w:type="dxa"/>
            <w:tcBorders>
              <w:top w:val="nil"/>
              <w:bottom w:val="nil"/>
            </w:tcBorders>
          </w:tcPr>
          <w:p w14:paraId="0846EA85" w14:textId="77777777" w:rsidR="00597CA4" w:rsidRPr="00597CA4" w:rsidRDefault="00597CA4" w:rsidP="00BC5599">
            <w:pPr>
              <w:jc w:val="both"/>
              <w:rPr>
                <w:b/>
                <w:sz w:val="20"/>
              </w:rPr>
            </w:pPr>
          </w:p>
        </w:tc>
        <w:tc>
          <w:tcPr>
            <w:tcW w:w="7993" w:type="dxa"/>
            <w:gridSpan w:val="5"/>
            <w:tcBorders>
              <w:top w:val="single" w:sz="4" w:space="0" w:color="auto"/>
            </w:tcBorders>
          </w:tcPr>
          <w:p w14:paraId="239FAA2A" w14:textId="77777777" w:rsidR="00597CA4" w:rsidRPr="00597CA4" w:rsidRDefault="00597CA4" w:rsidP="00BC5599">
            <w:pPr>
              <w:jc w:val="both"/>
              <w:rPr>
                <w:sz w:val="20"/>
              </w:rPr>
            </w:pPr>
            <w:proofErr w:type="spellStart"/>
            <w:r w:rsidRPr="00597CA4">
              <w:rPr>
                <w:i/>
                <w:sz w:val="20"/>
              </w:rPr>
              <w:t>Anaplasma</w:t>
            </w:r>
            <w:proofErr w:type="spellEnd"/>
            <w:r w:rsidRPr="00597CA4">
              <w:rPr>
                <w:sz w:val="20"/>
              </w:rPr>
              <w:t xml:space="preserve"> (</w:t>
            </w:r>
            <w:proofErr w:type="spellStart"/>
            <w:r w:rsidRPr="00597CA4">
              <w:rPr>
                <w:sz w:val="20"/>
              </w:rPr>
              <w:t>df</w:t>
            </w:r>
            <w:proofErr w:type="spellEnd"/>
            <w:r w:rsidRPr="00597CA4">
              <w:rPr>
                <w:sz w:val="20"/>
              </w:rPr>
              <w:t xml:space="preserve"> = 266, AIC = 330.6,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0.768, R</w:t>
            </w:r>
            <w:r w:rsidRPr="00597CA4">
              <w:rPr>
                <w:rFonts w:eastAsia="Times New Roman"/>
                <w:iCs/>
                <w:color w:val="000000" w:themeColor="text1"/>
                <w:sz w:val="20"/>
                <w:vertAlign w:val="subscript"/>
              </w:rPr>
              <w:t>m</w:t>
            </w:r>
            <w:r w:rsidRPr="00597CA4">
              <w:rPr>
                <w:rFonts w:eastAsia="Times New Roman"/>
                <w:iCs/>
                <w:color w:val="000000" w:themeColor="text1"/>
                <w:sz w:val="20"/>
              </w:rPr>
              <w:t>² = 0.629</w:t>
            </w:r>
            <w:r w:rsidRPr="00597CA4">
              <w:rPr>
                <w:sz w:val="20"/>
              </w:rPr>
              <w:t>)</w:t>
            </w:r>
          </w:p>
        </w:tc>
      </w:tr>
      <w:tr w:rsidR="00597CA4" w:rsidRPr="00597CA4" w14:paraId="2BB31326" w14:textId="77777777" w:rsidTr="00BC5599">
        <w:tc>
          <w:tcPr>
            <w:tcW w:w="938" w:type="dxa"/>
            <w:tcBorders>
              <w:top w:val="nil"/>
              <w:bottom w:val="nil"/>
            </w:tcBorders>
          </w:tcPr>
          <w:p w14:paraId="72EF2EF7" w14:textId="77777777" w:rsidR="00597CA4" w:rsidRPr="00597CA4" w:rsidRDefault="00597CA4" w:rsidP="00BC5599">
            <w:pPr>
              <w:rPr>
                <w:sz w:val="20"/>
              </w:rPr>
            </w:pPr>
          </w:p>
        </w:tc>
        <w:tc>
          <w:tcPr>
            <w:tcW w:w="3568" w:type="dxa"/>
          </w:tcPr>
          <w:p w14:paraId="5CE9A7CC" w14:textId="77777777" w:rsidR="00597CA4" w:rsidRPr="00597CA4" w:rsidRDefault="00597CA4" w:rsidP="00BC5599">
            <w:pPr>
              <w:rPr>
                <w:sz w:val="20"/>
              </w:rPr>
            </w:pPr>
            <w:r w:rsidRPr="00597CA4">
              <w:rPr>
                <w:sz w:val="20"/>
              </w:rPr>
              <w:t xml:space="preserve">    (Intercept)</w:t>
            </w:r>
          </w:p>
        </w:tc>
        <w:tc>
          <w:tcPr>
            <w:tcW w:w="1164" w:type="dxa"/>
          </w:tcPr>
          <w:p w14:paraId="0AD736DF" w14:textId="77777777" w:rsidR="00597CA4" w:rsidRPr="00597CA4" w:rsidRDefault="00597CA4" w:rsidP="00BC5599">
            <w:pPr>
              <w:jc w:val="both"/>
              <w:rPr>
                <w:sz w:val="20"/>
              </w:rPr>
            </w:pPr>
            <w:r w:rsidRPr="00597CA4">
              <w:rPr>
                <w:sz w:val="20"/>
              </w:rPr>
              <w:t>-7.263</w:t>
            </w:r>
          </w:p>
        </w:tc>
        <w:tc>
          <w:tcPr>
            <w:tcW w:w="1134" w:type="dxa"/>
          </w:tcPr>
          <w:p w14:paraId="7D60C2DA" w14:textId="77777777" w:rsidR="00597CA4" w:rsidRPr="00597CA4" w:rsidRDefault="00597CA4" w:rsidP="00BC5599">
            <w:pPr>
              <w:jc w:val="both"/>
              <w:rPr>
                <w:sz w:val="20"/>
              </w:rPr>
            </w:pPr>
            <w:r w:rsidRPr="00597CA4">
              <w:rPr>
                <w:sz w:val="20"/>
              </w:rPr>
              <w:t>0.538</w:t>
            </w:r>
          </w:p>
        </w:tc>
        <w:tc>
          <w:tcPr>
            <w:tcW w:w="1134" w:type="dxa"/>
          </w:tcPr>
          <w:p w14:paraId="04202E18" w14:textId="77777777" w:rsidR="00597CA4" w:rsidRPr="00597CA4" w:rsidRDefault="00597CA4" w:rsidP="00BC5599">
            <w:pPr>
              <w:jc w:val="both"/>
              <w:rPr>
                <w:sz w:val="20"/>
              </w:rPr>
            </w:pPr>
            <w:r w:rsidRPr="00597CA4">
              <w:rPr>
                <w:sz w:val="20"/>
              </w:rPr>
              <w:t>-13.504</w:t>
            </w:r>
          </w:p>
        </w:tc>
        <w:tc>
          <w:tcPr>
            <w:tcW w:w="993" w:type="dxa"/>
          </w:tcPr>
          <w:p w14:paraId="6194FCCC" w14:textId="77777777" w:rsidR="00597CA4" w:rsidRPr="00597CA4" w:rsidRDefault="00597CA4" w:rsidP="00BC5599">
            <w:pPr>
              <w:jc w:val="both"/>
              <w:rPr>
                <w:sz w:val="20"/>
              </w:rPr>
            </w:pPr>
            <w:r w:rsidRPr="00597CA4">
              <w:rPr>
                <w:sz w:val="20"/>
              </w:rPr>
              <w:t>&lt;0.001*</w:t>
            </w:r>
          </w:p>
        </w:tc>
      </w:tr>
      <w:tr w:rsidR="00597CA4" w:rsidRPr="00597CA4" w14:paraId="5A6C6814" w14:textId="77777777" w:rsidTr="00BC5599">
        <w:tc>
          <w:tcPr>
            <w:tcW w:w="938" w:type="dxa"/>
            <w:tcBorders>
              <w:top w:val="nil"/>
              <w:bottom w:val="nil"/>
            </w:tcBorders>
          </w:tcPr>
          <w:p w14:paraId="0FF26802" w14:textId="77777777" w:rsidR="00597CA4" w:rsidRPr="00597CA4" w:rsidRDefault="00597CA4" w:rsidP="00BC5599">
            <w:pPr>
              <w:rPr>
                <w:sz w:val="20"/>
              </w:rPr>
            </w:pPr>
          </w:p>
        </w:tc>
        <w:tc>
          <w:tcPr>
            <w:tcW w:w="3568" w:type="dxa"/>
          </w:tcPr>
          <w:p w14:paraId="618CC7FA" w14:textId="77777777" w:rsidR="00597CA4" w:rsidRPr="00597CA4" w:rsidRDefault="00597CA4" w:rsidP="00BC5599">
            <w:pPr>
              <w:rPr>
                <w:sz w:val="20"/>
                <w:vertAlign w:val="superscript"/>
              </w:rPr>
            </w:pPr>
            <w:r w:rsidRPr="00597CA4">
              <w:rPr>
                <w:sz w:val="20"/>
              </w:rPr>
              <w:t xml:space="preserve">    Temperature</w:t>
            </w:r>
            <w:r w:rsidRPr="00597CA4">
              <w:rPr>
                <w:sz w:val="20"/>
                <w:vertAlign w:val="superscript"/>
              </w:rPr>
              <w:t>2</w:t>
            </w:r>
          </w:p>
        </w:tc>
        <w:tc>
          <w:tcPr>
            <w:tcW w:w="1164" w:type="dxa"/>
          </w:tcPr>
          <w:p w14:paraId="70E0A4F3" w14:textId="77777777" w:rsidR="00597CA4" w:rsidRPr="00597CA4" w:rsidRDefault="00597CA4" w:rsidP="00BC5599">
            <w:pPr>
              <w:jc w:val="both"/>
              <w:rPr>
                <w:sz w:val="20"/>
              </w:rPr>
            </w:pPr>
            <w:r w:rsidRPr="00597CA4">
              <w:rPr>
                <w:sz w:val="20"/>
              </w:rPr>
              <w:t>1.897</w:t>
            </w:r>
          </w:p>
        </w:tc>
        <w:tc>
          <w:tcPr>
            <w:tcW w:w="1134" w:type="dxa"/>
          </w:tcPr>
          <w:p w14:paraId="7524E407" w14:textId="77777777" w:rsidR="00597CA4" w:rsidRPr="00597CA4" w:rsidRDefault="00597CA4" w:rsidP="00BC5599">
            <w:pPr>
              <w:jc w:val="both"/>
              <w:rPr>
                <w:sz w:val="20"/>
              </w:rPr>
            </w:pPr>
            <w:r w:rsidRPr="00597CA4">
              <w:rPr>
                <w:sz w:val="20"/>
              </w:rPr>
              <w:t>0.590</w:t>
            </w:r>
          </w:p>
        </w:tc>
        <w:tc>
          <w:tcPr>
            <w:tcW w:w="1134" w:type="dxa"/>
          </w:tcPr>
          <w:p w14:paraId="234CD429" w14:textId="77777777" w:rsidR="00597CA4" w:rsidRPr="00597CA4" w:rsidRDefault="00597CA4" w:rsidP="00BC5599">
            <w:pPr>
              <w:jc w:val="both"/>
              <w:rPr>
                <w:sz w:val="20"/>
              </w:rPr>
            </w:pPr>
            <w:r w:rsidRPr="00597CA4">
              <w:rPr>
                <w:sz w:val="20"/>
              </w:rPr>
              <w:t>3.217</w:t>
            </w:r>
          </w:p>
        </w:tc>
        <w:tc>
          <w:tcPr>
            <w:tcW w:w="993" w:type="dxa"/>
          </w:tcPr>
          <w:p w14:paraId="5573E6DC" w14:textId="77777777" w:rsidR="00597CA4" w:rsidRPr="00597CA4" w:rsidRDefault="00597CA4" w:rsidP="00BC5599">
            <w:pPr>
              <w:jc w:val="both"/>
              <w:rPr>
                <w:sz w:val="20"/>
              </w:rPr>
            </w:pPr>
            <w:r w:rsidRPr="00597CA4">
              <w:rPr>
                <w:sz w:val="20"/>
              </w:rPr>
              <w:t>0.001*</w:t>
            </w:r>
          </w:p>
        </w:tc>
      </w:tr>
      <w:tr w:rsidR="00597CA4" w:rsidRPr="00597CA4" w14:paraId="5EAD2FDD" w14:textId="77777777" w:rsidTr="00BC5599">
        <w:tc>
          <w:tcPr>
            <w:tcW w:w="938" w:type="dxa"/>
            <w:tcBorders>
              <w:top w:val="nil"/>
              <w:bottom w:val="nil"/>
            </w:tcBorders>
          </w:tcPr>
          <w:p w14:paraId="0BE19F29" w14:textId="77777777" w:rsidR="00597CA4" w:rsidRPr="00597CA4" w:rsidRDefault="00597CA4" w:rsidP="00BC5599">
            <w:pPr>
              <w:rPr>
                <w:sz w:val="20"/>
              </w:rPr>
            </w:pPr>
          </w:p>
        </w:tc>
        <w:tc>
          <w:tcPr>
            <w:tcW w:w="3568" w:type="dxa"/>
          </w:tcPr>
          <w:p w14:paraId="69A39DD7" w14:textId="77777777" w:rsidR="00597CA4" w:rsidRPr="00597CA4" w:rsidRDefault="00597CA4" w:rsidP="00BC5599">
            <w:pPr>
              <w:rPr>
                <w:sz w:val="20"/>
              </w:rPr>
            </w:pPr>
            <w:r w:rsidRPr="00597CA4">
              <w:rPr>
                <w:sz w:val="20"/>
              </w:rPr>
              <w:t xml:space="preserve">    Precipitation</w:t>
            </w:r>
          </w:p>
        </w:tc>
        <w:tc>
          <w:tcPr>
            <w:tcW w:w="1164" w:type="dxa"/>
          </w:tcPr>
          <w:p w14:paraId="44EB38EA" w14:textId="77777777" w:rsidR="00597CA4" w:rsidRPr="00597CA4" w:rsidRDefault="00597CA4" w:rsidP="00BC5599">
            <w:pPr>
              <w:jc w:val="both"/>
              <w:rPr>
                <w:sz w:val="20"/>
              </w:rPr>
            </w:pPr>
            <w:r w:rsidRPr="00597CA4">
              <w:rPr>
                <w:sz w:val="20"/>
              </w:rPr>
              <w:t xml:space="preserve">0.498     </w:t>
            </w:r>
          </w:p>
        </w:tc>
        <w:tc>
          <w:tcPr>
            <w:tcW w:w="1134" w:type="dxa"/>
          </w:tcPr>
          <w:p w14:paraId="0EF353DC" w14:textId="77777777" w:rsidR="00597CA4" w:rsidRPr="00597CA4" w:rsidRDefault="00597CA4" w:rsidP="00BC5599">
            <w:pPr>
              <w:jc w:val="both"/>
              <w:rPr>
                <w:sz w:val="20"/>
              </w:rPr>
            </w:pPr>
            <w:r w:rsidRPr="00597CA4">
              <w:rPr>
                <w:sz w:val="20"/>
              </w:rPr>
              <w:t xml:space="preserve">0.239   </w:t>
            </w:r>
          </w:p>
        </w:tc>
        <w:tc>
          <w:tcPr>
            <w:tcW w:w="1134" w:type="dxa"/>
          </w:tcPr>
          <w:p w14:paraId="27E4D326" w14:textId="77777777" w:rsidR="00597CA4" w:rsidRPr="00597CA4" w:rsidRDefault="00597CA4" w:rsidP="00BC5599">
            <w:pPr>
              <w:jc w:val="both"/>
              <w:rPr>
                <w:sz w:val="20"/>
              </w:rPr>
            </w:pPr>
            <w:r w:rsidRPr="00597CA4">
              <w:rPr>
                <w:sz w:val="20"/>
              </w:rPr>
              <w:t>2.088</w:t>
            </w:r>
          </w:p>
        </w:tc>
        <w:tc>
          <w:tcPr>
            <w:tcW w:w="993" w:type="dxa"/>
          </w:tcPr>
          <w:p w14:paraId="10852370" w14:textId="77777777" w:rsidR="00597CA4" w:rsidRPr="00597CA4" w:rsidRDefault="00597CA4" w:rsidP="00BC5599">
            <w:pPr>
              <w:rPr>
                <w:sz w:val="20"/>
              </w:rPr>
            </w:pPr>
            <w:r w:rsidRPr="00597CA4">
              <w:rPr>
                <w:sz w:val="20"/>
              </w:rPr>
              <w:t xml:space="preserve">0.037 *  </w:t>
            </w:r>
          </w:p>
        </w:tc>
      </w:tr>
      <w:tr w:rsidR="00597CA4" w:rsidRPr="00597CA4" w14:paraId="793D9D3B" w14:textId="77777777" w:rsidTr="00BC5599">
        <w:tc>
          <w:tcPr>
            <w:tcW w:w="938" w:type="dxa"/>
            <w:tcBorders>
              <w:top w:val="nil"/>
              <w:bottom w:val="nil"/>
            </w:tcBorders>
          </w:tcPr>
          <w:p w14:paraId="3512299F" w14:textId="77777777" w:rsidR="00597CA4" w:rsidRPr="00597CA4" w:rsidRDefault="00597CA4" w:rsidP="00BC5599">
            <w:pPr>
              <w:rPr>
                <w:sz w:val="20"/>
              </w:rPr>
            </w:pPr>
          </w:p>
        </w:tc>
        <w:tc>
          <w:tcPr>
            <w:tcW w:w="3568" w:type="dxa"/>
          </w:tcPr>
          <w:p w14:paraId="14D387AA" w14:textId="77777777" w:rsidR="00597CA4" w:rsidRPr="00597CA4" w:rsidRDefault="00597CA4" w:rsidP="00BC5599">
            <w:pPr>
              <w:rPr>
                <w:sz w:val="20"/>
              </w:rPr>
            </w:pPr>
            <w:r w:rsidRPr="00597CA4">
              <w:rPr>
                <w:sz w:val="20"/>
              </w:rPr>
              <w:t xml:space="preserve">    Season (Baseline: Migration)</w:t>
            </w:r>
          </w:p>
        </w:tc>
        <w:tc>
          <w:tcPr>
            <w:tcW w:w="1164" w:type="dxa"/>
          </w:tcPr>
          <w:p w14:paraId="12084280" w14:textId="77777777" w:rsidR="00597CA4" w:rsidRPr="00597CA4" w:rsidRDefault="00597CA4" w:rsidP="00BC5599">
            <w:pPr>
              <w:jc w:val="both"/>
              <w:rPr>
                <w:sz w:val="20"/>
              </w:rPr>
            </w:pPr>
          </w:p>
        </w:tc>
        <w:tc>
          <w:tcPr>
            <w:tcW w:w="1134" w:type="dxa"/>
          </w:tcPr>
          <w:p w14:paraId="61EBF5C0" w14:textId="77777777" w:rsidR="00597CA4" w:rsidRPr="00597CA4" w:rsidRDefault="00597CA4" w:rsidP="00BC5599">
            <w:pPr>
              <w:jc w:val="both"/>
              <w:rPr>
                <w:sz w:val="20"/>
              </w:rPr>
            </w:pPr>
          </w:p>
        </w:tc>
        <w:tc>
          <w:tcPr>
            <w:tcW w:w="1134" w:type="dxa"/>
          </w:tcPr>
          <w:p w14:paraId="343FAB01" w14:textId="77777777" w:rsidR="00597CA4" w:rsidRPr="00597CA4" w:rsidRDefault="00597CA4" w:rsidP="00BC5599">
            <w:pPr>
              <w:jc w:val="both"/>
              <w:rPr>
                <w:sz w:val="20"/>
              </w:rPr>
            </w:pPr>
          </w:p>
        </w:tc>
        <w:tc>
          <w:tcPr>
            <w:tcW w:w="993" w:type="dxa"/>
          </w:tcPr>
          <w:p w14:paraId="0990208E" w14:textId="77777777" w:rsidR="00597CA4" w:rsidRPr="00597CA4" w:rsidRDefault="00597CA4" w:rsidP="00BC5599">
            <w:pPr>
              <w:jc w:val="both"/>
              <w:rPr>
                <w:sz w:val="20"/>
              </w:rPr>
            </w:pPr>
          </w:p>
        </w:tc>
      </w:tr>
      <w:tr w:rsidR="00597CA4" w:rsidRPr="00597CA4" w14:paraId="181CD88A" w14:textId="77777777" w:rsidTr="00BC5599">
        <w:tc>
          <w:tcPr>
            <w:tcW w:w="938" w:type="dxa"/>
            <w:tcBorders>
              <w:top w:val="nil"/>
              <w:bottom w:val="nil"/>
            </w:tcBorders>
          </w:tcPr>
          <w:p w14:paraId="4BC5E2BC" w14:textId="77777777" w:rsidR="00597CA4" w:rsidRPr="00597CA4" w:rsidRDefault="00597CA4" w:rsidP="00BC5599">
            <w:pPr>
              <w:rPr>
                <w:sz w:val="20"/>
              </w:rPr>
            </w:pPr>
          </w:p>
        </w:tc>
        <w:tc>
          <w:tcPr>
            <w:tcW w:w="3568" w:type="dxa"/>
          </w:tcPr>
          <w:p w14:paraId="01981B58" w14:textId="77777777" w:rsidR="00597CA4" w:rsidRPr="00597CA4" w:rsidRDefault="00597CA4" w:rsidP="00BC5599">
            <w:pPr>
              <w:rPr>
                <w:sz w:val="20"/>
              </w:rPr>
            </w:pPr>
            <w:r w:rsidRPr="00597CA4">
              <w:rPr>
                <w:sz w:val="20"/>
              </w:rPr>
              <w:t xml:space="preserve">       Summer</w:t>
            </w:r>
          </w:p>
        </w:tc>
        <w:tc>
          <w:tcPr>
            <w:tcW w:w="1164" w:type="dxa"/>
          </w:tcPr>
          <w:p w14:paraId="435DB8AA" w14:textId="77777777" w:rsidR="00597CA4" w:rsidRPr="00597CA4" w:rsidRDefault="00597CA4" w:rsidP="00BC5599">
            <w:pPr>
              <w:jc w:val="both"/>
              <w:rPr>
                <w:sz w:val="20"/>
              </w:rPr>
            </w:pPr>
            <w:r w:rsidRPr="00597CA4">
              <w:rPr>
                <w:sz w:val="20"/>
              </w:rPr>
              <w:t xml:space="preserve">2.345 </w:t>
            </w:r>
          </w:p>
        </w:tc>
        <w:tc>
          <w:tcPr>
            <w:tcW w:w="1134" w:type="dxa"/>
          </w:tcPr>
          <w:p w14:paraId="7D822659" w14:textId="77777777" w:rsidR="00597CA4" w:rsidRPr="00597CA4" w:rsidRDefault="00597CA4" w:rsidP="00BC5599">
            <w:pPr>
              <w:jc w:val="both"/>
              <w:rPr>
                <w:sz w:val="20"/>
              </w:rPr>
            </w:pPr>
            <w:r w:rsidRPr="00597CA4">
              <w:rPr>
                <w:sz w:val="20"/>
              </w:rPr>
              <w:t>0.542</w:t>
            </w:r>
          </w:p>
        </w:tc>
        <w:tc>
          <w:tcPr>
            <w:tcW w:w="1134" w:type="dxa"/>
          </w:tcPr>
          <w:p w14:paraId="050632C6" w14:textId="77777777" w:rsidR="00597CA4" w:rsidRPr="00597CA4" w:rsidRDefault="00597CA4" w:rsidP="00BC5599">
            <w:pPr>
              <w:jc w:val="both"/>
              <w:rPr>
                <w:sz w:val="20"/>
              </w:rPr>
            </w:pPr>
            <w:r w:rsidRPr="00597CA4">
              <w:rPr>
                <w:sz w:val="20"/>
              </w:rPr>
              <w:t>4.324</w:t>
            </w:r>
          </w:p>
        </w:tc>
        <w:tc>
          <w:tcPr>
            <w:tcW w:w="993" w:type="dxa"/>
          </w:tcPr>
          <w:p w14:paraId="59D694F1" w14:textId="77777777" w:rsidR="00597CA4" w:rsidRPr="00597CA4" w:rsidRDefault="00597CA4" w:rsidP="00BC5599">
            <w:pPr>
              <w:jc w:val="both"/>
              <w:rPr>
                <w:sz w:val="20"/>
              </w:rPr>
            </w:pPr>
            <w:r w:rsidRPr="00597CA4">
              <w:rPr>
                <w:sz w:val="20"/>
              </w:rPr>
              <w:t>&lt;0.001*</w:t>
            </w:r>
          </w:p>
        </w:tc>
      </w:tr>
      <w:tr w:rsidR="00597CA4" w:rsidRPr="00597CA4" w14:paraId="76F40B90" w14:textId="77777777" w:rsidTr="00BC5599">
        <w:tc>
          <w:tcPr>
            <w:tcW w:w="938" w:type="dxa"/>
            <w:tcBorders>
              <w:top w:val="nil"/>
              <w:bottom w:val="nil"/>
            </w:tcBorders>
          </w:tcPr>
          <w:p w14:paraId="25ABEAB2" w14:textId="77777777" w:rsidR="00597CA4" w:rsidRPr="00597CA4" w:rsidRDefault="00597CA4" w:rsidP="00BC5599">
            <w:pPr>
              <w:rPr>
                <w:sz w:val="20"/>
              </w:rPr>
            </w:pPr>
          </w:p>
        </w:tc>
        <w:tc>
          <w:tcPr>
            <w:tcW w:w="3568" w:type="dxa"/>
          </w:tcPr>
          <w:p w14:paraId="4F5769DB" w14:textId="77777777" w:rsidR="00597CA4" w:rsidRPr="00597CA4" w:rsidRDefault="00597CA4" w:rsidP="00BC5599">
            <w:pPr>
              <w:rPr>
                <w:sz w:val="20"/>
              </w:rPr>
            </w:pPr>
            <w:r w:rsidRPr="00597CA4">
              <w:rPr>
                <w:sz w:val="20"/>
              </w:rPr>
              <w:t xml:space="preserve">       Multi-season</w:t>
            </w:r>
          </w:p>
        </w:tc>
        <w:tc>
          <w:tcPr>
            <w:tcW w:w="1164" w:type="dxa"/>
          </w:tcPr>
          <w:p w14:paraId="6784E36D" w14:textId="77777777" w:rsidR="00597CA4" w:rsidRPr="00597CA4" w:rsidRDefault="00597CA4" w:rsidP="00BC5599">
            <w:pPr>
              <w:jc w:val="both"/>
              <w:rPr>
                <w:sz w:val="20"/>
              </w:rPr>
            </w:pPr>
            <w:r w:rsidRPr="00597CA4">
              <w:rPr>
                <w:sz w:val="20"/>
              </w:rPr>
              <w:t xml:space="preserve">-0.046 </w:t>
            </w:r>
          </w:p>
        </w:tc>
        <w:tc>
          <w:tcPr>
            <w:tcW w:w="1134" w:type="dxa"/>
          </w:tcPr>
          <w:p w14:paraId="7015C9E0" w14:textId="77777777" w:rsidR="00597CA4" w:rsidRPr="00597CA4" w:rsidRDefault="00597CA4" w:rsidP="00BC5599">
            <w:pPr>
              <w:jc w:val="both"/>
              <w:rPr>
                <w:sz w:val="20"/>
              </w:rPr>
            </w:pPr>
            <w:r w:rsidRPr="00597CA4">
              <w:rPr>
                <w:sz w:val="20"/>
              </w:rPr>
              <w:t xml:space="preserve">0.236  </w:t>
            </w:r>
          </w:p>
        </w:tc>
        <w:tc>
          <w:tcPr>
            <w:tcW w:w="1134" w:type="dxa"/>
          </w:tcPr>
          <w:p w14:paraId="0EEE8B31" w14:textId="77777777" w:rsidR="00597CA4" w:rsidRPr="00597CA4" w:rsidRDefault="00597CA4" w:rsidP="00BC5599">
            <w:pPr>
              <w:jc w:val="both"/>
              <w:rPr>
                <w:sz w:val="20"/>
              </w:rPr>
            </w:pPr>
            <w:r w:rsidRPr="00597CA4">
              <w:rPr>
                <w:sz w:val="20"/>
              </w:rPr>
              <w:t xml:space="preserve">-0.197  </w:t>
            </w:r>
          </w:p>
        </w:tc>
        <w:tc>
          <w:tcPr>
            <w:tcW w:w="993" w:type="dxa"/>
          </w:tcPr>
          <w:p w14:paraId="705E912B" w14:textId="77777777" w:rsidR="00597CA4" w:rsidRPr="00597CA4" w:rsidRDefault="00597CA4" w:rsidP="00BC5599">
            <w:pPr>
              <w:jc w:val="both"/>
              <w:rPr>
                <w:sz w:val="20"/>
              </w:rPr>
            </w:pPr>
            <w:r w:rsidRPr="00597CA4">
              <w:rPr>
                <w:sz w:val="20"/>
              </w:rPr>
              <w:t>0.844</w:t>
            </w:r>
          </w:p>
        </w:tc>
      </w:tr>
      <w:tr w:rsidR="00597CA4" w:rsidRPr="00597CA4" w14:paraId="09CCFBB2" w14:textId="77777777" w:rsidTr="00BC5599">
        <w:tc>
          <w:tcPr>
            <w:tcW w:w="938" w:type="dxa"/>
            <w:tcBorders>
              <w:top w:val="nil"/>
              <w:bottom w:val="nil"/>
            </w:tcBorders>
          </w:tcPr>
          <w:p w14:paraId="0B6C97B7" w14:textId="77777777" w:rsidR="00597CA4" w:rsidRPr="00597CA4" w:rsidRDefault="00597CA4" w:rsidP="00BC5599">
            <w:pPr>
              <w:rPr>
                <w:sz w:val="20"/>
              </w:rPr>
            </w:pPr>
          </w:p>
        </w:tc>
        <w:tc>
          <w:tcPr>
            <w:tcW w:w="3568" w:type="dxa"/>
          </w:tcPr>
          <w:p w14:paraId="6004F975" w14:textId="77777777" w:rsidR="00597CA4" w:rsidRPr="00597CA4" w:rsidRDefault="00597CA4" w:rsidP="00BC5599">
            <w:pPr>
              <w:rPr>
                <w:sz w:val="20"/>
              </w:rPr>
            </w:pPr>
            <w:r w:rsidRPr="00597CA4">
              <w:rPr>
                <w:sz w:val="20"/>
              </w:rPr>
              <w:t xml:space="preserve">       Unknown</w:t>
            </w:r>
          </w:p>
        </w:tc>
        <w:tc>
          <w:tcPr>
            <w:tcW w:w="1164" w:type="dxa"/>
          </w:tcPr>
          <w:p w14:paraId="39E2DD43" w14:textId="77777777" w:rsidR="00597CA4" w:rsidRPr="00597CA4" w:rsidRDefault="00597CA4" w:rsidP="00BC5599">
            <w:pPr>
              <w:jc w:val="both"/>
              <w:rPr>
                <w:sz w:val="20"/>
              </w:rPr>
            </w:pPr>
            <w:r w:rsidRPr="00597CA4">
              <w:rPr>
                <w:sz w:val="20"/>
              </w:rPr>
              <w:t>2.977</w:t>
            </w:r>
          </w:p>
        </w:tc>
        <w:tc>
          <w:tcPr>
            <w:tcW w:w="1134" w:type="dxa"/>
          </w:tcPr>
          <w:p w14:paraId="4F4F326C" w14:textId="77777777" w:rsidR="00597CA4" w:rsidRPr="00597CA4" w:rsidRDefault="00597CA4" w:rsidP="00BC5599">
            <w:pPr>
              <w:jc w:val="both"/>
              <w:rPr>
                <w:sz w:val="20"/>
              </w:rPr>
            </w:pPr>
            <w:r w:rsidRPr="00597CA4">
              <w:rPr>
                <w:sz w:val="20"/>
              </w:rPr>
              <w:t>0.608</w:t>
            </w:r>
          </w:p>
        </w:tc>
        <w:tc>
          <w:tcPr>
            <w:tcW w:w="1134" w:type="dxa"/>
          </w:tcPr>
          <w:p w14:paraId="2C4E4655" w14:textId="77777777" w:rsidR="00597CA4" w:rsidRPr="00597CA4" w:rsidRDefault="00597CA4" w:rsidP="00BC5599">
            <w:pPr>
              <w:jc w:val="both"/>
              <w:rPr>
                <w:sz w:val="20"/>
              </w:rPr>
            </w:pPr>
            <w:r w:rsidRPr="00597CA4">
              <w:rPr>
                <w:sz w:val="20"/>
              </w:rPr>
              <w:t>4.896</w:t>
            </w:r>
          </w:p>
        </w:tc>
        <w:tc>
          <w:tcPr>
            <w:tcW w:w="993" w:type="dxa"/>
          </w:tcPr>
          <w:p w14:paraId="51ECF056" w14:textId="77777777" w:rsidR="00597CA4" w:rsidRPr="00597CA4" w:rsidRDefault="00597CA4" w:rsidP="00BC5599">
            <w:pPr>
              <w:jc w:val="both"/>
              <w:rPr>
                <w:sz w:val="20"/>
              </w:rPr>
            </w:pPr>
            <w:r w:rsidRPr="00597CA4">
              <w:rPr>
                <w:sz w:val="20"/>
              </w:rPr>
              <w:t>&lt;0.001*</w:t>
            </w:r>
          </w:p>
        </w:tc>
      </w:tr>
      <w:tr w:rsidR="00597CA4" w:rsidRPr="00597CA4" w14:paraId="07D65C8E" w14:textId="77777777" w:rsidTr="00BC5599">
        <w:tc>
          <w:tcPr>
            <w:tcW w:w="938" w:type="dxa"/>
            <w:tcBorders>
              <w:top w:val="nil"/>
              <w:bottom w:val="nil"/>
            </w:tcBorders>
          </w:tcPr>
          <w:p w14:paraId="17E09716" w14:textId="77777777" w:rsidR="00597CA4" w:rsidRPr="00597CA4" w:rsidRDefault="00597CA4" w:rsidP="00BC5599">
            <w:pPr>
              <w:jc w:val="both"/>
              <w:rPr>
                <w:b/>
                <w:sz w:val="20"/>
              </w:rPr>
            </w:pPr>
          </w:p>
        </w:tc>
        <w:tc>
          <w:tcPr>
            <w:tcW w:w="7993" w:type="dxa"/>
            <w:gridSpan w:val="5"/>
            <w:tcBorders>
              <w:top w:val="single" w:sz="4" w:space="0" w:color="auto"/>
            </w:tcBorders>
          </w:tcPr>
          <w:p w14:paraId="1E10DC0B" w14:textId="77777777" w:rsidR="00597CA4" w:rsidRPr="00597CA4" w:rsidRDefault="00597CA4" w:rsidP="00BC5599">
            <w:pPr>
              <w:jc w:val="both"/>
              <w:rPr>
                <w:sz w:val="20"/>
              </w:rPr>
            </w:pPr>
            <w:r w:rsidRPr="00597CA4">
              <w:rPr>
                <w:i/>
                <w:sz w:val="20"/>
              </w:rPr>
              <w:t>Rickettsia</w:t>
            </w:r>
            <w:r w:rsidRPr="00597CA4">
              <w:rPr>
                <w:sz w:val="20"/>
              </w:rPr>
              <w:t xml:space="preserve"> (</w:t>
            </w:r>
            <w:proofErr w:type="spellStart"/>
            <w:r w:rsidRPr="00597CA4">
              <w:rPr>
                <w:sz w:val="20"/>
              </w:rPr>
              <w:t>df</w:t>
            </w:r>
            <w:proofErr w:type="spellEnd"/>
            <w:r w:rsidRPr="00597CA4">
              <w:rPr>
                <w:sz w:val="20"/>
              </w:rPr>
              <w:t xml:space="preserve"> = 337, AIC = 584.1,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0.412, R</w:t>
            </w:r>
            <w:r w:rsidRPr="00597CA4">
              <w:rPr>
                <w:rFonts w:eastAsia="Times New Roman"/>
                <w:iCs/>
                <w:color w:val="000000" w:themeColor="text1"/>
                <w:sz w:val="20"/>
                <w:vertAlign w:val="subscript"/>
              </w:rPr>
              <w:t>m</w:t>
            </w:r>
            <w:r w:rsidRPr="00597CA4">
              <w:rPr>
                <w:rFonts w:eastAsia="Times New Roman"/>
                <w:iCs/>
                <w:color w:val="000000" w:themeColor="text1"/>
                <w:sz w:val="20"/>
              </w:rPr>
              <w:t>² = 0.291</w:t>
            </w:r>
            <w:r w:rsidRPr="00597CA4">
              <w:rPr>
                <w:sz w:val="20"/>
              </w:rPr>
              <w:t>)</w:t>
            </w:r>
          </w:p>
        </w:tc>
      </w:tr>
      <w:tr w:rsidR="00597CA4" w:rsidRPr="00597CA4" w14:paraId="0A560364" w14:textId="77777777" w:rsidTr="00BC5599">
        <w:tc>
          <w:tcPr>
            <w:tcW w:w="938" w:type="dxa"/>
            <w:tcBorders>
              <w:top w:val="nil"/>
              <w:bottom w:val="nil"/>
            </w:tcBorders>
          </w:tcPr>
          <w:p w14:paraId="45A95CCC" w14:textId="77777777" w:rsidR="00597CA4" w:rsidRPr="00597CA4" w:rsidRDefault="00597CA4" w:rsidP="00BC5599">
            <w:pPr>
              <w:rPr>
                <w:sz w:val="20"/>
              </w:rPr>
            </w:pPr>
          </w:p>
        </w:tc>
        <w:tc>
          <w:tcPr>
            <w:tcW w:w="3568" w:type="dxa"/>
          </w:tcPr>
          <w:p w14:paraId="0D59D435" w14:textId="77777777" w:rsidR="00597CA4" w:rsidRPr="00597CA4" w:rsidRDefault="00597CA4" w:rsidP="00BC5599">
            <w:pPr>
              <w:rPr>
                <w:sz w:val="20"/>
              </w:rPr>
            </w:pPr>
            <w:r w:rsidRPr="00597CA4">
              <w:rPr>
                <w:sz w:val="20"/>
              </w:rPr>
              <w:t xml:space="preserve">    (Intercept)</w:t>
            </w:r>
          </w:p>
        </w:tc>
        <w:tc>
          <w:tcPr>
            <w:tcW w:w="1164" w:type="dxa"/>
          </w:tcPr>
          <w:p w14:paraId="4A2E9D6A" w14:textId="77777777" w:rsidR="00597CA4" w:rsidRPr="00597CA4" w:rsidRDefault="00597CA4" w:rsidP="00BC5599">
            <w:pPr>
              <w:jc w:val="both"/>
              <w:rPr>
                <w:sz w:val="20"/>
              </w:rPr>
            </w:pPr>
            <w:r w:rsidRPr="00597CA4">
              <w:rPr>
                <w:sz w:val="20"/>
              </w:rPr>
              <w:t xml:space="preserve">-4.265    </w:t>
            </w:r>
          </w:p>
        </w:tc>
        <w:tc>
          <w:tcPr>
            <w:tcW w:w="1134" w:type="dxa"/>
          </w:tcPr>
          <w:p w14:paraId="7959D321" w14:textId="77777777" w:rsidR="00597CA4" w:rsidRPr="00597CA4" w:rsidRDefault="00597CA4" w:rsidP="00BC5599">
            <w:pPr>
              <w:jc w:val="both"/>
              <w:rPr>
                <w:sz w:val="20"/>
              </w:rPr>
            </w:pPr>
            <w:r w:rsidRPr="00597CA4">
              <w:rPr>
                <w:sz w:val="20"/>
              </w:rPr>
              <w:t>0.354</w:t>
            </w:r>
          </w:p>
        </w:tc>
        <w:tc>
          <w:tcPr>
            <w:tcW w:w="1134" w:type="dxa"/>
          </w:tcPr>
          <w:p w14:paraId="0605A136" w14:textId="77777777" w:rsidR="00597CA4" w:rsidRPr="00597CA4" w:rsidRDefault="00597CA4" w:rsidP="00BC5599">
            <w:pPr>
              <w:jc w:val="both"/>
              <w:rPr>
                <w:sz w:val="20"/>
              </w:rPr>
            </w:pPr>
            <w:r w:rsidRPr="00597CA4">
              <w:rPr>
                <w:sz w:val="20"/>
              </w:rPr>
              <w:t>-12.039</w:t>
            </w:r>
          </w:p>
        </w:tc>
        <w:tc>
          <w:tcPr>
            <w:tcW w:w="993" w:type="dxa"/>
          </w:tcPr>
          <w:p w14:paraId="210650C9" w14:textId="77777777" w:rsidR="00597CA4" w:rsidRPr="00597CA4" w:rsidRDefault="00597CA4" w:rsidP="00BC5599">
            <w:pPr>
              <w:jc w:val="both"/>
              <w:rPr>
                <w:sz w:val="20"/>
              </w:rPr>
            </w:pPr>
            <w:r w:rsidRPr="00597CA4">
              <w:rPr>
                <w:sz w:val="20"/>
              </w:rPr>
              <w:t>&lt;0.001*</w:t>
            </w:r>
          </w:p>
        </w:tc>
      </w:tr>
      <w:tr w:rsidR="00597CA4" w:rsidRPr="00597CA4" w14:paraId="73D81607" w14:textId="77777777" w:rsidTr="00BC5599">
        <w:tc>
          <w:tcPr>
            <w:tcW w:w="938" w:type="dxa"/>
            <w:tcBorders>
              <w:top w:val="nil"/>
              <w:bottom w:val="nil"/>
            </w:tcBorders>
          </w:tcPr>
          <w:p w14:paraId="20CCDB09" w14:textId="77777777" w:rsidR="00597CA4" w:rsidRPr="00597CA4" w:rsidRDefault="00597CA4" w:rsidP="00BC5599">
            <w:pPr>
              <w:rPr>
                <w:sz w:val="20"/>
              </w:rPr>
            </w:pPr>
          </w:p>
        </w:tc>
        <w:tc>
          <w:tcPr>
            <w:tcW w:w="3568" w:type="dxa"/>
          </w:tcPr>
          <w:p w14:paraId="6DFBBB96"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6D586918" w14:textId="77777777" w:rsidR="00597CA4" w:rsidRPr="00597CA4" w:rsidRDefault="00597CA4" w:rsidP="00BC5599">
            <w:pPr>
              <w:rPr>
                <w:sz w:val="20"/>
              </w:rPr>
            </w:pPr>
            <w:r w:rsidRPr="00597CA4">
              <w:rPr>
                <w:sz w:val="20"/>
              </w:rPr>
              <w:t xml:space="preserve">-0.641     </w:t>
            </w:r>
          </w:p>
        </w:tc>
        <w:tc>
          <w:tcPr>
            <w:tcW w:w="1134" w:type="dxa"/>
          </w:tcPr>
          <w:p w14:paraId="73C4A471" w14:textId="77777777" w:rsidR="00597CA4" w:rsidRPr="00597CA4" w:rsidRDefault="00597CA4" w:rsidP="00BC5599">
            <w:pPr>
              <w:jc w:val="both"/>
              <w:rPr>
                <w:sz w:val="20"/>
              </w:rPr>
            </w:pPr>
            <w:r w:rsidRPr="00597CA4">
              <w:rPr>
                <w:sz w:val="20"/>
              </w:rPr>
              <w:t xml:space="preserve">0.220  </w:t>
            </w:r>
          </w:p>
        </w:tc>
        <w:tc>
          <w:tcPr>
            <w:tcW w:w="1134" w:type="dxa"/>
          </w:tcPr>
          <w:p w14:paraId="59E58473" w14:textId="77777777" w:rsidR="00597CA4" w:rsidRPr="00597CA4" w:rsidRDefault="00597CA4" w:rsidP="00BC5599">
            <w:pPr>
              <w:jc w:val="both"/>
              <w:rPr>
                <w:sz w:val="20"/>
              </w:rPr>
            </w:pPr>
            <w:r w:rsidRPr="00597CA4">
              <w:rPr>
                <w:sz w:val="20"/>
              </w:rPr>
              <w:t xml:space="preserve">-2.919  </w:t>
            </w:r>
          </w:p>
        </w:tc>
        <w:tc>
          <w:tcPr>
            <w:tcW w:w="993" w:type="dxa"/>
          </w:tcPr>
          <w:p w14:paraId="5517244A" w14:textId="77777777" w:rsidR="00597CA4" w:rsidRPr="00597CA4" w:rsidRDefault="00597CA4" w:rsidP="00BC5599">
            <w:pPr>
              <w:jc w:val="both"/>
              <w:rPr>
                <w:sz w:val="20"/>
              </w:rPr>
            </w:pPr>
            <w:r w:rsidRPr="00597CA4">
              <w:rPr>
                <w:sz w:val="20"/>
              </w:rPr>
              <w:t>0.004*</w:t>
            </w:r>
          </w:p>
        </w:tc>
      </w:tr>
      <w:tr w:rsidR="00597CA4" w:rsidRPr="00597CA4" w14:paraId="0528F3BB" w14:textId="77777777" w:rsidTr="00BC5599">
        <w:tc>
          <w:tcPr>
            <w:tcW w:w="938" w:type="dxa"/>
            <w:tcBorders>
              <w:top w:val="nil"/>
              <w:bottom w:val="nil"/>
            </w:tcBorders>
          </w:tcPr>
          <w:p w14:paraId="43D20101" w14:textId="77777777" w:rsidR="00597CA4" w:rsidRPr="00597CA4" w:rsidRDefault="00597CA4" w:rsidP="00BC5599">
            <w:pPr>
              <w:rPr>
                <w:sz w:val="20"/>
              </w:rPr>
            </w:pPr>
          </w:p>
        </w:tc>
        <w:tc>
          <w:tcPr>
            <w:tcW w:w="3568" w:type="dxa"/>
          </w:tcPr>
          <w:p w14:paraId="6A7D63F2" w14:textId="77777777" w:rsidR="00597CA4" w:rsidRPr="00597CA4" w:rsidRDefault="00597CA4" w:rsidP="00BC5599">
            <w:pPr>
              <w:rPr>
                <w:sz w:val="20"/>
              </w:rPr>
            </w:pPr>
            <w:r w:rsidRPr="00597CA4">
              <w:rPr>
                <w:sz w:val="20"/>
              </w:rPr>
              <w:t xml:space="preserve">    Temperature</w:t>
            </w:r>
          </w:p>
        </w:tc>
        <w:tc>
          <w:tcPr>
            <w:tcW w:w="1164" w:type="dxa"/>
          </w:tcPr>
          <w:p w14:paraId="677019EC" w14:textId="77777777" w:rsidR="00597CA4" w:rsidRPr="00597CA4" w:rsidRDefault="00597CA4" w:rsidP="00BC5599">
            <w:pPr>
              <w:rPr>
                <w:sz w:val="20"/>
              </w:rPr>
            </w:pPr>
            <w:r w:rsidRPr="00597CA4">
              <w:rPr>
                <w:sz w:val="20"/>
              </w:rPr>
              <w:t xml:space="preserve">1.578    </w:t>
            </w:r>
          </w:p>
        </w:tc>
        <w:tc>
          <w:tcPr>
            <w:tcW w:w="1134" w:type="dxa"/>
          </w:tcPr>
          <w:p w14:paraId="529F58DC" w14:textId="77777777" w:rsidR="00597CA4" w:rsidRPr="00597CA4" w:rsidRDefault="00597CA4" w:rsidP="00BC5599">
            <w:pPr>
              <w:jc w:val="both"/>
              <w:rPr>
                <w:sz w:val="20"/>
              </w:rPr>
            </w:pPr>
            <w:r w:rsidRPr="00597CA4">
              <w:rPr>
                <w:sz w:val="20"/>
              </w:rPr>
              <w:t xml:space="preserve">0.429  </w:t>
            </w:r>
          </w:p>
        </w:tc>
        <w:tc>
          <w:tcPr>
            <w:tcW w:w="1134" w:type="dxa"/>
          </w:tcPr>
          <w:p w14:paraId="4620DFDD" w14:textId="77777777" w:rsidR="00597CA4" w:rsidRPr="00597CA4" w:rsidRDefault="00597CA4" w:rsidP="00BC5599">
            <w:pPr>
              <w:jc w:val="both"/>
              <w:rPr>
                <w:sz w:val="20"/>
              </w:rPr>
            </w:pPr>
            <w:r w:rsidRPr="00597CA4">
              <w:rPr>
                <w:sz w:val="20"/>
              </w:rPr>
              <w:t xml:space="preserve">3.683  </w:t>
            </w:r>
          </w:p>
        </w:tc>
        <w:tc>
          <w:tcPr>
            <w:tcW w:w="993" w:type="dxa"/>
          </w:tcPr>
          <w:p w14:paraId="7639095C" w14:textId="77777777" w:rsidR="00597CA4" w:rsidRPr="00597CA4" w:rsidRDefault="00597CA4" w:rsidP="00BC5599">
            <w:pPr>
              <w:jc w:val="both"/>
              <w:rPr>
                <w:sz w:val="20"/>
              </w:rPr>
            </w:pPr>
            <w:r w:rsidRPr="00597CA4">
              <w:rPr>
                <w:sz w:val="20"/>
              </w:rPr>
              <w:t>&lt;0.001*</w:t>
            </w:r>
          </w:p>
        </w:tc>
      </w:tr>
      <w:tr w:rsidR="00597CA4" w:rsidRPr="00597CA4" w14:paraId="1ED64124" w14:textId="77777777" w:rsidTr="00BC5599">
        <w:tc>
          <w:tcPr>
            <w:tcW w:w="938" w:type="dxa"/>
            <w:tcBorders>
              <w:top w:val="nil"/>
              <w:bottom w:val="nil"/>
            </w:tcBorders>
          </w:tcPr>
          <w:p w14:paraId="0F1AF03A" w14:textId="77777777" w:rsidR="00597CA4" w:rsidRPr="00597CA4" w:rsidRDefault="00597CA4" w:rsidP="00BC5599">
            <w:pPr>
              <w:rPr>
                <w:sz w:val="20"/>
              </w:rPr>
            </w:pPr>
          </w:p>
        </w:tc>
        <w:tc>
          <w:tcPr>
            <w:tcW w:w="3568" w:type="dxa"/>
          </w:tcPr>
          <w:p w14:paraId="177EA9C1" w14:textId="77777777" w:rsidR="00597CA4" w:rsidRPr="00597CA4" w:rsidRDefault="00597CA4" w:rsidP="00BC5599">
            <w:pPr>
              <w:rPr>
                <w:sz w:val="20"/>
              </w:rPr>
            </w:pPr>
            <w:r w:rsidRPr="00597CA4">
              <w:rPr>
                <w:sz w:val="20"/>
              </w:rPr>
              <w:t xml:space="preserve">    Precipitation</w:t>
            </w:r>
          </w:p>
        </w:tc>
        <w:tc>
          <w:tcPr>
            <w:tcW w:w="1164" w:type="dxa"/>
          </w:tcPr>
          <w:p w14:paraId="71430BEE" w14:textId="77777777" w:rsidR="00597CA4" w:rsidRPr="00597CA4" w:rsidRDefault="00597CA4" w:rsidP="00BC5599">
            <w:pPr>
              <w:jc w:val="both"/>
              <w:rPr>
                <w:sz w:val="20"/>
              </w:rPr>
            </w:pPr>
            <w:r w:rsidRPr="00597CA4">
              <w:rPr>
                <w:sz w:val="20"/>
              </w:rPr>
              <w:t xml:space="preserve">0.359    </w:t>
            </w:r>
          </w:p>
        </w:tc>
        <w:tc>
          <w:tcPr>
            <w:tcW w:w="1134" w:type="dxa"/>
          </w:tcPr>
          <w:p w14:paraId="342D99DB" w14:textId="77777777" w:rsidR="00597CA4" w:rsidRPr="00597CA4" w:rsidRDefault="00597CA4" w:rsidP="00BC5599">
            <w:pPr>
              <w:jc w:val="both"/>
              <w:rPr>
                <w:sz w:val="20"/>
              </w:rPr>
            </w:pPr>
            <w:r w:rsidRPr="00597CA4">
              <w:rPr>
                <w:sz w:val="20"/>
              </w:rPr>
              <w:t xml:space="preserve">0.208   </w:t>
            </w:r>
          </w:p>
        </w:tc>
        <w:tc>
          <w:tcPr>
            <w:tcW w:w="1134" w:type="dxa"/>
          </w:tcPr>
          <w:p w14:paraId="54742BB7" w14:textId="77777777" w:rsidR="00597CA4" w:rsidRPr="00597CA4" w:rsidRDefault="00597CA4" w:rsidP="00BC5599">
            <w:pPr>
              <w:jc w:val="both"/>
              <w:rPr>
                <w:sz w:val="20"/>
              </w:rPr>
            </w:pPr>
            <w:r w:rsidRPr="00597CA4">
              <w:rPr>
                <w:sz w:val="20"/>
              </w:rPr>
              <w:t xml:space="preserve">1.723  </w:t>
            </w:r>
          </w:p>
        </w:tc>
        <w:tc>
          <w:tcPr>
            <w:tcW w:w="993" w:type="dxa"/>
          </w:tcPr>
          <w:p w14:paraId="07BDFE6D" w14:textId="77777777" w:rsidR="00597CA4" w:rsidRPr="00597CA4" w:rsidRDefault="00597CA4" w:rsidP="00BC5599">
            <w:pPr>
              <w:jc w:val="both"/>
              <w:rPr>
                <w:sz w:val="20"/>
              </w:rPr>
            </w:pPr>
            <w:r w:rsidRPr="00597CA4">
              <w:rPr>
                <w:sz w:val="20"/>
              </w:rPr>
              <w:t>0.085</w:t>
            </w:r>
          </w:p>
        </w:tc>
      </w:tr>
      <w:tr w:rsidR="00597CA4" w:rsidRPr="00597CA4" w14:paraId="0F07E345" w14:textId="77777777" w:rsidTr="00BC5599">
        <w:tc>
          <w:tcPr>
            <w:tcW w:w="938" w:type="dxa"/>
            <w:tcBorders>
              <w:top w:val="nil"/>
              <w:bottom w:val="nil"/>
            </w:tcBorders>
          </w:tcPr>
          <w:p w14:paraId="1C8DB5A2" w14:textId="77777777" w:rsidR="00597CA4" w:rsidRPr="00597CA4" w:rsidRDefault="00597CA4" w:rsidP="00BC5599">
            <w:pPr>
              <w:rPr>
                <w:sz w:val="20"/>
              </w:rPr>
            </w:pPr>
          </w:p>
        </w:tc>
        <w:tc>
          <w:tcPr>
            <w:tcW w:w="3568" w:type="dxa"/>
          </w:tcPr>
          <w:p w14:paraId="037DBA22" w14:textId="77777777" w:rsidR="00597CA4" w:rsidRPr="00597CA4" w:rsidRDefault="00597CA4" w:rsidP="00BC5599">
            <w:pPr>
              <w:rPr>
                <w:sz w:val="20"/>
              </w:rPr>
            </w:pPr>
            <w:r w:rsidRPr="00597CA4">
              <w:rPr>
                <w:sz w:val="20"/>
              </w:rPr>
              <w:t xml:space="preserve">    Season (Baseline: Migration)</w:t>
            </w:r>
          </w:p>
        </w:tc>
        <w:tc>
          <w:tcPr>
            <w:tcW w:w="1164" w:type="dxa"/>
          </w:tcPr>
          <w:p w14:paraId="095A5943" w14:textId="77777777" w:rsidR="00597CA4" w:rsidRPr="00597CA4" w:rsidRDefault="00597CA4" w:rsidP="00BC5599">
            <w:pPr>
              <w:jc w:val="both"/>
              <w:rPr>
                <w:sz w:val="20"/>
              </w:rPr>
            </w:pPr>
          </w:p>
        </w:tc>
        <w:tc>
          <w:tcPr>
            <w:tcW w:w="1134" w:type="dxa"/>
          </w:tcPr>
          <w:p w14:paraId="6A1F0793" w14:textId="77777777" w:rsidR="00597CA4" w:rsidRPr="00597CA4" w:rsidRDefault="00597CA4" w:rsidP="00BC5599">
            <w:pPr>
              <w:jc w:val="both"/>
              <w:rPr>
                <w:sz w:val="20"/>
              </w:rPr>
            </w:pPr>
          </w:p>
        </w:tc>
        <w:tc>
          <w:tcPr>
            <w:tcW w:w="1134" w:type="dxa"/>
          </w:tcPr>
          <w:p w14:paraId="437280FF" w14:textId="77777777" w:rsidR="00597CA4" w:rsidRPr="00597CA4" w:rsidRDefault="00597CA4" w:rsidP="00BC5599">
            <w:pPr>
              <w:jc w:val="both"/>
              <w:rPr>
                <w:sz w:val="20"/>
              </w:rPr>
            </w:pPr>
          </w:p>
        </w:tc>
        <w:tc>
          <w:tcPr>
            <w:tcW w:w="993" w:type="dxa"/>
          </w:tcPr>
          <w:p w14:paraId="1ACB9460" w14:textId="77777777" w:rsidR="00597CA4" w:rsidRPr="00597CA4" w:rsidRDefault="00597CA4" w:rsidP="00BC5599">
            <w:pPr>
              <w:jc w:val="both"/>
              <w:rPr>
                <w:sz w:val="20"/>
              </w:rPr>
            </w:pPr>
          </w:p>
        </w:tc>
      </w:tr>
      <w:tr w:rsidR="00597CA4" w:rsidRPr="00597CA4" w14:paraId="59CD1291" w14:textId="77777777" w:rsidTr="00BC5599">
        <w:tc>
          <w:tcPr>
            <w:tcW w:w="938" w:type="dxa"/>
            <w:tcBorders>
              <w:top w:val="nil"/>
              <w:bottom w:val="nil"/>
            </w:tcBorders>
          </w:tcPr>
          <w:p w14:paraId="3CA690FA" w14:textId="77777777" w:rsidR="00597CA4" w:rsidRPr="00597CA4" w:rsidRDefault="00597CA4" w:rsidP="00BC5599">
            <w:pPr>
              <w:rPr>
                <w:sz w:val="20"/>
              </w:rPr>
            </w:pPr>
          </w:p>
        </w:tc>
        <w:tc>
          <w:tcPr>
            <w:tcW w:w="3568" w:type="dxa"/>
          </w:tcPr>
          <w:p w14:paraId="5D14A886" w14:textId="77777777" w:rsidR="00597CA4" w:rsidRPr="00597CA4" w:rsidRDefault="00597CA4" w:rsidP="00BC5599">
            <w:pPr>
              <w:rPr>
                <w:sz w:val="20"/>
              </w:rPr>
            </w:pPr>
            <w:r w:rsidRPr="00597CA4">
              <w:rPr>
                <w:sz w:val="20"/>
              </w:rPr>
              <w:t xml:space="preserve">       Summer</w:t>
            </w:r>
          </w:p>
        </w:tc>
        <w:tc>
          <w:tcPr>
            <w:tcW w:w="1164" w:type="dxa"/>
          </w:tcPr>
          <w:p w14:paraId="7C92177C" w14:textId="77777777" w:rsidR="00597CA4" w:rsidRPr="00597CA4" w:rsidRDefault="00597CA4" w:rsidP="00BC5599">
            <w:pPr>
              <w:jc w:val="both"/>
              <w:rPr>
                <w:sz w:val="20"/>
              </w:rPr>
            </w:pPr>
            <w:r w:rsidRPr="00597CA4">
              <w:rPr>
                <w:sz w:val="20"/>
              </w:rPr>
              <w:t>2.374</w:t>
            </w:r>
          </w:p>
        </w:tc>
        <w:tc>
          <w:tcPr>
            <w:tcW w:w="1134" w:type="dxa"/>
          </w:tcPr>
          <w:p w14:paraId="0B9BE517" w14:textId="77777777" w:rsidR="00597CA4" w:rsidRPr="00597CA4" w:rsidRDefault="00597CA4" w:rsidP="00BC5599">
            <w:pPr>
              <w:jc w:val="both"/>
              <w:rPr>
                <w:sz w:val="20"/>
              </w:rPr>
            </w:pPr>
            <w:r w:rsidRPr="00597CA4">
              <w:rPr>
                <w:sz w:val="20"/>
              </w:rPr>
              <w:t>0.414</w:t>
            </w:r>
          </w:p>
        </w:tc>
        <w:tc>
          <w:tcPr>
            <w:tcW w:w="1134" w:type="dxa"/>
          </w:tcPr>
          <w:p w14:paraId="76B04C57" w14:textId="77777777" w:rsidR="00597CA4" w:rsidRPr="00597CA4" w:rsidRDefault="00597CA4" w:rsidP="00BC5599">
            <w:pPr>
              <w:jc w:val="both"/>
              <w:rPr>
                <w:sz w:val="20"/>
              </w:rPr>
            </w:pPr>
            <w:r w:rsidRPr="00597CA4">
              <w:rPr>
                <w:sz w:val="20"/>
              </w:rPr>
              <w:t>5.732</w:t>
            </w:r>
          </w:p>
        </w:tc>
        <w:tc>
          <w:tcPr>
            <w:tcW w:w="993" w:type="dxa"/>
          </w:tcPr>
          <w:p w14:paraId="646D8D28" w14:textId="77777777" w:rsidR="00597CA4" w:rsidRPr="00597CA4" w:rsidRDefault="00597CA4" w:rsidP="00BC5599">
            <w:pPr>
              <w:jc w:val="both"/>
              <w:rPr>
                <w:sz w:val="20"/>
              </w:rPr>
            </w:pPr>
            <w:r w:rsidRPr="00597CA4">
              <w:rPr>
                <w:sz w:val="20"/>
              </w:rPr>
              <w:t>&lt;0.001*</w:t>
            </w:r>
          </w:p>
        </w:tc>
      </w:tr>
      <w:tr w:rsidR="00597CA4" w:rsidRPr="00597CA4" w14:paraId="1799B9F9" w14:textId="77777777" w:rsidTr="00BC5599">
        <w:tc>
          <w:tcPr>
            <w:tcW w:w="938" w:type="dxa"/>
            <w:tcBorders>
              <w:top w:val="nil"/>
              <w:bottom w:val="nil"/>
            </w:tcBorders>
          </w:tcPr>
          <w:p w14:paraId="2B4E391E" w14:textId="77777777" w:rsidR="00597CA4" w:rsidRPr="00597CA4" w:rsidRDefault="00597CA4" w:rsidP="00BC5599">
            <w:pPr>
              <w:rPr>
                <w:sz w:val="20"/>
              </w:rPr>
            </w:pPr>
          </w:p>
        </w:tc>
        <w:tc>
          <w:tcPr>
            <w:tcW w:w="3568" w:type="dxa"/>
          </w:tcPr>
          <w:p w14:paraId="72F1F1B6" w14:textId="77777777" w:rsidR="00597CA4" w:rsidRPr="00597CA4" w:rsidRDefault="00597CA4" w:rsidP="00BC5599">
            <w:pPr>
              <w:rPr>
                <w:sz w:val="20"/>
              </w:rPr>
            </w:pPr>
            <w:r w:rsidRPr="00597CA4">
              <w:rPr>
                <w:sz w:val="20"/>
              </w:rPr>
              <w:t xml:space="preserve">       Winter</w:t>
            </w:r>
          </w:p>
        </w:tc>
        <w:tc>
          <w:tcPr>
            <w:tcW w:w="1164" w:type="dxa"/>
          </w:tcPr>
          <w:p w14:paraId="46D2CDB3" w14:textId="77777777" w:rsidR="00597CA4" w:rsidRPr="00597CA4" w:rsidRDefault="00597CA4" w:rsidP="00BC5599">
            <w:pPr>
              <w:jc w:val="both"/>
              <w:rPr>
                <w:sz w:val="20"/>
              </w:rPr>
            </w:pPr>
            <w:r w:rsidRPr="00597CA4">
              <w:rPr>
                <w:sz w:val="20"/>
              </w:rPr>
              <w:t xml:space="preserve">3.739 </w:t>
            </w:r>
          </w:p>
        </w:tc>
        <w:tc>
          <w:tcPr>
            <w:tcW w:w="1134" w:type="dxa"/>
          </w:tcPr>
          <w:p w14:paraId="202A2C2A" w14:textId="77777777" w:rsidR="00597CA4" w:rsidRPr="00597CA4" w:rsidRDefault="00597CA4" w:rsidP="00BC5599">
            <w:pPr>
              <w:jc w:val="both"/>
              <w:rPr>
                <w:sz w:val="20"/>
              </w:rPr>
            </w:pPr>
            <w:r w:rsidRPr="00597CA4">
              <w:rPr>
                <w:sz w:val="20"/>
              </w:rPr>
              <w:t xml:space="preserve">2.804  </w:t>
            </w:r>
          </w:p>
        </w:tc>
        <w:tc>
          <w:tcPr>
            <w:tcW w:w="1134" w:type="dxa"/>
          </w:tcPr>
          <w:p w14:paraId="0CECFC76" w14:textId="77777777" w:rsidR="00597CA4" w:rsidRPr="00597CA4" w:rsidRDefault="00597CA4" w:rsidP="00BC5599">
            <w:pPr>
              <w:jc w:val="both"/>
              <w:rPr>
                <w:sz w:val="20"/>
              </w:rPr>
            </w:pPr>
            <w:r w:rsidRPr="00597CA4">
              <w:rPr>
                <w:sz w:val="20"/>
              </w:rPr>
              <w:t xml:space="preserve">1.333  </w:t>
            </w:r>
          </w:p>
        </w:tc>
        <w:tc>
          <w:tcPr>
            <w:tcW w:w="993" w:type="dxa"/>
          </w:tcPr>
          <w:p w14:paraId="7A9DECFE" w14:textId="77777777" w:rsidR="00597CA4" w:rsidRPr="00597CA4" w:rsidRDefault="00597CA4" w:rsidP="00BC5599">
            <w:pPr>
              <w:jc w:val="both"/>
              <w:rPr>
                <w:sz w:val="20"/>
              </w:rPr>
            </w:pPr>
            <w:r w:rsidRPr="00597CA4">
              <w:rPr>
                <w:sz w:val="20"/>
              </w:rPr>
              <w:t>0.182</w:t>
            </w:r>
          </w:p>
        </w:tc>
      </w:tr>
      <w:tr w:rsidR="00597CA4" w:rsidRPr="00597CA4" w14:paraId="2B15C059" w14:textId="77777777" w:rsidTr="00BC5599">
        <w:tc>
          <w:tcPr>
            <w:tcW w:w="938" w:type="dxa"/>
            <w:tcBorders>
              <w:top w:val="nil"/>
              <w:bottom w:val="nil"/>
            </w:tcBorders>
          </w:tcPr>
          <w:p w14:paraId="7F8035EF" w14:textId="77777777" w:rsidR="00597CA4" w:rsidRPr="00597CA4" w:rsidRDefault="00597CA4" w:rsidP="00BC5599">
            <w:pPr>
              <w:rPr>
                <w:sz w:val="20"/>
              </w:rPr>
            </w:pPr>
          </w:p>
        </w:tc>
        <w:tc>
          <w:tcPr>
            <w:tcW w:w="3568" w:type="dxa"/>
          </w:tcPr>
          <w:p w14:paraId="74A1FFAB" w14:textId="77777777" w:rsidR="00597CA4" w:rsidRPr="00597CA4" w:rsidRDefault="00597CA4" w:rsidP="00BC5599">
            <w:pPr>
              <w:rPr>
                <w:sz w:val="20"/>
              </w:rPr>
            </w:pPr>
            <w:r w:rsidRPr="00597CA4">
              <w:rPr>
                <w:sz w:val="20"/>
              </w:rPr>
              <w:t xml:space="preserve">       Multi-season</w:t>
            </w:r>
          </w:p>
        </w:tc>
        <w:tc>
          <w:tcPr>
            <w:tcW w:w="1164" w:type="dxa"/>
          </w:tcPr>
          <w:p w14:paraId="05DA280E" w14:textId="77777777" w:rsidR="00597CA4" w:rsidRPr="00597CA4" w:rsidRDefault="00597CA4" w:rsidP="00BC5599">
            <w:pPr>
              <w:rPr>
                <w:sz w:val="20"/>
              </w:rPr>
            </w:pPr>
            <w:r w:rsidRPr="00597CA4">
              <w:rPr>
                <w:sz w:val="20"/>
              </w:rPr>
              <w:t xml:space="preserve">0.679   </w:t>
            </w:r>
          </w:p>
        </w:tc>
        <w:tc>
          <w:tcPr>
            <w:tcW w:w="1134" w:type="dxa"/>
          </w:tcPr>
          <w:p w14:paraId="1D3F47FA" w14:textId="77777777" w:rsidR="00597CA4" w:rsidRPr="00597CA4" w:rsidRDefault="00597CA4" w:rsidP="00BC5599">
            <w:pPr>
              <w:rPr>
                <w:sz w:val="20"/>
              </w:rPr>
            </w:pPr>
            <w:r w:rsidRPr="00597CA4">
              <w:rPr>
                <w:sz w:val="20"/>
              </w:rPr>
              <w:t xml:space="preserve">0.428 </w:t>
            </w:r>
          </w:p>
        </w:tc>
        <w:tc>
          <w:tcPr>
            <w:tcW w:w="1134" w:type="dxa"/>
          </w:tcPr>
          <w:p w14:paraId="1FB8FFB7" w14:textId="77777777" w:rsidR="00597CA4" w:rsidRPr="00597CA4" w:rsidRDefault="00597CA4" w:rsidP="00BC5599">
            <w:pPr>
              <w:rPr>
                <w:sz w:val="20"/>
              </w:rPr>
            </w:pPr>
            <w:r w:rsidRPr="00597CA4">
              <w:rPr>
                <w:sz w:val="20"/>
              </w:rPr>
              <w:t xml:space="preserve">1.586  </w:t>
            </w:r>
          </w:p>
        </w:tc>
        <w:tc>
          <w:tcPr>
            <w:tcW w:w="993" w:type="dxa"/>
          </w:tcPr>
          <w:p w14:paraId="1736C44F" w14:textId="77777777" w:rsidR="00597CA4" w:rsidRPr="00597CA4" w:rsidRDefault="00597CA4" w:rsidP="00BC5599">
            <w:pPr>
              <w:rPr>
                <w:sz w:val="20"/>
              </w:rPr>
            </w:pPr>
            <w:r w:rsidRPr="00597CA4">
              <w:rPr>
                <w:sz w:val="20"/>
              </w:rPr>
              <w:t>0.113</w:t>
            </w:r>
          </w:p>
        </w:tc>
      </w:tr>
      <w:tr w:rsidR="00597CA4" w:rsidRPr="00597CA4" w14:paraId="753D3FE1" w14:textId="77777777" w:rsidTr="00BC5599">
        <w:tc>
          <w:tcPr>
            <w:tcW w:w="938" w:type="dxa"/>
            <w:tcBorders>
              <w:top w:val="nil"/>
              <w:bottom w:val="nil"/>
            </w:tcBorders>
          </w:tcPr>
          <w:p w14:paraId="7C80F244" w14:textId="77777777" w:rsidR="00597CA4" w:rsidRPr="00597CA4" w:rsidRDefault="00597CA4" w:rsidP="00BC5599">
            <w:pPr>
              <w:rPr>
                <w:sz w:val="20"/>
              </w:rPr>
            </w:pPr>
          </w:p>
        </w:tc>
        <w:tc>
          <w:tcPr>
            <w:tcW w:w="3568" w:type="dxa"/>
          </w:tcPr>
          <w:p w14:paraId="79DB1608" w14:textId="77777777" w:rsidR="00597CA4" w:rsidRPr="00597CA4" w:rsidRDefault="00597CA4" w:rsidP="00BC5599">
            <w:pPr>
              <w:rPr>
                <w:sz w:val="20"/>
              </w:rPr>
            </w:pPr>
            <w:r w:rsidRPr="00597CA4">
              <w:rPr>
                <w:sz w:val="20"/>
              </w:rPr>
              <w:t xml:space="preserve">       Unknown</w:t>
            </w:r>
          </w:p>
        </w:tc>
        <w:tc>
          <w:tcPr>
            <w:tcW w:w="1164" w:type="dxa"/>
          </w:tcPr>
          <w:p w14:paraId="64E93082" w14:textId="77777777" w:rsidR="00597CA4" w:rsidRPr="00597CA4" w:rsidRDefault="00597CA4" w:rsidP="00BC5599">
            <w:pPr>
              <w:rPr>
                <w:sz w:val="20"/>
              </w:rPr>
            </w:pPr>
            <w:r w:rsidRPr="00597CA4">
              <w:rPr>
                <w:sz w:val="20"/>
              </w:rPr>
              <w:t>3.038</w:t>
            </w:r>
          </w:p>
        </w:tc>
        <w:tc>
          <w:tcPr>
            <w:tcW w:w="1134" w:type="dxa"/>
          </w:tcPr>
          <w:p w14:paraId="60F6D1F4" w14:textId="77777777" w:rsidR="00597CA4" w:rsidRPr="00597CA4" w:rsidRDefault="00597CA4" w:rsidP="00BC5599">
            <w:pPr>
              <w:rPr>
                <w:sz w:val="20"/>
              </w:rPr>
            </w:pPr>
            <w:r w:rsidRPr="00597CA4">
              <w:rPr>
                <w:sz w:val="20"/>
              </w:rPr>
              <w:t xml:space="preserve">0.469   </w:t>
            </w:r>
          </w:p>
        </w:tc>
        <w:tc>
          <w:tcPr>
            <w:tcW w:w="1134" w:type="dxa"/>
          </w:tcPr>
          <w:p w14:paraId="77E1589A" w14:textId="77777777" w:rsidR="00597CA4" w:rsidRPr="00597CA4" w:rsidRDefault="00597CA4" w:rsidP="00BC5599">
            <w:pPr>
              <w:rPr>
                <w:sz w:val="20"/>
              </w:rPr>
            </w:pPr>
            <w:r w:rsidRPr="00597CA4">
              <w:rPr>
                <w:sz w:val="20"/>
              </w:rPr>
              <w:t>6.480</w:t>
            </w:r>
          </w:p>
        </w:tc>
        <w:tc>
          <w:tcPr>
            <w:tcW w:w="993" w:type="dxa"/>
          </w:tcPr>
          <w:p w14:paraId="1B10F96B" w14:textId="77777777" w:rsidR="00597CA4" w:rsidRPr="00597CA4" w:rsidRDefault="00597CA4" w:rsidP="00BC5599">
            <w:pPr>
              <w:rPr>
                <w:sz w:val="20"/>
              </w:rPr>
            </w:pPr>
            <w:r w:rsidRPr="00597CA4">
              <w:rPr>
                <w:sz w:val="20"/>
              </w:rPr>
              <w:t>&lt;0.001*</w:t>
            </w:r>
          </w:p>
        </w:tc>
      </w:tr>
      <w:tr w:rsidR="00597CA4" w:rsidRPr="00597CA4" w14:paraId="471C81AD" w14:textId="77777777" w:rsidTr="00BC5599">
        <w:tc>
          <w:tcPr>
            <w:tcW w:w="938" w:type="dxa"/>
            <w:tcBorders>
              <w:top w:val="nil"/>
              <w:bottom w:val="nil"/>
            </w:tcBorders>
          </w:tcPr>
          <w:p w14:paraId="49C89BEA" w14:textId="77777777" w:rsidR="00597CA4" w:rsidRPr="00597CA4" w:rsidRDefault="00597CA4" w:rsidP="00BC5599">
            <w:pPr>
              <w:jc w:val="both"/>
              <w:rPr>
                <w:b/>
                <w:sz w:val="20"/>
              </w:rPr>
            </w:pPr>
          </w:p>
        </w:tc>
        <w:tc>
          <w:tcPr>
            <w:tcW w:w="7993" w:type="dxa"/>
            <w:gridSpan w:val="5"/>
            <w:tcBorders>
              <w:top w:val="single" w:sz="4" w:space="0" w:color="auto"/>
            </w:tcBorders>
          </w:tcPr>
          <w:p w14:paraId="30123F8B" w14:textId="77777777" w:rsidR="00597CA4" w:rsidRPr="00597CA4" w:rsidRDefault="00597CA4" w:rsidP="00BC5599">
            <w:pPr>
              <w:jc w:val="both"/>
              <w:rPr>
                <w:sz w:val="20"/>
              </w:rPr>
            </w:pPr>
            <w:proofErr w:type="spellStart"/>
            <w:r w:rsidRPr="00597CA4">
              <w:rPr>
                <w:i/>
                <w:sz w:val="20"/>
              </w:rPr>
              <w:t>Coxiella</w:t>
            </w:r>
            <w:proofErr w:type="spellEnd"/>
            <w:r w:rsidRPr="00597CA4">
              <w:rPr>
                <w:sz w:val="20"/>
              </w:rPr>
              <w:t xml:space="preserve"> (</w:t>
            </w:r>
            <w:proofErr w:type="spellStart"/>
            <w:r w:rsidRPr="00597CA4">
              <w:rPr>
                <w:sz w:val="20"/>
              </w:rPr>
              <w:t>df</w:t>
            </w:r>
            <w:proofErr w:type="spellEnd"/>
            <w:r w:rsidRPr="00597CA4">
              <w:rPr>
                <w:sz w:val="20"/>
              </w:rPr>
              <w:t xml:space="preserve"> = 122, AIC = 174.9,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0.714, R</w:t>
            </w:r>
            <w:r w:rsidRPr="00597CA4">
              <w:rPr>
                <w:rFonts w:eastAsia="Times New Roman"/>
                <w:iCs/>
                <w:color w:val="000000" w:themeColor="text1"/>
                <w:sz w:val="20"/>
                <w:vertAlign w:val="subscript"/>
              </w:rPr>
              <w:t>m</w:t>
            </w:r>
            <w:r w:rsidRPr="00597CA4">
              <w:rPr>
                <w:rFonts w:eastAsia="Times New Roman"/>
                <w:iCs/>
                <w:color w:val="000000" w:themeColor="text1"/>
                <w:sz w:val="20"/>
              </w:rPr>
              <w:t>² = 0.556</w:t>
            </w:r>
            <w:r w:rsidRPr="00597CA4">
              <w:rPr>
                <w:sz w:val="20"/>
              </w:rPr>
              <w:t>)</w:t>
            </w:r>
          </w:p>
        </w:tc>
      </w:tr>
      <w:tr w:rsidR="00597CA4" w:rsidRPr="00597CA4" w14:paraId="29557689" w14:textId="77777777" w:rsidTr="00BC5599">
        <w:tc>
          <w:tcPr>
            <w:tcW w:w="938" w:type="dxa"/>
            <w:tcBorders>
              <w:top w:val="nil"/>
              <w:bottom w:val="nil"/>
            </w:tcBorders>
          </w:tcPr>
          <w:p w14:paraId="2BA79CF2" w14:textId="77777777" w:rsidR="00597CA4" w:rsidRPr="00597CA4" w:rsidRDefault="00597CA4" w:rsidP="00BC5599">
            <w:pPr>
              <w:rPr>
                <w:sz w:val="20"/>
              </w:rPr>
            </w:pPr>
          </w:p>
        </w:tc>
        <w:tc>
          <w:tcPr>
            <w:tcW w:w="3568" w:type="dxa"/>
          </w:tcPr>
          <w:p w14:paraId="583CB43F" w14:textId="77777777" w:rsidR="00597CA4" w:rsidRPr="00597CA4" w:rsidRDefault="00597CA4" w:rsidP="00BC5599">
            <w:pPr>
              <w:rPr>
                <w:sz w:val="20"/>
              </w:rPr>
            </w:pPr>
            <w:r w:rsidRPr="00597CA4">
              <w:rPr>
                <w:sz w:val="20"/>
              </w:rPr>
              <w:t xml:space="preserve">    (Intercept)</w:t>
            </w:r>
          </w:p>
        </w:tc>
        <w:tc>
          <w:tcPr>
            <w:tcW w:w="1164" w:type="dxa"/>
          </w:tcPr>
          <w:p w14:paraId="2BDBC7E7" w14:textId="77777777" w:rsidR="00597CA4" w:rsidRPr="00597CA4" w:rsidRDefault="00597CA4" w:rsidP="00BC5599">
            <w:pPr>
              <w:jc w:val="both"/>
              <w:rPr>
                <w:sz w:val="20"/>
              </w:rPr>
            </w:pPr>
            <w:r w:rsidRPr="00597CA4">
              <w:rPr>
                <w:sz w:val="20"/>
              </w:rPr>
              <w:t xml:space="preserve">-7.798    </w:t>
            </w:r>
          </w:p>
        </w:tc>
        <w:tc>
          <w:tcPr>
            <w:tcW w:w="1134" w:type="dxa"/>
          </w:tcPr>
          <w:p w14:paraId="2990BBCA" w14:textId="77777777" w:rsidR="00597CA4" w:rsidRPr="00597CA4" w:rsidRDefault="00597CA4" w:rsidP="00BC5599">
            <w:pPr>
              <w:jc w:val="both"/>
              <w:rPr>
                <w:sz w:val="20"/>
              </w:rPr>
            </w:pPr>
            <w:r w:rsidRPr="00597CA4">
              <w:rPr>
                <w:sz w:val="20"/>
              </w:rPr>
              <w:t>0.770</w:t>
            </w:r>
          </w:p>
        </w:tc>
        <w:tc>
          <w:tcPr>
            <w:tcW w:w="1134" w:type="dxa"/>
          </w:tcPr>
          <w:p w14:paraId="30810A2D" w14:textId="77777777" w:rsidR="00597CA4" w:rsidRPr="00597CA4" w:rsidRDefault="00597CA4" w:rsidP="00BC5599">
            <w:pPr>
              <w:jc w:val="both"/>
              <w:rPr>
                <w:sz w:val="20"/>
              </w:rPr>
            </w:pPr>
            <w:r w:rsidRPr="00597CA4">
              <w:rPr>
                <w:sz w:val="20"/>
              </w:rPr>
              <w:t>-10.127</w:t>
            </w:r>
          </w:p>
        </w:tc>
        <w:tc>
          <w:tcPr>
            <w:tcW w:w="993" w:type="dxa"/>
          </w:tcPr>
          <w:p w14:paraId="6170395C" w14:textId="77777777" w:rsidR="00597CA4" w:rsidRPr="00597CA4" w:rsidRDefault="00597CA4" w:rsidP="00BC5599">
            <w:pPr>
              <w:jc w:val="both"/>
              <w:rPr>
                <w:sz w:val="20"/>
              </w:rPr>
            </w:pPr>
            <w:r w:rsidRPr="00597CA4">
              <w:rPr>
                <w:sz w:val="20"/>
              </w:rPr>
              <w:t>&lt;0.001*</w:t>
            </w:r>
          </w:p>
        </w:tc>
      </w:tr>
      <w:tr w:rsidR="00597CA4" w:rsidRPr="00597CA4" w14:paraId="6569FCD5" w14:textId="77777777" w:rsidTr="00BC5599">
        <w:tc>
          <w:tcPr>
            <w:tcW w:w="938" w:type="dxa"/>
            <w:tcBorders>
              <w:top w:val="nil"/>
              <w:bottom w:val="nil"/>
            </w:tcBorders>
          </w:tcPr>
          <w:p w14:paraId="4EB11FC3" w14:textId="77777777" w:rsidR="00597CA4" w:rsidRPr="00597CA4" w:rsidRDefault="00597CA4" w:rsidP="00BC5599">
            <w:pPr>
              <w:rPr>
                <w:sz w:val="20"/>
              </w:rPr>
            </w:pPr>
          </w:p>
        </w:tc>
        <w:tc>
          <w:tcPr>
            <w:tcW w:w="3568" w:type="dxa"/>
          </w:tcPr>
          <w:p w14:paraId="7C1C6C4E" w14:textId="77777777" w:rsidR="00597CA4" w:rsidRPr="00597CA4" w:rsidRDefault="00597CA4" w:rsidP="00BC5599">
            <w:pPr>
              <w:rPr>
                <w:sz w:val="20"/>
              </w:rPr>
            </w:pPr>
            <w:r w:rsidRPr="00597CA4">
              <w:rPr>
                <w:sz w:val="20"/>
              </w:rPr>
              <w:t xml:space="preserve">    Temperature</w:t>
            </w:r>
          </w:p>
        </w:tc>
        <w:tc>
          <w:tcPr>
            <w:tcW w:w="1164" w:type="dxa"/>
          </w:tcPr>
          <w:p w14:paraId="6973DED3" w14:textId="77777777" w:rsidR="00597CA4" w:rsidRPr="00597CA4" w:rsidRDefault="00597CA4" w:rsidP="00BC5599">
            <w:pPr>
              <w:rPr>
                <w:sz w:val="20"/>
              </w:rPr>
            </w:pPr>
            <w:r w:rsidRPr="00597CA4">
              <w:rPr>
                <w:sz w:val="20"/>
              </w:rPr>
              <w:t xml:space="preserve">1.840    </w:t>
            </w:r>
          </w:p>
        </w:tc>
        <w:tc>
          <w:tcPr>
            <w:tcW w:w="1134" w:type="dxa"/>
          </w:tcPr>
          <w:p w14:paraId="1D383379" w14:textId="77777777" w:rsidR="00597CA4" w:rsidRPr="00597CA4" w:rsidRDefault="00597CA4" w:rsidP="00BC5599">
            <w:pPr>
              <w:jc w:val="both"/>
              <w:rPr>
                <w:sz w:val="20"/>
              </w:rPr>
            </w:pPr>
            <w:r w:rsidRPr="00597CA4">
              <w:rPr>
                <w:sz w:val="20"/>
              </w:rPr>
              <w:t xml:space="preserve">0.432   </w:t>
            </w:r>
          </w:p>
        </w:tc>
        <w:tc>
          <w:tcPr>
            <w:tcW w:w="1134" w:type="dxa"/>
          </w:tcPr>
          <w:p w14:paraId="101B753D" w14:textId="77777777" w:rsidR="00597CA4" w:rsidRPr="00597CA4" w:rsidRDefault="00597CA4" w:rsidP="00BC5599">
            <w:pPr>
              <w:jc w:val="both"/>
              <w:rPr>
                <w:sz w:val="20"/>
              </w:rPr>
            </w:pPr>
            <w:r w:rsidRPr="00597CA4">
              <w:rPr>
                <w:sz w:val="20"/>
              </w:rPr>
              <w:t>4.261</w:t>
            </w:r>
          </w:p>
        </w:tc>
        <w:tc>
          <w:tcPr>
            <w:tcW w:w="993" w:type="dxa"/>
          </w:tcPr>
          <w:p w14:paraId="086D5531" w14:textId="77777777" w:rsidR="00597CA4" w:rsidRPr="00597CA4" w:rsidRDefault="00597CA4" w:rsidP="00BC5599">
            <w:pPr>
              <w:jc w:val="both"/>
              <w:rPr>
                <w:sz w:val="20"/>
              </w:rPr>
            </w:pPr>
            <w:r w:rsidRPr="00597CA4">
              <w:rPr>
                <w:sz w:val="20"/>
              </w:rPr>
              <w:t>&lt;0.001*</w:t>
            </w:r>
          </w:p>
        </w:tc>
      </w:tr>
      <w:tr w:rsidR="00597CA4" w:rsidRPr="00597CA4" w14:paraId="2A92C03D" w14:textId="77777777" w:rsidTr="00BC5599">
        <w:tc>
          <w:tcPr>
            <w:tcW w:w="938" w:type="dxa"/>
            <w:tcBorders>
              <w:top w:val="nil"/>
              <w:bottom w:val="nil"/>
            </w:tcBorders>
          </w:tcPr>
          <w:p w14:paraId="2E1574E3" w14:textId="77777777" w:rsidR="00597CA4" w:rsidRPr="00597CA4" w:rsidRDefault="00597CA4" w:rsidP="00BC5599">
            <w:pPr>
              <w:rPr>
                <w:sz w:val="20"/>
              </w:rPr>
            </w:pPr>
          </w:p>
        </w:tc>
        <w:tc>
          <w:tcPr>
            <w:tcW w:w="3568" w:type="dxa"/>
          </w:tcPr>
          <w:p w14:paraId="0831E576"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7D3C8DCB" w14:textId="77777777" w:rsidR="00597CA4" w:rsidRPr="00597CA4" w:rsidRDefault="00597CA4" w:rsidP="00BC5599">
            <w:pPr>
              <w:jc w:val="both"/>
              <w:rPr>
                <w:sz w:val="20"/>
              </w:rPr>
            </w:pPr>
            <w:r w:rsidRPr="00597CA4">
              <w:rPr>
                <w:sz w:val="20"/>
              </w:rPr>
              <w:t xml:space="preserve">-0.344  </w:t>
            </w:r>
          </w:p>
        </w:tc>
        <w:tc>
          <w:tcPr>
            <w:tcW w:w="1134" w:type="dxa"/>
          </w:tcPr>
          <w:p w14:paraId="1718B237" w14:textId="77777777" w:rsidR="00597CA4" w:rsidRPr="00597CA4" w:rsidRDefault="00597CA4" w:rsidP="00BC5599">
            <w:pPr>
              <w:jc w:val="both"/>
              <w:rPr>
                <w:sz w:val="20"/>
              </w:rPr>
            </w:pPr>
            <w:r w:rsidRPr="00597CA4">
              <w:rPr>
                <w:sz w:val="20"/>
              </w:rPr>
              <w:t>0.201</w:t>
            </w:r>
          </w:p>
        </w:tc>
        <w:tc>
          <w:tcPr>
            <w:tcW w:w="1134" w:type="dxa"/>
          </w:tcPr>
          <w:p w14:paraId="2979990F" w14:textId="77777777" w:rsidR="00597CA4" w:rsidRPr="00597CA4" w:rsidRDefault="00597CA4" w:rsidP="00BC5599">
            <w:pPr>
              <w:jc w:val="both"/>
              <w:rPr>
                <w:sz w:val="20"/>
              </w:rPr>
            </w:pPr>
            <w:r w:rsidRPr="00597CA4">
              <w:rPr>
                <w:sz w:val="20"/>
              </w:rPr>
              <w:t>-1.711</w:t>
            </w:r>
          </w:p>
        </w:tc>
        <w:tc>
          <w:tcPr>
            <w:tcW w:w="993" w:type="dxa"/>
          </w:tcPr>
          <w:p w14:paraId="38F1AD51" w14:textId="77777777" w:rsidR="00597CA4" w:rsidRPr="00597CA4" w:rsidRDefault="00597CA4" w:rsidP="00BC5599">
            <w:pPr>
              <w:jc w:val="both"/>
              <w:rPr>
                <w:sz w:val="20"/>
              </w:rPr>
            </w:pPr>
            <w:r w:rsidRPr="00597CA4">
              <w:rPr>
                <w:sz w:val="20"/>
              </w:rPr>
              <w:t>0.087</w:t>
            </w:r>
          </w:p>
        </w:tc>
      </w:tr>
      <w:tr w:rsidR="00597CA4" w:rsidRPr="00597CA4" w14:paraId="7A1A2597" w14:textId="77777777" w:rsidTr="00BC5599">
        <w:tc>
          <w:tcPr>
            <w:tcW w:w="938" w:type="dxa"/>
            <w:tcBorders>
              <w:top w:val="nil"/>
              <w:bottom w:val="nil"/>
            </w:tcBorders>
          </w:tcPr>
          <w:p w14:paraId="5AE5A665" w14:textId="77777777" w:rsidR="00597CA4" w:rsidRPr="00597CA4" w:rsidRDefault="00597CA4" w:rsidP="00BC5599">
            <w:pPr>
              <w:rPr>
                <w:sz w:val="20"/>
              </w:rPr>
            </w:pPr>
          </w:p>
        </w:tc>
        <w:tc>
          <w:tcPr>
            <w:tcW w:w="3568" w:type="dxa"/>
          </w:tcPr>
          <w:p w14:paraId="372D6069" w14:textId="77777777" w:rsidR="00597CA4" w:rsidRPr="00597CA4" w:rsidRDefault="00597CA4" w:rsidP="00BC5599">
            <w:pPr>
              <w:rPr>
                <w:sz w:val="20"/>
              </w:rPr>
            </w:pPr>
            <w:r w:rsidRPr="00597CA4">
              <w:rPr>
                <w:sz w:val="20"/>
              </w:rPr>
              <w:t xml:space="preserve">    Season (Baseline: Migration)</w:t>
            </w:r>
          </w:p>
        </w:tc>
        <w:tc>
          <w:tcPr>
            <w:tcW w:w="1164" w:type="dxa"/>
          </w:tcPr>
          <w:p w14:paraId="62D86F50" w14:textId="77777777" w:rsidR="00597CA4" w:rsidRPr="00597CA4" w:rsidRDefault="00597CA4" w:rsidP="00BC5599">
            <w:pPr>
              <w:jc w:val="both"/>
              <w:rPr>
                <w:sz w:val="20"/>
              </w:rPr>
            </w:pPr>
          </w:p>
        </w:tc>
        <w:tc>
          <w:tcPr>
            <w:tcW w:w="1134" w:type="dxa"/>
          </w:tcPr>
          <w:p w14:paraId="243341BB" w14:textId="77777777" w:rsidR="00597CA4" w:rsidRPr="00597CA4" w:rsidRDefault="00597CA4" w:rsidP="00BC5599">
            <w:pPr>
              <w:jc w:val="both"/>
              <w:rPr>
                <w:sz w:val="20"/>
              </w:rPr>
            </w:pPr>
          </w:p>
        </w:tc>
        <w:tc>
          <w:tcPr>
            <w:tcW w:w="1134" w:type="dxa"/>
          </w:tcPr>
          <w:p w14:paraId="5D6D6B76" w14:textId="77777777" w:rsidR="00597CA4" w:rsidRPr="00597CA4" w:rsidRDefault="00597CA4" w:rsidP="00BC5599">
            <w:pPr>
              <w:jc w:val="both"/>
              <w:rPr>
                <w:sz w:val="20"/>
              </w:rPr>
            </w:pPr>
          </w:p>
        </w:tc>
        <w:tc>
          <w:tcPr>
            <w:tcW w:w="993" w:type="dxa"/>
          </w:tcPr>
          <w:p w14:paraId="49C0877A" w14:textId="77777777" w:rsidR="00597CA4" w:rsidRPr="00597CA4" w:rsidRDefault="00597CA4" w:rsidP="00BC5599">
            <w:pPr>
              <w:jc w:val="both"/>
              <w:rPr>
                <w:sz w:val="20"/>
              </w:rPr>
            </w:pPr>
          </w:p>
        </w:tc>
      </w:tr>
      <w:tr w:rsidR="00597CA4" w:rsidRPr="00597CA4" w14:paraId="42BC9271" w14:textId="77777777" w:rsidTr="00BC5599">
        <w:tc>
          <w:tcPr>
            <w:tcW w:w="938" w:type="dxa"/>
            <w:tcBorders>
              <w:top w:val="nil"/>
              <w:bottom w:val="nil"/>
            </w:tcBorders>
          </w:tcPr>
          <w:p w14:paraId="5820FCA1" w14:textId="77777777" w:rsidR="00597CA4" w:rsidRPr="00597CA4" w:rsidRDefault="00597CA4" w:rsidP="00BC5599">
            <w:pPr>
              <w:rPr>
                <w:sz w:val="20"/>
              </w:rPr>
            </w:pPr>
          </w:p>
        </w:tc>
        <w:tc>
          <w:tcPr>
            <w:tcW w:w="3568" w:type="dxa"/>
          </w:tcPr>
          <w:p w14:paraId="04888030" w14:textId="77777777" w:rsidR="00597CA4" w:rsidRPr="00597CA4" w:rsidRDefault="00597CA4" w:rsidP="00BC5599">
            <w:pPr>
              <w:rPr>
                <w:sz w:val="20"/>
              </w:rPr>
            </w:pPr>
            <w:r w:rsidRPr="00597CA4">
              <w:rPr>
                <w:sz w:val="20"/>
              </w:rPr>
              <w:t xml:space="preserve">       Multi-season</w:t>
            </w:r>
          </w:p>
        </w:tc>
        <w:tc>
          <w:tcPr>
            <w:tcW w:w="1164" w:type="dxa"/>
          </w:tcPr>
          <w:p w14:paraId="03AA60CC" w14:textId="77777777" w:rsidR="00597CA4" w:rsidRPr="00597CA4" w:rsidRDefault="00597CA4" w:rsidP="00BC5599">
            <w:pPr>
              <w:rPr>
                <w:sz w:val="20"/>
              </w:rPr>
            </w:pPr>
            <w:r w:rsidRPr="00597CA4">
              <w:rPr>
                <w:sz w:val="20"/>
              </w:rPr>
              <w:t xml:space="preserve">2.826   </w:t>
            </w:r>
          </w:p>
        </w:tc>
        <w:tc>
          <w:tcPr>
            <w:tcW w:w="1134" w:type="dxa"/>
          </w:tcPr>
          <w:p w14:paraId="3A501DCB" w14:textId="77777777" w:rsidR="00597CA4" w:rsidRPr="00597CA4" w:rsidRDefault="00597CA4" w:rsidP="00BC5599">
            <w:pPr>
              <w:rPr>
                <w:sz w:val="20"/>
              </w:rPr>
            </w:pPr>
            <w:r w:rsidRPr="00597CA4">
              <w:rPr>
                <w:sz w:val="20"/>
              </w:rPr>
              <w:t xml:space="preserve">0.653 </w:t>
            </w:r>
          </w:p>
        </w:tc>
        <w:tc>
          <w:tcPr>
            <w:tcW w:w="1134" w:type="dxa"/>
          </w:tcPr>
          <w:p w14:paraId="2E93CA9E" w14:textId="77777777" w:rsidR="00597CA4" w:rsidRPr="00597CA4" w:rsidRDefault="00597CA4" w:rsidP="00BC5599">
            <w:pPr>
              <w:rPr>
                <w:sz w:val="20"/>
              </w:rPr>
            </w:pPr>
            <w:r w:rsidRPr="00597CA4">
              <w:rPr>
                <w:sz w:val="20"/>
              </w:rPr>
              <w:t>4.326</w:t>
            </w:r>
          </w:p>
        </w:tc>
        <w:tc>
          <w:tcPr>
            <w:tcW w:w="993" w:type="dxa"/>
          </w:tcPr>
          <w:p w14:paraId="76D0C904" w14:textId="77777777" w:rsidR="00597CA4" w:rsidRPr="00597CA4" w:rsidRDefault="00597CA4" w:rsidP="00BC5599">
            <w:pPr>
              <w:rPr>
                <w:sz w:val="20"/>
              </w:rPr>
            </w:pPr>
            <w:r w:rsidRPr="00597CA4">
              <w:rPr>
                <w:sz w:val="20"/>
              </w:rPr>
              <w:t>&lt;0.001*</w:t>
            </w:r>
          </w:p>
        </w:tc>
      </w:tr>
      <w:tr w:rsidR="00597CA4" w:rsidRPr="00597CA4" w14:paraId="7CB03EEC" w14:textId="77777777" w:rsidTr="00BC5599">
        <w:tc>
          <w:tcPr>
            <w:tcW w:w="938" w:type="dxa"/>
            <w:tcBorders>
              <w:top w:val="nil"/>
              <w:bottom w:val="nil"/>
            </w:tcBorders>
          </w:tcPr>
          <w:p w14:paraId="574AD9C8" w14:textId="77777777" w:rsidR="00597CA4" w:rsidRPr="00597CA4" w:rsidRDefault="00597CA4" w:rsidP="00BC5599">
            <w:pPr>
              <w:rPr>
                <w:sz w:val="20"/>
              </w:rPr>
            </w:pPr>
          </w:p>
        </w:tc>
        <w:tc>
          <w:tcPr>
            <w:tcW w:w="3568" w:type="dxa"/>
          </w:tcPr>
          <w:p w14:paraId="6D91BA99" w14:textId="77777777" w:rsidR="00597CA4" w:rsidRPr="00597CA4" w:rsidRDefault="00597CA4" w:rsidP="00BC5599">
            <w:pPr>
              <w:rPr>
                <w:sz w:val="20"/>
              </w:rPr>
            </w:pPr>
            <w:r w:rsidRPr="00597CA4">
              <w:rPr>
                <w:sz w:val="20"/>
              </w:rPr>
              <w:t xml:space="preserve">       Unknown</w:t>
            </w:r>
          </w:p>
        </w:tc>
        <w:tc>
          <w:tcPr>
            <w:tcW w:w="1164" w:type="dxa"/>
          </w:tcPr>
          <w:p w14:paraId="0AB083D6" w14:textId="77777777" w:rsidR="00597CA4" w:rsidRPr="00597CA4" w:rsidRDefault="00597CA4" w:rsidP="00BC5599">
            <w:pPr>
              <w:rPr>
                <w:sz w:val="20"/>
              </w:rPr>
            </w:pPr>
            <w:r w:rsidRPr="00597CA4">
              <w:rPr>
                <w:sz w:val="20"/>
              </w:rPr>
              <w:t xml:space="preserve">4.174   </w:t>
            </w:r>
          </w:p>
        </w:tc>
        <w:tc>
          <w:tcPr>
            <w:tcW w:w="1134" w:type="dxa"/>
          </w:tcPr>
          <w:p w14:paraId="30BE4CC9" w14:textId="77777777" w:rsidR="00597CA4" w:rsidRPr="00597CA4" w:rsidRDefault="00597CA4" w:rsidP="00BC5599">
            <w:pPr>
              <w:rPr>
                <w:sz w:val="20"/>
              </w:rPr>
            </w:pPr>
            <w:r w:rsidRPr="00597CA4">
              <w:rPr>
                <w:sz w:val="20"/>
              </w:rPr>
              <w:t>0.794</w:t>
            </w:r>
          </w:p>
        </w:tc>
        <w:tc>
          <w:tcPr>
            <w:tcW w:w="1134" w:type="dxa"/>
          </w:tcPr>
          <w:p w14:paraId="0F947CA9" w14:textId="77777777" w:rsidR="00597CA4" w:rsidRPr="00597CA4" w:rsidRDefault="00597CA4" w:rsidP="00BC5599">
            <w:pPr>
              <w:rPr>
                <w:sz w:val="20"/>
              </w:rPr>
            </w:pPr>
            <w:r w:rsidRPr="00597CA4">
              <w:rPr>
                <w:sz w:val="20"/>
              </w:rPr>
              <w:t>5.258</w:t>
            </w:r>
          </w:p>
        </w:tc>
        <w:tc>
          <w:tcPr>
            <w:tcW w:w="993" w:type="dxa"/>
          </w:tcPr>
          <w:p w14:paraId="4E7F175E" w14:textId="77777777" w:rsidR="00597CA4" w:rsidRPr="00597CA4" w:rsidRDefault="00597CA4" w:rsidP="00BC5599">
            <w:pPr>
              <w:rPr>
                <w:sz w:val="20"/>
              </w:rPr>
            </w:pPr>
            <w:r w:rsidRPr="00597CA4">
              <w:rPr>
                <w:sz w:val="20"/>
              </w:rPr>
              <w:t>&lt;0.001*</w:t>
            </w:r>
          </w:p>
        </w:tc>
      </w:tr>
      <w:tr w:rsidR="00597CA4" w:rsidRPr="00597CA4" w14:paraId="17BFC9C5" w14:textId="77777777" w:rsidTr="00BC5599">
        <w:tc>
          <w:tcPr>
            <w:tcW w:w="938" w:type="dxa"/>
            <w:tcBorders>
              <w:top w:val="nil"/>
              <w:bottom w:val="nil"/>
            </w:tcBorders>
          </w:tcPr>
          <w:p w14:paraId="106AD268" w14:textId="77777777" w:rsidR="00597CA4" w:rsidRPr="00597CA4" w:rsidRDefault="00597CA4" w:rsidP="00BC5599">
            <w:pPr>
              <w:jc w:val="both"/>
              <w:rPr>
                <w:b/>
                <w:sz w:val="20"/>
              </w:rPr>
            </w:pPr>
          </w:p>
        </w:tc>
        <w:tc>
          <w:tcPr>
            <w:tcW w:w="7993" w:type="dxa"/>
            <w:gridSpan w:val="5"/>
            <w:tcBorders>
              <w:top w:val="single" w:sz="4" w:space="0" w:color="auto"/>
            </w:tcBorders>
          </w:tcPr>
          <w:p w14:paraId="6D169E32" w14:textId="77777777" w:rsidR="00597CA4" w:rsidRPr="00597CA4" w:rsidRDefault="00597CA4" w:rsidP="00BC5599">
            <w:pPr>
              <w:jc w:val="both"/>
              <w:rPr>
                <w:sz w:val="20"/>
              </w:rPr>
            </w:pPr>
            <w:r w:rsidRPr="00597CA4">
              <w:rPr>
                <w:i/>
                <w:sz w:val="20"/>
              </w:rPr>
              <w:t>Escherichia</w:t>
            </w:r>
            <w:r w:rsidRPr="00597CA4">
              <w:rPr>
                <w:sz w:val="20"/>
              </w:rPr>
              <w:t xml:space="preserve"> (</w:t>
            </w:r>
            <w:proofErr w:type="spellStart"/>
            <w:r w:rsidRPr="00597CA4">
              <w:rPr>
                <w:sz w:val="20"/>
              </w:rPr>
              <w:t>df</w:t>
            </w:r>
            <w:proofErr w:type="spellEnd"/>
            <w:r w:rsidRPr="00597CA4">
              <w:rPr>
                <w:sz w:val="20"/>
              </w:rPr>
              <w:t xml:space="preserve"> = 246, AIC = 1238.4,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0.110, R</w:t>
            </w:r>
            <w:r w:rsidRPr="00597CA4">
              <w:rPr>
                <w:rFonts w:eastAsia="Times New Roman"/>
                <w:iCs/>
                <w:color w:val="000000" w:themeColor="text1"/>
                <w:sz w:val="20"/>
                <w:vertAlign w:val="subscript"/>
              </w:rPr>
              <w:t>m</w:t>
            </w:r>
            <w:r w:rsidRPr="00597CA4">
              <w:rPr>
                <w:rFonts w:eastAsia="Times New Roman"/>
                <w:iCs/>
                <w:color w:val="000000" w:themeColor="text1"/>
                <w:sz w:val="20"/>
              </w:rPr>
              <w:t>² = 0.102</w:t>
            </w:r>
            <w:r w:rsidRPr="00597CA4">
              <w:rPr>
                <w:sz w:val="20"/>
              </w:rPr>
              <w:t>)</w:t>
            </w:r>
          </w:p>
        </w:tc>
      </w:tr>
      <w:tr w:rsidR="00597CA4" w:rsidRPr="00597CA4" w14:paraId="2DB66FB2" w14:textId="77777777" w:rsidTr="00BC5599">
        <w:tc>
          <w:tcPr>
            <w:tcW w:w="938" w:type="dxa"/>
            <w:tcBorders>
              <w:top w:val="nil"/>
              <w:bottom w:val="nil"/>
            </w:tcBorders>
          </w:tcPr>
          <w:p w14:paraId="33AC49BB" w14:textId="77777777" w:rsidR="00597CA4" w:rsidRPr="00597CA4" w:rsidRDefault="00597CA4" w:rsidP="00BC5599">
            <w:pPr>
              <w:rPr>
                <w:sz w:val="20"/>
              </w:rPr>
            </w:pPr>
          </w:p>
        </w:tc>
        <w:tc>
          <w:tcPr>
            <w:tcW w:w="3568" w:type="dxa"/>
          </w:tcPr>
          <w:p w14:paraId="7395697E" w14:textId="77777777" w:rsidR="00597CA4" w:rsidRPr="00597CA4" w:rsidRDefault="00597CA4" w:rsidP="00BC5599">
            <w:pPr>
              <w:rPr>
                <w:sz w:val="20"/>
              </w:rPr>
            </w:pPr>
            <w:r w:rsidRPr="00597CA4">
              <w:rPr>
                <w:sz w:val="20"/>
              </w:rPr>
              <w:t xml:space="preserve">    (Intercept)</w:t>
            </w:r>
          </w:p>
        </w:tc>
        <w:tc>
          <w:tcPr>
            <w:tcW w:w="1164" w:type="dxa"/>
          </w:tcPr>
          <w:p w14:paraId="45FCE974" w14:textId="77777777" w:rsidR="00597CA4" w:rsidRPr="00597CA4" w:rsidRDefault="00597CA4" w:rsidP="00BC5599">
            <w:pPr>
              <w:jc w:val="both"/>
              <w:rPr>
                <w:sz w:val="20"/>
              </w:rPr>
            </w:pPr>
            <w:r w:rsidRPr="00597CA4">
              <w:rPr>
                <w:sz w:val="20"/>
              </w:rPr>
              <w:t xml:space="preserve">-1.319   </w:t>
            </w:r>
          </w:p>
        </w:tc>
        <w:tc>
          <w:tcPr>
            <w:tcW w:w="1134" w:type="dxa"/>
          </w:tcPr>
          <w:p w14:paraId="1294E986" w14:textId="77777777" w:rsidR="00597CA4" w:rsidRPr="00597CA4" w:rsidRDefault="00597CA4" w:rsidP="00BC5599">
            <w:pPr>
              <w:jc w:val="both"/>
              <w:rPr>
                <w:sz w:val="20"/>
              </w:rPr>
            </w:pPr>
            <w:r w:rsidRPr="00597CA4">
              <w:rPr>
                <w:sz w:val="20"/>
              </w:rPr>
              <w:t xml:space="preserve">0.234 </w:t>
            </w:r>
          </w:p>
        </w:tc>
        <w:tc>
          <w:tcPr>
            <w:tcW w:w="1134" w:type="dxa"/>
          </w:tcPr>
          <w:p w14:paraId="75CF801C" w14:textId="77777777" w:rsidR="00597CA4" w:rsidRPr="00597CA4" w:rsidRDefault="00597CA4" w:rsidP="00BC5599">
            <w:pPr>
              <w:jc w:val="both"/>
              <w:rPr>
                <w:sz w:val="20"/>
              </w:rPr>
            </w:pPr>
            <w:r w:rsidRPr="00597CA4">
              <w:rPr>
                <w:sz w:val="20"/>
              </w:rPr>
              <w:t>-5.637</w:t>
            </w:r>
          </w:p>
        </w:tc>
        <w:tc>
          <w:tcPr>
            <w:tcW w:w="993" w:type="dxa"/>
          </w:tcPr>
          <w:p w14:paraId="3472A87C" w14:textId="77777777" w:rsidR="00597CA4" w:rsidRPr="00597CA4" w:rsidRDefault="00597CA4" w:rsidP="00BC5599">
            <w:pPr>
              <w:jc w:val="both"/>
              <w:rPr>
                <w:sz w:val="20"/>
              </w:rPr>
            </w:pPr>
            <w:r w:rsidRPr="00597CA4">
              <w:rPr>
                <w:sz w:val="20"/>
              </w:rPr>
              <w:t>&lt;0.001*</w:t>
            </w:r>
          </w:p>
        </w:tc>
      </w:tr>
      <w:tr w:rsidR="00597CA4" w:rsidRPr="00597CA4" w14:paraId="0F3CE23B" w14:textId="77777777" w:rsidTr="00BC5599">
        <w:tc>
          <w:tcPr>
            <w:tcW w:w="938" w:type="dxa"/>
            <w:tcBorders>
              <w:top w:val="nil"/>
              <w:bottom w:val="nil"/>
            </w:tcBorders>
          </w:tcPr>
          <w:p w14:paraId="4AE7C08D" w14:textId="77777777" w:rsidR="00597CA4" w:rsidRPr="00597CA4" w:rsidRDefault="00597CA4" w:rsidP="00BC5599">
            <w:pPr>
              <w:rPr>
                <w:sz w:val="20"/>
              </w:rPr>
            </w:pPr>
          </w:p>
        </w:tc>
        <w:tc>
          <w:tcPr>
            <w:tcW w:w="3568" w:type="dxa"/>
          </w:tcPr>
          <w:p w14:paraId="37D2C69A" w14:textId="77777777" w:rsidR="00597CA4" w:rsidRPr="00597CA4" w:rsidRDefault="00597CA4" w:rsidP="00BC5599">
            <w:pPr>
              <w:rPr>
                <w:sz w:val="20"/>
              </w:rPr>
            </w:pPr>
            <w:r w:rsidRPr="00597CA4">
              <w:rPr>
                <w:sz w:val="20"/>
              </w:rPr>
              <w:t xml:space="preserve">    Precipitation</w:t>
            </w:r>
          </w:p>
        </w:tc>
        <w:tc>
          <w:tcPr>
            <w:tcW w:w="1164" w:type="dxa"/>
          </w:tcPr>
          <w:p w14:paraId="2C19D292" w14:textId="77777777" w:rsidR="00597CA4" w:rsidRPr="00597CA4" w:rsidRDefault="00597CA4" w:rsidP="00BC5599">
            <w:pPr>
              <w:jc w:val="both"/>
              <w:rPr>
                <w:sz w:val="20"/>
              </w:rPr>
            </w:pPr>
            <w:r w:rsidRPr="00597CA4">
              <w:rPr>
                <w:sz w:val="20"/>
              </w:rPr>
              <w:t xml:space="preserve">-0.207 </w:t>
            </w:r>
          </w:p>
        </w:tc>
        <w:tc>
          <w:tcPr>
            <w:tcW w:w="1134" w:type="dxa"/>
          </w:tcPr>
          <w:p w14:paraId="75AFEF98" w14:textId="77777777" w:rsidR="00597CA4" w:rsidRPr="00597CA4" w:rsidRDefault="00597CA4" w:rsidP="00BC5599">
            <w:pPr>
              <w:jc w:val="both"/>
              <w:rPr>
                <w:sz w:val="20"/>
              </w:rPr>
            </w:pPr>
            <w:r w:rsidRPr="00597CA4">
              <w:rPr>
                <w:sz w:val="20"/>
              </w:rPr>
              <w:t>0.102</w:t>
            </w:r>
          </w:p>
        </w:tc>
        <w:tc>
          <w:tcPr>
            <w:tcW w:w="1134" w:type="dxa"/>
          </w:tcPr>
          <w:p w14:paraId="7987A223" w14:textId="77777777" w:rsidR="00597CA4" w:rsidRPr="00597CA4" w:rsidRDefault="00597CA4" w:rsidP="00BC5599">
            <w:pPr>
              <w:jc w:val="both"/>
              <w:rPr>
                <w:sz w:val="20"/>
              </w:rPr>
            </w:pPr>
            <w:r w:rsidRPr="00597CA4">
              <w:rPr>
                <w:sz w:val="20"/>
              </w:rPr>
              <w:t xml:space="preserve">-2.040  </w:t>
            </w:r>
          </w:p>
        </w:tc>
        <w:tc>
          <w:tcPr>
            <w:tcW w:w="993" w:type="dxa"/>
          </w:tcPr>
          <w:p w14:paraId="636405BC" w14:textId="77777777" w:rsidR="00597CA4" w:rsidRPr="00597CA4" w:rsidRDefault="00597CA4" w:rsidP="00BC5599">
            <w:pPr>
              <w:jc w:val="both"/>
              <w:rPr>
                <w:sz w:val="20"/>
              </w:rPr>
            </w:pPr>
            <w:r w:rsidRPr="00597CA4">
              <w:rPr>
                <w:sz w:val="20"/>
              </w:rPr>
              <w:t>0.041*</w:t>
            </w:r>
          </w:p>
        </w:tc>
      </w:tr>
      <w:tr w:rsidR="00597CA4" w:rsidRPr="00597CA4" w14:paraId="71E198E5" w14:textId="77777777" w:rsidTr="00BC5599">
        <w:tc>
          <w:tcPr>
            <w:tcW w:w="938" w:type="dxa"/>
            <w:tcBorders>
              <w:top w:val="nil"/>
              <w:bottom w:val="nil"/>
            </w:tcBorders>
          </w:tcPr>
          <w:p w14:paraId="2DBF983F" w14:textId="77777777" w:rsidR="00597CA4" w:rsidRPr="00597CA4" w:rsidRDefault="00597CA4" w:rsidP="00BC5599">
            <w:pPr>
              <w:rPr>
                <w:sz w:val="20"/>
              </w:rPr>
            </w:pPr>
          </w:p>
        </w:tc>
        <w:tc>
          <w:tcPr>
            <w:tcW w:w="3568" w:type="dxa"/>
          </w:tcPr>
          <w:p w14:paraId="2A40862D" w14:textId="77777777" w:rsidR="00597CA4" w:rsidRPr="00597CA4" w:rsidRDefault="00597CA4" w:rsidP="00BC5599">
            <w:pPr>
              <w:rPr>
                <w:sz w:val="20"/>
              </w:rPr>
            </w:pPr>
            <w:r w:rsidRPr="00597CA4">
              <w:rPr>
                <w:sz w:val="20"/>
              </w:rPr>
              <w:t xml:space="preserve">    Season (Baseline: Migration)</w:t>
            </w:r>
          </w:p>
        </w:tc>
        <w:tc>
          <w:tcPr>
            <w:tcW w:w="1164" w:type="dxa"/>
          </w:tcPr>
          <w:p w14:paraId="0868254C" w14:textId="77777777" w:rsidR="00597CA4" w:rsidRPr="00597CA4" w:rsidRDefault="00597CA4" w:rsidP="00BC5599">
            <w:pPr>
              <w:jc w:val="both"/>
              <w:rPr>
                <w:sz w:val="20"/>
              </w:rPr>
            </w:pPr>
          </w:p>
        </w:tc>
        <w:tc>
          <w:tcPr>
            <w:tcW w:w="1134" w:type="dxa"/>
          </w:tcPr>
          <w:p w14:paraId="1E6B89E3" w14:textId="77777777" w:rsidR="00597CA4" w:rsidRPr="00597CA4" w:rsidRDefault="00597CA4" w:rsidP="00BC5599">
            <w:pPr>
              <w:jc w:val="both"/>
              <w:rPr>
                <w:sz w:val="20"/>
              </w:rPr>
            </w:pPr>
          </w:p>
        </w:tc>
        <w:tc>
          <w:tcPr>
            <w:tcW w:w="1134" w:type="dxa"/>
          </w:tcPr>
          <w:p w14:paraId="1E958290" w14:textId="77777777" w:rsidR="00597CA4" w:rsidRPr="00597CA4" w:rsidRDefault="00597CA4" w:rsidP="00BC5599">
            <w:pPr>
              <w:jc w:val="both"/>
              <w:rPr>
                <w:sz w:val="20"/>
              </w:rPr>
            </w:pPr>
          </w:p>
        </w:tc>
        <w:tc>
          <w:tcPr>
            <w:tcW w:w="993" w:type="dxa"/>
          </w:tcPr>
          <w:p w14:paraId="68BE9185" w14:textId="77777777" w:rsidR="00597CA4" w:rsidRPr="00597CA4" w:rsidRDefault="00597CA4" w:rsidP="00BC5599">
            <w:pPr>
              <w:jc w:val="both"/>
              <w:rPr>
                <w:sz w:val="20"/>
              </w:rPr>
            </w:pPr>
          </w:p>
        </w:tc>
      </w:tr>
      <w:tr w:rsidR="00597CA4" w:rsidRPr="00597CA4" w14:paraId="6BD27048" w14:textId="77777777" w:rsidTr="00BC5599">
        <w:tc>
          <w:tcPr>
            <w:tcW w:w="938" w:type="dxa"/>
            <w:tcBorders>
              <w:top w:val="nil"/>
              <w:bottom w:val="nil"/>
            </w:tcBorders>
          </w:tcPr>
          <w:p w14:paraId="76B37383" w14:textId="77777777" w:rsidR="00597CA4" w:rsidRPr="00597CA4" w:rsidRDefault="00597CA4" w:rsidP="00BC5599">
            <w:pPr>
              <w:rPr>
                <w:sz w:val="20"/>
              </w:rPr>
            </w:pPr>
          </w:p>
        </w:tc>
        <w:tc>
          <w:tcPr>
            <w:tcW w:w="3568" w:type="dxa"/>
          </w:tcPr>
          <w:p w14:paraId="5D635F33" w14:textId="77777777" w:rsidR="00597CA4" w:rsidRPr="00597CA4" w:rsidRDefault="00597CA4" w:rsidP="00BC5599">
            <w:pPr>
              <w:rPr>
                <w:sz w:val="20"/>
              </w:rPr>
            </w:pPr>
            <w:r w:rsidRPr="00597CA4">
              <w:rPr>
                <w:sz w:val="20"/>
              </w:rPr>
              <w:t xml:space="preserve">       Summer</w:t>
            </w:r>
          </w:p>
        </w:tc>
        <w:tc>
          <w:tcPr>
            <w:tcW w:w="1164" w:type="dxa"/>
          </w:tcPr>
          <w:p w14:paraId="4848160C" w14:textId="77777777" w:rsidR="00597CA4" w:rsidRPr="00597CA4" w:rsidRDefault="00597CA4" w:rsidP="00BC5599">
            <w:pPr>
              <w:rPr>
                <w:sz w:val="20"/>
              </w:rPr>
            </w:pPr>
            <w:r w:rsidRPr="00597CA4">
              <w:rPr>
                <w:sz w:val="20"/>
              </w:rPr>
              <w:t xml:space="preserve">0.448   </w:t>
            </w:r>
          </w:p>
        </w:tc>
        <w:tc>
          <w:tcPr>
            <w:tcW w:w="1134" w:type="dxa"/>
          </w:tcPr>
          <w:p w14:paraId="1082A121" w14:textId="77777777" w:rsidR="00597CA4" w:rsidRPr="00597CA4" w:rsidRDefault="00597CA4" w:rsidP="00BC5599">
            <w:pPr>
              <w:rPr>
                <w:sz w:val="20"/>
              </w:rPr>
            </w:pPr>
            <w:r w:rsidRPr="00597CA4">
              <w:rPr>
                <w:sz w:val="20"/>
              </w:rPr>
              <w:t xml:space="preserve">0.323 </w:t>
            </w:r>
          </w:p>
        </w:tc>
        <w:tc>
          <w:tcPr>
            <w:tcW w:w="1134" w:type="dxa"/>
          </w:tcPr>
          <w:p w14:paraId="7E6C2F80" w14:textId="77777777" w:rsidR="00597CA4" w:rsidRPr="00597CA4" w:rsidRDefault="00597CA4" w:rsidP="00BC5599">
            <w:pPr>
              <w:rPr>
                <w:sz w:val="20"/>
              </w:rPr>
            </w:pPr>
            <w:r w:rsidRPr="00597CA4">
              <w:rPr>
                <w:sz w:val="20"/>
              </w:rPr>
              <w:t xml:space="preserve">1.385  </w:t>
            </w:r>
          </w:p>
        </w:tc>
        <w:tc>
          <w:tcPr>
            <w:tcW w:w="993" w:type="dxa"/>
          </w:tcPr>
          <w:p w14:paraId="17672A67" w14:textId="77777777" w:rsidR="00597CA4" w:rsidRPr="00597CA4" w:rsidRDefault="00597CA4" w:rsidP="00BC5599">
            <w:pPr>
              <w:rPr>
                <w:sz w:val="20"/>
              </w:rPr>
            </w:pPr>
            <w:r w:rsidRPr="00597CA4">
              <w:rPr>
                <w:sz w:val="20"/>
              </w:rPr>
              <w:t>0.166</w:t>
            </w:r>
          </w:p>
        </w:tc>
      </w:tr>
      <w:tr w:rsidR="00597CA4" w:rsidRPr="00597CA4" w14:paraId="12D3C2E4" w14:textId="77777777" w:rsidTr="00BC5599">
        <w:tc>
          <w:tcPr>
            <w:tcW w:w="938" w:type="dxa"/>
            <w:tcBorders>
              <w:top w:val="nil"/>
              <w:bottom w:val="nil"/>
            </w:tcBorders>
          </w:tcPr>
          <w:p w14:paraId="032A6336" w14:textId="77777777" w:rsidR="00597CA4" w:rsidRPr="00597CA4" w:rsidRDefault="00597CA4" w:rsidP="00BC5599">
            <w:pPr>
              <w:rPr>
                <w:sz w:val="20"/>
              </w:rPr>
            </w:pPr>
          </w:p>
        </w:tc>
        <w:tc>
          <w:tcPr>
            <w:tcW w:w="3568" w:type="dxa"/>
          </w:tcPr>
          <w:p w14:paraId="0C2CB535" w14:textId="77777777" w:rsidR="00597CA4" w:rsidRPr="00597CA4" w:rsidRDefault="00597CA4" w:rsidP="00BC5599">
            <w:pPr>
              <w:rPr>
                <w:sz w:val="20"/>
              </w:rPr>
            </w:pPr>
            <w:r w:rsidRPr="00597CA4">
              <w:rPr>
                <w:sz w:val="20"/>
              </w:rPr>
              <w:t xml:space="preserve">       Winter</w:t>
            </w:r>
          </w:p>
        </w:tc>
        <w:tc>
          <w:tcPr>
            <w:tcW w:w="1164" w:type="dxa"/>
          </w:tcPr>
          <w:p w14:paraId="2A307AA3" w14:textId="77777777" w:rsidR="00597CA4" w:rsidRPr="00597CA4" w:rsidRDefault="00597CA4" w:rsidP="00BC5599">
            <w:pPr>
              <w:rPr>
                <w:sz w:val="20"/>
              </w:rPr>
            </w:pPr>
            <w:r w:rsidRPr="00597CA4">
              <w:rPr>
                <w:sz w:val="20"/>
              </w:rPr>
              <w:t xml:space="preserve">-0.414   </w:t>
            </w:r>
          </w:p>
        </w:tc>
        <w:tc>
          <w:tcPr>
            <w:tcW w:w="1134" w:type="dxa"/>
          </w:tcPr>
          <w:p w14:paraId="20DD9B85" w14:textId="77777777" w:rsidR="00597CA4" w:rsidRPr="00597CA4" w:rsidRDefault="00597CA4" w:rsidP="00BC5599">
            <w:pPr>
              <w:rPr>
                <w:sz w:val="20"/>
              </w:rPr>
            </w:pPr>
            <w:r w:rsidRPr="00597CA4">
              <w:rPr>
                <w:sz w:val="20"/>
              </w:rPr>
              <w:t xml:space="preserve">0.346 </w:t>
            </w:r>
          </w:p>
        </w:tc>
        <w:tc>
          <w:tcPr>
            <w:tcW w:w="1134" w:type="dxa"/>
          </w:tcPr>
          <w:p w14:paraId="70A3FF83" w14:textId="77777777" w:rsidR="00597CA4" w:rsidRPr="00597CA4" w:rsidRDefault="00597CA4" w:rsidP="00BC5599">
            <w:pPr>
              <w:rPr>
                <w:sz w:val="20"/>
              </w:rPr>
            </w:pPr>
            <w:r w:rsidRPr="00597CA4">
              <w:rPr>
                <w:sz w:val="20"/>
              </w:rPr>
              <w:t xml:space="preserve">-1.197  </w:t>
            </w:r>
          </w:p>
        </w:tc>
        <w:tc>
          <w:tcPr>
            <w:tcW w:w="993" w:type="dxa"/>
          </w:tcPr>
          <w:p w14:paraId="5E8E4401" w14:textId="77777777" w:rsidR="00597CA4" w:rsidRPr="00597CA4" w:rsidRDefault="00597CA4" w:rsidP="00BC5599">
            <w:pPr>
              <w:rPr>
                <w:sz w:val="20"/>
              </w:rPr>
            </w:pPr>
            <w:r w:rsidRPr="00597CA4">
              <w:rPr>
                <w:sz w:val="20"/>
              </w:rPr>
              <w:t>0.231</w:t>
            </w:r>
          </w:p>
        </w:tc>
      </w:tr>
      <w:tr w:rsidR="00597CA4" w:rsidRPr="00597CA4" w14:paraId="1FEA669A" w14:textId="77777777" w:rsidTr="00BC5599">
        <w:tc>
          <w:tcPr>
            <w:tcW w:w="938" w:type="dxa"/>
            <w:tcBorders>
              <w:top w:val="nil"/>
              <w:bottom w:val="nil"/>
            </w:tcBorders>
          </w:tcPr>
          <w:p w14:paraId="60E86737" w14:textId="77777777" w:rsidR="00597CA4" w:rsidRPr="00597CA4" w:rsidRDefault="00597CA4" w:rsidP="00BC5599">
            <w:pPr>
              <w:rPr>
                <w:sz w:val="20"/>
              </w:rPr>
            </w:pPr>
          </w:p>
        </w:tc>
        <w:tc>
          <w:tcPr>
            <w:tcW w:w="3568" w:type="dxa"/>
          </w:tcPr>
          <w:p w14:paraId="4ECC8045" w14:textId="77777777" w:rsidR="00597CA4" w:rsidRPr="00597CA4" w:rsidRDefault="00597CA4" w:rsidP="00BC5599">
            <w:pPr>
              <w:rPr>
                <w:sz w:val="20"/>
              </w:rPr>
            </w:pPr>
            <w:r w:rsidRPr="00597CA4">
              <w:rPr>
                <w:sz w:val="20"/>
              </w:rPr>
              <w:t xml:space="preserve">       Multi-season</w:t>
            </w:r>
          </w:p>
        </w:tc>
        <w:tc>
          <w:tcPr>
            <w:tcW w:w="1164" w:type="dxa"/>
          </w:tcPr>
          <w:p w14:paraId="1661C85C" w14:textId="77777777" w:rsidR="00597CA4" w:rsidRPr="00597CA4" w:rsidRDefault="00597CA4" w:rsidP="00BC5599">
            <w:pPr>
              <w:rPr>
                <w:sz w:val="20"/>
              </w:rPr>
            </w:pPr>
            <w:r w:rsidRPr="00597CA4">
              <w:rPr>
                <w:sz w:val="20"/>
              </w:rPr>
              <w:t xml:space="preserve">0.184    </w:t>
            </w:r>
          </w:p>
        </w:tc>
        <w:tc>
          <w:tcPr>
            <w:tcW w:w="1134" w:type="dxa"/>
          </w:tcPr>
          <w:p w14:paraId="40503D79" w14:textId="77777777" w:rsidR="00597CA4" w:rsidRPr="00597CA4" w:rsidRDefault="00597CA4" w:rsidP="00BC5599">
            <w:pPr>
              <w:rPr>
                <w:sz w:val="20"/>
              </w:rPr>
            </w:pPr>
            <w:r w:rsidRPr="00597CA4">
              <w:rPr>
                <w:sz w:val="20"/>
              </w:rPr>
              <w:t xml:space="preserve">0.256  </w:t>
            </w:r>
          </w:p>
        </w:tc>
        <w:tc>
          <w:tcPr>
            <w:tcW w:w="1134" w:type="dxa"/>
          </w:tcPr>
          <w:p w14:paraId="615332CE" w14:textId="77777777" w:rsidR="00597CA4" w:rsidRPr="00597CA4" w:rsidRDefault="00597CA4" w:rsidP="00BC5599">
            <w:pPr>
              <w:rPr>
                <w:sz w:val="20"/>
              </w:rPr>
            </w:pPr>
            <w:r w:rsidRPr="00597CA4">
              <w:rPr>
                <w:sz w:val="20"/>
              </w:rPr>
              <w:t xml:space="preserve">0.718  </w:t>
            </w:r>
          </w:p>
        </w:tc>
        <w:tc>
          <w:tcPr>
            <w:tcW w:w="993" w:type="dxa"/>
          </w:tcPr>
          <w:p w14:paraId="4FD0FF99" w14:textId="77777777" w:rsidR="00597CA4" w:rsidRPr="00597CA4" w:rsidRDefault="00597CA4" w:rsidP="00BC5599">
            <w:pPr>
              <w:rPr>
                <w:sz w:val="20"/>
              </w:rPr>
            </w:pPr>
            <w:r w:rsidRPr="00597CA4">
              <w:rPr>
                <w:sz w:val="20"/>
              </w:rPr>
              <w:t>0.473</w:t>
            </w:r>
          </w:p>
        </w:tc>
      </w:tr>
      <w:tr w:rsidR="00597CA4" w:rsidRPr="00597CA4" w14:paraId="2CC093CF" w14:textId="77777777" w:rsidTr="00BC5599">
        <w:tc>
          <w:tcPr>
            <w:tcW w:w="938" w:type="dxa"/>
            <w:tcBorders>
              <w:top w:val="nil"/>
              <w:bottom w:val="nil"/>
            </w:tcBorders>
          </w:tcPr>
          <w:p w14:paraId="7E6EE980" w14:textId="77777777" w:rsidR="00597CA4" w:rsidRPr="00597CA4" w:rsidRDefault="00597CA4" w:rsidP="00BC5599">
            <w:pPr>
              <w:rPr>
                <w:sz w:val="20"/>
              </w:rPr>
            </w:pPr>
          </w:p>
        </w:tc>
        <w:tc>
          <w:tcPr>
            <w:tcW w:w="3568" w:type="dxa"/>
          </w:tcPr>
          <w:p w14:paraId="0000BF40" w14:textId="77777777" w:rsidR="00597CA4" w:rsidRPr="00597CA4" w:rsidRDefault="00597CA4" w:rsidP="00BC5599">
            <w:pPr>
              <w:rPr>
                <w:sz w:val="20"/>
              </w:rPr>
            </w:pPr>
            <w:r w:rsidRPr="00597CA4">
              <w:rPr>
                <w:sz w:val="20"/>
              </w:rPr>
              <w:t xml:space="preserve">       Unknown</w:t>
            </w:r>
          </w:p>
        </w:tc>
        <w:tc>
          <w:tcPr>
            <w:tcW w:w="1164" w:type="dxa"/>
          </w:tcPr>
          <w:p w14:paraId="37B5B585" w14:textId="77777777" w:rsidR="00597CA4" w:rsidRPr="00597CA4" w:rsidRDefault="00597CA4" w:rsidP="00BC5599">
            <w:pPr>
              <w:rPr>
                <w:sz w:val="20"/>
              </w:rPr>
            </w:pPr>
            <w:r w:rsidRPr="00597CA4">
              <w:rPr>
                <w:sz w:val="20"/>
              </w:rPr>
              <w:t xml:space="preserve">-0.909    </w:t>
            </w:r>
          </w:p>
        </w:tc>
        <w:tc>
          <w:tcPr>
            <w:tcW w:w="1134" w:type="dxa"/>
          </w:tcPr>
          <w:p w14:paraId="51017CCB" w14:textId="77777777" w:rsidR="00597CA4" w:rsidRPr="00597CA4" w:rsidRDefault="00597CA4" w:rsidP="00BC5599">
            <w:pPr>
              <w:rPr>
                <w:sz w:val="20"/>
              </w:rPr>
            </w:pPr>
            <w:r w:rsidRPr="00597CA4">
              <w:rPr>
                <w:sz w:val="20"/>
              </w:rPr>
              <w:t xml:space="preserve">0.343 </w:t>
            </w:r>
          </w:p>
        </w:tc>
        <w:tc>
          <w:tcPr>
            <w:tcW w:w="1134" w:type="dxa"/>
          </w:tcPr>
          <w:p w14:paraId="411D5854" w14:textId="77777777" w:rsidR="00597CA4" w:rsidRPr="00597CA4" w:rsidRDefault="00597CA4" w:rsidP="00BC5599">
            <w:pPr>
              <w:rPr>
                <w:sz w:val="20"/>
              </w:rPr>
            </w:pPr>
            <w:r w:rsidRPr="00597CA4">
              <w:rPr>
                <w:sz w:val="20"/>
              </w:rPr>
              <w:t xml:space="preserve">-2.652  </w:t>
            </w:r>
          </w:p>
        </w:tc>
        <w:tc>
          <w:tcPr>
            <w:tcW w:w="993" w:type="dxa"/>
          </w:tcPr>
          <w:p w14:paraId="1DD26D87" w14:textId="77777777" w:rsidR="00597CA4" w:rsidRPr="00597CA4" w:rsidRDefault="00597CA4" w:rsidP="00BC5599">
            <w:pPr>
              <w:rPr>
                <w:sz w:val="20"/>
              </w:rPr>
            </w:pPr>
            <w:r w:rsidRPr="00597CA4">
              <w:rPr>
                <w:sz w:val="20"/>
              </w:rPr>
              <w:t>0.008*</w:t>
            </w:r>
          </w:p>
        </w:tc>
      </w:tr>
      <w:tr w:rsidR="00597CA4" w:rsidRPr="00597CA4" w14:paraId="2B522A87" w14:textId="77777777" w:rsidTr="00BC5599">
        <w:tc>
          <w:tcPr>
            <w:tcW w:w="938" w:type="dxa"/>
            <w:tcBorders>
              <w:top w:val="nil"/>
            </w:tcBorders>
          </w:tcPr>
          <w:p w14:paraId="72F335C7" w14:textId="77777777" w:rsidR="00597CA4" w:rsidRPr="00597CA4" w:rsidRDefault="00597CA4" w:rsidP="00BC5599">
            <w:pPr>
              <w:jc w:val="both"/>
              <w:rPr>
                <w:b/>
                <w:sz w:val="20"/>
              </w:rPr>
            </w:pPr>
          </w:p>
        </w:tc>
        <w:tc>
          <w:tcPr>
            <w:tcW w:w="7993" w:type="dxa"/>
            <w:gridSpan w:val="5"/>
            <w:tcBorders>
              <w:top w:val="single" w:sz="4" w:space="0" w:color="auto"/>
            </w:tcBorders>
          </w:tcPr>
          <w:p w14:paraId="7762FB5E" w14:textId="77777777" w:rsidR="00597CA4" w:rsidRPr="00597CA4" w:rsidRDefault="00597CA4" w:rsidP="00BC5599">
            <w:pPr>
              <w:jc w:val="both"/>
              <w:rPr>
                <w:sz w:val="20"/>
                <w:lang w:val="fi-FI"/>
              </w:rPr>
            </w:pPr>
            <w:r w:rsidRPr="00597CA4">
              <w:rPr>
                <w:i/>
                <w:sz w:val="20"/>
                <w:lang w:val="fi-FI"/>
              </w:rPr>
              <w:t>Salmonella</w:t>
            </w:r>
            <w:r w:rsidRPr="00597CA4">
              <w:rPr>
                <w:sz w:val="20"/>
                <w:lang w:val="fi-FI"/>
              </w:rPr>
              <w:t xml:space="preserve"> (</w:t>
            </w:r>
            <w:proofErr w:type="spellStart"/>
            <w:r w:rsidRPr="00597CA4">
              <w:rPr>
                <w:sz w:val="20"/>
                <w:lang w:val="fi-FI"/>
              </w:rPr>
              <w:t>df</w:t>
            </w:r>
            <w:proofErr w:type="spellEnd"/>
            <w:r w:rsidRPr="00597CA4">
              <w:rPr>
                <w:sz w:val="20"/>
                <w:lang w:val="fi-FI"/>
              </w:rPr>
              <w:t xml:space="preserve"> = 294, AIC = 739.4,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 xml:space="preserve">² </w:t>
            </w:r>
            <w:r w:rsidRPr="00597CA4">
              <w:rPr>
                <w:rFonts w:eastAsia="Times New Roman"/>
                <w:iCs/>
                <w:color w:val="000000" w:themeColor="text1"/>
                <w:sz w:val="20"/>
                <w:lang w:val="fi-FI"/>
              </w:rPr>
              <w:t>= 0.364, R</w:t>
            </w:r>
            <w:r w:rsidRPr="00597CA4">
              <w:rPr>
                <w:rFonts w:eastAsia="Times New Roman"/>
                <w:iCs/>
                <w:color w:val="000000" w:themeColor="text1"/>
                <w:sz w:val="20"/>
                <w:vertAlign w:val="subscript"/>
                <w:lang w:val="fi-FI"/>
              </w:rPr>
              <w:t>m</w:t>
            </w:r>
            <w:r w:rsidRPr="00597CA4">
              <w:rPr>
                <w:rFonts w:eastAsia="Times New Roman"/>
                <w:iCs/>
                <w:color w:val="000000" w:themeColor="text1"/>
                <w:sz w:val="20"/>
                <w:lang w:val="fi-FI"/>
              </w:rPr>
              <w:t>² = 0.171</w:t>
            </w:r>
            <w:r w:rsidRPr="00597CA4">
              <w:rPr>
                <w:sz w:val="20"/>
                <w:lang w:val="fi-FI"/>
              </w:rPr>
              <w:t>)</w:t>
            </w:r>
          </w:p>
        </w:tc>
      </w:tr>
      <w:tr w:rsidR="00597CA4" w:rsidRPr="00597CA4" w14:paraId="653F9178" w14:textId="77777777" w:rsidTr="00BC5599">
        <w:tc>
          <w:tcPr>
            <w:tcW w:w="938" w:type="dxa"/>
          </w:tcPr>
          <w:p w14:paraId="0A364DBF" w14:textId="77777777" w:rsidR="00597CA4" w:rsidRPr="00597CA4" w:rsidRDefault="00597CA4" w:rsidP="00BC5599">
            <w:pPr>
              <w:rPr>
                <w:sz w:val="20"/>
                <w:lang w:val="fi-FI"/>
              </w:rPr>
            </w:pPr>
          </w:p>
        </w:tc>
        <w:tc>
          <w:tcPr>
            <w:tcW w:w="3568" w:type="dxa"/>
          </w:tcPr>
          <w:p w14:paraId="60513D8D" w14:textId="77777777" w:rsidR="00597CA4" w:rsidRPr="00597CA4" w:rsidRDefault="00597CA4" w:rsidP="00BC5599">
            <w:pPr>
              <w:rPr>
                <w:sz w:val="20"/>
              </w:rPr>
            </w:pPr>
            <w:r w:rsidRPr="00597CA4">
              <w:rPr>
                <w:sz w:val="20"/>
                <w:lang w:val="fi-FI"/>
              </w:rPr>
              <w:t xml:space="preserve">    </w:t>
            </w:r>
            <w:r w:rsidRPr="00597CA4">
              <w:rPr>
                <w:sz w:val="20"/>
              </w:rPr>
              <w:t>(Intercept)</w:t>
            </w:r>
          </w:p>
        </w:tc>
        <w:tc>
          <w:tcPr>
            <w:tcW w:w="1164" w:type="dxa"/>
          </w:tcPr>
          <w:p w14:paraId="27B327A9" w14:textId="77777777" w:rsidR="00597CA4" w:rsidRPr="00597CA4" w:rsidRDefault="00597CA4" w:rsidP="00BC5599">
            <w:pPr>
              <w:jc w:val="both"/>
              <w:rPr>
                <w:sz w:val="20"/>
              </w:rPr>
            </w:pPr>
            <w:r w:rsidRPr="00597CA4">
              <w:rPr>
                <w:sz w:val="20"/>
              </w:rPr>
              <w:t xml:space="preserve">-3.575   </w:t>
            </w:r>
          </w:p>
        </w:tc>
        <w:tc>
          <w:tcPr>
            <w:tcW w:w="1134" w:type="dxa"/>
          </w:tcPr>
          <w:p w14:paraId="1F054547" w14:textId="77777777" w:rsidR="00597CA4" w:rsidRPr="00597CA4" w:rsidRDefault="00597CA4" w:rsidP="00BC5599">
            <w:pPr>
              <w:jc w:val="both"/>
              <w:rPr>
                <w:sz w:val="20"/>
              </w:rPr>
            </w:pPr>
            <w:r w:rsidRPr="00597CA4">
              <w:rPr>
                <w:sz w:val="20"/>
              </w:rPr>
              <w:t>0.238</w:t>
            </w:r>
          </w:p>
        </w:tc>
        <w:tc>
          <w:tcPr>
            <w:tcW w:w="1134" w:type="dxa"/>
          </w:tcPr>
          <w:p w14:paraId="283F8831" w14:textId="77777777" w:rsidR="00597CA4" w:rsidRPr="00597CA4" w:rsidRDefault="00597CA4" w:rsidP="00BC5599">
            <w:pPr>
              <w:jc w:val="both"/>
              <w:rPr>
                <w:sz w:val="20"/>
              </w:rPr>
            </w:pPr>
            <w:r w:rsidRPr="00597CA4">
              <w:rPr>
                <w:sz w:val="20"/>
              </w:rPr>
              <w:t>-15.012</w:t>
            </w:r>
          </w:p>
        </w:tc>
        <w:tc>
          <w:tcPr>
            <w:tcW w:w="993" w:type="dxa"/>
          </w:tcPr>
          <w:p w14:paraId="285879A6" w14:textId="77777777" w:rsidR="00597CA4" w:rsidRPr="00597CA4" w:rsidRDefault="00597CA4" w:rsidP="00BC5599">
            <w:pPr>
              <w:jc w:val="both"/>
              <w:rPr>
                <w:sz w:val="20"/>
              </w:rPr>
            </w:pPr>
            <w:r w:rsidRPr="00597CA4">
              <w:rPr>
                <w:sz w:val="20"/>
              </w:rPr>
              <w:t>&lt;0.001*</w:t>
            </w:r>
          </w:p>
        </w:tc>
      </w:tr>
      <w:tr w:rsidR="00597CA4" w:rsidRPr="00597CA4" w14:paraId="327678E5" w14:textId="77777777" w:rsidTr="00BC5599">
        <w:tc>
          <w:tcPr>
            <w:tcW w:w="938" w:type="dxa"/>
            <w:tcBorders>
              <w:bottom w:val="nil"/>
            </w:tcBorders>
          </w:tcPr>
          <w:p w14:paraId="52BCA353" w14:textId="77777777" w:rsidR="00597CA4" w:rsidRPr="00597CA4" w:rsidRDefault="00597CA4" w:rsidP="00BC5599">
            <w:pPr>
              <w:rPr>
                <w:sz w:val="20"/>
              </w:rPr>
            </w:pPr>
          </w:p>
        </w:tc>
        <w:tc>
          <w:tcPr>
            <w:tcW w:w="3568" w:type="dxa"/>
          </w:tcPr>
          <w:p w14:paraId="29D29539"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0EB37F08" w14:textId="77777777" w:rsidR="00597CA4" w:rsidRPr="00597CA4" w:rsidRDefault="00597CA4" w:rsidP="00BC5599">
            <w:pPr>
              <w:jc w:val="both"/>
              <w:rPr>
                <w:sz w:val="20"/>
              </w:rPr>
            </w:pPr>
            <w:r w:rsidRPr="00597CA4">
              <w:rPr>
                <w:sz w:val="20"/>
              </w:rPr>
              <w:t xml:space="preserve">-0.174   </w:t>
            </w:r>
          </w:p>
        </w:tc>
        <w:tc>
          <w:tcPr>
            <w:tcW w:w="1134" w:type="dxa"/>
          </w:tcPr>
          <w:p w14:paraId="171D08C9" w14:textId="77777777" w:rsidR="00597CA4" w:rsidRPr="00597CA4" w:rsidRDefault="00597CA4" w:rsidP="00BC5599">
            <w:pPr>
              <w:jc w:val="both"/>
              <w:rPr>
                <w:sz w:val="20"/>
              </w:rPr>
            </w:pPr>
            <w:r w:rsidRPr="00597CA4">
              <w:rPr>
                <w:sz w:val="20"/>
              </w:rPr>
              <w:t xml:space="preserve">0.094  </w:t>
            </w:r>
          </w:p>
        </w:tc>
        <w:tc>
          <w:tcPr>
            <w:tcW w:w="1134" w:type="dxa"/>
          </w:tcPr>
          <w:p w14:paraId="4FE6C74F" w14:textId="77777777" w:rsidR="00597CA4" w:rsidRPr="00597CA4" w:rsidRDefault="00597CA4" w:rsidP="00BC5599">
            <w:pPr>
              <w:jc w:val="both"/>
              <w:rPr>
                <w:sz w:val="20"/>
              </w:rPr>
            </w:pPr>
            <w:r w:rsidRPr="00597CA4">
              <w:rPr>
                <w:sz w:val="20"/>
              </w:rPr>
              <w:t xml:space="preserve">-1.851  </w:t>
            </w:r>
          </w:p>
        </w:tc>
        <w:tc>
          <w:tcPr>
            <w:tcW w:w="993" w:type="dxa"/>
          </w:tcPr>
          <w:p w14:paraId="6378F5B1" w14:textId="77777777" w:rsidR="00597CA4" w:rsidRPr="00597CA4" w:rsidRDefault="00597CA4" w:rsidP="00BC5599">
            <w:pPr>
              <w:jc w:val="both"/>
              <w:rPr>
                <w:sz w:val="20"/>
              </w:rPr>
            </w:pPr>
            <w:r w:rsidRPr="00597CA4">
              <w:rPr>
                <w:sz w:val="20"/>
              </w:rPr>
              <w:t>0.064</w:t>
            </w:r>
          </w:p>
        </w:tc>
      </w:tr>
      <w:tr w:rsidR="00597CA4" w:rsidRPr="00597CA4" w14:paraId="4E0961FB" w14:textId="77777777" w:rsidTr="00BC5599">
        <w:tc>
          <w:tcPr>
            <w:tcW w:w="938" w:type="dxa"/>
            <w:tcBorders>
              <w:bottom w:val="nil"/>
            </w:tcBorders>
          </w:tcPr>
          <w:p w14:paraId="0608AAC2" w14:textId="77777777" w:rsidR="00597CA4" w:rsidRPr="00597CA4" w:rsidRDefault="00597CA4" w:rsidP="00BC5599">
            <w:pPr>
              <w:rPr>
                <w:sz w:val="20"/>
              </w:rPr>
            </w:pPr>
          </w:p>
        </w:tc>
        <w:tc>
          <w:tcPr>
            <w:tcW w:w="3568" w:type="dxa"/>
          </w:tcPr>
          <w:p w14:paraId="158B857C" w14:textId="77777777" w:rsidR="00597CA4" w:rsidRPr="00597CA4" w:rsidRDefault="00597CA4" w:rsidP="00BC5599">
            <w:pPr>
              <w:rPr>
                <w:sz w:val="20"/>
              </w:rPr>
            </w:pPr>
            <w:r w:rsidRPr="00597CA4">
              <w:rPr>
                <w:sz w:val="20"/>
              </w:rPr>
              <w:t xml:space="preserve">    Temperature</w:t>
            </w:r>
          </w:p>
        </w:tc>
        <w:tc>
          <w:tcPr>
            <w:tcW w:w="1164" w:type="dxa"/>
          </w:tcPr>
          <w:p w14:paraId="248C9195" w14:textId="77777777" w:rsidR="00597CA4" w:rsidRPr="00597CA4" w:rsidRDefault="00597CA4" w:rsidP="00BC5599">
            <w:pPr>
              <w:jc w:val="both"/>
              <w:rPr>
                <w:sz w:val="20"/>
              </w:rPr>
            </w:pPr>
            <w:r w:rsidRPr="00597CA4">
              <w:rPr>
                <w:sz w:val="20"/>
              </w:rPr>
              <w:t xml:space="preserve">0.628    </w:t>
            </w:r>
          </w:p>
        </w:tc>
        <w:tc>
          <w:tcPr>
            <w:tcW w:w="1134" w:type="dxa"/>
          </w:tcPr>
          <w:p w14:paraId="3FB9C90F" w14:textId="77777777" w:rsidR="00597CA4" w:rsidRPr="00597CA4" w:rsidRDefault="00597CA4" w:rsidP="00BC5599">
            <w:pPr>
              <w:jc w:val="both"/>
              <w:rPr>
                <w:sz w:val="20"/>
              </w:rPr>
            </w:pPr>
            <w:r w:rsidRPr="00597CA4">
              <w:rPr>
                <w:sz w:val="20"/>
              </w:rPr>
              <w:t>0.202</w:t>
            </w:r>
          </w:p>
        </w:tc>
        <w:tc>
          <w:tcPr>
            <w:tcW w:w="1134" w:type="dxa"/>
          </w:tcPr>
          <w:p w14:paraId="55632CAC" w14:textId="77777777" w:rsidR="00597CA4" w:rsidRPr="00597CA4" w:rsidRDefault="00597CA4" w:rsidP="00BC5599">
            <w:pPr>
              <w:jc w:val="both"/>
              <w:rPr>
                <w:sz w:val="20"/>
              </w:rPr>
            </w:pPr>
            <w:r w:rsidRPr="00597CA4">
              <w:rPr>
                <w:sz w:val="20"/>
              </w:rPr>
              <w:t xml:space="preserve">3.118  </w:t>
            </w:r>
          </w:p>
        </w:tc>
        <w:tc>
          <w:tcPr>
            <w:tcW w:w="993" w:type="dxa"/>
          </w:tcPr>
          <w:p w14:paraId="58B5B5B9" w14:textId="77777777" w:rsidR="00597CA4" w:rsidRPr="00597CA4" w:rsidRDefault="00597CA4" w:rsidP="00BC5599">
            <w:pPr>
              <w:jc w:val="both"/>
              <w:rPr>
                <w:sz w:val="20"/>
              </w:rPr>
            </w:pPr>
            <w:r w:rsidRPr="00597CA4">
              <w:rPr>
                <w:sz w:val="20"/>
              </w:rPr>
              <w:t>0.002*</w:t>
            </w:r>
          </w:p>
        </w:tc>
      </w:tr>
      <w:tr w:rsidR="00597CA4" w:rsidRPr="00597CA4" w14:paraId="1D076A17" w14:textId="77777777" w:rsidTr="00BC5599">
        <w:tc>
          <w:tcPr>
            <w:tcW w:w="938" w:type="dxa"/>
            <w:tcBorders>
              <w:top w:val="nil"/>
              <w:bottom w:val="nil"/>
            </w:tcBorders>
          </w:tcPr>
          <w:p w14:paraId="5900C9FA" w14:textId="77777777" w:rsidR="00597CA4" w:rsidRPr="00597CA4" w:rsidRDefault="00597CA4" w:rsidP="00BC5599">
            <w:pPr>
              <w:rPr>
                <w:sz w:val="20"/>
              </w:rPr>
            </w:pPr>
          </w:p>
        </w:tc>
        <w:tc>
          <w:tcPr>
            <w:tcW w:w="3568" w:type="dxa"/>
          </w:tcPr>
          <w:p w14:paraId="0E5155F6"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615B858C" w14:textId="77777777" w:rsidR="00597CA4" w:rsidRPr="00597CA4" w:rsidRDefault="00597CA4" w:rsidP="00BC5599">
            <w:pPr>
              <w:jc w:val="both"/>
              <w:rPr>
                <w:sz w:val="20"/>
              </w:rPr>
            </w:pPr>
            <w:r w:rsidRPr="00597CA4">
              <w:rPr>
                <w:sz w:val="20"/>
              </w:rPr>
              <w:t xml:space="preserve">0.106   </w:t>
            </w:r>
          </w:p>
        </w:tc>
        <w:tc>
          <w:tcPr>
            <w:tcW w:w="1134" w:type="dxa"/>
          </w:tcPr>
          <w:p w14:paraId="0F1F3B22" w14:textId="77777777" w:rsidR="00597CA4" w:rsidRPr="00597CA4" w:rsidRDefault="00597CA4" w:rsidP="00BC5599">
            <w:pPr>
              <w:jc w:val="both"/>
              <w:rPr>
                <w:sz w:val="20"/>
              </w:rPr>
            </w:pPr>
            <w:r w:rsidRPr="00597CA4">
              <w:rPr>
                <w:sz w:val="20"/>
              </w:rPr>
              <w:t>0.046</w:t>
            </w:r>
          </w:p>
        </w:tc>
        <w:tc>
          <w:tcPr>
            <w:tcW w:w="1134" w:type="dxa"/>
          </w:tcPr>
          <w:p w14:paraId="3C2C30B6" w14:textId="77777777" w:rsidR="00597CA4" w:rsidRPr="00597CA4" w:rsidRDefault="00597CA4" w:rsidP="00BC5599">
            <w:pPr>
              <w:jc w:val="both"/>
              <w:rPr>
                <w:sz w:val="20"/>
              </w:rPr>
            </w:pPr>
            <w:r w:rsidRPr="00597CA4">
              <w:rPr>
                <w:sz w:val="20"/>
              </w:rPr>
              <w:t xml:space="preserve">2.334  </w:t>
            </w:r>
          </w:p>
        </w:tc>
        <w:tc>
          <w:tcPr>
            <w:tcW w:w="993" w:type="dxa"/>
          </w:tcPr>
          <w:p w14:paraId="06559A26" w14:textId="77777777" w:rsidR="00597CA4" w:rsidRPr="00597CA4" w:rsidRDefault="00597CA4" w:rsidP="00BC5599">
            <w:pPr>
              <w:jc w:val="both"/>
              <w:rPr>
                <w:sz w:val="20"/>
              </w:rPr>
            </w:pPr>
            <w:r w:rsidRPr="00597CA4">
              <w:rPr>
                <w:sz w:val="20"/>
              </w:rPr>
              <w:t>0.020*</w:t>
            </w:r>
          </w:p>
        </w:tc>
      </w:tr>
      <w:tr w:rsidR="00597CA4" w:rsidRPr="00597CA4" w14:paraId="2FACD2E7" w14:textId="77777777" w:rsidTr="00BC5599">
        <w:tc>
          <w:tcPr>
            <w:tcW w:w="938" w:type="dxa"/>
            <w:tcBorders>
              <w:top w:val="nil"/>
              <w:bottom w:val="nil"/>
            </w:tcBorders>
          </w:tcPr>
          <w:p w14:paraId="407DB65E" w14:textId="77777777" w:rsidR="00597CA4" w:rsidRPr="00597CA4" w:rsidRDefault="00597CA4" w:rsidP="00BC5599">
            <w:pPr>
              <w:jc w:val="both"/>
              <w:rPr>
                <w:b/>
                <w:sz w:val="20"/>
              </w:rPr>
            </w:pPr>
          </w:p>
        </w:tc>
        <w:tc>
          <w:tcPr>
            <w:tcW w:w="7993" w:type="dxa"/>
            <w:gridSpan w:val="5"/>
            <w:tcBorders>
              <w:top w:val="single" w:sz="4" w:space="0" w:color="auto"/>
            </w:tcBorders>
          </w:tcPr>
          <w:p w14:paraId="31CA0EF6" w14:textId="77777777" w:rsidR="00597CA4" w:rsidRPr="00597CA4" w:rsidRDefault="00597CA4" w:rsidP="00BC5599">
            <w:pPr>
              <w:jc w:val="both"/>
              <w:rPr>
                <w:sz w:val="20"/>
              </w:rPr>
            </w:pPr>
            <w:r w:rsidRPr="00597CA4">
              <w:rPr>
                <w:i/>
                <w:sz w:val="20"/>
              </w:rPr>
              <w:t>Campylobacter</w:t>
            </w:r>
            <w:r w:rsidRPr="00597CA4">
              <w:rPr>
                <w:sz w:val="20"/>
              </w:rPr>
              <w:t xml:space="preserve"> (</w:t>
            </w:r>
            <w:proofErr w:type="spellStart"/>
            <w:r w:rsidRPr="00597CA4">
              <w:rPr>
                <w:sz w:val="20"/>
              </w:rPr>
              <w:t>df</w:t>
            </w:r>
            <w:proofErr w:type="spellEnd"/>
            <w:r w:rsidRPr="00597CA4">
              <w:rPr>
                <w:sz w:val="20"/>
              </w:rPr>
              <w:t xml:space="preserve"> = 448, AIC = 1233.1,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0.428, R</w:t>
            </w:r>
            <w:r w:rsidRPr="00597CA4">
              <w:rPr>
                <w:rFonts w:eastAsia="Times New Roman"/>
                <w:iCs/>
                <w:color w:val="000000" w:themeColor="text1"/>
                <w:sz w:val="20"/>
                <w:vertAlign w:val="subscript"/>
              </w:rPr>
              <w:t>m</w:t>
            </w:r>
            <w:r w:rsidRPr="00597CA4">
              <w:rPr>
                <w:rFonts w:eastAsia="Times New Roman"/>
                <w:iCs/>
                <w:color w:val="000000" w:themeColor="text1"/>
                <w:sz w:val="20"/>
              </w:rPr>
              <w:t>² = 0.127</w:t>
            </w:r>
            <w:r w:rsidRPr="00597CA4">
              <w:rPr>
                <w:sz w:val="20"/>
              </w:rPr>
              <w:t>)</w:t>
            </w:r>
          </w:p>
        </w:tc>
      </w:tr>
      <w:tr w:rsidR="00597CA4" w:rsidRPr="00597CA4" w14:paraId="7697B3E8" w14:textId="77777777" w:rsidTr="00BC5599">
        <w:tc>
          <w:tcPr>
            <w:tcW w:w="938" w:type="dxa"/>
            <w:tcBorders>
              <w:top w:val="nil"/>
              <w:bottom w:val="nil"/>
            </w:tcBorders>
          </w:tcPr>
          <w:p w14:paraId="1423B21A" w14:textId="77777777" w:rsidR="00597CA4" w:rsidRPr="00597CA4" w:rsidRDefault="00597CA4" w:rsidP="00BC5599">
            <w:pPr>
              <w:rPr>
                <w:sz w:val="20"/>
              </w:rPr>
            </w:pPr>
          </w:p>
        </w:tc>
        <w:tc>
          <w:tcPr>
            <w:tcW w:w="3568" w:type="dxa"/>
          </w:tcPr>
          <w:p w14:paraId="38743C2E" w14:textId="77777777" w:rsidR="00597CA4" w:rsidRPr="00597CA4" w:rsidRDefault="00597CA4" w:rsidP="00BC5599">
            <w:pPr>
              <w:rPr>
                <w:sz w:val="20"/>
              </w:rPr>
            </w:pPr>
            <w:r w:rsidRPr="00597CA4">
              <w:rPr>
                <w:sz w:val="20"/>
              </w:rPr>
              <w:t xml:space="preserve">    (Intercept)</w:t>
            </w:r>
          </w:p>
        </w:tc>
        <w:tc>
          <w:tcPr>
            <w:tcW w:w="1164" w:type="dxa"/>
          </w:tcPr>
          <w:p w14:paraId="5E35750B" w14:textId="77777777" w:rsidR="00597CA4" w:rsidRPr="00597CA4" w:rsidRDefault="00597CA4" w:rsidP="00BC5599">
            <w:pPr>
              <w:jc w:val="both"/>
              <w:rPr>
                <w:sz w:val="20"/>
              </w:rPr>
            </w:pPr>
            <w:r w:rsidRPr="00597CA4">
              <w:rPr>
                <w:sz w:val="20"/>
              </w:rPr>
              <w:t xml:space="preserve">-2.378       </w:t>
            </w:r>
          </w:p>
        </w:tc>
        <w:tc>
          <w:tcPr>
            <w:tcW w:w="1134" w:type="dxa"/>
          </w:tcPr>
          <w:p w14:paraId="43D81A03" w14:textId="77777777" w:rsidR="00597CA4" w:rsidRPr="00597CA4" w:rsidRDefault="00597CA4" w:rsidP="00BC5599">
            <w:pPr>
              <w:jc w:val="both"/>
              <w:rPr>
                <w:sz w:val="20"/>
              </w:rPr>
            </w:pPr>
            <w:r w:rsidRPr="00597CA4">
              <w:rPr>
                <w:sz w:val="20"/>
              </w:rPr>
              <w:t>0.193</w:t>
            </w:r>
          </w:p>
        </w:tc>
        <w:tc>
          <w:tcPr>
            <w:tcW w:w="1134" w:type="dxa"/>
          </w:tcPr>
          <w:p w14:paraId="546AB7F6" w14:textId="77777777" w:rsidR="00597CA4" w:rsidRPr="00597CA4" w:rsidRDefault="00597CA4" w:rsidP="00BC5599">
            <w:pPr>
              <w:jc w:val="both"/>
              <w:rPr>
                <w:sz w:val="20"/>
              </w:rPr>
            </w:pPr>
            <w:r w:rsidRPr="00597CA4">
              <w:rPr>
                <w:sz w:val="20"/>
              </w:rPr>
              <w:t>-12.314</w:t>
            </w:r>
          </w:p>
        </w:tc>
        <w:tc>
          <w:tcPr>
            <w:tcW w:w="993" w:type="dxa"/>
          </w:tcPr>
          <w:p w14:paraId="1D202E2A" w14:textId="77777777" w:rsidR="00597CA4" w:rsidRPr="00597CA4" w:rsidRDefault="00597CA4" w:rsidP="00BC5599">
            <w:pPr>
              <w:jc w:val="both"/>
              <w:rPr>
                <w:sz w:val="20"/>
              </w:rPr>
            </w:pPr>
            <w:r w:rsidRPr="00597CA4">
              <w:rPr>
                <w:sz w:val="20"/>
              </w:rPr>
              <w:t>&lt;0.001*</w:t>
            </w:r>
          </w:p>
        </w:tc>
      </w:tr>
      <w:tr w:rsidR="00597CA4" w:rsidRPr="00597CA4" w14:paraId="6DE1D994" w14:textId="77777777" w:rsidTr="00BC5599">
        <w:tc>
          <w:tcPr>
            <w:tcW w:w="938" w:type="dxa"/>
            <w:tcBorders>
              <w:top w:val="nil"/>
              <w:bottom w:val="nil"/>
            </w:tcBorders>
          </w:tcPr>
          <w:p w14:paraId="34DDC364" w14:textId="77777777" w:rsidR="00597CA4" w:rsidRPr="00597CA4" w:rsidRDefault="00597CA4" w:rsidP="00BC5599">
            <w:pPr>
              <w:rPr>
                <w:sz w:val="20"/>
              </w:rPr>
            </w:pPr>
          </w:p>
        </w:tc>
        <w:tc>
          <w:tcPr>
            <w:tcW w:w="3568" w:type="dxa"/>
          </w:tcPr>
          <w:p w14:paraId="3A9DB3C3" w14:textId="77777777" w:rsidR="00597CA4" w:rsidRPr="00597CA4" w:rsidRDefault="00597CA4" w:rsidP="00BC5599">
            <w:pPr>
              <w:rPr>
                <w:sz w:val="20"/>
              </w:rPr>
            </w:pPr>
            <w:r w:rsidRPr="00597CA4">
              <w:rPr>
                <w:sz w:val="20"/>
              </w:rPr>
              <w:t xml:space="preserve">    Temperature</w:t>
            </w:r>
          </w:p>
        </w:tc>
        <w:tc>
          <w:tcPr>
            <w:tcW w:w="1164" w:type="dxa"/>
          </w:tcPr>
          <w:p w14:paraId="4F0610E9" w14:textId="77777777" w:rsidR="00597CA4" w:rsidRPr="00597CA4" w:rsidRDefault="00597CA4" w:rsidP="00BC5599">
            <w:pPr>
              <w:jc w:val="both"/>
              <w:rPr>
                <w:sz w:val="20"/>
              </w:rPr>
            </w:pPr>
            <w:r w:rsidRPr="00597CA4">
              <w:rPr>
                <w:sz w:val="20"/>
              </w:rPr>
              <w:t xml:space="preserve">0.242 </w:t>
            </w:r>
          </w:p>
        </w:tc>
        <w:tc>
          <w:tcPr>
            <w:tcW w:w="1134" w:type="dxa"/>
          </w:tcPr>
          <w:p w14:paraId="36C3A904" w14:textId="77777777" w:rsidR="00597CA4" w:rsidRPr="00597CA4" w:rsidRDefault="00597CA4" w:rsidP="00BC5599">
            <w:pPr>
              <w:jc w:val="both"/>
              <w:rPr>
                <w:sz w:val="20"/>
              </w:rPr>
            </w:pPr>
            <w:r w:rsidRPr="00597CA4">
              <w:rPr>
                <w:sz w:val="20"/>
              </w:rPr>
              <w:t>0.126</w:t>
            </w:r>
          </w:p>
        </w:tc>
        <w:tc>
          <w:tcPr>
            <w:tcW w:w="1134" w:type="dxa"/>
          </w:tcPr>
          <w:p w14:paraId="0B37C749" w14:textId="77777777" w:rsidR="00597CA4" w:rsidRPr="00597CA4" w:rsidRDefault="00597CA4" w:rsidP="00BC5599">
            <w:pPr>
              <w:jc w:val="both"/>
              <w:rPr>
                <w:sz w:val="20"/>
              </w:rPr>
            </w:pPr>
            <w:r w:rsidRPr="00597CA4">
              <w:rPr>
                <w:sz w:val="20"/>
              </w:rPr>
              <w:t>1.922</w:t>
            </w:r>
          </w:p>
        </w:tc>
        <w:tc>
          <w:tcPr>
            <w:tcW w:w="993" w:type="dxa"/>
          </w:tcPr>
          <w:p w14:paraId="75E50446" w14:textId="77777777" w:rsidR="00597CA4" w:rsidRPr="00597CA4" w:rsidRDefault="00597CA4" w:rsidP="00BC5599">
            <w:pPr>
              <w:jc w:val="both"/>
              <w:rPr>
                <w:sz w:val="20"/>
              </w:rPr>
            </w:pPr>
            <w:r w:rsidRPr="00597CA4">
              <w:rPr>
                <w:sz w:val="20"/>
              </w:rPr>
              <w:t>0.055</w:t>
            </w:r>
          </w:p>
        </w:tc>
      </w:tr>
      <w:tr w:rsidR="00597CA4" w:rsidRPr="00597CA4" w14:paraId="6838567C" w14:textId="77777777" w:rsidTr="00BC5599">
        <w:tc>
          <w:tcPr>
            <w:tcW w:w="938" w:type="dxa"/>
            <w:tcBorders>
              <w:top w:val="nil"/>
              <w:bottom w:val="nil"/>
            </w:tcBorders>
          </w:tcPr>
          <w:p w14:paraId="0C64EF31" w14:textId="77777777" w:rsidR="00597CA4" w:rsidRPr="00597CA4" w:rsidRDefault="00597CA4" w:rsidP="00BC5599">
            <w:pPr>
              <w:rPr>
                <w:sz w:val="20"/>
              </w:rPr>
            </w:pPr>
          </w:p>
        </w:tc>
        <w:tc>
          <w:tcPr>
            <w:tcW w:w="3568" w:type="dxa"/>
          </w:tcPr>
          <w:p w14:paraId="1738D7FC"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7AC2A653" w14:textId="77777777" w:rsidR="00597CA4" w:rsidRPr="00597CA4" w:rsidRDefault="00597CA4" w:rsidP="00BC5599">
            <w:pPr>
              <w:jc w:val="both"/>
              <w:rPr>
                <w:sz w:val="20"/>
              </w:rPr>
            </w:pPr>
            <w:r w:rsidRPr="00597CA4">
              <w:rPr>
                <w:sz w:val="20"/>
              </w:rPr>
              <w:t>-0.520</w:t>
            </w:r>
          </w:p>
        </w:tc>
        <w:tc>
          <w:tcPr>
            <w:tcW w:w="1134" w:type="dxa"/>
          </w:tcPr>
          <w:p w14:paraId="1873BECF" w14:textId="77777777" w:rsidR="00597CA4" w:rsidRPr="00597CA4" w:rsidRDefault="00597CA4" w:rsidP="00BC5599">
            <w:pPr>
              <w:jc w:val="both"/>
              <w:rPr>
                <w:sz w:val="20"/>
              </w:rPr>
            </w:pPr>
            <w:r w:rsidRPr="00597CA4">
              <w:rPr>
                <w:sz w:val="20"/>
              </w:rPr>
              <w:t>0.095</w:t>
            </w:r>
          </w:p>
        </w:tc>
        <w:tc>
          <w:tcPr>
            <w:tcW w:w="1134" w:type="dxa"/>
          </w:tcPr>
          <w:p w14:paraId="2B6BBA08" w14:textId="77777777" w:rsidR="00597CA4" w:rsidRPr="00597CA4" w:rsidRDefault="00597CA4" w:rsidP="00BC5599">
            <w:pPr>
              <w:jc w:val="both"/>
              <w:rPr>
                <w:sz w:val="20"/>
              </w:rPr>
            </w:pPr>
            <w:r w:rsidRPr="00597CA4">
              <w:rPr>
                <w:sz w:val="20"/>
              </w:rPr>
              <w:t>-5.463</w:t>
            </w:r>
          </w:p>
        </w:tc>
        <w:tc>
          <w:tcPr>
            <w:tcW w:w="993" w:type="dxa"/>
          </w:tcPr>
          <w:p w14:paraId="5ECC8C89" w14:textId="77777777" w:rsidR="00597CA4" w:rsidRPr="00597CA4" w:rsidRDefault="00597CA4" w:rsidP="00BC5599">
            <w:pPr>
              <w:jc w:val="both"/>
              <w:rPr>
                <w:sz w:val="20"/>
              </w:rPr>
            </w:pPr>
            <w:r w:rsidRPr="00597CA4">
              <w:rPr>
                <w:sz w:val="20"/>
              </w:rPr>
              <w:t>&lt;0.001*</w:t>
            </w:r>
          </w:p>
        </w:tc>
      </w:tr>
      <w:tr w:rsidR="00597CA4" w:rsidRPr="00597CA4" w14:paraId="63E4A1AC" w14:textId="77777777" w:rsidTr="00BC5599">
        <w:tc>
          <w:tcPr>
            <w:tcW w:w="938" w:type="dxa"/>
            <w:tcBorders>
              <w:top w:val="nil"/>
              <w:bottom w:val="nil"/>
            </w:tcBorders>
          </w:tcPr>
          <w:p w14:paraId="545AB068" w14:textId="77777777" w:rsidR="00597CA4" w:rsidRPr="00597CA4" w:rsidRDefault="00597CA4" w:rsidP="00BC5599">
            <w:pPr>
              <w:rPr>
                <w:sz w:val="20"/>
              </w:rPr>
            </w:pPr>
          </w:p>
        </w:tc>
        <w:tc>
          <w:tcPr>
            <w:tcW w:w="3568" w:type="dxa"/>
          </w:tcPr>
          <w:p w14:paraId="362E6C0F" w14:textId="77777777" w:rsidR="00597CA4" w:rsidRPr="00597CA4" w:rsidRDefault="00597CA4" w:rsidP="00BC5599">
            <w:pPr>
              <w:rPr>
                <w:sz w:val="20"/>
              </w:rPr>
            </w:pPr>
            <w:r w:rsidRPr="00597CA4">
              <w:rPr>
                <w:sz w:val="20"/>
              </w:rPr>
              <w:t xml:space="preserve">    Precipitation</w:t>
            </w:r>
          </w:p>
        </w:tc>
        <w:tc>
          <w:tcPr>
            <w:tcW w:w="1164" w:type="dxa"/>
          </w:tcPr>
          <w:p w14:paraId="2DF452F8" w14:textId="77777777" w:rsidR="00597CA4" w:rsidRPr="00597CA4" w:rsidRDefault="00597CA4" w:rsidP="00BC5599">
            <w:pPr>
              <w:jc w:val="both"/>
              <w:rPr>
                <w:sz w:val="20"/>
              </w:rPr>
            </w:pPr>
            <w:r w:rsidRPr="00597CA4">
              <w:rPr>
                <w:sz w:val="20"/>
              </w:rPr>
              <w:t xml:space="preserve">0.569      </w:t>
            </w:r>
          </w:p>
        </w:tc>
        <w:tc>
          <w:tcPr>
            <w:tcW w:w="1134" w:type="dxa"/>
          </w:tcPr>
          <w:p w14:paraId="111FAD91" w14:textId="77777777" w:rsidR="00597CA4" w:rsidRPr="00597CA4" w:rsidRDefault="00597CA4" w:rsidP="00BC5599">
            <w:pPr>
              <w:jc w:val="both"/>
              <w:rPr>
                <w:sz w:val="20"/>
              </w:rPr>
            </w:pPr>
            <w:r w:rsidRPr="00597CA4">
              <w:rPr>
                <w:sz w:val="20"/>
              </w:rPr>
              <w:t>0.177</w:t>
            </w:r>
          </w:p>
        </w:tc>
        <w:tc>
          <w:tcPr>
            <w:tcW w:w="1134" w:type="dxa"/>
          </w:tcPr>
          <w:p w14:paraId="0752535E" w14:textId="77777777" w:rsidR="00597CA4" w:rsidRPr="00597CA4" w:rsidRDefault="00597CA4" w:rsidP="00BC5599">
            <w:pPr>
              <w:jc w:val="both"/>
              <w:rPr>
                <w:sz w:val="20"/>
              </w:rPr>
            </w:pPr>
            <w:r w:rsidRPr="00597CA4">
              <w:rPr>
                <w:sz w:val="20"/>
              </w:rPr>
              <w:t xml:space="preserve">3.216   </w:t>
            </w:r>
          </w:p>
        </w:tc>
        <w:tc>
          <w:tcPr>
            <w:tcW w:w="993" w:type="dxa"/>
          </w:tcPr>
          <w:p w14:paraId="7C54FFC2" w14:textId="77777777" w:rsidR="00597CA4" w:rsidRPr="00597CA4" w:rsidRDefault="00597CA4" w:rsidP="00BC5599">
            <w:pPr>
              <w:jc w:val="both"/>
              <w:rPr>
                <w:sz w:val="20"/>
              </w:rPr>
            </w:pPr>
            <w:r w:rsidRPr="00597CA4">
              <w:rPr>
                <w:sz w:val="20"/>
              </w:rPr>
              <w:t>0.001*</w:t>
            </w:r>
          </w:p>
        </w:tc>
      </w:tr>
      <w:tr w:rsidR="00597CA4" w:rsidRPr="00597CA4" w14:paraId="0B6A6C5D" w14:textId="77777777" w:rsidTr="00BC5599">
        <w:tc>
          <w:tcPr>
            <w:tcW w:w="938" w:type="dxa"/>
            <w:tcBorders>
              <w:top w:val="nil"/>
              <w:bottom w:val="nil"/>
            </w:tcBorders>
          </w:tcPr>
          <w:p w14:paraId="551B2869" w14:textId="77777777" w:rsidR="00597CA4" w:rsidRPr="00597CA4" w:rsidRDefault="00597CA4" w:rsidP="00BC5599">
            <w:pPr>
              <w:rPr>
                <w:sz w:val="20"/>
              </w:rPr>
            </w:pPr>
          </w:p>
        </w:tc>
        <w:tc>
          <w:tcPr>
            <w:tcW w:w="3568" w:type="dxa"/>
          </w:tcPr>
          <w:p w14:paraId="0DEA37B0" w14:textId="77777777" w:rsidR="00597CA4" w:rsidRPr="00597CA4" w:rsidRDefault="00597CA4" w:rsidP="00BC5599">
            <w:pPr>
              <w:rPr>
                <w:sz w:val="20"/>
              </w:rPr>
            </w:pPr>
            <w:r w:rsidRPr="00597CA4">
              <w:rPr>
                <w:sz w:val="20"/>
              </w:rPr>
              <w:t xml:space="preserve">    Season (Baseline: Migration)</w:t>
            </w:r>
          </w:p>
        </w:tc>
        <w:tc>
          <w:tcPr>
            <w:tcW w:w="1164" w:type="dxa"/>
          </w:tcPr>
          <w:p w14:paraId="6D6711DC" w14:textId="77777777" w:rsidR="00597CA4" w:rsidRPr="00597CA4" w:rsidRDefault="00597CA4" w:rsidP="00BC5599">
            <w:pPr>
              <w:jc w:val="both"/>
              <w:rPr>
                <w:sz w:val="20"/>
              </w:rPr>
            </w:pPr>
          </w:p>
        </w:tc>
        <w:tc>
          <w:tcPr>
            <w:tcW w:w="1134" w:type="dxa"/>
          </w:tcPr>
          <w:p w14:paraId="2625043C" w14:textId="77777777" w:rsidR="00597CA4" w:rsidRPr="00597CA4" w:rsidRDefault="00597CA4" w:rsidP="00BC5599">
            <w:pPr>
              <w:jc w:val="both"/>
              <w:rPr>
                <w:sz w:val="20"/>
              </w:rPr>
            </w:pPr>
          </w:p>
        </w:tc>
        <w:tc>
          <w:tcPr>
            <w:tcW w:w="1134" w:type="dxa"/>
          </w:tcPr>
          <w:p w14:paraId="75202711" w14:textId="77777777" w:rsidR="00597CA4" w:rsidRPr="00597CA4" w:rsidRDefault="00597CA4" w:rsidP="00BC5599">
            <w:pPr>
              <w:jc w:val="both"/>
              <w:rPr>
                <w:sz w:val="20"/>
              </w:rPr>
            </w:pPr>
          </w:p>
        </w:tc>
        <w:tc>
          <w:tcPr>
            <w:tcW w:w="993" w:type="dxa"/>
          </w:tcPr>
          <w:p w14:paraId="6D87BCFF" w14:textId="77777777" w:rsidR="00597CA4" w:rsidRPr="00597CA4" w:rsidRDefault="00597CA4" w:rsidP="00BC5599">
            <w:pPr>
              <w:jc w:val="both"/>
              <w:rPr>
                <w:sz w:val="20"/>
              </w:rPr>
            </w:pPr>
          </w:p>
        </w:tc>
      </w:tr>
      <w:tr w:rsidR="00597CA4" w:rsidRPr="00597CA4" w14:paraId="07463D24" w14:textId="77777777" w:rsidTr="00BC5599">
        <w:tc>
          <w:tcPr>
            <w:tcW w:w="938" w:type="dxa"/>
            <w:tcBorders>
              <w:top w:val="nil"/>
              <w:bottom w:val="nil"/>
            </w:tcBorders>
          </w:tcPr>
          <w:p w14:paraId="0CCBEAA7" w14:textId="77777777" w:rsidR="00597CA4" w:rsidRPr="00597CA4" w:rsidRDefault="00597CA4" w:rsidP="00BC5599">
            <w:pPr>
              <w:rPr>
                <w:sz w:val="20"/>
              </w:rPr>
            </w:pPr>
          </w:p>
        </w:tc>
        <w:tc>
          <w:tcPr>
            <w:tcW w:w="3568" w:type="dxa"/>
          </w:tcPr>
          <w:p w14:paraId="05F5CB5C" w14:textId="77777777" w:rsidR="00597CA4" w:rsidRPr="00597CA4" w:rsidRDefault="00597CA4" w:rsidP="00BC5599">
            <w:pPr>
              <w:rPr>
                <w:sz w:val="20"/>
              </w:rPr>
            </w:pPr>
            <w:r w:rsidRPr="00597CA4">
              <w:rPr>
                <w:sz w:val="20"/>
              </w:rPr>
              <w:t xml:space="preserve">       Summer</w:t>
            </w:r>
          </w:p>
        </w:tc>
        <w:tc>
          <w:tcPr>
            <w:tcW w:w="1164" w:type="dxa"/>
          </w:tcPr>
          <w:p w14:paraId="41872EDC" w14:textId="77777777" w:rsidR="00597CA4" w:rsidRPr="00597CA4" w:rsidRDefault="00597CA4" w:rsidP="00BC5599">
            <w:pPr>
              <w:jc w:val="both"/>
              <w:rPr>
                <w:sz w:val="20"/>
              </w:rPr>
            </w:pPr>
            <w:r w:rsidRPr="00597CA4">
              <w:rPr>
                <w:sz w:val="20"/>
              </w:rPr>
              <w:t xml:space="preserve">0.143  </w:t>
            </w:r>
          </w:p>
        </w:tc>
        <w:tc>
          <w:tcPr>
            <w:tcW w:w="1134" w:type="dxa"/>
          </w:tcPr>
          <w:p w14:paraId="7A1D8EBA" w14:textId="77777777" w:rsidR="00597CA4" w:rsidRPr="00597CA4" w:rsidRDefault="00597CA4" w:rsidP="00BC5599">
            <w:pPr>
              <w:jc w:val="both"/>
              <w:rPr>
                <w:sz w:val="20"/>
              </w:rPr>
            </w:pPr>
            <w:r w:rsidRPr="00597CA4">
              <w:rPr>
                <w:sz w:val="20"/>
              </w:rPr>
              <w:t xml:space="preserve">0.372 </w:t>
            </w:r>
          </w:p>
        </w:tc>
        <w:tc>
          <w:tcPr>
            <w:tcW w:w="1134" w:type="dxa"/>
          </w:tcPr>
          <w:p w14:paraId="5AF9697C" w14:textId="77777777" w:rsidR="00597CA4" w:rsidRPr="00597CA4" w:rsidRDefault="00597CA4" w:rsidP="00BC5599">
            <w:pPr>
              <w:jc w:val="both"/>
              <w:rPr>
                <w:sz w:val="20"/>
              </w:rPr>
            </w:pPr>
            <w:r w:rsidRPr="00597CA4">
              <w:rPr>
                <w:sz w:val="20"/>
              </w:rPr>
              <w:t>0.385</w:t>
            </w:r>
          </w:p>
        </w:tc>
        <w:tc>
          <w:tcPr>
            <w:tcW w:w="993" w:type="dxa"/>
          </w:tcPr>
          <w:p w14:paraId="2D5093E3" w14:textId="77777777" w:rsidR="00597CA4" w:rsidRPr="00597CA4" w:rsidRDefault="00597CA4" w:rsidP="00BC5599">
            <w:pPr>
              <w:jc w:val="both"/>
              <w:rPr>
                <w:sz w:val="20"/>
              </w:rPr>
            </w:pPr>
            <w:r w:rsidRPr="00597CA4">
              <w:rPr>
                <w:sz w:val="20"/>
              </w:rPr>
              <w:t>0.700</w:t>
            </w:r>
          </w:p>
        </w:tc>
      </w:tr>
      <w:tr w:rsidR="00597CA4" w:rsidRPr="00597CA4" w14:paraId="516A4E2F" w14:textId="77777777" w:rsidTr="00BC5599">
        <w:tc>
          <w:tcPr>
            <w:tcW w:w="938" w:type="dxa"/>
            <w:tcBorders>
              <w:top w:val="nil"/>
              <w:bottom w:val="nil"/>
            </w:tcBorders>
          </w:tcPr>
          <w:p w14:paraId="2CA4411B" w14:textId="77777777" w:rsidR="00597CA4" w:rsidRPr="00597CA4" w:rsidRDefault="00597CA4" w:rsidP="00BC5599">
            <w:pPr>
              <w:rPr>
                <w:sz w:val="20"/>
              </w:rPr>
            </w:pPr>
          </w:p>
        </w:tc>
        <w:tc>
          <w:tcPr>
            <w:tcW w:w="3568" w:type="dxa"/>
          </w:tcPr>
          <w:p w14:paraId="34627709" w14:textId="77777777" w:rsidR="00597CA4" w:rsidRPr="00597CA4" w:rsidRDefault="00597CA4" w:rsidP="00BC5599">
            <w:pPr>
              <w:rPr>
                <w:sz w:val="20"/>
              </w:rPr>
            </w:pPr>
            <w:r w:rsidRPr="00597CA4">
              <w:rPr>
                <w:sz w:val="20"/>
              </w:rPr>
              <w:t xml:space="preserve">       Winter</w:t>
            </w:r>
          </w:p>
        </w:tc>
        <w:tc>
          <w:tcPr>
            <w:tcW w:w="1164" w:type="dxa"/>
          </w:tcPr>
          <w:p w14:paraId="407D6006" w14:textId="77777777" w:rsidR="00597CA4" w:rsidRPr="00597CA4" w:rsidRDefault="00597CA4" w:rsidP="00BC5599">
            <w:pPr>
              <w:jc w:val="both"/>
              <w:rPr>
                <w:sz w:val="20"/>
              </w:rPr>
            </w:pPr>
            <w:r w:rsidRPr="00597CA4">
              <w:rPr>
                <w:sz w:val="20"/>
              </w:rPr>
              <w:t>-1.519</w:t>
            </w:r>
          </w:p>
        </w:tc>
        <w:tc>
          <w:tcPr>
            <w:tcW w:w="1134" w:type="dxa"/>
          </w:tcPr>
          <w:p w14:paraId="24D99229" w14:textId="77777777" w:rsidR="00597CA4" w:rsidRPr="00597CA4" w:rsidRDefault="00597CA4" w:rsidP="00BC5599">
            <w:pPr>
              <w:jc w:val="both"/>
              <w:rPr>
                <w:sz w:val="20"/>
              </w:rPr>
            </w:pPr>
            <w:r w:rsidRPr="00597CA4">
              <w:rPr>
                <w:sz w:val="20"/>
              </w:rPr>
              <w:t>0.383</w:t>
            </w:r>
          </w:p>
        </w:tc>
        <w:tc>
          <w:tcPr>
            <w:tcW w:w="1134" w:type="dxa"/>
          </w:tcPr>
          <w:p w14:paraId="49C8E96A" w14:textId="77777777" w:rsidR="00597CA4" w:rsidRPr="00597CA4" w:rsidRDefault="00597CA4" w:rsidP="00BC5599">
            <w:pPr>
              <w:jc w:val="both"/>
              <w:rPr>
                <w:sz w:val="20"/>
              </w:rPr>
            </w:pPr>
            <w:r w:rsidRPr="00597CA4">
              <w:rPr>
                <w:sz w:val="20"/>
              </w:rPr>
              <w:t>-3.964</w:t>
            </w:r>
          </w:p>
        </w:tc>
        <w:tc>
          <w:tcPr>
            <w:tcW w:w="993" w:type="dxa"/>
          </w:tcPr>
          <w:p w14:paraId="3BAF5C07" w14:textId="77777777" w:rsidR="00597CA4" w:rsidRPr="00597CA4" w:rsidRDefault="00597CA4" w:rsidP="00BC5599">
            <w:pPr>
              <w:jc w:val="both"/>
              <w:rPr>
                <w:sz w:val="20"/>
              </w:rPr>
            </w:pPr>
            <w:r w:rsidRPr="00597CA4">
              <w:rPr>
                <w:sz w:val="20"/>
              </w:rPr>
              <w:t>&lt;0.001*</w:t>
            </w:r>
          </w:p>
        </w:tc>
      </w:tr>
      <w:tr w:rsidR="00597CA4" w:rsidRPr="00597CA4" w14:paraId="13B92D8F" w14:textId="77777777" w:rsidTr="00BC5599">
        <w:tc>
          <w:tcPr>
            <w:tcW w:w="938" w:type="dxa"/>
            <w:tcBorders>
              <w:top w:val="nil"/>
              <w:bottom w:val="nil"/>
            </w:tcBorders>
          </w:tcPr>
          <w:p w14:paraId="76465283" w14:textId="77777777" w:rsidR="00597CA4" w:rsidRPr="00597CA4" w:rsidRDefault="00597CA4" w:rsidP="00BC5599">
            <w:pPr>
              <w:rPr>
                <w:sz w:val="20"/>
              </w:rPr>
            </w:pPr>
          </w:p>
        </w:tc>
        <w:tc>
          <w:tcPr>
            <w:tcW w:w="3568" w:type="dxa"/>
          </w:tcPr>
          <w:p w14:paraId="02D86BF2" w14:textId="77777777" w:rsidR="00597CA4" w:rsidRPr="00597CA4" w:rsidRDefault="00597CA4" w:rsidP="00BC5599">
            <w:pPr>
              <w:rPr>
                <w:sz w:val="20"/>
              </w:rPr>
            </w:pPr>
            <w:r w:rsidRPr="00597CA4">
              <w:rPr>
                <w:sz w:val="20"/>
              </w:rPr>
              <w:t xml:space="preserve">       Multi-season</w:t>
            </w:r>
          </w:p>
        </w:tc>
        <w:tc>
          <w:tcPr>
            <w:tcW w:w="1164" w:type="dxa"/>
          </w:tcPr>
          <w:p w14:paraId="43B1DC3C" w14:textId="77777777" w:rsidR="00597CA4" w:rsidRPr="00597CA4" w:rsidRDefault="00597CA4" w:rsidP="00BC5599">
            <w:pPr>
              <w:jc w:val="both"/>
              <w:rPr>
                <w:sz w:val="20"/>
              </w:rPr>
            </w:pPr>
            <w:r w:rsidRPr="00597CA4">
              <w:rPr>
                <w:sz w:val="20"/>
              </w:rPr>
              <w:t>-0.695</w:t>
            </w:r>
          </w:p>
        </w:tc>
        <w:tc>
          <w:tcPr>
            <w:tcW w:w="1134" w:type="dxa"/>
          </w:tcPr>
          <w:p w14:paraId="195AC1EB" w14:textId="77777777" w:rsidR="00597CA4" w:rsidRPr="00597CA4" w:rsidRDefault="00597CA4" w:rsidP="00BC5599">
            <w:pPr>
              <w:jc w:val="both"/>
              <w:rPr>
                <w:sz w:val="20"/>
              </w:rPr>
            </w:pPr>
            <w:r w:rsidRPr="00597CA4">
              <w:rPr>
                <w:sz w:val="20"/>
              </w:rPr>
              <w:t>0.272</w:t>
            </w:r>
          </w:p>
        </w:tc>
        <w:tc>
          <w:tcPr>
            <w:tcW w:w="1134" w:type="dxa"/>
          </w:tcPr>
          <w:p w14:paraId="49CE0FDD" w14:textId="77777777" w:rsidR="00597CA4" w:rsidRPr="00597CA4" w:rsidRDefault="00597CA4" w:rsidP="00BC5599">
            <w:pPr>
              <w:jc w:val="both"/>
              <w:rPr>
                <w:sz w:val="20"/>
              </w:rPr>
            </w:pPr>
            <w:r w:rsidRPr="00597CA4">
              <w:rPr>
                <w:sz w:val="20"/>
              </w:rPr>
              <w:t>-2.554</w:t>
            </w:r>
          </w:p>
        </w:tc>
        <w:tc>
          <w:tcPr>
            <w:tcW w:w="993" w:type="dxa"/>
          </w:tcPr>
          <w:p w14:paraId="014373AC" w14:textId="77777777" w:rsidR="00597CA4" w:rsidRPr="00597CA4" w:rsidRDefault="00597CA4" w:rsidP="00BC5599">
            <w:pPr>
              <w:jc w:val="both"/>
              <w:rPr>
                <w:sz w:val="20"/>
              </w:rPr>
            </w:pPr>
            <w:r w:rsidRPr="00597CA4">
              <w:rPr>
                <w:sz w:val="20"/>
              </w:rPr>
              <w:t>0.011*</w:t>
            </w:r>
          </w:p>
        </w:tc>
      </w:tr>
      <w:tr w:rsidR="00597CA4" w:rsidRPr="00597CA4" w14:paraId="79532AF4" w14:textId="77777777" w:rsidTr="00BC5599">
        <w:tc>
          <w:tcPr>
            <w:tcW w:w="938" w:type="dxa"/>
            <w:tcBorders>
              <w:top w:val="nil"/>
              <w:bottom w:val="nil"/>
            </w:tcBorders>
          </w:tcPr>
          <w:p w14:paraId="42157089" w14:textId="77777777" w:rsidR="00597CA4" w:rsidRPr="00597CA4" w:rsidRDefault="00597CA4" w:rsidP="00BC5599">
            <w:pPr>
              <w:rPr>
                <w:sz w:val="20"/>
              </w:rPr>
            </w:pPr>
          </w:p>
        </w:tc>
        <w:tc>
          <w:tcPr>
            <w:tcW w:w="3568" w:type="dxa"/>
          </w:tcPr>
          <w:p w14:paraId="4B8B15D7" w14:textId="77777777" w:rsidR="00597CA4" w:rsidRPr="00597CA4" w:rsidRDefault="00597CA4" w:rsidP="00BC5599">
            <w:pPr>
              <w:rPr>
                <w:sz w:val="20"/>
              </w:rPr>
            </w:pPr>
            <w:r w:rsidRPr="00597CA4">
              <w:rPr>
                <w:sz w:val="20"/>
              </w:rPr>
              <w:t xml:space="preserve">       Unknown</w:t>
            </w:r>
          </w:p>
        </w:tc>
        <w:tc>
          <w:tcPr>
            <w:tcW w:w="1164" w:type="dxa"/>
          </w:tcPr>
          <w:p w14:paraId="31D1C800" w14:textId="77777777" w:rsidR="00597CA4" w:rsidRPr="00597CA4" w:rsidRDefault="00597CA4" w:rsidP="00BC5599">
            <w:pPr>
              <w:jc w:val="both"/>
              <w:rPr>
                <w:sz w:val="20"/>
              </w:rPr>
            </w:pPr>
            <w:r w:rsidRPr="00597CA4">
              <w:rPr>
                <w:sz w:val="20"/>
              </w:rPr>
              <w:t>0.426</w:t>
            </w:r>
          </w:p>
        </w:tc>
        <w:tc>
          <w:tcPr>
            <w:tcW w:w="1134" w:type="dxa"/>
          </w:tcPr>
          <w:p w14:paraId="57F27B3F" w14:textId="77777777" w:rsidR="00597CA4" w:rsidRPr="00597CA4" w:rsidRDefault="00597CA4" w:rsidP="00BC5599">
            <w:pPr>
              <w:jc w:val="both"/>
              <w:rPr>
                <w:sz w:val="20"/>
              </w:rPr>
            </w:pPr>
            <w:r w:rsidRPr="00597CA4">
              <w:rPr>
                <w:sz w:val="20"/>
              </w:rPr>
              <w:t xml:space="preserve">0.758 </w:t>
            </w:r>
          </w:p>
        </w:tc>
        <w:tc>
          <w:tcPr>
            <w:tcW w:w="1134" w:type="dxa"/>
          </w:tcPr>
          <w:p w14:paraId="0C6EF229" w14:textId="77777777" w:rsidR="00597CA4" w:rsidRPr="00597CA4" w:rsidRDefault="00597CA4" w:rsidP="00BC5599">
            <w:pPr>
              <w:jc w:val="both"/>
              <w:rPr>
                <w:sz w:val="20"/>
              </w:rPr>
            </w:pPr>
            <w:r w:rsidRPr="00597CA4">
              <w:rPr>
                <w:sz w:val="20"/>
              </w:rPr>
              <w:t xml:space="preserve">0.563   </w:t>
            </w:r>
          </w:p>
        </w:tc>
        <w:tc>
          <w:tcPr>
            <w:tcW w:w="993" w:type="dxa"/>
          </w:tcPr>
          <w:p w14:paraId="174CD34F" w14:textId="77777777" w:rsidR="00597CA4" w:rsidRPr="00597CA4" w:rsidRDefault="00597CA4" w:rsidP="00BC5599">
            <w:pPr>
              <w:jc w:val="both"/>
              <w:rPr>
                <w:sz w:val="20"/>
              </w:rPr>
            </w:pPr>
            <w:r w:rsidRPr="00597CA4">
              <w:rPr>
                <w:sz w:val="20"/>
              </w:rPr>
              <w:t>0.574</w:t>
            </w:r>
          </w:p>
        </w:tc>
      </w:tr>
      <w:tr w:rsidR="00597CA4" w:rsidRPr="00597CA4" w14:paraId="45943885" w14:textId="77777777" w:rsidTr="00BC5599">
        <w:tc>
          <w:tcPr>
            <w:tcW w:w="938" w:type="dxa"/>
            <w:tcBorders>
              <w:top w:val="nil"/>
              <w:bottom w:val="nil"/>
            </w:tcBorders>
          </w:tcPr>
          <w:p w14:paraId="06A3C7C2" w14:textId="77777777" w:rsidR="00597CA4" w:rsidRPr="00597CA4" w:rsidRDefault="00597CA4" w:rsidP="00BC5599">
            <w:pPr>
              <w:jc w:val="both"/>
              <w:rPr>
                <w:b/>
                <w:sz w:val="20"/>
              </w:rPr>
            </w:pPr>
          </w:p>
        </w:tc>
        <w:tc>
          <w:tcPr>
            <w:tcW w:w="7993" w:type="dxa"/>
            <w:gridSpan w:val="5"/>
            <w:tcBorders>
              <w:top w:val="single" w:sz="4" w:space="0" w:color="auto"/>
            </w:tcBorders>
          </w:tcPr>
          <w:p w14:paraId="54330D5B" w14:textId="77777777" w:rsidR="00597CA4" w:rsidRPr="00597CA4" w:rsidRDefault="00597CA4" w:rsidP="00BC5599">
            <w:pPr>
              <w:jc w:val="both"/>
              <w:rPr>
                <w:sz w:val="20"/>
              </w:rPr>
            </w:pPr>
            <w:r w:rsidRPr="00597CA4">
              <w:rPr>
                <w:i/>
                <w:sz w:val="20"/>
              </w:rPr>
              <w:t>Chlamydia</w:t>
            </w:r>
            <w:r w:rsidRPr="00597CA4">
              <w:rPr>
                <w:sz w:val="20"/>
              </w:rPr>
              <w:t xml:space="preserve"> (</w:t>
            </w:r>
            <w:proofErr w:type="spellStart"/>
            <w:r w:rsidRPr="00597CA4">
              <w:rPr>
                <w:sz w:val="20"/>
              </w:rPr>
              <w:t>df</w:t>
            </w:r>
            <w:proofErr w:type="spellEnd"/>
            <w:r w:rsidRPr="00597CA4">
              <w:rPr>
                <w:sz w:val="20"/>
              </w:rPr>
              <w:t xml:space="preserve"> = 214, AIC = 754.0,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0.326, R</w:t>
            </w:r>
            <w:r w:rsidRPr="00597CA4">
              <w:rPr>
                <w:rFonts w:eastAsia="Times New Roman"/>
                <w:iCs/>
                <w:color w:val="000000" w:themeColor="text1"/>
                <w:sz w:val="20"/>
                <w:vertAlign w:val="subscript"/>
              </w:rPr>
              <w:t>m</w:t>
            </w:r>
            <w:r w:rsidRPr="00597CA4">
              <w:rPr>
                <w:rFonts w:eastAsia="Times New Roman"/>
                <w:iCs/>
                <w:color w:val="000000" w:themeColor="text1"/>
                <w:sz w:val="20"/>
              </w:rPr>
              <w:t>² = 0.171</w:t>
            </w:r>
            <w:r w:rsidRPr="00597CA4">
              <w:rPr>
                <w:sz w:val="20"/>
              </w:rPr>
              <w:t>)</w:t>
            </w:r>
          </w:p>
        </w:tc>
      </w:tr>
      <w:tr w:rsidR="00597CA4" w:rsidRPr="00597CA4" w14:paraId="57DF3795" w14:textId="77777777" w:rsidTr="00BC5599">
        <w:tc>
          <w:tcPr>
            <w:tcW w:w="938" w:type="dxa"/>
            <w:tcBorders>
              <w:top w:val="nil"/>
              <w:bottom w:val="nil"/>
            </w:tcBorders>
          </w:tcPr>
          <w:p w14:paraId="624925B3" w14:textId="77777777" w:rsidR="00597CA4" w:rsidRPr="00597CA4" w:rsidRDefault="00597CA4" w:rsidP="00BC5599">
            <w:pPr>
              <w:rPr>
                <w:sz w:val="20"/>
              </w:rPr>
            </w:pPr>
          </w:p>
        </w:tc>
        <w:tc>
          <w:tcPr>
            <w:tcW w:w="3568" w:type="dxa"/>
          </w:tcPr>
          <w:p w14:paraId="2B3826A2" w14:textId="77777777" w:rsidR="00597CA4" w:rsidRPr="00597CA4" w:rsidRDefault="00597CA4" w:rsidP="00BC5599">
            <w:pPr>
              <w:rPr>
                <w:sz w:val="20"/>
              </w:rPr>
            </w:pPr>
            <w:r w:rsidRPr="00597CA4">
              <w:rPr>
                <w:sz w:val="20"/>
              </w:rPr>
              <w:t xml:space="preserve">    (Intercept)</w:t>
            </w:r>
          </w:p>
        </w:tc>
        <w:tc>
          <w:tcPr>
            <w:tcW w:w="1164" w:type="dxa"/>
          </w:tcPr>
          <w:p w14:paraId="242EF031" w14:textId="77777777" w:rsidR="00597CA4" w:rsidRPr="00597CA4" w:rsidRDefault="00597CA4" w:rsidP="00BC5599">
            <w:pPr>
              <w:jc w:val="both"/>
              <w:rPr>
                <w:sz w:val="20"/>
              </w:rPr>
            </w:pPr>
            <w:r w:rsidRPr="00597CA4">
              <w:rPr>
                <w:sz w:val="20"/>
              </w:rPr>
              <w:t xml:space="preserve">-2.01317   </w:t>
            </w:r>
          </w:p>
        </w:tc>
        <w:tc>
          <w:tcPr>
            <w:tcW w:w="1134" w:type="dxa"/>
          </w:tcPr>
          <w:p w14:paraId="37C14B63" w14:textId="77777777" w:rsidR="00597CA4" w:rsidRPr="00597CA4" w:rsidRDefault="00597CA4" w:rsidP="00BC5599">
            <w:pPr>
              <w:jc w:val="both"/>
              <w:rPr>
                <w:sz w:val="20"/>
              </w:rPr>
            </w:pPr>
            <w:r w:rsidRPr="00597CA4">
              <w:rPr>
                <w:sz w:val="20"/>
              </w:rPr>
              <w:t xml:space="preserve">0.34111  </w:t>
            </w:r>
          </w:p>
        </w:tc>
        <w:tc>
          <w:tcPr>
            <w:tcW w:w="1134" w:type="dxa"/>
          </w:tcPr>
          <w:p w14:paraId="0D75E8AA" w14:textId="77777777" w:rsidR="00597CA4" w:rsidRPr="00597CA4" w:rsidRDefault="00597CA4" w:rsidP="00BC5599">
            <w:pPr>
              <w:jc w:val="both"/>
              <w:rPr>
                <w:sz w:val="20"/>
              </w:rPr>
            </w:pPr>
            <w:r w:rsidRPr="00597CA4">
              <w:rPr>
                <w:sz w:val="20"/>
              </w:rPr>
              <w:t>-5.902</w:t>
            </w:r>
          </w:p>
        </w:tc>
        <w:tc>
          <w:tcPr>
            <w:tcW w:w="993" w:type="dxa"/>
          </w:tcPr>
          <w:p w14:paraId="7F6B711C" w14:textId="77777777" w:rsidR="00597CA4" w:rsidRPr="00597CA4" w:rsidRDefault="00597CA4" w:rsidP="00BC5599">
            <w:pPr>
              <w:jc w:val="both"/>
              <w:rPr>
                <w:sz w:val="20"/>
              </w:rPr>
            </w:pPr>
            <w:r w:rsidRPr="00597CA4">
              <w:rPr>
                <w:sz w:val="20"/>
              </w:rPr>
              <w:t>&lt;0.001*</w:t>
            </w:r>
          </w:p>
        </w:tc>
      </w:tr>
      <w:tr w:rsidR="00597CA4" w:rsidRPr="00597CA4" w14:paraId="3EF67CDE" w14:textId="77777777" w:rsidTr="00BC5599">
        <w:tc>
          <w:tcPr>
            <w:tcW w:w="938" w:type="dxa"/>
            <w:tcBorders>
              <w:top w:val="nil"/>
              <w:bottom w:val="nil"/>
            </w:tcBorders>
          </w:tcPr>
          <w:p w14:paraId="29642513" w14:textId="77777777" w:rsidR="00597CA4" w:rsidRPr="00597CA4" w:rsidRDefault="00597CA4" w:rsidP="00BC5599">
            <w:pPr>
              <w:rPr>
                <w:sz w:val="20"/>
              </w:rPr>
            </w:pPr>
          </w:p>
        </w:tc>
        <w:tc>
          <w:tcPr>
            <w:tcW w:w="3568" w:type="dxa"/>
          </w:tcPr>
          <w:p w14:paraId="01EF0A7F"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4A724D47" w14:textId="77777777" w:rsidR="00597CA4" w:rsidRPr="00597CA4" w:rsidRDefault="00597CA4" w:rsidP="00BC5599">
            <w:pPr>
              <w:rPr>
                <w:sz w:val="20"/>
              </w:rPr>
            </w:pPr>
            <w:r w:rsidRPr="00597CA4">
              <w:rPr>
                <w:sz w:val="20"/>
              </w:rPr>
              <w:t xml:space="preserve">-0.30815    </w:t>
            </w:r>
          </w:p>
        </w:tc>
        <w:tc>
          <w:tcPr>
            <w:tcW w:w="1134" w:type="dxa"/>
          </w:tcPr>
          <w:p w14:paraId="1E0B7DE8" w14:textId="77777777" w:rsidR="00597CA4" w:rsidRPr="00597CA4" w:rsidRDefault="00597CA4" w:rsidP="00BC5599">
            <w:pPr>
              <w:jc w:val="both"/>
              <w:rPr>
                <w:sz w:val="20"/>
              </w:rPr>
            </w:pPr>
            <w:r w:rsidRPr="00597CA4">
              <w:rPr>
                <w:sz w:val="20"/>
              </w:rPr>
              <w:t xml:space="preserve">0.08344  </w:t>
            </w:r>
          </w:p>
        </w:tc>
        <w:tc>
          <w:tcPr>
            <w:tcW w:w="1134" w:type="dxa"/>
          </w:tcPr>
          <w:p w14:paraId="39E9E0FC" w14:textId="77777777" w:rsidR="00597CA4" w:rsidRPr="00597CA4" w:rsidRDefault="00597CA4" w:rsidP="00BC5599">
            <w:pPr>
              <w:jc w:val="both"/>
              <w:rPr>
                <w:sz w:val="20"/>
              </w:rPr>
            </w:pPr>
            <w:r w:rsidRPr="00597CA4">
              <w:rPr>
                <w:sz w:val="20"/>
              </w:rPr>
              <w:t>-3.693</w:t>
            </w:r>
          </w:p>
        </w:tc>
        <w:tc>
          <w:tcPr>
            <w:tcW w:w="993" w:type="dxa"/>
          </w:tcPr>
          <w:p w14:paraId="5C68E3C2" w14:textId="77777777" w:rsidR="00597CA4" w:rsidRPr="00597CA4" w:rsidRDefault="00597CA4" w:rsidP="00BC5599">
            <w:pPr>
              <w:jc w:val="both"/>
              <w:rPr>
                <w:sz w:val="20"/>
              </w:rPr>
            </w:pPr>
            <w:r w:rsidRPr="00597CA4">
              <w:rPr>
                <w:sz w:val="20"/>
              </w:rPr>
              <w:t>&lt;0.001*</w:t>
            </w:r>
          </w:p>
        </w:tc>
      </w:tr>
      <w:tr w:rsidR="00597CA4" w:rsidRPr="00597CA4" w14:paraId="2A2DA8D5" w14:textId="77777777" w:rsidTr="00BC5599">
        <w:tc>
          <w:tcPr>
            <w:tcW w:w="938" w:type="dxa"/>
            <w:tcBorders>
              <w:top w:val="nil"/>
              <w:bottom w:val="nil"/>
            </w:tcBorders>
          </w:tcPr>
          <w:p w14:paraId="11212000" w14:textId="77777777" w:rsidR="00597CA4" w:rsidRPr="00597CA4" w:rsidRDefault="00597CA4" w:rsidP="00BC5599">
            <w:pPr>
              <w:rPr>
                <w:sz w:val="20"/>
              </w:rPr>
            </w:pPr>
          </w:p>
        </w:tc>
        <w:tc>
          <w:tcPr>
            <w:tcW w:w="3568" w:type="dxa"/>
          </w:tcPr>
          <w:p w14:paraId="3ED56130" w14:textId="77777777" w:rsidR="00597CA4" w:rsidRPr="00597CA4" w:rsidRDefault="00597CA4" w:rsidP="00BC5599">
            <w:pPr>
              <w:rPr>
                <w:sz w:val="20"/>
              </w:rPr>
            </w:pPr>
            <w:r w:rsidRPr="00597CA4">
              <w:rPr>
                <w:sz w:val="20"/>
              </w:rPr>
              <w:t xml:space="preserve">    Temperature</w:t>
            </w:r>
          </w:p>
        </w:tc>
        <w:tc>
          <w:tcPr>
            <w:tcW w:w="1164" w:type="dxa"/>
          </w:tcPr>
          <w:p w14:paraId="1AFE4954" w14:textId="77777777" w:rsidR="00597CA4" w:rsidRPr="00597CA4" w:rsidRDefault="00597CA4" w:rsidP="00BC5599">
            <w:pPr>
              <w:jc w:val="both"/>
              <w:rPr>
                <w:sz w:val="20"/>
              </w:rPr>
            </w:pPr>
            <w:r w:rsidRPr="00597CA4">
              <w:rPr>
                <w:sz w:val="20"/>
              </w:rPr>
              <w:t xml:space="preserve">0.47186    </w:t>
            </w:r>
          </w:p>
        </w:tc>
        <w:tc>
          <w:tcPr>
            <w:tcW w:w="1134" w:type="dxa"/>
          </w:tcPr>
          <w:p w14:paraId="284FDBA8" w14:textId="77777777" w:rsidR="00597CA4" w:rsidRPr="00597CA4" w:rsidRDefault="00597CA4" w:rsidP="00BC5599">
            <w:pPr>
              <w:jc w:val="both"/>
              <w:rPr>
                <w:sz w:val="20"/>
              </w:rPr>
            </w:pPr>
            <w:r w:rsidRPr="00597CA4">
              <w:rPr>
                <w:sz w:val="20"/>
              </w:rPr>
              <w:t xml:space="preserve">0.13361   </w:t>
            </w:r>
          </w:p>
        </w:tc>
        <w:tc>
          <w:tcPr>
            <w:tcW w:w="1134" w:type="dxa"/>
          </w:tcPr>
          <w:p w14:paraId="1AAA8218" w14:textId="77777777" w:rsidR="00597CA4" w:rsidRPr="00597CA4" w:rsidRDefault="00597CA4" w:rsidP="00BC5599">
            <w:pPr>
              <w:jc w:val="both"/>
              <w:rPr>
                <w:sz w:val="20"/>
              </w:rPr>
            </w:pPr>
            <w:r w:rsidRPr="00597CA4">
              <w:rPr>
                <w:sz w:val="20"/>
              </w:rPr>
              <w:t>3.532</w:t>
            </w:r>
          </w:p>
        </w:tc>
        <w:tc>
          <w:tcPr>
            <w:tcW w:w="993" w:type="dxa"/>
          </w:tcPr>
          <w:p w14:paraId="1A4D7FD4" w14:textId="77777777" w:rsidR="00597CA4" w:rsidRPr="00597CA4" w:rsidRDefault="00597CA4" w:rsidP="00BC5599">
            <w:pPr>
              <w:jc w:val="both"/>
              <w:rPr>
                <w:sz w:val="20"/>
              </w:rPr>
            </w:pPr>
            <w:r w:rsidRPr="00597CA4">
              <w:rPr>
                <w:sz w:val="20"/>
              </w:rPr>
              <w:t>&lt;0.001*</w:t>
            </w:r>
          </w:p>
        </w:tc>
      </w:tr>
      <w:tr w:rsidR="00597CA4" w:rsidRPr="00597CA4" w14:paraId="00900D22" w14:textId="77777777" w:rsidTr="00BC5599">
        <w:tc>
          <w:tcPr>
            <w:tcW w:w="938" w:type="dxa"/>
            <w:tcBorders>
              <w:top w:val="nil"/>
              <w:bottom w:val="nil"/>
            </w:tcBorders>
          </w:tcPr>
          <w:p w14:paraId="34B2AB6D" w14:textId="77777777" w:rsidR="00597CA4" w:rsidRPr="00597CA4" w:rsidRDefault="00597CA4" w:rsidP="00BC5599">
            <w:pPr>
              <w:rPr>
                <w:sz w:val="20"/>
              </w:rPr>
            </w:pPr>
          </w:p>
        </w:tc>
        <w:tc>
          <w:tcPr>
            <w:tcW w:w="3568" w:type="dxa"/>
          </w:tcPr>
          <w:p w14:paraId="45674957" w14:textId="77777777" w:rsidR="00597CA4" w:rsidRPr="00597CA4" w:rsidRDefault="00597CA4" w:rsidP="00BC5599">
            <w:pPr>
              <w:rPr>
                <w:sz w:val="20"/>
              </w:rPr>
            </w:pPr>
            <w:r w:rsidRPr="00597CA4">
              <w:rPr>
                <w:sz w:val="20"/>
              </w:rPr>
              <w:t xml:space="preserve">    Precipitation</w:t>
            </w:r>
          </w:p>
        </w:tc>
        <w:tc>
          <w:tcPr>
            <w:tcW w:w="1164" w:type="dxa"/>
          </w:tcPr>
          <w:p w14:paraId="26757928" w14:textId="77777777" w:rsidR="00597CA4" w:rsidRPr="00597CA4" w:rsidRDefault="00597CA4" w:rsidP="00BC5599">
            <w:pPr>
              <w:jc w:val="both"/>
              <w:rPr>
                <w:sz w:val="20"/>
              </w:rPr>
            </w:pPr>
            <w:r w:rsidRPr="00597CA4">
              <w:rPr>
                <w:sz w:val="20"/>
              </w:rPr>
              <w:t xml:space="preserve">0.12944    </w:t>
            </w:r>
          </w:p>
        </w:tc>
        <w:tc>
          <w:tcPr>
            <w:tcW w:w="1134" w:type="dxa"/>
          </w:tcPr>
          <w:p w14:paraId="03B5B240" w14:textId="77777777" w:rsidR="00597CA4" w:rsidRPr="00597CA4" w:rsidRDefault="00597CA4" w:rsidP="00BC5599">
            <w:pPr>
              <w:jc w:val="both"/>
              <w:rPr>
                <w:sz w:val="20"/>
              </w:rPr>
            </w:pPr>
            <w:r w:rsidRPr="00597CA4">
              <w:rPr>
                <w:sz w:val="20"/>
              </w:rPr>
              <w:t xml:space="preserve">0.06185   </w:t>
            </w:r>
          </w:p>
        </w:tc>
        <w:tc>
          <w:tcPr>
            <w:tcW w:w="1134" w:type="dxa"/>
          </w:tcPr>
          <w:p w14:paraId="6C83F5FF" w14:textId="77777777" w:rsidR="00597CA4" w:rsidRPr="00597CA4" w:rsidRDefault="00597CA4" w:rsidP="00BC5599">
            <w:pPr>
              <w:jc w:val="both"/>
              <w:rPr>
                <w:sz w:val="20"/>
              </w:rPr>
            </w:pPr>
            <w:r w:rsidRPr="00597CA4">
              <w:rPr>
                <w:sz w:val="20"/>
              </w:rPr>
              <w:t>2.093</w:t>
            </w:r>
          </w:p>
        </w:tc>
        <w:tc>
          <w:tcPr>
            <w:tcW w:w="993" w:type="dxa"/>
          </w:tcPr>
          <w:p w14:paraId="1D81330C" w14:textId="77777777" w:rsidR="00597CA4" w:rsidRPr="00597CA4" w:rsidRDefault="00597CA4" w:rsidP="00BC5599">
            <w:pPr>
              <w:jc w:val="both"/>
              <w:rPr>
                <w:sz w:val="20"/>
              </w:rPr>
            </w:pPr>
            <w:r w:rsidRPr="00597CA4">
              <w:rPr>
                <w:sz w:val="20"/>
              </w:rPr>
              <w:t>0.036*</w:t>
            </w:r>
          </w:p>
        </w:tc>
      </w:tr>
      <w:tr w:rsidR="00597CA4" w:rsidRPr="00597CA4" w14:paraId="2372A7A5" w14:textId="77777777" w:rsidTr="00BC5599">
        <w:tc>
          <w:tcPr>
            <w:tcW w:w="938" w:type="dxa"/>
            <w:tcBorders>
              <w:top w:val="nil"/>
              <w:bottom w:val="nil"/>
            </w:tcBorders>
          </w:tcPr>
          <w:p w14:paraId="3154868D" w14:textId="77777777" w:rsidR="00597CA4" w:rsidRPr="00597CA4" w:rsidRDefault="00597CA4" w:rsidP="00BC5599">
            <w:pPr>
              <w:rPr>
                <w:sz w:val="20"/>
              </w:rPr>
            </w:pPr>
          </w:p>
        </w:tc>
        <w:tc>
          <w:tcPr>
            <w:tcW w:w="3568" w:type="dxa"/>
          </w:tcPr>
          <w:p w14:paraId="12BAA7B8" w14:textId="77777777" w:rsidR="00597CA4" w:rsidRPr="00597CA4" w:rsidRDefault="00597CA4" w:rsidP="00BC5599">
            <w:pPr>
              <w:rPr>
                <w:sz w:val="20"/>
              </w:rPr>
            </w:pPr>
            <w:r w:rsidRPr="00597CA4">
              <w:rPr>
                <w:sz w:val="20"/>
              </w:rPr>
              <w:t xml:space="preserve">    Season (Baseline: Migration)</w:t>
            </w:r>
          </w:p>
        </w:tc>
        <w:tc>
          <w:tcPr>
            <w:tcW w:w="1164" w:type="dxa"/>
          </w:tcPr>
          <w:p w14:paraId="1DC0EA51" w14:textId="77777777" w:rsidR="00597CA4" w:rsidRPr="00597CA4" w:rsidRDefault="00597CA4" w:rsidP="00BC5599">
            <w:pPr>
              <w:jc w:val="both"/>
              <w:rPr>
                <w:sz w:val="20"/>
              </w:rPr>
            </w:pPr>
          </w:p>
        </w:tc>
        <w:tc>
          <w:tcPr>
            <w:tcW w:w="1134" w:type="dxa"/>
          </w:tcPr>
          <w:p w14:paraId="0CE9E48E" w14:textId="77777777" w:rsidR="00597CA4" w:rsidRPr="00597CA4" w:rsidRDefault="00597CA4" w:rsidP="00BC5599">
            <w:pPr>
              <w:jc w:val="both"/>
              <w:rPr>
                <w:sz w:val="20"/>
              </w:rPr>
            </w:pPr>
          </w:p>
        </w:tc>
        <w:tc>
          <w:tcPr>
            <w:tcW w:w="1134" w:type="dxa"/>
          </w:tcPr>
          <w:p w14:paraId="03F1E37C" w14:textId="77777777" w:rsidR="00597CA4" w:rsidRPr="00597CA4" w:rsidRDefault="00597CA4" w:rsidP="00BC5599">
            <w:pPr>
              <w:jc w:val="both"/>
              <w:rPr>
                <w:sz w:val="20"/>
              </w:rPr>
            </w:pPr>
          </w:p>
        </w:tc>
        <w:tc>
          <w:tcPr>
            <w:tcW w:w="993" w:type="dxa"/>
          </w:tcPr>
          <w:p w14:paraId="71B0B73E" w14:textId="77777777" w:rsidR="00597CA4" w:rsidRPr="00597CA4" w:rsidRDefault="00597CA4" w:rsidP="00BC5599">
            <w:pPr>
              <w:jc w:val="both"/>
              <w:rPr>
                <w:sz w:val="20"/>
              </w:rPr>
            </w:pPr>
          </w:p>
        </w:tc>
      </w:tr>
      <w:tr w:rsidR="00597CA4" w:rsidRPr="00597CA4" w14:paraId="53158E3D" w14:textId="77777777" w:rsidTr="00BC5599">
        <w:tc>
          <w:tcPr>
            <w:tcW w:w="938" w:type="dxa"/>
            <w:tcBorders>
              <w:top w:val="nil"/>
            </w:tcBorders>
          </w:tcPr>
          <w:p w14:paraId="00962635" w14:textId="77777777" w:rsidR="00597CA4" w:rsidRPr="00597CA4" w:rsidRDefault="00597CA4" w:rsidP="00BC5599">
            <w:pPr>
              <w:rPr>
                <w:sz w:val="20"/>
              </w:rPr>
            </w:pPr>
          </w:p>
        </w:tc>
        <w:tc>
          <w:tcPr>
            <w:tcW w:w="3568" w:type="dxa"/>
          </w:tcPr>
          <w:p w14:paraId="1B447AC0" w14:textId="77777777" w:rsidR="00597CA4" w:rsidRPr="00597CA4" w:rsidRDefault="00597CA4" w:rsidP="00BC5599">
            <w:pPr>
              <w:rPr>
                <w:sz w:val="20"/>
              </w:rPr>
            </w:pPr>
            <w:r w:rsidRPr="00597CA4">
              <w:rPr>
                <w:sz w:val="20"/>
              </w:rPr>
              <w:t xml:space="preserve">       Summer</w:t>
            </w:r>
          </w:p>
        </w:tc>
        <w:tc>
          <w:tcPr>
            <w:tcW w:w="1164" w:type="dxa"/>
          </w:tcPr>
          <w:p w14:paraId="2D25D3C5" w14:textId="77777777" w:rsidR="00597CA4" w:rsidRPr="00597CA4" w:rsidRDefault="00597CA4" w:rsidP="00BC5599">
            <w:pPr>
              <w:rPr>
                <w:sz w:val="20"/>
              </w:rPr>
            </w:pPr>
            <w:r w:rsidRPr="00597CA4">
              <w:rPr>
                <w:sz w:val="20"/>
              </w:rPr>
              <w:t xml:space="preserve">-0.238  </w:t>
            </w:r>
          </w:p>
        </w:tc>
        <w:tc>
          <w:tcPr>
            <w:tcW w:w="1134" w:type="dxa"/>
          </w:tcPr>
          <w:p w14:paraId="1F39FE81" w14:textId="77777777" w:rsidR="00597CA4" w:rsidRPr="00597CA4" w:rsidRDefault="00597CA4" w:rsidP="00BC5599">
            <w:pPr>
              <w:rPr>
                <w:sz w:val="20"/>
              </w:rPr>
            </w:pPr>
            <w:r w:rsidRPr="00597CA4">
              <w:rPr>
                <w:sz w:val="20"/>
              </w:rPr>
              <w:t xml:space="preserve">0.491  </w:t>
            </w:r>
          </w:p>
        </w:tc>
        <w:tc>
          <w:tcPr>
            <w:tcW w:w="1134" w:type="dxa"/>
          </w:tcPr>
          <w:p w14:paraId="0EE5531A" w14:textId="77777777" w:rsidR="00597CA4" w:rsidRPr="00597CA4" w:rsidRDefault="00597CA4" w:rsidP="00BC5599">
            <w:pPr>
              <w:rPr>
                <w:sz w:val="20"/>
              </w:rPr>
            </w:pPr>
            <w:r w:rsidRPr="00597CA4">
              <w:rPr>
                <w:sz w:val="20"/>
              </w:rPr>
              <w:t>-0.484</w:t>
            </w:r>
          </w:p>
        </w:tc>
        <w:tc>
          <w:tcPr>
            <w:tcW w:w="993" w:type="dxa"/>
          </w:tcPr>
          <w:p w14:paraId="0EB1B912" w14:textId="77777777" w:rsidR="00597CA4" w:rsidRPr="00597CA4" w:rsidRDefault="00597CA4" w:rsidP="00BC5599">
            <w:pPr>
              <w:rPr>
                <w:sz w:val="20"/>
              </w:rPr>
            </w:pPr>
            <w:r w:rsidRPr="00597CA4">
              <w:rPr>
                <w:sz w:val="20"/>
              </w:rPr>
              <w:t>0.628</w:t>
            </w:r>
          </w:p>
        </w:tc>
      </w:tr>
      <w:tr w:rsidR="00597CA4" w:rsidRPr="00597CA4" w14:paraId="26AA02A2" w14:textId="77777777" w:rsidTr="00BC5599">
        <w:tc>
          <w:tcPr>
            <w:tcW w:w="938" w:type="dxa"/>
            <w:tcBorders>
              <w:top w:val="nil"/>
            </w:tcBorders>
          </w:tcPr>
          <w:p w14:paraId="7CFEA02C" w14:textId="77777777" w:rsidR="00597CA4" w:rsidRPr="00597CA4" w:rsidRDefault="00597CA4" w:rsidP="00BC5599">
            <w:pPr>
              <w:rPr>
                <w:sz w:val="20"/>
              </w:rPr>
            </w:pPr>
          </w:p>
        </w:tc>
        <w:tc>
          <w:tcPr>
            <w:tcW w:w="3568" w:type="dxa"/>
          </w:tcPr>
          <w:p w14:paraId="4F53B09E" w14:textId="77777777" w:rsidR="00597CA4" w:rsidRPr="00597CA4" w:rsidRDefault="00597CA4" w:rsidP="00BC5599">
            <w:pPr>
              <w:rPr>
                <w:sz w:val="20"/>
              </w:rPr>
            </w:pPr>
            <w:r w:rsidRPr="00597CA4">
              <w:rPr>
                <w:sz w:val="20"/>
              </w:rPr>
              <w:t xml:space="preserve">       Winter</w:t>
            </w:r>
          </w:p>
        </w:tc>
        <w:tc>
          <w:tcPr>
            <w:tcW w:w="1164" w:type="dxa"/>
          </w:tcPr>
          <w:p w14:paraId="58AB8852" w14:textId="77777777" w:rsidR="00597CA4" w:rsidRPr="00597CA4" w:rsidRDefault="00597CA4" w:rsidP="00BC5599">
            <w:pPr>
              <w:rPr>
                <w:sz w:val="20"/>
              </w:rPr>
            </w:pPr>
            <w:r w:rsidRPr="00597CA4">
              <w:rPr>
                <w:sz w:val="20"/>
              </w:rPr>
              <w:t>-2.478</w:t>
            </w:r>
          </w:p>
        </w:tc>
        <w:tc>
          <w:tcPr>
            <w:tcW w:w="1134" w:type="dxa"/>
          </w:tcPr>
          <w:p w14:paraId="47999358" w14:textId="77777777" w:rsidR="00597CA4" w:rsidRPr="00597CA4" w:rsidRDefault="00597CA4" w:rsidP="00BC5599">
            <w:pPr>
              <w:rPr>
                <w:sz w:val="20"/>
              </w:rPr>
            </w:pPr>
            <w:r w:rsidRPr="00597CA4">
              <w:rPr>
                <w:sz w:val="20"/>
              </w:rPr>
              <w:t>1.080</w:t>
            </w:r>
          </w:p>
        </w:tc>
        <w:tc>
          <w:tcPr>
            <w:tcW w:w="1134" w:type="dxa"/>
          </w:tcPr>
          <w:p w14:paraId="69B683D6" w14:textId="77777777" w:rsidR="00597CA4" w:rsidRPr="00597CA4" w:rsidRDefault="00597CA4" w:rsidP="00BC5599">
            <w:pPr>
              <w:rPr>
                <w:sz w:val="20"/>
              </w:rPr>
            </w:pPr>
            <w:r w:rsidRPr="00597CA4">
              <w:rPr>
                <w:sz w:val="20"/>
              </w:rPr>
              <w:t>-2.294</w:t>
            </w:r>
          </w:p>
        </w:tc>
        <w:tc>
          <w:tcPr>
            <w:tcW w:w="993" w:type="dxa"/>
          </w:tcPr>
          <w:p w14:paraId="19ECA606" w14:textId="77777777" w:rsidR="00597CA4" w:rsidRPr="00597CA4" w:rsidRDefault="00597CA4" w:rsidP="00BC5599">
            <w:pPr>
              <w:rPr>
                <w:sz w:val="20"/>
              </w:rPr>
            </w:pPr>
            <w:r w:rsidRPr="00597CA4">
              <w:rPr>
                <w:sz w:val="20"/>
              </w:rPr>
              <w:t>0.022*</w:t>
            </w:r>
          </w:p>
        </w:tc>
      </w:tr>
      <w:tr w:rsidR="00597CA4" w:rsidRPr="00597CA4" w14:paraId="3E683281" w14:textId="77777777" w:rsidTr="00BC5599">
        <w:tc>
          <w:tcPr>
            <w:tcW w:w="938" w:type="dxa"/>
            <w:tcBorders>
              <w:bottom w:val="nil"/>
            </w:tcBorders>
          </w:tcPr>
          <w:p w14:paraId="6333BB25" w14:textId="77777777" w:rsidR="00597CA4" w:rsidRPr="00597CA4" w:rsidRDefault="00597CA4" w:rsidP="00BC5599">
            <w:pPr>
              <w:rPr>
                <w:sz w:val="20"/>
              </w:rPr>
            </w:pPr>
          </w:p>
        </w:tc>
        <w:tc>
          <w:tcPr>
            <w:tcW w:w="3568" w:type="dxa"/>
            <w:tcBorders>
              <w:bottom w:val="nil"/>
            </w:tcBorders>
          </w:tcPr>
          <w:p w14:paraId="529F606B" w14:textId="77777777" w:rsidR="00597CA4" w:rsidRPr="00597CA4" w:rsidRDefault="00597CA4" w:rsidP="00BC5599">
            <w:pPr>
              <w:rPr>
                <w:sz w:val="20"/>
              </w:rPr>
            </w:pPr>
            <w:r w:rsidRPr="00597CA4">
              <w:rPr>
                <w:sz w:val="20"/>
              </w:rPr>
              <w:t xml:space="preserve">       Multi-season</w:t>
            </w:r>
          </w:p>
        </w:tc>
        <w:tc>
          <w:tcPr>
            <w:tcW w:w="1164" w:type="dxa"/>
            <w:tcBorders>
              <w:bottom w:val="nil"/>
            </w:tcBorders>
          </w:tcPr>
          <w:p w14:paraId="4742CAE1" w14:textId="77777777" w:rsidR="00597CA4" w:rsidRPr="00597CA4" w:rsidRDefault="00597CA4" w:rsidP="00BC5599">
            <w:pPr>
              <w:rPr>
                <w:sz w:val="20"/>
              </w:rPr>
            </w:pPr>
            <w:r w:rsidRPr="00597CA4">
              <w:rPr>
                <w:sz w:val="20"/>
              </w:rPr>
              <w:t xml:space="preserve">0.518  </w:t>
            </w:r>
          </w:p>
        </w:tc>
        <w:tc>
          <w:tcPr>
            <w:tcW w:w="1134" w:type="dxa"/>
            <w:tcBorders>
              <w:bottom w:val="nil"/>
            </w:tcBorders>
          </w:tcPr>
          <w:p w14:paraId="686DE3B1" w14:textId="77777777" w:rsidR="00597CA4" w:rsidRPr="00597CA4" w:rsidRDefault="00597CA4" w:rsidP="00BC5599">
            <w:pPr>
              <w:rPr>
                <w:sz w:val="20"/>
              </w:rPr>
            </w:pPr>
            <w:r w:rsidRPr="00597CA4">
              <w:rPr>
                <w:sz w:val="20"/>
              </w:rPr>
              <w:t xml:space="preserve">0.396  </w:t>
            </w:r>
          </w:p>
        </w:tc>
        <w:tc>
          <w:tcPr>
            <w:tcW w:w="1134" w:type="dxa"/>
            <w:tcBorders>
              <w:bottom w:val="nil"/>
            </w:tcBorders>
          </w:tcPr>
          <w:p w14:paraId="5AC4E1DA" w14:textId="77777777" w:rsidR="00597CA4" w:rsidRPr="00597CA4" w:rsidRDefault="00597CA4" w:rsidP="00BC5599">
            <w:pPr>
              <w:rPr>
                <w:sz w:val="20"/>
              </w:rPr>
            </w:pPr>
            <w:r w:rsidRPr="00597CA4">
              <w:rPr>
                <w:sz w:val="20"/>
              </w:rPr>
              <w:t>-1.306</w:t>
            </w:r>
          </w:p>
        </w:tc>
        <w:tc>
          <w:tcPr>
            <w:tcW w:w="993" w:type="dxa"/>
            <w:tcBorders>
              <w:bottom w:val="nil"/>
            </w:tcBorders>
          </w:tcPr>
          <w:p w14:paraId="4E195F41" w14:textId="77777777" w:rsidR="00597CA4" w:rsidRPr="00597CA4" w:rsidRDefault="00597CA4" w:rsidP="00BC5599">
            <w:pPr>
              <w:rPr>
                <w:sz w:val="20"/>
              </w:rPr>
            </w:pPr>
            <w:r w:rsidRPr="00597CA4">
              <w:rPr>
                <w:sz w:val="20"/>
              </w:rPr>
              <w:t>0.191</w:t>
            </w:r>
          </w:p>
        </w:tc>
      </w:tr>
      <w:tr w:rsidR="00597CA4" w:rsidRPr="00597CA4" w14:paraId="08984972" w14:textId="77777777" w:rsidTr="00BC5599">
        <w:tc>
          <w:tcPr>
            <w:tcW w:w="938" w:type="dxa"/>
            <w:tcBorders>
              <w:top w:val="nil"/>
              <w:bottom w:val="single" w:sz="4" w:space="0" w:color="auto"/>
            </w:tcBorders>
          </w:tcPr>
          <w:p w14:paraId="3E665C4D" w14:textId="77777777" w:rsidR="00597CA4" w:rsidRPr="00597CA4" w:rsidRDefault="00597CA4" w:rsidP="00BC5599">
            <w:pPr>
              <w:rPr>
                <w:sz w:val="20"/>
              </w:rPr>
            </w:pPr>
          </w:p>
        </w:tc>
        <w:tc>
          <w:tcPr>
            <w:tcW w:w="3568" w:type="dxa"/>
            <w:tcBorders>
              <w:top w:val="nil"/>
              <w:bottom w:val="single" w:sz="4" w:space="0" w:color="auto"/>
            </w:tcBorders>
          </w:tcPr>
          <w:p w14:paraId="77EFBCDA" w14:textId="77777777" w:rsidR="00597CA4" w:rsidRPr="00597CA4" w:rsidRDefault="00597CA4" w:rsidP="00BC5599">
            <w:pPr>
              <w:rPr>
                <w:sz w:val="20"/>
              </w:rPr>
            </w:pPr>
            <w:r w:rsidRPr="00597CA4">
              <w:rPr>
                <w:sz w:val="20"/>
              </w:rPr>
              <w:t xml:space="preserve">       Unknown</w:t>
            </w:r>
          </w:p>
        </w:tc>
        <w:tc>
          <w:tcPr>
            <w:tcW w:w="1164" w:type="dxa"/>
            <w:tcBorders>
              <w:top w:val="nil"/>
              <w:bottom w:val="single" w:sz="4" w:space="0" w:color="auto"/>
            </w:tcBorders>
          </w:tcPr>
          <w:p w14:paraId="432CF0F4" w14:textId="77777777" w:rsidR="00597CA4" w:rsidRPr="00597CA4" w:rsidRDefault="00597CA4" w:rsidP="00BC5599">
            <w:pPr>
              <w:rPr>
                <w:sz w:val="20"/>
              </w:rPr>
            </w:pPr>
            <w:r w:rsidRPr="00597CA4">
              <w:rPr>
                <w:sz w:val="20"/>
              </w:rPr>
              <w:t xml:space="preserve">0.678  </w:t>
            </w:r>
          </w:p>
        </w:tc>
        <w:tc>
          <w:tcPr>
            <w:tcW w:w="1134" w:type="dxa"/>
            <w:tcBorders>
              <w:top w:val="nil"/>
              <w:bottom w:val="single" w:sz="4" w:space="0" w:color="auto"/>
            </w:tcBorders>
          </w:tcPr>
          <w:p w14:paraId="2E24A0ED" w14:textId="77777777" w:rsidR="00597CA4" w:rsidRPr="00597CA4" w:rsidRDefault="00597CA4" w:rsidP="00BC5599">
            <w:pPr>
              <w:rPr>
                <w:sz w:val="20"/>
              </w:rPr>
            </w:pPr>
            <w:r w:rsidRPr="00597CA4">
              <w:rPr>
                <w:sz w:val="20"/>
              </w:rPr>
              <w:t xml:space="preserve">0.347 </w:t>
            </w:r>
          </w:p>
        </w:tc>
        <w:tc>
          <w:tcPr>
            <w:tcW w:w="1134" w:type="dxa"/>
            <w:tcBorders>
              <w:top w:val="nil"/>
              <w:bottom w:val="single" w:sz="4" w:space="0" w:color="auto"/>
            </w:tcBorders>
          </w:tcPr>
          <w:p w14:paraId="4E3E673C" w14:textId="77777777" w:rsidR="00597CA4" w:rsidRPr="00597CA4" w:rsidRDefault="00597CA4" w:rsidP="00BC5599">
            <w:pPr>
              <w:rPr>
                <w:sz w:val="20"/>
              </w:rPr>
            </w:pPr>
            <w:r w:rsidRPr="00597CA4">
              <w:rPr>
                <w:sz w:val="20"/>
              </w:rPr>
              <w:t>1.953</w:t>
            </w:r>
          </w:p>
        </w:tc>
        <w:tc>
          <w:tcPr>
            <w:tcW w:w="993" w:type="dxa"/>
            <w:tcBorders>
              <w:top w:val="nil"/>
              <w:bottom w:val="single" w:sz="4" w:space="0" w:color="auto"/>
            </w:tcBorders>
          </w:tcPr>
          <w:p w14:paraId="4B0B390B" w14:textId="77777777" w:rsidR="00597CA4" w:rsidRPr="00597CA4" w:rsidRDefault="00597CA4" w:rsidP="00BC5599">
            <w:pPr>
              <w:rPr>
                <w:sz w:val="20"/>
              </w:rPr>
            </w:pPr>
            <w:r w:rsidRPr="00597CA4">
              <w:rPr>
                <w:sz w:val="20"/>
              </w:rPr>
              <w:t>0.051</w:t>
            </w:r>
          </w:p>
        </w:tc>
      </w:tr>
      <w:tr w:rsidR="00597CA4" w:rsidRPr="00597CA4" w14:paraId="09C99B8B" w14:textId="77777777" w:rsidTr="00BC5599">
        <w:tc>
          <w:tcPr>
            <w:tcW w:w="938" w:type="dxa"/>
            <w:tcBorders>
              <w:top w:val="single" w:sz="4" w:space="0" w:color="auto"/>
              <w:bottom w:val="nil"/>
            </w:tcBorders>
          </w:tcPr>
          <w:p w14:paraId="554643D9" w14:textId="77777777" w:rsidR="00597CA4" w:rsidRPr="00597CA4" w:rsidRDefault="00597CA4" w:rsidP="00BC5599">
            <w:pPr>
              <w:jc w:val="both"/>
              <w:rPr>
                <w:b/>
                <w:sz w:val="20"/>
              </w:rPr>
            </w:pPr>
            <w:r w:rsidRPr="00597CA4">
              <w:rPr>
                <w:b/>
                <w:sz w:val="20"/>
              </w:rPr>
              <w:t>Parasite</w:t>
            </w:r>
          </w:p>
        </w:tc>
        <w:tc>
          <w:tcPr>
            <w:tcW w:w="7993" w:type="dxa"/>
            <w:gridSpan w:val="5"/>
            <w:tcBorders>
              <w:top w:val="single" w:sz="4" w:space="0" w:color="auto"/>
            </w:tcBorders>
          </w:tcPr>
          <w:p w14:paraId="03A5C6D5" w14:textId="77777777" w:rsidR="00597CA4" w:rsidRPr="00597CA4" w:rsidRDefault="00597CA4" w:rsidP="00BC5599">
            <w:pPr>
              <w:jc w:val="both"/>
              <w:rPr>
                <w:sz w:val="20"/>
              </w:rPr>
            </w:pPr>
            <w:proofErr w:type="spellStart"/>
            <w:r w:rsidRPr="00597CA4">
              <w:rPr>
                <w:i/>
                <w:sz w:val="20"/>
              </w:rPr>
              <w:t>Haemoproteus</w:t>
            </w:r>
            <w:proofErr w:type="spellEnd"/>
            <w:r w:rsidRPr="00597CA4">
              <w:rPr>
                <w:sz w:val="20"/>
              </w:rPr>
              <w:t xml:space="preserve"> (</w:t>
            </w:r>
            <w:proofErr w:type="spellStart"/>
            <w:r w:rsidRPr="00597CA4">
              <w:rPr>
                <w:sz w:val="20"/>
              </w:rPr>
              <w:t>df</w:t>
            </w:r>
            <w:proofErr w:type="spellEnd"/>
            <w:r w:rsidRPr="00597CA4">
              <w:rPr>
                <w:sz w:val="20"/>
              </w:rPr>
              <w:t xml:space="preserve"> = 659, AIC = 2967.6,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0.471, R</w:t>
            </w:r>
            <w:r w:rsidRPr="00597CA4">
              <w:rPr>
                <w:rFonts w:eastAsia="Times New Roman"/>
                <w:iCs/>
                <w:color w:val="000000" w:themeColor="text1"/>
                <w:sz w:val="20"/>
                <w:vertAlign w:val="subscript"/>
              </w:rPr>
              <w:t>m</w:t>
            </w:r>
            <w:r w:rsidRPr="00597CA4">
              <w:rPr>
                <w:rFonts w:eastAsia="Times New Roman"/>
                <w:iCs/>
                <w:color w:val="000000" w:themeColor="text1"/>
                <w:sz w:val="20"/>
              </w:rPr>
              <w:t>² = 0.017</w:t>
            </w:r>
            <w:r w:rsidRPr="00597CA4">
              <w:rPr>
                <w:sz w:val="20"/>
              </w:rPr>
              <w:t>)</w:t>
            </w:r>
          </w:p>
        </w:tc>
      </w:tr>
      <w:tr w:rsidR="00597CA4" w:rsidRPr="00597CA4" w14:paraId="5270B54C" w14:textId="77777777" w:rsidTr="00BC5599">
        <w:tc>
          <w:tcPr>
            <w:tcW w:w="938" w:type="dxa"/>
            <w:tcBorders>
              <w:top w:val="nil"/>
              <w:bottom w:val="nil"/>
            </w:tcBorders>
          </w:tcPr>
          <w:p w14:paraId="1660E5E3" w14:textId="77777777" w:rsidR="00597CA4" w:rsidRPr="00597CA4" w:rsidRDefault="00597CA4" w:rsidP="00BC5599">
            <w:pPr>
              <w:rPr>
                <w:sz w:val="20"/>
              </w:rPr>
            </w:pPr>
          </w:p>
        </w:tc>
        <w:tc>
          <w:tcPr>
            <w:tcW w:w="3568" w:type="dxa"/>
          </w:tcPr>
          <w:p w14:paraId="1E5FE665" w14:textId="77777777" w:rsidR="00597CA4" w:rsidRPr="00597CA4" w:rsidRDefault="00597CA4" w:rsidP="00BC5599">
            <w:pPr>
              <w:rPr>
                <w:sz w:val="20"/>
              </w:rPr>
            </w:pPr>
            <w:r w:rsidRPr="00597CA4">
              <w:rPr>
                <w:sz w:val="20"/>
              </w:rPr>
              <w:t xml:space="preserve">    (Intercept)</w:t>
            </w:r>
          </w:p>
        </w:tc>
        <w:tc>
          <w:tcPr>
            <w:tcW w:w="1164" w:type="dxa"/>
          </w:tcPr>
          <w:p w14:paraId="60167B9E" w14:textId="77777777" w:rsidR="00597CA4" w:rsidRPr="00597CA4" w:rsidRDefault="00597CA4" w:rsidP="00BC5599">
            <w:pPr>
              <w:rPr>
                <w:sz w:val="20"/>
              </w:rPr>
            </w:pPr>
            <w:r w:rsidRPr="00597CA4">
              <w:rPr>
                <w:sz w:val="20"/>
              </w:rPr>
              <w:t xml:space="preserve">-1.971 </w:t>
            </w:r>
          </w:p>
        </w:tc>
        <w:tc>
          <w:tcPr>
            <w:tcW w:w="1134" w:type="dxa"/>
          </w:tcPr>
          <w:p w14:paraId="59914ED0" w14:textId="77777777" w:rsidR="00597CA4" w:rsidRPr="00597CA4" w:rsidRDefault="00597CA4" w:rsidP="00BC5599">
            <w:pPr>
              <w:rPr>
                <w:sz w:val="20"/>
              </w:rPr>
            </w:pPr>
            <w:r w:rsidRPr="00597CA4">
              <w:rPr>
                <w:sz w:val="20"/>
              </w:rPr>
              <w:t>0.205</w:t>
            </w:r>
          </w:p>
        </w:tc>
        <w:tc>
          <w:tcPr>
            <w:tcW w:w="1134" w:type="dxa"/>
          </w:tcPr>
          <w:p w14:paraId="3689696A" w14:textId="77777777" w:rsidR="00597CA4" w:rsidRPr="00597CA4" w:rsidRDefault="00597CA4" w:rsidP="00BC5599">
            <w:pPr>
              <w:rPr>
                <w:sz w:val="20"/>
              </w:rPr>
            </w:pPr>
            <w:r w:rsidRPr="00597CA4">
              <w:rPr>
                <w:sz w:val="20"/>
              </w:rPr>
              <w:t>-9.617</w:t>
            </w:r>
          </w:p>
        </w:tc>
        <w:tc>
          <w:tcPr>
            <w:tcW w:w="993" w:type="dxa"/>
          </w:tcPr>
          <w:p w14:paraId="509DD7E8" w14:textId="77777777" w:rsidR="00597CA4" w:rsidRPr="00597CA4" w:rsidRDefault="00597CA4" w:rsidP="00BC5599">
            <w:pPr>
              <w:rPr>
                <w:sz w:val="20"/>
              </w:rPr>
            </w:pPr>
            <w:r w:rsidRPr="00597CA4">
              <w:rPr>
                <w:sz w:val="20"/>
              </w:rPr>
              <w:t>&lt;0.001*</w:t>
            </w:r>
          </w:p>
        </w:tc>
      </w:tr>
      <w:tr w:rsidR="00597CA4" w:rsidRPr="00597CA4" w14:paraId="78B07ADE" w14:textId="77777777" w:rsidTr="00BC5599">
        <w:tc>
          <w:tcPr>
            <w:tcW w:w="938" w:type="dxa"/>
            <w:tcBorders>
              <w:top w:val="nil"/>
              <w:bottom w:val="nil"/>
            </w:tcBorders>
          </w:tcPr>
          <w:p w14:paraId="48E81287" w14:textId="77777777" w:rsidR="00597CA4" w:rsidRPr="00597CA4" w:rsidRDefault="00597CA4" w:rsidP="00BC5599">
            <w:pPr>
              <w:rPr>
                <w:sz w:val="20"/>
              </w:rPr>
            </w:pPr>
          </w:p>
        </w:tc>
        <w:tc>
          <w:tcPr>
            <w:tcW w:w="3568" w:type="dxa"/>
          </w:tcPr>
          <w:p w14:paraId="0A1BB0CB" w14:textId="77777777" w:rsidR="00597CA4" w:rsidRPr="00597CA4" w:rsidRDefault="00597CA4" w:rsidP="00BC5599">
            <w:pPr>
              <w:rPr>
                <w:sz w:val="20"/>
              </w:rPr>
            </w:pPr>
            <w:r w:rsidRPr="00597CA4">
              <w:rPr>
                <w:sz w:val="20"/>
              </w:rPr>
              <w:t xml:space="preserve">    Temperature</w:t>
            </w:r>
          </w:p>
        </w:tc>
        <w:tc>
          <w:tcPr>
            <w:tcW w:w="1164" w:type="dxa"/>
          </w:tcPr>
          <w:p w14:paraId="635A16DD" w14:textId="77777777" w:rsidR="00597CA4" w:rsidRPr="00597CA4" w:rsidRDefault="00597CA4" w:rsidP="00BC5599">
            <w:pPr>
              <w:rPr>
                <w:sz w:val="20"/>
              </w:rPr>
            </w:pPr>
            <w:r w:rsidRPr="00597CA4">
              <w:rPr>
                <w:sz w:val="20"/>
              </w:rPr>
              <w:t>-0.177</w:t>
            </w:r>
          </w:p>
        </w:tc>
        <w:tc>
          <w:tcPr>
            <w:tcW w:w="1134" w:type="dxa"/>
          </w:tcPr>
          <w:p w14:paraId="122C0231" w14:textId="77777777" w:rsidR="00597CA4" w:rsidRPr="00597CA4" w:rsidRDefault="00597CA4" w:rsidP="00BC5599">
            <w:pPr>
              <w:jc w:val="both"/>
              <w:rPr>
                <w:sz w:val="20"/>
              </w:rPr>
            </w:pPr>
            <w:r w:rsidRPr="00597CA4">
              <w:rPr>
                <w:sz w:val="20"/>
              </w:rPr>
              <w:t>0.039</w:t>
            </w:r>
          </w:p>
        </w:tc>
        <w:tc>
          <w:tcPr>
            <w:tcW w:w="1134" w:type="dxa"/>
          </w:tcPr>
          <w:p w14:paraId="3D5CC67A" w14:textId="77777777" w:rsidR="00597CA4" w:rsidRPr="00597CA4" w:rsidRDefault="00597CA4" w:rsidP="00BC5599">
            <w:pPr>
              <w:jc w:val="both"/>
              <w:rPr>
                <w:sz w:val="20"/>
              </w:rPr>
            </w:pPr>
            <w:r w:rsidRPr="00597CA4">
              <w:rPr>
                <w:sz w:val="20"/>
              </w:rPr>
              <w:t>-4.580</w:t>
            </w:r>
          </w:p>
        </w:tc>
        <w:tc>
          <w:tcPr>
            <w:tcW w:w="993" w:type="dxa"/>
          </w:tcPr>
          <w:p w14:paraId="2B370466" w14:textId="77777777" w:rsidR="00597CA4" w:rsidRPr="00597CA4" w:rsidRDefault="00597CA4" w:rsidP="00BC5599">
            <w:pPr>
              <w:jc w:val="both"/>
              <w:rPr>
                <w:sz w:val="20"/>
              </w:rPr>
            </w:pPr>
            <w:r w:rsidRPr="00597CA4">
              <w:rPr>
                <w:sz w:val="20"/>
              </w:rPr>
              <w:t>&lt;0.001*</w:t>
            </w:r>
          </w:p>
        </w:tc>
      </w:tr>
      <w:tr w:rsidR="00597CA4" w:rsidRPr="00597CA4" w14:paraId="2A75A240" w14:textId="77777777" w:rsidTr="00BC5599">
        <w:tc>
          <w:tcPr>
            <w:tcW w:w="938" w:type="dxa"/>
            <w:tcBorders>
              <w:top w:val="nil"/>
              <w:bottom w:val="nil"/>
            </w:tcBorders>
          </w:tcPr>
          <w:p w14:paraId="2566913C" w14:textId="77777777" w:rsidR="00597CA4" w:rsidRPr="00597CA4" w:rsidRDefault="00597CA4" w:rsidP="00BC5599">
            <w:pPr>
              <w:rPr>
                <w:sz w:val="20"/>
              </w:rPr>
            </w:pPr>
          </w:p>
        </w:tc>
        <w:tc>
          <w:tcPr>
            <w:tcW w:w="3568" w:type="dxa"/>
          </w:tcPr>
          <w:p w14:paraId="6ADE6490"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70C4EA3C" w14:textId="77777777" w:rsidR="00597CA4" w:rsidRPr="00597CA4" w:rsidRDefault="00597CA4" w:rsidP="00BC5599">
            <w:pPr>
              <w:rPr>
                <w:sz w:val="20"/>
              </w:rPr>
            </w:pPr>
            <w:r w:rsidRPr="00597CA4">
              <w:rPr>
                <w:sz w:val="20"/>
              </w:rPr>
              <w:t xml:space="preserve">-0.054 </w:t>
            </w:r>
          </w:p>
        </w:tc>
        <w:tc>
          <w:tcPr>
            <w:tcW w:w="1134" w:type="dxa"/>
          </w:tcPr>
          <w:p w14:paraId="4D5AFECD" w14:textId="77777777" w:rsidR="00597CA4" w:rsidRPr="00597CA4" w:rsidRDefault="00597CA4" w:rsidP="00BC5599">
            <w:pPr>
              <w:rPr>
                <w:sz w:val="20"/>
              </w:rPr>
            </w:pPr>
            <w:r w:rsidRPr="00597CA4">
              <w:rPr>
                <w:sz w:val="20"/>
              </w:rPr>
              <w:t>0.028</w:t>
            </w:r>
          </w:p>
        </w:tc>
        <w:tc>
          <w:tcPr>
            <w:tcW w:w="1134" w:type="dxa"/>
          </w:tcPr>
          <w:p w14:paraId="36EDD3D1" w14:textId="77777777" w:rsidR="00597CA4" w:rsidRPr="00597CA4" w:rsidRDefault="00597CA4" w:rsidP="00BC5599">
            <w:pPr>
              <w:rPr>
                <w:sz w:val="20"/>
              </w:rPr>
            </w:pPr>
            <w:r w:rsidRPr="00597CA4">
              <w:rPr>
                <w:sz w:val="20"/>
              </w:rPr>
              <w:t xml:space="preserve">-1.914   </w:t>
            </w:r>
          </w:p>
        </w:tc>
        <w:tc>
          <w:tcPr>
            <w:tcW w:w="993" w:type="dxa"/>
          </w:tcPr>
          <w:p w14:paraId="5CE3CE7E" w14:textId="77777777" w:rsidR="00597CA4" w:rsidRPr="00597CA4" w:rsidRDefault="00597CA4" w:rsidP="00BC5599">
            <w:pPr>
              <w:rPr>
                <w:sz w:val="20"/>
              </w:rPr>
            </w:pPr>
            <w:r w:rsidRPr="00597CA4">
              <w:rPr>
                <w:sz w:val="20"/>
              </w:rPr>
              <w:t>0.056</w:t>
            </w:r>
          </w:p>
        </w:tc>
      </w:tr>
      <w:tr w:rsidR="00597CA4" w:rsidRPr="00597CA4" w14:paraId="40D048C2" w14:textId="77777777" w:rsidTr="00BC5599">
        <w:tc>
          <w:tcPr>
            <w:tcW w:w="938" w:type="dxa"/>
            <w:tcBorders>
              <w:top w:val="nil"/>
              <w:bottom w:val="nil"/>
            </w:tcBorders>
          </w:tcPr>
          <w:p w14:paraId="7DDE28FE" w14:textId="77777777" w:rsidR="00597CA4" w:rsidRPr="00597CA4" w:rsidRDefault="00597CA4" w:rsidP="00BC5599">
            <w:pPr>
              <w:jc w:val="both"/>
              <w:rPr>
                <w:b/>
                <w:sz w:val="20"/>
              </w:rPr>
            </w:pPr>
          </w:p>
        </w:tc>
        <w:tc>
          <w:tcPr>
            <w:tcW w:w="7993" w:type="dxa"/>
            <w:gridSpan w:val="5"/>
            <w:tcBorders>
              <w:top w:val="single" w:sz="4" w:space="0" w:color="auto"/>
            </w:tcBorders>
          </w:tcPr>
          <w:p w14:paraId="4ED79DDF" w14:textId="77777777" w:rsidR="00597CA4" w:rsidRPr="00597CA4" w:rsidRDefault="00597CA4" w:rsidP="00BC5599">
            <w:pPr>
              <w:jc w:val="both"/>
              <w:rPr>
                <w:sz w:val="20"/>
              </w:rPr>
            </w:pPr>
            <w:r w:rsidRPr="00597CA4">
              <w:rPr>
                <w:i/>
                <w:sz w:val="20"/>
              </w:rPr>
              <w:t>Trichomonas</w:t>
            </w:r>
            <w:r w:rsidRPr="00597CA4">
              <w:rPr>
                <w:sz w:val="20"/>
              </w:rPr>
              <w:t xml:space="preserve"> (</w:t>
            </w:r>
            <w:proofErr w:type="spellStart"/>
            <w:r w:rsidRPr="00597CA4">
              <w:rPr>
                <w:sz w:val="20"/>
              </w:rPr>
              <w:t>df</w:t>
            </w:r>
            <w:proofErr w:type="spellEnd"/>
            <w:r w:rsidRPr="00597CA4">
              <w:rPr>
                <w:sz w:val="20"/>
              </w:rPr>
              <w:t xml:space="preserve"> = 266, AIC = 977.1,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0.419, R</w:t>
            </w:r>
            <w:r w:rsidRPr="00597CA4">
              <w:rPr>
                <w:rFonts w:eastAsia="Times New Roman"/>
                <w:iCs/>
                <w:color w:val="000000" w:themeColor="text1"/>
                <w:sz w:val="20"/>
                <w:vertAlign w:val="subscript"/>
              </w:rPr>
              <w:t>m</w:t>
            </w:r>
            <w:r w:rsidRPr="00597CA4">
              <w:rPr>
                <w:rFonts w:eastAsia="Times New Roman"/>
                <w:iCs/>
                <w:color w:val="000000" w:themeColor="text1"/>
                <w:sz w:val="20"/>
              </w:rPr>
              <w:t>² = 0.227</w:t>
            </w:r>
            <w:r w:rsidRPr="00597CA4">
              <w:rPr>
                <w:sz w:val="20"/>
              </w:rPr>
              <w:t>)</w:t>
            </w:r>
          </w:p>
        </w:tc>
      </w:tr>
      <w:tr w:rsidR="00597CA4" w:rsidRPr="00597CA4" w14:paraId="59E2E784" w14:textId="77777777" w:rsidTr="00BC5599">
        <w:tc>
          <w:tcPr>
            <w:tcW w:w="938" w:type="dxa"/>
            <w:tcBorders>
              <w:top w:val="nil"/>
              <w:bottom w:val="nil"/>
            </w:tcBorders>
          </w:tcPr>
          <w:p w14:paraId="1183FEAA" w14:textId="77777777" w:rsidR="00597CA4" w:rsidRPr="00597CA4" w:rsidRDefault="00597CA4" w:rsidP="00BC5599">
            <w:pPr>
              <w:rPr>
                <w:sz w:val="20"/>
              </w:rPr>
            </w:pPr>
          </w:p>
        </w:tc>
        <w:tc>
          <w:tcPr>
            <w:tcW w:w="3568" w:type="dxa"/>
          </w:tcPr>
          <w:p w14:paraId="0FCD7E7A" w14:textId="77777777" w:rsidR="00597CA4" w:rsidRPr="00597CA4" w:rsidRDefault="00597CA4" w:rsidP="00BC5599">
            <w:pPr>
              <w:rPr>
                <w:sz w:val="20"/>
              </w:rPr>
            </w:pPr>
            <w:r w:rsidRPr="00597CA4">
              <w:rPr>
                <w:sz w:val="20"/>
              </w:rPr>
              <w:t xml:space="preserve">    (Intercept)</w:t>
            </w:r>
          </w:p>
        </w:tc>
        <w:tc>
          <w:tcPr>
            <w:tcW w:w="1164" w:type="dxa"/>
          </w:tcPr>
          <w:p w14:paraId="5979C312" w14:textId="77777777" w:rsidR="00597CA4" w:rsidRPr="00597CA4" w:rsidRDefault="00597CA4" w:rsidP="00BC5599">
            <w:pPr>
              <w:rPr>
                <w:sz w:val="20"/>
              </w:rPr>
            </w:pPr>
            <w:r w:rsidRPr="00597CA4">
              <w:rPr>
                <w:sz w:val="20"/>
              </w:rPr>
              <w:t xml:space="preserve">-4.087    </w:t>
            </w:r>
          </w:p>
        </w:tc>
        <w:tc>
          <w:tcPr>
            <w:tcW w:w="1134" w:type="dxa"/>
          </w:tcPr>
          <w:p w14:paraId="2F3D5E96" w14:textId="77777777" w:rsidR="00597CA4" w:rsidRPr="00597CA4" w:rsidRDefault="00597CA4" w:rsidP="00BC5599">
            <w:pPr>
              <w:rPr>
                <w:sz w:val="20"/>
              </w:rPr>
            </w:pPr>
            <w:r w:rsidRPr="00597CA4">
              <w:rPr>
                <w:sz w:val="20"/>
              </w:rPr>
              <w:t>0.883</w:t>
            </w:r>
          </w:p>
        </w:tc>
        <w:tc>
          <w:tcPr>
            <w:tcW w:w="1134" w:type="dxa"/>
          </w:tcPr>
          <w:p w14:paraId="60625A2F" w14:textId="77777777" w:rsidR="00597CA4" w:rsidRPr="00597CA4" w:rsidRDefault="00597CA4" w:rsidP="00BC5599">
            <w:pPr>
              <w:rPr>
                <w:sz w:val="20"/>
              </w:rPr>
            </w:pPr>
            <w:r w:rsidRPr="00597CA4">
              <w:rPr>
                <w:sz w:val="20"/>
              </w:rPr>
              <w:t xml:space="preserve">-4.627      </w:t>
            </w:r>
          </w:p>
        </w:tc>
        <w:tc>
          <w:tcPr>
            <w:tcW w:w="993" w:type="dxa"/>
          </w:tcPr>
          <w:p w14:paraId="382AB808" w14:textId="77777777" w:rsidR="00597CA4" w:rsidRPr="00597CA4" w:rsidRDefault="00597CA4" w:rsidP="00BC5599">
            <w:pPr>
              <w:rPr>
                <w:sz w:val="20"/>
              </w:rPr>
            </w:pPr>
            <w:r w:rsidRPr="00597CA4">
              <w:rPr>
                <w:sz w:val="20"/>
              </w:rPr>
              <w:t>&lt;0.001*</w:t>
            </w:r>
          </w:p>
        </w:tc>
      </w:tr>
      <w:tr w:rsidR="00597CA4" w:rsidRPr="00597CA4" w14:paraId="1B298EF8" w14:textId="77777777" w:rsidTr="00BC5599">
        <w:tc>
          <w:tcPr>
            <w:tcW w:w="938" w:type="dxa"/>
            <w:tcBorders>
              <w:top w:val="nil"/>
              <w:bottom w:val="nil"/>
            </w:tcBorders>
          </w:tcPr>
          <w:p w14:paraId="70D8A045" w14:textId="77777777" w:rsidR="00597CA4" w:rsidRPr="00597CA4" w:rsidRDefault="00597CA4" w:rsidP="00BC5599">
            <w:pPr>
              <w:rPr>
                <w:sz w:val="20"/>
              </w:rPr>
            </w:pPr>
          </w:p>
        </w:tc>
        <w:tc>
          <w:tcPr>
            <w:tcW w:w="3568" w:type="dxa"/>
          </w:tcPr>
          <w:p w14:paraId="418977CB"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51C582FB" w14:textId="77777777" w:rsidR="00597CA4" w:rsidRPr="00597CA4" w:rsidRDefault="00597CA4" w:rsidP="00BC5599">
            <w:pPr>
              <w:rPr>
                <w:sz w:val="20"/>
              </w:rPr>
            </w:pPr>
            <w:r w:rsidRPr="00597CA4">
              <w:rPr>
                <w:sz w:val="20"/>
              </w:rPr>
              <w:t xml:space="preserve">1.707    </w:t>
            </w:r>
          </w:p>
        </w:tc>
        <w:tc>
          <w:tcPr>
            <w:tcW w:w="1134" w:type="dxa"/>
          </w:tcPr>
          <w:p w14:paraId="213EC807" w14:textId="77777777" w:rsidR="00597CA4" w:rsidRPr="00597CA4" w:rsidRDefault="00597CA4" w:rsidP="00BC5599">
            <w:pPr>
              <w:jc w:val="both"/>
              <w:rPr>
                <w:sz w:val="20"/>
              </w:rPr>
            </w:pPr>
            <w:r w:rsidRPr="00597CA4">
              <w:rPr>
                <w:sz w:val="20"/>
              </w:rPr>
              <w:t xml:space="preserve">0.331   </w:t>
            </w:r>
          </w:p>
        </w:tc>
        <w:tc>
          <w:tcPr>
            <w:tcW w:w="1134" w:type="dxa"/>
          </w:tcPr>
          <w:p w14:paraId="008C7D27" w14:textId="77777777" w:rsidR="00597CA4" w:rsidRPr="00597CA4" w:rsidRDefault="00597CA4" w:rsidP="00BC5599">
            <w:pPr>
              <w:jc w:val="both"/>
              <w:rPr>
                <w:sz w:val="20"/>
              </w:rPr>
            </w:pPr>
            <w:r w:rsidRPr="00597CA4">
              <w:rPr>
                <w:sz w:val="20"/>
              </w:rPr>
              <w:t>5.149</w:t>
            </w:r>
          </w:p>
        </w:tc>
        <w:tc>
          <w:tcPr>
            <w:tcW w:w="993" w:type="dxa"/>
          </w:tcPr>
          <w:p w14:paraId="28A9F505" w14:textId="77777777" w:rsidR="00597CA4" w:rsidRPr="00597CA4" w:rsidRDefault="00597CA4" w:rsidP="00BC5599">
            <w:pPr>
              <w:jc w:val="both"/>
              <w:rPr>
                <w:sz w:val="20"/>
              </w:rPr>
            </w:pPr>
            <w:r w:rsidRPr="00597CA4">
              <w:rPr>
                <w:sz w:val="20"/>
              </w:rPr>
              <w:t>&lt;0.001*</w:t>
            </w:r>
          </w:p>
        </w:tc>
      </w:tr>
      <w:tr w:rsidR="00597CA4" w:rsidRPr="00597CA4" w14:paraId="74D164CA" w14:textId="77777777" w:rsidTr="00BC5599">
        <w:tc>
          <w:tcPr>
            <w:tcW w:w="938" w:type="dxa"/>
            <w:tcBorders>
              <w:top w:val="nil"/>
              <w:bottom w:val="nil"/>
            </w:tcBorders>
          </w:tcPr>
          <w:p w14:paraId="245E9062" w14:textId="77777777" w:rsidR="00597CA4" w:rsidRPr="00597CA4" w:rsidRDefault="00597CA4" w:rsidP="00BC5599">
            <w:pPr>
              <w:rPr>
                <w:sz w:val="20"/>
              </w:rPr>
            </w:pPr>
          </w:p>
        </w:tc>
        <w:tc>
          <w:tcPr>
            <w:tcW w:w="3568" w:type="dxa"/>
          </w:tcPr>
          <w:p w14:paraId="5AD5B7FC" w14:textId="77777777" w:rsidR="00597CA4" w:rsidRPr="00597CA4" w:rsidRDefault="00597CA4" w:rsidP="00BC5599">
            <w:pPr>
              <w:rPr>
                <w:sz w:val="20"/>
              </w:rPr>
            </w:pPr>
            <w:r w:rsidRPr="00597CA4">
              <w:rPr>
                <w:sz w:val="20"/>
              </w:rPr>
              <w:t xml:space="preserve">    Temperature</w:t>
            </w:r>
          </w:p>
        </w:tc>
        <w:tc>
          <w:tcPr>
            <w:tcW w:w="1164" w:type="dxa"/>
          </w:tcPr>
          <w:p w14:paraId="54001F77" w14:textId="77777777" w:rsidR="00597CA4" w:rsidRPr="00597CA4" w:rsidRDefault="00597CA4" w:rsidP="00BC5599">
            <w:pPr>
              <w:rPr>
                <w:sz w:val="20"/>
              </w:rPr>
            </w:pPr>
            <w:r w:rsidRPr="00597CA4">
              <w:rPr>
                <w:sz w:val="20"/>
              </w:rPr>
              <w:t xml:space="preserve">-1.200    </w:t>
            </w:r>
          </w:p>
        </w:tc>
        <w:tc>
          <w:tcPr>
            <w:tcW w:w="1134" w:type="dxa"/>
          </w:tcPr>
          <w:p w14:paraId="23C40361" w14:textId="77777777" w:rsidR="00597CA4" w:rsidRPr="00597CA4" w:rsidRDefault="00597CA4" w:rsidP="00BC5599">
            <w:pPr>
              <w:jc w:val="both"/>
              <w:rPr>
                <w:sz w:val="20"/>
              </w:rPr>
            </w:pPr>
            <w:r w:rsidRPr="00597CA4">
              <w:rPr>
                <w:sz w:val="20"/>
              </w:rPr>
              <w:t xml:space="preserve">0.288 </w:t>
            </w:r>
          </w:p>
        </w:tc>
        <w:tc>
          <w:tcPr>
            <w:tcW w:w="1134" w:type="dxa"/>
          </w:tcPr>
          <w:p w14:paraId="31C27056" w14:textId="77777777" w:rsidR="00597CA4" w:rsidRPr="00597CA4" w:rsidRDefault="00597CA4" w:rsidP="00BC5599">
            <w:pPr>
              <w:jc w:val="both"/>
              <w:rPr>
                <w:sz w:val="20"/>
              </w:rPr>
            </w:pPr>
            <w:r w:rsidRPr="00597CA4">
              <w:rPr>
                <w:sz w:val="20"/>
              </w:rPr>
              <w:t>-4.159</w:t>
            </w:r>
          </w:p>
        </w:tc>
        <w:tc>
          <w:tcPr>
            <w:tcW w:w="993" w:type="dxa"/>
          </w:tcPr>
          <w:p w14:paraId="0B5C73C1" w14:textId="77777777" w:rsidR="00597CA4" w:rsidRPr="00597CA4" w:rsidRDefault="00597CA4" w:rsidP="00BC5599">
            <w:pPr>
              <w:jc w:val="both"/>
              <w:rPr>
                <w:sz w:val="20"/>
              </w:rPr>
            </w:pPr>
            <w:r w:rsidRPr="00597CA4">
              <w:rPr>
                <w:sz w:val="20"/>
              </w:rPr>
              <w:t>&lt;0.001*</w:t>
            </w:r>
          </w:p>
        </w:tc>
      </w:tr>
      <w:tr w:rsidR="00597CA4" w:rsidRPr="00597CA4" w14:paraId="0F9A8074" w14:textId="77777777" w:rsidTr="00BC5599">
        <w:tc>
          <w:tcPr>
            <w:tcW w:w="938" w:type="dxa"/>
            <w:tcBorders>
              <w:top w:val="nil"/>
              <w:bottom w:val="nil"/>
            </w:tcBorders>
          </w:tcPr>
          <w:p w14:paraId="201483A2" w14:textId="77777777" w:rsidR="00597CA4" w:rsidRPr="00597CA4" w:rsidRDefault="00597CA4" w:rsidP="00BC5599">
            <w:pPr>
              <w:rPr>
                <w:sz w:val="20"/>
              </w:rPr>
            </w:pPr>
          </w:p>
        </w:tc>
        <w:tc>
          <w:tcPr>
            <w:tcW w:w="3568" w:type="dxa"/>
          </w:tcPr>
          <w:p w14:paraId="4E0AA735"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09BD6F6E" w14:textId="77777777" w:rsidR="00597CA4" w:rsidRPr="00597CA4" w:rsidRDefault="00597CA4" w:rsidP="00BC5599">
            <w:pPr>
              <w:rPr>
                <w:sz w:val="20"/>
              </w:rPr>
            </w:pPr>
            <w:r w:rsidRPr="00597CA4">
              <w:rPr>
                <w:sz w:val="20"/>
              </w:rPr>
              <w:t xml:space="preserve">0.223  </w:t>
            </w:r>
          </w:p>
        </w:tc>
        <w:tc>
          <w:tcPr>
            <w:tcW w:w="1134" w:type="dxa"/>
          </w:tcPr>
          <w:p w14:paraId="436873E7" w14:textId="77777777" w:rsidR="00597CA4" w:rsidRPr="00597CA4" w:rsidRDefault="00597CA4" w:rsidP="00BC5599">
            <w:pPr>
              <w:rPr>
                <w:sz w:val="20"/>
              </w:rPr>
            </w:pPr>
            <w:r w:rsidRPr="00597CA4">
              <w:rPr>
                <w:sz w:val="20"/>
              </w:rPr>
              <w:t xml:space="preserve">0.081  </w:t>
            </w:r>
          </w:p>
        </w:tc>
        <w:tc>
          <w:tcPr>
            <w:tcW w:w="1134" w:type="dxa"/>
          </w:tcPr>
          <w:p w14:paraId="19332D74" w14:textId="77777777" w:rsidR="00597CA4" w:rsidRPr="00597CA4" w:rsidRDefault="00597CA4" w:rsidP="00BC5599">
            <w:pPr>
              <w:rPr>
                <w:sz w:val="20"/>
              </w:rPr>
            </w:pPr>
            <w:r w:rsidRPr="00597CA4">
              <w:rPr>
                <w:sz w:val="20"/>
              </w:rPr>
              <w:t xml:space="preserve">2.771  </w:t>
            </w:r>
          </w:p>
        </w:tc>
        <w:tc>
          <w:tcPr>
            <w:tcW w:w="993" w:type="dxa"/>
          </w:tcPr>
          <w:p w14:paraId="5B636805" w14:textId="77777777" w:rsidR="00597CA4" w:rsidRPr="00597CA4" w:rsidRDefault="00597CA4" w:rsidP="00BC5599">
            <w:pPr>
              <w:rPr>
                <w:sz w:val="20"/>
              </w:rPr>
            </w:pPr>
            <w:r w:rsidRPr="00597CA4">
              <w:rPr>
                <w:sz w:val="20"/>
              </w:rPr>
              <w:t>0.006</w:t>
            </w:r>
          </w:p>
        </w:tc>
      </w:tr>
      <w:tr w:rsidR="00597CA4" w:rsidRPr="00597CA4" w14:paraId="03E7A796" w14:textId="77777777" w:rsidTr="00BC5599">
        <w:tc>
          <w:tcPr>
            <w:tcW w:w="938" w:type="dxa"/>
            <w:tcBorders>
              <w:top w:val="nil"/>
              <w:bottom w:val="nil"/>
            </w:tcBorders>
          </w:tcPr>
          <w:p w14:paraId="353EA68D" w14:textId="77777777" w:rsidR="00597CA4" w:rsidRPr="00597CA4" w:rsidRDefault="00597CA4" w:rsidP="00BC5599">
            <w:pPr>
              <w:rPr>
                <w:sz w:val="20"/>
              </w:rPr>
            </w:pPr>
          </w:p>
        </w:tc>
        <w:tc>
          <w:tcPr>
            <w:tcW w:w="3568" w:type="dxa"/>
          </w:tcPr>
          <w:p w14:paraId="3F8842D8" w14:textId="77777777" w:rsidR="00597CA4" w:rsidRPr="00597CA4" w:rsidRDefault="00597CA4" w:rsidP="00BC5599">
            <w:pPr>
              <w:rPr>
                <w:sz w:val="20"/>
              </w:rPr>
            </w:pPr>
            <w:r w:rsidRPr="00597CA4">
              <w:rPr>
                <w:sz w:val="20"/>
              </w:rPr>
              <w:t xml:space="preserve">    Precipitation</w:t>
            </w:r>
          </w:p>
        </w:tc>
        <w:tc>
          <w:tcPr>
            <w:tcW w:w="1164" w:type="dxa"/>
          </w:tcPr>
          <w:p w14:paraId="69792737" w14:textId="77777777" w:rsidR="00597CA4" w:rsidRPr="00597CA4" w:rsidRDefault="00597CA4" w:rsidP="00BC5599">
            <w:pPr>
              <w:rPr>
                <w:sz w:val="20"/>
              </w:rPr>
            </w:pPr>
            <w:r w:rsidRPr="00597CA4">
              <w:rPr>
                <w:sz w:val="20"/>
              </w:rPr>
              <w:t xml:space="preserve">-0.849   </w:t>
            </w:r>
          </w:p>
        </w:tc>
        <w:tc>
          <w:tcPr>
            <w:tcW w:w="1134" w:type="dxa"/>
          </w:tcPr>
          <w:p w14:paraId="67E26582" w14:textId="77777777" w:rsidR="00597CA4" w:rsidRPr="00597CA4" w:rsidRDefault="00597CA4" w:rsidP="00BC5599">
            <w:pPr>
              <w:rPr>
                <w:sz w:val="20"/>
              </w:rPr>
            </w:pPr>
            <w:r w:rsidRPr="00597CA4">
              <w:rPr>
                <w:sz w:val="20"/>
              </w:rPr>
              <w:t xml:space="preserve">0.211 </w:t>
            </w:r>
          </w:p>
        </w:tc>
        <w:tc>
          <w:tcPr>
            <w:tcW w:w="1134" w:type="dxa"/>
          </w:tcPr>
          <w:p w14:paraId="735D2815" w14:textId="77777777" w:rsidR="00597CA4" w:rsidRPr="00597CA4" w:rsidRDefault="00597CA4" w:rsidP="00BC5599">
            <w:pPr>
              <w:rPr>
                <w:sz w:val="20"/>
              </w:rPr>
            </w:pPr>
            <w:r w:rsidRPr="00597CA4">
              <w:rPr>
                <w:sz w:val="20"/>
              </w:rPr>
              <w:t>-4.026</w:t>
            </w:r>
          </w:p>
        </w:tc>
        <w:tc>
          <w:tcPr>
            <w:tcW w:w="993" w:type="dxa"/>
          </w:tcPr>
          <w:p w14:paraId="57D79122" w14:textId="77777777" w:rsidR="00597CA4" w:rsidRPr="00597CA4" w:rsidRDefault="00597CA4" w:rsidP="00BC5599">
            <w:pPr>
              <w:rPr>
                <w:sz w:val="20"/>
              </w:rPr>
            </w:pPr>
            <w:r w:rsidRPr="00597CA4">
              <w:rPr>
                <w:sz w:val="20"/>
              </w:rPr>
              <w:t>&lt;0.001*</w:t>
            </w:r>
          </w:p>
        </w:tc>
      </w:tr>
      <w:tr w:rsidR="00597CA4" w:rsidRPr="00597CA4" w14:paraId="6E71C28D" w14:textId="77777777" w:rsidTr="00BC5599">
        <w:tc>
          <w:tcPr>
            <w:tcW w:w="938" w:type="dxa"/>
            <w:tcBorders>
              <w:top w:val="nil"/>
              <w:bottom w:val="nil"/>
            </w:tcBorders>
          </w:tcPr>
          <w:p w14:paraId="6914DDFC" w14:textId="77777777" w:rsidR="00597CA4" w:rsidRPr="00597CA4" w:rsidRDefault="00597CA4" w:rsidP="00BC5599">
            <w:pPr>
              <w:rPr>
                <w:sz w:val="20"/>
              </w:rPr>
            </w:pPr>
          </w:p>
        </w:tc>
        <w:tc>
          <w:tcPr>
            <w:tcW w:w="3568" w:type="dxa"/>
          </w:tcPr>
          <w:p w14:paraId="60950B19" w14:textId="77777777" w:rsidR="00597CA4" w:rsidRPr="00597CA4" w:rsidRDefault="00597CA4" w:rsidP="00BC5599">
            <w:pPr>
              <w:rPr>
                <w:sz w:val="20"/>
              </w:rPr>
            </w:pPr>
            <w:r w:rsidRPr="00597CA4">
              <w:rPr>
                <w:sz w:val="20"/>
              </w:rPr>
              <w:t xml:space="preserve">    Season (Baseline: Migration)</w:t>
            </w:r>
          </w:p>
        </w:tc>
        <w:tc>
          <w:tcPr>
            <w:tcW w:w="1164" w:type="dxa"/>
          </w:tcPr>
          <w:p w14:paraId="50D7B644" w14:textId="77777777" w:rsidR="00597CA4" w:rsidRPr="00597CA4" w:rsidRDefault="00597CA4" w:rsidP="00BC5599">
            <w:pPr>
              <w:rPr>
                <w:sz w:val="20"/>
              </w:rPr>
            </w:pPr>
          </w:p>
        </w:tc>
        <w:tc>
          <w:tcPr>
            <w:tcW w:w="1134" w:type="dxa"/>
          </w:tcPr>
          <w:p w14:paraId="7E783607" w14:textId="77777777" w:rsidR="00597CA4" w:rsidRPr="00597CA4" w:rsidRDefault="00597CA4" w:rsidP="00BC5599">
            <w:pPr>
              <w:rPr>
                <w:sz w:val="20"/>
              </w:rPr>
            </w:pPr>
          </w:p>
        </w:tc>
        <w:tc>
          <w:tcPr>
            <w:tcW w:w="1134" w:type="dxa"/>
          </w:tcPr>
          <w:p w14:paraId="64BD96E3" w14:textId="77777777" w:rsidR="00597CA4" w:rsidRPr="00597CA4" w:rsidRDefault="00597CA4" w:rsidP="00BC5599">
            <w:pPr>
              <w:rPr>
                <w:sz w:val="20"/>
              </w:rPr>
            </w:pPr>
          </w:p>
        </w:tc>
        <w:tc>
          <w:tcPr>
            <w:tcW w:w="993" w:type="dxa"/>
          </w:tcPr>
          <w:p w14:paraId="5852757B" w14:textId="77777777" w:rsidR="00597CA4" w:rsidRPr="00597CA4" w:rsidRDefault="00597CA4" w:rsidP="00BC5599">
            <w:pPr>
              <w:rPr>
                <w:sz w:val="20"/>
              </w:rPr>
            </w:pPr>
          </w:p>
        </w:tc>
      </w:tr>
      <w:tr w:rsidR="00597CA4" w:rsidRPr="00597CA4" w14:paraId="432A8075" w14:textId="77777777" w:rsidTr="00BC5599">
        <w:tc>
          <w:tcPr>
            <w:tcW w:w="938" w:type="dxa"/>
            <w:tcBorders>
              <w:top w:val="nil"/>
            </w:tcBorders>
          </w:tcPr>
          <w:p w14:paraId="1D419762" w14:textId="77777777" w:rsidR="00597CA4" w:rsidRPr="00597CA4" w:rsidRDefault="00597CA4" w:rsidP="00BC5599">
            <w:pPr>
              <w:rPr>
                <w:sz w:val="20"/>
              </w:rPr>
            </w:pPr>
          </w:p>
        </w:tc>
        <w:tc>
          <w:tcPr>
            <w:tcW w:w="3568" w:type="dxa"/>
          </w:tcPr>
          <w:p w14:paraId="78593D53" w14:textId="77777777" w:rsidR="00597CA4" w:rsidRPr="00597CA4" w:rsidRDefault="00597CA4" w:rsidP="00BC5599">
            <w:pPr>
              <w:rPr>
                <w:sz w:val="20"/>
              </w:rPr>
            </w:pPr>
            <w:r w:rsidRPr="00597CA4">
              <w:rPr>
                <w:sz w:val="20"/>
              </w:rPr>
              <w:t xml:space="preserve">       Summer</w:t>
            </w:r>
          </w:p>
        </w:tc>
        <w:tc>
          <w:tcPr>
            <w:tcW w:w="1164" w:type="dxa"/>
          </w:tcPr>
          <w:p w14:paraId="1292983C" w14:textId="77777777" w:rsidR="00597CA4" w:rsidRPr="00597CA4" w:rsidRDefault="00597CA4" w:rsidP="00BC5599">
            <w:pPr>
              <w:rPr>
                <w:sz w:val="20"/>
              </w:rPr>
            </w:pPr>
            <w:r w:rsidRPr="00597CA4">
              <w:rPr>
                <w:sz w:val="20"/>
              </w:rPr>
              <w:t xml:space="preserve">0.758  </w:t>
            </w:r>
          </w:p>
        </w:tc>
        <w:tc>
          <w:tcPr>
            <w:tcW w:w="1134" w:type="dxa"/>
          </w:tcPr>
          <w:p w14:paraId="1CE6EBAC" w14:textId="77777777" w:rsidR="00597CA4" w:rsidRPr="00597CA4" w:rsidRDefault="00597CA4" w:rsidP="00BC5599">
            <w:pPr>
              <w:rPr>
                <w:sz w:val="20"/>
              </w:rPr>
            </w:pPr>
            <w:r w:rsidRPr="00597CA4">
              <w:rPr>
                <w:sz w:val="20"/>
              </w:rPr>
              <w:t xml:space="preserve">0.876   </w:t>
            </w:r>
          </w:p>
        </w:tc>
        <w:tc>
          <w:tcPr>
            <w:tcW w:w="1134" w:type="dxa"/>
          </w:tcPr>
          <w:p w14:paraId="61EBEFF6" w14:textId="77777777" w:rsidR="00597CA4" w:rsidRPr="00597CA4" w:rsidRDefault="00597CA4" w:rsidP="00BC5599">
            <w:pPr>
              <w:rPr>
                <w:sz w:val="20"/>
              </w:rPr>
            </w:pPr>
            <w:r w:rsidRPr="00597CA4">
              <w:rPr>
                <w:sz w:val="20"/>
              </w:rPr>
              <w:t xml:space="preserve">0.865  </w:t>
            </w:r>
          </w:p>
        </w:tc>
        <w:tc>
          <w:tcPr>
            <w:tcW w:w="993" w:type="dxa"/>
          </w:tcPr>
          <w:p w14:paraId="33619F56" w14:textId="77777777" w:rsidR="00597CA4" w:rsidRPr="00597CA4" w:rsidRDefault="00597CA4" w:rsidP="00BC5599">
            <w:pPr>
              <w:rPr>
                <w:sz w:val="20"/>
              </w:rPr>
            </w:pPr>
            <w:r w:rsidRPr="00597CA4">
              <w:rPr>
                <w:sz w:val="20"/>
              </w:rPr>
              <w:t>0.387</w:t>
            </w:r>
          </w:p>
        </w:tc>
      </w:tr>
      <w:tr w:rsidR="00597CA4" w:rsidRPr="00597CA4" w14:paraId="58C18ABE" w14:textId="77777777" w:rsidTr="00BC5599">
        <w:tc>
          <w:tcPr>
            <w:tcW w:w="938" w:type="dxa"/>
          </w:tcPr>
          <w:p w14:paraId="508ED6A7" w14:textId="77777777" w:rsidR="00597CA4" w:rsidRPr="00597CA4" w:rsidRDefault="00597CA4" w:rsidP="00BC5599">
            <w:pPr>
              <w:rPr>
                <w:sz w:val="20"/>
              </w:rPr>
            </w:pPr>
          </w:p>
        </w:tc>
        <w:tc>
          <w:tcPr>
            <w:tcW w:w="3568" w:type="dxa"/>
          </w:tcPr>
          <w:p w14:paraId="12CDAFD2" w14:textId="77777777" w:rsidR="00597CA4" w:rsidRPr="00597CA4" w:rsidRDefault="00597CA4" w:rsidP="00BC5599">
            <w:pPr>
              <w:rPr>
                <w:sz w:val="20"/>
              </w:rPr>
            </w:pPr>
            <w:r w:rsidRPr="00597CA4">
              <w:rPr>
                <w:sz w:val="20"/>
              </w:rPr>
              <w:t xml:space="preserve">       Winter</w:t>
            </w:r>
          </w:p>
        </w:tc>
        <w:tc>
          <w:tcPr>
            <w:tcW w:w="1164" w:type="dxa"/>
          </w:tcPr>
          <w:p w14:paraId="77DEB505" w14:textId="77777777" w:rsidR="00597CA4" w:rsidRPr="00597CA4" w:rsidRDefault="00597CA4" w:rsidP="00BC5599">
            <w:pPr>
              <w:rPr>
                <w:sz w:val="20"/>
              </w:rPr>
            </w:pPr>
            <w:r w:rsidRPr="00597CA4">
              <w:rPr>
                <w:sz w:val="20"/>
              </w:rPr>
              <w:t xml:space="preserve">-1.580    </w:t>
            </w:r>
          </w:p>
        </w:tc>
        <w:tc>
          <w:tcPr>
            <w:tcW w:w="1134" w:type="dxa"/>
          </w:tcPr>
          <w:p w14:paraId="35D387B0" w14:textId="77777777" w:rsidR="00597CA4" w:rsidRPr="00597CA4" w:rsidRDefault="00597CA4" w:rsidP="00BC5599">
            <w:pPr>
              <w:rPr>
                <w:sz w:val="20"/>
              </w:rPr>
            </w:pPr>
            <w:r w:rsidRPr="00597CA4">
              <w:rPr>
                <w:sz w:val="20"/>
              </w:rPr>
              <w:t>1.527</w:t>
            </w:r>
          </w:p>
        </w:tc>
        <w:tc>
          <w:tcPr>
            <w:tcW w:w="1134" w:type="dxa"/>
          </w:tcPr>
          <w:p w14:paraId="0F0942FB" w14:textId="77777777" w:rsidR="00597CA4" w:rsidRPr="00597CA4" w:rsidRDefault="00597CA4" w:rsidP="00BC5599">
            <w:pPr>
              <w:rPr>
                <w:sz w:val="20"/>
              </w:rPr>
            </w:pPr>
            <w:r w:rsidRPr="00597CA4">
              <w:rPr>
                <w:sz w:val="20"/>
              </w:rPr>
              <w:t xml:space="preserve">-1.035  </w:t>
            </w:r>
          </w:p>
        </w:tc>
        <w:tc>
          <w:tcPr>
            <w:tcW w:w="993" w:type="dxa"/>
          </w:tcPr>
          <w:p w14:paraId="715B5B11" w14:textId="77777777" w:rsidR="00597CA4" w:rsidRPr="00597CA4" w:rsidRDefault="00597CA4" w:rsidP="00BC5599">
            <w:pPr>
              <w:rPr>
                <w:sz w:val="20"/>
              </w:rPr>
            </w:pPr>
            <w:r w:rsidRPr="00597CA4">
              <w:rPr>
                <w:sz w:val="20"/>
              </w:rPr>
              <w:t>0.301</w:t>
            </w:r>
          </w:p>
        </w:tc>
      </w:tr>
      <w:tr w:rsidR="00597CA4" w:rsidRPr="00597CA4" w14:paraId="01341EE4" w14:textId="77777777" w:rsidTr="00BC5599">
        <w:tc>
          <w:tcPr>
            <w:tcW w:w="938" w:type="dxa"/>
          </w:tcPr>
          <w:p w14:paraId="13F486B3" w14:textId="77777777" w:rsidR="00597CA4" w:rsidRPr="00597CA4" w:rsidRDefault="00597CA4" w:rsidP="00BC5599">
            <w:pPr>
              <w:rPr>
                <w:sz w:val="20"/>
              </w:rPr>
            </w:pPr>
          </w:p>
        </w:tc>
        <w:tc>
          <w:tcPr>
            <w:tcW w:w="3568" w:type="dxa"/>
          </w:tcPr>
          <w:p w14:paraId="26E0352E" w14:textId="77777777" w:rsidR="00597CA4" w:rsidRPr="00597CA4" w:rsidRDefault="00597CA4" w:rsidP="00BC5599">
            <w:pPr>
              <w:rPr>
                <w:sz w:val="20"/>
              </w:rPr>
            </w:pPr>
            <w:r w:rsidRPr="00597CA4">
              <w:rPr>
                <w:sz w:val="20"/>
              </w:rPr>
              <w:t xml:space="preserve">       Multi-season</w:t>
            </w:r>
          </w:p>
        </w:tc>
        <w:tc>
          <w:tcPr>
            <w:tcW w:w="1164" w:type="dxa"/>
          </w:tcPr>
          <w:p w14:paraId="0264E960" w14:textId="77777777" w:rsidR="00597CA4" w:rsidRPr="00597CA4" w:rsidRDefault="00597CA4" w:rsidP="00BC5599">
            <w:pPr>
              <w:rPr>
                <w:sz w:val="20"/>
              </w:rPr>
            </w:pPr>
            <w:r w:rsidRPr="00597CA4">
              <w:rPr>
                <w:sz w:val="20"/>
              </w:rPr>
              <w:t xml:space="preserve">-0.329   </w:t>
            </w:r>
          </w:p>
        </w:tc>
        <w:tc>
          <w:tcPr>
            <w:tcW w:w="1134" w:type="dxa"/>
          </w:tcPr>
          <w:p w14:paraId="7459BC2C" w14:textId="77777777" w:rsidR="00597CA4" w:rsidRPr="00597CA4" w:rsidRDefault="00597CA4" w:rsidP="00BC5599">
            <w:pPr>
              <w:rPr>
                <w:sz w:val="20"/>
              </w:rPr>
            </w:pPr>
            <w:r w:rsidRPr="00597CA4">
              <w:rPr>
                <w:sz w:val="20"/>
              </w:rPr>
              <w:t xml:space="preserve">0.831 </w:t>
            </w:r>
          </w:p>
        </w:tc>
        <w:tc>
          <w:tcPr>
            <w:tcW w:w="1134" w:type="dxa"/>
          </w:tcPr>
          <w:p w14:paraId="3194DBF3" w14:textId="77777777" w:rsidR="00597CA4" w:rsidRPr="00597CA4" w:rsidRDefault="00597CA4" w:rsidP="00BC5599">
            <w:pPr>
              <w:rPr>
                <w:sz w:val="20"/>
              </w:rPr>
            </w:pPr>
            <w:r w:rsidRPr="00597CA4">
              <w:rPr>
                <w:sz w:val="20"/>
              </w:rPr>
              <w:t xml:space="preserve">-0.395  </w:t>
            </w:r>
          </w:p>
        </w:tc>
        <w:tc>
          <w:tcPr>
            <w:tcW w:w="993" w:type="dxa"/>
          </w:tcPr>
          <w:p w14:paraId="36C6BC57" w14:textId="77777777" w:rsidR="00597CA4" w:rsidRPr="00597CA4" w:rsidRDefault="00597CA4" w:rsidP="00BC5599">
            <w:pPr>
              <w:rPr>
                <w:sz w:val="20"/>
              </w:rPr>
            </w:pPr>
            <w:r w:rsidRPr="00597CA4">
              <w:rPr>
                <w:sz w:val="20"/>
              </w:rPr>
              <w:t>0.693</w:t>
            </w:r>
          </w:p>
        </w:tc>
      </w:tr>
      <w:tr w:rsidR="00597CA4" w:rsidRPr="00597CA4" w14:paraId="3274AF36" w14:textId="77777777" w:rsidTr="00BC5599">
        <w:tc>
          <w:tcPr>
            <w:tcW w:w="938" w:type="dxa"/>
          </w:tcPr>
          <w:p w14:paraId="4791B6AB" w14:textId="77777777" w:rsidR="00597CA4" w:rsidRPr="00597CA4" w:rsidRDefault="00597CA4" w:rsidP="00BC5599">
            <w:pPr>
              <w:rPr>
                <w:sz w:val="20"/>
              </w:rPr>
            </w:pPr>
          </w:p>
        </w:tc>
        <w:tc>
          <w:tcPr>
            <w:tcW w:w="3568" w:type="dxa"/>
          </w:tcPr>
          <w:p w14:paraId="3C198D8C" w14:textId="77777777" w:rsidR="00597CA4" w:rsidRPr="00597CA4" w:rsidRDefault="00597CA4" w:rsidP="00BC5599">
            <w:pPr>
              <w:rPr>
                <w:sz w:val="20"/>
              </w:rPr>
            </w:pPr>
            <w:r w:rsidRPr="00597CA4">
              <w:rPr>
                <w:sz w:val="20"/>
              </w:rPr>
              <w:t xml:space="preserve">       Unknown</w:t>
            </w:r>
          </w:p>
        </w:tc>
        <w:tc>
          <w:tcPr>
            <w:tcW w:w="1164" w:type="dxa"/>
          </w:tcPr>
          <w:p w14:paraId="3B58077B" w14:textId="77777777" w:rsidR="00597CA4" w:rsidRPr="00597CA4" w:rsidRDefault="00597CA4" w:rsidP="00BC5599">
            <w:pPr>
              <w:rPr>
                <w:sz w:val="20"/>
              </w:rPr>
            </w:pPr>
            <w:r w:rsidRPr="00597CA4">
              <w:rPr>
                <w:sz w:val="20"/>
              </w:rPr>
              <w:t xml:space="preserve">1.094  </w:t>
            </w:r>
          </w:p>
        </w:tc>
        <w:tc>
          <w:tcPr>
            <w:tcW w:w="1134" w:type="dxa"/>
          </w:tcPr>
          <w:p w14:paraId="3B23C86F" w14:textId="77777777" w:rsidR="00597CA4" w:rsidRPr="00597CA4" w:rsidRDefault="00597CA4" w:rsidP="00BC5599">
            <w:pPr>
              <w:rPr>
                <w:sz w:val="20"/>
              </w:rPr>
            </w:pPr>
            <w:r w:rsidRPr="00597CA4">
              <w:rPr>
                <w:sz w:val="20"/>
              </w:rPr>
              <w:t xml:space="preserve">0.791  </w:t>
            </w:r>
          </w:p>
        </w:tc>
        <w:tc>
          <w:tcPr>
            <w:tcW w:w="1134" w:type="dxa"/>
          </w:tcPr>
          <w:p w14:paraId="66CD207D" w14:textId="77777777" w:rsidR="00597CA4" w:rsidRPr="00597CA4" w:rsidRDefault="00597CA4" w:rsidP="00BC5599">
            <w:pPr>
              <w:rPr>
                <w:sz w:val="20"/>
              </w:rPr>
            </w:pPr>
            <w:r w:rsidRPr="00597CA4">
              <w:rPr>
                <w:sz w:val="20"/>
              </w:rPr>
              <w:t xml:space="preserve">1.384  </w:t>
            </w:r>
          </w:p>
        </w:tc>
        <w:tc>
          <w:tcPr>
            <w:tcW w:w="993" w:type="dxa"/>
          </w:tcPr>
          <w:p w14:paraId="66645744" w14:textId="77777777" w:rsidR="00597CA4" w:rsidRPr="00597CA4" w:rsidRDefault="00597CA4" w:rsidP="00BC5599">
            <w:pPr>
              <w:rPr>
                <w:sz w:val="20"/>
              </w:rPr>
            </w:pPr>
            <w:r w:rsidRPr="00597CA4">
              <w:rPr>
                <w:sz w:val="20"/>
              </w:rPr>
              <w:t xml:space="preserve">0.166 </w:t>
            </w:r>
          </w:p>
        </w:tc>
      </w:tr>
      <w:tr w:rsidR="00597CA4" w:rsidRPr="00404B8C" w14:paraId="12CE797A" w14:textId="77777777" w:rsidTr="00BC5599">
        <w:tc>
          <w:tcPr>
            <w:tcW w:w="938" w:type="dxa"/>
            <w:tcBorders>
              <w:top w:val="nil"/>
              <w:bottom w:val="nil"/>
            </w:tcBorders>
          </w:tcPr>
          <w:p w14:paraId="4172667C" w14:textId="77777777" w:rsidR="00597CA4" w:rsidRPr="00597CA4" w:rsidRDefault="00597CA4" w:rsidP="00BC5599">
            <w:pPr>
              <w:jc w:val="both"/>
              <w:rPr>
                <w:b/>
                <w:sz w:val="20"/>
              </w:rPr>
            </w:pPr>
          </w:p>
        </w:tc>
        <w:tc>
          <w:tcPr>
            <w:tcW w:w="7993" w:type="dxa"/>
            <w:gridSpan w:val="5"/>
            <w:tcBorders>
              <w:top w:val="single" w:sz="4" w:space="0" w:color="auto"/>
            </w:tcBorders>
          </w:tcPr>
          <w:p w14:paraId="5CD281E8" w14:textId="77777777" w:rsidR="00597CA4" w:rsidRPr="00597CA4" w:rsidRDefault="00597CA4" w:rsidP="00BC5599">
            <w:pPr>
              <w:jc w:val="both"/>
              <w:rPr>
                <w:sz w:val="20"/>
                <w:lang w:val="sv-SE"/>
              </w:rPr>
            </w:pPr>
            <w:r w:rsidRPr="00597CA4">
              <w:rPr>
                <w:i/>
                <w:sz w:val="20"/>
                <w:lang w:val="sv-SE"/>
              </w:rPr>
              <w:t>Plasmodium</w:t>
            </w:r>
            <w:r w:rsidRPr="00597CA4">
              <w:rPr>
                <w:sz w:val="20"/>
                <w:lang w:val="sv-SE"/>
              </w:rPr>
              <w:t xml:space="preserve"> (</w:t>
            </w:r>
            <w:proofErr w:type="spellStart"/>
            <w:r w:rsidRPr="00597CA4">
              <w:rPr>
                <w:sz w:val="20"/>
                <w:lang w:val="sv-SE"/>
              </w:rPr>
              <w:t>df</w:t>
            </w:r>
            <w:proofErr w:type="spellEnd"/>
            <w:r w:rsidRPr="00597CA4">
              <w:rPr>
                <w:sz w:val="20"/>
                <w:lang w:val="sv-SE"/>
              </w:rPr>
              <w:t xml:space="preserve"> = 700, AIC = 2603.8, </w:t>
            </w:r>
            <w:r w:rsidRPr="00597CA4">
              <w:rPr>
                <w:rFonts w:eastAsia="Times New Roman"/>
                <w:iCs/>
                <w:color w:val="000000" w:themeColor="text1"/>
                <w:sz w:val="20"/>
                <w:lang w:val="sv-SE"/>
              </w:rPr>
              <w:t>R</w:t>
            </w:r>
            <w:r w:rsidRPr="00597CA4">
              <w:rPr>
                <w:rFonts w:eastAsia="Times New Roman"/>
                <w:iCs/>
                <w:color w:val="000000" w:themeColor="text1"/>
                <w:sz w:val="20"/>
                <w:vertAlign w:val="subscript"/>
                <w:lang w:val="sv-SE"/>
              </w:rPr>
              <w:t>c</w:t>
            </w:r>
            <w:r w:rsidRPr="00597CA4">
              <w:rPr>
                <w:rFonts w:eastAsia="Times New Roman"/>
                <w:iCs/>
                <w:color w:val="000000" w:themeColor="text1"/>
                <w:sz w:val="20"/>
                <w:lang w:val="sv-SE"/>
              </w:rPr>
              <w:t>² = 0.378, R</w:t>
            </w:r>
            <w:r w:rsidRPr="00597CA4">
              <w:rPr>
                <w:rFonts w:eastAsia="Times New Roman"/>
                <w:iCs/>
                <w:color w:val="000000" w:themeColor="text1"/>
                <w:sz w:val="20"/>
                <w:vertAlign w:val="subscript"/>
                <w:lang w:val="sv-SE"/>
              </w:rPr>
              <w:t>m</w:t>
            </w:r>
            <w:r w:rsidRPr="00597CA4">
              <w:rPr>
                <w:rFonts w:eastAsia="Times New Roman"/>
                <w:iCs/>
                <w:color w:val="000000" w:themeColor="text1"/>
                <w:sz w:val="20"/>
                <w:lang w:val="sv-SE"/>
              </w:rPr>
              <w:t>² = 0.005</w:t>
            </w:r>
            <w:r w:rsidRPr="00597CA4">
              <w:rPr>
                <w:sz w:val="20"/>
                <w:lang w:val="sv-SE"/>
              </w:rPr>
              <w:t>)</w:t>
            </w:r>
          </w:p>
        </w:tc>
      </w:tr>
      <w:tr w:rsidR="00597CA4" w:rsidRPr="00597CA4" w14:paraId="3005FBA4" w14:textId="77777777" w:rsidTr="00BC5599">
        <w:tc>
          <w:tcPr>
            <w:tcW w:w="938" w:type="dxa"/>
            <w:tcBorders>
              <w:top w:val="nil"/>
              <w:bottom w:val="nil"/>
            </w:tcBorders>
          </w:tcPr>
          <w:p w14:paraId="1616E8C8" w14:textId="77777777" w:rsidR="00597CA4" w:rsidRPr="00597CA4" w:rsidRDefault="00597CA4" w:rsidP="00BC5599">
            <w:pPr>
              <w:rPr>
                <w:sz w:val="20"/>
                <w:lang w:val="sv-SE"/>
              </w:rPr>
            </w:pPr>
          </w:p>
        </w:tc>
        <w:tc>
          <w:tcPr>
            <w:tcW w:w="3568" w:type="dxa"/>
          </w:tcPr>
          <w:p w14:paraId="07ED019F" w14:textId="77777777" w:rsidR="00597CA4" w:rsidRPr="00597CA4" w:rsidRDefault="00597CA4" w:rsidP="00BC5599">
            <w:pPr>
              <w:rPr>
                <w:sz w:val="20"/>
              </w:rPr>
            </w:pPr>
            <w:r w:rsidRPr="00597CA4">
              <w:rPr>
                <w:sz w:val="20"/>
                <w:lang w:val="sv-SE"/>
              </w:rPr>
              <w:t xml:space="preserve">    </w:t>
            </w:r>
            <w:r w:rsidRPr="00597CA4">
              <w:rPr>
                <w:sz w:val="20"/>
              </w:rPr>
              <w:t>(Intercept)</w:t>
            </w:r>
          </w:p>
        </w:tc>
        <w:tc>
          <w:tcPr>
            <w:tcW w:w="1164" w:type="dxa"/>
          </w:tcPr>
          <w:p w14:paraId="2A63F6BF" w14:textId="77777777" w:rsidR="00597CA4" w:rsidRPr="00597CA4" w:rsidRDefault="00597CA4" w:rsidP="00BC5599">
            <w:pPr>
              <w:rPr>
                <w:sz w:val="20"/>
              </w:rPr>
            </w:pPr>
            <w:r w:rsidRPr="00597CA4">
              <w:rPr>
                <w:sz w:val="20"/>
              </w:rPr>
              <w:t xml:space="preserve">-2.765 </w:t>
            </w:r>
          </w:p>
        </w:tc>
        <w:tc>
          <w:tcPr>
            <w:tcW w:w="1134" w:type="dxa"/>
          </w:tcPr>
          <w:p w14:paraId="57FDC9E3" w14:textId="77777777" w:rsidR="00597CA4" w:rsidRPr="00597CA4" w:rsidRDefault="00597CA4" w:rsidP="00BC5599">
            <w:pPr>
              <w:rPr>
                <w:sz w:val="20"/>
              </w:rPr>
            </w:pPr>
            <w:r w:rsidRPr="00597CA4">
              <w:rPr>
                <w:sz w:val="20"/>
              </w:rPr>
              <w:t>0.226</w:t>
            </w:r>
          </w:p>
        </w:tc>
        <w:tc>
          <w:tcPr>
            <w:tcW w:w="1134" w:type="dxa"/>
          </w:tcPr>
          <w:p w14:paraId="3E36F4C3" w14:textId="77777777" w:rsidR="00597CA4" w:rsidRPr="00597CA4" w:rsidRDefault="00597CA4" w:rsidP="00BC5599">
            <w:pPr>
              <w:rPr>
                <w:sz w:val="20"/>
              </w:rPr>
            </w:pPr>
            <w:r w:rsidRPr="00597CA4">
              <w:rPr>
                <w:sz w:val="20"/>
              </w:rPr>
              <w:t>-12.255</w:t>
            </w:r>
          </w:p>
        </w:tc>
        <w:tc>
          <w:tcPr>
            <w:tcW w:w="993" w:type="dxa"/>
          </w:tcPr>
          <w:p w14:paraId="5D58BAE0" w14:textId="77777777" w:rsidR="00597CA4" w:rsidRPr="00597CA4" w:rsidRDefault="00597CA4" w:rsidP="00BC5599">
            <w:pPr>
              <w:rPr>
                <w:sz w:val="20"/>
              </w:rPr>
            </w:pPr>
            <w:r w:rsidRPr="00597CA4">
              <w:rPr>
                <w:sz w:val="20"/>
              </w:rPr>
              <w:t>&lt;0.001*</w:t>
            </w:r>
          </w:p>
        </w:tc>
      </w:tr>
      <w:tr w:rsidR="00597CA4" w:rsidRPr="00597CA4" w14:paraId="42559050" w14:textId="77777777" w:rsidTr="00BC5599">
        <w:tc>
          <w:tcPr>
            <w:tcW w:w="938" w:type="dxa"/>
            <w:tcBorders>
              <w:top w:val="nil"/>
              <w:bottom w:val="nil"/>
            </w:tcBorders>
          </w:tcPr>
          <w:p w14:paraId="70939B5E" w14:textId="77777777" w:rsidR="00597CA4" w:rsidRPr="00597CA4" w:rsidRDefault="00597CA4" w:rsidP="00BC5599">
            <w:pPr>
              <w:rPr>
                <w:sz w:val="20"/>
              </w:rPr>
            </w:pPr>
          </w:p>
        </w:tc>
        <w:tc>
          <w:tcPr>
            <w:tcW w:w="3568" w:type="dxa"/>
          </w:tcPr>
          <w:p w14:paraId="69BC485A" w14:textId="77777777" w:rsidR="00597CA4" w:rsidRPr="00597CA4" w:rsidRDefault="00597CA4" w:rsidP="00BC5599">
            <w:pPr>
              <w:rPr>
                <w:sz w:val="20"/>
              </w:rPr>
            </w:pPr>
            <w:r w:rsidRPr="00597CA4">
              <w:rPr>
                <w:sz w:val="20"/>
              </w:rPr>
              <w:t xml:space="preserve">    Temperature</w:t>
            </w:r>
          </w:p>
        </w:tc>
        <w:tc>
          <w:tcPr>
            <w:tcW w:w="1164" w:type="dxa"/>
          </w:tcPr>
          <w:p w14:paraId="7730916A" w14:textId="77777777" w:rsidR="00597CA4" w:rsidRPr="00597CA4" w:rsidRDefault="00597CA4" w:rsidP="00BC5599">
            <w:pPr>
              <w:rPr>
                <w:sz w:val="20"/>
              </w:rPr>
            </w:pPr>
            <w:r w:rsidRPr="00597CA4">
              <w:rPr>
                <w:sz w:val="20"/>
              </w:rPr>
              <w:t xml:space="preserve">0.117  </w:t>
            </w:r>
          </w:p>
        </w:tc>
        <w:tc>
          <w:tcPr>
            <w:tcW w:w="1134" w:type="dxa"/>
          </w:tcPr>
          <w:p w14:paraId="1D477EDB" w14:textId="77777777" w:rsidR="00597CA4" w:rsidRPr="00597CA4" w:rsidRDefault="00597CA4" w:rsidP="00BC5599">
            <w:pPr>
              <w:jc w:val="both"/>
              <w:rPr>
                <w:sz w:val="20"/>
              </w:rPr>
            </w:pPr>
            <w:r w:rsidRPr="00597CA4">
              <w:rPr>
                <w:sz w:val="20"/>
              </w:rPr>
              <w:t xml:space="preserve">0.050   </w:t>
            </w:r>
          </w:p>
        </w:tc>
        <w:tc>
          <w:tcPr>
            <w:tcW w:w="1134" w:type="dxa"/>
          </w:tcPr>
          <w:p w14:paraId="5ADA4809" w14:textId="77777777" w:rsidR="00597CA4" w:rsidRPr="00597CA4" w:rsidRDefault="00597CA4" w:rsidP="00BC5599">
            <w:pPr>
              <w:jc w:val="both"/>
              <w:rPr>
                <w:sz w:val="20"/>
              </w:rPr>
            </w:pPr>
            <w:r w:rsidRPr="00597CA4">
              <w:rPr>
                <w:sz w:val="20"/>
              </w:rPr>
              <w:t xml:space="preserve">2.368   </w:t>
            </w:r>
          </w:p>
        </w:tc>
        <w:tc>
          <w:tcPr>
            <w:tcW w:w="993" w:type="dxa"/>
          </w:tcPr>
          <w:p w14:paraId="030A6F1E" w14:textId="77777777" w:rsidR="00597CA4" w:rsidRPr="00597CA4" w:rsidRDefault="00597CA4" w:rsidP="00BC5599">
            <w:pPr>
              <w:jc w:val="both"/>
              <w:rPr>
                <w:sz w:val="20"/>
              </w:rPr>
            </w:pPr>
            <w:r w:rsidRPr="00597CA4">
              <w:rPr>
                <w:sz w:val="20"/>
              </w:rPr>
              <w:t>0.018*</w:t>
            </w:r>
          </w:p>
        </w:tc>
      </w:tr>
      <w:tr w:rsidR="00597CA4" w:rsidRPr="00597CA4" w14:paraId="45240C60" w14:textId="77777777" w:rsidTr="00BC5599">
        <w:tc>
          <w:tcPr>
            <w:tcW w:w="938" w:type="dxa"/>
            <w:tcBorders>
              <w:top w:val="nil"/>
              <w:bottom w:val="nil"/>
            </w:tcBorders>
          </w:tcPr>
          <w:p w14:paraId="678E32AA" w14:textId="77777777" w:rsidR="00597CA4" w:rsidRPr="00597CA4" w:rsidRDefault="00597CA4" w:rsidP="00BC5599">
            <w:pPr>
              <w:jc w:val="both"/>
              <w:rPr>
                <w:b/>
                <w:sz w:val="20"/>
              </w:rPr>
            </w:pPr>
          </w:p>
        </w:tc>
        <w:tc>
          <w:tcPr>
            <w:tcW w:w="7993" w:type="dxa"/>
            <w:gridSpan w:val="5"/>
            <w:tcBorders>
              <w:top w:val="single" w:sz="4" w:space="0" w:color="auto"/>
            </w:tcBorders>
          </w:tcPr>
          <w:p w14:paraId="553AA04A" w14:textId="77777777" w:rsidR="00597CA4" w:rsidRPr="00597CA4" w:rsidRDefault="00597CA4" w:rsidP="00BC5599">
            <w:pPr>
              <w:jc w:val="both"/>
              <w:rPr>
                <w:sz w:val="20"/>
              </w:rPr>
            </w:pPr>
            <w:proofErr w:type="spellStart"/>
            <w:r w:rsidRPr="00597CA4">
              <w:rPr>
                <w:i/>
                <w:sz w:val="20"/>
              </w:rPr>
              <w:t>Leucocytozoon</w:t>
            </w:r>
            <w:proofErr w:type="spellEnd"/>
            <w:r w:rsidRPr="00597CA4">
              <w:rPr>
                <w:sz w:val="20"/>
              </w:rPr>
              <w:t xml:space="preserve"> (</w:t>
            </w:r>
            <w:proofErr w:type="spellStart"/>
            <w:r w:rsidRPr="00597CA4">
              <w:rPr>
                <w:sz w:val="20"/>
              </w:rPr>
              <w:t>df</w:t>
            </w:r>
            <w:proofErr w:type="spellEnd"/>
            <w:r w:rsidRPr="00597CA4">
              <w:rPr>
                <w:sz w:val="20"/>
              </w:rPr>
              <w:t xml:space="preserve"> = 519, AIC = 1816.0,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0.484, R</w:t>
            </w:r>
            <w:r w:rsidRPr="00597CA4">
              <w:rPr>
                <w:rFonts w:eastAsia="Times New Roman"/>
                <w:iCs/>
                <w:color w:val="000000" w:themeColor="text1"/>
                <w:sz w:val="20"/>
                <w:vertAlign w:val="subscript"/>
              </w:rPr>
              <w:t>m</w:t>
            </w:r>
            <w:r w:rsidRPr="00597CA4">
              <w:rPr>
                <w:rFonts w:eastAsia="Times New Roman"/>
                <w:iCs/>
                <w:color w:val="000000" w:themeColor="text1"/>
                <w:sz w:val="20"/>
              </w:rPr>
              <w:t>² = 0.029</w:t>
            </w:r>
            <w:r w:rsidRPr="00597CA4">
              <w:rPr>
                <w:sz w:val="20"/>
              </w:rPr>
              <w:t>)</w:t>
            </w:r>
          </w:p>
        </w:tc>
      </w:tr>
      <w:tr w:rsidR="00597CA4" w:rsidRPr="00597CA4" w14:paraId="2301760B" w14:textId="77777777" w:rsidTr="00BC5599">
        <w:tc>
          <w:tcPr>
            <w:tcW w:w="938" w:type="dxa"/>
            <w:tcBorders>
              <w:top w:val="nil"/>
              <w:bottom w:val="nil"/>
            </w:tcBorders>
          </w:tcPr>
          <w:p w14:paraId="12FBA262" w14:textId="77777777" w:rsidR="00597CA4" w:rsidRPr="00597CA4" w:rsidRDefault="00597CA4" w:rsidP="00BC5599">
            <w:pPr>
              <w:rPr>
                <w:sz w:val="20"/>
              </w:rPr>
            </w:pPr>
          </w:p>
        </w:tc>
        <w:tc>
          <w:tcPr>
            <w:tcW w:w="3568" w:type="dxa"/>
          </w:tcPr>
          <w:p w14:paraId="5A914578" w14:textId="77777777" w:rsidR="00597CA4" w:rsidRPr="00597CA4" w:rsidRDefault="00597CA4" w:rsidP="00BC5599">
            <w:pPr>
              <w:rPr>
                <w:sz w:val="20"/>
              </w:rPr>
            </w:pPr>
            <w:r w:rsidRPr="00597CA4">
              <w:rPr>
                <w:sz w:val="20"/>
              </w:rPr>
              <w:t xml:space="preserve">    (Intercept)</w:t>
            </w:r>
          </w:p>
        </w:tc>
        <w:tc>
          <w:tcPr>
            <w:tcW w:w="1164" w:type="dxa"/>
          </w:tcPr>
          <w:p w14:paraId="1222EB75" w14:textId="77777777" w:rsidR="00597CA4" w:rsidRPr="00597CA4" w:rsidRDefault="00597CA4" w:rsidP="00BC5599">
            <w:pPr>
              <w:rPr>
                <w:sz w:val="20"/>
              </w:rPr>
            </w:pPr>
            <w:r w:rsidRPr="00597CA4">
              <w:rPr>
                <w:sz w:val="20"/>
              </w:rPr>
              <w:t xml:space="preserve">-3.012 </w:t>
            </w:r>
          </w:p>
        </w:tc>
        <w:tc>
          <w:tcPr>
            <w:tcW w:w="1134" w:type="dxa"/>
          </w:tcPr>
          <w:p w14:paraId="60AF9954" w14:textId="77777777" w:rsidR="00597CA4" w:rsidRPr="00597CA4" w:rsidRDefault="00597CA4" w:rsidP="00BC5599">
            <w:pPr>
              <w:rPr>
                <w:sz w:val="20"/>
              </w:rPr>
            </w:pPr>
            <w:r w:rsidRPr="00597CA4">
              <w:rPr>
                <w:sz w:val="20"/>
              </w:rPr>
              <w:t>0.356</w:t>
            </w:r>
          </w:p>
        </w:tc>
        <w:tc>
          <w:tcPr>
            <w:tcW w:w="1134" w:type="dxa"/>
          </w:tcPr>
          <w:p w14:paraId="4B9A23B3" w14:textId="77777777" w:rsidR="00597CA4" w:rsidRPr="00597CA4" w:rsidRDefault="00597CA4" w:rsidP="00BC5599">
            <w:pPr>
              <w:rPr>
                <w:sz w:val="20"/>
              </w:rPr>
            </w:pPr>
            <w:r w:rsidRPr="00597CA4">
              <w:rPr>
                <w:sz w:val="20"/>
              </w:rPr>
              <w:t>-8.451</w:t>
            </w:r>
          </w:p>
        </w:tc>
        <w:tc>
          <w:tcPr>
            <w:tcW w:w="993" w:type="dxa"/>
          </w:tcPr>
          <w:p w14:paraId="7358715A" w14:textId="77777777" w:rsidR="00597CA4" w:rsidRPr="00597CA4" w:rsidRDefault="00597CA4" w:rsidP="00BC5599">
            <w:pPr>
              <w:rPr>
                <w:sz w:val="20"/>
              </w:rPr>
            </w:pPr>
            <w:r w:rsidRPr="00597CA4">
              <w:rPr>
                <w:sz w:val="20"/>
              </w:rPr>
              <w:t>&lt;0.001*</w:t>
            </w:r>
          </w:p>
        </w:tc>
      </w:tr>
      <w:tr w:rsidR="00597CA4" w:rsidRPr="00597CA4" w14:paraId="3E8DF6F6" w14:textId="77777777" w:rsidTr="00BC5599">
        <w:tc>
          <w:tcPr>
            <w:tcW w:w="938" w:type="dxa"/>
            <w:tcBorders>
              <w:top w:val="nil"/>
              <w:bottom w:val="nil"/>
            </w:tcBorders>
          </w:tcPr>
          <w:p w14:paraId="0A1A50A7" w14:textId="77777777" w:rsidR="00597CA4" w:rsidRPr="00597CA4" w:rsidRDefault="00597CA4" w:rsidP="00BC5599">
            <w:pPr>
              <w:rPr>
                <w:sz w:val="20"/>
              </w:rPr>
            </w:pPr>
          </w:p>
        </w:tc>
        <w:tc>
          <w:tcPr>
            <w:tcW w:w="3568" w:type="dxa"/>
          </w:tcPr>
          <w:p w14:paraId="2E94C32D" w14:textId="77777777" w:rsidR="00597CA4" w:rsidRPr="00597CA4" w:rsidRDefault="00597CA4" w:rsidP="00BC5599">
            <w:pPr>
              <w:rPr>
                <w:sz w:val="20"/>
              </w:rPr>
            </w:pPr>
            <w:r w:rsidRPr="00597CA4">
              <w:rPr>
                <w:sz w:val="20"/>
              </w:rPr>
              <w:t xml:space="preserve">    Temperature</w:t>
            </w:r>
          </w:p>
        </w:tc>
        <w:tc>
          <w:tcPr>
            <w:tcW w:w="1164" w:type="dxa"/>
          </w:tcPr>
          <w:p w14:paraId="1C106B25" w14:textId="77777777" w:rsidR="00597CA4" w:rsidRPr="00597CA4" w:rsidRDefault="00597CA4" w:rsidP="00BC5599">
            <w:pPr>
              <w:rPr>
                <w:sz w:val="20"/>
              </w:rPr>
            </w:pPr>
            <w:r w:rsidRPr="00597CA4">
              <w:rPr>
                <w:sz w:val="20"/>
              </w:rPr>
              <w:t xml:space="preserve">-0.097    </w:t>
            </w:r>
          </w:p>
        </w:tc>
        <w:tc>
          <w:tcPr>
            <w:tcW w:w="1134" w:type="dxa"/>
          </w:tcPr>
          <w:p w14:paraId="3CEB1D18" w14:textId="77777777" w:rsidR="00597CA4" w:rsidRPr="00597CA4" w:rsidRDefault="00597CA4" w:rsidP="00BC5599">
            <w:pPr>
              <w:jc w:val="both"/>
              <w:rPr>
                <w:sz w:val="20"/>
              </w:rPr>
            </w:pPr>
            <w:r w:rsidRPr="00597CA4">
              <w:rPr>
                <w:sz w:val="20"/>
              </w:rPr>
              <w:t>0.065</w:t>
            </w:r>
          </w:p>
        </w:tc>
        <w:tc>
          <w:tcPr>
            <w:tcW w:w="1134" w:type="dxa"/>
          </w:tcPr>
          <w:p w14:paraId="22C7F378" w14:textId="77777777" w:rsidR="00597CA4" w:rsidRPr="00597CA4" w:rsidRDefault="00597CA4" w:rsidP="00BC5599">
            <w:pPr>
              <w:jc w:val="both"/>
              <w:rPr>
                <w:sz w:val="20"/>
              </w:rPr>
            </w:pPr>
            <w:r w:rsidRPr="00597CA4">
              <w:rPr>
                <w:sz w:val="20"/>
              </w:rPr>
              <w:t>-1.491</w:t>
            </w:r>
          </w:p>
        </w:tc>
        <w:tc>
          <w:tcPr>
            <w:tcW w:w="993" w:type="dxa"/>
          </w:tcPr>
          <w:p w14:paraId="6BD3FC96" w14:textId="77777777" w:rsidR="00597CA4" w:rsidRPr="00597CA4" w:rsidRDefault="00597CA4" w:rsidP="00BC5599">
            <w:pPr>
              <w:jc w:val="both"/>
              <w:rPr>
                <w:sz w:val="20"/>
              </w:rPr>
            </w:pPr>
            <w:r w:rsidRPr="00597CA4">
              <w:rPr>
                <w:sz w:val="20"/>
              </w:rPr>
              <w:t>0.136</w:t>
            </w:r>
          </w:p>
        </w:tc>
      </w:tr>
      <w:tr w:rsidR="00597CA4" w:rsidRPr="00597CA4" w14:paraId="12E08E50" w14:textId="77777777" w:rsidTr="00BC5599">
        <w:tc>
          <w:tcPr>
            <w:tcW w:w="938" w:type="dxa"/>
            <w:tcBorders>
              <w:top w:val="nil"/>
              <w:bottom w:val="nil"/>
            </w:tcBorders>
          </w:tcPr>
          <w:p w14:paraId="67480791" w14:textId="77777777" w:rsidR="00597CA4" w:rsidRPr="00597CA4" w:rsidRDefault="00597CA4" w:rsidP="00BC5599">
            <w:pPr>
              <w:rPr>
                <w:sz w:val="20"/>
              </w:rPr>
            </w:pPr>
          </w:p>
        </w:tc>
        <w:tc>
          <w:tcPr>
            <w:tcW w:w="3568" w:type="dxa"/>
          </w:tcPr>
          <w:p w14:paraId="51573B76"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1A910C64" w14:textId="77777777" w:rsidR="00597CA4" w:rsidRPr="00597CA4" w:rsidRDefault="00597CA4" w:rsidP="00BC5599">
            <w:pPr>
              <w:rPr>
                <w:sz w:val="20"/>
              </w:rPr>
            </w:pPr>
            <w:r w:rsidRPr="00597CA4">
              <w:rPr>
                <w:sz w:val="20"/>
              </w:rPr>
              <w:t>0.177</w:t>
            </w:r>
          </w:p>
        </w:tc>
        <w:tc>
          <w:tcPr>
            <w:tcW w:w="1134" w:type="dxa"/>
          </w:tcPr>
          <w:p w14:paraId="499508BB" w14:textId="77777777" w:rsidR="00597CA4" w:rsidRPr="00597CA4" w:rsidRDefault="00597CA4" w:rsidP="00BC5599">
            <w:pPr>
              <w:rPr>
                <w:sz w:val="20"/>
              </w:rPr>
            </w:pPr>
            <w:r w:rsidRPr="00597CA4">
              <w:rPr>
                <w:sz w:val="20"/>
              </w:rPr>
              <w:t xml:space="preserve">0.070 </w:t>
            </w:r>
          </w:p>
        </w:tc>
        <w:tc>
          <w:tcPr>
            <w:tcW w:w="1134" w:type="dxa"/>
          </w:tcPr>
          <w:p w14:paraId="757CD4CF" w14:textId="77777777" w:rsidR="00597CA4" w:rsidRPr="00597CA4" w:rsidRDefault="00597CA4" w:rsidP="00BC5599">
            <w:pPr>
              <w:rPr>
                <w:sz w:val="20"/>
              </w:rPr>
            </w:pPr>
            <w:r w:rsidRPr="00597CA4">
              <w:rPr>
                <w:sz w:val="20"/>
              </w:rPr>
              <w:t xml:space="preserve">2.519   </w:t>
            </w:r>
          </w:p>
        </w:tc>
        <w:tc>
          <w:tcPr>
            <w:tcW w:w="993" w:type="dxa"/>
          </w:tcPr>
          <w:p w14:paraId="50FCF219" w14:textId="77777777" w:rsidR="00597CA4" w:rsidRPr="00597CA4" w:rsidRDefault="00597CA4" w:rsidP="00BC5599">
            <w:pPr>
              <w:rPr>
                <w:sz w:val="20"/>
              </w:rPr>
            </w:pPr>
            <w:r w:rsidRPr="00597CA4">
              <w:rPr>
                <w:sz w:val="20"/>
              </w:rPr>
              <w:t>0.012*</w:t>
            </w:r>
          </w:p>
        </w:tc>
      </w:tr>
      <w:tr w:rsidR="00597CA4" w:rsidRPr="00597CA4" w14:paraId="02106B15" w14:textId="77777777" w:rsidTr="00BC5599">
        <w:tc>
          <w:tcPr>
            <w:tcW w:w="938" w:type="dxa"/>
            <w:tcBorders>
              <w:top w:val="nil"/>
              <w:bottom w:val="nil"/>
            </w:tcBorders>
          </w:tcPr>
          <w:p w14:paraId="4BC055C0" w14:textId="77777777" w:rsidR="00597CA4" w:rsidRPr="00597CA4" w:rsidRDefault="00597CA4" w:rsidP="00BC5599">
            <w:pPr>
              <w:rPr>
                <w:sz w:val="20"/>
              </w:rPr>
            </w:pPr>
          </w:p>
        </w:tc>
        <w:tc>
          <w:tcPr>
            <w:tcW w:w="3568" w:type="dxa"/>
          </w:tcPr>
          <w:p w14:paraId="2CA6738E" w14:textId="77777777" w:rsidR="00597CA4" w:rsidRPr="00597CA4" w:rsidRDefault="00597CA4" w:rsidP="00BC5599">
            <w:pPr>
              <w:rPr>
                <w:sz w:val="20"/>
              </w:rPr>
            </w:pPr>
            <w:r w:rsidRPr="00597CA4">
              <w:rPr>
                <w:sz w:val="20"/>
              </w:rPr>
              <w:t xml:space="preserve">    Precipitation</w:t>
            </w:r>
          </w:p>
        </w:tc>
        <w:tc>
          <w:tcPr>
            <w:tcW w:w="1164" w:type="dxa"/>
          </w:tcPr>
          <w:p w14:paraId="08ABC909" w14:textId="77777777" w:rsidR="00597CA4" w:rsidRPr="00597CA4" w:rsidRDefault="00597CA4" w:rsidP="00BC5599">
            <w:pPr>
              <w:rPr>
                <w:sz w:val="20"/>
              </w:rPr>
            </w:pPr>
            <w:r w:rsidRPr="00597CA4">
              <w:rPr>
                <w:sz w:val="20"/>
              </w:rPr>
              <w:t>-0.231</w:t>
            </w:r>
          </w:p>
        </w:tc>
        <w:tc>
          <w:tcPr>
            <w:tcW w:w="1134" w:type="dxa"/>
          </w:tcPr>
          <w:p w14:paraId="414C0575" w14:textId="77777777" w:rsidR="00597CA4" w:rsidRPr="00597CA4" w:rsidRDefault="00597CA4" w:rsidP="00BC5599">
            <w:pPr>
              <w:rPr>
                <w:sz w:val="20"/>
              </w:rPr>
            </w:pPr>
            <w:r w:rsidRPr="00597CA4">
              <w:rPr>
                <w:sz w:val="20"/>
              </w:rPr>
              <w:t xml:space="preserve">0.104 </w:t>
            </w:r>
          </w:p>
        </w:tc>
        <w:tc>
          <w:tcPr>
            <w:tcW w:w="1134" w:type="dxa"/>
          </w:tcPr>
          <w:p w14:paraId="1C7A3345" w14:textId="77777777" w:rsidR="00597CA4" w:rsidRPr="00597CA4" w:rsidRDefault="00597CA4" w:rsidP="00BC5599">
            <w:pPr>
              <w:rPr>
                <w:sz w:val="20"/>
              </w:rPr>
            </w:pPr>
            <w:r w:rsidRPr="00597CA4">
              <w:rPr>
                <w:sz w:val="20"/>
              </w:rPr>
              <w:t xml:space="preserve">-2.221   </w:t>
            </w:r>
          </w:p>
        </w:tc>
        <w:tc>
          <w:tcPr>
            <w:tcW w:w="993" w:type="dxa"/>
          </w:tcPr>
          <w:p w14:paraId="170DA8C6" w14:textId="77777777" w:rsidR="00597CA4" w:rsidRPr="00597CA4" w:rsidRDefault="00597CA4" w:rsidP="00BC5599">
            <w:pPr>
              <w:rPr>
                <w:sz w:val="20"/>
              </w:rPr>
            </w:pPr>
            <w:r w:rsidRPr="00597CA4">
              <w:rPr>
                <w:sz w:val="20"/>
              </w:rPr>
              <w:t>0.026*</w:t>
            </w:r>
          </w:p>
        </w:tc>
      </w:tr>
      <w:tr w:rsidR="00597CA4" w:rsidRPr="00597CA4" w14:paraId="305A8A58" w14:textId="77777777" w:rsidTr="00BC5599">
        <w:tc>
          <w:tcPr>
            <w:tcW w:w="938" w:type="dxa"/>
            <w:tcBorders>
              <w:top w:val="nil"/>
              <w:bottom w:val="nil"/>
            </w:tcBorders>
          </w:tcPr>
          <w:p w14:paraId="4AE8AC1E" w14:textId="77777777" w:rsidR="00597CA4" w:rsidRPr="00597CA4" w:rsidRDefault="00597CA4" w:rsidP="00BC5599">
            <w:pPr>
              <w:rPr>
                <w:sz w:val="20"/>
              </w:rPr>
            </w:pPr>
          </w:p>
        </w:tc>
        <w:tc>
          <w:tcPr>
            <w:tcW w:w="3568" w:type="dxa"/>
          </w:tcPr>
          <w:p w14:paraId="5B1FCA2C" w14:textId="77777777" w:rsidR="00597CA4" w:rsidRPr="00597CA4" w:rsidRDefault="00597CA4" w:rsidP="00BC5599">
            <w:pPr>
              <w:rPr>
                <w:sz w:val="20"/>
              </w:rPr>
            </w:pPr>
            <w:r w:rsidRPr="00597CA4">
              <w:rPr>
                <w:sz w:val="20"/>
              </w:rPr>
              <w:t xml:space="preserve">    Season (Baseline: Migration)</w:t>
            </w:r>
          </w:p>
        </w:tc>
        <w:tc>
          <w:tcPr>
            <w:tcW w:w="1164" w:type="dxa"/>
          </w:tcPr>
          <w:p w14:paraId="6D9BF191" w14:textId="77777777" w:rsidR="00597CA4" w:rsidRPr="00597CA4" w:rsidRDefault="00597CA4" w:rsidP="00BC5599">
            <w:pPr>
              <w:rPr>
                <w:sz w:val="20"/>
              </w:rPr>
            </w:pPr>
          </w:p>
        </w:tc>
        <w:tc>
          <w:tcPr>
            <w:tcW w:w="1134" w:type="dxa"/>
          </w:tcPr>
          <w:p w14:paraId="128F43FC" w14:textId="77777777" w:rsidR="00597CA4" w:rsidRPr="00597CA4" w:rsidRDefault="00597CA4" w:rsidP="00BC5599">
            <w:pPr>
              <w:rPr>
                <w:sz w:val="20"/>
              </w:rPr>
            </w:pPr>
          </w:p>
        </w:tc>
        <w:tc>
          <w:tcPr>
            <w:tcW w:w="1134" w:type="dxa"/>
          </w:tcPr>
          <w:p w14:paraId="1D2FDB36" w14:textId="77777777" w:rsidR="00597CA4" w:rsidRPr="00597CA4" w:rsidRDefault="00597CA4" w:rsidP="00BC5599">
            <w:pPr>
              <w:rPr>
                <w:sz w:val="20"/>
              </w:rPr>
            </w:pPr>
          </w:p>
        </w:tc>
        <w:tc>
          <w:tcPr>
            <w:tcW w:w="993" w:type="dxa"/>
          </w:tcPr>
          <w:p w14:paraId="4FF97717" w14:textId="77777777" w:rsidR="00597CA4" w:rsidRPr="00597CA4" w:rsidRDefault="00597CA4" w:rsidP="00BC5599">
            <w:pPr>
              <w:rPr>
                <w:sz w:val="20"/>
              </w:rPr>
            </w:pPr>
          </w:p>
        </w:tc>
      </w:tr>
      <w:tr w:rsidR="00597CA4" w:rsidRPr="00597CA4" w14:paraId="2CA81147" w14:textId="77777777" w:rsidTr="00BC5599">
        <w:tc>
          <w:tcPr>
            <w:tcW w:w="938" w:type="dxa"/>
            <w:tcBorders>
              <w:top w:val="nil"/>
            </w:tcBorders>
          </w:tcPr>
          <w:p w14:paraId="1C7A1568" w14:textId="77777777" w:rsidR="00597CA4" w:rsidRPr="00597CA4" w:rsidRDefault="00597CA4" w:rsidP="00BC5599">
            <w:pPr>
              <w:rPr>
                <w:sz w:val="20"/>
              </w:rPr>
            </w:pPr>
          </w:p>
        </w:tc>
        <w:tc>
          <w:tcPr>
            <w:tcW w:w="3568" w:type="dxa"/>
          </w:tcPr>
          <w:p w14:paraId="1293FC8B" w14:textId="77777777" w:rsidR="00597CA4" w:rsidRPr="00597CA4" w:rsidRDefault="00597CA4" w:rsidP="00BC5599">
            <w:pPr>
              <w:rPr>
                <w:sz w:val="20"/>
              </w:rPr>
            </w:pPr>
            <w:r w:rsidRPr="00597CA4">
              <w:rPr>
                <w:sz w:val="20"/>
              </w:rPr>
              <w:t xml:space="preserve">       Summer</w:t>
            </w:r>
          </w:p>
        </w:tc>
        <w:tc>
          <w:tcPr>
            <w:tcW w:w="1164" w:type="dxa"/>
          </w:tcPr>
          <w:p w14:paraId="524C1818" w14:textId="77777777" w:rsidR="00597CA4" w:rsidRPr="00597CA4" w:rsidRDefault="00597CA4" w:rsidP="00BC5599">
            <w:pPr>
              <w:rPr>
                <w:sz w:val="20"/>
              </w:rPr>
            </w:pPr>
            <w:r w:rsidRPr="00597CA4">
              <w:rPr>
                <w:sz w:val="20"/>
              </w:rPr>
              <w:t xml:space="preserve">0.434  </w:t>
            </w:r>
          </w:p>
        </w:tc>
        <w:tc>
          <w:tcPr>
            <w:tcW w:w="1134" w:type="dxa"/>
          </w:tcPr>
          <w:p w14:paraId="4C452204" w14:textId="77777777" w:rsidR="00597CA4" w:rsidRPr="00597CA4" w:rsidRDefault="00597CA4" w:rsidP="00BC5599">
            <w:pPr>
              <w:rPr>
                <w:sz w:val="20"/>
              </w:rPr>
            </w:pPr>
            <w:r w:rsidRPr="00597CA4">
              <w:rPr>
                <w:sz w:val="20"/>
              </w:rPr>
              <w:t xml:space="preserve">0.251   </w:t>
            </w:r>
          </w:p>
        </w:tc>
        <w:tc>
          <w:tcPr>
            <w:tcW w:w="1134" w:type="dxa"/>
          </w:tcPr>
          <w:p w14:paraId="1336D05E" w14:textId="77777777" w:rsidR="00597CA4" w:rsidRPr="00597CA4" w:rsidRDefault="00597CA4" w:rsidP="00BC5599">
            <w:pPr>
              <w:rPr>
                <w:sz w:val="20"/>
              </w:rPr>
            </w:pPr>
            <w:r w:rsidRPr="00597CA4">
              <w:rPr>
                <w:sz w:val="20"/>
              </w:rPr>
              <w:t xml:space="preserve">1.727   </w:t>
            </w:r>
          </w:p>
        </w:tc>
        <w:tc>
          <w:tcPr>
            <w:tcW w:w="993" w:type="dxa"/>
          </w:tcPr>
          <w:p w14:paraId="38E4629E" w14:textId="77777777" w:rsidR="00597CA4" w:rsidRPr="00597CA4" w:rsidRDefault="00597CA4" w:rsidP="00BC5599">
            <w:pPr>
              <w:rPr>
                <w:sz w:val="20"/>
              </w:rPr>
            </w:pPr>
            <w:r w:rsidRPr="00597CA4">
              <w:rPr>
                <w:sz w:val="20"/>
              </w:rPr>
              <w:t>0.084</w:t>
            </w:r>
          </w:p>
        </w:tc>
      </w:tr>
      <w:tr w:rsidR="00597CA4" w:rsidRPr="00597CA4" w14:paraId="5571D9CA" w14:textId="77777777" w:rsidTr="00BC5599">
        <w:tc>
          <w:tcPr>
            <w:tcW w:w="938" w:type="dxa"/>
          </w:tcPr>
          <w:p w14:paraId="46ABAE61" w14:textId="77777777" w:rsidR="00597CA4" w:rsidRPr="00597CA4" w:rsidRDefault="00597CA4" w:rsidP="00BC5599">
            <w:pPr>
              <w:rPr>
                <w:sz w:val="20"/>
              </w:rPr>
            </w:pPr>
          </w:p>
        </w:tc>
        <w:tc>
          <w:tcPr>
            <w:tcW w:w="3568" w:type="dxa"/>
          </w:tcPr>
          <w:p w14:paraId="434D940F" w14:textId="77777777" w:rsidR="00597CA4" w:rsidRPr="00597CA4" w:rsidRDefault="00597CA4" w:rsidP="00BC5599">
            <w:pPr>
              <w:rPr>
                <w:sz w:val="20"/>
              </w:rPr>
            </w:pPr>
            <w:r w:rsidRPr="00597CA4">
              <w:rPr>
                <w:sz w:val="20"/>
              </w:rPr>
              <w:t xml:space="preserve">       Winter</w:t>
            </w:r>
          </w:p>
        </w:tc>
        <w:tc>
          <w:tcPr>
            <w:tcW w:w="1164" w:type="dxa"/>
          </w:tcPr>
          <w:p w14:paraId="1235CE9B" w14:textId="77777777" w:rsidR="00597CA4" w:rsidRPr="00597CA4" w:rsidRDefault="00597CA4" w:rsidP="00BC5599">
            <w:pPr>
              <w:rPr>
                <w:sz w:val="20"/>
              </w:rPr>
            </w:pPr>
            <w:r w:rsidRPr="00597CA4">
              <w:rPr>
                <w:sz w:val="20"/>
              </w:rPr>
              <w:t xml:space="preserve">-1.341   </w:t>
            </w:r>
          </w:p>
        </w:tc>
        <w:tc>
          <w:tcPr>
            <w:tcW w:w="1134" w:type="dxa"/>
          </w:tcPr>
          <w:p w14:paraId="3543CAE7" w14:textId="77777777" w:rsidR="00597CA4" w:rsidRPr="00597CA4" w:rsidRDefault="00597CA4" w:rsidP="00BC5599">
            <w:pPr>
              <w:rPr>
                <w:sz w:val="20"/>
              </w:rPr>
            </w:pPr>
            <w:r w:rsidRPr="00597CA4">
              <w:rPr>
                <w:sz w:val="20"/>
              </w:rPr>
              <w:t xml:space="preserve">0.646 </w:t>
            </w:r>
          </w:p>
        </w:tc>
        <w:tc>
          <w:tcPr>
            <w:tcW w:w="1134" w:type="dxa"/>
          </w:tcPr>
          <w:p w14:paraId="04CBDB69" w14:textId="77777777" w:rsidR="00597CA4" w:rsidRPr="00597CA4" w:rsidRDefault="00597CA4" w:rsidP="00BC5599">
            <w:pPr>
              <w:rPr>
                <w:sz w:val="20"/>
              </w:rPr>
            </w:pPr>
            <w:r w:rsidRPr="00597CA4">
              <w:rPr>
                <w:sz w:val="20"/>
              </w:rPr>
              <w:t xml:space="preserve">-2.078   </w:t>
            </w:r>
          </w:p>
        </w:tc>
        <w:tc>
          <w:tcPr>
            <w:tcW w:w="993" w:type="dxa"/>
          </w:tcPr>
          <w:p w14:paraId="1BACF64E" w14:textId="77777777" w:rsidR="00597CA4" w:rsidRPr="00597CA4" w:rsidRDefault="00597CA4" w:rsidP="00BC5599">
            <w:pPr>
              <w:rPr>
                <w:sz w:val="20"/>
              </w:rPr>
            </w:pPr>
            <w:r w:rsidRPr="00597CA4">
              <w:rPr>
                <w:sz w:val="20"/>
              </w:rPr>
              <w:t>0.038*</w:t>
            </w:r>
          </w:p>
        </w:tc>
      </w:tr>
      <w:tr w:rsidR="00597CA4" w:rsidRPr="00597CA4" w14:paraId="70F2D4C0" w14:textId="77777777" w:rsidTr="00BC5599">
        <w:tc>
          <w:tcPr>
            <w:tcW w:w="938" w:type="dxa"/>
          </w:tcPr>
          <w:p w14:paraId="0BBCF0DB" w14:textId="77777777" w:rsidR="00597CA4" w:rsidRPr="00597CA4" w:rsidRDefault="00597CA4" w:rsidP="00BC5599">
            <w:pPr>
              <w:rPr>
                <w:sz w:val="20"/>
              </w:rPr>
            </w:pPr>
          </w:p>
        </w:tc>
        <w:tc>
          <w:tcPr>
            <w:tcW w:w="3568" w:type="dxa"/>
          </w:tcPr>
          <w:p w14:paraId="6A70A632" w14:textId="77777777" w:rsidR="00597CA4" w:rsidRPr="00597CA4" w:rsidRDefault="00597CA4" w:rsidP="00BC5599">
            <w:pPr>
              <w:rPr>
                <w:sz w:val="20"/>
              </w:rPr>
            </w:pPr>
            <w:r w:rsidRPr="00597CA4">
              <w:rPr>
                <w:sz w:val="20"/>
              </w:rPr>
              <w:t xml:space="preserve">       Multi-season</w:t>
            </w:r>
          </w:p>
        </w:tc>
        <w:tc>
          <w:tcPr>
            <w:tcW w:w="1164" w:type="dxa"/>
          </w:tcPr>
          <w:p w14:paraId="7EA4C58B" w14:textId="77777777" w:rsidR="00597CA4" w:rsidRPr="00597CA4" w:rsidRDefault="00597CA4" w:rsidP="00BC5599">
            <w:pPr>
              <w:rPr>
                <w:sz w:val="20"/>
              </w:rPr>
            </w:pPr>
            <w:r w:rsidRPr="00597CA4">
              <w:rPr>
                <w:sz w:val="20"/>
              </w:rPr>
              <w:t xml:space="preserve">0.133   </w:t>
            </w:r>
          </w:p>
        </w:tc>
        <w:tc>
          <w:tcPr>
            <w:tcW w:w="1134" w:type="dxa"/>
          </w:tcPr>
          <w:p w14:paraId="123B6F98" w14:textId="77777777" w:rsidR="00597CA4" w:rsidRPr="00597CA4" w:rsidRDefault="00597CA4" w:rsidP="00BC5599">
            <w:pPr>
              <w:rPr>
                <w:sz w:val="20"/>
              </w:rPr>
            </w:pPr>
            <w:r w:rsidRPr="00597CA4">
              <w:rPr>
                <w:sz w:val="20"/>
              </w:rPr>
              <w:t>0.362</w:t>
            </w:r>
          </w:p>
        </w:tc>
        <w:tc>
          <w:tcPr>
            <w:tcW w:w="1134" w:type="dxa"/>
          </w:tcPr>
          <w:p w14:paraId="0D34C4B5" w14:textId="77777777" w:rsidR="00597CA4" w:rsidRPr="00597CA4" w:rsidRDefault="00597CA4" w:rsidP="00BC5599">
            <w:pPr>
              <w:rPr>
                <w:sz w:val="20"/>
              </w:rPr>
            </w:pPr>
            <w:r w:rsidRPr="00597CA4">
              <w:rPr>
                <w:sz w:val="20"/>
              </w:rPr>
              <w:t xml:space="preserve">0.368   </w:t>
            </w:r>
          </w:p>
        </w:tc>
        <w:tc>
          <w:tcPr>
            <w:tcW w:w="993" w:type="dxa"/>
          </w:tcPr>
          <w:p w14:paraId="3C6B06DB" w14:textId="77777777" w:rsidR="00597CA4" w:rsidRPr="00597CA4" w:rsidRDefault="00597CA4" w:rsidP="00BC5599">
            <w:pPr>
              <w:rPr>
                <w:sz w:val="20"/>
              </w:rPr>
            </w:pPr>
            <w:r w:rsidRPr="00597CA4">
              <w:rPr>
                <w:sz w:val="20"/>
              </w:rPr>
              <w:t>0.713</w:t>
            </w:r>
          </w:p>
        </w:tc>
      </w:tr>
      <w:tr w:rsidR="00597CA4" w:rsidRPr="00597CA4" w14:paraId="586D056E" w14:textId="77777777" w:rsidTr="00BC5599">
        <w:tc>
          <w:tcPr>
            <w:tcW w:w="938" w:type="dxa"/>
          </w:tcPr>
          <w:p w14:paraId="2ED8B7BF" w14:textId="77777777" w:rsidR="00597CA4" w:rsidRPr="00597CA4" w:rsidRDefault="00597CA4" w:rsidP="00BC5599">
            <w:pPr>
              <w:rPr>
                <w:sz w:val="20"/>
              </w:rPr>
            </w:pPr>
          </w:p>
        </w:tc>
        <w:tc>
          <w:tcPr>
            <w:tcW w:w="3568" w:type="dxa"/>
          </w:tcPr>
          <w:p w14:paraId="4B0DE6BD" w14:textId="77777777" w:rsidR="00597CA4" w:rsidRPr="00597CA4" w:rsidRDefault="00597CA4" w:rsidP="00BC5599">
            <w:pPr>
              <w:rPr>
                <w:sz w:val="20"/>
              </w:rPr>
            </w:pPr>
            <w:r w:rsidRPr="00597CA4">
              <w:rPr>
                <w:sz w:val="20"/>
              </w:rPr>
              <w:t xml:space="preserve">       Unknown</w:t>
            </w:r>
          </w:p>
        </w:tc>
        <w:tc>
          <w:tcPr>
            <w:tcW w:w="1164" w:type="dxa"/>
          </w:tcPr>
          <w:p w14:paraId="6F59BE05" w14:textId="77777777" w:rsidR="00597CA4" w:rsidRPr="00597CA4" w:rsidRDefault="00597CA4" w:rsidP="00BC5599">
            <w:pPr>
              <w:rPr>
                <w:sz w:val="20"/>
              </w:rPr>
            </w:pPr>
            <w:r w:rsidRPr="00597CA4">
              <w:rPr>
                <w:sz w:val="20"/>
              </w:rPr>
              <w:t>0.837</w:t>
            </w:r>
          </w:p>
        </w:tc>
        <w:tc>
          <w:tcPr>
            <w:tcW w:w="1134" w:type="dxa"/>
          </w:tcPr>
          <w:p w14:paraId="60DBAC18" w14:textId="77777777" w:rsidR="00597CA4" w:rsidRPr="00597CA4" w:rsidRDefault="00597CA4" w:rsidP="00BC5599">
            <w:pPr>
              <w:rPr>
                <w:sz w:val="20"/>
              </w:rPr>
            </w:pPr>
            <w:r w:rsidRPr="00597CA4">
              <w:rPr>
                <w:sz w:val="20"/>
              </w:rPr>
              <w:t xml:space="preserve">0.679 </w:t>
            </w:r>
          </w:p>
        </w:tc>
        <w:tc>
          <w:tcPr>
            <w:tcW w:w="1134" w:type="dxa"/>
          </w:tcPr>
          <w:p w14:paraId="6665EC4F" w14:textId="77777777" w:rsidR="00597CA4" w:rsidRPr="00597CA4" w:rsidRDefault="00597CA4" w:rsidP="00BC5599">
            <w:pPr>
              <w:rPr>
                <w:sz w:val="20"/>
              </w:rPr>
            </w:pPr>
            <w:r w:rsidRPr="00597CA4">
              <w:rPr>
                <w:sz w:val="20"/>
              </w:rPr>
              <w:t xml:space="preserve">1.234   </w:t>
            </w:r>
          </w:p>
        </w:tc>
        <w:tc>
          <w:tcPr>
            <w:tcW w:w="993" w:type="dxa"/>
          </w:tcPr>
          <w:p w14:paraId="6F277980" w14:textId="77777777" w:rsidR="00597CA4" w:rsidRPr="00597CA4" w:rsidRDefault="00597CA4" w:rsidP="00BC5599">
            <w:pPr>
              <w:rPr>
                <w:sz w:val="20"/>
              </w:rPr>
            </w:pPr>
            <w:r w:rsidRPr="00597CA4">
              <w:rPr>
                <w:sz w:val="20"/>
              </w:rPr>
              <w:t>0.217</w:t>
            </w:r>
          </w:p>
        </w:tc>
      </w:tr>
      <w:tr w:rsidR="00597CA4" w:rsidRPr="00597CA4" w14:paraId="6B676616" w14:textId="77777777" w:rsidTr="00BC5599">
        <w:tc>
          <w:tcPr>
            <w:tcW w:w="938" w:type="dxa"/>
            <w:tcBorders>
              <w:top w:val="single" w:sz="4" w:space="0" w:color="auto"/>
              <w:bottom w:val="nil"/>
            </w:tcBorders>
          </w:tcPr>
          <w:p w14:paraId="69763662" w14:textId="77777777" w:rsidR="00597CA4" w:rsidRPr="00597CA4" w:rsidRDefault="00597CA4" w:rsidP="00BC5599">
            <w:pPr>
              <w:rPr>
                <w:b/>
                <w:sz w:val="20"/>
              </w:rPr>
            </w:pPr>
            <w:r w:rsidRPr="00597CA4">
              <w:rPr>
                <w:b/>
                <w:sz w:val="20"/>
              </w:rPr>
              <w:t>Virus</w:t>
            </w:r>
          </w:p>
        </w:tc>
        <w:tc>
          <w:tcPr>
            <w:tcW w:w="7993" w:type="dxa"/>
            <w:gridSpan w:val="5"/>
            <w:tcBorders>
              <w:top w:val="single" w:sz="4" w:space="0" w:color="auto"/>
            </w:tcBorders>
          </w:tcPr>
          <w:p w14:paraId="77113D3E" w14:textId="77777777" w:rsidR="00597CA4" w:rsidRPr="00597CA4" w:rsidRDefault="00597CA4" w:rsidP="00BC5599">
            <w:pPr>
              <w:rPr>
                <w:sz w:val="20"/>
              </w:rPr>
            </w:pPr>
            <w:r w:rsidRPr="00597CA4">
              <w:rPr>
                <w:i/>
                <w:sz w:val="20"/>
              </w:rPr>
              <w:t>Influenza A virus</w:t>
            </w:r>
            <w:r w:rsidRPr="00597CA4">
              <w:rPr>
                <w:sz w:val="20"/>
              </w:rPr>
              <w:t xml:space="preserve"> (</w:t>
            </w:r>
            <w:proofErr w:type="spellStart"/>
            <w:r w:rsidRPr="00597CA4">
              <w:rPr>
                <w:sz w:val="20"/>
              </w:rPr>
              <w:t>df</w:t>
            </w:r>
            <w:proofErr w:type="spellEnd"/>
            <w:r w:rsidRPr="00597CA4">
              <w:rPr>
                <w:sz w:val="20"/>
              </w:rPr>
              <w:t xml:space="preserve"> = 923, AIC = 3181.3,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0.405, R</w:t>
            </w:r>
            <w:r w:rsidRPr="00597CA4">
              <w:rPr>
                <w:rFonts w:eastAsia="Times New Roman"/>
                <w:iCs/>
                <w:color w:val="000000" w:themeColor="text1"/>
                <w:sz w:val="20"/>
                <w:vertAlign w:val="subscript"/>
              </w:rPr>
              <w:t>m</w:t>
            </w:r>
            <w:r w:rsidRPr="00597CA4">
              <w:rPr>
                <w:rFonts w:eastAsia="Times New Roman"/>
                <w:iCs/>
                <w:color w:val="000000" w:themeColor="text1"/>
                <w:sz w:val="20"/>
              </w:rPr>
              <w:t>² = 0.063</w:t>
            </w:r>
            <w:r w:rsidRPr="00597CA4">
              <w:rPr>
                <w:sz w:val="20"/>
              </w:rPr>
              <w:t>)</w:t>
            </w:r>
          </w:p>
        </w:tc>
      </w:tr>
      <w:tr w:rsidR="00597CA4" w:rsidRPr="00597CA4" w14:paraId="2A1CDBF6" w14:textId="77777777" w:rsidTr="00BC5599">
        <w:tc>
          <w:tcPr>
            <w:tcW w:w="938" w:type="dxa"/>
            <w:tcBorders>
              <w:top w:val="nil"/>
              <w:bottom w:val="nil"/>
            </w:tcBorders>
          </w:tcPr>
          <w:p w14:paraId="78C44FDA" w14:textId="77777777" w:rsidR="00597CA4" w:rsidRPr="00597CA4" w:rsidRDefault="00597CA4" w:rsidP="00BC5599">
            <w:pPr>
              <w:rPr>
                <w:sz w:val="20"/>
              </w:rPr>
            </w:pPr>
          </w:p>
        </w:tc>
        <w:tc>
          <w:tcPr>
            <w:tcW w:w="3568" w:type="dxa"/>
          </w:tcPr>
          <w:p w14:paraId="1E3853C3" w14:textId="77777777" w:rsidR="00597CA4" w:rsidRPr="00597CA4" w:rsidRDefault="00597CA4" w:rsidP="00BC5599">
            <w:pPr>
              <w:rPr>
                <w:sz w:val="20"/>
              </w:rPr>
            </w:pPr>
            <w:r w:rsidRPr="00597CA4">
              <w:rPr>
                <w:sz w:val="20"/>
              </w:rPr>
              <w:t xml:space="preserve">    (Intercept)</w:t>
            </w:r>
          </w:p>
        </w:tc>
        <w:tc>
          <w:tcPr>
            <w:tcW w:w="1164" w:type="dxa"/>
          </w:tcPr>
          <w:p w14:paraId="71F2132A" w14:textId="77777777" w:rsidR="00597CA4" w:rsidRPr="00597CA4" w:rsidRDefault="00597CA4" w:rsidP="00BC5599">
            <w:pPr>
              <w:jc w:val="both"/>
              <w:rPr>
                <w:sz w:val="20"/>
              </w:rPr>
            </w:pPr>
            <w:r w:rsidRPr="00597CA4">
              <w:rPr>
                <w:sz w:val="20"/>
              </w:rPr>
              <w:t>-3.008</w:t>
            </w:r>
          </w:p>
        </w:tc>
        <w:tc>
          <w:tcPr>
            <w:tcW w:w="1134" w:type="dxa"/>
          </w:tcPr>
          <w:p w14:paraId="6ED61C5B" w14:textId="77777777" w:rsidR="00597CA4" w:rsidRPr="00597CA4" w:rsidRDefault="00597CA4" w:rsidP="00BC5599">
            <w:pPr>
              <w:jc w:val="both"/>
              <w:rPr>
                <w:sz w:val="20"/>
              </w:rPr>
            </w:pPr>
            <w:r w:rsidRPr="00597CA4">
              <w:rPr>
                <w:sz w:val="20"/>
              </w:rPr>
              <w:t>0.240</w:t>
            </w:r>
          </w:p>
        </w:tc>
        <w:tc>
          <w:tcPr>
            <w:tcW w:w="1134" w:type="dxa"/>
          </w:tcPr>
          <w:p w14:paraId="270AB0B1" w14:textId="77777777" w:rsidR="00597CA4" w:rsidRPr="00597CA4" w:rsidRDefault="00597CA4" w:rsidP="00BC5599">
            <w:pPr>
              <w:jc w:val="both"/>
              <w:rPr>
                <w:sz w:val="20"/>
              </w:rPr>
            </w:pPr>
            <w:r w:rsidRPr="00597CA4">
              <w:rPr>
                <w:sz w:val="20"/>
              </w:rPr>
              <w:t>-12.555</w:t>
            </w:r>
          </w:p>
        </w:tc>
        <w:tc>
          <w:tcPr>
            <w:tcW w:w="993" w:type="dxa"/>
          </w:tcPr>
          <w:p w14:paraId="602943DA" w14:textId="77777777" w:rsidR="00597CA4" w:rsidRPr="00597CA4" w:rsidRDefault="00597CA4" w:rsidP="00BC5599">
            <w:pPr>
              <w:jc w:val="both"/>
              <w:rPr>
                <w:sz w:val="20"/>
              </w:rPr>
            </w:pPr>
            <w:r w:rsidRPr="00597CA4">
              <w:rPr>
                <w:sz w:val="20"/>
              </w:rPr>
              <w:t>&lt;0.001*</w:t>
            </w:r>
          </w:p>
        </w:tc>
      </w:tr>
      <w:tr w:rsidR="00597CA4" w:rsidRPr="00597CA4" w14:paraId="3D3507E0" w14:textId="77777777" w:rsidTr="00BC5599">
        <w:tc>
          <w:tcPr>
            <w:tcW w:w="938" w:type="dxa"/>
            <w:tcBorders>
              <w:top w:val="nil"/>
              <w:bottom w:val="nil"/>
            </w:tcBorders>
          </w:tcPr>
          <w:p w14:paraId="302F3712" w14:textId="77777777" w:rsidR="00597CA4" w:rsidRPr="00597CA4" w:rsidRDefault="00597CA4" w:rsidP="00BC5599">
            <w:pPr>
              <w:rPr>
                <w:sz w:val="20"/>
              </w:rPr>
            </w:pPr>
          </w:p>
        </w:tc>
        <w:tc>
          <w:tcPr>
            <w:tcW w:w="3568" w:type="dxa"/>
          </w:tcPr>
          <w:p w14:paraId="1E608B0D"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78C33F92" w14:textId="77777777" w:rsidR="00597CA4" w:rsidRPr="00597CA4" w:rsidRDefault="00597CA4" w:rsidP="00BC5599">
            <w:pPr>
              <w:rPr>
                <w:sz w:val="20"/>
              </w:rPr>
            </w:pPr>
            <w:r w:rsidRPr="00597CA4">
              <w:rPr>
                <w:sz w:val="20"/>
              </w:rPr>
              <w:t xml:space="preserve">0.098  </w:t>
            </w:r>
          </w:p>
        </w:tc>
        <w:tc>
          <w:tcPr>
            <w:tcW w:w="1134" w:type="dxa"/>
          </w:tcPr>
          <w:p w14:paraId="756AB9AC" w14:textId="77777777" w:rsidR="00597CA4" w:rsidRPr="00597CA4" w:rsidRDefault="00597CA4" w:rsidP="00BC5599">
            <w:pPr>
              <w:jc w:val="both"/>
              <w:rPr>
                <w:sz w:val="20"/>
              </w:rPr>
            </w:pPr>
            <w:r w:rsidRPr="00597CA4">
              <w:rPr>
                <w:sz w:val="20"/>
              </w:rPr>
              <w:t xml:space="preserve">0.048  </w:t>
            </w:r>
          </w:p>
        </w:tc>
        <w:tc>
          <w:tcPr>
            <w:tcW w:w="1134" w:type="dxa"/>
          </w:tcPr>
          <w:p w14:paraId="1A620295" w14:textId="77777777" w:rsidR="00597CA4" w:rsidRPr="00597CA4" w:rsidRDefault="00597CA4" w:rsidP="00BC5599">
            <w:pPr>
              <w:jc w:val="both"/>
              <w:rPr>
                <w:sz w:val="20"/>
              </w:rPr>
            </w:pPr>
            <w:r w:rsidRPr="00597CA4">
              <w:rPr>
                <w:sz w:val="20"/>
              </w:rPr>
              <w:t xml:space="preserve">2.056   </w:t>
            </w:r>
          </w:p>
        </w:tc>
        <w:tc>
          <w:tcPr>
            <w:tcW w:w="993" w:type="dxa"/>
          </w:tcPr>
          <w:p w14:paraId="3D09D4C9" w14:textId="77777777" w:rsidR="00597CA4" w:rsidRPr="00597CA4" w:rsidRDefault="00597CA4" w:rsidP="00BC5599">
            <w:pPr>
              <w:jc w:val="both"/>
              <w:rPr>
                <w:sz w:val="20"/>
              </w:rPr>
            </w:pPr>
            <w:r w:rsidRPr="00597CA4">
              <w:rPr>
                <w:sz w:val="20"/>
              </w:rPr>
              <w:t>0.040*</w:t>
            </w:r>
          </w:p>
        </w:tc>
      </w:tr>
      <w:tr w:rsidR="00597CA4" w:rsidRPr="00597CA4" w14:paraId="7D511B25" w14:textId="77777777" w:rsidTr="00BC5599">
        <w:tc>
          <w:tcPr>
            <w:tcW w:w="938" w:type="dxa"/>
            <w:tcBorders>
              <w:top w:val="nil"/>
              <w:bottom w:val="nil"/>
            </w:tcBorders>
          </w:tcPr>
          <w:p w14:paraId="367BE295" w14:textId="77777777" w:rsidR="00597CA4" w:rsidRPr="00597CA4" w:rsidRDefault="00597CA4" w:rsidP="00BC5599">
            <w:pPr>
              <w:rPr>
                <w:sz w:val="20"/>
              </w:rPr>
            </w:pPr>
          </w:p>
        </w:tc>
        <w:tc>
          <w:tcPr>
            <w:tcW w:w="3568" w:type="dxa"/>
          </w:tcPr>
          <w:p w14:paraId="49B04F89" w14:textId="77777777" w:rsidR="00597CA4" w:rsidRPr="00597CA4" w:rsidRDefault="00597CA4" w:rsidP="00BC5599">
            <w:pPr>
              <w:rPr>
                <w:sz w:val="20"/>
                <w:vertAlign w:val="superscript"/>
              </w:rPr>
            </w:pPr>
            <w:r w:rsidRPr="00597CA4">
              <w:rPr>
                <w:sz w:val="20"/>
              </w:rPr>
              <w:t xml:space="preserve">    Temperature</w:t>
            </w:r>
          </w:p>
        </w:tc>
        <w:tc>
          <w:tcPr>
            <w:tcW w:w="1164" w:type="dxa"/>
          </w:tcPr>
          <w:p w14:paraId="0BE819B5" w14:textId="77777777" w:rsidR="00597CA4" w:rsidRPr="00597CA4" w:rsidRDefault="00597CA4" w:rsidP="00BC5599">
            <w:pPr>
              <w:rPr>
                <w:sz w:val="20"/>
              </w:rPr>
            </w:pPr>
            <w:r w:rsidRPr="00597CA4">
              <w:rPr>
                <w:sz w:val="20"/>
              </w:rPr>
              <w:t xml:space="preserve">0.377  </w:t>
            </w:r>
          </w:p>
        </w:tc>
        <w:tc>
          <w:tcPr>
            <w:tcW w:w="1134" w:type="dxa"/>
          </w:tcPr>
          <w:p w14:paraId="622EED8C" w14:textId="77777777" w:rsidR="00597CA4" w:rsidRPr="00597CA4" w:rsidRDefault="00597CA4" w:rsidP="00BC5599">
            <w:pPr>
              <w:jc w:val="both"/>
              <w:rPr>
                <w:sz w:val="20"/>
              </w:rPr>
            </w:pPr>
            <w:r w:rsidRPr="00597CA4">
              <w:rPr>
                <w:sz w:val="20"/>
              </w:rPr>
              <w:t>0.084</w:t>
            </w:r>
          </w:p>
        </w:tc>
        <w:tc>
          <w:tcPr>
            <w:tcW w:w="1134" w:type="dxa"/>
          </w:tcPr>
          <w:p w14:paraId="3D5C07EC" w14:textId="77777777" w:rsidR="00597CA4" w:rsidRPr="00597CA4" w:rsidRDefault="00597CA4" w:rsidP="00BC5599">
            <w:pPr>
              <w:jc w:val="both"/>
              <w:rPr>
                <w:sz w:val="20"/>
              </w:rPr>
            </w:pPr>
            <w:r w:rsidRPr="00597CA4">
              <w:rPr>
                <w:sz w:val="20"/>
              </w:rPr>
              <w:t>4.495</w:t>
            </w:r>
          </w:p>
        </w:tc>
        <w:tc>
          <w:tcPr>
            <w:tcW w:w="993" w:type="dxa"/>
          </w:tcPr>
          <w:p w14:paraId="0EA8D070" w14:textId="77777777" w:rsidR="00597CA4" w:rsidRPr="00597CA4" w:rsidRDefault="00597CA4" w:rsidP="00BC5599">
            <w:pPr>
              <w:jc w:val="both"/>
              <w:rPr>
                <w:sz w:val="20"/>
              </w:rPr>
            </w:pPr>
            <w:r w:rsidRPr="00597CA4">
              <w:rPr>
                <w:sz w:val="20"/>
              </w:rPr>
              <w:t>&lt;0.001*</w:t>
            </w:r>
          </w:p>
        </w:tc>
      </w:tr>
      <w:tr w:rsidR="00597CA4" w:rsidRPr="00597CA4" w14:paraId="2862C15D" w14:textId="77777777" w:rsidTr="00BC5599">
        <w:tc>
          <w:tcPr>
            <w:tcW w:w="938" w:type="dxa"/>
            <w:tcBorders>
              <w:top w:val="nil"/>
              <w:bottom w:val="nil"/>
            </w:tcBorders>
          </w:tcPr>
          <w:p w14:paraId="2B8B5F11" w14:textId="77777777" w:rsidR="00597CA4" w:rsidRPr="00597CA4" w:rsidRDefault="00597CA4" w:rsidP="00BC5599">
            <w:pPr>
              <w:rPr>
                <w:sz w:val="20"/>
              </w:rPr>
            </w:pPr>
          </w:p>
        </w:tc>
        <w:tc>
          <w:tcPr>
            <w:tcW w:w="3568" w:type="dxa"/>
          </w:tcPr>
          <w:p w14:paraId="1CCAD623" w14:textId="77777777" w:rsidR="00597CA4" w:rsidRPr="00597CA4" w:rsidRDefault="00597CA4" w:rsidP="00BC5599">
            <w:pPr>
              <w:rPr>
                <w:sz w:val="20"/>
              </w:rPr>
            </w:pPr>
            <w:r w:rsidRPr="00597CA4">
              <w:rPr>
                <w:sz w:val="20"/>
              </w:rPr>
              <w:t xml:space="preserve">    Precipitation</w:t>
            </w:r>
          </w:p>
        </w:tc>
        <w:tc>
          <w:tcPr>
            <w:tcW w:w="1164" w:type="dxa"/>
          </w:tcPr>
          <w:p w14:paraId="2C85B0B7" w14:textId="77777777" w:rsidR="00597CA4" w:rsidRPr="00597CA4" w:rsidRDefault="00597CA4" w:rsidP="00BC5599">
            <w:pPr>
              <w:jc w:val="both"/>
              <w:rPr>
                <w:sz w:val="20"/>
              </w:rPr>
            </w:pPr>
            <w:r w:rsidRPr="00597CA4">
              <w:rPr>
                <w:sz w:val="20"/>
              </w:rPr>
              <w:t>0.327</w:t>
            </w:r>
          </w:p>
        </w:tc>
        <w:tc>
          <w:tcPr>
            <w:tcW w:w="1134" w:type="dxa"/>
          </w:tcPr>
          <w:p w14:paraId="1FD93892" w14:textId="77777777" w:rsidR="00597CA4" w:rsidRPr="00597CA4" w:rsidRDefault="00597CA4" w:rsidP="00BC5599">
            <w:pPr>
              <w:jc w:val="both"/>
              <w:rPr>
                <w:sz w:val="20"/>
              </w:rPr>
            </w:pPr>
            <w:r w:rsidRPr="00597CA4">
              <w:rPr>
                <w:sz w:val="20"/>
              </w:rPr>
              <w:t xml:space="preserve">0.061  </w:t>
            </w:r>
          </w:p>
        </w:tc>
        <w:tc>
          <w:tcPr>
            <w:tcW w:w="1134" w:type="dxa"/>
          </w:tcPr>
          <w:p w14:paraId="6B5BF594" w14:textId="77777777" w:rsidR="00597CA4" w:rsidRPr="00597CA4" w:rsidRDefault="00597CA4" w:rsidP="00BC5599">
            <w:pPr>
              <w:jc w:val="both"/>
              <w:rPr>
                <w:sz w:val="20"/>
              </w:rPr>
            </w:pPr>
            <w:r w:rsidRPr="00597CA4">
              <w:rPr>
                <w:sz w:val="20"/>
              </w:rPr>
              <w:t>5.381</w:t>
            </w:r>
          </w:p>
        </w:tc>
        <w:tc>
          <w:tcPr>
            <w:tcW w:w="993" w:type="dxa"/>
          </w:tcPr>
          <w:p w14:paraId="41E925FA" w14:textId="77777777" w:rsidR="00597CA4" w:rsidRPr="00597CA4" w:rsidRDefault="00597CA4" w:rsidP="00BC5599">
            <w:pPr>
              <w:jc w:val="both"/>
              <w:rPr>
                <w:sz w:val="20"/>
              </w:rPr>
            </w:pPr>
            <w:r w:rsidRPr="00597CA4">
              <w:rPr>
                <w:sz w:val="20"/>
              </w:rPr>
              <w:t>&lt;0.001*</w:t>
            </w:r>
          </w:p>
        </w:tc>
      </w:tr>
      <w:tr w:rsidR="00597CA4" w:rsidRPr="00597CA4" w14:paraId="4480CB2A" w14:textId="77777777" w:rsidTr="00BC5599">
        <w:tc>
          <w:tcPr>
            <w:tcW w:w="938" w:type="dxa"/>
            <w:tcBorders>
              <w:top w:val="nil"/>
              <w:bottom w:val="nil"/>
            </w:tcBorders>
          </w:tcPr>
          <w:p w14:paraId="6FA0C295" w14:textId="77777777" w:rsidR="00597CA4" w:rsidRPr="00597CA4" w:rsidRDefault="00597CA4" w:rsidP="00BC5599">
            <w:pPr>
              <w:jc w:val="both"/>
              <w:rPr>
                <w:b/>
                <w:sz w:val="20"/>
              </w:rPr>
            </w:pPr>
          </w:p>
        </w:tc>
        <w:tc>
          <w:tcPr>
            <w:tcW w:w="7993" w:type="dxa"/>
            <w:gridSpan w:val="5"/>
            <w:tcBorders>
              <w:top w:val="single" w:sz="4" w:space="0" w:color="auto"/>
            </w:tcBorders>
          </w:tcPr>
          <w:p w14:paraId="0555B802" w14:textId="77777777" w:rsidR="00597CA4" w:rsidRPr="00597CA4" w:rsidRDefault="00597CA4" w:rsidP="00BC5599">
            <w:pPr>
              <w:jc w:val="both"/>
              <w:rPr>
                <w:sz w:val="20"/>
              </w:rPr>
            </w:pPr>
            <w:proofErr w:type="spellStart"/>
            <w:r w:rsidRPr="00597CA4">
              <w:rPr>
                <w:i/>
                <w:sz w:val="20"/>
              </w:rPr>
              <w:t>Sindbis</w:t>
            </w:r>
            <w:proofErr w:type="spellEnd"/>
            <w:r w:rsidRPr="00597CA4">
              <w:rPr>
                <w:i/>
                <w:sz w:val="20"/>
              </w:rPr>
              <w:t xml:space="preserve"> virus</w:t>
            </w:r>
            <w:r w:rsidRPr="00597CA4">
              <w:rPr>
                <w:b/>
                <w:sz w:val="20"/>
              </w:rPr>
              <w:t xml:space="preserve"> </w:t>
            </w:r>
            <w:r w:rsidRPr="00597CA4">
              <w:rPr>
                <w:sz w:val="20"/>
              </w:rPr>
              <w:t>(</w:t>
            </w:r>
            <w:proofErr w:type="spellStart"/>
            <w:r w:rsidRPr="00597CA4">
              <w:rPr>
                <w:sz w:val="20"/>
              </w:rPr>
              <w:t>df</w:t>
            </w:r>
            <w:proofErr w:type="spellEnd"/>
            <w:r w:rsidRPr="00597CA4">
              <w:rPr>
                <w:sz w:val="20"/>
              </w:rPr>
              <w:t xml:space="preserve"> = 243, AIC = 536.3,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0.408, R</w:t>
            </w:r>
            <w:r w:rsidRPr="00597CA4">
              <w:rPr>
                <w:rFonts w:eastAsia="Times New Roman"/>
                <w:iCs/>
                <w:color w:val="000000" w:themeColor="text1"/>
                <w:sz w:val="20"/>
                <w:vertAlign w:val="subscript"/>
              </w:rPr>
              <w:t>m</w:t>
            </w:r>
            <w:r w:rsidRPr="00597CA4">
              <w:rPr>
                <w:rFonts w:eastAsia="Times New Roman"/>
                <w:iCs/>
                <w:color w:val="000000" w:themeColor="text1"/>
                <w:sz w:val="20"/>
              </w:rPr>
              <w:t>² = 0.333</w:t>
            </w:r>
            <w:r w:rsidRPr="00597CA4">
              <w:rPr>
                <w:sz w:val="20"/>
              </w:rPr>
              <w:t>)</w:t>
            </w:r>
          </w:p>
        </w:tc>
      </w:tr>
      <w:tr w:rsidR="00597CA4" w:rsidRPr="00597CA4" w14:paraId="24926D0E" w14:textId="77777777" w:rsidTr="00BC5599">
        <w:tc>
          <w:tcPr>
            <w:tcW w:w="938" w:type="dxa"/>
            <w:tcBorders>
              <w:top w:val="nil"/>
              <w:bottom w:val="nil"/>
            </w:tcBorders>
          </w:tcPr>
          <w:p w14:paraId="1BFEEB11" w14:textId="77777777" w:rsidR="00597CA4" w:rsidRPr="00597CA4" w:rsidRDefault="00597CA4" w:rsidP="00BC5599">
            <w:pPr>
              <w:rPr>
                <w:sz w:val="20"/>
              </w:rPr>
            </w:pPr>
          </w:p>
        </w:tc>
        <w:tc>
          <w:tcPr>
            <w:tcW w:w="3568" w:type="dxa"/>
          </w:tcPr>
          <w:p w14:paraId="1D8CB8BB" w14:textId="77777777" w:rsidR="00597CA4" w:rsidRPr="00597CA4" w:rsidRDefault="00597CA4" w:rsidP="00BC5599">
            <w:pPr>
              <w:rPr>
                <w:sz w:val="20"/>
              </w:rPr>
            </w:pPr>
            <w:r w:rsidRPr="00597CA4">
              <w:rPr>
                <w:sz w:val="20"/>
              </w:rPr>
              <w:t xml:space="preserve">    (Intercept)</w:t>
            </w:r>
          </w:p>
        </w:tc>
        <w:tc>
          <w:tcPr>
            <w:tcW w:w="1164" w:type="dxa"/>
          </w:tcPr>
          <w:p w14:paraId="3A979156" w14:textId="77777777" w:rsidR="00597CA4" w:rsidRPr="00597CA4" w:rsidRDefault="00597CA4" w:rsidP="00BC5599">
            <w:pPr>
              <w:jc w:val="both"/>
              <w:rPr>
                <w:sz w:val="20"/>
              </w:rPr>
            </w:pPr>
            <w:r w:rsidRPr="00597CA4">
              <w:rPr>
                <w:sz w:val="20"/>
              </w:rPr>
              <w:t xml:space="preserve">-8.510 </w:t>
            </w:r>
          </w:p>
        </w:tc>
        <w:tc>
          <w:tcPr>
            <w:tcW w:w="1134" w:type="dxa"/>
          </w:tcPr>
          <w:p w14:paraId="63AF5AF2" w14:textId="77777777" w:rsidR="00597CA4" w:rsidRPr="00597CA4" w:rsidRDefault="00597CA4" w:rsidP="00BC5599">
            <w:pPr>
              <w:jc w:val="both"/>
              <w:rPr>
                <w:sz w:val="20"/>
              </w:rPr>
            </w:pPr>
            <w:r w:rsidRPr="00597CA4">
              <w:rPr>
                <w:sz w:val="20"/>
              </w:rPr>
              <w:t xml:space="preserve">1.175  </w:t>
            </w:r>
          </w:p>
        </w:tc>
        <w:tc>
          <w:tcPr>
            <w:tcW w:w="1134" w:type="dxa"/>
          </w:tcPr>
          <w:p w14:paraId="5940D36C" w14:textId="77777777" w:rsidR="00597CA4" w:rsidRPr="00597CA4" w:rsidRDefault="00597CA4" w:rsidP="00BC5599">
            <w:pPr>
              <w:jc w:val="both"/>
              <w:rPr>
                <w:sz w:val="20"/>
              </w:rPr>
            </w:pPr>
            <w:r w:rsidRPr="00597CA4">
              <w:rPr>
                <w:sz w:val="20"/>
              </w:rPr>
              <w:t>-7.241</w:t>
            </w:r>
          </w:p>
        </w:tc>
        <w:tc>
          <w:tcPr>
            <w:tcW w:w="993" w:type="dxa"/>
          </w:tcPr>
          <w:p w14:paraId="26FBCA73" w14:textId="77777777" w:rsidR="00597CA4" w:rsidRPr="00597CA4" w:rsidRDefault="00597CA4" w:rsidP="00BC5599">
            <w:pPr>
              <w:jc w:val="both"/>
              <w:rPr>
                <w:sz w:val="20"/>
              </w:rPr>
            </w:pPr>
            <w:r w:rsidRPr="00597CA4">
              <w:rPr>
                <w:sz w:val="20"/>
              </w:rPr>
              <w:t>&lt;0.001*</w:t>
            </w:r>
          </w:p>
        </w:tc>
      </w:tr>
      <w:tr w:rsidR="00597CA4" w:rsidRPr="00597CA4" w14:paraId="523B8135" w14:textId="77777777" w:rsidTr="00BC5599">
        <w:tc>
          <w:tcPr>
            <w:tcW w:w="938" w:type="dxa"/>
            <w:tcBorders>
              <w:top w:val="nil"/>
              <w:bottom w:val="nil"/>
            </w:tcBorders>
          </w:tcPr>
          <w:p w14:paraId="206E6C4F" w14:textId="77777777" w:rsidR="00597CA4" w:rsidRPr="00597CA4" w:rsidRDefault="00597CA4" w:rsidP="00BC5599">
            <w:pPr>
              <w:rPr>
                <w:sz w:val="20"/>
              </w:rPr>
            </w:pPr>
          </w:p>
        </w:tc>
        <w:tc>
          <w:tcPr>
            <w:tcW w:w="3568" w:type="dxa"/>
          </w:tcPr>
          <w:p w14:paraId="473DCB58"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28AED519" w14:textId="77777777" w:rsidR="00597CA4" w:rsidRPr="00597CA4" w:rsidRDefault="00597CA4" w:rsidP="00BC5599">
            <w:pPr>
              <w:jc w:val="both"/>
              <w:rPr>
                <w:sz w:val="20"/>
              </w:rPr>
            </w:pPr>
            <w:r w:rsidRPr="00597CA4">
              <w:rPr>
                <w:sz w:val="20"/>
              </w:rPr>
              <w:t xml:space="preserve">-5.775     </w:t>
            </w:r>
          </w:p>
        </w:tc>
        <w:tc>
          <w:tcPr>
            <w:tcW w:w="1134" w:type="dxa"/>
          </w:tcPr>
          <w:p w14:paraId="5631E9A9" w14:textId="77777777" w:rsidR="00597CA4" w:rsidRPr="00597CA4" w:rsidRDefault="00597CA4" w:rsidP="00BC5599">
            <w:pPr>
              <w:jc w:val="both"/>
              <w:rPr>
                <w:sz w:val="20"/>
              </w:rPr>
            </w:pPr>
            <w:r w:rsidRPr="00597CA4">
              <w:rPr>
                <w:sz w:val="20"/>
              </w:rPr>
              <w:t xml:space="preserve">1.166  </w:t>
            </w:r>
          </w:p>
        </w:tc>
        <w:tc>
          <w:tcPr>
            <w:tcW w:w="1134" w:type="dxa"/>
          </w:tcPr>
          <w:p w14:paraId="53DDE078" w14:textId="77777777" w:rsidR="00597CA4" w:rsidRPr="00597CA4" w:rsidRDefault="00597CA4" w:rsidP="00BC5599">
            <w:pPr>
              <w:jc w:val="both"/>
              <w:rPr>
                <w:sz w:val="20"/>
              </w:rPr>
            </w:pPr>
            <w:r w:rsidRPr="00597CA4">
              <w:rPr>
                <w:sz w:val="20"/>
              </w:rPr>
              <w:t>-4.952</w:t>
            </w:r>
          </w:p>
        </w:tc>
        <w:tc>
          <w:tcPr>
            <w:tcW w:w="993" w:type="dxa"/>
          </w:tcPr>
          <w:p w14:paraId="01F940E7" w14:textId="77777777" w:rsidR="00597CA4" w:rsidRPr="00597CA4" w:rsidRDefault="00597CA4" w:rsidP="00BC5599">
            <w:pPr>
              <w:jc w:val="both"/>
              <w:rPr>
                <w:sz w:val="20"/>
              </w:rPr>
            </w:pPr>
            <w:r w:rsidRPr="00597CA4">
              <w:rPr>
                <w:sz w:val="20"/>
              </w:rPr>
              <w:t>&lt;0.001*</w:t>
            </w:r>
          </w:p>
        </w:tc>
      </w:tr>
      <w:tr w:rsidR="00597CA4" w:rsidRPr="00597CA4" w14:paraId="57999A94" w14:textId="77777777" w:rsidTr="00BC5599">
        <w:tc>
          <w:tcPr>
            <w:tcW w:w="938" w:type="dxa"/>
            <w:tcBorders>
              <w:top w:val="nil"/>
              <w:bottom w:val="nil"/>
            </w:tcBorders>
          </w:tcPr>
          <w:p w14:paraId="4FD8BD4D" w14:textId="77777777" w:rsidR="00597CA4" w:rsidRPr="00597CA4" w:rsidRDefault="00597CA4" w:rsidP="00BC5599">
            <w:pPr>
              <w:rPr>
                <w:sz w:val="20"/>
              </w:rPr>
            </w:pPr>
          </w:p>
        </w:tc>
        <w:tc>
          <w:tcPr>
            <w:tcW w:w="3568" w:type="dxa"/>
          </w:tcPr>
          <w:p w14:paraId="48E304CB" w14:textId="77777777" w:rsidR="00597CA4" w:rsidRPr="00597CA4" w:rsidRDefault="00597CA4" w:rsidP="00BC5599">
            <w:pPr>
              <w:rPr>
                <w:sz w:val="20"/>
              </w:rPr>
            </w:pPr>
            <w:r w:rsidRPr="00597CA4">
              <w:rPr>
                <w:sz w:val="20"/>
              </w:rPr>
              <w:t xml:space="preserve">    Temperature</w:t>
            </w:r>
          </w:p>
        </w:tc>
        <w:tc>
          <w:tcPr>
            <w:tcW w:w="1164" w:type="dxa"/>
          </w:tcPr>
          <w:p w14:paraId="483BC712" w14:textId="77777777" w:rsidR="00597CA4" w:rsidRPr="00597CA4" w:rsidRDefault="00597CA4" w:rsidP="00BC5599">
            <w:pPr>
              <w:jc w:val="both"/>
              <w:rPr>
                <w:sz w:val="20"/>
              </w:rPr>
            </w:pPr>
            <w:r w:rsidRPr="00597CA4">
              <w:rPr>
                <w:sz w:val="20"/>
              </w:rPr>
              <w:t xml:space="preserve">-12.526     </w:t>
            </w:r>
          </w:p>
        </w:tc>
        <w:tc>
          <w:tcPr>
            <w:tcW w:w="1134" w:type="dxa"/>
          </w:tcPr>
          <w:p w14:paraId="3850E9E3" w14:textId="77777777" w:rsidR="00597CA4" w:rsidRPr="00597CA4" w:rsidRDefault="00597CA4" w:rsidP="00BC5599">
            <w:pPr>
              <w:jc w:val="both"/>
              <w:rPr>
                <w:sz w:val="20"/>
              </w:rPr>
            </w:pPr>
            <w:r w:rsidRPr="00597CA4">
              <w:rPr>
                <w:sz w:val="20"/>
              </w:rPr>
              <w:t xml:space="preserve">2.483  </w:t>
            </w:r>
          </w:p>
        </w:tc>
        <w:tc>
          <w:tcPr>
            <w:tcW w:w="1134" w:type="dxa"/>
          </w:tcPr>
          <w:p w14:paraId="132975F8" w14:textId="77777777" w:rsidR="00597CA4" w:rsidRPr="00597CA4" w:rsidRDefault="00597CA4" w:rsidP="00BC5599">
            <w:pPr>
              <w:jc w:val="both"/>
              <w:rPr>
                <w:sz w:val="20"/>
              </w:rPr>
            </w:pPr>
            <w:r w:rsidRPr="00597CA4">
              <w:rPr>
                <w:sz w:val="20"/>
              </w:rPr>
              <w:t>-5.044</w:t>
            </w:r>
          </w:p>
        </w:tc>
        <w:tc>
          <w:tcPr>
            <w:tcW w:w="993" w:type="dxa"/>
          </w:tcPr>
          <w:p w14:paraId="389F7007" w14:textId="77777777" w:rsidR="00597CA4" w:rsidRPr="00597CA4" w:rsidRDefault="00597CA4" w:rsidP="00BC5599">
            <w:pPr>
              <w:jc w:val="both"/>
              <w:rPr>
                <w:sz w:val="20"/>
              </w:rPr>
            </w:pPr>
            <w:r w:rsidRPr="00597CA4">
              <w:rPr>
                <w:sz w:val="20"/>
              </w:rPr>
              <w:t>&lt;0.001*</w:t>
            </w:r>
          </w:p>
        </w:tc>
      </w:tr>
      <w:tr w:rsidR="00597CA4" w:rsidRPr="00597CA4" w14:paraId="3D5F9524" w14:textId="77777777" w:rsidTr="00BC5599">
        <w:tc>
          <w:tcPr>
            <w:tcW w:w="938" w:type="dxa"/>
            <w:tcBorders>
              <w:top w:val="nil"/>
              <w:bottom w:val="nil"/>
            </w:tcBorders>
          </w:tcPr>
          <w:p w14:paraId="3ACBF808" w14:textId="77777777" w:rsidR="00597CA4" w:rsidRPr="00597CA4" w:rsidRDefault="00597CA4" w:rsidP="00BC5599">
            <w:pPr>
              <w:rPr>
                <w:sz w:val="20"/>
              </w:rPr>
            </w:pPr>
          </w:p>
        </w:tc>
        <w:tc>
          <w:tcPr>
            <w:tcW w:w="3568" w:type="dxa"/>
          </w:tcPr>
          <w:p w14:paraId="3DF723B2"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4D2146DE" w14:textId="77777777" w:rsidR="00597CA4" w:rsidRPr="00597CA4" w:rsidRDefault="00597CA4" w:rsidP="00BC5599">
            <w:pPr>
              <w:jc w:val="both"/>
              <w:rPr>
                <w:sz w:val="20"/>
              </w:rPr>
            </w:pPr>
            <w:r w:rsidRPr="00597CA4">
              <w:rPr>
                <w:sz w:val="20"/>
              </w:rPr>
              <w:t xml:space="preserve">-3.010     </w:t>
            </w:r>
          </w:p>
        </w:tc>
        <w:tc>
          <w:tcPr>
            <w:tcW w:w="1134" w:type="dxa"/>
          </w:tcPr>
          <w:p w14:paraId="10A89F5F" w14:textId="77777777" w:rsidR="00597CA4" w:rsidRPr="00597CA4" w:rsidRDefault="00597CA4" w:rsidP="00BC5599">
            <w:pPr>
              <w:jc w:val="both"/>
              <w:rPr>
                <w:sz w:val="20"/>
              </w:rPr>
            </w:pPr>
            <w:r w:rsidRPr="00597CA4">
              <w:rPr>
                <w:sz w:val="20"/>
              </w:rPr>
              <w:t xml:space="preserve">1.265  </w:t>
            </w:r>
          </w:p>
        </w:tc>
        <w:tc>
          <w:tcPr>
            <w:tcW w:w="1134" w:type="dxa"/>
          </w:tcPr>
          <w:p w14:paraId="2FF6C87E" w14:textId="77777777" w:rsidR="00597CA4" w:rsidRPr="00597CA4" w:rsidRDefault="00597CA4" w:rsidP="00BC5599">
            <w:pPr>
              <w:jc w:val="both"/>
              <w:rPr>
                <w:sz w:val="20"/>
              </w:rPr>
            </w:pPr>
            <w:r w:rsidRPr="00597CA4">
              <w:rPr>
                <w:sz w:val="20"/>
              </w:rPr>
              <w:t xml:space="preserve">-2.380  </w:t>
            </w:r>
          </w:p>
        </w:tc>
        <w:tc>
          <w:tcPr>
            <w:tcW w:w="993" w:type="dxa"/>
          </w:tcPr>
          <w:p w14:paraId="29766078" w14:textId="77777777" w:rsidR="00597CA4" w:rsidRPr="00597CA4" w:rsidRDefault="00597CA4" w:rsidP="00BC5599">
            <w:pPr>
              <w:jc w:val="both"/>
              <w:rPr>
                <w:sz w:val="20"/>
              </w:rPr>
            </w:pPr>
            <w:r w:rsidRPr="00597CA4">
              <w:rPr>
                <w:sz w:val="20"/>
              </w:rPr>
              <w:t>0.017*</w:t>
            </w:r>
          </w:p>
        </w:tc>
      </w:tr>
      <w:tr w:rsidR="00597CA4" w:rsidRPr="00597CA4" w14:paraId="0AE32EA8" w14:textId="77777777" w:rsidTr="00BC5599">
        <w:tc>
          <w:tcPr>
            <w:tcW w:w="938" w:type="dxa"/>
            <w:tcBorders>
              <w:top w:val="nil"/>
              <w:bottom w:val="nil"/>
            </w:tcBorders>
          </w:tcPr>
          <w:p w14:paraId="16E94CBD" w14:textId="77777777" w:rsidR="00597CA4" w:rsidRPr="00597CA4" w:rsidRDefault="00597CA4" w:rsidP="00BC5599">
            <w:pPr>
              <w:rPr>
                <w:sz w:val="20"/>
              </w:rPr>
            </w:pPr>
          </w:p>
        </w:tc>
        <w:tc>
          <w:tcPr>
            <w:tcW w:w="3568" w:type="dxa"/>
          </w:tcPr>
          <w:p w14:paraId="0F31AD27" w14:textId="77777777" w:rsidR="00597CA4" w:rsidRPr="00597CA4" w:rsidRDefault="00597CA4" w:rsidP="00BC5599">
            <w:pPr>
              <w:rPr>
                <w:sz w:val="20"/>
              </w:rPr>
            </w:pPr>
            <w:r w:rsidRPr="00597CA4">
              <w:rPr>
                <w:sz w:val="20"/>
              </w:rPr>
              <w:t xml:space="preserve">    Season (Baseline: Migration)</w:t>
            </w:r>
          </w:p>
        </w:tc>
        <w:tc>
          <w:tcPr>
            <w:tcW w:w="1164" w:type="dxa"/>
          </w:tcPr>
          <w:p w14:paraId="7FCC775F" w14:textId="77777777" w:rsidR="00597CA4" w:rsidRPr="00597CA4" w:rsidRDefault="00597CA4" w:rsidP="00BC5599">
            <w:pPr>
              <w:jc w:val="both"/>
              <w:rPr>
                <w:sz w:val="20"/>
              </w:rPr>
            </w:pPr>
          </w:p>
        </w:tc>
        <w:tc>
          <w:tcPr>
            <w:tcW w:w="1134" w:type="dxa"/>
          </w:tcPr>
          <w:p w14:paraId="620C7F48" w14:textId="77777777" w:rsidR="00597CA4" w:rsidRPr="00597CA4" w:rsidRDefault="00597CA4" w:rsidP="00BC5599">
            <w:pPr>
              <w:jc w:val="both"/>
              <w:rPr>
                <w:sz w:val="20"/>
              </w:rPr>
            </w:pPr>
          </w:p>
        </w:tc>
        <w:tc>
          <w:tcPr>
            <w:tcW w:w="1134" w:type="dxa"/>
          </w:tcPr>
          <w:p w14:paraId="147BCC18" w14:textId="77777777" w:rsidR="00597CA4" w:rsidRPr="00597CA4" w:rsidRDefault="00597CA4" w:rsidP="00BC5599">
            <w:pPr>
              <w:jc w:val="both"/>
              <w:rPr>
                <w:sz w:val="20"/>
              </w:rPr>
            </w:pPr>
          </w:p>
        </w:tc>
        <w:tc>
          <w:tcPr>
            <w:tcW w:w="993" w:type="dxa"/>
          </w:tcPr>
          <w:p w14:paraId="6C516D83" w14:textId="77777777" w:rsidR="00597CA4" w:rsidRPr="00597CA4" w:rsidRDefault="00597CA4" w:rsidP="00BC5599">
            <w:pPr>
              <w:jc w:val="both"/>
              <w:rPr>
                <w:sz w:val="20"/>
              </w:rPr>
            </w:pPr>
          </w:p>
        </w:tc>
      </w:tr>
      <w:tr w:rsidR="00597CA4" w:rsidRPr="00597CA4" w14:paraId="4161F7AC" w14:textId="77777777" w:rsidTr="00BC5599">
        <w:tc>
          <w:tcPr>
            <w:tcW w:w="938" w:type="dxa"/>
            <w:tcBorders>
              <w:top w:val="nil"/>
            </w:tcBorders>
          </w:tcPr>
          <w:p w14:paraId="4881A472" w14:textId="77777777" w:rsidR="00597CA4" w:rsidRPr="00597CA4" w:rsidRDefault="00597CA4" w:rsidP="00BC5599">
            <w:pPr>
              <w:rPr>
                <w:sz w:val="20"/>
              </w:rPr>
            </w:pPr>
          </w:p>
        </w:tc>
        <w:tc>
          <w:tcPr>
            <w:tcW w:w="3568" w:type="dxa"/>
          </w:tcPr>
          <w:p w14:paraId="308E72D8" w14:textId="77777777" w:rsidR="00597CA4" w:rsidRPr="00597CA4" w:rsidRDefault="00597CA4" w:rsidP="00BC5599">
            <w:pPr>
              <w:rPr>
                <w:sz w:val="20"/>
              </w:rPr>
            </w:pPr>
            <w:r w:rsidRPr="00597CA4">
              <w:rPr>
                <w:sz w:val="20"/>
              </w:rPr>
              <w:t xml:space="preserve">       Summer</w:t>
            </w:r>
          </w:p>
        </w:tc>
        <w:tc>
          <w:tcPr>
            <w:tcW w:w="1164" w:type="dxa"/>
          </w:tcPr>
          <w:p w14:paraId="63D8A29B" w14:textId="77777777" w:rsidR="00597CA4" w:rsidRPr="00597CA4" w:rsidRDefault="00597CA4" w:rsidP="00BC5599">
            <w:pPr>
              <w:jc w:val="both"/>
              <w:rPr>
                <w:sz w:val="20"/>
              </w:rPr>
            </w:pPr>
            <w:r w:rsidRPr="00597CA4">
              <w:rPr>
                <w:sz w:val="20"/>
              </w:rPr>
              <w:t xml:space="preserve">0.214     </w:t>
            </w:r>
          </w:p>
        </w:tc>
        <w:tc>
          <w:tcPr>
            <w:tcW w:w="1134" w:type="dxa"/>
          </w:tcPr>
          <w:p w14:paraId="08E301DC" w14:textId="77777777" w:rsidR="00597CA4" w:rsidRPr="00597CA4" w:rsidRDefault="00597CA4" w:rsidP="00BC5599">
            <w:pPr>
              <w:jc w:val="both"/>
              <w:rPr>
                <w:sz w:val="20"/>
              </w:rPr>
            </w:pPr>
            <w:r w:rsidRPr="00597CA4">
              <w:rPr>
                <w:sz w:val="20"/>
              </w:rPr>
              <w:t xml:space="preserve">0.846   </w:t>
            </w:r>
          </w:p>
        </w:tc>
        <w:tc>
          <w:tcPr>
            <w:tcW w:w="1134" w:type="dxa"/>
          </w:tcPr>
          <w:p w14:paraId="07CAF778" w14:textId="77777777" w:rsidR="00597CA4" w:rsidRPr="00597CA4" w:rsidRDefault="00597CA4" w:rsidP="00BC5599">
            <w:pPr>
              <w:jc w:val="both"/>
              <w:rPr>
                <w:sz w:val="20"/>
              </w:rPr>
            </w:pPr>
            <w:r w:rsidRPr="00597CA4">
              <w:rPr>
                <w:sz w:val="20"/>
              </w:rPr>
              <w:t xml:space="preserve">0.253  </w:t>
            </w:r>
          </w:p>
        </w:tc>
        <w:tc>
          <w:tcPr>
            <w:tcW w:w="993" w:type="dxa"/>
          </w:tcPr>
          <w:p w14:paraId="10845FF5" w14:textId="77777777" w:rsidR="00597CA4" w:rsidRPr="00597CA4" w:rsidRDefault="00597CA4" w:rsidP="00BC5599">
            <w:pPr>
              <w:jc w:val="both"/>
              <w:rPr>
                <w:sz w:val="20"/>
              </w:rPr>
            </w:pPr>
            <w:r w:rsidRPr="00597CA4">
              <w:rPr>
                <w:sz w:val="20"/>
              </w:rPr>
              <w:t>0.800</w:t>
            </w:r>
          </w:p>
        </w:tc>
      </w:tr>
      <w:tr w:rsidR="00597CA4" w:rsidRPr="00597CA4" w14:paraId="40157B0A" w14:textId="77777777" w:rsidTr="00BC5599">
        <w:tc>
          <w:tcPr>
            <w:tcW w:w="938" w:type="dxa"/>
          </w:tcPr>
          <w:p w14:paraId="666747C4" w14:textId="77777777" w:rsidR="00597CA4" w:rsidRPr="00597CA4" w:rsidRDefault="00597CA4" w:rsidP="00BC5599">
            <w:pPr>
              <w:rPr>
                <w:sz w:val="20"/>
              </w:rPr>
            </w:pPr>
          </w:p>
        </w:tc>
        <w:tc>
          <w:tcPr>
            <w:tcW w:w="3568" w:type="dxa"/>
          </w:tcPr>
          <w:p w14:paraId="23391295" w14:textId="77777777" w:rsidR="00597CA4" w:rsidRPr="00597CA4" w:rsidRDefault="00597CA4" w:rsidP="00BC5599">
            <w:pPr>
              <w:rPr>
                <w:sz w:val="20"/>
              </w:rPr>
            </w:pPr>
            <w:r w:rsidRPr="00597CA4">
              <w:rPr>
                <w:sz w:val="20"/>
              </w:rPr>
              <w:t xml:space="preserve">       Winter</w:t>
            </w:r>
          </w:p>
        </w:tc>
        <w:tc>
          <w:tcPr>
            <w:tcW w:w="1164" w:type="dxa"/>
          </w:tcPr>
          <w:p w14:paraId="5F8A9294" w14:textId="77777777" w:rsidR="00597CA4" w:rsidRPr="00597CA4" w:rsidRDefault="00597CA4" w:rsidP="00BC5599">
            <w:pPr>
              <w:jc w:val="both"/>
              <w:rPr>
                <w:sz w:val="20"/>
              </w:rPr>
            </w:pPr>
            <w:r w:rsidRPr="00597CA4">
              <w:rPr>
                <w:sz w:val="20"/>
              </w:rPr>
              <w:t xml:space="preserve">2.018     </w:t>
            </w:r>
          </w:p>
        </w:tc>
        <w:tc>
          <w:tcPr>
            <w:tcW w:w="1134" w:type="dxa"/>
          </w:tcPr>
          <w:p w14:paraId="6226174C" w14:textId="77777777" w:rsidR="00597CA4" w:rsidRPr="00597CA4" w:rsidRDefault="00597CA4" w:rsidP="00BC5599">
            <w:pPr>
              <w:jc w:val="both"/>
              <w:rPr>
                <w:sz w:val="20"/>
              </w:rPr>
            </w:pPr>
            <w:r w:rsidRPr="00597CA4">
              <w:rPr>
                <w:sz w:val="20"/>
              </w:rPr>
              <w:t xml:space="preserve">1.099   </w:t>
            </w:r>
          </w:p>
        </w:tc>
        <w:tc>
          <w:tcPr>
            <w:tcW w:w="1134" w:type="dxa"/>
          </w:tcPr>
          <w:p w14:paraId="6A58AF26" w14:textId="77777777" w:rsidR="00597CA4" w:rsidRPr="00597CA4" w:rsidRDefault="00597CA4" w:rsidP="00BC5599">
            <w:pPr>
              <w:jc w:val="both"/>
              <w:rPr>
                <w:sz w:val="20"/>
              </w:rPr>
            </w:pPr>
            <w:r w:rsidRPr="00597CA4">
              <w:rPr>
                <w:sz w:val="20"/>
              </w:rPr>
              <w:t xml:space="preserve">1.836  </w:t>
            </w:r>
          </w:p>
        </w:tc>
        <w:tc>
          <w:tcPr>
            <w:tcW w:w="993" w:type="dxa"/>
          </w:tcPr>
          <w:p w14:paraId="67443E43" w14:textId="77777777" w:rsidR="00597CA4" w:rsidRPr="00597CA4" w:rsidRDefault="00597CA4" w:rsidP="00BC5599">
            <w:pPr>
              <w:jc w:val="both"/>
              <w:rPr>
                <w:sz w:val="20"/>
              </w:rPr>
            </w:pPr>
            <w:r w:rsidRPr="00597CA4">
              <w:rPr>
                <w:sz w:val="20"/>
              </w:rPr>
              <w:t>0.066</w:t>
            </w:r>
          </w:p>
        </w:tc>
      </w:tr>
      <w:tr w:rsidR="00597CA4" w:rsidRPr="00597CA4" w14:paraId="5A0C7BE2" w14:textId="77777777" w:rsidTr="00BC5599">
        <w:tc>
          <w:tcPr>
            <w:tcW w:w="938" w:type="dxa"/>
          </w:tcPr>
          <w:p w14:paraId="131DFB4A" w14:textId="77777777" w:rsidR="00597CA4" w:rsidRPr="00597CA4" w:rsidRDefault="00597CA4" w:rsidP="00BC5599">
            <w:pPr>
              <w:rPr>
                <w:sz w:val="20"/>
              </w:rPr>
            </w:pPr>
          </w:p>
        </w:tc>
        <w:tc>
          <w:tcPr>
            <w:tcW w:w="3568" w:type="dxa"/>
          </w:tcPr>
          <w:p w14:paraId="003DF265" w14:textId="77777777" w:rsidR="00597CA4" w:rsidRPr="00597CA4" w:rsidRDefault="00597CA4" w:rsidP="00BC5599">
            <w:pPr>
              <w:rPr>
                <w:sz w:val="20"/>
              </w:rPr>
            </w:pPr>
            <w:r w:rsidRPr="00597CA4">
              <w:rPr>
                <w:sz w:val="20"/>
              </w:rPr>
              <w:t xml:space="preserve">       Unknown</w:t>
            </w:r>
          </w:p>
        </w:tc>
        <w:tc>
          <w:tcPr>
            <w:tcW w:w="1164" w:type="dxa"/>
          </w:tcPr>
          <w:p w14:paraId="6388BC1F" w14:textId="77777777" w:rsidR="00597CA4" w:rsidRPr="00597CA4" w:rsidRDefault="00597CA4" w:rsidP="00BC5599">
            <w:pPr>
              <w:jc w:val="both"/>
              <w:rPr>
                <w:sz w:val="20"/>
              </w:rPr>
            </w:pPr>
            <w:r w:rsidRPr="00597CA4">
              <w:rPr>
                <w:sz w:val="20"/>
              </w:rPr>
              <w:t xml:space="preserve">4.758     </w:t>
            </w:r>
          </w:p>
        </w:tc>
        <w:tc>
          <w:tcPr>
            <w:tcW w:w="1134" w:type="dxa"/>
          </w:tcPr>
          <w:p w14:paraId="0FA5CA48" w14:textId="77777777" w:rsidR="00597CA4" w:rsidRPr="00597CA4" w:rsidRDefault="00597CA4" w:rsidP="00BC5599">
            <w:pPr>
              <w:jc w:val="both"/>
              <w:rPr>
                <w:sz w:val="20"/>
              </w:rPr>
            </w:pPr>
            <w:r w:rsidRPr="00597CA4">
              <w:rPr>
                <w:sz w:val="20"/>
              </w:rPr>
              <w:t xml:space="preserve">1.497   </w:t>
            </w:r>
          </w:p>
        </w:tc>
        <w:tc>
          <w:tcPr>
            <w:tcW w:w="1134" w:type="dxa"/>
          </w:tcPr>
          <w:p w14:paraId="664DE5ED" w14:textId="77777777" w:rsidR="00597CA4" w:rsidRPr="00597CA4" w:rsidRDefault="00597CA4" w:rsidP="00BC5599">
            <w:pPr>
              <w:jc w:val="both"/>
              <w:rPr>
                <w:sz w:val="20"/>
              </w:rPr>
            </w:pPr>
            <w:r w:rsidRPr="00597CA4">
              <w:rPr>
                <w:sz w:val="20"/>
              </w:rPr>
              <w:t xml:space="preserve">3.178  </w:t>
            </w:r>
          </w:p>
        </w:tc>
        <w:tc>
          <w:tcPr>
            <w:tcW w:w="993" w:type="dxa"/>
          </w:tcPr>
          <w:p w14:paraId="557A90A9" w14:textId="77777777" w:rsidR="00597CA4" w:rsidRPr="00597CA4" w:rsidRDefault="00597CA4" w:rsidP="00BC5599">
            <w:pPr>
              <w:jc w:val="both"/>
              <w:rPr>
                <w:sz w:val="20"/>
              </w:rPr>
            </w:pPr>
            <w:r w:rsidRPr="00597CA4">
              <w:rPr>
                <w:sz w:val="20"/>
              </w:rPr>
              <w:t>0.001*</w:t>
            </w:r>
          </w:p>
        </w:tc>
      </w:tr>
      <w:tr w:rsidR="00597CA4" w:rsidRPr="00597CA4" w14:paraId="2758EA20" w14:textId="77777777" w:rsidTr="00BC5599">
        <w:tc>
          <w:tcPr>
            <w:tcW w:w="938" w:type="dxa"/>
            <w:tcBorders>
              <w:top w:val="nil"/>
              <w:bottom w:val="nil"/>
            </w:tcBorders>
          </w:tcPr>
          <w:p w14:paraId="2BF97ACC" w14:textId="77777777" w:rsidR="00597CA4" w:rsidRPr="00597CA4" w:rsidRDefault="00597CA4" w:rsidP="00BC5599">
            <w:pPr>
              <w:jc w:val="both"/>
              <w:rPr>
                <w:b/>
                <w:sz w:val="20"/>
              </w:rPr>
            </w:pPr>
          </w:p>
        </w:tc>
        <w:tc>
          <w:tcPr>
            <w:tcW w:w="7993" w:type="dxa"/>
            <w:gridSpan w:val="5"/>
            <w:tcBorders>
              <w:top w:val="single" w:sz="4" w:space="0" w:color="auto"/>
            </w:tcBorders>
          </w:tcPr>
          <w:p w14:paraId="1CE8BAF4" w14:textId="77777777" w:rsidR="00597CA4" w:rsidRPr="00597CA4" w:rsidRDefault="00597CA4" w:rsidP="00BC5599">
            <w:pPr>
              <w:jc w:val="both"/>
              <w:rPr>
                <w:sz w:val="20"/>
              </w:rPr>
            </w:pPr>
            <w:r w:rsidRPr="00597CA4">
              <w:rPr>
                <w:i/>
                <w:sz w:val="20"/>
              </w:rPr>
              <w:t>Tick-borne encephalitis virus</w:t>
            </w:r>
            <w:r w:rsidRPr="00597CA4">
              <w:rPr>
                <w:b/>
                <w:sz w:val="20"/>
              </w:rPr>
              <w:t xml:space="preserve"> </w:t>
            </w:r>
            <w:r w:rsidRPr="00597CA4">
              <w:rPr>
                <w:sz w:val="20"/>
              </w:rPr>
              <w:t>(</w:t>
            </w:r>
            <w:proofErr w:type="spellStart"/>
            <w:r w:rsidRPr="00597CA4">
              <w:rPr>
                <w:sz w:val="20"/>
              </w:rPr>
              <w:t>df</w:t>
            </w:r>
            <w:proofErr w:type="spellEnd"/>
            <w:r w:rsidRPr="00597CA4">
              <w:rPr>
                <w:sz w:val="20"/>
              </w:rPr>
              <w:t xml:space="preserve"> = 372, AIC = 182.9,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0.523, R</w:t>
            </w:r>
            <w:r w:rsidRPr="00597CA4">
              <w:rPr>
                <w:rFonts w:eastAsia="Times New Roman"/>
                <w:iCs/>
                <w:color w:val="000000" w:themeColor="text1"/>
                <w:sz w:val="20"/>
                <w:vertAlign w:val="subscript"/>
              </w:rPr>
              <w:t>m</w:t>
            </w:r>
            <w:r w:rsidRPr="00597CA4">
              <w:rPr>
                <w:rFonts w:eastAsia="Times New Roman"/>
                <w:iCs/>
                <w:color w:val="000000" w:themeColor="text1"/>
                <w:sz w:val="20"/>
              </w:rPr>
              <w:t>² = 0.289</w:t>
            </w:r>
            <w:r w:rsidRPr="00597CA4">
              <w:rPr>
                <w:sz w:val="20"/>
              </w:rPr>
              <w:t>)</w:t>
            </w:r>
          </w:p>
        </w:tc>
      </w:tr>
      <w:tr w:rsidR="00597CA4" w:rsidRPr="00597CA4" w14:paraId="24A65A56" w14:textId="77777777" w:rsidTr="00BC5599">
        <w:tc>
          <w:tcPr>
            <w:tcW w:w="938" w:type="dxa"/>
            <w:tcBorders>
              <w:top w:val="nil"/>
              <w:bottom w:val="nil"/>
            </w:tcBorders>
          </w:tcPr>
          <w:p w14:paraId="191A8C0B" w14:textId="77777777" w:rsidR="00597CA4" w:rsidRPr="00597CA4" w:rsidRDefault="00597CA4" w:rsidP="00BC5599">
            <w:pPr>
              <w:rPr>
                <w:sz w:val="20"/>
              </w:rPr>
            </w:pPr>
          </w:p>
        </w:tc>
        <w:tc>
          <w:tcPr>
            <w:tcW w:w="3568" w:type="dxa"/>
          </w:tcPr>
          <w:p w14:paraId="2A7B413D" w14:textId="77777777" w:rsidR="00597CA4" w:rsidRPr="00597CA4" w:rsidRDefault="00597CA4" w:rsidP="00BC5599">
            <w:pPr>
              <w:rPr>
                <w:sz w:val="20"/>
              </w:rPr>
            </w:pPr>
            <w:r w:rsidRPr="00597CA4">
              <w:rPr>
                <w:sz w:val="20"/>
              </w:rPr>
              <w:t xml:space="preserve">    (Intercept)</w:t>
            </w:r>
          </w:p>
        </w:tc>
        <w:tc>
          <w:tcPr>
            <w:tcW w:w="1164" w:type="dxa"/>
          </w:tcPr>
          <w:p w14:paraId="55828053" w14:textId="77777777" w:rsidR="00597CA4" w:rsidRPr="00597CA4" w:rsidRDefault="00597CA4" w:rsidP="00BC5599">
            <w:pPr>
              <w:jc w:val="both"/>
              <w:rPr>
                <w:sz w:val="20"/>
              </w:rPr>
            </w:pPr>
            <w:r w:rsidRPr="00597CA4">
              <w:rPr>
                <w:sz w:val="20"/>
              </w:rPr>
              <w:t xml:space="preserve">-5.221   </w:t>
            </w:r>
          </w:p>
        </w:tc>
        <w:tc>
          <w:tcPr>
            <w:tcW w:w="1134" w:type="dxa"/>
          </w:tcPr>
          <w:p w14:paraId="0A81CEB7" w14:textId="77777777" w:rsidR="00597CA4" w:rsidRPr="00597CA4" w:rsidRDefault="00597CA4" w:rsidP="00BC5599">
            <w:pPr>
              <w:jc w:val="both"/>
              <w:rPr>
                <w:sz w:val="20"/>
              </w:rPr>
            </w:pPr>
            <w:r w:rsidRPr="00597CA4">
              <w:rPr>
                <w:sz w:val="20"/>
              </w:rPr>
              <w:t xml:space="preserve">0.735  </w:t>
            </w:r>
          </w:p>
        </w:tc>
        <w:tc>
          <w:tcPr>
            <w:tcW w:w="1134" w:type="dxa"/>
          </w:tcPr>
          <w:p w14:paraId="30E3FECD" w14:textId="77777777" w:rsidR="00597CA4" w:rsidRPr="00597CA4" w:rsidRDefault="00597CA4" w:rsidP="00BC5599">
            <w:pPr>
              <w:jc w:val="both"/>
              <w:rPr>
                <w:sz w:val="20"/>
              </w:rPr>
            </w:pPr>
            <w:r w:rsidRPr="00597CA4">
              <w:rPr>
                <w:sz w:val="20"/>
              </w:rPr>
              <w:t>-7.106</w:t>
            </w:r>
          </w:p>
        </w:tc>
        <w:tc>
          <w:tcPr>
            <w:tcW w:w="993" w:type="dxa"/>
          </w:tcPr>
          <w:p w14:paraId="35B2BA6B" w14:textId="77777777" w:rsidR="00597CA4" w:rsidRPr="00597CA4" w:rsidRDefault="00597CA4" w:rsidP="00BC5599">
            <w:pPr>
              <w:jc w:val="both"/>
              <w:rPr>
                <w:sz w:val="20"/>
              </w:rPr>
            </w:pPr>
            <w:r w:rsidRPr="00597CA4">
              <w:rPr>
                <w:sz w:val="20"/>
              </w:rPr>
              <w:t>&lt;0.001*</w:t>
            </w:r>
          </w:p>
        </w:tc>
      </w:tr>
      <w:tr w:rsidR="00597CA4" w:rsidRPr="00597CA4" w14:paraId="6D236EAC" w14:textId="77777777" w:rsidTr="00BC5599">
        <w:tc>
          <w:tcPr>
            <w:tcW w:w="938" w:type="dxa"/>
            <w:tcBorders>
              <w:top w:val="nil"/>
              <w:bottom w:val="nil"/>
            </w:tcBorders>
          </w:tcPr>
          <w:p w14:paraId="1CE46950" w14:textId="77777777" w:rsidR="00597CA4" w:rsidRPr="00597CA4" w:rsidRDefault="00597CA4" w:rsidP="00BC5599">
            <w:pPr>
              <w:rPr>
                <w:sz w:val="20"/>
              </w:rPr>
            </w:pPr>
          </w:p>
        </w:tc>
        <w:tc>
          <w:tcPr>
            <w:tcW w:w="3568" w:type="dxa"/>
          </w:tcPr>
          <w:p w14:paraId="01A8F443"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49AF6BC8" w14:textId="77777777" w:rsidR="00597CA4" w:rsidRPr="00597CA4" w:rsidRDefault="00597CA4" w:rsidP="00BC5599">
            <w:pPr>
              <w:rPr>
                <w:sz w:val="20"/>
              </w:rPr>
            </w:pPr>
            <w:r w:rsidRPr="00597CA4">
              <w:rPr>
                <w:sz w:val="20"/>
              </w:rPr>
              <w:t>-2.127</w:t>
            </w:r>
          </w:p>
        </w:tc>
        <w:tc>
          <w:tcPr>
            <w:tcW w:w="1134" w:type="dxa"/>
          </w:tcPr>
          <w:p w14:paraId="69C6AF65" w14:textId="77777777" w:rsidR="00597CA4" w:rsidRPr="00597CA4" w:rsidRDefault="00597CA4" w:rsidP="00BC5599">
            <w:pPr>
              <w:jc w:val="both"/>
              <w:rPr>
                <w:sz w:val="20"/>
              </w:rPr>
            </w:pPr>
            <w:r w:rsidRPr="00597CA4">
              <w:rPr>
                <w:sz w:val="20"/>
              </w:rPr>
              <w:t xml:space="preserve">0.517 </w:t>
            </w:r>
          </w:p>
        </w:tc>
        <w:tc>
          <w:tcPr>
            <w:tcW w:w="1134" w:type="dxa"/>
          </w:tcPr>
          <w:p w14:paraId="0643B5E6" w14:textId="77777777" w:rsidR="00597CA4" w:rsidRPr="00597CA4" w:rsidRDefault="00597CA4" w:rsidP="00BC5599">
            <w:pPr>
              <w:jc w:val="both"/>
              <w:rPr>
                <w:sz w:val="20"/>
              </w:rPr>
            </w:pPr>
            <w:r w:rsidRPr="00597CA4">
              <w:rPr>
                <w:sz w:val="20"/>
              </w:rPr>
              <w:t>-4.112</w:t>
            </w:r>
          </w:p>
        </w:tc>
        <w:tc>
          <w:tcPr>
            <w:tcW w:w="993" w:type="dxa"/>
          </w:tcPr>
          <w:p w14:paraId="6EA5E3DC" w14:textId="77777777" w:rsidR="00597CA4" w:rsidRPr="00597CA4" w:rsidRDefault="00597CA4" w:rsidP="00BC5599">
            <w:pPr>
              <w:jc w:val="both"/>
              <w:rPr>
                <w:sz w:val="20"/>
              </w:rPr>
            </w:pPr>
            <w:r w:rsidRPr="00597CA4">
              <w:rPr>
                <w:sz w:val="20"/>
              </w:rPr>
              <w:t>&lt;0.001*</w:t>
            </w:r>
          </w:p>
        </w:tc>
      </w:tr>
      <w:tr w:rsidR="00597CA4" w:rsidRPr="00597CA4" w14:paraId="6E4020A0" w14:textId="77777777" w:rsidTr="00BC5599">
        <w:tc>
          <w:tcPr>
            <w:tcW w:w="938" w:type="dxa"/>
            <w:tcBorders>
              <w:top w:val="nil"/>
              <w:bottom w:val="nil"/>
            </w:tcBorders>
          </w:tcPr>
          <w:p w14:paraId="0359B127" w14:textId="77777777" w:rsidR="00597CA4" w:rsidRPr="00597CA4" w:rsidRDefault="00597CA4" w:rsidP="00BC5599">
            <w:pPr>
              <w:rPr>
                <w:sz w:val="20"/>
              </w:rPr>
            </w:pPr>
          </w:p>
        </w:tc>
        <w:tc>
          <w:tcPr>
            <w:tcW w:w="3568" w:type="dxa"/>
          </w:tcPr>
          <w:p w14:paraId="22EDD19A" w14:textId="77777777" w:rsidR="00597CA4" w:rsidRPr="00597CA4" w:rsidRDefault="00597CA4" w:rsidP="00BC5599">
            <w:pPr>
              <w:rPr>
                <w:sz w:val="20"/>
              </w:rPr>
            </w:pPr>
            <w:r w:rsidRPr="00597CA4">
              <w:rPr>
                <w:sz w:val="20"/>
              </w:rPr>
              <w:t xml:space="preserve">    Precipitation</w:t>
            </w:r>
          </w:p>
        </w:tc>
        <w:tc>
          <w:tcPr>
            <w:tcW w:w="1164" w:type="dxa"/>
          </w:tcPr>
          <w:p w14:paraId="188ECFC6" w14:textId="77777777" w:rsidR="00597CA4" w:rsidRPr="00597CA4" w:rsidRDefault="00597CA4" w:rsidP="00BC5599">
            <w:pPr>
              <w:jc w:val="both"/>
              <w:rPr>
                <w:sz w:val="20"/>
              </w:rPr>
            </w:pPr>
            <w:r w:rsidRPr="00597CA4">
              <w:rPr>
                <w:sz w:val="20"/>
              </w:rPr>
              <w:t xml:space="preserve">0.970    </w:t>
            </w:r>
          </w:p>
        </w:tc>
        <w:tc>
          <w:tcPr>
            <w:tcW w:w="1134" w:type="dxa"/>
          </w:tcPr>
          <w:p w14:paraId="39C595B4" w14:textId="77777777" w:rsidR="00597CA4" w:rsidRPr="00597CA4" w:rsidRDefault="00597CA4" w:rsidP="00BC5599">
            <w:pPr>
              <w:jc w:val="both"/>
              <w:rPr>
                <w:sz w:val="20"/>
              </w:rPr>
            </w:pPr>
            <w:r w:rsidRPr="00597CA4">
              <w:rPr>
                <w:sz w:val="20"/>
              </w:rPr>
              <w:t xml:space="preserve">0.589   </w:t>
            </w:r>
          </w:p>
        </w:tc>
        <w:tc>
          <w:tcPr>
            <w:tcW w:w="1134" w:type="dxa"/>
          </w:tcPr>
          <w:p w14:paraId="6C0CEBC3" w14:textId="77777777" w:rsidR="00597CA4" w:rsidRPr="00597CA4" w:rsidRDefault="00597CA4" w:rsidP="00BC5599">
            <w:pPr>
              <w:jc w:val="both"/>
              <w:rPr>
                <w:sz w:val="20"/>
              </w:rPr>
            </w:pPr>
            <w:r w:rsidRPr="00597CA4">
              <w:rPr>
                <w:sz w:val="20"/>
              </w:rPr>
              <w:t xml:space="preserve">1.646   </w:t>
            </w:r>
          </w:p>
        </w:tc>
        <w:tc>
          <w:tcPr>
            <w:tcW w:w="993" w:type="dxa"/>
          </w:tcPr>
          <w:p w14:paraId="46BD7BB8" w14:textId="77777777" w:rsidR="00597CA4" w:rsidRPr="00597CA4" w:rsidRDefault="00597CA4" w:rsidP="00BC5599">
            <w:pPr>
              <w:jc w:val="both"/>
              <w:rPr>
                <w:sz w:val="20"/>
              </w:rPr>
            </w:pPr>
            <w:r w:rsidRPr="00597CA4">
              <w:rPr>
                <w:sz w:val="20"/>
              </w:rPr>
              <w:t>0.100</w:t>
            </w:r>
          </w:p>
        </w:tc>
      </w:tr>
      <w:tr w:rsidR="00597CA4" w:rsidRPr="00597CA4" w14:paraId="71F82B66" w14:textId="77777777" w:rsidTr="00BC5599">
        <w:tc>
          <w:tcPr>
            <w:tcW w:w="938" w:type="dxa"/>
            <w:tcBorders>
              <w:top w:val="nil"/>
              <w:bottom w:val="nil"/>
            </w:tcBorders>
          </w:tcPr>
          <w:p w14:paraId="2D3091B6" w14:textId="77777777" w:rsidR="00597CA4" w:rsidRPr="00597CA4" w:rsidRDefault="00597CA4" w:rsidP="00BC5599">
            <w:pPr>
              <w:jc w:val="both"/>
              <w:rPr>
                <w:b/>
                <w:sz w:val="20"/>
              </w:rPr>
            </w:pPr>
          </w:p>
        </w:tc>
        <w:tc>
          <w:tcPr>
            <w:tcW w:w="7993" w:type="dxa"/>
            <w:gridSpan w:val="5"/>
            <w:tcBorders>
              <w:top w:val="single" w:sz="4" w:space="0" w:color="auto"/>
            </w:tcBorders>
          </w:tcPr>
          <w:p w14:paraId="3B52C910" w14:textId="77777777" w:rsidR="00597CA4" w:rsidRPr="00597CA4" w:rsidRDefault="00597CA4" w:rsidP="00BC5599">
            <w:pPr>
              <w:jc w:val="both"/>
              <w:rPr>
                <w:sz w:val="20"/>
              </w:rPr>
            </w:pPr>
            <w:r w:rsidRPr="00597CA4">
              <w:rPr>
                <w:i/>
                <w:sz w:val="20"/>
              </w:rPr>
              <w:t>Usutu virus</w:t>
            </w:r>
            <w:r w:rsidRPr="00597CA4">
              <w:rPr>
                <w:b/>
                <w:sz w:val="20"/>
              </w:rPr>
              <w:t xml:space="preserve"> </w:t>
            </w:r>
            <w:r w:rsidRPr="00597CA4">
              <w:rPr>
                <w:sz w:val="20"/>
              </w:rPr>
              <w:t>(</w:t>
            </w:r>
            <w:proofErr w:type="spellStart"/>
            <w:r w:rsidRPr="00597CA4">
              <w:rPr>
                <w:sz w:val="20"/>
              </w:rPr>
              <w:t>df</w:t>
            </w:r>
            <w:proofErr w:type="spellEnd"/>
            <w:r w:rsidRPr="00597CA4">
              <w:rPr>
                <w:sz w:val="20"/>
              </w:rPr>
              <w:t xml:space="preserve"> = 489, AIC = 1087.7,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0.469, R</w:t>
            </w:r>
            <w:r w:rsidRPr="00597CA4">
              <w:rPr>
                <w:rFonts w:eastAsia="Times New Roman"/>
                <w:iCs/>
                <w:color w:val="000000" w:themeColor="text1"/>
                <w:sz w:val="20"/>
                <w:vertAlign w:val="subscript"/>
              </w:rPr>
              <w:t>m</w:t>
            </w:r>
            <w:r w:rsidRPr="00597CA4">
              <w:rPr>
                <w:rFonts w:eastAsia="Times New Roman"/>
                <w:iCs/>
                <w:color w:val="000000" w:themeColor="text1"/>
                <w:sz w:val="20"/>
              </w:rPr>
              <w:t>² = 0.312</w:t>
            </w:r>
            <w:r w:rsidRPr="00597CA4">
              <w:rPr>
                <w:sz w:val="20"/>
              </w:rPr>
              <w:t>)</w:t>
            </w:r>
          </w:p>
        </w:tc>
      </w:tr>
      <w:tr w:rsidR="00597CA4" w:rsidRPr="00597CA4" w14:paraId="5BC0F800" w14:textId="77777777" w:rsidTr="00BC5599">
        <w:tc>
          <w:tcPr>
            <w:tcW w:w="938" w:type="dxa"/>
            <w:tcBorders>
              <w:top w:val="nil"/>
              <w:bottom w:val="nil"/>
            </w:tcBorders>
          </w:tcPr>
          <w:p w14:paraId="58A5D7EC" w14:textId="77777777" w:rsidR="00597CA4" w:rsidRPr="00597CA4" w:rsidRDefault="00597CA4" w:rsidP="00BC5599">
            <w:pPr>
              <w:rPr>
                <w:sz w:val="20"/>
              </w:rPr>
            </w:pPr>
          </w:p>
        </w:tc>
        <w:tc>
          <w:tcPr>
            <w:tcW w:w="3568" w:type="dxa"/>
          </w:tcPr>
          <w:p w14:paraId="6D5959EA" w14:textId="77777777" w:rsidR="00597CA4" w:rsidRPr="00597CA4" w:rsidRDefault="00597CA4" w:rsidP="00BC5599">
            <w:pPr>
              <w:rPr>
                <w:sz w:val="20"/>
              </w:rPr>
            </w:pPr>
            <w:r w:rsidRPr="00597CA4">
              <w:rPr>
                <w:sz w:val="20"/>
              </w:rPr>
              <w:t xml:space="preserve">    (Intercept)</w:t>
            </w:r>
          </w:p>
        </w:tc>
        <w:tc>
          <w:tcPr>
            <w:tcW w:w="1164" w:type="dxa"/>
          </w:tcPr>
          <w:p w14:paraId="17DB5667" w14:textId="77777777" w:rsidR="00597CA4" w:rsidRPr="00597CA4" w:rsidRDefault="00597CA4" w:rsidP="00BC5599">
            <w:pPr>
              <w:jc w:val="both"/>
              <w:rPr>
                <w:sz w:val="20"/>
              </w:rPr>
            </w:pPr>
            <w:r w:rsidRPr="00597CA4">
              <w:rPr>
                <w:sz w:val="20"/>
              </w:rPr>
              <w:t xml:space="preserve">-3.773     </w:t>
            </w:r>
          </w:p>
        </w:tc>
        <w:tc>
          <w:tcPr>
            <w:tcW w:w="1134" w:type="dxa"/>
          </w:tcPr>
          <w:p w14:paraId="548E7293" w14:textId="77777777" w:rsidR="00597CA4" w:rsidRPr="00597CA4" w:rsidRDefault="00597CA4" w:rsidP="00BC5599">
            <w:pPr>
              <w:jc w:val="both"/>
              <w:rPr>
                <w:sz w:val="20"/>
              </w:rPr>
            </w:pPr>
            <w:r w:rsidRPr="00597CA4">
              <w:rPr>
                <w:sz w:val="20"/>
              </w:rPr>
              <w:t xml:space="preserve">0.390 </w:t>
            </w:r>
          </w:p>
        </w:tc>
        <w:tc>
          <w:tcPr>
            <w:tcW w:w="1134" w:type="dxa"/>
          </w:tcPr>
          <w:p w14:paraId="77CE6457" w14:textId="77777777" w:rsidR="00597CA4" w:rsidRPr="00597CA4" w:rsidRDefault="00597CA4" w:rsidP="00BC5599">
            <w:pPr>
              <w:jc w:val="both"/>
              <w:rPr>
                <w:sz w:val="20"/>
              </w:rPr>
            </w:pPr>
            <w:r w:rsidRPr="00597CA4">
              <w:rPr>
                <w:sz w:val="20"/>
              </w:rPr>
              <w:t>-9.686</w:t>
            </w:r>
          </w:p>
        </w:tc>
        <w:tc>
          <w:tcPr>
            <w:tcW w:w="993" w:type="dxa"/>
          </w:tcPr>
          <w:p w14:paraId="43EC4FDF" w14:textId="77777777" w:rsidR="00597CA4" w:rsidRPr="00597CA4" w:rsidRDefault="00597CA4" w:rsidP="00BC5599">
            <w:pPr>
              <w:jc w:val="both"/>
              <w:rPr>
                <w:sz w:val="20"/>
              </w:rPr>
            </w:pPr>
            <w:r w:rsidRPr="00597CA4">
              <w:rPr>
                <w:sz w:val="20"/>
              </w:rPr>
              <w:t>&lt;0.001*</w:t>
            </w:r>
          </w:p>
        </w:tc>
      </w:tr>
      <w:tr w:rsidR="00597CA4" w:rsidRPr="00597CA4" w14:paraId="5A602222" w14:textId="77777777" w:rsidTr="00BC5599">
        <w:tc>
          <w:tcPr>
            <w:tcW w:w="938" w:type="dxa"/>
            <w:tcBorders>
              <w:top w:val="nil"/>
              <w:bottom w:val="nil"/>
            </w:tcBorders>
          </w:tcPr>
          <w:p w14:paraId="14F6F79D" w14:textId="77777777" w:rsidR="00597CA4" w:rsidRPr="00597CA4" w:rsidRDefault="00597CA4" w:rsidP="00BC5599">
            <w:pPr>
              <w:rPr>
                <w:sz w:val="20"/>
              </w:rPr>
            </w:pPr>
          </w:p>
        </w:tc>
        <w:tc>
          <w:tcPr>
            <w:tcW w:w="3568" w:type="dxa"/>
          </w:tcPr>
          <w:p w14:paraId="6185ECD1"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69DB0343" w14:textId="77777777" w:rsidR="00597CA4" w:rsidRPr="00597CA4" w:rsidRDefault="00597CA4" w:rsidP="00BC5599">
            <w:pPr>
              <w:rPr>
                <w:sz w:val="20"/>
              </w:rPr>
            </w:pPr>
            <w:r w:rsidRPr="00597CA4">
              <w:rPr>
                <w:sz w:val="20"/>
              </w:rPr>
              <w:t xml:space="preserve">-0.782      </w:t>
            </w:r>
          </w:p>
        </w:tc>
        <w:tc>
          <w:tcPr>
            <w:tcW w:w="1134" w:type="dxa"/>
          </w:tcPr>
          <w:p w14:paraId="12190C6A" w14:textId="77777777" w:rsidR="00597CA4" w:rsidRPr="00597CA4" w:rsidRDefault="00597CA4" w:rsidP="00BC5599">
            <w:pPr>
              <w:jc w:val="both"/>
              <w:rPr>
                <w:sz w:val="20"/>
              </w:rPr>
            </w:pPr>
            <w:r w:rsidRPr="00597CA4">
              <w:rPr>
                <w:sz w:val="20"/>
              </w:rPr>
              <w:t>0.201</w:t>
            </w:r>
          </w:p>
        </w:tc>
        <w:tc>
          <w:tcPr>
            <w:tcW w:w="1134" w:type="dxa"/>
          </w:tcPr>
          <w:p w14:paraId="65FE07A3" w14:textId="77777777" w:rsidR="00597CA4" w:rsidRPr="00597CA4" w:rsidRDefault="00597CA4" w:rsidP="00BC5599">
            <w:pPr>
              <w:jc w:val="both"/>
              <w:rPr>
                <w:sz w:val="20"/>
              </w:rPr>
            </w:pPr>
            <w:r w:rsidRPr="00597CA4">
              <w:rPr>
                <w:sz w:val="20"/>
              </w:rPr>
              <w:t>-3.893</w:t>
            </w:r>
          </w:p>
        </w:tc>
        <w:tc>
          <w:tcPr>
            <w:tcW w:w="993" w:type="dxa"/>
          </w:tcPr>
          <w:p w14:paraId="5D77DCD8" w14:textId="77777777" w:rsidR="00597CA4" w:rsidRPr="00597CA4" w:rsidRDefault="00597CA4" w:rsidP="00BC5599">
            <w:pPr>
              <w:jc w:val="both"/>
              <w:rPr>
                <w:sz w:val="20"/>
              </w:rPr>
            </w:pPr>
            <w:r w:rsidRPr="00597CA4">
              <w:rPr>
                <w:sz w:val="20"/>
              </w:rPr>
              <w:t>&lt;0.001*</w:t>
            </w:r>
          </w:p>
        </w:tc>
      </w:tr>
      <w:tr w:rsidR="00597CA4" w:rsidRPr="00597CA4" w14:paraId="1950A5C5" w14:textId="77777777" w:rsidTr="00BC5599">
        <w:tc>
          <w:tcPr>
            <w:tcW w:w="938" w:type="dxa"/>
            <w:tcBorders>
              <w:top w:val="nil"/>
              <w:bottom w:val="nil"/>
            </w:tcBorders>
          </w:tcPr>
          <w:p w14:paraId="350A601F" w14:textId="77777777" w:rsidR="00597CA4" w:rsidRPr="00597CA4" w:rsidRDefault="00597CA4" w:rsidP="00BC5599">
            <w:pPr>
              <w:rPr>
                <w:sz w:val="20"/>
              </w:rPr>
            </w:pPr>
          </w:p>
        </w:tc>
        <w:tc>
          <w:tcPr>
            <w:tcW w:w="3568" w:type="dxa"/>
          </w:tcPr>
          <w:p w14:paraId="6A166312" w14:textId="77777777" w:rsidR="00597CA4" w:rsidRPr="00597CA4" w:rsidRDefault="00597CA4" w:rsidP="00BC5599">
            <w:pPr>
              <w:rPr>
                <w:sz w:val="20"/>
              </w:rPr>
            </w:pPr>
            <w:r w:rsidRPr="00597CA4">
              <w:rPr>
                <w:sz w:val="20"/>
              </w:rPr>
              <w:t xml:space="preserve">    Temperature</w:t>
            </w:r>
          </w:p>
        </w:tc>
        <w:tc>
          <w:tcPr>
            <w:tcW w:w="1164" w:type="dxa"/>
          </w:tcPr>
          <w:p w14:paraId="77E39343" w14:textId="77777777" w:rsidR="00597CA4" w:rsidRPr="00597CA4" w:rsidRDefault="00597CA4" w:rsidP="00BC5599">
            <w:pPr>
              <w:rPr>
                <w:sz w:val="20"/>
              </w:rPr>
            </w:pPr>
            <w:r w:rsidRPr="00597CA4">
              <w:rPr>
                <w:sz w:val="20"/>
              </w:rPr>
              <w:t xml:space="preserve">0.373   </w:t>
            </w:r>
          </w:p>
        </w:tc>
        <w:tc>
          <w:tcPr>
            <w:tcW w:w="1134" w:type="dxa"/>
          </w:tcPr>
          <w:p w14:paraId="7095567E" w14:textId="77777777" w:rsidR="00597CA4" w:rsidRPr="00597CA4" w:rsidRDefault="00597CA4" w:rsidP="00BC5599">
            <w:pPr>
              <w:jc w:val="both"/>
              <w:rPr>
                <w:sz w:val="20"/>
              </w:rPr>
            </w:pPr>
            <w:r w:rsidRPr="00597CA4">
              <w:rPr>
                <w:sz w:val="20"/>
              </w:rPr>
              <w:t xml:space="preserve">0.250 </w:t>
            </w:r>
          </w:p>
        </w:tc>
        <w:tc>
          <w:tcPr>
            <w:tcW w:w="1134" w:type="dxa"/>
          </w:tcPr>
          <w:p w14:paraId="2C240202" w14:textId="77777777" w:rsidR="00597CA4" w:rsidRPr="00597CA4" w:rsidRDefault="00597CA4" w:rsidP="00BC5599">
            <w:pPr>
              <w:jc w:val="both"/>
              <w:rPr>
                <w:sz w:val="20"/>
              </w:rPr>
            </w:pPr>
            <w:r w:rsidRPr="00597CA4">
              <w:rPr>
                <w:sz w:val="20"/>
              </w:rPr>
              <w:t xml:space="preserve">1.495  </w:t>
            </w:r>
          </w:p>
        </w:tc>
        <w:tc>
          <w:tcPr>
            <w:tcW w:w="993" w:type="dxa"/>
          </w:tcPr>
          <w:p w14:paraId="7C6DBF4B" w14:textId="77777777" w:rsidR="00597CA4" w:rsidRPr="00597CA4" w:rsidRDefault="00597CA4" w:rsidP="00BC5599">
            <w:pPr>
              <w:jc w:val="both"/>
              <w:rPr>
                <w:sz w:val="20"/>
              </w:rPr>
            </w:pPr>
            <w:r w:rsidRPr="00597CA4">
              <w:rPr>
                <w:sz w:val="20"/>
              </w:rPr>
              <w:t>0.135</w:t>
            </w:r>
          </w:p>
        </w:tc>
      </w:tr>
      <w:tr w:rsidR="00597CA4" w:rsidRPr="00597CA4" w14:paraId="3B1349B0" w14:textId="77777777" w:rsidTr="00BC5599">
        <w:tc>
          <w:tcPr>
            <w:tcW w:w="938" w:type="dxa"/>
            <w:tcBorders>
              <w:top w:val="nil"/>
              <w:bottom w:val="nil"/>
            </w:tcBorders>
          </w:tcPr>
          <w:p w14:paraId="45F4446B" w14:textId="77777777" w:rsidR="00597CA4" w:rsidRPr="00597CA4" w:rsidRDefault="00597CA4" w:rsidP="00BC5599">
            <w:pPr>
              <w:rPr>
                <w:sz w:val="20"/>
              </w:rPr>
            </w:pPr>
          </w:p>
        </w:tc>
        <w:tc>
          <w:tcPr>
            <w:tcW w:w="3568" w:type="dxa"/>
          </w:tcPr>
          <w:p w14:paraId="46F18C25"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3B9A4806" w14:textId="77777777" w:rsidR="00597CA4" w:rsidRPr="00597CA4" w:rsidRDefault="00597CA4" w:rsidP="00BC5599">
            <w:pPr>
              <w:jc w:val="both"/>
              <w:rPr>
                <w:sz w:val="20"/>
              </w:rPr>
            </w:pPr>
            <w:r w:rsidRPr="00597CA4">
              <w:rPr>
                <w:sz w:val="20"/>
              </w:rPr>
              <w:t xml:space="preserve">0.407    </w:t>
            </w:r>
          </w:p>
        </w:tc>
        <w:tc>
          <w:tcPr>
            <w:tcW w:w="1134" w:type="dxa"/>
          </w:tcPr>
          <w:p w14:paraId="28C9ED31" w14:textId="77777777" w:rsidR="00597CA4" w:rsidRPr="00597CA4" w:rsidRDefault="00597CA4" w:rsidP="00BC5599">
            <w:pPr>
              <w:jc w:val="both"/>
              <w:rPr>
                <w:sz w:val="20"/>
              </w:rPr>
            </w:pPr>
            <w:r w:rsidRPr="00597CA4">
              <w:rPr>
                <w:sz w:val="20"/>
              </w:rPr>
              <w:t>0.157</w:t>
            </w:r>
          </w:p>
        </w:tc>
        <w:tc>
          <w:tcPr>
            <w:tcW w:w="1134" w:type="dxa"/>
          </w:tcPr>
          <w:p w14:paraId="659D3090" w14:textId="77777777" w:rsidR="00597CA4" w:rsidRPr="00597CA4" w:rsidRDefault="00597CA4" w:rsidP="00BC5599">
            <w:pPr>
              <w:jc w:val="both"/>
              <w:rPr>
                <w:sz w:val="20"/>
              </w:rPr>
            </w:pPr>
            <w:r w:rsidRPr="00597CA4">
              <w:rPr>
                <w:sz w:val="20"/>
              </w:rPr>
              <w:t xml:space="preserve">2.599  </w:t>
            </w:r>
          </w:p>
        </w:tc>
        <w:tc>
          <w:tcPr>
            <w:tcW w:w="993" w:type="dxa"/>
          </w:tcPr>
          <w:p w14:paraId="5A5CF441" w14:textId="77777777" w:rsidR="00597CA4" w:rsidRPr="00597CA4" w:rsidRDefault="00597CA4" w:rsidP="00BC5599">
            <w:pPr>
              <w:jc w:val="both"/>
              <w:rPr>
                <w:sz w:val="20"/>
              </w:rPr>
            </w:pPr>
            <w:r w:rsidRPr="00597CA4">
              <w:rPr>
                <w:sz w:val="20"/>
              </w:rPr>
              <w:t>0.009*</w:t>
            </w:r>
          </w:p>
        </w:tc>
      </w:tr>
      <w:tr w:rsidR="00597CA4" w:rsidRPr="00597CA4" w14:paraId="2C2008AE" w14:textId="77777777" w:rsidTr="00BC5599">
        <w:tc>
          <w:tcPr>
            <w:tcW w:w="938" w:type="dxa"/>
            <w:tcBorders>
              <w:top w:val="nil"/>
              <w:bottom w:val="nil"/>
            </w:tcBorders>
          </w:tcPr>
          <w:p w14:paraId="6DFECA3D" w14:textId="77777777" w:rsidR="00597CA4" w:rsidRPr="00597CA4" w:rsidRDefault="00597CA4" w:rsidP="00BC5599">
            <w:pPr>
              <w:rPr>
                <w:sz w:val="20"/>
              </w:rPr>
            </w:pPr>
          </w:p>
        </w:tc>
        <w:tc>
          <w:tcPr>
            <w:tcW w:w="3568" w:type="dxa"/>
          </w:tcPr>
          <w:p w14:paraId="62A1762D" w14:textId="77777777" w:rsidR="00597CA4" w:rsidRPr="00597CA4" w:rsidRDefault="00597CA4" w:rsidP="00BC5599">
            <w:pPr>
              <w:rPr>
                <w:sz w:val="20"/>
              </w:rPr>
            </w:pPr>
            <w:r w:rsidRPr="00597CA4">
              <w:rPr>
                <w:sz w:val="20"/>
              </w:rPr>
              <w:t xml:space="preserve">    Precipitation</w:t>
            </w:r>
          </w:p>
        </w:tc>
        <w:tc>
          <w:tcPr>
            <w:tcW w:w="1164" w:type="dxa"/>
          </w:tcPr>
          <w:p w14:paraId="673F8B77" w14:textId="77777777" w:rsidR="00597CA4" w:rsidRPr="00597CA4" w:rsidRDefault="00597CA4" w:rsidP="00BC5599">
            <w:pPr>
              <w:jc w:val="both"/>
              <w:rPr>
                <w:sz w:val="20"/>
              </w:rPr>
            </w:pPr>
            <w:r w:rsidRPr="00597CA4">
              <w:rPr>
                <w:sz w:val="20"/>
              </w:rPr>
              <w:t xml:space="preserve">0.665   </w:t>
            </w:r>
          </w:p>
        </w:tc>
        <w:tc>
          <w:tcPr>
            <w:tcW w:w="1134" w:type="dxa"/>
          </w:tcPr>
          <w:p w14:paraId="0BD63C62" w14:textId="77777777" w:rsidR="00597CA4" w:rsidRPr="00597CA4" w:rsidRDefault="00597CA4" w:rsidP="00BC5599">
            <w:pPr>
              <w:jc w:val="both"/>
              <w:rPr>
                <w:sz w:val="20"/>
              </w:rPr>
            </w:pPr>
            <w:r w:rsidRPr="00597CA4">
              <w:rPr>
                <w:sz w:val="20"/>
              </w:rPr>
              <w:t>0.223</w:t>
            </w:r>
          </w:p>
        </w:tc>
        <w:tc>
          <w:tcPr>
            <w:tcW w:w="1134" w:type="dxa"/>
          </w:tcPr>
          <w:p w14:paraId="34D74183" w14:textId="77777777" w:rsidR="00597CA4" w:rsidRPr="00597CA4" w:rsidRDefault="00597CA4" w:rsidP="00BC5599">
            <w:pPr>
              <w:jc w:val="both"/>
              <w:rPr>
                <w:sz w:val="20"/>
              </w:rPr>
            </w:pPr>
            <w:r w:rsidRPr="00597CA4">
              <w:rPr>
                <w:sz w:val="20"/>
              </w:rPr>
              <w:t xml:space="preserve">2.985  </w:t>
            </w:r>
          </w:p>
        </w:tc>
        <w:tc>
          <w:tcPr>
            <w:tcW w:w="993" w:type="dxa"/>
          </w:tcPr>
          <w:p w14:paraId="40F90420" w14:textId="77777777" w:rsidR="00597CA4" w:rsidRPr="00597CA4" w:rsidRDefault="00597CA4" w:rsidP="00BC5599">
            <w:pPr>
              <w:jc w:val="both"/>
              <w:rPr>
                <w:sz w:val="20"/>
              </w:rPr>
            </w:pPr>
            <w:r w:rsidRPr="00597CA4">
              <w:rPr>
                <w:sz w:val="20"/>
              </w:rPr>
              <w:t>0.003*</w:t>
            </w:r>
          </w:p>
        </w:tc>
      </w:tr>
      <w:tr w:rsidR="00597CA4" w:rsidRPr="00597CA4" w14:paraId="3BA7AAD4" w14:textId="77777777" w:rsidTr="00BC5599">
        <w:tc>
          <w:tcPr>
            <w:tcW w:w="938" w:type="dxa"/>
            <w:tcBorders>
              <w:top w:val="nil"/>
              <w:bottom w:val="nil"/>
            </w:tcBorders>
          </w:tcPr>
          <w:p w14:paraId="63F9D8DF" w14:textId="77777777" w:rsidR="00597CA4" w:rsidRPr="00597CA4" w:rsidRDefault="00597CA4" w:rsidP="00BC5599">
            <w:pPr>
              <w:rPr>
                <w:sz w:val="20"/>
              </w:rPr>
            </w:pPr>
          </w:p>
        </w:tc>
        <w:tc>
          <w:tcPr>
            <w:tcW w:w="3568" w:type="dxa"/>
          </w:tcPr>
          <w:p w14:paraId="0301BECE" w14:textId="77777777" w:rsidR="00597CA4" w:rsidRPr="00597CA4" w:rsidRDefault="00597CA4" w:rsidP="00BC5599">
            <w:pPr>
              <w:rPr>
                <w:sz w:val="20"/>
              </w:rPr>
            </w:pPr>
            <w:r w:rsidRPr="00597CA4">
              <w:rPr>
                <w:sz w:val="20"/>
              </w:rPr>
              <w:t xml:space="preserve">    Season (Baseline: Migration)</w:t>
            </w:r>
          </w:p>
        </w:tc>
        <w:tc>
          <w:tcPr>
            <w:tcW w:w="1164" w:type="dxa"/>
          </w:tcPr>
          <w:p w14:paraId="75018580" w14:textId="77777777" w:rsidR="00597CA4" w:rsidRPr="00597CA4" w:rsidRDefault="00597CA4" w:rsidP="00BC5599">
            <w:pPr>
              <w:jc w:val="both"/>
              <w:rPr>
                <w:sz w:val="20"/>
              </w:rPr>
            </w:pPr>
          </w:p>
        </w:tc>
        <w:tc>
          <w:tcPr>
            <w:tcW w:w="1134" w:type="dxa"/>
          </w:tcPr>
          <w:p w14:paraId="566B8732" w14:textId="77777777" w:rsidR="00597CA4" w:rsidRPr="00597CA4" w:rsidRDefault="00597CA4" w:rsidP="00BC5599">
            <w:pPr>
              <w:jc w:val="both"/>
              <w:rPr>
                <w:sz w:val="20"/>
              </w:rPr>
            </w:pPr>
          </w:p>
        </w:tc>
        <w:tc>
          <w:tcPr>
            <w:tcW w:w="1134" w:type="dxa"/>
          </w:tcPr>
          <w:p w14:paraId="762E7821" w14:textId="77777777" w:rsidR="00597CA4" w:rsidRPr="00597CA4" w:rsidRDefault="00597CA4" w:rsidP="00BC5599">
            <w:pPr>
              <w:jc w:val="both"/>
              <w:rPr>
                <w:sz w:val="20"/>
              </w:rPr>
            </w:pPr>
          </w:p>
        </w:tc>
        <w:tc>
          <w:tcPr>
            <w:tcW w:w="993" w:type="dxa"/>
          </w:tcPr>
          <w:p w14:paraId="6FC38A90" w14:textId="77777777" w:rsidR="00597CA4" w:rsidRPr="00597CA4" w:rsidRDefault="00597CA4" w:rsidP="00BC5599">
            <w:pPr>
              <w:jc w:val="both"/>
              <w:rPr>
                <w:sz w:val="20"/>
              </w:rPr>
            </w:pPr>
          </w:p>
        </w:tc>
      </w:tr>
      <w:tr w:rsidR="00597CA4" w:rsidRPr="00597CA4" w14:paraId="238C4263" w14:textId="77777777" w:rsidTr="00BC5599">
        <w:tc>
          <w:tcPr>
            <w:tcW w:w="938" w:type="dxa"/>
            <w:tcBorders>
              <w:top w:val="nil"/>
            </w:tcBorders>
          </w:tcPr>
          <w:p w14:paraId="2A514BE0" w14:textId="77777777" w:rsidR="00597CA4" w:rsidRPr="00597CA4" w:rsidRDefault="00597CA4" w:rsidP="00BC5599">
            <w:pPr>
              <w:rPr>
                <w:sz w:val="20"/>
              </w:rPr>
            </w:pPr>
          </w:p>
        </w:tc>
        <w:tc>
          <w:tcPr>
            <w:tcW w:w="3568" w:type="dxa"/>
          </w:tcPr>
          <w:p w14:paraId="0BD8A772" w14:textId="77777777" w:rsidR="00597CA4" w:rsidRPr="00597CA4" w:rsidRDefault="00597CA4" w:rsidP="00BC5599">
            <w:pPr>
              <w:rPr>
                <w:sz w:val="20"/>
              </w:rPr>
            </w:pPr>
            <w:r w:rsidRPr="00597CA4">
              <w:rPr>
                <w:sz w:val="20"/>
              </w:rPr>
              <w:t xml:space="preserve">       Summer</w:t>
            </w:r>
          </w:p>
        </w:tc>
        <w:tc>
          <w:tcPr>
            <w:tcW w:w="1164" w:type="dxa"/>
          </w:tcPr>
          <w:p w14:paraId="119C7671" w14:textId="77777777" w:rsidR="00597CA4" w:rsidRPr="00597CA4" w:rsidRDefault="00597CA4" w:rsidP="00BC5599">
            <w:pPr>
              <w:rPr>
                <w:sz w:val="20"/>
              </w:rPr>
            </w:pPr>
            <w:r w:rsidRPr="00597CA4">
              <w:rPr>
                <w:sz w:val="20"/>
              </w:rPr>
              <w:t xml:space="preserve">1.413    </w:t>
            </w:r>
          </w:p>
        </w:tc>
        <w:tc>
          <w:tcPr>
            <w:tcW w:w="1134" w:type="dxa"/>
          </w:tcPr>
          <w:p w14:paraId="3A787F1B" w14:textId="77777777" w:rsidR="00597CA4" w:rsidRPr="00597CA4" w:rsidRDefault="00597CA4" w:rsidP="00BC5599">
            <w:pPr>
              <w:rPr>
                <w:sz w:val="20"/>
              </w:rPr>
            </w:pPr>
            <w:r w:rsidRPr="00597CA4">
              <w:rPr>
                <w:sz w:val="20"/>
              </w:rPr>
              <w:t>0.484</w:t>
            </w:r>
          </w:p>
        </w:tc>
        <w:tc>
          <w:tcPr>
            <w:tcW w:w="1134" w:type="dxa"/>
          </w:tcPr>
          <w:p w14:paraId="3BB0EF2C" w14:textId="77777777" w:rsidR="00597CA4" w:rsidRPr="00597CA4" w:rsidRDefault="00597CA4" w:rsidP="00BC5599">
            <w:pPr>
              <w:rPr>
                <w:sz w:val="20"/>
              </w:rPr>
            </w:pPr>
            <w:r w:rsidRPr="00597CA4">
              <w:rPr>
                <w:sz w:val="20"/>
              </w:rPr>
              <w:t xml:space="preserve">2.923  </w:t>
            </w:r>
          </w:p>
        </w:tc>
        <w:tc>
          <w:tcPr>
            <w:tcW w:w="993" w:type="dxa"/>
          </w:tcPr>
          <w:p w14:paraId="0DD445F3" w14:textId="77777777" w:rsidR="00597CA4" w:rsidRPr="00597CA4" w:rsidRDefault="00597CA4" w:rsidP="00BC5599">
            <w:pPr>
              <w:rPr>
                <w:sz w:val="20"/>
              </w:rPr>
            </w:pPr>
            <w:r w:rsidRPr="00597CA4">
              <w:rPr>
                <w:sz w:val="20"/>
              </w:rPr>
              <w:t>0.003*</w:t>
            </w:r>
          </w:p>
        </w:tc>
      </w:tr>
      <w:tr w:rsidR="00597CA4" w:rsidRPr="00597CA4" w14:paraId="2421C83E" w14:textId="77777777" w:rsidTr="00BC5599">
        <w:tc>
          <w:tcPr>
            <w:tcW w:w="938" w:type="dxa"/>
          </w:tcPr>
          <w:p w14:paraId="56DB91E7" w14:textId="77777777" w:rsidR="00597CA4" w:rsidRPr="00597CA4" w:rsidRDefault="00597CA4" w:rsidP="00BC5599">
            <w:pPr>
              <w:rPr>
                <w:sz w:val="20"/>
              </w:rPr>
            </w:pPr>
          </w:p>
        </w:tc>
        <w:tc>
          <w:tcPr>
            <w:tcW w:w="3568" w:type="dxa"/>
          </w:tcPr>
          <w:p w14:paraId="40791EC3" w14:textId="77777777" w:rsidR="00597CA4" w:rsidRPr="00597CA4" w:rsidRDefault="00597CA4" w:rsidP="00BC5599">
            <w:pPr>
              <w:rPr>
                <w:sz w:val="20"/>
              </w:rPr>
            </w:pPr>
            <w:r w:rsidRPr="00597CA4">
              <w:rPr>
                <w:sz w:val="20"/>
              </w:rPr>
              <w:t xml:space="preserve">       Multi-season</w:t>
            </w:r>
          </w:p>
        </w:tc>
        <w:tc>
          <w:tcPr>
            <w:tcW w:w="1164" w:type="dxa"/>
          </w:tcPr>
          <w:p w14:paraId="019E0280" w14:textId="77777777" w:rsidR="00597CA4" w:rsidRPr="00597CA4" w:rsidRDefault="00597CA4" w:rsidP="00BC5599">
            <w:pPr>
              <w:rPr>
                <w:sz w:val="20"/>
              </w:rPr>
            </w:pPr>
            <w:r w:rsidRPr="00597CA4">
              <w:rPr>
                <w:sz w:val="20"/>
              </w:rPr>
              <w:t xml:space="preserve">1.427   </w:t>
            </w:r>
          </w:p>
        </w:tc>
        <w:tc>
          <w:tcPr>
            <w:tcW w:w="1134" w:type="dxa"/>
          </w:tcPr>
          <w:p w14:paraId="25D28BF1" w14:textId="77777777" w:rsidR="00597CA4" w:rsidRPr="00597CA4" w:rsidRDefault="00597CA4" w:rsidP="00BC5599">
            <w:pPr>
              <w:rPr>
                <w:sz w:val="20"/>
              </w:rPr>
            </w:pPr>
            <w:r w:rsidRPr="00597CA4">
              <w:rPr>
                <w:sz w:val="20"/>
              </w:rPr>
              <w:t>0.489</w:t>
            </w:r>
          </w:p>
        </w:tc>
        <w:tc>
          <w:tcPr>
            <w:tcW w:w="1134" w:type="dxa"/>
          </w:tcPr>
          <w:p w14:paraId="194F732C" w14:textId="77777777" w:rsidR="00597CA4" w:rsidRPr="00597CA4" w:rsidRDefault="00597CA4" w:rsidP="00BC5599">
            <w:pPr>
              <w:rPr>
                <w:sz w:val="20"/>
              </w:rPr>
            </w:pPr>
            <w:r w:rsidRPr="00597CA4">
              <w:rPr>
                <w:sz w:val="20"/>
              </w:rPr>
              <w:t xml:space="preserve">2.921  </w:t>
            </w:r>
          </w:p>
        </w:tc>
        <w:tc>
          <w:tcPr>
            <w:tcW w:w="993" w:type="dxa"/>
          </w:tcPr>
          <w:p w14:paraId="18021D11" w14:textId="77777777" w:rsidR="00597CA4" w:rsidRPr="00597CA4" w:rsidRDefault="00597CA4" w:rsidP="00BC5599">
            <w:pPr>
              <w:rPr>
                <w:sz w:val="20"/>
              </w:rPr>
            </w:pPr>
            <w:r w:rsidRPr="00597CA4">
              <w:rPr>
                <w:sz w:val="20"/>
              </w:rPr>
              <w:t>0.003*</w:t>
            </w:r>
          </w:p>
        </w:tc>
      </w:tr>
      <w:tr w:rsidR="00597CA4" w:rsidRPr="00597CA4" w14:paraId="6FFA8957" w14:textId="77777777" w:rsidTr="00BC5599">
        <w:tc>
          <w:tcPr>
            <w:tcW w:w="938" w:type="dxa"/>
          </w:tcPr>
          <w:p w14:paraId="3F0BB10D" w14:textId="77777777" w:rsidR="00597CA4" w:rsidRPr="00597CA4" w:rsidRDefault="00597CA4" w:rsidP="00BC5599">
            <w:pPr>
              <w:rPr>
                <w:sz w:val="20"/>
              </w:rPr>
            </w:pPr>
          </w:p>
        </w:tc>
        <w:tc>
          <w:tcPr>
            <w:tcW w:w="3568" w:type="dxa"/>
          </w:tcPr>
          <w:p w14:paraId="3E941C99" w14:textId="77777777" w:rsidR="00597CA4" w:rsidRPr="00597CA4" w:rsidRDefault="00597CA4" w:rsidP="00BC5599">
            <w:pPr>
              <w:rPr>
                <w:sz w:val="20"/>
              </w:rPr>
            </w:pPr>
            <w:r w:rsidRPr="00597CA4">
              <w:rPr>
                <w:sz w:val="20"/>
              </w:rPr>
              <w:t xml:space="preserve">       Unknown</w:t>
            </w:r>
          </w:p>
        </w:tc>
        <w:tc>
          <w:tcPr>
            <w:tcW w:w="1164" w:type="dxa"/>
          </w:tcPr>
          <w:p w14:paraId="5319E5B5" w14:textId="77777777" w:rsidR="00597CA4" w:rsidRPr="00597CA4" w:rsidRDefault="00597CA4" w:rsidP="00BC5599">
            <w:pPr>
              <w:rPr>
                <w:sz w:val="20"/>
              </w:rPr>
            </w:pPr>
            <w:r w:rsidRPr="00597CA4">
              <w:rPr>
                <w:sz w:val="20"/>
              </w:rPr>
              <w:t xml:space="preserve">1.022     </w:t>
            </w:r>
          </w:p>
        </w:tc>
        <w:tc>
          <w:tcPr>
            <w:tcW w:w="1134" w:type="dxa"/>
          </w:tcPr>
          <w:p w14:paraId="238E3F93" w14:textId="77777777" w:rsidR="00597CA4" w:rsidRPr="00597CA4" w:rsidRDefault="00597CA4" w:rsidP="00BC5599">
            <w:pPr>
              <w:rPr>
                <w:sz w:val="20"/>
              </w:rPr>
            </w:pPr>
            <w:r w:rsidRPr="00597CA4">
              <w:rPr>
                <w:sz w:val="20"/>
              </w:rPr>
              <w:t>0.409</w:t>
            </w:r>
          </w:p>
        </w:tc>
        <w:tc>
          <w:tcPr>
            <w:tcW w:w="1134" w:type="dxa"/>
          </w:tcPr>
          <w:p w14:paraId="2329B6AE" w14:textId="77777777" w:rsidR="00597CA4" w:rsidRPr="00597CA4" w:rsidRDefault="00597CA4" w:rsidP="00BC5599">
            <w:pPr>
              <w:rPr>
                <w:sz w:val="20"/>
              </w:rPr>
            </w:pPr>
            <w:r w:rsidRPr="00597CA4">
              <w:rPr>
                <w:sz w:val="20"/>
              </w:rPr>
              <w:t xml:space="preserve">2.501  </w:t>
            </w:r>
          </w:p>
        </w:tc>
        <w:tc>
          <w:tcPr>
            <w:tcW w:w="993" w:type="dxa"/>
          </w:tcPr>
          <w:p w14:paraId="1252079B" w14:textId="77777777" w:rsidR="00597CA4" w:rsidRPr="00597CA4" w:rsidRDefault="00597CA4" w:rsidP="00BC5599">
            <w:pPr>
              <w:rPr>
                <w:sz w:val="20"/>
              </w:rPr>
            </w:pPr>
            <w:r w:rsidRPr="00597CA4">
              <w:rPr>
                <w:sz w:val="20"/>
              </w:rPr>
              <w:t xml:space="preserve">0.012*  </w:t>
            </w:r>
          </w:p>
        </w:tc>
      </w:tr>
      <w:tr w:rsidR="00597CA4" w:rsidRPr="00597CA4" w14:paraId="06FDBC49" w14:textId="77777777" w:rsidTr="00BC5599">
        <w:tc>
          <w:tcPr>
            <w:tcW w:w="938" w:type="dxa"/>
            <w:tcBorders>
              <w:top w:val="nil"/>
              <w:bottom w:val="nil"/>
            </w:tcBorders>
          </w:tcPr>
          <w:p w14:paraId="7973CC1B" w14:textId="77777777" w:rsidR="00597CA4" w:rsidRPr="00597CA4" w:rsidRDefault="00597CA4" w:rsidP="00BC5599">
            <w:pPr>
              <w:jc w:val="both"/>
              <w:rPr>
                <w:b/>
                <w:sz w:val="20"/>
              </w:rPr>
            </w:pPr>
          </w:p>
        </w:tc>
        <w:tc>
          <w:tcPr>
            <w:tcW w:w="7993" w:type="dxa"/>
            <w:gridSpan w:val="5"/>
            <w:tcBorders>
              <w:top w:val="single" w:sz="4" w:space="0" w:color="auto"/>
            </w:tcBorders>
          </w:tcPr>
          <w:p w14:paraId="6A6A3199" w14:textId="77777777" w:rsidR="00597CA4" w:rsidRPr="00597CA4" w:rsidRDefault="00597CA4" w:rsidP="00BC5599">
            <w:pPr>
              <w:jc w:val="both"/>
              <w:rPr>
                <w:sz w:val="20"/>
              </w:rPr>
            </w:pPr>
            <w:r w:rsidRPr="00597CA4">
              <w:rPr>
                <w:i/>
                <w:sz w:val="20"/>
              </w:rPr>
              <w:t>West Nile virus</w:t>
            </w:r>
            <w:r w:rsidRPr="00597CA4">
              <w:rPr>
                <w:b/>
                <w:sz w:val="20"/>
              </w:rPr>
              <w:t xml:space="preserve"> </w:t>
            </w:r>
            <w:r w:rsidRPr="00597CA4">
              <w:rPr>
                <w:sz w:val="20"/>
              </w:rPr>
              <w:t>(</w:t>
            </w:r>
            <w:proofErr w:type="spellStart"/>
            <w:r w:rsidRPr="00597CA4">
              <w:rPr>
                <w:sz w:val="20"/>
              </w:rPr>
              <w:t>df</w:t>
            </w:r>
            <w:proofErr w:type="spellEnd"/>
            <w:r w:rsidRPr="00597CA4">
              <w:rPr>
                <w:sz w:val="20"/>
              </w:rPr>
              <w:t xml:space="preserve"> = 525, AIC = 1122.3, </w:t>
            </w:r>
            <w:r w:rsidRPr="00597CA4">
              <w:rPr>
                <w:rFonts w:eastAsia="Times New Roman"/>
                <w:iCs/>
                <w:color w:val="000000" w:themeColor="text1"/>
                <w:sz w:val="20"/>
              </w:rPr>
              <w:t>R</w:t>
            </w:r>
            <w:r w:rsidRPr="00597CA4">
              <w:rPr>
                <w:rFonts w:eastAsia="Times New Roman"/>
                <w:iCs/>
                <w:color w:val="000000" w:themeColor="text1"/>
                <w:sz w:val="20"/>
                <w:vertAlign w:val="subscript"/>
              </w:rPr>
              <w:t>c</w:t>
            </w:r>
            <w:r w:rsidRPr="00597CA4">
              <w:rPr>
                <w:rFonts w:eastAsia="Times New Roman"/>
                <w:iCs/>
                <w:color w:val="000000" w:themeColor="text1"/>
                <w:sz w:val="20"/>
              </w:rPr>
              <w:t>² = 0.247, R</w:t>
            </w:r>
            <w:r w:rsidRPr="00597CA4">
              <w:rPr>
                <w:rFonts w:eastAsia="Times New Roman"/>
                <w:iCs/>
                <w:color w:val="000000" w:themeColor="text1"/>
                <w:sz w:val="20"/>
                <w:vertAlign w:val="subscript"/>
              </w:rPr>
              <w:t>m</w:t>
            </w:r>
            <w:r w:rsidRPr="00597CA4">
              <w:rPr>
                <w:rFonts w:eastAsia="Times New Roman"/>
                <w:iCs/>
                <w:color w:val="000000" w:themeColor="text1"/>
                <w:sz w:val="20"/>
              </w:rPr>
              <w:t>² = 0.134</w:t>
            </w:r>
            <w:r w:rsidRPr="00597CA4">
              <w:rPr>
                <w:sz w:val="20"/>
              </w:rPr>
              <w:t>)</w:t>
            </w:r>
          </w:p>
        </w:tc>
      </w:tr>
      <w:tr w:rsidR="00597CA4" w:rsidRPr="00597CA4" w14:paraId="2C1E095C" w14:textId="77777777" w:rsidTr="00BC5599">
        <w:tc>
          <w:tcPr>
            <w:tcW w:w="938" w:type="dxa"/>
            <w:tcBorders>
              <w:top w:val="nil"/>
              <w:bottom w:val="nil"/>
            </w:tcBorders>
          </w:tcPr>
          <w:p w14:paraId="4F2D001B" w14:textId="77777777" w:rsidR="00597CA4" w:rsidRPr="00597CA4" w:rsidRDefault="00597CA4" w:rsidP="00BC5599">
            <w:pPr>
              <w:rPr>
                <w:sz w:val="20"/>
              </w:rPr>
            </w:pPr>
          </w:p>
        </w:tc>
        <w:tc>
          <w:tcPr>
            <w:tcW w:w="3568" w:type="dxa"/>
          </w:tcPr>
          <w:p w14:paraId="0C69DF82" w14:textId="77777777" w:rsidR="00597CA4" w:rsidRPr="00597CA4" w:rsidRDefault="00597CA4" w:rsidP="00BC5599">
            <w:pPr>
              <w:rPr>
                <w:sz w:val="20"/>
              </w:rPr>
            </w:pPr>
            <w:r w:rsidRPr="00597CA4">
              <w:rPr>
                <w:sz w:val="20"/>
              </w:rPr>
              <w:t xml:space="preserve">    (Intercept)</w:t>
            </w:r>
          </w:p>
        </w:tc>
        <w:tc>
          <w:tcPr>
            <w:tcW w:w="1164" w:type="dxa"/>
          </w:tcPr>
          <w:p w14:paraId="54B02D95" w14:textId="77777777" w:rsidR="00597CA4" w:rsidRPr="00597CA4" w:rsidRDefault="00597CA4" w:rsidP="00BC5599">
            <w:pPr>
              <w:jc w:val="both"/>
              <w:rPr>
                <w:sz w:val="20"/>
              </w:rPr>
            </w:pPr>
            <w:r w:rsidRPr="00597CA4">
              <w:rPr>
                <w:sz w:val="20"/>
              </w:rPr>
              <w:t xml:space="preserve">-3.683    </w:t>
            </w:r>
          </w:p>
        </w:tc>
        <w:tc>
          <w:tcPr>
            <w:tcW w:w="1134" w:type="dxa"/>
          </w:tcPr>
          <w:p w14:paraId="05D17F2E" w14:textId="77777777" w:rsidR="00597CA4" w:rsidRPr="00597CA4" w:rsidRDefault="00597CA4" w:rsidP="00BC5599">
            <w:pPr>
              <w:jc w:val="both"/>
              <w:rPr>
                <w:sz w:val="20"/>
              </w:rPr>
            </w:pPr>
            <w:r w:rsidRPr="00597CA4">
              <w:rPr>
                <w:sz w:val="20"/>
              </w:rPr>
              <w:t>0.269</w:t>
            </w:r>
          </w:p>
        </w:tc>
        <w:tc>
          <w:tcPr>
            <w:tcW w:w="1134" w:type="dxa"/>
          </w:tcPr>
          <w:p w14:paraId="5108B737" w14:textId="77777777" w:rsidR="00597CA4" w:rsidRPr="00597CA4" w:rsidRDefault="00597CA4" w:rsidP="00BC5599">
            <w:pPr>
              <w:jc w:val="both"/>
              <w:rPr>
                <w:sz w:val="20"/>
              </w:rPr>
            </w:pPr>
            <w:r w:rsidRPr="00597CA4">
              <w:rPr>
                <w:sz w:val="20"/>
              </w:rPr>
              <w:t>-13.679</w:t>
            </w:r>
          </w:p>
        </w:tc>
        <w:tc>
          <w:tcPr>
            <w:tcW w:w="993" w:type="dxa"/>
          </w:tcPr>
          <w:p w14:paraId="566998F6" w14:textId="77777777" w:rsidR="00597CA4" w:rsidRPr="00597CA4" w:rsidRDefault="00597CA4" w:rsidP="00BC5599">
            <w:pPr>
              <w:jc w:val="both"/>
              <w:rPr>
                <w:sz w:val="20"/>
              </w:rPr>
            </w:pPr>
            <w:r w:rsidRPr="00597CA4">
              <w:rPr>
                <w:sz w:val="20"/>
              </w:rPr>
              <w:t>&lt;0.001*</w:t>
            </w:r>
          </w:p>
        </w:tc>
      </w:tr>
      <w:tr w:rsidR="00597CA4" w:rsidRPr="00597CA4" w14:paraId="2114E612" w14:textId="77777777" w:rsidTr="00BC5599">
        <w:tc>
          <w:tcPr>
            <w:tcW w:w="938" w:type="dxa"/>
            <w:tcBorders>
              <w:top w:val="nil"/>
              <w:bottom w:val="nil"/>
            </w:tcBorders>
          </w:tcPr>
          <w:p w14:paraId="1759C8CB" w14:textId="77777777" w:rsidR="00597CA4" w:rsidRPr="00597CA4" w:rsidRDefault="00597CA4" w:rsidP="00BC5599">
            <w:pPr>
              <w:rPr>
                <w:sz w:val="20"/>
              </w:rPr>
            </w:pPr>
          </w:p>
        </w:tc>
        <w:tc>
          <w:tcPr>
            <w:tcW w:w="3568" w:type="dxa"/>
          </w:tcPr>
          <w:p w14:paraId="6A78DA54" w14:textId="77777777" w:rsidR="00597CA4" w:rsidRPr="00597CA4" w:rsidRDefault="00597CA4" w:rsidP="00BC5599">
            <w:pPr>
              <w:rPr>
                <w:sz w:val="20"/>
              </w:rPr>
            </w:pPr>
            <w:r w:rsidRPr="00597CA4">
              <w:rPr>
                <w:sz w:val="20"/>
              </w:rPr>
              <w:t xml:space="preserve">    Temperature</w:t>
            </w:r>
            <w:r w:rsidRPr="00597CA4">
              <w:rPr>
                <w:sz w:val="20"/>
                <w:vertAlign w:val="superscript"/>
              </w:rPr>
              <w:t>2</w:t>
            </w:r>
          </w:p>
        </w:tc>
        <w:tc>
          <w:tcPr>
            <w:tcW w:w="1164" w:type="dxa"/>
          </w:tcPr>
          <w:p w14:paraId="395CA667" w14:textId="77777777" w:rsidR="00597CA4" w:rsidRPr="00597CA4" w:rsidRDefault="00597CA4" w:rsidP="00BC5599">
            <w:pPr>
              <w:rPr>
                <w:sz w:val="20"/>
              </w:rPr>
            </w:pPr>
            <w:r w:rsidRPr="00597CA4">
              <w:rPr>
                <w:sz w:val="20"/>
              </w:rPr>
              <w:t xml:space="preserve">-0.598    </w:t>
            </w:r>
          </w:p>
        </w:tc>
        <w:tc>
          <w:tcPr>
            <w:tcW w:w="1134" w:type="dxa"/>
          </w:tcPr>
          <w:p w14:paraId="326887BF" w14:textId="77777777" w:rsidR="00597CA4" w:rsidRPr="00597CA4" w:rsidRDefault="00597CA4" w:rsidP="00BC5599">
            <w:pPr>
              <w:jc w:val="both"/>
              <w:rPr>
                <w:sz w:val="20"/>
              </w:rPr>
            </w:pPr>
            <w:r w:rsidRPr="00597CA4">
              <w:rPr>
                <w:sz w:val="20"/>
              </w:rPr>
              <w:t>0.163</w:t>
            </w:r>
          </w:p>
        </w:tc>
        <w:tc>
          <w:tcPr>
            <w:tcW w:w="1134" w:type="dxa"/>
          </w:tcPr>
          <w:p w14:paraId="6F2C8B6B" w14:textId="77777777" w:rsidR="00597CA4" w:rsidRPr="00597CA4" w:rsidRDefault="00597CA4" w:rsidP="00BC5599">
            <w:pPr>
              <w:jc w:val="both"/>
              <w:rPr>
                <w:sz w:val="20"/>
              </w:rPr>
            </w:pPr>
            <w:r w:rsidRPr="00597CA4">
              <w:rPr>
                <w:sz w:val="20"/>
              </w:rPr>
              <w:t>-3.669</w:t>
            </w:r>
          </w:p>
        </w:tc>
        <w:tc>
          <w:tcPr>
            <w:tcW w:w="993" w:type="dxa"/>
          </w:tcPr>
          <w:p w14:paraId="1AED6A54" w14:textId="77777777" w:rsidR="00597CA4" w:rsidRPr="00597CA4" w:rsidRDefault="00597CA4" w:rsidP="00BC5599">
            <w:pPr>
              <w:jc w:val="both"/>
              <w:rPr>
                <w:sz w:val="20"/>
              </w:rPr>
            </w:pPr>
            <w:r w:rsidRPr="00597CA4">
              <w:rPr>
                <w:sz w:val="20"/>
              </w:rPr>
              <w:t>&lt;0.001*</w:t>
            </w:r>
          </w:p>
        </w:tc>
      </w:tr>
      <w:tr w:rsidR="00597CA4" w:rsidRPr="00597CA4" w14:paraId="31E75C7C" w14:textId="77777777" w:rsidTr="00BC5599">
        <w:tc>
          <w:tcPr>
            <w:tcW w:w="938" w:type="dxa"/>
            <w:tcBorders>
              <w:top w:val="nil"/>
              <w:bottom w:val="nil"/>
            </w:tcBorders>
          </w:tcPr>
          <w:p w14:paraId="39CAF3F1" w14:textId="77777777" w:rsidR="00597CA4" w:rsidRPr="00597CA4" w:rsidRDefault="00597CA4" w:rsidP="00BC5599">
            <w:pPr>
              <w:rPr>
                <w:sz w:val="20"/>
              </w:rPr>
            </w:pPr>
          </w:p>
        </w:tc>
        <w:tc>
          <w:tcPr>
            <w:tcW w:w="3568" w:type="dxa"/>
          </w:tcPr>
          <w:p w14:paraId="39FD2F41" w14:textId="77777777" w:rsidR="00597CA4" w:rsidRPr="00597CA4" w:rsidRDefault="00597CA4" w:rsidP="00BC5599">
            <w:pPr>
              <w:rPr>
                <w:sz w:val="20"/>
              </w:rPr>
            </w:pPr>
            <w:r w:rsidRPr="00597CA4">
              <w:rPr>
                <w:sz w:val="20"/>
              </w:rPr>
              <w:t xml:space="preserve">    Temperature</w:t>
            </w:r>
          </w:p>
        </w:tc>
        <w:tc>
          <w:tcPr>
            <w:tcW w:w="1164" w:type="dxa"/>
          </w:tcPr>
          <w:p w14:paraId="410AAE20" w14:textId="77777777" w:rsidR="00597CA4" w:rsidRPr="00597CA4" w:rsidRDefault="00597CA4" w:rsidP="00BC5599">
            <w:pPr>
              <w:rPr>
                <w:sz w:val="20"/>
              </w:rPr>
            </w:pPr>
            <w:r w:rsidRPr="00597CA4">
              <w:rPr>
                <w:sz w:val="20"/>
              </w:rPr>
              <w:t xml:space="preserve">0.529   </w:t>
            </w:r>
          </w:p>
        </w:tc>
        <w:tc>
          <w:tcPr>
            <w:tcW w:w="1134" w:type="dxa"/>
          </w:tcPr>
          <w:p w14:paraId="51C6CF7A" w14:textId="77777777" w:rsidR="00597CA4" w:rsidRPr="00597CA4" w:rsidRDefault="00597CA4" w:rsidP="00BC5599">
            <w:pPr>
              <w:jc w:val="both"/>
              <w:rPr>
                <w:sz w:val="20"/>
              </w:rPr>
            </w:pPr>
            <w:r w:rsidRPr="00597CA4">
              <w:rPr>
                <w:sz w:val="20"/>
              </w:rPr>
              <w:t xml:space="preserve">0.235   </w:t>
            </w:r>
          </w:p>
        </w:tc>
        <w:tc>
          <w:tcPr>
            <w:tcW w:w="1134" w:type="dxa"/>
          </w:tcPr>
          <w:p w14:paraId="53124A98" w14:textId="77777777" w:rsidR="00597CA4" w:rsidRPr="00597CA4" w:rsidRDefault="00597CA4" w:rsidP="00BC5599">
            <w:pPr>
              <w:jc w:val="both"/>
              <w:rPr>
                <w:sz w:val="20"/>
              </w:rPr>
            </w:pPr>
            <w:r w:rsidRPr="00597CA4">
              <w:rPr>
                <w:sz w:val="20"/>
              </w:rPr>
              <w:t>2.254</w:t>
            </w:r>
          </w:p>
        </w:tc>
        <w:tc>
          <w:tcPr>
            <w:tcW w:w="993" w:type="dxa"/>
          </w:tcPr>
          <w:p w14:paraId="7FC489CC" w14:textId="77777777" w:rsidR="00597CA4" w:rsidRPr="00597CA4" w:rsidRDefault="00597CA4" w:rsidP="00BC5599">
            <w:pPr>
              <w:jc w:val="both"/>
              <w:rPr>
                <w:sz w:val="20"/>
              </w:rPr>
            </w:pPr>
            <w:r w:rsidRPr="00597CA4">
              <w:rPr>
                <w:sz w:val="20"/>
              </w:rPr>
              <w:t>0.024*</w:t>
            </w:r>
          </w:p>
        </w:tc>
      </w:tr>
      <w:tr w:rsidR="00597CA4" w:rsidRPr="00597CA4" w14:paraId="0915A2AB" w14:textId="77777777" w:rsidTr="00BC5599">
        <w:tc>
          <w:tcPr>
            <w:tcW w:w="938" w:type="dxa"/>
            <w:tcBorders>
              <w:top w:val="nil"/>
              <w:bottom w:val="nil"/>
            </w:tcBorders>
          </w:tcPr>
          <w:p w14:paraId="13D3C0D0" w14:textId="77777777" w:rsidR="00597CA4" w:rsidRPr="00597CA4" w:rsidRDefault="00597CA4" w:rsidP="00BC5599">
            <w:pPr>
              <w:rPr>
                <w:sz w:val="20"/>
              </w:rPr>
            </w:pPr>
          </w:p>
        </w:tc>
        <w:tc>
          <w:tcPr>
            <w:tcW w:w="3568" w:type="dxa"/>
          </w:tcPr>
          <w:p w14:paraId="3D98B524" w14:textId="77777777" w:rsidR="00597CA4" w:rsidRPr="00597CA4" w:rsidRDefault="00597CA4" w:rsidP="00BC5599">
            <w:pPr>
              <w:rPr>
                <w:sz w:val="20"/>
              </w:rPr>
            </w:pPr>
            <w:r w:rsidRPr="00597CA4">
              <w:rPr>
                <w:sz w:val="20"/>
              </w:rPr>
              <w:t xml:space="preserve">    Precipitation</w:t>
            </w:r>
            <w:r w:rsidRPr="00597CA4">
              <w:rPr>
                <w:sz w:val="20"/>
                <w:vertAlign w:val="superscript"/>
              </w:rPr>
              <w:t>2</w:t>
            </w:r>
          </w:p>
        </w:tc>
        <w:tc>
          <w:tcPr>
            <w:tcW w:w="1164" w:type="dxa"/>
          </w:tcPr>
          <w:p w14:paraId="266A0E28" w14:textId="77777777" w:rsidR="00597CA4" w:rsidRPr="00597CA4" w:rsidRDefault="00597CA4" w:rsidP="00BC5599">
            <w:pPr>
              <w:jc w:val="both"/>
              <w:rPr>
                <w:sz w:val="20"/>
              </w:rPr>
            </w:pPr>
            <w:r w:rsidRPr="00597CA4">
              <w:rPr>
                <w:sz w:val="20"/>
              </w:rPr>
              <w:t xml:space="preserve">0.295     </w:t>
            </w:r>
          </w:p>
        </w:tc>
        <w:tc>
          <w:tcPr>
            <w:tcW w:w="1134" w:type="dxa"/>
          </w:tcPr>
          <w:p w14:paraId="4DADD378" w14:textId="77777777" w:rsidR="00597CA4" w:rsidRPr="00597CA4" w:rsidRDefault="00597CA4" w:rsidP="00BC5599">
            <w:pPr>
              <w:jc w:val="both"/>
              <w:rPr>
                <w:sz w:val="20"/>
              </w:rPr>
            </w:pPr>
            <w:r w:rsidRPr="00597CA4">
              <w:rPr>
                <w:sz w:val="20"/>
              </w:rPr>
              <w:t xml:space="preserve">0.122  </w:t>
            </w:r>
          </w:p>
        </w:tc>
        <w:tc>
          <w:tcPr>
            <w:tcW w:w="1134" w:type="dxa"/>
          </w:tcPr>
          <w:p w14:paraId="2096929D" w14:textId="77777777" w:rsidR="00597CA4" w:rsidRPr="00597CA4" w:rsidRDefault="00597CA4" w:rsidP="00BC5599">
            <w:pPr>
              <w:jc w:val="both"/>
              <w:rPr>
                <w:sz w:val="20"/>
              </w:rPr>
            </w:pPr>
            <w:r w:rsidRPr="00597CA4">
              <w:rPr>
                <w:sz w:val="20"/>
              </w:rPr>
              <w:t>2.425</w:t>
            </w:r>
          </w:p>
        </w:tc>
        <w:tc>
          <w:tcPr>
            <w:tcW w:w="993" w:type="dxa"/>
          </w:tcPr>
          <w:p w14:paraId="4B8359B7" w14:textId="77777777" w:rsidR="00597CA4" w:rsidRPr="00597CA4" w:rsidRDefault="00597CA4" w:rsidP="00BC5599">
            <w:pPr>
              <w:jc w:val="both"/>
              <w:rPr>
                <w:sz w:val="20"/>
              </w:rPr>
            </w:pPr>
            <w:r w:rsidRPr="00597CA4">
              <w:rPr>
                <w:sz w:val="20"/>
              </w:rPr>
              <w:t>0.015*</w:t>
            </w:r>
          </w:p>
        </w:tc>
      </w:tr>
      <w:tr w:rsidR="00597CA4" w:rsidRPr="00597CA4" w14:paraId="4AA46B99" w14:textId="77777777" w:rsidTr="00BC5599">
        <w:tc>
          <w:tcPr>
            <w:tcW w:w="938" w:type="dxa"/>
            <w:tcBorders>
              <w:top w:val="nil"/>
              <w:bottom w:val="nil"/>
            </w:tcBorders>
          </w:tcPr>
          <w:p w14:paraId="1E0E1DCA" w14:textId="77777777" w:rsidR="00597CA4" w:rsidRPr="00597CA4" w:rsidRDefault="00597CA4" w:rsidP="00BC5599">
            <w:pPr>
              <w:rPr>
                <w:sz w:val="20"/>
              </w:rPr>
            </w:pPr>
          </w:p>
        </w:tc>
        <w:tc>
          <w:tcPr>
            <w:tcW w:w="3568" w:type="dxa"/>
          </w:tcPr>
          <w:p w14:paraId="1E99938B" w14:textId="77777777" w:rsidR="00597CA4" w:rsidRPr="00597CA4" w:rsidRDefault="00597CA4" w:rsidP="00BC5599">
            <w:pPr>
              <w:rPr>
                <w:sz w:val="20"/>
              </w:rPr>
            </w:pPr>
            <w:r w:rsidRPr="00597CA4">
              <w:rPr>
                <w:sz w:val="20"/>
              </w:rPr>
              <w:t xml:space="preserve">    Season (Baseline: Migration)</w:t>
            </w:r>
          </w:p>
        </w:tc>
        <w:tc>
          <w:tcPr>
            <w:tcW w:w="1164" w:type="dxa"/>
          </w:tcPr>
          <w:p w14:paraId="04BE0814" w14:textId="77777777" w:rsidR="00597CA4" w:rsidRPr="00597CA4" w:rsidRDefault="00597CA4" w:rsidP="00BC5599">
            <w:pPr>
              <w:jc w:val="both"/>
              <w:rPr>
                <w:sz w:val="20"/>
              </w:rPr>
            </w:pPr>
          </w:p>
        </w:tc>
        <w:tc>
          <w:tcPr>
            <w:tcW w:w="1134" w:type="dxa"/>
          </w:tcPr>
          <w:p w14:paraId="09488CCF" w14:textId="77777777" w:rsidR="00597CA4" w:rsidRPr="00597CA4" w:rsidRDefault="00597CA4" w:rsidP="00BC5599">
            <w:pPr>
              <w:jc w:val="both"/>
              <w:rPr>
                <w:sz w:val="20"/>
              </w:rPr>
            </w:pPr>
          </w:p>
        </w:tc>
        <w:tc>
          <w:tcPr>
            <w:tcW w:w="1134" w:type="dxa"/>
          </w:tcPr>
          <w:p w14:paraId="3F4E94C0" w14:textId="77777777" w:rsidR="00597CA4" w:rsidRPr="00597CA4" w:rsidRDefault="00597CA4" w:rsidP="00BC5599">
            <w:pPr>
              <w:jc w:val="both"/>
              <w:rPr>
                <w:sz w:val="20"/>
              </w:rPr>
            </w:pPr>
          </w:p>
        </w:tc>
        <w:tc>
          <w:tcPr>
            <w:tcW w:w="993" w:type="dxa"/>
          </w:tcPr>
          <w:p w14:paraId="44AD6264" w14:textId="77777777" w:rsidR="00597CA4" w:rsidRPr="00597CA4" w:rsidRDefault="00597CA4" w:rsidP="00BC5599">
            <w:pPr>
              <w:jc w:val="both"/>
              <w:rPr>
                <w:sz w:val="20"/>
              </w:rPr>
            </w:pPr>
          </w:p>
        </w:tc>
      </w:tr>
      <w:tr w:rsidR="00597CA4" w:rsidRPr="00597CA4" w14:paraId="2A5B4568" w14:textId="77777777" w:rsidTr="00BC5599">
        <w:tc>
          <w:tcPr>
            <w:tcW w:w="938" w:type="dxa"/>
            <w:tcBorders>
              <w:top w:val="nil"/>
            </w:tcBorders>
          </w:tcPr>
          <w:p w14:paraId="20C09B2F" w14:textId="77777777" w:rsidR="00597CA4" w:rsidRPr="00597CA4" w:rsidRDefault="00597CA4" w:rsidP="00BC5599">
            <w:pPr>
              <w:rPr>
                <w:sz w:val="20"/>
              </w:rPr>
            </w:pPr>
          </w:p>
        </w:tc>
        <w:tc>
          <w:tcPr>
            <w:tcW w:w="3568" w:type="dxa"/>
          </w:tcPr>
          <w:p w14:paraId="180E224F" w14:textId="77777777" w:rsidR="00597CA4" w:rsidRPr="00597CA4" w:rsidRDefault="00597CA4" w:rsidP="00BC5599">
            <w:pPr>
              <w:rPr>
                <w:sz w:val="20"/>
              </w:rPr>
            </w:pPr>
            <w:r w:rsidRPr="00597CA4">
              <w:rPr>
                <w:sz w:val="20"/>
              </w:rPr>
              <w:t xml:space="preserve">       Summer</w:t>
            </w:r>
          </w:p>
        </w:tc>
        <w:tc>
          <w:tcPr>
            <w:tcW w:w="1164" w:type="dxa"/>
          </w:tcPr>
          <w:p w14:paraId="7146E812" w14:textId="77777777" w:rsidR="00597CA4" w:rsidRPr="00597CA4" w:rsidRDefault="00597CA4" w:rsidP="00BC5599">
            <w:pPr>
              <w:rPr>
                <w:sz w:val="20"/>
              </w:rPr>
            </w:pPr>
            <w:r w:rsidRPr="00597CA4">
              <w:rPr>
                <w:sz w:val="20"/>
              </w:rPr>
              <w:t xml:space="preserve">1.334   </w:t>
            </w:r>
          </w:p>
        </w:tc>
        <w:tc>
          <w:tcPr>
            <w:tcW w:w="1134" w:type="dxa"/>
          </w:tcPr>
          <w:p w14:paraId="4841DD4B" w14:textId="77777777" w:rsidR="00597CA4" w:rsidRPr="00597CA4" w:rsidRDefault="00597CA4" w:rsidP="00BC5599">
            <w:pPr>
              <w:rPr>
                <w:sz w:val="20"/>
              </w:rPr>
            </w:pPr>
            <w:r w:rsidRPr="00597CA4">
              <w:rPr>
                <w:sz w:val="20"/>
              </w:rPr>
              <w:t xml:space="preserve">0.346  </w:t>
            </w:r>
          </w:p>
        </w:tc>
        <w:tc>
          <w:tcPr>
            <w:tcW w:w="1134" w:type="dxa"/>
          </w:tcPr>
          <w:p w14:paraId="21D36FAC" w14:textId="77777777" w:rsidR="00597CA4" w:rsidRPr="00597CA4" w:rsidRDefault="00597CA4" w:rsidP="00BC5599">
            <w:pPr>
              <w:rPr>
                <w:sz w:val="20"/>
              </w:rPr>
            </w:pPr>
            <w:r w:rsidRPr="00597CA4">
              <w:rPr>
                <w:sz w:val="20"/>
              </w:rPr>
              <w:t>3.851</w:t>
            </w:r>
          </w:p>
        </w:tc>
        <w:tc>
          <w:tcPr>
            <w:tcW w:w="993" w:type="dxa"/>
          </w:tcPr>
          <w:p w14:paraId="476FE2C4" w14:textId="77777777" w:rsidR="00597CA4" w:rsidRPr="00597CA4" w:rsidRDefault="00597CA4" w:rsidP="00BC5599">
            <w:pPr>
              <w:rPr>
                <w:sz w:val="20"/>
              </w:rPr>
            </w:pPr>
            <w:r w:rsidRPr="00597CA4">
              <w:rPr>
                <w:sz w:val="20"/>
              </w:rPr>
              <w:t>&lt;0.001*</w:t>
            </w:r>
          </w:p>
        </w:tc>
      </w:tr>
      <w:tr w:rsidR="00597CA4" w:rsidRPr="00597CA4" w14:paraId="6D69724D" w14:textId="77777777" w:rsidTr="00BC5599">
        <w:tc>
          <w:tcPr>
            <w:tcW w:w="938" w:type="dxa"/>
            <w:tcBorders>
              <w:top w:val="nil"/>
            </w:tcBorders>
          </w:tcPr>
          <w:p w14:paraId="0A827635" w14:textId="77777777" w:rsidR="00597CA4" w:rsidRPr="00597CA4" w:rsidRDefault="00597CA4" w:rsidP="00BC5599">
            <w:pPr>
              <w:rPr>
                <w:sz w:val="20"/>
              </w:rPr>
            </w:pPr>
          </w:p>
        </w:tc>
        <w:tc>
          <w:tcPr>
            <w:tcW w:w="3568" w:type="dxa"/>
          </w:tcPr>
          <w:p w14:paraId="49FD9769" w14:textId="77777777" w:rsidR="00597CA4" w:rsidRPr="00597CA4" w:rsidRDefault="00597CA4" w:rsidP="00BC5599">
            <w:pPr>
              <w:rPr>
                <w:sz w:val="20"/>
              </w:rPr>
            </w:pPr>
            <w:r w:rsidRPr="00597CA4">
              <w:rPr>
                <w:sz w:val="20"/>
              </w:rPr>
              <w:t xml:space="preserve">       Winter</w:t>
            </w:r>
          </w:p>
        </w:tc>
        <w:tc>
          <w:tcPr>
            <w:tcW w:w="1164" w:type="dxa"/>
          </w:tcPr>
          <w:p w14:paraId="20A66DEA" w14:textId="77777777" w:rsidR="00597CA4" w:rsidRPr="00597CA4" w:rsidRDefault="00597CA4" w:rsidP="00BC5599">
            <w:pPr>
              <w:rPr>
                <w:sz w:val="20"/>
              </w:rPr>
            </w:pPr>
            <w:r w:rsidRPr="00597CA4">
              <w:rPr>
                <w:sz w:val="20"/>
              </w:rPr>
              <w:t xml:space="preserve">1.057    </w:t>
            </w:r>
          </w:p>
        </w:tc>
        <w:tc>
          <w:tcPr>
            <w:tcW w:w="1134" w:type="dxa"/>
          </w:tcPr>
          <w:p w14:paraId="2BD36A86" w14:textId="77777777" w:rsidR="00597CA4" w:rsidRPr="00597CA4" w:rsidRDefault="00597CA4" w:rsidP="00BC5599">
            <w:pPr>
              <w:rPr>
                <w:sz w:val="20"/>
              </w:rPr>
            </w:pPr>
            <w:r w:rsidRPr="00597CA4">
              <w:rPr>
                <w:sz w:val="20"/>
              </w:rPr>
              <w:t xml:space="preserve">0.613   </w:t>
            </w:r>
          </w:p>
        </w:tc>
        <w:tc>
          <w:tcPr>
            <w:tcW w:w="1134" w:type="dxa"/>
          </w:tcPr>
          <w:p w14:paraId="68AA5937" w14:textId="77777777" w:rsidR="00597CA4" w:rsidRPr="00597CA4" w:rsidRDefault="00597CA4" w:rsidP="00BC5599">
            <w:pPr>
              <w:rPr>
                <w:sz w:val="20"/>
              </w:rPr>
            </w:pPr>
            <w:r w:rsidRPr="00597CA4">
              <w:rPr>
                <w:sz w:val="20"/>
              </w:rPr>
              <w:t>1.725</w:t>
            </w:r>
          </w:p>
        </w:tc>
        <w:tc>
          <w:tcPr>
            <w:tcW w:w="993" w:type="dxa"/>
          </w:tcPr>
          <w:p w14:paraId="6A2D7835" w14:textId="77777777" w:rsidR="00597CA4" w:rsidRPr="00597CA4" w:rsidRDefault="00597CA4" w:rsidP="00BC5599">
            <w:pPr>
              <w:rPr>
                <w:sz w:val="20"/>
              </w:rPr>
            </w:pPr>
            <w:r w:rsidRPr="00597CA4">
              <w:rPr>
                <w:sz w:val="20"/>
              </w:rPr>
              <w:t>0.085</w:t>
            </w:r>
          </w:p>
        </w:tc>
      </w:tr>
      <w:tr w:rsidR="00597CA4" w:rsidRPr="00597CA4" w14:paraId="039A07D9" w14:textId="77777777" w:rsidTr="00BC5599">
        <w:tc>
          <w:tcPr>
            <w:tcW w:w="938" w:type="dxa"/>
          </w:tcPr>
          <w:p w14:paraId="0152E724" w14:textId="77777777" w:rsidR="00597CA4" w:rsidRPr="00597CA4" w:rsidRDefault="00597CA4" w:rsidP="00BC5599">
            <w:pPr>
              <w:rPr>
                <w:sz w:val="20"/>
              </w:rPr>
            </w:pPr>
          </w:p>
        </w:tc>
        <w:tc>
          <w:tcPr>
            <w:tcW w:w="3568" w:type="dxa"/>
          </w:tcPr>
          <w:p w14:paraId="647A0A98" w14:textId="77777777" w:rsidR="00597CA4" w:rsidRPr="00597CA4" w:rsidRDefault="00597CA4" w:rsidP="00BC5599">
            <w:pPr>
              <w:rPr>
                <w:sz w:val="20"/>
              </w:rPr>
            </w:pPr>
            <w:r w:rsidRPr="00597CA4">
              <w:rPr>
                <w:sz w:val="20"/>
              </w:rPr>
              <w:t xml:space="preserve">       Multi-season</w:t>
            </w:r>
          </w:p>
        </w:tc>
        <w:tc>
          <w:tcPr>
            <w:tcW w:w="1164" w:type="dxa"/>
          </w:tcPr>
          <w:p w14:paraId="38F5641A" w14:textId="77777777" w:rsidR="00597CA4" w:rsidRPr="00597CA4" w:rsidRDefault="00597CA4" w:rsidP="00BC5599">
            <w:pPr>
              <w:rPr>
                <w:sz w:val="20"/>
              </w:rPr>
            </w:pPr>
            <w:r w:rsidRPr="00597CA4">
              <w:rPr>
                <w:sz w:val="20"/>
              </w:rPr>
              <w:t xml:space="preserve">1.249    </w:t>
            </w:r>
          </w:p>
        </w:tc>
        <w:tc>
          <w:tcPr>
            <w:tcW w:w="1134" w:type="dxa"/>
          </w:tcPr>
          <w:p w14:paraId="390E1A8E" w14:textId="77777777" w:rsidR="00597CA4" w:rsidRPr="00597CA4" w:rsidRDefault="00597CA4" w:rsidP="00BC5599">
            <w:pPr>
              <w:rPr>
                <w:sz w:val="20"/>
              </w:rPr>
            </w:pPr>
            <w:r w:rsidRPr="00597CA4">
              <w:rPr>
                <w:sz w:val="20"/>
              </w:rPr>
              <w:t xml:space="preserve">0.269 </w:t>
            </w:r>
          </w:p>
        </w:tc>
        <w:tc>
          <w:tcPr>
            <w:tcW w:w="1134" w:type="dxa"/>
          </w:tcPr>
          <w:p w14:paraId="6D1D7CA5" w14:textId="77777777" w:rsidR="00597CA4" w:rsidRPr="00597CA4" w:rsidRDefault="00597CA4" w:rsidP="00BC5599">
            <w:pPr>
              <w:rPr>
                <w:sz w:val="20"/>
              </w:rPr>
            </w:pPr>
            <w:r w:rsidRPr="00597CA4">
              <w:rPr>
                <w:sz w:val="20"/>
              </w:rPr>
              <w:t>4.648</w:t>
            </w:r>
          </w:p>
        </w:tc>
        <w:tc>
          <w:tcPr>
            <w:tcW w:w="993" w:type="dxa"/>
          </w:tcPr>
          <w:p w14:paraId="1F43B596" w14:textId="77777777" w:rsidR="00597CA4" w:rsidRPr="00597CA4" w:rsidRDefault="00597CA4" w:rsidP="00BC5599">
            <w:pPr>
              <w:rPr>
                <w:sz w:val="20"/>
              </w:rPr>
            </w:pPr>
            <w:r w:rsidRPr="00597CA4">
              <w:rPr>
                <w:sz w:val="20"/>
              </w:rPr>
              <w:t>&lt;0.001*</w:t>
            </w:r>
          </w:p>
        </w:tc>
      </w:tr>
      <w:tr w:rsidR="00597CA4" w:rsidRPr="00597CA4" w14:paraId="32A39239" w14:textId="77777777" w:rsidTr="00BC5599">
        <w:tc>
          <w:tcPr>
            <w:tcW w:w="938" w:type="dxa"/>
          </w:tcPr>
          <w:p w14:paraId="472BC6D4" w14:textId="77777777" w:rsidR="00597CA4" w:rsidRPr="00597CA4" w:rsidRDefault="00597CA4" w:rsidP="00BC5599">
            <w:pPr>
              <w:rPr>
                <w:sz w:val="20"/>
              </w:rPr>
            </w:pPr>
          </w:p>
        </w:tc>
        <w:tc>
          <w:tcPr>
            <w:tcW w:w="3568" w:type="dxa"/>
          </w:tcPr>
          <w:p w14:paraId="7577994A" w14:textId="77777777" w:rsidR="00597CA4" w:rsidRPr="00597CA4" w:rsidRDefault="00597CA4" w:rsidP="00BC5599">
            <w:pPr>
              <w:rPr>
                <w:sz w:val="20"/>
              </w:rPr>
            </w:pPr>
            <w:r w:rsidRPr="00597CA4">
              <w:rPr>
                <w:sz w:val="20"/>
              </w:rPr>
              <w:t xml:space="preserve">       Unknown</w:t>
            </w:r>
          </w:p>
        </w:tc>
        <w:tc>
          <w:tcPr>
            <w:tcW w:w="1164" w:type="dxa"/>
          </w:tcPr>
          <w:p w14:paraId="0840A9C4" w14:textId="77777777" w:rsidR="00597CA4" w:rsidRPr="00597CA4" w:rsidRDefault="00597CA4" w:rsidP="00BC5599">
            <w:pPr>
              <w:rPr>
                <w:sz w:val="20"/>
              </w:rPr>
            </w:pPr>
            <w:r w:rsidRPr="00597CA4">
              <w:rPr>
                <w:sz w:val="20"/>
              </w:rPr>
              <w:t xml:space="preserve">1.521    </w:t>
            </w:r>
          </w:p>
        </w:tc>
        <w:tc>
          <w:tcPr>
            <w:tcW w:w="1134" w:type="dxa"/>
          </w:tcPr>
          <w:p w14:paraId="33BD7DAD" w14:textId="77777777" w:rsidR="00597CA4" w:rsidRPr="00597CA4" w:rsidRDefault="00597CA4" w:rsidP="00BC5599">
            <w:pPr>
              <w:rPr>
                <w:sz w:val="20"/>
              </w:rPr>
            </w:pPr>
            <w:r w:rsidRPr="00597CA4">
              <w:rPr>
                <w:sz w:val="20"/>
              </w:rPr>
              <w:t xml:space="preserve">0.328   </w:t>
            </w:r>
          </w:p>
        </w:tc>
        <w:tc>
          <w:tcPr>
            <w:tcW w:w="1134" w:type="dxa"/>
          </w:tcPr>
          <w:p w14:paraId="078B158A" w14:textId="77777777" w:rsidR="00597CA4" w:rsidRPr="00597CA4" w:rsidRDefault="00597CA4" w:rsidP="00BC5599">
            <w:pPr>
              <w:rPr>
                <w:sz w:val="20"/>
              </w:rPr>
            </w:pPr>
            <w:r w:rsidRPr="00597CA4">
              <w:rPr>
                <w:sz w:val="20"/>
              </w:rPr>
              <w:t>4.640</w:t>
            </w:r>
          </w:p>
        </w:tc>
        <w:tc>
          <w:tcPr>
            <w:tcW w:w="993" w:type="dxa"/>
          </w:tcPr>
          <w:p w14:paraId="7DC611BE" w14:textId="77777777" w:rsidR="00597CA4" w:rsidRPr="00597CA4" w:rsidRDefault="00597CA4" w:rsidP="00BC5599">
            <w:pPr>
              <w:rPr>
                <w:sz w:val="20"/>
              </w:rPr>
            </w:pPr>
            <w:r w:rsidRPr="00597CA4">
              <w:rPr>
                <w:sz w:val="20"/>
              </w:rPr>
              <w:t>&lt;0.001*</w:t>
            </w:r>
          </w:p>
        </w:tc>
      </w:tr>
    </w:tbl>
    <w:p w14:paraId="7FFA5325" w14:textId="77777777" w:rsidR="00597CA4" w:rsidRDefault="00597CA4" w:rsidP="0016162C">
      <w:pPr>
        <w:pStyle w:val="SMHeading"/>
      </w:pPr>
      <w:r>
        <w:br w:type="page"/>
      </w:r>
    </w:p>
    <w:p w14:paraId="4623501B" w14:textId="7875E609" w:rsidR="0016162C" w:rsidRPr="00C55F49" w:rsidRDefault="0016162C" w:rsidP="0016162C">
      <w:pPr>
        <w:pStyle w:val="SMHeading"/>
      </w:pPr>
      <w:r w:rsidRPr="00C55F49">
        <w:lastRenderedPageBreak/>
        <w:t xml:space="preserve">Table </w:t>
      </w:r>
      <w:r w:rsidR="00FD170E">
        <w:t>S</w:t>
      </w:r>
      <w:r w:rsidR="00597CA4">
        <w:t>4</w:t>
      </w:r>
    </w:p>
    <w:p w14:paraId="53C4FDF7" w14:textId="77777777" w:rsidR="0016162C" w:rsidRPr="00FD170E" w:rsidRDefault="0016162C" w:rsidP="0016162C">
      <w:pPr>
        <w:pStyle w:val="SMcaption"/>
        <w:rPr>
          <w:b w:val="0"/>
        </w:rPr>
      </w:pPr>
      <w:r w:rsidRPr="00C55F49">
        <w:t xml:space="preserve">Model comparisons. </w:t>
      </w:r>
      <w:r w:rsidRPr="00FD170E">
        <w:rPr>
          <w:b w:val="0"/>
        </w:rPr>
        <w:t>We list all the models for phylogeny control of host species and sensitivity analyses for different distribution families. AIC values were quantified for each model for comparing their performances. The final presented models are grey shaded.</w:t>
      </w:r>
    </w:p>
    <w:tbl>
      <w:tblPr>
        <w:tblW w:w="9781" w:type="dxa"/>
        <w:tblBorders>
          <w:top w:val="single" w:sz="12" w:space="0" w:color="auto"/>
          <w:bottom w:val="single" w:sz="12" w:space="0" w:color="auto"/>
        </w:tblBorders>
        <w:tblLook w:val="04A0" w:firstRow="1" w:lastRow="0" w:firstColumn="1" w:lastColumn="0" w:noHBand="0" w:noVBand="1"/>
      </w:tblPr>
      <w:tblGrid>
        <w:gridCol w:w="8364"/>
        <w:gridCol w:w="1417"/>
      </w:tblGrid>
      <w:tr w:rsidR="0016162C" w:rsidRPr="00FD170E" w14:paraId="3A74072E" w14:textId="77777777" w:rsidTr="0016162C">
        <w:tc>
          <w:tcPr>
            <w:tcW w:w="8364" w:type="dxa"/>
            <w:tcBorders>
              <w:top w:val="single" w:sz="12" w:space="0" w:color="auto"/>
              <w:bottom w:val="single" w:sz="4" w:space="0" w:color="auto"/>
            </w:tcBorders>
          </w:tcPr>
          <w:p w14:paraId="5A36E412" w14:textId="77777777" w:rsidR="0016162C" w:rsidRPr="00FD170E" w:rsidRDefault="0016162C" w:rsidP="0016162C">
            <w:pPr>
              <w:rPr>
                <w:sz w:val="20"/>
              </w:rPr>
            </w:pPr>
            <w:r w:rsidRPr="00FD170E">
              <w:rPr>
                <w:sz w:val="20"/>
              </w:rPr>
              <w:t>Model</w:t>
            </w:r>
          </w:p>
        </w:tc>
        <w:tc>
          <w:tcPr>
            <w:tcW w:w="1417" w:type="dxa"/>
            <w:tcBorders>
              <w:top w:val="single" w:sz="12" w:space="0" w:color="auto"/>
              <w:bottom w:val="single" w:sz="4" w:space="0" w:color="auto"/>
            </w:tcBorders>
          </w:tcPr>
          <w:p w14:paraId="06D87E5A" w14:textId="77777777" w:rsidR="0016162C" w:rsidRPr="00FD170E" w:rsidRDefault="0016162C" w:rsidP="0016162C">
            <w:pPr>
              <w:jc w:val="both"/>
              <w:rPr>
                <w:sz w:val="20"/>
              </w:rPr>
            </w:pPr>
            <w:r w:rsidRPr="00FD170E">
              <w:rPr>
                <w:sz w:val="20"/>
              </w:rPr>
              <w:t>AIC</w:t>
            </w:r>
          </w:p>
        </w:tc>
      </w:tr>
      <w:tr w:rsidR="0016162C" w:rsidRPr="00FD170E" w14:paraId="75B2887C" w14:textId="77777777" w:rsidTr="0016162C">
        <w:tc>
          <w:tcPr>
            <w:tcW w:w="8364" w:type="dxa"/>
          </w:tcPr>
          <w:p w14:paraId="10444A4D" w14:textId="77777777" w:rsidR="0016162C" w:rsidRPr="0025233A" w:rsidRDefault="0016162C" w:rsidP="0016162C">
            <w:pPr>
              <w:rPr>
                <w:sz w:val="20"/>
              </w:rPr>
            </w:pPr>
            <w:r w:rsidRPr="0025233A">
              <w:rPr>
                <w:sz w:val="20"/>
              </w:rPr>
              <w:t>Host Phylogeny (Fig. S7)</w:t>
            </w:r>
          </w:p>
        </w:tc>
        <w:tc>
          <w:tcPr>
            <w:tcW w:w="1417" w:type="dxa"/>
          </w:tcPr>
          <w:p w14:paraId="26E3369A" w14:textId="77777777" w:rsidR="0016162C" w:rsidRPr="00FD170E" w:rsidRDefault="0016162C" w:rsidP="0016162C">
            <w:pPr>
              <w:jc w:val="both"/>
              <w:rPr>
                <w:sz w:val="20"/>
              </w:rPr>
            </w:pPr>
          </w:p>
        </w:tc>
      </w:tr>
      <w:tr w:rsidR="0016162C" w:rsidRPr="00FD170E" w14:paraId="3171F559" w14:textId="77777777" w:rsidTr="0016162C">
        <w:tc>
          <w:tcPr>
            <w:tcW w:w="8364" w:type="dxa"/>
          </w:tcPr>
          <w:p w14:paraId="5D2AF561" w14:textId="77777777" w:rsidR="0016162C" w:rsidRPr="0025233A" w:rsidRDefault="0016162C" w:rsidP="0016162C">
            <w:pPr>
              <w:rPr>
                <w:sz w:val="20"/>
              </w:rPr>
            </w:pPr>
            <w:r w:rsidRPr="0025233A">
              <w:rPr>
                <w:sz w:val="20"/>
              </w:rPr>
              <w:t xml:space="preserve">    GLMM1 Species</w:t>
            </w:r>
          </w:p>
        </w:tc>
        <w:tc>
          <w:tcPr>
            <w:tcW w:w="1417" w:type="dxa"/>
          </w:tcPr>
          <w:p w14:paraId="54147FA6" w14:textId="77777777" w:rsidR="0016162C" w:rsidRPr="00FD170E" w:rsidRDefault="0016162C" w:rsidP="0016162C">
            <w:pPr>
              <w:rPr>
                <w:sz w:val="20"/>
              </w:rPr>
            </w:pPr>
            <w:r w:rsidRPr="00FD170E">
              <w:rPr>
                <w:sz w:val="20"/>
              </w:rPr>
              <w:t>26826.7</w:t>
            </w:r>
          </w:p>
        </w:tc>
      </w:tr>
      <w:tr w:rsidR="0016162C" w:rsidRPr="00FD170E" w14:paraId="6CF3A6D0" w14:textId="77777777" w:rsidTr="0016162C">
        <w:tc>
          <w:tcPr>
            <w:tcW w:w="8364" w:type="dxa"/>
          </w:tcPr>
          <w:p w14:paraId="7BDE1C56" w14:textId="77777777" w:rsidR="0016162C" w:rsidRPr="0025233A" w:rsidRDefault="0016162C" w:rsidP="0016162C">
            <w:pPr>
              <w:rPr>
                <w:sz w:val="20"/>
              </w:rPr>
            </w:pPr>
            <w:r w:rsidRPr="0025233A">
              <w:rPr>
                <w:sz w:val="20"/>
              </w:rPr>
              <w:t xml:space="preserve">    GLMM1 Species-Genus</w:t>
            </w:r>
          </w:p>
        </w:tc>
        <w:tc>
          <w:tcPr>
            <w:tcW w:w="1417" w:type="dxa"/>
          </w:tcPr>
          <w:p w14:paraId="12F21A9D" w14:textId="77777777" w:rsidR="0016162C" w:rsidRPr="00FD170E" w:rsidRDefault="0016162C" w:rsidP="0016162C">
            <w:pPr>
              <w:jc w:val="both"/>
              <w:rPr>
                <w:sz w:val="20"/>
              </w:rPr>
            </w:pPr>
            <w:r w:rsidRPr="00FD170E">
              <w:rPr>
                <w:sz w:val="20"/>
              </w:rPr>
              <w:t>26800.7</w:t>
            </w:r>
          </w:p>
        </w:tc>
      </w:tr>
      <w:tr w:rsidR="0016162C" w:rsidRPr="00FD170E" w14:paraId="2F0CE27E" w14:textId="77777777" w:rsidTr="0016162C">
        <w:tc>
          <w:tcPr>
            <w:tcW w:w="8364" w:type="dxa"/>
            <w:shd w:val="clear" w:color="auto" w:fill="D9D9D9" w:themeFill="background1" w:themeFillShade="D9"/>
          </w:tcPr>
          <w:p w14:paraId="5A537917" w14:textId="77777777" w:rsidR="0016162C" w:rsidRPr="0025233A" w:rsidRDefault="0016162C" w:rsidP="0016162C">
            <w:pPr>
              <w:rPr>
                <w:sz w:val="20"/>
              </w:rPr>
            </w:pPr>
            <w:r w:rsidRPr="0025233A">
              <w:rPr>
                <w:sz w:val="20"/>
              </w:rPr>
              <w:t xml:space="preserve">    GLMM1 Species-Family</w:t>
            </w:r>
          </w:p>
        </w:tc>
        <w:tc>
          <w:tcPr>
            <w:tcW w:w="1417" w:type="dxa"/>
            <w:shd w:val="clear" w:color="auto" w:fill="D9D9D9" w:themeFill="background1" w:themeFillShade="D9"/>
          </w:tcPr>
          <w:p w14:paraId="4F594730" w14:textId="77777777" w:rsidR="0016162C" w:rsidRPr="00FD170E" w:rsidRDefault="0016162C" w:rsidP="0016162C">
            <w:pPr>
              <w:jc w:val="both"/>
              <w:rPr>
                <w:sz w:val="20"/>
              </w:rPr>
            </w:pPr>
            <w:r w:rsidRPr="00FD170E">
              <w:rPr>
                <w:sz w:val="20"/>
              </w:rPr>
              <w:t>26785.8</w:t>
            </w:r>
          </w:p>
        </w:tc>
      </w:tr>
      <w:tr w:rsidR="0016162C" w:rsidRPr="00FD170E" w14:paraId="52F0F409" w14:textId="77777777" w:rsidTr="0016162C">
        <w:tc>
          <w:tcPr>
            <w:tcW w:w="8364" w:type="dxa"/>
          </w:tcPr>
          <w:p w14:paraId="1C59BE63" w14:textId="77777777" w:rsidR="0016162C" w:rsidRPr="0025233A" w:rsidRDefault="0016162C" w:rsidP="0016162C">
            <w:pPr>
              <w:rPr>
                <w:sz w:val="20"/>
              </w:rPr>
            </w:pPr>
            <w:r w:rsidRPr="0025233A">
              <w:rPr>
                <w:sz w:val="20"/>
              </w:rPr>
              <w:t xml:space="preserve">    GLMM1 Species-Order</w:t>
            </w:r>
          </w:p>
        </w:tc>
        <w:tc>
          <w:tcPr>
            <w:tcW w:w="1417" w:type="dxa"/>
          </w:tcPr>
          <w:p w14:paraId="39E9A1CC" w14:textId="77777777" w:rsidR="0016162C" w:rsidRPr="00FD170E" w:rsidRDefault="0016162C" w:rsidP="0016162C">
            <w:pPr>
              <w:jc w:val="both"/>
              <w:rPr>
                <w:sz w:val="20"/>
              </w:rPr>
            </w:pPr>
            <w:r w:rsidRPr="00FD170E">
              <w:rPr>
                <w:sz w:val="20"/>
              </w:rPr>
              <w:t>26817.5</w:t>
            </w:r>
          </w:p>
        </w:tc>
      </w:tr>
      <w:tr w:rsidR="0016162C" w:rsidRPr="00FD170E" w14:paraId="7746FE5B" w14:textId="77777777" w:rsidTr="0016162C">
        <w:tc>
          <w:tcPr>
            <w:tcW w:w="8364" w:type="dxa"/>
          </w:tcPr>
          <w:p w14:paraId="00CEF0D0" w14:textId="77777777" w:rsidR="0016162C" w:rsidRPr="0025233A" w:rsidRDefault="0016162C" w:rsidP="0016162C">
            <w:pPr>
              <w:rPr>
                <w:sz w:val="20"/>
              </w:rPr>
            </w:pPr>
            <w:r w:rsidRPr="0025233A">
              <w:rPr>
                <w:sz w:val="20"/>
              </w:rPr>
              <w:t xml:space="preserve">    GLMM1 Species-Genus-Family</w:t>
            </w:r>
          </w:p>
        </w:tc>
        <w:tc>
          <w:tcPr>
            <w:tcW w:w="1417" w:type="dxa"/>
          </w:tcPr>
          <w:p w14:paraId="1DF9127D" w14:textId="77777777" w:rsidR="0016162C" w:rsidRPr="00FD170E" w:rsidRDefault="0016162C" w:rsidP="0016162C">
            <w:pPr>
              <w:jc w:val="both"/>
              <w:rPr>
                <w:sz w:val="20"/>
              </w:rPr>
            </w:pPr>
            <w:r w:rsidRPr="00FD170E">
              <w:rPr>
                <w:sz w:val="20"/>
              </w:rPr>
              <w:t>26786.4</w:t>
            </w:r>
          </w:p>
        </w:tc>
      </w:tr>
      <w:tr w:rsidR="0016162C" w:rsidRPr="00FD170E" w14:paraId="741A1CEE" w14:textId="77777777" w:rsidTr="0016162C">
        <w:tc>
          <w:tcPr>
            <w:tcW w:w="8364" w:type="dxa"/>
          </w:tcPr>
          <w:p w14:paraId="7998D032" w14:textId="77777777" w:rsidR="0016162C" w:rsidRPr="0025233A" w:rsidRDefault="0016162C" w:rsidP="0016162C">
            <w:pPr>
              <w:rPr>
                <w:sz w:val="20"/>
              </w:rPr>
            </w:pPr>
            <w:r w:rsidRPr="0025233A">
              <w:rPr>
                <w:sz w:val="20"/>
              </w:rPr>
              <w:t xml:space="preserve">    GLMM1 Species-Genus-Order</w:t>
            </w:r>
          </w:p>
        </w:tc>
        <w:tc>
          <w:tcPr>
            <w:tcW w:w="1417" w:type="dxa"/>
          </w:tcPr>
          <w:p w14:paraId="7677FC61" w14:textId="77777777" w:rsidR="0016162C" w:rsidRPr="00FD170E" w:rsidRDefault="0016162C" w:rsidP="0016162C">
            <w:pPr>
              <w:jc w:val="both"/>
              <w:rPr>
                <w:sz w:val="20"/>
              </w:rPr>
            </w:pPr>
            <w:r w:rsidRPr="00FD170E">
              <w:rPr>
                <w:sz w:val="20"/>
              </w:rPr>
              <w:t>26793.6</w:t>
            </w:r>
          </w:p>
        </w:tc>
      </w:tr>
      <w:tr w:rsidR="0016162C" w:rsidRPr="00FD170E" w14:paraId="2BAB8CD9" w14:textId="77777777" w:rsidTr="0016162C">
        <w:tc>
          <w:tcPr>
            <w:tcW w:w="8364" w:type="dxa"/>
          </w:tcPr>
          <w:p w14:paraId="28D4D4DE" w14:textId="77777777" w:rsidR="0016162C" w:rsidRPr="0025233A" w:rsidRDefault="0016162C" w:rsidP="0016162C">
            <w:pPr>
              <w:rPr>
                <w:sz w:val="20"/>
              </w:rPr>
            </w:pPr>
            <w:r w:rsidRPr="0025233A">
              <w:rPr>
                <w:sz w:val="20"/>
              </w:rPr>
              <w:t xml:space="preserve">    GLMM1 Species-Family-Order</w:t>
            </w:r>
          </w:p>
        </w:tc>
        <w:tc>
          <w:tcPr>
            <w:tcW w:w="1417" w:type="dxa"/>
          </w:tcPr>
          <w:p w14:paraId="07F70C9D" w14:textId="77777777" w:rsidR="0016162C" w:rsidRPr="00FD170E" w:rsidRDefault="0016162C" w:rsidP="0016162C">
            <w:pPr>
              <w:jc w:val="both"/>
              <w:rPr>
                <w:sz w:val="20"/>
              </w:rPr>
            </w:pPr>
            <w:r w:rsidRPr="00FD170E">
              <w:rPr>
                <w:sz w:val="20"/>
              </w:rPr>
              <w:t>26786.6</w:t>
            </w:r>
          </w:p>
        </w:tc>
      </w:tr>
      <w:tr w:rsidR="0016162C" w:rsidRPr="00FD170E" w14:paraId="46A21A00" w14:textId="77777777" w:rsidTr="0016162C">
        <w:tc>
          <w:tcPr>
            <w:tcW w:w="8364" w:type="dxa"/>
          </w:tcPr>
          <w:p w14:paraId="6F4721F1" w14:textId="77777777" w:rsidR="0016162C" w:rsidRPr="0025233A" w:rsidRDefault="0016162C" w:rsidP="0016162C">
            <w:pPr>
              <w:rPr>
                <w:sz w:val="20"/>
              </w:rPr>
            </w:pPr>
            <w:r w:rsidRPr="0025233A">
              <w:rPr>
                <w:sz w:val="20"/>
              </w:rPr>
              <w:t xml:space="preserve">    GLMM1 Species-Genus-Family-Order</w:t>
            </w:r>
          </w:p>
        </w:tc>
        <w:tc>
          <w:tcPr>
            <w:tcW w:w="1417" w:type="dxa"/>
          </w:tcPr>
          <w:p w14:paraId="16EE14D6" w14:textId="77777777" w:rsidR="0016162C" w:rsidRPr="00FD170E" w:rsidRDefault="0016162C" w:rsidP="0016162C">
            <w:pPr>
              <w:rPr>
                <w:sz w:val="20"/>
              </w:rPr>
            </w:pPr>
            <w:r w:rsidRPr="00FD170E">
              <w:rPr>
                <w:sz w:val="20"/>
              </w:rPr>
              <w:t>Non- converge</w:t>
            </w:r>
          </w:p>
        </w:tc>
      </w:tr>
      <w:tr w:rsidR="0016162C" w:rsidRPr="00FD170E" w14:paraId="6A79571C" w14:textId="77777777" w:rsidTr="0016162C">
        <w:tc>
          <w:tcPr>
            <w:tcW w:w="8364" w:type="dxa"/>
          </w:tcPr>
          <w:p w14:paraId="53CC5E0C" w14:textId="5B332AC1" w:rsidR="0016162C" w:rsidRPr="0025233A" w:rsidRDefault="0016162C" w:rsidP="00910CE9">
            <w:pPr>
              <w:rPr>
                <w:sz w:val="20"/>
              </w:rPr>
            </w:pPr>
            <w:r w:rsidRPr="0025233A">
              <w:rPr>
                <w:sz w:val="20"/>
              </w:rPr>
              <w:t xml:space="preserve">Distribution Family Sensitivity (Table </w:t>
            </w:r>
            <w:r w:rsidR="00910CE9" w:rsidRPr="0025233A">
              <w:rPr>
                <w:sz w:val="20"/>
              </w:rPr>
              <w:t>S</w:t>
            </w:r>
            <w:r w:rsidRPr="0025233A">
              <w:rPr>
                <w:sz w:val="20"/>
              </w:rPr>
              <w:t>4)</w:t>
            </w:r>
          </w:p>
        </w:tc>
        <w:tc>
          <w:tcPr>
            <w:tcW w:w="1417" w:type="dxa"/>
          </w:tcPr>
          <w:p w14:paraId="6240C959" w14:textId="77777777" w:rsidR="0016162C" w:rsidRPr="00FD170E" w:rsidRDefault="0016162C" w:rsidP="0016162C">
            <w:pPr>
              <w:rPr>
                <w:sz w:val="20"/>
              </w:rPr>
            </w:pPr>
          </w:p>
        </w:tc>
      </w:tr>
      <w:tr w:rsidR="0016162C" w:rsidRPr="00FD170E" w14:paraId="55639150" w14:textId="77777777" w:rsidTr="0016162C">
        <w:tc>
          <w:tcPr>
            <w:tcW w:w="8364" w:type="dxa"/>
            <w:shd w:val="clear" w:color="auto" w:fill="D9D9D9" w:themeFill="background1" w:themeFillShade="D9"/>
          </w:tcPr>
          <w:p w14:paraId="4C0FD012" w14:textId="77777777" w:rsidR="0016162C" w:rsidRPr="0025233A" w:rsidRDefault="0016162C" w:rsidP="0016162C">
            <w:pPr>
              <w:rPr>
                <w:sz w:val="20"/>
              </w:rPr>
            </w:pPr>
            <w:r w:rsidRPr="0025233A">
              <w:rPr>
                <w:sz w:val="20"/>
              </w:rPr>
              <w:t xml:space="preserve">    GLMM1 with Negative Binomial</w:t>
            </w:r>
          </w:p>
        </w:tc>
        <w:tc>
          <w:tcPr>
            <w:tcW w:w="1417" w:type="dxa"/>
            <w:shd w:val="clear" w:color="auto" w:fill="D9D9D9" w:themeFill="background1" w:themeFillShade="D9"/>
          </w:tcPr>
          <w:p w14:paraId="15AE28E5" w14:textId="77777777" w:rsidR="0016162C" w:rsidRPr="00FD170E" w:rsidRDefault="0016162C" w:rsidP="0016162C">
            <w:pPr>
              <w:rPr>
                <w:sz w:val="20"/>
              </w:rPr>
            </w:pPr>
            <w:r w:rsidRPr="00FD170E">
              <w:rPr>
                <w:sz w:val="20"/>
              </w:rPr>
              <w:t>26785.8</w:t>
            </w:r>
          </w:p>
        </w:tc>
      </w:tr>
      <w:tr w:rsidR="0016162C" w:rsidRPr="00FD170E" w14:paraId="0870FF84" w14:textId="77777777" w:rsidTr="0016162C">
        <w:tc>
          <w:tcPr>
            <w:tcW w:w="8364" w:type="dxa"/>
          </w:tcPr>
          <w:p w14:paraId="67CA85C6" w14:textId="77777777" w:rsidR="0016162C" w:rsidRPr="0025233A" w:rsidRDefault="0016162C" w:rsidP="0016162C">
            <w:pPr>
              <w:rPr>
                <w:sz w:val="20"/>
              </w:rPr>
            </w:pPr>
            <w:r w:rsidRPr="0025233A">
              <w:rPr>
                <w:sz w:val="20"/>
              </w:rPr>
              <w:t xml:space="preserve">    GLMM1 with Poisson</w:t>
            </w:r>
          </w:p>
        </w:tc>
        <w:tc>
          <w:tcPr>
            <w:tcW w:w="1417" w:type="dxa"/>
          </w:tcPr>
          <w:p w14:paraId="5F7AE35B" w14:textId="77777777" w:rsidR="0016162C" w:rsidRPr="00FD170E" w:rsidRDefault="0016162C" w:rsidP="0016162C">
            <w:pPr>
              <w:rPr>
                <w:sz w:val="20"/>
              </w:rPr>
            </w:pPr>
            <w:r w:rsidRPr="00FD170E">
              <w:rPr>
                <w:sz w:val="20"/>
              </w:rPr>
              <w:t>62247.9</w:t>
            </w:r>
          </w:p>
        </w:tc>
      </w:tr>
      <w:tr w:rsidR="0016162C" w:rsidRPr="00FD170E" w14:paraId="0CB43E86" w14:textId="77777777" w:rsidTr="0016162C">
        <w:tc>
          <w:tcPr>
            <w:tcW w:w="8364" w:type="dxa"/>
          </w:tcPr>
          <w:p w14:paraId="72071C2E" w14:textId="77777777" w:rsidR="0016162C" w:rsidRPr="0025233A" w:rsidRDefault="0016162C" w:rsidP="0016162C">
            <w:pPr>
              <w:rPr>
                <w:sz w:val="20"/>
              </w:rPr>
            </w:pPr>
            <w:r w:rsidRPr="0025233A">
              <w:rPr>
                <w:sz w:val="20"/>
              </w:rPr>
              <w:t xml:space="preserve">    GLMM1 with Binomial</w:t>
            </w:r>
          </w:p>
        </w:tc>
        <w:tc>
          <w:tcPr>
            <w:tcW w:w="1417" w:type="dxa"/>
          </w:tcPr>
          <w:p w14:paraId="15D0F784" w14:textId="77777777" w:rsidR="0016162C" w:rsidRPr="00FD170E" w:rsidRDefault="0016162C" w:rsidP="0016162C">
            <w:pPr>
              <w:rPr>
                <w:sz w:val="20"/>
              </w:rPr>
            </w:pPr>
            <w:r w:rsidRPr="00FD170E">
              <w:rPr>
                <w:sz w:val="20"/>
              </w:rPr>
              <w:t>75015.6</w:t>
            </w:r>
          </w:p>
        </w:tc>
      </w:tr>
      <w:tr w:rsidR="0016162C" w:rsidRPr="00FD170E" w14:paraId="491411B9" w14:textId="77777777" w:rsidTr="0016162C">
        <w:tc>
          <w:tcPr>
            <w:tcW w:w="8364" w:type="dxa"/>
            <w:shd w:val="clear" w:color="auto" w:fill="D9D9D9" w:themeFill="background1" w:themeFillShade="D9"/>
          </w:tcPr>
          <w:p w14:paraId="79CF5DAA" w14:textId="5D29A428" w:rsidR="0016162C" w:rsidRPr="0025233A" w:rsidRDefault="0016162C" w:rsidP="00910CE9">
            <w:pPr>
              <w:rPr>
                <w:sz w:val="20"/>
              </w:rPr>
            </w:pPr>
            <w:r w:rsidRPr="0025233A">
              <w:rPr>
                <w:sz w:val="20"/>
              </w:rPr>
              <w:t xml:space="preserve">Host diversity (Table </w:t>
            </w:r>
            <w:r w:rsidR="00910CE9" w:rsidRPr="0025233A">
              <w:rPr>
                <w:sz w:val="20"/>
              </w:rPr>
              <w:t>S</w:t>
            </w:r>
            <w:r w:rsidRPr="0025233A">
              <w:rPr>
                <w:sz w:val="20"/>
              </w:rPr>
              <w:t>4)</w:t>
            </w:r>
          </w:p>
        </w:tc>
        <w:tc>
          <w:tcPr>
            <w:tcW w:w="1417" w:type="dxa"/>
            <w:shd w:val="clear" w:color="auto" w:fill="D9D9D9" w:themeFill="background1" w:themeFillShade="D9"/>
          </w:tcPr>
          <w:p w14:paraId="23492B6F" w14:textId="77777777" w:rsidR="0016162C" w:rsidRPr="00FD170E" w:rsidRDefault="0016162C" w:rsidP="0016162C">
            <w:pPr>
              <w:rPr>
                <w:color w:val="C00000"/>
                <w:sz w:val="20"/>
              </w:rPr>
            </w:pPr>
          </w:p>
        </w:tc>
      </w:tr>
      <w:tr w:rsidR="0016162C" w:rsidRPr="00FD170E" w14:paraId="34D919DF" w14:textId="77777777" w:rsidTr="0016162C">
        <w:tc>
          <w:tcPr>
            <w:tcW w:w="8364" w:type="dxa"/>
          </w:tcPr>
          <w:p w14:paraId="21F8BC3A" w14:textId="77777777" w:rsidR="0016162C" w:rsidRPr="0025233A" w:rsidRDefault="0016162C" w:rsidP="0016162C">
            <w:pPr>
              <w:rPr>
                <w:sz w:val="20"/>
              </w:rPr>
            </w:pPr>
            <w:r w:rsidRPr="0025233A">
              <w:rPr>
                <w:sz w:val="20"/>
              </w:rPr>
              <w:t xml:space="preserve">    GLMM1 without host diversity (birds and birds, N = 8822)</w:t>
            </w:r>
          </w:p>
        </w:tc>
        <w:tc>
          <w:tcPr>
            <w:tcW w:w="1417" w:type="dxa"/>
          </w:tcPr>
          <w:p w14:paraId="5E59C4A0" w14:textId="77777777" w:rsidR="0016162C" w:rsidRPr="0025233A" w:rsidRDefault="0016162C" w:rsidP="0016162C">
            <w:pPr>
              <w:rPr>
                <w:sz w:val="20"/>
              </w:rPr>
            </w:pPr>
            <w:r w:rsidRPr="0025233A">
              <w:rPr>
                <w:sz w:val="20"/>
              </w:rPr>
              <w:t>26785.8</w:t>
            </w:r>
          </w:p>
        </w:tc>
      </w:tr>
      <w:tr w:rsidR="0016162C" w:rsidRPr="00FD170E" w14:paraId="25773BE3" w14:textId="77777777" w:rsidTr="0016162C">
        <w:tc>
          <w:tcPr>
            <w:tcW w:w="8364" w:type="dxa"/>
          </w:tcPr>
          <w:p w14:paraId="07C2617F" w14:textId="77777777" w:rsidR="0016162C" w:rsidRPr="0025233A" w:rsidRDefault="0016162C" w:rsidP="0016162C">
            <w:pPr>
              <w:rPr>
                <w:sz w:val="20"/>
              </w:rPr>
            </w:pPr>
            <w:r w:rsidRPr="0025233A">
              <w:rPr>
                <w:sz w:val="20"/>
              </w:rPr>
              <w:t xml:space="preserve">    GLMM1 with diversity (subset model for birds only, N = 7881)</w:t>
            </w:r>
          </w:p>
        </w:tc>
        <w:tc>
          <w:tcPr>
            <w:tcW w:w="1417" w:type="dxa"/>
          </w:tcPr>
          <w:p w14:paraId="472304AD" w14:textId="77777777" w:rsidR="0016162C" w:rsidRPr="0025233A" w:rsidRDefault="0016162C" w:rsidP="0016162C">
            <w:pPr>
              <w:rPr>
                <w:sz w:val="20"/>
              </w:rPr>
            </w:pPr>
            <w:r w:rsidRPr="0025233A">
              <w:rPr>
                <w:sz w:val="20"/>
              </w:rPr>
              <w:t>23293.9</w:t>
            </w:r>
          </w:p>
        </w:tc>
      </w:tr>
    </w:tbl>
    <w:p w14:paraId="6A41418A" w14:textId="77777777" w:rsidR="0016162C" w:rsidRDefault="0016162C" w:rsidP="0016162C">
      <w:pPr>
        <w:pStyle w:val="SMHeading"/>
      </w:pPr>
      <w:r>
        <w:br w:type="page"/>
      </w:r>
    </w:p>
    <w:p w14:paraId="647C2F4F" w14:textId="03B4F7E2" w:rsidR="0016162C" w:rsidRPr="00FD170E" w:rsidRDefault="0016162C" w:rsidP="0016162C">
      <w:pPr>
        <w:pStyle w:val="SMHeading"/>
      </w:pPr>
      <w:r w:rsidRPr="00FD170E">
        <w:lastRenderedPageBreak/>
        <w:t xml:space="preserve">Table </w:t>
      </w:r>
      <w:r w:rsidR="00FD170E" w:rsidRPr="00FD170E">
        <w:t>S</w:t>
      </w:r>
      <w:r w:rsidR="00597CA4">
        <w:t>5</w:t>
      </w:r>
    </w:p>
    <w:p w14:paraId="5DA106FB" w14:textId="6D73D8B9" w:rsidR="00FD170E" w:rsidRPr="0079278D" w:rsidRDefault="0016162C" w:rsidP="0016162C">
      <w:pPr>
        <w:pStyle w:val="SMcaption"/>
      </w:pPr>
      <w:r w:rsidRPr="0079278D">
        <w:t xml:space="preserve">Sensitivity analysis controlling the geographic patterns of host diversity and sensitivity analysis accounting different distribution families. </w:t>
      </w:r>
      <w:r w:rsidRPr="00FD170E">
        <w:rPr>
          <w:b w:val="0"/>
        </w:rPr>
        <w:t>For comparison, we show the model estimates for the presented GLMM1 and the GLMM1 controlled for host diversity patterns by adding species richness as an additional explanatory factor. We also show model estimates for the GLMM1 fitted with a negative binomial distribution family (the presented model), a binomial distribution family, and a Poisson distribution family. No model average was performed for the host-diversity-controlled model, because its top models only contained the best model that is also the full model. We performed this host-diversity model with a subset prevalence dataset (i.e., bird samples within Europe, 7881 of the 8822 observations) to fit with the available host diversity data. Positive effects are in red while negative ones are in blue. We mark the estimated coefficients that are significant at a 0.05 level with “*”. The significant factors that have an opposite direction of the effect on pathogen prevalence, compared to the presented model, are marked red.</w:t>
      </w:r>
    </w:p>
    <w:tbl>
      <w:tblPr>
        <w:tblW w:w="0" w:type="auto"/>
        <w:tblLook w:val="04A0" w:firstRow="1" w:lastRow="0" w:firstColumn="1" w:lastColumn="0" w:noHBand="0" w:noVBand="1"/>
      </w:tblPr>
      <w:tblGrid>
        <w:gridCol w:w="2343"/>
        <w:gridCol w:w="1658"/>
        <w:gridCol w:w="1788"/>
        <w:gridCol w:w="1705"/>
        <w:gridCol w:w="1866"/>
      </w:tblGrid>
      <w:tr w:rsidR="0016162C" w:rsidRPr="00FD170E" w14:paraId="22E2C5E8" w14:textId="77777777" w:rsidTr="00FD170E">
        <w:tc>
          <w:tcPr>
            <w:tcW w:w="2343" w:type="dxa"/>
            <w:tcBorders>
              <w:top w:val="single" w:sz="12" w:space="0" w:color="auto"/>
            </w:tcBorders>
          </w:tcPr>
          <w:p w14:paraId="47557E4A" w14:textId="77777777" w:rsidR="0016162C" w:rsidRPr="00FD170E" w:rsidRDefault="0016162C" w:rsidP="00FD170E">
            <w:pPr>
              <w:rPr>
                <w:b/>
                <w:sz w:val="20"/>
              </w:rPr>
            </w:pPr>
            <w:r w:rsidRPr="00FD170E">
              <w:rPr>
                <w:b/>
                <w:sz w:val="20"/>
              </w:rPr>
              <w:t>Predictors</w:t>
            </w:r>
          </w:p>
        </w:tc>
        <w:tc>
          <w:tcPr>
            <w:tcW w:w="7017" w:type="dxa"/>
            <w:gridSpan w:val="4"/>
            <w:tcBorders>
              <w:top w:val="single" w:sz="12" w:space="0" w:color="auto"/>
            </w:tcBorders>
          </w:tcPr>
          <w:p w14:paraId="35DAB872" w14:textId="77777777" w:rsidR="0016162C" w:rsidRPr="00FD170E" w:rsidRDefault="0016162C" w:rsidP="00FD170E">
            <w:pPr>
              <w:rPr>
                <w:b/>
                <w:sz w:val="20"/>
                <w:lang w:val="en-GB"/>
              </w:rPr>
            </w:pPr>
            <w:r w:rsidRPr="00FD170E">
              <w:rPr>
                <w:b/>
                <w:sz w:val="20"/>
                <w:lang w:val="en-GB"/>
              </w:rPr>
              <w:t>Model estimates (standard errors) with significance marked by *</w:t>
            </w:r>
          </w:p>
        </w:tc>
      </w:tr>
      <w:tr w:rsidR="0016162C" w:rsidRPr="00FD170E" w14:paraId="391AF901" w14:textId="77777777" w:rsidTr="00FD170E">
        <w:tc>
          <w:tcPr>
            <w:tcW w:w="2343" w:type="dxa"/>
            <w:tcBorders>
              <w:bottom w:val="single" w:sz="4" w:space="0" w:color="auto"/>
            </w:tcBorders>
          </w:tcPr>
          <w:p w14:paraId="70CF1C9C" w14:textId="77777777" w:rsidR="0016162C" w:rsidRPr="00FD170E" w:rsidRDefault="0016162C" w:rsidP="00FD170E">
            <w:pPr>
              <w:rPr>
                <w:b/>
                <w:sz w:val="20"/>
                <w:lang w:val="en-GB"/>
              </w:rPr>
            </w:pPr>
          </w:p>
        </w:tc>
        <w:tc>
          <w:tcPr>
            <w:tcW w:w="1658" w:type="dxa"/>
            <w:tcBorders>
              <w:bottom w:val="single" w:sz="4" w:space="0" w:color="auto"/>
            </w:tcBorders>
          </w:tcPr>
          <w:p w14:paraId="548989E0" w14:textId="77777777" w:rsidR="0016162C" w:rsidRPr="00FD170E" w:rsidRDefault="0016162C" w:rsidP="00FD170E">
            <w:pPr>
              <w:rPr>
                <w:sz w:val="20"/>
              </w:rPr>
            </w:pPr>
            <w:r w:rsidRPr="00FD170E">
              <w:rPr>
                <w:sz w:val="20"/>
              </w:rPr>
              <w:t>Presented model</w:t>
            </w:r>
          </w:p>
          <w:p w14:paraId="3B7B444C" w14:textId="77777777" w:rsidR="0016162C" w:rsidRPr="00FD170E" w:rsidRDefault="0016162C" w:rsidP="00FD170E">
            <w:pPr>
              <w:rPr>
                <w:sz w:val="20"/>
              </w:rPr>
            </w:pPr>
            <w:r w:rsidRPr="00FD170E">
              <w:rPr>
                <w:sz w:val="20"/>
              </w:rPr>
              <w:t>(AIC = 26785.8)</w:t>
            </w:r>
          </w:p>
        </w:tc>
        <w:tc>
          <w:tcPr>
            <w:tcW w:w="1788" w:type="dxa"/>
            <w:tcBorders>
              <w:bottom w:val="single" w:sz="4" w:space="0" w:color="auto"/>
            </w:tcBorders>
          </w:tcPr>
          <w:p w14:paraId="02F7DCFF" w14:textId="77777777" w:rsidR="0016162C" w:rsidRPr="00FD170E" w:rsidRDefault="0016162C" w:rsidP="00FD170E">
            <w:pPr>
              <w:rPr>
                <w:sz w:val="20"/>
              </w:rPr>
            </w:pPr>
            <w:r w:rsidRPr="00FD170E">
              <w:rPr>
                <w:sz w:val="20"/>
              </w:rPr>
              <w:t>Host diversity</w:t>
            </w:r>
          </w:p>
          <w:p w14:paraId="79E5DDC0" w14:textId="77777777" w:rsidR="0016162C" w:rsidRPr="00FD170E" w:rsidRDefault="0016162C" w:rsidP="00FD170E">
            <w:pPr>
              <w:rPr>
                <w:sz w:val="20"/>
              </w:rPr>
            </w:pPr>
            <w:r w:rsidRPr="00FD170E">
              <w:rPr>
                <w:sz w:val="20"/>
              </w:rPr>
              <w:t>(AIC = 23293.9)</w:t>
            </w:r>
          </w:p>
        </w:tc>
        <w:tc>
          <w:tcPr>
            <w:tcW w:w="1705" w:type="dxa"/>
            <w:tcBorders>
              <w:bottom w:val="single" w:sz="4" w:space="0" w:color="auto"/>
            </w:tcBorders>
          </w:tcPr>
          <w:p w14:paraId="02791B06" w14:textId="77777777" w:rsidR="0016162C" w:rsidRPr="00FD170E" w:rsidRDefault="0016162C" w:rsidP="00FD170E">
            <w:pPr>
              <w:rPr>
                <w:sz w:val="20"/>
              </w:rPr>
            </w:pPr>
            <w:r w:rsidRPr="00FD170E">
              <w:rPr>
                <w:sz w:val="20"/>
              </w:rPr>
              <w:t>Binomial</w:t>
            </w:r>
          </w:p>
          <w:p w14:paraId="7B0E5A91" w14:textId="77777777" w:rsidR="0016162C" w:rsidRPr="00FD170E" w:rsidRDefault="0016162C" w:rsidP="00FD170E">
            <w:pPr>
              <w:rPr>
                <w:sz w:val="20"/>
              </w:rPr>
            </w:pPr>
            <w:r w:rsidRPr="00FD170E">
              <w:rPr>
                <w:sz w:val="20"/>
              </w:rPr>
              <w:t>(AIC = 75015.6)</w:t>
            </w:r>
          </w:p>
        </w:tc>
        <w:tc>
          <w:tcPr>
            <w:tcW w:w="1866" w:type="dxa"/>
            <w:tcBorders>
              <w:bottom w:val="single" w:sz="4" w:space="0" w:color="auto"/>
            </w:tcBorders>
          </w:tcPr>
          <w:p w14:paraId="70B55F04" w14:textId="77777777" w:rsidR="0016162C" w:rsidRPr="00FD170E" w:rsidRDefault="0016162C" w:rsidP="00FD170E">
            <w:pPr>
              <w:rPr>
                <w:sz w:val="20"/>
              </w:rPr>
            </w:pPr>
            <w:r w:rsidRPr="00FD170E">
              <w:rPr>
                <w:sz w:val="20"/>
              </w:rPr>
              <w:t>Poisson</w:t>
            </w:r>
          </w:p>
          <w:p w14:paraId="790B1469" w14:textId="77777777" w:rsidR="0016162C" w:rsidRPr="00FD170E" w:rsidRDefault="0016162C" w:rsidP="00FD170E">
            <w:pPr>
              <w:rPr>
                <w:sz w:val="20"/>
              </w:rPr>
            </w:pPr>
            <w:r w:rsidRPr="00FD170E">
              <w:rPr>
                <w:sz w:val="20"/>
              </w:rPr>
              <w:t>(AIC = 62247.9)</w:t>
            </w:r>
          </w:p>
        </w:tc>
      </w:tr>
      <w:tr w:rsidR="0016162C" w:rsidRPr="00FD170E" w14:paraId="747014B4" w14:textId="77777777" w:rsidTr="00FD170E">
        <w:tc>
          <w:tcPr>
            <w:tcW w:w="2343" w:type="dxa"/>
            <w:tcBorders>
              <w:top w:val="single" w:sz="4" w:space="0" w:color="auto"/>
            </w:tcBorders>
          </w:tcPr>
          <w:p w14:paraId="5ACF74C0" w14:textId="77777777" w:rsidR="0016162C" w:rsidRPr="00FD170E" w:rsidRDefault="0016162C" w:rsidP="00FD170E">
            <w:pPr>
              <w:rPr>
                <w:sz w:val="20"/>
              </w:rPr>
            </w:pPr>
            <w:r w:rsidRPr="00FD170E">
              <w:rPr>
                <w:sz w:val="20"/>
              </w:rPr>
              <w:t>Temperature</w:t>
            </w:r>
          </w:p>
        </w:tc>
        <w:tc>
          <w:tcPr>
            <w:tcW w:w="1658" w:type="dxa"/>
            <w:tcBorders>
              <w:top w:val="single" w:sz="4" w:space="0" w:color="auto"/>
            </w:tcBorders>
          </w:tcPr>
          <w:p w14:paraId="63BEDE56" w14:textId="77777777" w:rsidR="0016162C" w:rsidRPr="00FD170E" w:rsidRDefault="0016162C" w:rsidP="00FD170E">
            <w:pPr>
              <w:rPr>
                <w:sz w:val="20"/>
              </w:rPr>
            </w:pPr>
            <w:r w:rsidRPr="00FD170E">
              <w:rPr>
                <w:sz w:val="20"/>
              </w:rPr>
              <w:t>0.179 (0.087) *</w:t>
            </w:r>
          </w:p>
        </w:tc>
        <w:tc>
          <w:tcPr>
            <w:tcW w:w="1788" w:type="dxa"/>
            <w:tcBorders>
              <w:top w:val="single" w:sz="4" w:space="0" w:color="auto"/>
            </w:tcBorders>
          </w:tcPr>
          <w:p w14:paraId="2C647B5C" w14:textId="5B65FBC0" w:rsidR="0016162C" w:rsidRPr="00FD170E" w:rsidRDefault="0016162C" w:rsidP="00FD170E">
            <w:pPr>
              <w:rPr>
                <w:sz w:val="20"/>
              </w:rPr>
            </w:pPr>
            <w:r w:rsidRPr="00FD170E">
              <w:rPr>
                <w:sz w:val="20"/>
              </w:rPr>
              <w:t>0.202 (0.050) *</w:t>
            </w:r>
          </w:p>
        </w:tc>
        <w:tc>
          <w:tcPr>
            <w:tcW w:w="1705" w:type="dxa"/>
            <w:tcBorders>
              <w:top w:val="single" w:sz="4" w:space="0" w:color="auto"/>
            </w:tcBorders>
          </w:tcPr>
          <w:p w14:paraId="25DD4467" w14:textId="77777777" w:rsidR="0016162C" w:rsidRPr="00FD170E" w:rsidRDefault="0016162C" w:rsidP="00FD170E">
            <w:pPr>
              <w:rPr>
                <w:sz w:val="20"/>
              </w:rPr>
            </w:pPr>
            <w:r w:rsidRPr="00FD170E">
              <w:rPr>
                <w:sz w:val="20"/>
              </w:rPr>
              <w:t>0.145 (0.073) *</w:t>
            </w:r>
          </w:p>
        </w:tc>
        <w:tc>
          <w:tcPr>
            <w:tcW w:w="1866" w:type="dxa"/>
            <w:tcBorders>
              <w:top w:val="single" w:sz="4" w:space="0" w:color="auto"/>
            </w:tcBorders>
          </w:tcPr>
          <w:p w14:paraId="3495DDF0" w14:textId="77777777" w:rsidR="0016162C" w:rsidRPr="00FD170E" w:rsidRDefault="0016162C" w:rsidP="00FD170E">
            <w:pPr>
              <w:rPr>
                <w:sz w:val="20"/>
              </w:rPr>
            </w:pPr>
            <w:r w:rsidRPr="00FD170E">
              <w:rPr>
                <w:sz w:val="20"/>
              </w:rPr>
              <w:t>0.061 (0.067)</w:t>
            </w:r>
          </w:p>
        </w:tc>
      </w:tr>
      <w:tr w:rsidR="0016162C" w:rsidRPr="00FD170E" w14:paraId="79FAA31C" w14:textId="77777777" w:rsidTr="00FD170E">
        <w:tc>
          <w:tcPr>
            <w:tcW w:w="2343" w:type="dxa"/>
          </w:tcPr>
          <w:p w14:paraId="0AD73967" w14:textId="77777777" w:rsidR="0016162C" w:rsidRPr="00FD170E" w:rsidRDefault="0016162C" w:rsidP="00FD170E">
            <w:pPr>
              <w:rPr>
                <w:sz w:val="20"/>
              </w:rPr>
            </w:pPr>
            <w:r w:rsidRPr="00FD170E">
              <w:rPr>
                <w:sz w:val="20"/>
              </w:rPr>
              <w:t>Precipitation</w:t>
            </w:r>
          </w:p>
        </w:tc>
        <w:tc>
          <w:tcPr>
            <w:tcW w:w="1658" w:type="dxa"/>
          </w:tcPr>
          <w:p w14:paraId="7DC1C934" w14:textId="77777777" w:rsidR="0016162C" w:rsidRPr="00FD170E" w:rsidRDefault="0016162C" w:rsidP="00FD170E">
            <w:pPr>
              <w:rPr>
                <w:sz w:val="20"/>
              </w:rPr>
            </w:pPr>
            <w:r w:rsidRPr="00FD170E">
              <w:rPr>
                <w:sz w:val="20"/>
              </w:rPr>
              <w:t>-0.128 (0.065) *</w:t>
            </w:r>
          </w:p>
        </w:tc>
        <w:tc>
          <w:tcPr>
            <w:tcW w:w="1788" w:type="dxa"/>
          </w:tcPr>
          <w:p w14:paraId="0E50D737" w14:textId="77777777" w:rsidR="0016162C" w:rsidRPr="00FD170E" w:rsidRDefault="0016162C" w:rsidP="00FD170E">
            <w:pPr>
              <w:rPr>
                <w:sz w:val="20"/>
              </w:rPr>
            </w:pPr>
            <w:r w:rsidRPr="00FD170E">
              <w:rPr>
                <w:sz w:val="20"/>
              </w:rPr>
              <w:t>-0.139 (0.042) *</w:t>
            </w:r>
          </w:p>
        </w:tc>
        <w:tc>
          <w:tcPr>
            <w:tcW w:w="1705" w:type="dxa"/>
          </w:tcPr>
          <w:p w14:paraId="4E5D0E41" w14:textId="77777777" w:rsidR="0016162C" w:rsidRPr="00FD170E" w:rsidRDefault="0016162C" w:rsidP="00FD170E">
            <w:pPr>
              <w:rPr>
                <w:sz w:val="20"/>
              </w:rPr>
            </w:pPr>
            <w:r w:rsidRPr="00FD170E">
              <w:rPr>
                <w:sz w:val="20"/>
              </w:rPr>
              <w:t>-0.101 (0.045) *</w:t>
            </w:r>
          </w:p>
        </w:tc>
        <w:tc>
          <w:tcPr>
            <w:tcW w:w="1866" w:type="dxa"/>
          </w:tcPr>
          <w:p w14:paraId="62F8B312" w14:textId="77777777" w:rsidR="0016162C" w:rsidRPr="00FD170E" w:rsidRDefault="0016162C" w:rsidP="00FD170E">
            <w:pPr>
              <w:rPr>
                <w:sz w:val="20"/>
              </w:rPr>
            </w:pPr>
            <w:r w:rsidRPr="00FD170E">
              <w:rPr>
                <w:sz w:val="20"/>
              </w:rPr>
              <w:t>-0.096 (0.026) *</w:t>
            </w:r>
          </w:p>
        </w:tc>
      </w:tr>
      <w:tr w:rsidR="0016162C" w:rsidRPr="00FD170E" w14:paraId="0174DD29" w14:textId="77777777" w:rsidTr="00FD170E">
        <w:tc>
          <w:tcPr>
            <w:tcW w:w="2343" w:type="dxa"/>
          </w:tcPr>
          <w:p w14:paraId="1F5066C1" w14:textId="77777777" w:rsidR="0016162C" w:rsidRPr="00FD170E" w:rsidRDefault="0016162C" w:rsidP="00FD170E">
            <w:pPr>
              <w:rPr>
                <w:sz w:val="20"/>
              </w:rPr>
            </w:pPr>
            <w:r w:rsidRPr="00FD170E">
              <w:rPr>
                <w:sz w:val="20"/>
              </w:rPr>
              <w:t>Host taxa (Baseline: Bat)</w:t>
            </w:r>
          </w:p>
        </w:tc>
        <w:tc>
          <w:tcPr>
            <w:tcW w:w="1658" w:type="dxa"/>
          </w:tcPr>
          <w:p w14:paraId="6A82BE12" w14:textId="77777777" w:rsidR="0016162C" w:rsidRPr="00FD170E" w:rsidRDefault="0016162C" w:rsidP="00FD170E">
            <w:pPr>
              <w:rPr>
                <w:sz w:val="20"/>
              </w:rPr>
            </w:pPr>
          </w:p>
        </w:tc>
        <w:tc>
          <w:tcPr>
            <w:tcW w:w="1788" w:type="dxa"/>
          </w:tcPr>
          <w:p w14:paraId="34C2AF14" w14:textId="77777777" w:rsidR="0016162C" w:rsidRPr="00FD170E" w:rsidRDefault="0016162C" w:rsidP="00FD170E">
            <w:pPr>
              <w:rPr>
                <w:sz w:val="20"/>
              </w:rPr>
            </w:pPr>
          </w:p>
        </w:tc>
        <w:tc>
          <w:tcPr>
            <w:tcW w:w="1705" w:type="dxa"/>
          </w:tcPr>
          <w:p w14:paraId="2BC35361" w14:textId="77777777" w:rsidR="0016162C" w:rsidRPr="00FD170E" w:rsidRDefault="0016162C" w:rsidP="00FD170E">
            <w:pPr>
              <w:rPr>
                <w:sz w:val="20"/>
              </w:rPr>
            </w:pPr>
          </w:p>
        </w:tc>
        <w:tc>
          <w:tcPr>
            <w:tcW w:w="1866" w:type="dxa"/>
          </w:tcPr>
          <w:p w14:paraId="7F628428" w14:textId="77777777" w:rsidR="0016162C" w:rsidRPr="00FD170E" w:rsidRDefault="0016162C" w:rsidP="00FD170E">
            <w:pPr>
              <w:rPr>
                <w:sz w:val="20"/>
              </w:rPr>
            </w:pPr>
          </w:p>
        </w:tc>
      </w:tr>
      <w:tr w:rsidR="0016162C" w:rsidRPr="00FD170E" w14:paraId="0E19D242" w14:textId="77777777" w:rsidTr="00FD170E">
        <w:tc>
          <w:tcPr>
            <w:tcW w:w="2343" w:type="dxa"/>
          </w:tcPr>
          <w:p w14:paraId="7B550D49" w14:textId="78DE6CCB" w:rsidR="0016162C" w:rsidRPr="00FD170E" w:rsidRDefault="0016162C" w:rsidP="00FD170E">
            <w:pPr>
              <w:rPr>
                <w:sz w:val="20"/>
              </w:rPr>
            </w:pPr>
            <w:r w:rsidRPr="00FD170E">
              <w:rPr>
                <w:sz w:val="20"/>
              </w:rPr>
              <w:t>Bird</w:t>
            </w:r>
          </w:p>
        </w:tc>
        <w:tc>
          <w:tcPr>
            <w:tcW w:w="1658" w:type="dxa"/>
          </w:tcPr>
          <w:p w14:paraId="08EBADD9" w14:textId="77777777" w:rsidR="0016162C" w:rsidRPr="00FD170E" w:rsidRDefault="0016162C" w:rsidP="00FD170E">
            <w:pPr>
              <w:rPr>
                <w:sz w:val="20"/>
              </w:rPr>
            </w:pPr>
            <w:r w:rsidRPr="00FD170E">
              <w:rPr>
                <w:sz w:val="20"/>
              </w:rPr>
              <w:t>-1.970 (0.383) *</w:t>
            </w:r>
          </w:p>
        </w:tc>
        <w:tc>
          <w:tcPr>
            <w:tcW w:w="1788" w:type="dxa"/>
          </w:tcPr>
          <w:p w14:paraId="5479144E" w14:textId="77777777" w:rsidR="0016162C" w:rsidRPr="00FD170E" w:rsidRDefault="0016162C" w:rsidP="00FD170E">
            <w:pPr>
              <w:rPr>
                <w:sz w:val="20"/>
              </w:rPr>
            </w:pPr>
            <w:r w:rsidRPr="00FD170E">
              <w:rPr>
                <w:sz w:val="20"/>
                <w:lang w:val="en-GB"/>
              </w:rPr>
              <w:t>N.A.</w:t>
            </w:r>
          </w:p>
        </w:tc>
        <w:tc>
          <w:tcPr>
            <w:tcW w:w="1705" w:type="dxa"/>
          </w:tcPr>
          <w:p w14:paraId="440CD033" w14:textId="77777777" w:rsidR="0016162C" w:rsidRPr="00FD170E" w:rsidRDefault="0016162C" w:rsidP="00FD170E">
            <w:pPr>
              <w:rPr>
                <w:sz w:val="20"/>
              </w:rPr>
            </w:pPr>
            <w:r w:rsidRPr="00FD170E">
              <w:rPr>
                <w:sz w:val="20"/>
              </w:rPr>
              <w:t>-2.610 (0.223) *</w:t>
            </w:r>
          </w:p>
        </w:tc>
        <w:tc>
          <w:tcPr>
            <w:tcW w:w="1866" w:type="dxa"/>
          </w:tcPr>
          <w:p w14:paraId="3A9C0287" w14:textId="77777777" w:rsidR="0016162C" w:rsidRPr="00FD170E" w:rsidRDefault="0016162C" w:rsidP="00FD170E">
            <w:pPr>
              <w:rPr>
                <w:sz w:val="20"/>
              </w:rPr>
            </w:pPr>
            <w:r w:rsidRPr="00FD170E">
              <w:rPr>
                <w:sz w:val="20"/>
              </w:rPr>
              <w:t>-1.937 (0.180) *</w:t>
            </w:r>
          </w:p>
        </w:tc>
      </w:tr>
      <w:tr w:rsidR="0016162C" w:rsidRPr="00FD170E" w14:paraId="1CD37367" w14:textId="77777777" w:rsidTr="00FD170E">
        <w:tc>
          <w:tcPr>
            <w:tcW w:w="9360" w:type="dxa"/>
            <w:gridSpan w:val="5"/>
          </w:tcPr>
          <w:p w14:paraId="0FA3DFF5" w14:textId="77777777" w:rsidR="0016162C" w:rsidRPr="00FD170E" w:rsidRDefault="0016162C" w:rsidP="00FD170E">
            <w:pPr>
              <w:rPr>
                <w:sz w:val="20"/>
                <w:lang w:val="en-GB"/>
              </w:rPr>
            </w:pPr>
            <w:r w:rsidRPr="00FD170E">
              <w:rPr>
                <w:sz w:val="20"/>
              </w:rPr>
              <w:t>Pathogenic taxa (Baseline: Bacteria)</w:t>
            </w:r>
          </w:p>
        </w:tc>
      </w:tr>
      <w:tr w:rsidR="0016162C" w:rsidRPr="00FD170E" w14:paraId="25BAF576" w14:textId="77777777" w:rsidTr="00FD170E">
        <w:tc>
          <w:tcPr>
            <w:tcW w:w="2343" w:type="dxa"/>
          </w:tcPr>
          <w:p w14:paraId="76FEEF23" w14:textId="0800961F" w:rsidR="0016162C" w:rsidRPr="00FD170E" w:rsidRDefault="0016162C" w:rsidP="00FD170E">
            <w:pPr>
              <w:rPr>
                <w:sz w:val="20"/>
              </w:rPr>
            </w:pPr>
            <w:proofErr w:type="spellStart"/>
            <w:r w:rsidRPr="00FD170E">
              <w:rPr>
                <w:sz w:val="20"/>
              </w:rPr>
              <w:t>Eukaryota</w:t>
            </w:r>
            <w:proofErr w:type="spellEnd"/>
          </w:p>
        </w:tc>
        <w:tc>
          <w:tcPr>
            <w:tcW w:w="1658" w:type="dxa"/>
          </w:tcPr>
          <w:p w14:paraId="2D28FED0" w14:textId="77777777" w:rsidR="0016162C" w:rsidRPr="00FD170E" w:rsidRDefault="0016162C" w:rsidP="00FD170E">
            <w:pPr>
              <w:rPr>
                <w:sz w:val="20"/>
                <w:lang w:val="en-GB"/>
              </w:rPr>
            </w:pPr>
            <w:r w:rsidRPr="00FD170E">
              <w:rPr>
                <w:sz w:val="20"/>
              </w:rPr>
              <w:t>0.540 (0.386)</w:t>
            </w:r>
          </w:p>
        </w:tc>
        <w:tc>
          <w:tcPr>
            <w:tcW w:w="1788" w:type="dxa"/>
          </w:tcPr>
          <w:p w14:paraId="18C43706" w14:textId="77777777" w:rsidR="0016162C" w:rsidRPr="00FD170E" w:rsidRDefault="0016162C" w:rsidP="00FD170E">
            <w:pPr>
              <w:rPr>
                <w:sz w:val="20"/>
                <w:lang w:val="en-GB"/>
              </w:rPr>
            </w:pPr>
            <w:r w:rsidRPr="00FD170E">
              <w:rPr>
                <w:sz w:val="20"/>
                <w:lang w:val="en-GB"/>
              </w:rPr>
              <w:t>0.715 (0.431)</w:t>
            </w:r>
          </w:p>
        </w:tc>
        <w:tc>
          <w:tcPr>
            <w:tcW w:w="1705" w:type="dxa"/>
          </w:tcPr>
          <w:p w14:paraId="3A7FA344" w14:textId="77777777" w:rsidR="0016162C" w:rsidRPr="00FD170E" w:rsidRDefault="0016162C" w:rsidP="00FD170E">
            <w:pPr>
              <w:rPr>
                <w:sz w:val="20"/>
                <w:lang w:val="en-GB"/>
              </w:rPr>
            </w:pPr>
            <w:r w:rsidRPr="00FD170E">
              <w:rPr>
                <w:sz w:val="20"/>
                <w:lang w:val="en-GB"/>
              </w:rPr>
              <w:t>0.494 (0.462)</w:t>
            </w:r>
          </w:p>
        </w:tc>
        <w:tc>
          <w:tcPr>
            <w:tcW w:w="1866" w:type="dxa"/>
          </w:tcPr>
          <w:p w14:paraId="4DA7497C" w14:textId="77777777" w:rsidR="0016162C" w:rsidRPr="00FD170E" w:rsidRDefault="0016162C" w:rsidP="00FD170E">
            <w:pPr>
              <w:rPr>
                <w:sz w:val="20"/>
                <w:lang w:val="en-GB"/>
              </w:rPr>
            </w:pPr>
            <w:r w:rsidRPr="00FD170E">
              <w:rPr>
                <w:sz w:val="20"/>
                <w:lang w:val="en-GB"/>
              </w:rPr>
              <w:t>0.478 (0.371)</w:t>
            </w:r>
          </w:p>
        </w:tc>
      </w:tr>
      <w:tr w:rsidR="0016162C" w:rsidRPr="00FD170E" w14:paraId="6126768C" w14:textId="77777777" w:rsidTr="00FD170E">
        <w:tc>
          <w:tcPr>
            <w:tcW w:w="2343" w:type="dxa"/>
          </w:tcPr>
          <w:p w14:paraId="10677A6D" w14:textId="198BC5CE" w:rsidR="0016162C" w:rsidRPr="00FD170E" w:rsidRDefault="0016162C" w:rsidP="00FD170E">
            <w:pPr>
              <w:rPr>
                <w:sz w:val="20"/>
              </w:rPr>
            </w:pPr>
            <w:r w:rsidRPr="00FD170E">
              <w:rPr>
                <w:sz w:val="20"/>
              </w:rPr>
              <w:t>Virus</w:t>
            </w:r>
          </w:p>
        </w:tc>
        <w:tc>
          <w:tcPr>
            <w:tcW w:w="1658" w:type="dxa"/>
          </w:tcPr>
          <w:p w14:paraId="6CD050CE" w14:textId="77777777" w:rsidR="0016162C" w:rsidRPr="00FD170E" w:rsidRDefault="0016162C" w:rsidP="00FD170E">
            <w:pPr>
              <w:rPr>
                <w:sz w:val="20"/>
                <w:lang w:val="en-GB"/>
              </w:rPr>
            </w:pPr>
            <w:r w:rsidRPr="00FD170E">
              <w:rPr>
                <w:sz w:val="20"/>
              </w:rPr>
              <w:t>-0.333 (0.307)</w:t>
            </w:r>
          </w:p>
        </w:tc>
        <w:tc>
          <w:tcPr>
            <w:tcW w:w="1788" w:type="dxa"/>
          </w:tcPr>
          <w:p w14:paraId="0EB8EB4C" w14:textId="77777777" w:rsidR="0016162C" w:rsidRPr="00FD170E" w:rsidRDefault="0016162C" w:rsidP="00FD170E">
            <w:pPr>
              <w:rPr>
                <w:sz w:val="20"/>
                <w:lang w:val="en-GB"/>
              </w:rPr>
            </w:pPr>
            <w:r w:rsidRPr="00FD170E">
              <w:rPr>
                <w:sz w:val="20"/>
                <w:lang w:val="en-GB"/>
              </w:rPr>
              <w:t>0.097 (0.398)</w:t>
            </w:r>
          </w:p>
        </w:tc>
        <w:tc>
          <w:tcPr>
            <w:tcW w:w="1705" w:type="dxa"/>
          </w:tcPr>
          <w:p w14:paraId="67276AD8" w14:textId="77777777" w:rsidR="0016162C" w:rsidRPr="00FD170E" w:rsidRDefault="0016162C" w:rsidP="00FD170E">
            <w:pPr>
              <w:rPr>
                <w:sz w:val="20"/>
                <w:lang w:val="en-GB"/>
              </w:rPr>
            </w:pPr>
            <w:r w:rsidRPr="00FD170E">
              <w:rPr>
                <w:sz w:val="20"/>
                <w:lang w:val="en-GB"/>
              </w:rPr>
              <w:t>-0.915 (0.362)</w:t>
            </w:r>
            <w:r w:rsidRPr="00FD170E">
              <w:rPr>
                <w:sz w:val="20"/>
              </w:rPr>
              <w:t xml:space="preserve"> *</w:t>
            </w:r>
          </w:p>
        </w:tc>
        <w:tc>
          <w:tcPr>
            <w:tcW w:w="1866" w:type="dxa"/>
          </w:tcPr>
          <w:p w14:paraId="6E3ACF0F" w14:textId="77777777" w:rsidR="0016162C" w:rsidRPr="00FD170E" w:rsidRDefault="0016162C" w:rsidP="00FD170E">
            <w:pPr>
              <w:rPr>
                <w:sz w:val="20"/>
                <w:lang w:val="en-GB"/>
              </w:rPr>
            </w:pPr>
            <w:r w:rsidRPr="00FD170E">
              <w:rPr>
                <w:sz w:val="20"/>
                <w:lang w:val="en-GB"/>
              </w:rPr>
              <w:t>-0.691 (0.290)</w:t>
            </w:r>
            <w:r w:rsidRPr="00FD170E">
              <w:rPr>
                <w:sz w:val="20"/>
              </w:rPr>
              <w:t xml:space="preserve"> *</w:t>
            </w:r>
          </w:p>
        </w:tc>
      </w:tr>
      <w:tr w:rsidR="0016162C" w:rsidRPr="00FD170E" w14:paraId="33933F2E" w14:textId="77777777" w:rsidTr="00FD170E">
        <w:tc>
          <w:tcPr>
            <w:tcW w:w="9360" w:type="dxa"/>
            <w:gridSpan w:val="5"/>
          </w:tcPr>
          <w:p w14:paraId="1B9EBBB1" w14:textId="77777777" w:rsidR="0016162C" w:rsidRPr="00FD170E" w:rsidRDefault="0016162C" w:rsidP="00FD170E">
            <w:pPr>
              <w:rPr>
                <w:sz w:val="20"/>
                <w:lang w:val="en-GB"/>
              </w:rPr>
            </w:pPr>
            <w:r w:rsidRPr="00FD170E">
              <w:rPr>
                <w:sz w:val="20"/>
              </w:rPr>
              <w:t>Season (Baseline: Migration)</w:t>
            </w:r>
          </w:p>
        </w:tc>
      </w:tr>
      <w:tr w:rsidR="0016162C" w:rsidRPr="00FD170E" w14:paraId="4AF321DD" w14:textId="77777777" w:rsidTr="00FD170E">
        <w:tc>
          <w:tcPr>
            <w:tcW w:w="2343" w:type="dxa"/>
          </w:tcPr>
          <w:p w14:paraId="32EBA54C" w14:textId="22303F90" w:rsidR="0016162C" w:rsidRPr="00FD170E" w:rsidRDefault="0016162C" w:rsidP="00FD170E">
            <w:pPr>
              <w:rPr>
                <w:sz w:val="20"/>
              </w:rPr>
            </w:pPr>
            <w:r w:rsidRPr="00FD170E">
              <w:rPr>
                <w:sz w:val="20"/>
              </w:rPr>
              <w:t>Summer</w:t>
            </w:r>
          </w:p>
        </w:tc>
        <w:tc>
          <w:tcPr>
            <w:tcW w:w="1658" w:type="dxa"/>
          </w:tcPr>
          <w:p w14:paraId="1531296E" w14:textId="77777777" w:rsidR="0016162C" w:rsidRPr="00FD170E" w:rsidRDefault="0016162C" w:rsidP="00FD170E">
            <w:pPr>
              <w:rPr>
                <w:sz w:val="20"/>
              </w:rPr>
            </w:pPr>
            <w:r w:rsidRPr="00FD170E">
              <w:rPr>
                <w:sz w:val="20"/>
              </w:rPr>
              <w:t>0.680 (0.076) *</w:t>
            </w:r>
          </w:p>
        </w:tc>
        <w:tc>
          <w:tcPr>
            <w:tcW w:w="1788" w:type="dxa"/>
          </w:tcPr>
          <w:p w14:paraId="1A0F2C1E" w14:textId="77777777" w:rsidR="0016162C" w:rsidRPr="00FD170E" w:rsidRDefault="0016162C" w:rsidP="00FD170E">
            <w:pPr>
              <w:rPr>
                <w:sz w:val="20"/>
                <w:lang w:val="en-GB"/>
              </w:rPr>
            </w:pPr>
            <w:r w:rsidRPr="00FD170E">
              <w:rPr>
                <w:sz w:val="20"/>
                <w:lang w:val="en-GB"/>
              </w:rPr>
              <w:t>0.687 (0.085)</w:t>
            </w:r>
            <w:r w:rsidRPr="00FD170E">
              <w:rPr>
                <w:sz w:val="20"/>
              </w:rPr>
              <w:t xml:space="preserve"> *</w:t>
            </w:r>
          </w:p>
        </w:tc>
        <w:tc>
          <w:tcPr>
            <w:tcW w:w="1705" w:type="dxa"/>
          </w:tcPr>
          <w:p w14:paraId="531C357E" w14:textId="77777777" w:rsidR="0016162C" w:rsidRPr="00FD170E" w:rsidRDefault="0016162C" w:rsidP="00FD170E">
            <w:pPr>
              <w:rPr>
                <w:sz w:val="20"/>
                <w:lang w:val="en-GB"/>
              </w:rPr>
            </w:pPr>
            <w:r w:rsidRPr="00FD170E">
              <w:rPr>
                <w:sz w:val="20"/>
                <w:lang w:val="en-GB"/>
              </w:rPr>
              <w:t>0.442 (0.022)</w:t>
            </w:r>
            <w:r w:rsidRPr="00FD170E">
              <w:rPr>
                <w:sz w:val="20"/>
              </w:rPr>
              <w:t xml:space="preserve"> *</w:t>
            </w:r>
          </w:p>
        </w:tc>
        <w:tc>
          <w:tcPr>
            <w:tcW w:w="1866" w:type="dxa"/>
          </w:tcPr>
          <w:p w14:paraId="7C3CFE42" w14:textId="77777777" w:rsidR="0016162C" w:rsidRPr="00FD170E" w:rsidRDefault="0016162C" w:rsidP="00FD170E">
            <w:pPr>
              <w:rPr>
                <w:sz w:val="20"/>
                <w:lang w:val="en-GB"/>
              </w:rPr>
            </w:pPr>
            <w:r w:rsidRPr="00FD170E">
              <w:rPr>
                <w:sz w:val="20"/>
                <w:lang w:val="en-GB"/>
              </w:rPr>
              <w:t>0.372 (0.019)</w:t>
            </w:r>
            <w:r w:rsidRPr="00FD170E">
              <w:rPr>
                <w:sz w:val="20"/>
              </w:rPr>
              <w:t xml:space="preserve"> *</w:t>
            </w:r>
          </w:p>
        </w:tc>
      </w:tr>
      <w:tr w:rsidR="0016162C" w:rsidRPr="00FD170E" w14:paraId="4A56D613" w14:textId="77777777" w:rsidTr="00FD170E">
        <w:tc>
          <w:tcPr>
            <w:tcW w:w="2343" w:type="dxa"/>
          </w:tcPr>
          <w:p w14:paraId="6C66E6BC" w14:textId="300334FB" w:rsidR="0016162C" w:rsidRPr="00FD170E" w:rsidRDefault="0016162C" w:rsidP="00FD170E">
            <w:pPr>
              <w:rPr>
                <w:sz w:val="20"/>
              </w:rPr>
            </w:pPr>
            <w:r w:rsidRPr="00FD170E">
              <w:rPr>
                <w:sz w:val="20"/>
              </w:rPr>
              <w:t>Winter</w:t>
            </w:r>
          </w:p>
        </w:tc>
        <w:tc>
          <w:tcPr>
            <w:tcW w:w="1658" w:type="dxa"/>
          </w:tcPr>
          <w:p w14:paraId="42AEB721" w14:textId="77777777" w:rsidR="0016162C" w:rsidRPr="00FD170E" w:rsidRDefault="0016162C" w:rsidP="00FD170E">
            <w:pPr>
              <w:rPr>
                <w:sz w:val="20"/>
              </w:rPr>
            </w:pPr>
            <w:r w:rsidRPr="00FD170E">
              <w:rPr>
                <w:sz w:val="20"/>
              </w:rPr>
              <w:t>-0.082 (0.122)</w:t>
            </w:r>
          </w:p>
        </w:tc>
        <w:tc>
          <w:tcPr>
            <w:tcW w:w="1788" w:type="dxa"/>
          </w:tcPr>
          <w:p w14:paraId="43B43824" w14:textId="77777777" w:rsidR="0016162C" w:rsidRPr="00FD170E" w:rsidRDefault="0016162C" w:rsidP="00FD170E">
            <w:pPr>
              <w:rPr>
                <w:sz w:val="20"/>
                <w:lang w:val="en-GB"/>
              </w:rPr>
            </w:pPr>
            <w:r w:rsidRPr="00FD170E">
              <w:rPr>
                <w:sz w:val="20"/>
                <w:lang w:val="en-GB"/>
              </w:rPr>
              <w:t>0.037 (0.134)</w:t>
            </w:r>
          </w:p>
        </w:tc>
        <w:tc>
          <w:tcPr>
            <w:tcW w:w="1705" w:type="dxa"/>
          </w:tcPr>
          <w:p w14:paraId="73DA9E08" w14:textId="77777777" w:rsidR="0016162C" w:rsidRPr="00FD170E" w:rsidRDefault="0016162C" w:rsidP="00FD170E">
            <w:pPr>
              <w:rPr>
                <w:sz w:val="20"/>
                <w:lang w:val="en-GB"/>
              </w:rPr>
            </w:pPr>
            <w:r w:rsidRPr="00FD170E">
              <w:rPr>
                <w:sz w:val="20"/>
                <w:lang w:val="en-GB"/>
              </w:rPr>
              <w:t>-0.363 (0.031)</w:t>
            </w:r>
            <w:r w:rsidRPr="00FD170E">
              <w:rPr>
                <w:sz w:val="20"/>
              </w:rPr>
              <w:t xml:space="preserve"> *</w:t>
            </w:r>
          </w:p>
        </w:tc>
        <w:tc>
          <w:tcPr>
            <w:tcW w:w="1866" w:type="dxa"/>
          </w:tcPr>
          <w:p w14:paraId="24ED9AC2" w14:textId="77777777" w:rsidR="0016162C" w:rsidRPr="00FD170E" w:rsidRDefault="0016162C" w:rsidP="00FD170E">
            <w:pPr>
              <w:rPr>
                <w:sz w:val="20"/>
                <w:lang w:val="en-GB"/>
              </w:rPr>
            </w:pPr>
            <w:r w:rsidRPr="00FD170E">
              <w:rPr>
                <w:sz w:val="20"/>
                <w:lang w:val="en-GB"/>
              </w:rPr>
              <w:t>-0.277 (0.029)</w:t>
            </w:r>
            <w:r w:rsidRPr="00FD170E">
              <w:rPr>
                <w:sz w:val="20"/>
              </w:rPr>
              <w:t xml:space="preserve"> *</w:t>
            </w:r>
          </w:p>
        </w:tc>
      </w:tr>
      <w:tr w:rsidR="0016162C" w:rsidRPr="00FD170E" w14:paraId="60EA682C" w14:textId="77777777" w:rsidTr="00FD170E">
        <w:tc>
          <w:tcPr>
            <w:tcW w:w="2343" w:type="dxa"/>
          </w:tcPr>
          <w:p w14:paraId="005F6954" w14:textId="06144778" w:rsidR="0016162C" w:rsidRPr="00FD170E" w:rsidRDefault="0016162C" w:rsidP="00FD170E">
            <w:pPr>
              <w:rPr>
                <w:sz w:val="20"/>
              </w:rPr>
            </w:pPr>
            <w:r w:rsidRPr="00FD170E">
              <w:rPr>
                <w:sz w:val="20"/>
              </w:rPr>
              <w:t>Multi-season</w:t>
            </w:r>
          </w:p>
        </w:tc>
        <w:tc>
          <w:tcPr>
            <w:tcW w:w="1658" w:type="dxa"/>
          </w:tcPr>
          <w:p w14:paraId="6758677F" w14:textId="77777777" w:rsidR="0016162C" w:rsidRPr="00FD170E" w:rsidRDefault="0016162C" w:rsidP="00FD170E">
            <w:pPr>
              <w:rPr>
                <w:sz w:val="20"/>
              </w:rPr>
            </w:pPr>
            <w:r w:rsidRPr="00FD170E">
              <w:rPr>
                <w:sz w:val="20"/>
              </w:rPr>
              <w:t>0.386 (0.069) *</w:t>
            </w:r>
          </w:p>
        </w:tc>
        <w:tc>
          <w:tcPr>
            <w:tcW w:w="1788" w:type="dxa"/>
          </w:tcPr>
          <w:p w14:paraId="458764E1" w14:textId="77777777" w:rsidR="0016162C" w:rsidRPr="00FD170E" w:rsidRDefault="0016162C" w:rsidP="00FD170E">
            <w:pPr>
              <w:rPr>
                <w:sz w:val="20"/>
                <w:lang w:val="en-GB"/>
              </w:rPr>
            </w:pPr>
            <w:r w:rsidRPr="00FD170E">
              <w:rPr>
                <w:sz w:val="20"/>
                <w:lang w:val="en-GB"/>
              </w:rPr>
              <w:t>0.397 (0.073)</w:t>
            </w:r>
            <w:r w:rsidRPr="00FD170E">
              <w:rPr>
                <w:sz w:val="20"/>
              </w:rPr>
              <w:t xml:space="preserve"> *</w:t>
            </w:r>
          </w:p>
        </w:tc>
        <w:tc>
          <w:tcPr>
            <w:tcW w:w="1705" w:type="dxa"/>
          </w:tcPr>
          <w:p w14:paraId="7635E99F" w14:textId="77777777" w:rsidR="0016162C" w:rsidRPr="00FD170E" w:rsidRDefault="0016162C" w:rsidP="00FD170E">
            <w:pPr>
              <w:rPr>
                <w:sz w:val="20"/>
                <w:lang w:val="en-GB"/>
              </w:rPr>
            </w:pPr>
            <w:r w:rsidRPr="00FD170E">
              <w:rPr>
                <w:sz w:val="20"/>
                <w:lang w:val="en-GB"/>
              </w:rPr>
              <w:t>-0.006 (0.020)</w:t>
            </w:r>
          </w:p>
        </w:tc>
        <w:tc>
          <w:tcPr>
            <w:tcW w:w="1866" w:type="dxa"/>
          </w:tcPr>
          <w:p w14:paraId="0D506975" w14:textId="77777777" w:rsidR="0016162C" w:rsidRPr="00FD170E" w:rsidRDefault="0016162C" w:rsidP="00FD170E">
            <w:pPr>
              <w:rPr>
                <w:sz w:val="20"/>
                <w:lang w:val="en-GB"/>
              </w:rPr>
            </w:pPr>
            <w:r w:rsidRPr="00FD170E">
              <w:rPr>
                <w:sz w:val="20"/>
                <w:lang w:val="en-GB"/>
              </w:rPr>
              <w:t>0.018 (0.018)</w:t>
            </w:r>
          </w:p>
        </w:tc>
      </w:tr>
      <w:tr w:rsidR="0016162C" w:rsidRPr="00FD170E" w14:paraId="1FB17F96" w14:textId="77777777" w:rsidTr="00FD170E">
        <w:tc>
          <w:tcPr>
            <w:tcW w:w="2343" w:type="dxa"/>
          </w:tcPr>
          <w:p w14:paraId="1BAB4271" w14:textId="5306889B" w:rsidR="0016162C" w:rsidRPr="00FD170E" w:rsidRDefault="0016162C" w:rsidP="00FD170E">
            <w:pPr>
              <w:rPr>
                <w:sz w:val="20"/>
              </w:rPr>
            </w:pPr>
            <w:r w:rsidRPr="00FD170E">
              <w:rPr>
                <w:sz w:val="20"/>
              </w:rPr>
              <w:t>Unknown</w:t>
            </w:r>
          </w:p>
        </w:tc>
        <w:tc>
          <w:tcPr>
            <w:tcW w:w="1658" w:type="dxa"/>
          </w:tcPr>
          <w:p w14:paraId="1420B674" w14:textId="77777777" w:rsidR="0016162C" w:rsidRPr="00FD170E" w:rsidRDefault="0016162C" w:rsidP="00FD170E">
            <w:pPr>
              <w:rPr>
                <w:sz w:val="20"/>
              </w:rPr>
            </w:pPr>
            <w:r w:rsidRPr="00FD170E">
              <w:rPr>
                <w:sz w:val="20"/>
              </w:rPr>
              <w:t>0.680 (0.076) *</w:t>
            </w:r>
          </w:p>
        </w:tc>
        <w:tc>
          <w:tcPr>
            <w:tcW w:w="1788" w:type="dxa"/>
          </w:tcPr>
          <w:p w14:paraId="46044BF8" w14:textId="77777777" w:rsidR="0016162C" w:rsidRPr="00FD170E" w:rsidRDefault="0016162C" w:rsidP="00FD170E">
            <w:pPr>
              <w:rPr>
                <w:sz w:val="20"/>
                <w:lang w:val="en-GB"/>
              </w:rPr>
            </w:pPr>
            <w:r w:rsidRPr="00FD170E">
              <w:rPr>
                <w:sz w:val="20"/>
                <w:lang w:val="en-GB"/>
              </w:rPr>
              <w:t>0.606 (0.092)</w:t>
            </w:r>
            <w:r w:rsidRPr="00FD170E">
              <w:rPr>
                <w:sz w:val="20"/>
              </w:rPr>
              <w:t xml:space="preserve"> *</w:t>
            </w:r>
          </w:p>
        </w:tc>
        <w:tc>
          <w:tcPr>
            <w:tcW w:w="1705" w:type="dxa"/>
          </w:tcPr>
          <w:p w14:paraId="2DE33C0A" w14:textId="77777777" w:rsidR="0016162C" w:rsidRPr="00FD170E" w:rsidRDefault="0016162C" w:rsidP="00FD170E">
            <w:pPr>
              <w:rPr>
                <w:sz w:val="20"/>
                <w:lang w:val="en-GB"/>
              </w:rPr>
            </w:pPr>
            <w:r w:rsidRPr="00FD170E">
              <w:rPr>
                <w:sz w:val="20"/>
                <w:lang w:val="en-GB"/>
              </w:rPr>
              <w:t>0.671 (0.025)</w:t>
            </w:r>
            <w:r w:rsidRPr="00FD170E">
              <w:rPr>
                <w:sz w:val="20"/>
              </w:rPr>
              <w:t xml:space="preserve"> *</w:t>
            </w:r>
          </w:p>
        </w:tc>
        <w:tc>
          <w:tcPr>
            <w:tcW w:w="1866" w:type="dxa"/>
          </w:tcPr>
          <w:p w14:paraId="01832866" w14:textId="77777777" w:rsidR="0016162C" w:rsidRPr="00FD170E" w:rsidRDefault="0016162C" w:rsidP="00FD170E">
            <w:pPr>
              <w:rPr>
                <w:sz w:val="20"/>
                <w:lang w:val="en-GB"/>
              </w:rPr>
            </w:pPr>
            <w:r w:rsidRPr="00FD170E">
              <w:rPr>
                <w:sz w:val="20"/>
                <w:lang w:val="en-GB"/>
              </w:rPr>
              <w:t>0.556 (0.022)</w:t>
            </w:r>
            <w:r w:rsidRPr="00FD170E">
              <w:rPr>
                <w:sz w:val="20"/>
              </w:rPr>
              <w:t xml:space="preserve"> *</w:t>
            </w:r>
          </w:p>
        </w:tc>
      </w:tr>
      <w:tr w:rsidR="0016162C" w:rsidRPr="00FD170E" w14:paraId="625EC25F" w14:textId="77777777" w:rsidTr="00FD170E">
        <w:tc>
          <w:tcPr>
            <w:tcW w:w="9360" w:type="dxa"/>
            <w:gridSpan w:val="5"/>
          </w:tcPr>
          <w:p w14:paraId="77786F9D" w14:textId="77777777" w:rsidR="0016162C" w:rsidRPr="00FD170E" w:rsidRDefault="0016162C" w:rsidP="00FD170E">
            <w:pPr>
              <w:rPr>
                <w:sz w:val="20"/>
                <w:lang w:val="en-GB"/>
              </w:rPr>
            </w:pPr>
            <w:r w:rsidRPr="00FD170E">
              <w:rPr>
                <w:sz w:val="20"/>
                <w:lang w:val="en-GB"/>
              </w:rPr>
              <w:t xml:space="preserve">Pathogenic </w:t>
            </w:r>
            <w:proofErr w:type="spellStart"/>
            <w:r w:rsidRPr="00FD170E">
              <w:rPr>
                <w:sz w:val="20"/>
                <w:lang w:val="en-GB"/>
              </w:rPr>
              <w:t>taxa×Temperature</w:t>
            </w:r>
            <w:proofErr w:type="spellEnd"/>
            <w:r w:rsidRPr="00FD170E">
              <w:rPr>
                <w:sz w:val="20"/>
                <w:lang w:val="en-GB"/>
              </w:rPr>
              <w:t xml:space="preserve"> (Baseline: </w:t>
            </w:r>
            <w:proofErr w:type="spellStart"/>
            <w:r w:rsidRPr="00FD170E">
              <w:rPr>
                <w:sz w:val="20"/>
                <w:lang w:val="en-GB"/>
              </w:rPr>
              <w:t>Bacteria×Temperature</w:t>
            </w:r>
            <w:proofErr w:type="spellEnd"/>
            <w:r w:rsidRPr="00FD170E">
              <w:rPr>
                <w:sz w:val="20"/>
                <w:lang w:val="en-GB"/>
              </w:rPr>
              <w:t>)</w:t>
            </w:r>
          </w:p>
        </w:tc>
      </w:tr>
      <w:tr w:rsidR="0016162C" w:rsidRPr="00FD170E" w14:paraId="0FA7A543" w14:textId="77777777" w:rsidTr="00FD170E">
        <w:tc>
          <w:tcPr>
            <w:tcW w:w="2343" w:type="dxa"/>
          </w:tcPr>
          <w:p w14:paraId="6853A122" w14:textId="3CB37D1F" w:rsidR="0016162C" w:rsidRPr="00FD170E" w:rsidRDefault="0016162C" w:rsidP="00FD170E">
            <w:pPr>
              <w:rPr>
                <w:sz w:val="20"/>
              </w:rPr>
            </w:pPr>
            <w:proofErr w:type="spellStart"/>
            <w:r w:rsidRPr="00FD170E">
              <w:rPr>
                <w:sz w:val="20"/>
              </w:rPr>
              <w:t>Eukaryota</w:t>
            </w:r>
            <w:proofErr w:type="spellEnd"/>
            <w:r w:rsidRPr="00FD170E">
              <w:rPr>
                <w:sz w:val="20"/>
              </w:rPr>
              <w:t xml:space="preserve"> ×Temperature</w:t>
            </w:r>
          </w:p>
        </w:tc>
        <w:tc>
          <w:tcPr>
            <w:tcW w:w="1658" w:type="dxa"/>
          </w:tcPr>
          <w:p w14:paraId="6B598165" w14:textId="77777777" w:rsidR="0016162C" w:rsidRPr="00FD170E" w:rsidRDefault="0016162C" w:rsidP="00FD170E">
            <w:pPr>
              <w:rPr>
                <w:sz w:val="20"/>
              </w:rPr>
            </w:pPr>
            <w:r w:rsidRPr="00FD170E">
              <w:rPr>
                <w:sz w:val="20"/>
              </w:rPr>
              <w:t>-0.210 (0.056) *</w:t>
            </w:r>
          </w:p>
        </w:tc>
        <w:tc>
          <w:tcPr>
            <w:tcW w:w="1788" w:type="dxa"/>
          </w:tcPr>
          <w:p w14:paraId="63C5FD0B" w14:textId="77777777" w:rsidR="0016162C" w:rsidRPr="00FD170E" w:rsidRDefault="0016162C" w:rsidP="00FD170E">
            <w:pPr>
              <w:rPr>
                <w:sz w:val="20"/>
              </w:rPr>
            </w:pPr>
            <w:r w:rsidRPr="00FD170E">
              <w:rPr>
                <w:sz w:val="20"/>
              </w:rPr>
              <w:t>-0.175 (0.066) *</w:t>
            </w:r>
          </w:p>
        </w:tc>
        <w:tc>
          <w:tcPr>
            <w:tcW w:w="1705" w:type="dxa"/>
          </w:tcPr>
          <w:p w14:paraId="3D898ADA" w14:textId="77777777" w:rsidR="0016162C" w:rsidRPr="00FD170E" w:rsidRDefault="0016162C" w:rsidP="00FD170E">
            <w:pPr>
              <w:rPr>
                <w:sz w:val="20"/>
              </w:rPr>
            </w:pPr>
            <w:r w:rsidRPr="00FD170E">
              <w:rPr>
                <w:sz w:val="20"/>
              </w:rPr>
              <w:t>0.007 (0.018)</w:t>
            </w:r>
          </w:p>
        </w:tc>
        <w:tc>
          <w:tcPr>
            <w:tcW w:w="1866" w:type="dxa"/>
          </w:tcPr>
          <w:p w14:paraId="60A0B0B3" w14:textId="77777777" w:rsidR="0016162C" w:rsidRPr="00FD170E" w:rsidRDefault="0016162C" w:rsidP="00FD170E">
            <w:pPr>
              <w:rPr>
                <w:sz w:val="20"/>
              </w:rPr>
            </w:pPr>
            <w:r w:rsidRPr="00FD170E">
              <w:rPr>
                <w:sz w:val="20"/>
              </w:rPr>
              <w:t>0.011 (0.016)</w:t>
            </w:r>
          </w:p>
        </w:tc>
      </w:tr>
      <w:tr w:rsidR="0016162C" w:rsidRPr="00FD170E" w14:paraId="230FCB3A" w14:textId="77777777" w:rsidTr="00FD170E">
        <w:tc>
          <w:tcPr>
            <w:tcW w:w="2343" w:type="dxa"/>
          </w:tcPr>
          <w:p w14:paraId="2D7BB3D6" w14:textId="4CD3EDCB" w:rsidR="0016162C" w:rsidRPr="00FD170E" w:rsidRDefault="0016162C" w:rsidP="00FD170E">
            <w:pPr>
              <w:rPr>
                <w:sz w:val="20"/>
              </w:rPr>
            </w:pPr>
            <w:r w:rsidRPr="00FD170E">
              <w:rPr>
                <w:sz w:val="20"/>
              </w:rPr>
              <w:t>Virus</w:t>
            </w:r>
            <w:r w:rsidRPr="00FD170E">
              <w:rPr>
                <w:sz w:val="20"/>
                <w:lang w:val="en-GB"/>
              </w:rPr>
              <w:t>×T</w:t>
            </w:r>
            <w:proofErr w:type="spellStart"/>
            <w:r w:rsidRPr="00FD170E">
              <w:rPr>
                <w:sz w:val="20"/>
              </w:rPr>
              <w:t>emperature</w:t>
            </w:r>
            <w:proofErr w:type="spellEnd"/>
          </w:p>
        </w:tc>
        <w:tc>
          <w:tcPr>
            <w:tcW w:w="1658" w:type="dxa"/>
          </w:tcPr>
          <w:p w14:paraId="7DAEF0EE" w14:textId="77777777" w:rsidR="0016162C" w:rsidRPr="00FD170E" w:rsidRDefault="0016162C" w:rsidP="00FD170E">
            <w:pPr>
              <w:rPr>
                <w:sz w:val="20"/>
              </w:rPr>
            </w:pPr>
            <w:r w:rsidRPr="00FD170E">
              <w:rPr>
                <w:sz w:val="20"/>
              </w:rPr>
              <w:t>-0.208 (0.064) *</w:t>
            </w:r>
          </w:p>
        </w:tc>
        <w:tc>
          <w:tcPr>
            <w:tcW w:w="1788" w:type="dxa"/>
          </w:tcPr>
          <w:p w14:paraId="3B5DD2A6" w14:textId="77777777" w:rsidR="0016162C" w:rsidRPr="00FD170E" w:rsidRDefault="0016162C" w:rsidP="00FD170E">
            <w:pPr>
              <w:rPr>
                <w:sz w:val="20"/>
                <w:lang w:val="en-GB"/>
              </w:rPr>
            </w:pPr>
            <w:r w:rsidRPr="00FD170E">
              <w:rPr>
                <w:sz w:val="20"/>
                <w:lang w:val="en-GB"/>
              </w:rPr>
              <w:t>-0.400 (0.079)</w:t>
            </w:r>
            <w:r w:rsidRPr="00FD170E">
              <w:rPr>
                <w:sz w:val="20"/>
              </w:rPr>
              <w:t xml:space="preserve"> *</w:t>
            </w:r>
          </w:p>
        </w:tc>
        <w:tc>
          <w:tcPr>
            <w:tcW w:w="1705" w:type="dxa"/>
          </w:tcPr>
          <w:p w14:paraId="1966EB45" w14:textId="77777777" w:rsidR="0016162C" w:rsidRPr="00FD170E" w:rsidRDefault="0016162C" w:rsidP="00FD170E">
            <w:pPr>
              <w:rPr>
                <w:color w:val="FF0000"/>
                <w:sz w:val="20"/>
                <w:lang w:val="en-GB"/>
              </w:rPr>
            </w:pPr>
            <w:r w:rsidRPr="0025233A">
              <w:rPr>
                <w:color w:val="C00000"/>
                <w:sz w:val="20"/>
                <w:lang w:val="en-GB"/>
              </w:rPr>
              <w:t>0.150 (0.020)</w:t>
            </w:r>
            <w:r w:rsidRPr="0025233A">
              <w:rPr>
                <w:color w:val="C00000"/>
                <w:sz w:val="20"/>
              </w:rPr>
              <w:t xml:space="preserve"> *</w:t>
            </w:r>
          </w:p>
        </w:tc>
        <w:tc>
          <w:tcPr>
            <w:tcW w:w="1866" w:type="dxa"/>
          </w:tcPr>
          <w:p w14:paraId="1C5C7C0D" w14:textId="77777777" w:rsidR="0016162C" w:rsidRPr="0025233A" w:rsidRDefault="0016162C" w:rsidP="00FD170E">
            <w:pPr>
              <w:rPr>
                <w:color w:val="C00000"/>
                <w:sz w:val="20"/>
                <w:lang w:val="en-GB"/>
              </w:rPr>
            </w:pPr>
            <w:r w:rsidRPr="0025233A">
              <w:rPr>
                <w:color w:val="C00000"/>
                <w:sz w:val="20"/>
                <w:lang w:val="en-GB"/>
              </w:rPr>
              <w:t>0.138 (0.018)</w:t>
            </w:r>
            <w:r w:rsidRPr="0025233A">
              <w:rPr>
                <w:color w:val="C00000"/>
                <w:sz w:val="20"/>
              </w:rPr>
              <w:t xml:space="preserve"> *</w:t>
            </w:r>
          </w:p>
        </w:tc>
      </w:tr>
      <w:tr w:rsidR="0016162C" w:rsidRPr="00FD170E" w14:paraId="46A24566" w14:textId="77777777" w:rsidTr="00FD170E">
        <w:tc>
          <w:tcPr>
            <w:tcW w:w="9360" w:type="dxa"/>
            <w:gridSpan w:val="5"/>
          </w:tcPr>
          <w:p w14:paraId="2FF43501" w14:textId="77777777" w:rsidR="0016162C" w:rsidRPr="00FD170E" w:rsidRDefault="0016162C" w:rsidP="00FD170E">
            <w:pPr>
              <w:rPr>
                <w:sz w:val="20"/>
                <w:lang w:val="en-GB"/>
              </w:rPr>
            </w:pPr>
            <w:r w:rsidRPr="00FD170E">
              <w:rPr>
                <w:sz w:val="20"/>
                <w:lang w:val="en-GB"/>
              </w:rPr>
              <w:t xml:space="preserve">Pathogenic </w:t>
            </w:r>
            <w:proofErr w:type="spellStart"/>
            <w:r w:rsidRPr="00FD170E">
              <w:rPr>
                <w:sz w:val="20"/>
                <w:lang w:val="en-GB"/>
              </w:rPr>
              <w:t>taxa×Precipitation</w:t>
            </w:r>
            <w:proofErr w:type="spellEnd"/>
            <w:r w:rsidRPr="00FD170E">
              <w:rPr>
                <w:sz w:val="20"/>
                <w:lang w:val="en-GB"/>
              </w:rPr>
              <w:t xml:space="preserve"> (Baseline: </w:t>
            </w:r>
            <w:proofErr w:type="spellStart"/>
            <w:r w:rsidRPr="00FD170E">
              <w:rPr>
                <w:sz w:val="20"/>
                <w:lang w:val="en-GB"/>
              </w:rPr>
              <w:t>Bacteria×Precipitation</w:t>
            </w:r>
            <w:proofErr w:type="spellEnd"/>
            <w:r w:rsidRPr="00FD170E">
              <w:rPr>
                <w:sz w:val="20"/>
                <w:lang w:val="en-GB"/>
              </w:rPr>
              <w:t>)</w:t>
            </w:r>
          </w:p>
        </w:tc>
      </w:tr>
      <w:tr w:rsidR="0016162C" w:rsidRPr="00FD170E" w14:paraId="2333AEFA" w14:textId="77777777" w:rsidTr="00FD170E">
        <w:tc>
          <w:tcPr>
            <w:tcW w:w="2343" w:type="dxa"/>
          </w:tcPr>
          <w:p w14:paraId="5A4D3252" w14:textId="79567549" w:rsidR="0016162C" w:rsidRPr="00FD170E" w:rsidRDefault="0016162C" w:rsidP="00FD170E">
            <w:pPr>
              <w:rPr>
                <w:sz w:val="20"/>
                <w:lang w:val="en-GB"/>
              </w:rPr>
            </w:pPr>
            <w:proofErr w:type="spellStart"/>
            <w:r w:rsidRPr="00FD170E">
              <w:rPr>
                <w:sz w:val="20"/>
              </w:rPr>
              <w:t>Eukaryota</w:t>
            </w:r>
            <w:proofErr w:type="spellEnd"/>
            <w:r w:rsidRPr="00FD170E">
              <w:rPr>
                <w:sz w:val="20"/>
              </w:rPr>
              <w:t xml:space="preserve"> ×Precipitation</w:t>
            </w:r>
          </w:p>
        </w:tc>
        <w:tc>
          <w:tcPr>
            <w:tcW w:w="1658" w:type="dxa"/>
          </w:tcPr>
          <w:p w14:paraId="5E904C94" w14:textId="77777777" w:rsidR="0016162C" w:rsidRPr="00FD170E" w:rsidRDefault="0016162C" w:rsidP="00FD170E">
            <w:pPr>
              <w:rPr>
                <w:sz w:val="20"/>
              </w:rPr>
            </w:pPr>
            <w:r w:rsidRPr="00FD170E">
              <w:rPr>
                <w:sz w:val="20"/>
              </w:rPr>
              <w:t>0.161 (0.052) *</w:t>
            </w:r>
          </w:p>
        </w:tc>
        <w:tc>
          <w:tcPr>
            <w:tcW w:w="1788" w:type="dxa"/>
          </w:tcPr>
          <w:p w14:paraId="60D6ACF8" w14:textId="77777777" w:rsidR="0016162C" w:rsidRPr="00FD170E" w:rsidRDefault="0016162C" w:rsidP="00FD170E">
            <w:pPr>
              <w:rPr>
                <w:sz w:val="20"/>
                <w:lang w:val="en-GB"/>
              </w:rPr>
            </w:pPr>
            <w:r w:rsidRPr="00FD170E">
              <w:rPr>
                <w:sz w:val="20"/>
                <w:lang w:val="en-GB"/>
              </w:rPr>
              <w:t>0.123 (0.055)</w:t>
            </w:r>
            <w:r w:rsidRPr="00FD170E">
              <w:rPr>
                <w:sz w:val="20"/>
              </w:rPr>
              <w:t xml:space="preserve"> *</w:t>
            </w:r>
          </w:p>
        </w:tc>
        <w:tc>
          <w:tcPr>
            <w:tcW w:w="1705" w:type="dxa"/>
          </w:tcPr>
          <w:p w14:paraId="26B692D1" w14:textId="77777777" w:rsidR="0016162C" w:rsidRPr="00FD170E" w:rsidRDefault="0016162C" w:rsidP="00FD170E">
            <w:pPr>
              <w:rPr>
                <w:sz w:val="20"/>
                <w:lang w:val="en-GB"/>
              </w:rPr>
            </w:pPr>
            <w:r w:rsidRPr="00FD170E">
              <w:rPr>
                <w:sz w:val="20"/>
                <w:lang w:val="en-GB"/>
              </w:rPr>
              <w:t>0.160 (0.017)</w:t>
            </w:r>
            <w:r w:rsidRPr="00FD170E">
              <w:rPr>
                <w:sz w:val="20"/>
              </w:rPr>
              <w:t xml:space="preserve"> *</w:t>
            </w:r>
          </w:p>
        </w:tc>
        <w:tc>
          <w:tcPr>
            <w:tcW w:w="1866" w:type="dxa"/>
          </w:tcPr>
          <w:p w14:paraId="452B24E8" w14:textId="77777777" w:rsidR="0016162C" w:rsidRPr="00FD170E" w:rsidRDefault="0016162C" w:rsidP="00FD170E">
            <w:pPr>
              <w:rPr>
                <w:sz w:val="20"/>
                <w:lang w:val="en-GB"/>
              </w:rPr>
            </w:pPr>
            <w:r w:rsidRPr="00FD170E">
              <w:rPr>
                <w:sz w:val="20"/>
                <w:lang w:val="en-GB"/>
              </w:rPr>
              <w:t>0.129 (0.015)</w:t>
            </w:r>
            <w:r w:rsidRPr="00FD170E">
              <w:rPr>
                <w:sz w:val="20"/>
              </w:rPr>
              <w:t xml:space="preserve"> *</w:t>
            </w:r>
          </w:p>
        </w:tc>
      </w:tr>
      <w:tr w:rsidR="0016162C" w:rsidRPr="00FD170E" w14:paraId="294C16CA" w14:textId="77777777" w:rsidTr="00FD170E">
        <w:tc>
          <w:tcPr>
            <w:tcW w:w="2343" w:type="dxa"/>
          </w:tcPr>
          <w:p w14:paraId="10CC665E" w14:textId="04DE6AFB" w:rsidR="0016162C" w:rsidRPr="00FD170E" w:rsidRDefault="0016162C" w:rsidP="00FD170E">
            <w:pPr>
              <w:rPr>
                <w:sz w:val="20"/>
                <w:lang w:val="en-GB"/>
              </w:rPr>
            </w:pPr>
            <w:proofErr w:type="spellStart"/>
            <w:r w:rsidRPr="00FD170E">
              <w:rPr>
                <w:sz w:val="20"/>
                <w:lang w:val="en-GB"/>
              </w:rPr>
              <w:t>Virus×Precipitation</w:t>
            </w:r>
            <w:proofErr w:type="spellEnd"/>
          </w:p>
        </w:tc>
        <w:tc>
          <w:tcPr>
            <w:tcW w:w="1658" w:type="dxa"/>
          </w:tcPr>
          <w:p w14:paraId="0C7FEACF" w14:textId="77777777" w:rsidR="0016162C" w:rsidRPr="00FD170E" w:rsidRDefault="0016162C" w:rsidP="00FD170E">
            <w:pPr>
              <w:rPr>
                <w:sz w:val="20"/>
              </w:rPr>
            </w:pPr>
            <w:r w:rsidRPr="00FD170E">
              <w:rPr>
                <w:sz w:val="20"/>
              </w:rPr>
              <w:t>0.445 (0.056) *</w:t>
            </w:r>
          </w:p>
        </w:tc>
        <w:tc>
          <w:tcPr>
            <w:tcW w:w="1788" w:type="dxa"/>
          </w:tcPr>
          <w:p w14:paraId="225FC5B1" w14:textId="77777777" w:rsidR="0016162C" w:rsidRPr="00FD170E" w:rsidRDefault="0016162C" w:rsidP="00FD170E">
            <w:pPr>
              <w:rPr>
                <w:sz w:val="20"/>
                <w:lang w:val="en-GB"/>
              </w:rPr>
            </w:pPr>
            <w:r w:rsidRPr="00FD170E">
              <w:rPr>
                <w:sz w:val="20"/>
                <w:lang w:val="en-GB"/>
              </w:rPr>
              <w:t>0.453 (0.072)</w:t>
            </w:r>
            <w:r w:rsidRPr="00FD170E">
              <w:rPr>
                <w:sz w:val="20"/>
              </w:rPr>
              <w:t xml:space="preserve"> *</w:t>
            </w:r>
          </w:p>
        </w:tc>
        <w:tc>
          <w:tcPr>
            <w:tcW w:w="1705" w:type="dxa"/>
          </w:tcPr>
          <w:p w14:paraId="4F2FDD82" w14:textId="77777777" w:rsidR="0016162C" w:rsidRPr="00FD170E" w:rsidRDefault="0016162C" w:rsidP="00FD170E">
            <w:pPr>
              <w:rPr>
                <w:sz w:val="20"/>
                <w:lang w:val="en-GB"/>
              </w:rPr>
            </w:pPr>
            <w:r w:rsidRPr="00FD170E">
              <w:rPr>
                <w:sz w:val="20"/>
                <w:lang w:val="en-GB"/>
              </w:rPr>
              <w:t>0.513 (0.016)</w:t>
            </w:r>
            <w:r w:rsidRPr="00FD170E">
              <w:rPr>
                <w:sz w:val="20"/>
              </w:rPr>
              <w:t xml:space="preserve"> *</w:t>
            </w:r>
          </w:p>
        </w:tc>
        <w:tc>
          <w:tcPr>
            <w:tcW w:w="1866" w:type="dxa"/>
          </w:tcPr>
          <w:p w14:paraId="7A51A5A1" w14:textId="77777777" w:rsidR="0016162C" w:rsidRPr="00FD170E" w:rsidRDefault="0016162C" w:rsidP="00FD170E">
            <w:pPr>
              <w:rPr>
                <w:sz w:val="20"/>
                <w:lang w:val="en-GB"/>
              </w:rPr>
            </w:pPr>
            <w:r w:rsidRPr="00FD170E">
              <w:rPr>
                <w:sz w:val="20"/>
                <w:lang w:val="en-GB"/>
              </w:rPr>
              <w:t>0.441 (0.015)</w:t>
            </w:r>
            <w:r w:rsidRPr="00FD170E">
              <w:rPr>
                <w:sz w:val="20"/>
              </w:rPr>
              <w:t xml:space="preserve"> *</w:t>
            </w:r>
          </w:p>
        </w:tc>
      </w:tr>
      <w:tr w:rsidR="0016162C" w:rsidRPr="00FD170E" w14:paraId="5E641E48" w14:textId="77777777" w:rsidTr="00FD170E">
        <w:tc>
          <w:tcPr>
            <w:tcW w:w="9360" w:type="dxa"/>
            <w:gridSpan w:val="5"/>
          </w:tcPr>
          <w:p w14:paraId="6712FC40" w14:textId="77777777" w:rsidR="0016162C" w:rsidRPr="00FD170E" w:rsidRDefault="0016162C" w:rsidP="00FD170E">
            <w:pPr>
              <w:rPr>
                <w:sz w:val="20"/>
                <w:lang w:val="en-GB"/>
              </w:rPr>
            </w:pPr>
            <w:r w:rsidRPr="00FD170E">
              <w:rPr>
                <w:sz w:val="20"/>
                <w:lang w:val="en-GB"/>
              </w:rPr>
              <w:t xml:space="preserve">Host </w:t>
            </w:r>
            <w:proofErr w:type="spellStart"/>
            <w:r w:rsidRPr="00FD170E">
              <w:rPr>
                <w:sz w:val="20"/>
                <w:lang w:val="en-GB"/>
              </w:rPr>
              <w:t>taxa×Temperature</w:t>
            </w:r>
            <w:proofErr w:type="spellEnd"/>
            <w:r w:rsidRPr="00FD170E">
              <w:rPr>
                <w:sz w:val="20"/>
                <w:lang w:val="en-GB"/>
              </w:rPr>
              <w:t xml:space="preserve"> (Baseline: </w:t>
            </w:r>
            <w:proofErr w:type="spellStart"/>
            <w:r w:rsidRPr="00FD170E">
              <w:rPr>
                <w:sz w:val="20"/>
                <w:lang w:val="en-GB"/>
              </w:rPr>
              <w:t>Bat×Temperature</w:t>
            </w:r>
            <w:proofErr w:type="spellEnd"/>
            <w:r w:rsidRPr="00FD170E">
              <w:rPr>
                <w:sz w:val="20"/>
                <w:lang w:val="en-GB"/>
              </w:rPr>
              <w:t>)</w:t>
            </w:r>
          </w:p>
        </w:tc>
      </w:tr>
      <w:tr w:rsidR="0016162C" w:rsidRPr="00FD170E" w14:paraId="6F14F3EA" w14:textId="77777777" w:rsidTr="00FD170E">
        <w:tc>
          <w:tcPr>
            <w:tcW w:w="2343" w:type="dxa"/>
          </w:tcPr>
          <w:p w14:paraId="41EA93BC" w14:textId="63BAE397" w:rsidR="0016162C" w:rsidRPr="00FD170E" w:rsidRDefault="0016162C" w:rsidP="00FD170E">
            <w:pPr>
              <w:rPr>
                <w:sz w:val="20"/>
                <w:lang w:val="en-GB"/>
              </w:rPr>
            </w:pPr>
            <w:r w:rsidRPr="00FD170E">
              <w:rPr>
                <w:sz w:val="20"/>
              </w:rPr>
              <w:t>Bird</w:t>
            </w:r>
            <w:r w:rsidRPr="00FD170E">
              <w:rPr>
                <w:sz w:val="20"/>
                <w:lang w:val="en-GB"/>
              </w:rPr>
              <w:t>×Temperature</w:t>
            </w:r>
          </w:p>
        </w:tc>
        <w:tc>
          <w:tcPr>
            <w:tcW w:w="1658" w:type="dxa"/>
          </w:tcPr>
          <w:p w14:paraId="5F327C7F" w14:textId="77777777" w:rsidR="0016162C" w:rsidRPr="00FD170E" w:rsidRDefault="0016162C" w:rsidP="00FD170E">
            <w:pPr>
              <w:rPr>
                <w:sz w:val="20"/>
                <w:lang w:val="en-GB"/>
              </w:rPr>
            </w:pPr>
            <w:r w:rsidRPr="00FD170E">
              <w:rPr>
                <w:sz w:val="20"/>
              </w:rPr>
              <w:t>0.018 (0.079)</w:t>
            </w:r>
          </w:p>
        </w:tc>
        <w:tc>
          <w:tcPr>
            <w:tcW w:w="1788" w:type="dxa"/>
          </w:tcPr>
          <w:p w14:paraId="2EDEEEE0" w14:textId="77777777" w:rsidR="0016162C" w:rsidRPr="00FD170E" w:rsidRDefault="0016162C" w:rsidP="00FD170E">
            <w:pPr>
              <w:rPr>
                <w:sz w:val="20"/>
                <w:lang w:val="en-GB"/>
              </w:rPr>
            </w:pPr>
            <w:r w:rsidRPr="00FD170E">
              <w:rPr>
                <w:sz w:val="20"/>
                <w:lang w:val="en-GB"/>
              </w:rPr>
              <w:t>N.A.</w:t>
            </w:r>
          </w:p>
        </w:tc>
        <w:tc>
          <w:tcPr>
            <w:tcW w:w="1705" w:type="dxa"/>
          </w:tcPr>
          <w:p w14:paraId="397EDFF1" w14:textId="77777777" w:rsidR="0016162C" w:rsidRPr="0025233A" w:rsidRDefault="0016162C" w:rsidP="00FD170E">
            <w:pPr>
              <w:rPr>
                <w:color w:val="C00000"/>
                <w:sz w:val="20"/>
                <w:lang w:val="en-GB"/>
              </w:rPr>
            </w:pPr>
            <w:r w:rsidRPr="0025233A">
              <w:rPr>
                <w:color w:val="C00000"/>
                <w:sz w:val="20"/>
                <w:lang w:val="en-GB"/>
              </w:rPr>
              <w:t>-0.159 (0.073)</w:t>
            </w:r>
            <w:r w:rsidRPr="0025233A">
              <w:rPr>
                <w:color w:val="C00000"/>
                <w:sz w:val="20"/>
              </w:rPr>
              <w:t xml:space="preserve"> *</w:t>
            </w:r>
          </w:p>
        </w:tc>
        <w:tc>
          <w:tcPr>
            <w:tcW w:w="1866" w:type="dxa"/>
          </w:tcPr>
          <w:p w14:paraId="5361EEDA" w14:textId="77777777" w:rsidR="0016162C" w:rsidRPr="00FD170E" w:rsidRDefault="0016162C" w:rsidP="00FD170E">
            <w:pPr>
              <w:rPr>
                <w:sz w:val="20"/>
                <w:lang w:val="en-GB"/>
              </w:rPr>
            </w:pPr>
            <w:r w:rsidRPr="00FD170E">
              <w:rPr>
                <w:sz w:val="20"/>
                <w:lang w:val="en-GB"/>
              </w:rPr>
              <w:t>-0.071 (0.067)</w:t>
            </w:r>
          </w:p>
        </w:tc>
      </w:tr>
      <w:tr w:rsidR="0016162C" w:rsidRPr="00FD170E" w14:paraId="17390068" w14:textId="77777777" w:rsidTr="00FD170E">
        <w:tc>
          <w:tcPr>
            <w:tcW w:w="9360" w:type="dxa"/>
            <w:gridSpan w:val="5"/>
          </w:tcPr>
          <w:p w14:paraId="11DE463B" w14:textId="77777777" w:rsidR="0016162C" w:rsidRPr="00FD170E" w:rsidRDefault="0016162C" w:rsidP="00FD170E">
            <w:pPr>
              <w:rPr>
                <w:sz w:val="20"/>
                <w:lang w:val="en-GB"/>
              </w:rPr>
            </w:pPr>
            <w:r w:rsidRPr="00FD170E">
              <w:rPr>
                <w:sz w:val="20"/>
                <w:lang w:val="en-GB"/>
              </w:rPr>
              <w:t xml:space="preserve">Host </w:t>
            </w:r>
            <w:proofErr w:type="spellStart"/>
            <w:r w:rsidRPr="00FD170E">
              <w:rPr>
                <w:sz w:val="20"/>
                <w:lang w:val="en-GB"/>
              </w:rPr>
              <w:t>taxa×Precipitation</w:t>
            </w:r>
            <w:proofErr w:type="spellEnd"/>
            <w:r w:rsidRPr="00FD170E">
              <w:rPr>
                <w:sz w:val="20"/>
                <w:lang w:val="en-GB"/>
              </w:rPr>
              <w:t xml:space="preserve"> (Baseline: Bat× Precipitation)</w:t>
            </w:r>
          </w:p>
        </w:tc>
      </w:tr>
      <w:tr w:rsidR="0016162C" w:rsidRPr="00FD170E" w14:paraId="2224699D" w14:textId="77777777" w:rsidTr="00FD170E">
        <w:tc>
          <w:tcPr>
            <w:tcW w:w="2343" w:type="dxa"/>
          </w:tcPr>
          <w:p w14:paraId="00D14763" w14:textId="13BA11D7" w:rsidR="0016162C" w:rsidRPr="00FD170E" w:rsidRDefault="0016162C" w:rsidP="00FD170E">
            <w:pPr>
              <w:rPr>
                <w:sz w:val="20"/>
                <w:lang w:val="en-GB"/>
              </w:rPr>
            </w:pPr>
            <w:r w:rsidRPr="00FD170E">
              <w:rPr>
                <w:sz w:val="20"/>
              </w:rPr>
              <w:t>Bird</w:t>
            </w:r>
            <w:r w:rsidRPr="00FD170E">
              <w:rPr>
                <w:sz w:val="20"/>
                <w:lang w:val="en-GB"/>
              </w:rPr>
              <w:t>×Precipitation</w:t>
            </w:r>
          </w:p>
        </w:tc>
        <w:tc>
          <w:tcPr>
            <w:tcW w:w="1658" w:type="dxa"/>
          </w:tcPr>
          <w:p w14:paraId="77AC5DE1" w14:textId="77777777" w:rsidR="0016162C" w:rsidRPr="00FD170E" w:rsidRDefault="0016162C" w:rsidP="00FD170E">
            <w:pPr>
              <w:rPr>
                <w:sz w:val="20"/>
                <w:lang w:val="en-GB"/>
              </w:rPr>
            </w:pPr>
            <w:r w:rsidRPr="00FD170E">
              <w:rPr>
                <w:sz w:val="20"/>
              </w:rPr>
              <w:t>-0.007 (0.057)</w:t>
            </w:r>
          </w:p>
        </w:tc>
        <w:tc>
          <w:tcPr>
            <w:tcW w:w="1788" w:type="dxa"/>
          </w:tcPr>
          <w:p w14:paraId="2A9A746E" w14:textId="77777777" w:rsidR="0016162C" w:rsidRPr="00FD170E" w:rsidRDefault="0016162C" w:rsidP="00FD170E">
            <w:pPr>
              <w:rPr>
                <w:sz w:val="20"/>
                <w:lang w:val="en-GB"/>
              </w:rPr>
            </w:pPr>
            <w:r w:rsidRPr="00FD170E">
              <w:rPr>
                <w:sz w:val="20"/>
                <w:lang w:val="en-GB"/>
              </w:rPr>
              <w:t>N.A.</w:t>
            </w:r>
          </w:p>
        </w:tc>
        <w:tc>
          <w:tcPr>
            <w:tcW w:w="1705" w:type="dxa"/>
          </w:tcPr>
          <w:p w14:paraId="0271705D" w14:textId="77777777" w:rsidR="0016162C" w:rsidRPr="00FD170E" w:rsidRDefault="0016162C" w:rsidP="00FD170E">
            <w:pPr>
              <w:rPr>
                <w:sz w:val="20"/>
                <w:lang w:val="en-GB"/>
              </w:rPr>
            </w:pPr>
            <w:r w:rsidRPr="00FD170E">
              <w:rPr>
                <w:sz w:val="20"/>
                <w:lang w:val="en-GB"/>
              </w:rPr>
              <w:t>-0.053 (0.063)</w:t>
            </w:r>
          </w:p>
        </w:tc>
        <w:tc>
          <w:tcPr>
            <w:tcW w:w="1866" w:type="dxa"/>
          </w:tcPr>
          <w:p w14:paraId="54F04F70" w14:textId="77777777" w:rsidR="0016162C" w:rsidRPr="00FD170E" w:rsidRDefault="0016162C" w:rsidP="00FD170E">
            <w:pPr>
              <w:rPr>
                <w:sz w:val="20"/>
                <w:lang w:val="en-GB"/>
              </w:rPr>
            </w:pPr>
            <w:r w:rsidRPr="00FD170E">
              <w:rPr>
                <w:sz w:val="20"/>
                <w:lang w:val="en-GB"/>
              </w:rPr>
              <w:t>-0.005 (0.024)</w:t>
            </w:r>
          </w:p>
        </w:tc>
      </w:tr>
      <w:tr w:rsidR="0016162C" w:rsidRPr="00FD170E" w14:paraId="365B781A" w14:textId="77777777" w:rsidTr="00FD170E">
        <w:tc>
          <w:tcPr>
            <w:tcW w:w="2343" w:type="dxa"/>
            <w:tcBorders>
              <w:bottom w:val="single" w:sz="12" w:space="0" w:color="auto"/>
            </w:tcBorders>
          </w:tcPr>
          <w:p w14:paraId="69F4620E" w14:textId="77777777" w:rsidR="0016162C" w:rsidRPr="00FD170E" w:rsidRDefault="0016162C" w:rsidP="00FD170E">
            <w:pPr>
              <w:rPr>
                <w:sz w:val="20"/>
                <w:lang w:val="en-GB"/>
              </w:rPr>
            </w:pPr>
            <w:r w:rsidRPr="00FD170E">
              <w:rPr>
                <w:sz w:val="20"/>
                <w:lang w:val="en-GB"/>
              </w:rPr>
              <w:t>Species richness</w:t>
            </w:r>
          </w:p>
        </w:tc>
        <w:tc>
          <w:tcPr>
            <w:tcW w:w="1658" w:type="dxa"/>
            <w:tcBorders>
              <w:bottom w:val="single" w:sz="12" w:space="0" w:color="auto"/>
            </w:tcBorders>
          </w:tcPr>
          <w:p w14:paraId="5F62B1DD" w14:textId="77777777" w:rsidR="0016162C" w:rsidRPr="00FD170E" w:rsidRDefault="0016162C" w:rsidP="00FD170E">
            <w:pPr>
              <w:rPr>
                <w:sz w:val="20"/>
              </w:rPr>
            </w:pPr>
            <w:r w:rsidRPr="00FD170E">
              <w:rPr>
                <w:sz w:val="20"/>
                <w:lang w:val="en-GB"/>
              </w:rPr>
              <w:t>N.A.</w:t>
            </w:r>
          </w:p>
        </w:tc>
        <w:tc>
          <w:tcPr>
            <w:tcW w:w="1788" w:type="dxa"/>
            <w:tcBorders>
              <w:bottom w:val="single" w:sz="12" w:space="0" w:color="auto"/>
            </w:tcBorders>
          </w:tcPr>
          <w:p w14:paraId="684E5202" w14:textId="77777777" w:rsidR="0016162C" w:rsidRPr="00FD170E" w:rsidRDefault="0016162C" w:rsidP="00FD170E">
            <w:pPr>
              <w:rPr>
                <w:sz w:val="20"/>
                <w:lang w:val="en-GB"/>
              </w:rPr>
            </w:pPr>
            <w:r w:rsidRPr="00FD170E">
              <w:rPr>
                <w:sz w:val="20"/>
                <w:lang w:val="en-GB"/>
              </w:rPr>
              <w:t>-0.068 (0.030)</w:t>
            </w:r>
            <w:r w:rsidRPr="00FD170E">
              <w:rPr>
                <w:sz w:val="20"/>
              </w:rPr>
              <w:t xml:space="preserve"> *</w:t>
            </w:r>
          </w:p>
        </w:tc>
        <w:tc>
          <w:tcPr>
            <w:tcW w:w="1705" w:type="dxa"/>
            <w:tcBorders>
              <w:bottom w:val="single" w:sz="12" w:space="0" w:color="auto"/>
            </w:tcBorders>
          </w:tcPr>
          <w:p w14:paraId="1FAD180E" w14:textId="77777777" w:rsidR="0016162C" w:rsidRPr="00FD170E" w:rsidRDefault="0016162C" w:rsidP="00FD170E">
            <w:pPr>
              <w:rPr>
                <w:sz w:val="20"/>
                <w:lang w:val="en-GB"/>
              </w:rPr>
            </w:pPr>
            <w:r w:rsidRPr="00FD170E">
              <w:rPr>
                <w:sz w:val="20"/>
                <w:lang w:val="en-GB"/>
              </w:rPr>
              <w:t>N.A.</w:t>
            </w:r>
          </w:p>
        </w:tc>
        <w:tc>
          <w:tcPr>
            <w:tcW w:w="1866" w:type="dxa"/>
            <w:tcBorders>
              <w:bottom w:val="single" w:sz="12" w:space="0" w:color="auto"/>
            </w:tcBorders>
          </w:tcPr>
          <w:p w14:paraId="4E809831" w14:textId="77777777" w:rsidR="0016162C" w:rsidRPr="00FD170E" w:rsidRDefault="0016162C" w:rsidP="00FD170E">
            <w:pPr>
              <w:rPr>
                <w:sz w:val="20"/>
                <w:lang w:val="en-GB"/>
              </w:rPr>
            </w:pPr>
            <w:r w:rsidRPr="00FD170E">
              <w:rPr>
                <w:sz w:val="20"/>
                <w:lang w:val="en-GB"/>
              </w:rPr>
              <w:t>N.A.</w:t>
            </w:r>
          </w:p>
        </w:tc>
      </w:tr>
    </w:tbl>
    <w:p w14:paraId="2ED38366" w14:textId="77777777" w:rsidR="00BC5599" w:rsidRDefault="00BC5599" w:rsidP="0016162C">
      <w:pPr>
        <w:pStyle w:val="SMHeading"/>
      </w:pPr>
      <w:r>
        <w:br w:type="page"/>
      </w:r>
    </w:p>
    <w:p w14:paraId="6E1B514A" w14:textId="67832FF4" w:rsidR="0016162C" w:rsidRDefault="00BC5599" w:rsidP="0016162C">
      <w:pPr>
        <w:pStyle w:val="SMHeading"/>
      </w:pPr>
      <w:r>
        <w:lastRenderedPageBreak/>
        <w:t>Supplementary Text 1</w:t>
      </w:r>
    </w:p>
    <w:p w14:paraId="1E419DBD" w14:textId="5B985D6C" w:rsidR="00BC5599" w:rsidRDefault="00BC5599" w:rsidP="0016162C">
      <w:pPr>
        <w:pStyle w:val="SMHeading"/>
      </w:pPr>
      <w:r>
        <w:t xml:space="preserve">The covered literature </w:t>
      </w:r>
      <w:r w:rsidR="00BE62E6" w:rsidRPr="00BE62E6">
        <w:rPr>
          <w:vertAlign w:val="superscript"/>
        </w:rPr>
        <w:t>1-720</w:t>
      </w:r>
      <w:r w:rsidR="00BE62E6">
        <w:t xml:space="preserve"> </w:t>
      </w:r>
      <w:r>
        <w:t>for the p</w:t>
      </w:r>
      <w:r w:rsidRPr="00BC5599">
        <w:t>an-European database for pathogenic microbial taxa</w:t>
      </w:r>
      <w:r>
        <w:t xml:space="preserve"> in birds and bats</w:t>
      </w:r>
      <w:r w:rsidR="00BE62E6">
        <w:t xml:space="preserve"> </w:t>
      </w:r>
    </w:p>
    <w:p w14:paraId="113F5224" w14:textId="77777777" w:rsidR="0009694C" w:rsidRPr="005F4F59" w:rsidRDefault="0009694C" w:rsidP="0009694C">
      <w:pPr>
        <w:pStyle w:val="EndNoteBibliography"/>
        <w:ind w:left="720" w:hanging="720"/>
      </w:pPr>
      <w:r>
        <w:fldChar w:fldCharType="begin"/>
      </w:r>
      <w:r>
        <w:instrText xml:space="preserve"> ADDIN EN.REFLIST </w:instrText>
      </w:r>
      <w:r>
        <w:fldChar w:fldCharType="separate"/>
      </w:r>
      <w:r w:rsidRPr="005F4F59">
        <w:t>1</w:t>
      </w:r>
      <w:r w:rsidRPr="005F4F59">
        <w:tab/>
        <w:t>Fouchier, R. A. M.</w:t>
      </w:r>
      <w:r w:rsidRPr="005F4F59">
        <w:rPr>
          <w:i/>
        </w:rPr>
        <w:t xml:space="preserve"> et al.</w:t>
      </w:r>
      <w:r w:rsidRPr="005F4F59">
        <w:t xml:space="preserve"> Influenza A virus surveillance in wild birds in Northern Europe in 1999 and 2000.  </w:t>
      </w:r>
      <w:r w:rsidRPr="005F4F59">
        <w:rPr>
          <w:b/>
        </w:rPr>
        <w:t>47</w:t>
      </w:r>
      <w:r w:rsidRPr="005F4F59">
        <w:t>, 857-860 (2003).</w:t>
      </w:r>
    </w:p>
    <w:p w14:paraId="453EE52D" w14:textId="77777777" w:rsidR="0009694C" w:rsidRPr="005F4F59" w:rsidRDefault="0009694C" w:rsidP="0009694C">
      <w:pPr>
        <w:pStyle w:val="EndNoteBibliography"/>
        <w:ind w:left="720" w:hanging="720"/>
      </w:pPr>
      <w:r w:rsidRPr="005F4F59">
        <w:t>2</w:t>
      </w:r>
      <w:r w:rsidRPr="005F4F59">
        <w:tab/>
        <w:t>Wallensten, A.</w:t>
      </w:r>
      <w:r w:rsidRPr="005F4F59">
        <w:rPr>
          <w:i/>
        </w:rPr>
        <w:t xml:space="preserve"> et al.</w:t>
      </w:r>
      <w:r w:rsidRPr="005F4F59">
        <w:t xml:space="preserve"> Surveillance of influenza virus A in migratory waterfowl in Northern Europe. </w:t>
      </w:r>
      <w:r w:rsidRPr="005F4F59">
        <w:rPr>
          <w:i/>
        </w:rPr>
        <w:t>Emerging infectious diseases</w:t>
      </w:r>
      <w:r w:rsidRPr="005F4F59">
        <w:t xml:space="preserve"> </w:t>
      </w:r>
      <w:r w:rsidRPr="005F4F59">
        <w:rPr>
          <w:b/>
        </w:rPr>
        <w:t>13</w:t>
      </w:r>
      <w:r w:rsidRPr="005F4F59">
        <w:t>, 404 (2007).</w:t>
      </w:r>
    </w:p>
    <w:p w14:paraId="18EACEBC" w14:textId="77777777" w:rsidR="0009694C" w:rsidRPr="005F4F59" w:rsidRDefault="0009694C" w:rsidP="0009694C">
      <w:pPr>
        <w:pStyle w:val="EndNoteBibliography"/>
        <w:ind w:left="720" w:hanging="720"/>
      </w:pPr>
      <w:r w:rsidRPr="005F4F59">
        <w:t>3</w:t>
      </w:r>
      <w:r w:rsidRPr="005F4F59">
        <w:tab/>
        <w:t>Picard-Meyer, E.</w:t>
      </w:r>
      <w:r w:rsidRPr="005F4F59">
        <w:rPr>
          <w:i/>
        </w:rPr>
        <w:t xml:space="preserve"> et al.</w:t>
      </w:r>
      <w:r w:rsidRPr="005F4F59">
        <w:t xml:space="preserve"> Bat rabies surveillance in France, from 1989 through May 2005. </w:t>
      </w:r>
      <w:r w:rsidRPr="005F4F59">
        <w:rPr>
          <w:i/>
        </w:rPr>
        <w:t>Dev Biol (Basel)</w:t>
      </w:r>
      <w:r w:rsidRPr="005F4F59">
        <w:t xml:space="preserve"> </w:t>
      </w:r>
      <w:r w:rsidRPr="005F4F59">
        <w:rPr>
          <w:b/>
        </w:rPr>
        <w:t>125</w:t>
      </w:r>
      <w:r w:rsidRPr="005F4F59">
        <w:t>, 283-288 (2006).</w:t>
      </w:r>
    </w:p>
    <w:p w14:paraId="0309BE8B" w14:textId="77777777" w:rsidR="0009694C" w:rsidRPr="005F4F59" w:rsidRDefault="0009694C" w:rsidP="0009694C">
      <w:pPr>
        <w:pStyle w:val="EndNoteBibliography"/>
        <w:ind w:left="720" w:hanging="720"/>
      </w:pPr>
      <w:r w:rsidRPr="005F4F59">
        <w:t>4</w:t>
      </w:r>
      <w:r w:rsidRPr="005F4F59">
        <w:tab/>
        <w:t>Botvinkin, A. D.</w:t>
      </w:r>
      <w:r w:rsidRPr="005F4F59">
        <w:rPr>
          <w:i/>
        </w:rPr>
        <w:t xml:space="preserve"> et al.</w:t>
      </w:r>
      <w:r w:rsidRPr="005F4F59">
        <w:t xml:space="preserve"> Novel lyssaviruses isolated from bats in Russia. </w:t>
      </w:r>
      <w:r w:rsidRPr="005F4F59">
        <w:rPr>
          <w:i/>
        </w:rPr>
        <w:t>Emerging Infectious Disease journal</w:t>
      </w:r>
      <w:r w:rsidRPr="005F4F59">
        <w:t xml:space="preserve"> </w:t>
      </w:r>
      <w:r w:rsidRPr="005F4F59">
        <w:rPr>
          <w:b/>
        </w:rPr>
        <w:t>9</w:t>
      </w:r>
      <w:r w:rsidRPr="005F4F59">
        <w:t>, 1623, doi:10.3201/eid0912.030374 (2003).</w:t>
      </w:r>
    </w:p>
    <w:p w14:paraId="27DF8F79" w14:textId="77777777" w:rsidR="0009694C" w:rsidRPr="005F4F59" w:rsidRDefault="0009694C" w:rsidP="0009694C">
      <w:pPr>
        <w:pStyle w:val="EndNoteBibliography"/>
        <w:ind w:left="720" w:hanging="720"/>
      </w:pPr>
      <w:r w:rsidRPr="005F4F59">
        <w:t>5</w:t>
      </w:r>
      <w:r w:rsidRPr="005F4F59">
        <w:tab/>
        <w:t xml:space="preserve">Mitchell, T. R. &amp; Ridgwell, T. The frequency of Salmonellae in wild ducks. </w:t>
      </w:r>
      <w:r w:rsidRPr="005F4F59">
        <w:rPr>
          <w:i/>
        </w:rPr>
        <w:t>Journal of Medical Microbiology</w:t>
      </w:r>
      <w:r w:rsidRPr="005F4F59">
        <w:t xml:space="preserve"> </w:t>
      </w:r>
      <w:r w:rsidRPr="005F4F59">
        <w:rPr>
          <w:b/>
        </w:rPr>
        <w:t>4</w:t>
      </w:r>
      <w:r w:rsidRPr="005F4F59">
        <w:t>, 359-361 (1971).</w:t>
      </w:r>
    </w:p>
    <w:p w14:paraId="468FD88B" w14:textId="77777777" w:rsidR="0009694C" w:rsidRPr="005F4F59" w:rsidRDefault="0009694C" w:rsidP="0009694C">
      <w:pPr>
        <w:pStyle w:val="EndNoteBibliography"/>
        <w:ind w:left="720" w:hanging="720"/>
      </w:pPr>
      <w:r w:rsidRPr="005F4F59">
        <w:t>6</w:t>
      </w:r>
      <w:r w:rsidRPr="005F4F59">
        <w:tab/>
        <w:t xml:space="preserve">Clegg, F. &amp; Hunt, A. </w:t>
      </w:r>
      <w:r w:rsidRPr="005F4F59">
        <w:rPr>
          <w:i/>
        </w:rPr>
        <w:t xml:space="preserve">Salmonella </w:t>
      </w:r>
      <w:r w:rsidRPr="005F4F59">
        <w:t>infection in mute swans (</w:t>
      </w:r>
      <w:r w:rsidRPr="005F4F59">
        <w:rPr>
          <w:i/>
        </w:rPr>
        <w:t>Cygnus olor</w:t>
      </w:r>
      <w:r w:rsidRPr="005F4F59">
        <w:t xml:space="preserve">). </w:t>
      </w:r>
      <w:r w:rsidRPr="005F4F59">
        <w:rPr>
          <w:i/>
        </w:rPr>
        <w:t>Veterinary Record</w:t>
      </w:r>
      <w:r w:rsidRPr="005F4F59">
        <w:t xml:space="preserve"> </w:t>
      </w:r>
      <w:r w:rsidRPr="005F4F59">
        <w:rPr>
          <w:b/>
        </w:rPr>
        <w:t>97</w:t>
      </w:r>
      <w:r w:rsidRPr="005F4F59">
        <w:t>, 373-373 (1975).</w:t>
      </w:r>
    </w:p>
    <w:p w14:paraId="17733732" w14:textId="77777777" w:rsidR="0009694C" w:rsidRPr="005F4F59" w:rsidRDefault="0009694C" w:rsidP="0009694C">
      <w:pPr>
        <w:pStyle w:val="EndNoteBibliography"/>
        <w:ind w:left="720" w:hanging="720"/>
      </w:pPr>
      <w:r w:rsidRPr="005F4F59">
        <w:t>7</w:t>
      </w:r>
      <w:r w:rsidRPr="005F4F59">
        <w:tab/>
        <w:t xml:space="preserve">Cizek, A., Literak, I., Hejlicek, K., Treml, F. &amp; Smola, J. </w:t>
      </w:r>
      <w:r w:rsidRPr="005F4F59">
        <w:rPr>
          <w:i/>
        </w:rPr>
        <w:t xml:space="preserve">Salmonella </w:t>
      </w:r>
      <w:r w:rsidRPr="005F4F59">
        <w:t xml:space="preserve">contamination of the environment and its incidence in wild birds. </w:t>
      </w:r>
      <w:r w:rsidRPr="005F4F59">
        <w:rPr>
          <w:i/>
        </w:rPr>
        <w:t>Journal of Veterinary Medicine. Series B</w:t>
      </w:r>
      <w:r w:rsidRPr="005F4F59">
        <w:t xml:space="preserve"> </w:t>
      </w:r>
      <w:r w:rsidRPr="005F4F59">
        <w:rPr>
          <w:b/>
        </w:rPr>
        <w:t>41</w:t>
      </w:r>
      <w:r w:rsidRPr="005F4F59">
        <w:t>, 320-327 (1994).</w:t>
      </w:r>
    </w:p>
    <w:p w14:paraId="3A1945D1" w14:textId="77777777" w:rsidR="0009694C" w:rsidRPr="005F4F59" w:rsidRDefault="0009694C" w:rsidP="0009694C">
      <w:pPr>
        <w:pStyle w:val="EndNoteBibliography"/>
        <w:ind w:left="720" w:hanging="720"/>
      </w:pPr>
      <w:r w:rsidRPr="005F4F59">
        <w:t>8</w:t>
      </w:r>
      <w:r w:rsidRPr="005F4F59">
        <w:tab/>
        <w:t xml:space="preserve">Fricker, C. R. A note on </w:t>
      </w:r>
      <w:r w:rsidRPr="005F4F59">
        <w:rPr>
          <w:i/>
        </w:rPr>
        <w:t xml:space="preserve">Salmonella </w:t>
      </w:r>
      <w:r w:rsidRPr="005F4F59">
        <w:t>excretion in the black headed gull (</w:t>
      </w:r>
      <w:r w:rsidRPr="005F4F59">
        <w:rPr>
          <w:i/>
        </w:rPr>
        <w:t>Lams ribibundus</w:t>
      </w:r>
      <w:r w:rsidRPr="005F4F59">
        <w:t xml:space="preserve">) feeding at sewage treatment works. </w:t>
      </w:r>
      <w:r w:rsidRPr="005F4F59">
        <w:rPr>
          <w:i/>
        </w:rPr>
        <w:t>Journal of Applied Bacteriology</w:t>
      </w:r>
      <w:r w:rsidRPr="005F4F59">
        <w:t xml:space="preserve"> </w:t>
      </w:r>
      <w:r w:rsidRPr="005F4F59">
        <w:rPr>
          <w:b/>
        </w:rPr>
        <w:t>56</w:t>
      </w:r>
      <w:r w:rsidRPr="005F4F59">
        <w:t>, 499-502 (1984).</w:t>
      </w:r>
    </w:p>
    <w:p w14:paraId="769835CB" w14:textId="77777777" w:rsidR="0009694C" w:rsidRPr="005F4F59" w:rsidRDefault="0009694C" w:rsidP="0009694C">
      <w:pPr>
        <w:pStyle w:val="EndNoteBibliography"/>
        <w:ind w:left="720" w:hanging="720"/>
      </w:pPr>
      <w:r w:rsidRPr="005F4F59">
        <w:t>9</w:t>
      </w:r>
      <w:r w:rsidRPr="005F4F59">
        <w:tab/>
        <w:t>Literák, I., Čížek, A. &amp; Honza, M. Examinations of young black-headed gulls (</w:t>
      </w:r>
      <w:r w:rsidRPr="005F4F59">
        <w:rPr>
          <w:i/>
        </w:rPr>
        <w:t>Larus ridibundus</w:t>
      </w:r>
      <w:r w:rsidRPr="005F4F59">
        <w:t xml:space="preserve">) for the detection of Salmonellae in the environment. </w:t>
      </w:r>
      <w:r w:rsidRPr="005F4F59">
        <w:rPr>
          <w:i/>
        </w:rPr>
        <w:t>Acta Veterinaria Brno</w:t>
      </w:r>
      <w:r w:rsidRPr="005F4F59">
        <w:t xml:space="preserve"> </w:t>
      </w:r>
      <w:r w:rsidRPr="005F4F59">
        <w:rPr>
          <w:b/>
        </w:rPr>
        <w:t>61</w:t>
      </w:r>
      <w:r w:rsidRPr="005F4F59">
        <w:t>, 141-146 (1992).</w:t>
      </w:r>
    </w:p>
    <w:p w14:paraId="4854A8E7" w14:textId="77777777" w:rsidR="0009694C" w:rsidRPr="005F4F59" w:rsidRDefault="0009694C" w:rsidP="0009694C">
      <w:pPr>
        <w:pStyle w:val="EndNoteBibliography"/>
        <w:ind w:left="720" w:hanging="720"/>
      </w:pPr>
      <w:r w:rsidRPr="005F4F59">
        <w:t>10</w:t>
      </w:r>
      <w:r w:rsidRPr="005F4F59">
        <w:tab/>
        <w:t xml:space="preserve">Palmgren, H., Sellin, M., Bergström, S. &amp; Olsen, B. Enteropathogenic bacteria in migrating birds arriving in Sweden. </w:t>
      </w:r>
      <w:r w:rsidRPr="005F4F59">
        <w:rPr>
          <w:i/>
        </w:rPr>
        <w:t>Scandinavian Journal of Infectious Diseases</w:t>
      </w:r>
      <w:r w:rsidRPr="005F4F59">
        <w:t xml:space="preserve"> </w:t>
      </w:r>
      <w:r w:rsidRPr="005F4F59">
        <w:rPr>
          <w:b/>
        </w:rPr>
        <w:t>29</w:t>
      </w:r>
      <w:r w:rsidRPr="005F4F59">
        <w:t>, 565-568 (1997).</w:t>
      </w:r>
    </w:p>
    <w:p w14:paraId="72E07F01" w14:textId="77777777" w:rsidR="0009694C" w:rsidRPr="005F4F59" w:rsidRDefault="0009694C" w:rsidP="0009694C">
      <w:pPr>
        <w:pStyle w:val="EndNoteBibliography"/>
        <w:ind w:left="720" w:hanging="720"/>
      </w:pPr>
      <w:r w:rsidRPr="005F4F59">
        <w:t>11</w:t>
      </w:r>
      <w:r w:rsidRPr="005F4F59">
        <w:tab/>
        <w:t>Sixl, W.</w:t>
      </w:r>
      <w:r w:rsidRPr="005F4F59">
        <w:rPr>
          <w:i/>
        </w:rPr>
        <w:t xml:space="preserve"> et al.</w:t>
      </w:r>
      <w:r w:rsidRPr="005F4F59">
        <w:t xml:space="preserve"> </w:t>
      </w:r>
      <w:r w:rsidRPr="005F4F59">
        <w:rPr>
          <w:i/>
        </w:rPr>
        <w:t xml:space="preserve">Campylobacter </w:t>
      </w:r>
      <w:r w:rsidRPr="005F4F59">
        <w:t xml:space="preserve">spp. and </w:t>
      </w:r>
      <w:r w:rsidRPr="005F4F59">
        <w:rPr>
          <w:i/>
        </w:rPr>
        <w:t xml:space="preserve">Salmonella </w:t>
      </w:r>
      <w:r w:rsidRPr="005F4F59">
        <w:t>spp. in black-headed gulls (</w:t>
      </w:r>
      <w:r w:rsidRPr="005F4F59">
        <w:rPr>
          <w:i/>
        </w:rPr>
        <w:t>Larus ridibundus</w:t>
      </w:r>
      <w:r w:rsidRPr="005F4F59">
        <w:t xml:space="preserve">). </w:t>
      </w:r>
      <w:r w:rsidRPr="005F4F59">
        <w:rPr>
          <w:i/>
        </w:rPr>
        <w:t>Central European Journal of Public Health</w:t>
      </w:r>
      <w:r w:rsidRPr="005F4F59">
        <w:t xml:space="preserve"> </w:t>
      </w:r>
      <w:r w:rsidRPr="005F4F59">
        <w:rPr>
          <w:b/>
        </w:rPr>
        <w:t>5</w:t>
      </w:r>
      <w:r w:rsidRPr="005F4F59">
        <w:t>, 24-26 (1997).</w:t>
      </w:r>
    </w:p>
    <w:p w14:paraId="29754872" w14:textId="77777777" w:rsidR="0009694C" w:rsidRPr="005F4F59" w:rsidRDefault="0009694C" w:rsidP="0009694C">
      <w:pPr>
        <w:pStyle w:val="EndNoteBibliography"/>
        <w:ind w:left="720" w:hanging="720"/>
      </w:pPr>
      <w:r w:rsidRPr="005F4F59">
        <w:t>12</w:t>
      </w:r>
      <w:r w:rsidRPr="005F4F59">
        <w:tab/>
        <w:t>Wuthe, H. H. Salmonellen in einer Brutkolonie von Lachmöven.(</w:t>
      </w:r>
      <w:r w:rsidRPr="005F4F59">
        <w:rPr>
          <w:i/>
        </w:rPr>
        <w:t xml:space="preserve">Salmonella </w:t>
      </w:r>
      <w:r w:rsidRPr="005F4F59">
        <w:t xml:space="preserve">in a breeding colony of black-headed gulls). </w:t>
      </w:r>
      <w:r w:rsidRPr="005F4F59">
        <w:rPr>
          <w:i/>
        </w:rPr>
        <w:t>Berliner und Munchener Tierarztliche Wochenschrift</w:t>
      </w:r>
      <w:r w:rsidRPr="005F4F59">
        <w:t xml:space="preserve"> </w:t>
      </w:r>
      <w:r w:rsidRPr="005F4F59">
        <w:rPr>
          <w:b/>
        </w:rPr>
        <w:t>86</w:t>
      </w:r>
      <w:r w:rsidRPr="005F4F59">
        <w:t>, 255-256 (1973).</w:t>
      </w:r>
    </w:p>
    <w:p w14:paraId="1368F34A" w14:textId="77777777" w:rsidR="0009694C" w:rsidRPr="005F4F59" w:rsidRDefault="0009694C" w:rsidP="0009694C">
      <w:pPr>
        <w:pStyle w:val="EndNoteBibliography"/>
        <w:ind w:left="720" w:hanging="720"/>
      </w:pPr>
      <w:r w:rsidRPr="005F4F59">
        <w:t>13</w:t>
      </w:r>
      <w:r w:rsidRPr="005F4F59">
        <w:tab/>
        <w:t>Glünder, G.</w:t>
      </w:r>
      <w:r w:rsidRPr="005F4F59">
        <w:rPr>
          <w:i/>
        </w:rPr>
        <w:t xml:space="preserve"> et al.</w:t>
      </w:r>
      <w:r w:rsidRPr="005F4F59">
        <w:t xml:space="preserve"> The occurrence of </w:t>
      </w:r>
      <w:r w:rsidRPr="005F4F59">
        <w:rPr>
          <w:i/>
        </w:rPr>
        <w:t xml:space="preserve">Campylobacter </w:t>
      </w:r>
      <w:r w:rsidRPr="005F4F59">
        <w:t xml:space="preserve">spp. and </w:t>
      </w:r>
      <w:r w:rsidRPr="005F4F59">
        <w:rPr>
          <w:i/>
        </w:rPr>
        <w:t xml:space="preserve">Salmonella </w:t>
      </w:r>
      <w:r w:rsidRPr="005F4F59">
        <w:t xml:space="preserve">spp. in gulls in northern Germany. </w:t>
      </w:r>
      <w:r w:rsidRPr="005F4F59">
        <w:rPr>
          <w:i/>
        </w:rPr>
        <w:t>Deutsche Tierarztliche Wochenschrift</w:t>
      </w:r>
      <w:r w:rsidRPr="005F4F59">
        <w:t xml:space="preserve"> </w:t>
      </w:r>
      <w:r w:rsidRPr="005F4F59">
        <w:rPr>
          <w:b/>
        </w:rPr>
        <w:t>98</w:t>
      </w:r>
      <w:r w:rsidRPr="005F4F59">
        <w:t>, 152-155 (1991).</w:t>
      </w:r>
    </w:p>
    <w:p w14:paraId="3C4A285D" w14:textId="77777777" w:rsidR="0009694C" w:rsidRPr="005F4F59" w:rsidRDefault="0009694C" w:rsidP="0009694C">
      <w:pPr>
        <w:pStyle w:val="EndNoteBibliography"/>
        <w:ind w:left="720" w:hanging="720"/>
      </w:pPr>
      <w:r w:rsidRPr="005F4F59">
        <w:t>14</w:t>
      </w:r>
      <w:r w:rsidRPr="005F4F59">
        <w:tab/>
        <w:t xml:space="preserve">Edel, W., Van Schothorst, M. &amp; Kampelmacher, E. Epidemiological studies on </w:t>
      </w:r>
      <w:r w:rsidRPr="005F4F59">
        <w:rPr>
          <w:i/>
        </w:rPr>
        <w:t xml:space="preserve">Salmonella </w:t>
      </w:r>
      <w:r w:rsidRPr="005F4F59">
        <w:t xml:space="preserve">in a certain area (Walcheren project). I. The presence of Salmonella in man, pigs, insects, seagulls and in foods and effluents. </w:t>
      </w:r>
      <w:r w:rsidRPr="005F4F59">
        <w:rPr>
          <w:i/>
        </w:rPr>
        <w:t>Zentralbl Bakteriol Orig A</w:t>
      </w:r>
      <w:r w:rsidRPr="005F4F59">
        <w:t xml:space="preserve"> </w:t>
      </w:r>
      <w:r w:rsidRPr="005F4F59">
        <w:rPr>
          <w:b/>
        </w:rPr>
        <w:t>235</w:t>
      </w:r>
      <w:r w:rsidRPr="005F4F59">
        <w:t>, 475-484 (1976).</w:t>
      </w:r>
    </w:p>
    <w:p w14:paraId="03FB4065" w14:textId="77777777" w:rsidR="0009694C" w:rsidRPr="005F4F59" w:rsidRDefault="0009694C" w:rsidP="0009694C">
      <w:pPr>
        <w:pStyle w:val="EndNoteBibliography"/>
        <w:ind w:left="720" w:hanging="720"/>
      </w:pPr>
      <w:r w:rsidRPr="005F4F59">
        <w:t>15</w:t>
      </w:r>
      <w:r w:rsidRPr="005F4F59">
        <w:tab/>
        <w:t xml:space="preserve">Edel, W., Van Schothorst, M., Van Leusden, F. &amp; Kampelmacher, E. Epidemiological studies on salmonella in a certain area (Walcheren project) III. The presence of </w:t>
      </w:r>
      <w:r w:rsidRPr="005F4F59">
        <w:rPr>
          <w:i/>
        </w:rPr>
        <w:t xml:space="preserve">Salmonella </w:t>
      </w:r>
      <w:r w:rsidRPr="005F4F59">
        <w:t xml:space="preserve">in man, insects, seagulls and in foods, chopping-block scrapings from butcher's shops, effluent of sewage treatment plants and drains of butcher's shops. </w:t>
      </w:r>
      <w:r w:rsidRPr="005F4F59">
        <w:rPr>
          <w:i/>
        </w:rPr>
        <w:t>Zentralbl Bakteriol Orig A</w:t>
      </w:r>
      <w:r w:rsidRPr="005F4F59">
        <w:t xml:space="preserve"> </w:t>
      </w:r>
      <w:r w:rsidRPr="005F4F59">
        <w:rPr>
          <w:b/>
        </w:rPr>
        <w:t>242</w:t>
      </w:r>
      <w:r w:rsidRPr="005F4F59">
        <w:t>, 468-480 (1978).</w:t>
      </w:r>
    </w:p>
    <w:p w14:paraId="58E2168A" w14:textId="77777777" w:rsidR="0009694C" w:rsidRPr="005F4F59" w:rsidRDefault="0009694C" w:rsidP="0009694C">
      <w:pPr>
        <w:pStyle w:val="EndNoteBibliography"/>
        <w:ind w:left="720" w:hanging="720"/>
      </w:pPr>
      <w:r w:rsidRPr="005F4F59">
        <w:t>16</w:t>
      </w:r>
      <w:r w:rsidRPr="005F4F59">
        <w:tab/>
        <w:t>Fenlon, D. R. Seagulls (</w:t>
      </w:r>
      <w:r w:rsidRPr="005F4F59">
        <w:rPr>
          <w:i/>
        </w:rPr>
        <w:t>Larus</w:t>
      </w:r>
      <w:r w:rsidRPr="005F4F59">
        <w:t xml:space="preserve"> spp.) as vectors of salmonellae: an investigation into the range of serotypes and numbers of salmonellae in gull faeces. </w:t>
      </w:r>
      <w:r w:rsidRPr="005F4F59">
        <w:rPr>
          <w:i/>
        </w:rPr>
        <w:t>Epidemiology &amp; Infection</w:t>
      </w:r>
      <w:r w:rsidRPr="005F4F59">
        <w:t xml:space="preserve"> </w:t>
      </w:r>
      <w:r w:rsidRPr="005F4F59">
        <w:rPr>
          <w:b/>
        </w:rPr>
        <w:t>86</w:t>
      </w:r>
      <w:r w:rsidRPr="005F4F59">
        <w:t>, 195-202 (1981).</w:t>
      </w:r>
    </w:p>
    <w:p w14:paraId="7487A0A5" w14:textId="77777777" w:rsidR="0009694C" w:rsidRPr="005F4F59" w:rsidRDefault="0009694C" w:rsidP="0009694C">
      <w:pPr>
        <w:pStyle w:val="EndNoteBibliography"/>
        <w:ind w:left="720" w:hanging="720"/>
      </w:pPr>
      <w:r w:rsidRPr="005F4F59">
        <w:lastRenderedPageBreak/>
        <w:t>17</w:t>
      </w:r>
      <w:r w:rsidRPr="005F4F59">
        <w:tab/>
        <w:t xml:space="preserve">Fenlon, D. R. A comparison of </w:t>
      </w:r>
      <w:r w:rsidRPr="005F4F59">
        <w:rPr>
          <w:i/>
        </w:rPr>
        <w:t xml:space="preserve">Salmonella </w:t>
      </w:r>
      <w:r w:rsidRPr="005F4F59">
        <w:t xml:space="preserve">serotypes found in the faeces of gulls feeding at a sewage works with serotypes present in the sewage. </w:t>
      </w:r>
      <w:r w:rsidRPr="005F4F59">
        <w:rPr>
          <w:i/>
        </w:rPr>
        <w:t>Epidemiology &amp; Infection</w:t>
      </w:r>
      <w:r w:rsidRPr="005F4F59">
        <w:t xml:space="preserve"> </w:t>
      </w:r>
      <w:r w:rsidRPr="005F4F59">
        <w:rPr>
          <w:b/>
        </w:rPr>
        <w:t>91</w:t>
      </w:r>
      <w:r w:rsidRPr="005F4F59">
        <w:t>, 47-52 (1983).</w:t>
      </w:r>
    </w:p>
    <w:p w14:paraId="122AC518" w14:textId="77777777" w:rsidR="0009694C" w:rsidRPr="005F4F59" w:rsidRDefault="0009694C" w:rsidP="0009694C">
      <w:pPr>
        <w:pStyle w:val="EndNoteBibliography"/>
        <w:ind w:left="720" w:hanging="720"/>
      </w:pPr>
      <w:r w:rsidRPr="005F4F59">
        <w:t>18</w:t>
      </w:r>
      <w:r w:rsidRPr="005F4F59">
        <w:tab/>
        <w:t xml:space="preserve">Fricker, C., Girdwood, R. &amp; Munro, D. A comparison of enrichment media for the isolation of salmonellae from seagull cloacal swabs. </w:t>
      </w:r>
      <w:r w:rsidRPr="005F4F59">
        <w:rPr>
          <w:i/>
        </w:rPr>
        <w:t>Epidemiology &amp; Infection</w:t>
      </w:r>
      <w:r w:rsidRPr="005F4F59">
        <w:t xml:space="preserve"> </w:t>
      </w:r>
      <w:r w:rsidRPr="005F4F59">
        <w:rPr>
          <w:b/>
        </w:rPr>
        <w:t>91</w:t>
      </w:r>
      <w:r w:rsidRPr="005F4F59">
        <w:t>, 53-58 (1983).</w:t>
      </w:r>
    </w:p>
    <w:p w14:paraId="0DD7D39B" w14:textId="77777777" w:rsidR="0009694C" w:rsidRPr="005F4F59" w:rsidRDefault="0009694C" w:rsidP="0009694C">
      <w:pPr>
        <w:pStyle w:val="EndNoteBibliography"/>
        <w:ind w:left="720" w:hanging="720"/>
        <w:rPr>
          <w:lang w:val="sv-SE"/>
        </w:rPr>
      </w:pPr>
      <w:r w:rsidRPr="005F4F59">
        <w:t>19</w:t>
      </w:r>
      <w:r w:rsidRPr="005F4F59">
        <w:tab/>
        <w:t>Girdwood, R.</w:t>
      </w:r>
      <w:r w:rsidRPr="005F4F59">
        <w:rPr>
          <w:i/>
        </w:rPr>
        <w:t xml:space="preserve"> et al.</w:t>
      </w:r>
      <w:r w:rsidRPr="005F4F59">
        <w:t xml:space="preserve"> The incidence and significance of </w:t>
      </w:r>
      <w:r w:rsidRPr="005F4F59">
        <w:rPr>
          <w:i/>
        </w:rPr>
        <w:t xml:space="preserve">Salmonella </w:t>
      </w:r>
      <w:r w:rsidRPr="005F4F59">
        <w:t>carriage by gulls (</w:t>
      </w:r>
      <w:r w:rsidRPr="005F4F59">
        <w:rPr>
          <w:i/>
        </w:rPr>
        <w:t xml:space="preserve">Larus </w:t>
      </w:r>
      <w:r w:rsidRPr="005F4F59">
        <w:t xml:space="preserve">spp.) in Scotland. </w:t>
      </w:r>
      <w:r w:rsidRPr="005F4F59">
        <w:rPr>
          <w:i/>
          <w:lang w:val="sv-SE"/>
        </w:rPr>
        <w:t>Epidemiology</w:t>
      </w:r>
      <w:r w:rsidRPr="005F4F59">
        <w:rPr>
          <w:lang w:val="sv-SE"/>
        </w:rPr>
        <w:t xml:space="preserve"> </w:t>
      </w:r>
      <w:r w:rsidRPr="005F4F59">
        <w:rPr>
          <w:b/>
          <w:lang w:val="sv-SE"/>
        </w:rPr>
        <w:t>95</w:t>
      </w:r>
      <w:r w:rsidRPr="005F4F59">
        <w:rPr>
          <w:lang w:val="sv-SE"/>
        </w:rPr>
        <w:t>, 229-241 (1985).</w:t>
      </w:r>
    </w:p>
    <w:p w14:paraId="2BDDA964" w14:textId="77777777" w:rsidR="0009694C" w:rsidRPr="005F4F59" w:rsidRDefault="0009694C" w:rsidP="0009694C">
      <w:pPr>
        <w:pStyle w:val="EndNoteBibliography"/>
        <w:ind w:left="720" w:hanging="720"/>
      </w:pPr>
      <w:r w:rsidRPr="005F4F59">
        <w:rPr>
          <w:lang w:val="sv-SE"/>
        </w:rPr>
        <w:t>20</w:t>
      </w:r>
      <w:r w:rsidRPr="005F4F59">
        <w:rPr>
          <w:lang w:val="sv-SE"/>
        </w:rPr>
        <w:tab/>
        <w:t xml:space="preserve">Willumsen, B. &amp; Hole, S. Isolasjon av termotolerante </w:t>
      </w:r>
      <w:r w:rsidRPr="005F4F59">
        <w:rPr>
          <w:i/>
          <w:lang w:val="sv-SE"/>
        </w:rPr>
        <w:t xml:space="preserve">Campylobacter </w:t>
      </w:r>
      <w:r w:rsidRPr="005F4F59">
        <w:rPr>
          <w:lang w:val="sv-SE"/>
        </w:rPr>
        <w:t xml:space="preserve">spp. og </w:t>
      </w:r>
      <w:r w:rsidRPr="005F4F59">
        <w:rPr>
          <w:i/>
          <w:lang w:val="sv-SE"/>
        </w:rPr>
        <w:t xml:space="preserve">Salmonella </w:t>
      </w:r>
      <w:r w:rsidRPr="005F4F59">
        <w:rPr>
          <w:lang w:val="sv-SE"/>
        </w:rPr>
        <w:t xml:space="preserve">spp. fra måker og kråker relatert til humane enteritter i Bodø-regionen. </w:t>
      </w:r>
      <w:r w:rsidRPr="005F4F59">
        <w:rPr>
          <w:i/>
        </w:rPr>
        <w:t>Norsk Veterinærtidsskrift</w:t>
      </w:r>
      <w:r w:rsidRPr="005F4F59">
        <w:t xml:space="preserve"> </w:t>
      </w:r>
      <w:r w:rsidRPr="005F4F59">
        <w:rPr>
          <w:b/>
        </w:rPr>
        <w:t>99</w:t>
      </w:r>
      <w:r w:rsidRPr="005F4F59">
        <w:t>, 277-282 (1987).</w:t>
      </w:r>
    </w:p>
    <w:p w14:paraId="71B83120" w14:textId="77777777" w:rsidR="0009694C" w:rsidRPr="005F4F59" w:rsidRDefault="0009694C" w:rsidP="0009694C">
      <w:pPr>
        <w:pStyle w:val="EndNoteBibliography"/>
        <w:ind w:left="720" w:hanging="720"/>
      </w:pPr>
      <w:r w:rsidRPr="005F4F59">
        <w:t>21</w:t>
      </w:r>
      <w:r w:rsidRPr="005F4F59">
        <w:tab/>
        <w:t>Benton, C., Khan, F., Monaghan, P., Richards, W. &amp; Shedden, C. The contamination of a major water supply by gulls (</w:t>
      </w:r>
      <w:r w:rsidRPr="005F4F59">
        <w:rPr>
          <w:i/>
        </w:rPr>
        <w:t xml:space="preserve">Larus </w:t>
      </w:r>
      <w:r w:rsidRPr="005F4F59">
        <w:t xml:space="preserve">sp.): a study of the problem and remedial action taken. </w:t>
      </w:r>
      <w:r w:rsidRPr="005F4F59">
        <w:rPr>
          <w:i/>
        </w:rPr>
        <w:t>Water research</w:t>
      </w:r>
      <w:r w:rsidRPr="005F4F59">
        <w:t xml:space="preserve"> </w:t>
      </w:r>
      <w:r w:rsidRPr="005F4F59">
        <w:rPr>
          <w:b/>
        </w:rPr>
        <w:t>17</w:t>
      </w:r>
      <w:r w:rsidRPr="005F4F59">
        <w:t>, 789-798 (1983).</w:t>
      </w:r>
    </w:p>
    <w:p w14:paraId="4241839F" w14:textId="77777777" w:rsidR="0009694C" w:rsidRPr="005F4F59" w:rsidRDefault="0009694C" w:rsidP="0009694C">
      <w:pPr>
        <w:pStyle w:val="EndNoteBibliography"/>
        <w:ind w:left="720" w:hanging="720"/>
      </w:pPr>
      <w:r w:rsidRPr="005F4F59">
        <w:t>22</w:t>
      </w:r>
      <w:r w:rsidRPr="005F4F59">
        <w:tab/>
        <w:t>Butterfield, J.</w:t>
      </w:r>
      <w:r w:rsidRPr="005F4F59">
        <w:rPr>
          <w:i/>
        </w:rPr>
        <w:t xml:space="preserve"> et al.</w:t>
      </w:r>
      <w:r w:rsidRPr="005F4F59">
        <w:t xml:space="preserve"> The herring gull </w:t>
      </w:r>
      <w:r w:rsidRPr="005F4F59">
        <w:rPr>
          <w:i/>
        </w:rPr>
        <w:t>Larus argentatus</w:t>
      </w:r>
      <w:r w:rsidRPr="005F4F59">
        <w:t xml:space="preserve"> as a carrier of </w:t>
      </w:r>
      <w:r w:rsidRPr="005F4F59">
        <w:rPr>
          <w:i/>
        </w:rPr>
        <w:t>Salmonella</w:t>
      </w:r>
      <w:r w:rsidRPr="005F4F59">
        <w:t xml:space="preserve">. </w:t>
      </w:r>
      <w:r w:rsidRPr="005F4F59">
        <w:rPr>
          <w:i/>
        </w:rPr>
        <w:t>Epidemiology &amp; Infection</w:t>
      </w:r>
      <w:r w:rsidRPr="005F4F59">
        <w:t xml:space="preserve"> </w:t>
      </w:r>
      <w:r w:rsidRPr="005F4F59">
        <w:rPr>
          <w:b/>
        </w:rPr>
        <w:t>91</w:t>
      </w:r>
      <w:r w:rsidRPr="005F4F59">
        <w:t>, 429-436 (1983).</w:t>
      </w:r>
    </w:p>
    <w:p w14:paraId="66635349" w14:textId="77777777" w:rsidR="0009694C" w:rsidRPr="005F4F59" w:rsidRDefault="0009694C" w:rsidP="0009694C">
      <w:pPr>
        <w:pStyle w:val="EndNoteBibliography"/>
        <w:ind w:left="720" w:hanging="720"/>
      </w:pPr>
      <w:r w:rsidRPr="005F4F59">
        <w:t>23</w:t>
      </w:r>
      <w:r w:rsidRPr="005F4F59">
        <w:tab/>
        <w:t xml:space="preserve">Monaghan, P., Shedden, C. B., Ensor, K., Fricker, C. R. &amp; Girdwood, R. W. A. Salmonella carriage by herring gulls in the Clyde area of Scotland in relation to their feeding ecology. </w:t>
      </w:r>
      <w:r w:rsidRPr="005F4F59">
        <w:rPr>
          <w:i/>
        </w:rPr>
        <w:t>Journal of Applied Ecology</w:t>
      </w:r>
      <w:r w:rsidRPr="005F4F59">
        <w:t xml:space="preserve"> </w:t>
      </w:r>
      <w:r w:rsidRPr="005F4F59">
        <w:rPr>
          <w:b/>
        </w:rPr>
        <w:t>22</w:t>
      </w:r>
      <w:r w:rsidRPr="005F4F59">
        <w:t>, 669-679 (1985).</w:t>
      </w:r>
    </w:p>
    <w:p w14:paraId="0B7F0046" w14:textId="77777777" w:rsidR="0009694C" w:rsidRPr="005F4F59" w:rsidRDefault="0009694C" w:rsidP="0009694C">
      <w:pPr>
        <w:pStyle w:val="EndNoteBibliography"/>
        <w:ind w:left="720" w:hanging="720"/>
      </w:pPr>
      <w:r w:rsidRPr="005F4F59">
        <w:t>24</w:t>
      </w:r>
      <w:r w:rsidRPr="005F4F59">
        <w:tab/>
        <w:t xml:space="preserve">Williams, B. M., Richards, D. W. &amp; Lewis, J. </w:t>
      </w:r>
      <w:r w:rsidRPr="005F4F59">
        <w:rPr>
          <w:i/>
        </w:rPr>
        <w:t xml:space="preserve">Salmonella </w:t>
      </w:r>
      <w:r w:rsidRPr="005F4F59">
        <w:t>infection in the herring gull (</w:t>
      </w:r>
      <w:r w:rsidRPr="005F4F59">
        <w:rPr>
          <w:i/>
        </w:rPr>
        <w:t>Lans argentatus</w:t>
      </w:r>
      <w:r w:rsidRPr="005F4F59">
        <w:t xml:space="preserve">). </w:t>
      </w:r>
      <w:r w:rsidRPr="005F4F59">
        <w:rPr>
          <w:i/>
        </w:rPr>
        <w:t>Veterinary Record</w:t>
      </w:r>
      <w:r w:rsidRPr="005F4F59">
        <w:t xml:space="preserve"> </w:t>
      </w:r>
      <w:r w:rsidRPr="005F4F59">
        <w:rPr>
          <w:b/>
        </w:rPr>
        <w:t>98</w:t>
      </w:r>
      <w:r w:rsidRPr="005F4F59">
        <w:t>, 51-51 (1976).</w:t>
      </w:r>
    </w:p>
    <w:p w14:paraId="223A2E5C" w14:textId="77777777" w:rsidR="0009694C" w:rsidRPr="005F4F59" w:rsidRDefault="0009694C" w:rsidP="0009694C">
      <w:pPr>
        <w:pStyle w:val="EndNoteBibliography"/>
        <w:ind w:left="720" w:hanging="720"/>
      </w:pPr>
      <w:r w:rsidRPr="005F4F59">
        <w:t>25</w:t>
      </w:r>
      <w:r w:rsidRPr="005F4F59">
        <w:tab/>
        <w:t xml:space="preserve">Casanovas, L., De Simon, M., Ferrer, M., Arques, J. &amp; Monzon, G. Intestinal carriage of campylobacters, salmonellas, yersinias and listerias in pigeons in the city of Barcelona. </w:t>
      </w:r>
      <w:r w:rsidRPr="005F4F59">
        <w:rPr>
          <w:i/>
        </w:rPr>
        <w:t>Journal of Applied Bacteriology</w:t>
      </w:r>
      <w:r w:rsidRPr="005F4F59">
        <w:t xml:space="preserve"> </w:t>
      </w:r>
      <w:r w:rsidRPr="005F4F59">
        <w:rPr>
          <w:b/>
        </w:rPr>
        <w:t>78</w:t>
      </w:r>
      <w:r w:rsidRPr="005F4F59">
        <w:t>, 11-13 (1995).</w:t>
      </w:r>
    </w:p>
    <w:p w14:paraId="2D114A5A" w14:textId="77777777" w:rsidR="0009694C" w:rsidRPr="005F4F59" w:rsidRDefault="0009694C" w:rsidP="0009694C">
      <w:pPr>
        <w:pStyle w:val="EndNoteBibliography"/>
        <w:ind w:left="720" w:hanging="720"/>
      </w:pPr>
      <w:r w:rsidRPr="005F4F59">
        <w:t>26</w:t>
      </w:r>
      <w:r w:rsidRPr="005F4F59">
        <w:tab/>
        <w:t xml:space="preserve">Cornelius, L. Field notes on </w:t>
      </w:r>
      <w:r w:rsidRPr="005F4F59">
        <w:rPr>
          <w:i/>
        </w:rPr>
        <w:t xml:space="preserve">Salmonella </w:t>
      </w:r>
      <w:r w:rsidRPr="005F4F59">
        <w:t xml:space="preserve">infection in greenfinches and house sparrows. </w:t>
      </w:r>
      <w:r w:rsidRPr="005F4F59">
        <w:rPr>
          <w:i/>
        </w:rPr>
        <w:t>Journal of Wildlife Diseases</w:t>
      </w:r>
      <w:r w:rsidRPr="005F4F59">
        <w:t xml:space="preserve"> </w:t>
      </w:r>
      <w:r w:rsidRPr="005F4F59">
        <w:rPr>
          <w:b/>
        </w:rPr>
        <w:t>5</w:t>
      </w:r>
      <w:r w:rsidRPr="005F4F59">
        <w:t>, 142-143 (1969).</w:t>
      </w:r>
    </w:p>
    <w:p w14:paraId="0B5E2AC0" w14:textId="77777777" w:rsidR="0009694C" w:rsidRPr="005F4F59" w:rsidRDefault="0009694C" w:rsidP="0009694C">
      <w:pPr>
        <w:pStyle w:val="EndNoteBibliography"/>
        <w:ind w:left="720" w:hanging="720"/>
      </w:pPr>
      <w:r w:rsidRPr="005F4F59">
        <w:t>27</w:t>
      </w:r>
      <w:r w:rsidRPr="005F4F59">
        <w:tab/>
        <w:t xml:space="preserve">Foster, G., Ross, H., Pennycott, T., Hopkins, G. &amp; McLaren, I. Isolation of </w:t>
      </w:r>
      <w:r w:rsidRPr="005F4F59">
        <w:rPr>
          <w:i/>
        </w:rPr>
        <w:t>Escherichia coli</w:t>
      </w:r>
      <w:r w:rsidRPr="005F4F59">
        <w:t xml:space="preserve"> O86: K61 producing cyto-lethal distending toxin from wild birds of the finch family. </w:t>
      </w:r>
      <w:r w:rsidRPr="005F4F59">
        <w:rPr>
          <w:i/>
        </w:rPr>
        <w:t>Letters in Applied Microbiology</w:t>
      </w:r>
      <w:r w:rsidRPr="005F4F59">
        <w:t xml:space="preserve"> </w:t>
      </w:r>
      <w:r w:rsidRPr="005F4F59">
        <w:rPr>
          <w:b/>
        </w:rPr>
        <w:t>26</w:t>
      </w:r>
      <w:r w:rsidRPr="005F4F59">
        <w:t>, 395-398 (1998).</w:t>
      </w:r>
    </w:p>
    <w:p w14:paraId="369AC93D" w14:textId="77777777" w:rsidR="0009694C" w:rsidRPr="005F4F59" w:rsidRDefault="0009694C" w:rsidP="0009694C">
      <w:pPr>
        <w:pStyle w:val="EndNoteBibliography"/>
        <w:ind w:left="720" w:hanging="720"/>
      </w:pPr>
      <w:r w:rsidRPr="005F4F59">
        <w:t>28</w:t>
      </w:r>
      <w:r w:rsidRPr="005F4F59">
        <w:tab/>
        <w:t xml:space="preserve">Pennycott, T. W., Cinderey, R. N., Park, A., Mather, H. A. &amp; Foster, G. </w:t>
      </w:r>
      <w:r w:rsidRPr="005F4F59">
        <w:rPr>
          <w:i/>
        </w:rPr>
        <w:t>Salmonella enterica</w:t>
      </w:r>
      <w:r w:rsidRPr="005F4F59">
        <w:t xml:space="preserve"> subspecies </w:t>
      </w:r>
      <w:r w:rsidRPr="005F4F59">
        <w:rPr>
          <w:i/>
        </w:rPr>
        <w:t>enterica</w:t>
      </w:r>
      <w:r w:rsidRPr="005F4F59">
        <w:t xml:space="preserve"> serotype </w:t>
      </w:r>
      <w:r w:rsidRPr="005F4F59">
        <w:rPr>
          <w:i/>
        </w:rPr>
        <w:t xml:space="preserve">Typhimurium </w:t>
      </w:r>
      <w:r w:rsidRPr="005F4F59">
        <w:t>and</w:t>
      </w:r>
      <w:r w:rsidRPr="005F4F59">
        <w:rPr>
          <w:i/>
        </w:rPr>
        <w:t xml:space="preserve"> Escherichia coli</w:t>
      </w:r>
      <w:r w:rsidRPr="005F4F59">
        <w:t xml:space="preserve"> 086 in wild birds at two garden sites in south-west Scotland. </w:t>
      </w:r>
      <w:r w:rsidRPr="005F4F59">
        <w:rPr>
          <w:i/>
        </w:rPr>
        <w:t>Veterinary Record</w:t>
      </w:r>
      <w:r w:rsidRPr="005F4F59">
        <w:t xml:space="preserve"> </w:t>
      </w:r>
      <w:r w:rsidRPr="005F4F59">
        <w:rPr>
          <w:b/>
        </w:rPr>
        <w:t>151</w:t>
      </w:r>
      <w:r w:rsidRPr="005F4F59">
        <w:t>, 563-567 (2002).</w:t>
      </w:r>
    </w:p>
    <w:p w14:paraId="6B26F98E" w14:textId="77777777" w:rsidR="0009694C" w:rsidRPr="005F4F59" w:rsidRDefault="0009694C" w:rsidP="0009694C">
      <w:pPr>
        <w:pStyle w:val="EndNoteBibliography"/>
        <w:ind w:left="720" w:hanging="720"/>
      </w:pPr>
      <w:r w:rsidRPr="005F4F59">
        <w:t>29</w:t>
      </w:r>
      <w:r w:rsidRPr="005F4F59">
        <w:tab/>
        <w:t xml:space="preserve">Plant, C. W. Salmonellosis in wild birds feeding at sewage treatment works. </w:t>
      </w:r>
      <w:r w:rsidRPr="005F4F59">
        <w:rPr>
          <w:i/>
        </w:rPr>
        <w:t>Epidemiology &amp; Infection</w:t>
      </w:r>
      <w:r w:rsidRPr="005F4F59">
        <w:t xml:space="preserve"> </w:t>
      </w:r>
      <w:r w:rsidRPr="005F4F59">
        <w:rPr>
          <w:b/>
        </w:rPr>
        <w:t>81</w:t>
      </w:r>
      <w:r w:rsidRPr="005F4F59">
        <w:t>, 43-48 (1978).</w:t>
      </w:r>
    </w:p>
    <w:p w14:paraId="5140B8F7" w14:textId="77777777" w:rsidR="0009694C" w:rsidRPr="005F4F59" w:rsidRDefault="0009694C" w:rsidP="0009694C">
      <w:pPr>
        <w:pStyle w:val="EndNoteBibliography"/>
        <w:ind w:left="720" w:hanging="720"/>
      </w:pPr>
      <w:r w:rsidRPr="005F4F59">
        <w:t>30</w:t>
      </w:r>
      <w:r w:rsidRPr="005F4F59">
        <w:tab/>
        <w:t xml:space="preserve">Goodchild, W. &amp; Tucker, J. Salmonellae in British wild birds and their transfer to domestic fowl. </w:t>
      </w:r>
      <w:r w:rsidRPr="005F4F59">
        <w:rPr>
          <w:i/>
        </w:rPr>
        <w:t>British Veterinary Journal</w:t>
      </w:r>
      <w:r w:rsidRPr="005F4F59">
        <w:t xml:space="preserve"> </w:t>
      </w:r>
      <w:r w:rsidRPr="005F4F59">
        <w:rPr>
          <w:b/>
        </w:rPr>
        <w:t>124</w:t>
      </w:r>
      <w:r w:rsidRPr="005F4F59">
        <w:t>, 95-101 (1968).</w:t>
      </w:r>
    </w:p>
    <w:p w14:paraId="3B04C9A7" w14:textId="77777777" w:rsidR="0009694C" w:rsidRPr="005F4F59" w:rsidRDefault="0009694C" w:rsidP="0009694C">
      <w:pPr>
        <w:pStyle w:val="EndNoteBibliography"/>
        <w:ind w:left="720" w:hanging="720"/>
      </w:pPr>
      <w:r w:rsidRPr="005F4F59">
        <w:t>31</w:t>
      </w:r>
      <w:r w:rsidRPr="005F4F59">
        <w:tab/>
        <w:t>Najdenski, H.</w:t>
      </w:r>
      <w:r w:rsidRPr="005F4F59">
        <w:rPr>
          <w:i/>
        </w:rPr>
        <w:t xml:space="preserve"> et al.</w:t>
      </w:r>
      <w:r w:rsidRPr="005F4F59">
        <w:t xml:space="preserve"> Migratory birds along the Mediterranean - Black Sea Flyway as carriers of zoonotic pathogens. </w:t>
      </w:r>
      <w:r w:rsidRPr="005F4F59">
        <w:rPr>
          <w:i/>
        </w:rPr>
        <w:t>Canadian Journal of Microbiology</w:t>
      </w:r>
      <w:r w:rsidRPr="005F4F59">
        <w:t xml:space="preserve"> </w:t>
      </w:r>
      <w:r w:rsidRPr="005F4F59">
        <w:rPr>
          <w:b/>
        </w:rPr>
        <w:t>64</w:t>
      </w:r>
      <w:r w:rsidRPr="005F4F59">
        <w:t>, 915-924, doi:10.1139/cjm-2017-0763 (2018).</w:t>
      </w:r>
    </w:p>
    <w:p w14:paraId="41B8D10D" w14:textId="77777777" w:rsidR="0009694C" w:rsidRPr="005F4F59" w:rsidRDefault="0009694C" w:rsidP="0009694C">
      <w:pPr>
        <w:pStyle w:val="EndNoteBibliography"/>
        <w:ind w:left="720" w:hanging="720"/>
      </w:pPr>
      <w:r w:rsidRPr="005F4F59">
        <w:t>32</w:t>
      </w:r>
      <w:r w:rsidRPr="005F4F59">
        <w:tab/>
        <w:t xml:space="preserve">Thierfelder, S., Schmitz, A., Rinder, M., Deutz, A. &amp; Korbel, R. The occurrence of zoonotic bacteria in free-ranging waterfowl in Bavaria. </w:t>
      </w:r>
      <w:r w:rsidRPr="005F4F59">
        <w:rPr>
          <w:i/>
        </w:rPr>
        <w:t>Wiener Tierarztliche Monatsschrift</w:t>
      </w:r>
      <w:r w:rsidRPr="005F4F59">
        <w:t xml:space="preserve"> </w:t>
      </w:r>
      <w:r w:rsidRPr="005F4F59">
        <w:rPr>
          <w:b/>
        </w:rPr>
        <w:t>106</w:t>
      </w:r>
      <w:r w:rsidRPr="005F4F59">
        <w:t>, 75-86 (2019).</w:t>
      </w:r>
    </w:p>
    <w:p w14:paraId="6A38C134" w14:textId="77777777" w:rsidR="0009694C" w:rsidRPr="005F4F59" w:rsidRDefault="0009694C" w:rsidP="0009694C">
      <w:pPr>
        <w:pStyle w:val="EndNoteBibliography"/>
        <w:ind w:left="720" w:hanging="720"/>
      </w:pPr>
      <w:r w:rsidRPr="005F4F59">
        <w:t>33</w:t>
      </w:r>
      <w:r w:rsidRPr="005F4F59">
        <w:tab/>
        <w:t xml:space="preserve">Merbach, S., Peters, M., Kilwinski, J. &amp; Reckling, D. Suttonella ornithocola-associated mortality in tits in Germany. </w:t>
      </w:r>
      <w:r w:rsidRPr="005F4F59">
        <w:rPr>
          <w:i/>
        </w:rPr>
        <w:t>Berliner Und Munchener Tierarztliche Wochenschrift</w:t>
      </w:r>
      <w:r w:rsidRPr="005F4F59">
        <w:t xml:space="preserve"> </w:t>
      </w:r>
      <w:r w:rsidRPr="005F4F59">
        <w:rPr>
          <w:b/>
        </w:rPr>
        <w:t>132</w:t>
      </w:r>
      <w:r w:rsidRPr="005F4F59">
        <w:t>, 459-463, doi:10.2376/0005-9366-18065 (2019).</w:t>
      </w:r>
    </w:p>
    <w:p w14:paraId="1E58CDCC" w14:textId="77777777" w:rsidR="0009694C" w:rsidRPr="005F4F59" w:rsidRDefault="0009694C" w:rsidP="0009694C">
      <w:pPr>
        <w:pStyle w:val="EndNoteBibliography"/>
        <w:ind w:left="720" w:hanging="720"/>
      </w:pPr>
      <w:r w:rsidRPr="005F4F59">
        <w:lastRenderedPageBreak/>
        <w:t>34</w:t>
      </w:r>
      <w:r w:rsidRPr="005F4F59">
        <w:tab/>
        <w:t>Literak, I.</w:t>
      </w:r>
      <w:r w:rsidRPr="005F4F59">
        <w:rPr>
          <w:i/>
        </w:rPr>
        <w:t xml:space="preserve"> et al.</w:t>
      </w:r>
      <w:r w:rsidRPr="005F4F59">
        <w:t xml:space="preserve"> Antibiotic-resistant </w:t>
      </w:r>
      <w:r w:rsidRPr="005F4F59">
        <w:rPr>
          <w:i/>
        </w:rPr>
        <w:t>Escherichia coli</w:t>
      </w:r>
      <w:r w:rsidRPr="005F4F59">
        <w:t xml:space="preserve"> bacteria, including strains with genes encoding the extended-spectrum beta-lactamase and QnrS, in waterbirds on the Baltic Sea Coast of Poland. </w:t>
      </w:r>
      <w:r w:rsidRPr="005F4F59">
        <w:rPr>
          <w:i/>
        </w:rPr>
        <w:t>Applied Environmental Microbiology</w:t>
      </w:r>
      <w:r w:rsidRPr="005F4F59">
        <w:t xml:space="preserve"> </w:t>
      </w:r>
      <w:r w:rsidRPr="005F4F59">
        <w:rPr>
          <w:b/>
        </w:rPr>
        <w:t>76</w:t>
      </w:r>
      <w:r w:rsidRPr="005F4F59">
        <w:t>, 8126-8134 (2010).</w:t>
      </w:r>
    </w:p>
    <w:p w14:paraId="4FDBBFC9" w14:textId="77777777" w:rsidR="0009694C" w:rsidRPr="005F4F59" w:rsidRDefault="0009694C" w:rsidP="0009694C">
      <w:pPr>
        <w:pStyle w:val="EndNoteBibliography"/>
        <w:ind w:left="720" w:hanging="720"/>
      </w:pPr>
      <w:r w:rsidRPr="005F4F59">
        <w:t>35</w:t>
      </w:r>
      <w:r w:rsidRPr="005F4F59">
        <w:tab/>
        <w:t>Tausova, D.</w:t>
      </w:r>
      <w:r w:rsidRPr="005F4F59">
        <w:rPr>
          <w:i/>
        </w:rPr>
        <w:t xml:space="preserve"> et al.</w:t>
      </w:r>
      <w:r w:rsidRPr="005F4F59">
        <w:t xml:space="preserve"> </w:t>
      </w:r>
      <w:r w:rsidRPr="005F4F59">
        <w:rPr>
          <w:i/>
        </w:rPr>
        <w:t>Escherichia coli</w:t>
      </w:r>
      <w:r w:rsidRPr="005F4F59">
        <w:t xml:space="preserve"> with extended-spectrum β-lactamase and plasmid-mediated quinolone resistance genes in great cormorants and mallards in Central Europe. </w:t>
      </w:r>
      <w:r w:rsidRPr="005F4F59">
        <w:rPr>
          <w:i/>
        </w:rPr>
        <w:t>Journal of Antimicrobial Chemotherapy</w:t>
      </w:r>
      <w:r w:rsidRPr="005F4F59">
        <w:t xml:space="preserve"> </w:t>
      </w:r>
      <w:r w:rsidRPr="005F4F59">
        <w:rPr>
          <w:b/>
        </w:rPr>
        <w:t>67</w:t>
      </w:r>
      <w:r w:rsidRPr="005F4F59">
        <w:t>, 1103-1107 (2012).</w:t>
      </w:r>
    </w:p>
    <w:p w14:paraId="3C595018" w14:textId="77777777" w:rsidR="0009694C" w:rsidRPr="005F4F59" w:rsidRDefault="0009694C" w:rsidP="0009694C">
      <w:pPr>
        <w:pStyle w:val="EndNoteBibliography"/>
        <w:ind w:left="720" w:hanging="720"/>
      </w:pPr>
      <w:r w:rsidRPr="005F4F59">
        <w:t>36</w:t>
      </w:r>
      <w:r w:rsidRPr="005F4F59">
        <w:tab/>
        <w:t>Literak, I.</w:t>
      </w:r>
      <w:r w:rsidRPr="005F4F59">
        <w:rPr>
          <w:i/>
        </w:rPr>
        <w:t xml:space="preserve"> et al.</w:t>
      </w:r>
      <w:r w:rsidRPr="005F4F59">
        <w:t xml:space="preserve"> Plasmid-mediated quinolone resistance genes in fecal bacteria from rooks commonly wintering throughout Europe. </w:t>
      </w:r>
      <w:r w:rsidRPr="005F4F59">
        <w:rPr>
          <w:i/>
        </w:rPr>
        <w:t>Microbial Drug Resistance</w:t>
      </w:r>
      <w:r w:rsidRPr="005F4F59">
        <w:t xml:space="preserve"> </w:t>
      </w:r>
      <w:r w:rsidRPr="005F4F59">
        <w:rPr>
          <w:b/>
        </w:rPr>
        <w:t>18</w:t>
      </w:r>
      <w:r w:rsidRPr="005F4F59">
        <w:t>, 567-573, doi:10.1089/mdr.2012.0075 (2012).</w:t>
      </w:r>
    </w:p>
    <w:p w14:paraId="49628CE6" w14:textId="77777777" w:rsidR="0009694C" w:rsidRPr="005F4F59" w:rsidRDefault="0009694C" w:rsidP="0009694C">
      <w:pPr>
        <w:pStyle w:val="EndNoteBibliography"/>
        <w:ind w:left="720" w:hanging="720"/>
      </w:pPr>
      <w:r w:rsidRPr="005F4F59">
        <w:t>37</w:t>
      </w:r>
      <w:r w:rsidRPr="005F4F59">
        <w:tab/>
        <w:t>Schmitz, A., Kronthaler, F., Stein, K., Rinder, M. &amp; Korbel, R. Decline of game birds (</w:t>
      </w:r>
      <w:r w:rsidRPr="005F4F59">
        <w:rPr>
          <w:i/>
        </w:rPr>
        <w:t>Phasianus colchicus</w:t>
      </w:r>
      <w:r w:rsidRPr="005F4F59">
        <w:t xml:space="preserve"> and </w:t>
      </w:r>
      <w:r w:rsidRPr="005F4F59">
        <w:rPr>
          <w:i/>
        </w:rPr>
        <w:t>Perdix perdix</w:t>
      </w:r>
      <w:r w:rsidRPr="005F4F59">
        <w:t xml:space="preserve">) in bavaria: A survey on pathogenic bacteria, parasites, pesticide residues, and influence of set-aside land and maize cultivation. </w:t>
      </w:r>
      <w:r w:rsidRPr="005F4F59">
        <w:rPr>
          <w:i/>
        </w:rPr>
        <w:t>Journal of Zoo and Wildlife Medicine</w:t>
      </w:r>
      <w:r w:rsidRPr="005F4F59">
        <w:t xml:space="preserve"> </w:t>
      </w:r>
      <w:r w:rsidRPr="005F4F59">
        <w:rPr>
          <w:b/>
        </w:rPr>
        <w:t>48</w:t>
      </w:r>
      <w:r w:rsidRPr="005F4F59">
        <w:t>, 18-30, doi:10.1638/2014-0126.1 (2017).</w:t>
      </w:r>
    </w:p>
    <w:p w14:paraId="64C427C6" w14:textId="77777777" w:rsidR="0009694C" w:rsidRPr="005F4F59" w:rsidRDefault="0009694C" w:rsidP="0009694C">
      <w:pPr>
        <w:pStyle w:val="EndNoteBibliography"/>
        <w:ind w:left="720" w:hanging="720"/>
      </w:pPr>
      <w:r w:rsidRPr="005F4F59">
        <w:t>38</w:t>
      </w:r>
      <w:r w:rsidRPr="005F4F59">
        <w:tab/>
        <w:t>Janecko, N.</w:t>
      </w:r>
      <w:r w:rsidRPr="005F4F59">
        <w:rPr>
          <w:i/>
        </w:rPr>
        <w:t xml:space="preserve"> et al.</w:t>
      </w:r>
      <w:r w:rsidRPr="005F4F59">
        <w:t xml:space="preserve"> Prevalence, characterization and antibiotic resistance of </w:t>
      </w:r>
      <w:r w:rsidRPr="005F4F59">
        <w:rPr>
          <w:i/>
        </w:rPr>
        <w:t xml:space="preserve">Salmonella </w:t>
      </w:r>
      <w:r w:rsidRPr="005F4F59">
        <w:t xml:space="preserve">isolates in large Corvid species of Europe and North America between 2010 and 2013. </w:t>
      </w:r>
      <w:r w:rsidRPr="005F4F59">
        <w:rPr>
          <w:i/>
        </w:rPr>
        <w:t>Zoonoses and Public Health</w:t>
      </w:r>
      <w:r w:rsidRPr="005F4F59">
        <w:t xml:space="preserve"> </w:t>
      </w:r>
      <w:r w:rsidRPr="005F4F59">
        <w:rPr>
          <w:b/>
        </w:rPr>
        <w:t>62</w:t>
      </w:r>
      <w:r w:rsidRPr="005F4F59">
        <w:t>, 292-300, doi:10.1111/zph.12149 (2015).</w:t>
      </w:r>
    </w:p>
    <w:p w14:paraId="5436B710" w14:textId="77777777" w:rsidR="0009694C" w:rsidRPr="005F4F59" w:rsidRDefault="0009694C" w:rsidP="0009694C">
      <w:pPr>
        <w:pStyle w:val="EndNoteBibliography"/>
        <w:ind w:left="720" w:hanging="720"/>
      </w:pPr>
      <w:r w:rsidRPr="005F4F59">
        <w:t>39</w:t>
      </w:r>
      <w:r w:rsidRPr="005F4F59">
        <w:tab/>
        <w:t>Tessier, C.</w:t>
      </w:r>
      <w:r w:rsidRPr="005F4F59">
        <w:rPr>
          <w:i/>
        </w:rPr>
        <w:t xml:space="preserve"> et al.</w:t>
      </w:r>
      <w:r w:rsidRPr="005F4F59">
        <w:t xml:space="preserve"> Wild fauna as a carrier of </w:t>
      </w:r>
      <w:r w:rsidRPr="005F4F59">
        <w:rPr>
          <w:i/>
        </w:rPr>
        <w:t xml:space="preserve">Salmonella </w:t>
      </w:r>
      <w:r w:rsidRPr="005F4F59">
        <w:t xml:space="preserve">in Reunion Island: Impact on pig farms. </w:t>
      </w:r>
      <w:r w:rsidRPr="005F4F59">
        <w:rPr>
          <w:i/>
        </w:rPr>
        <w:t>Acta Tropica</w:t>
      </w:r>
      <w:r w:rsidRPr="005F4F59">
        <w:t xml:space="preserve"> </w:t>
      </w:r>
      <w:r w:rsidRPr="005F4F59">
        <w:rPr>
          <w:b/>
        </w:rPr>
        <w:t>158</w:t>
      </w:r>
      <w:r w:rsidRPr="005F4F59">
        <w:t>, 6-12, doi:10.1016/j.actatropica.2016.01.027 (2016).</w:t>
      </w:r>
    </w:p>
    <w:p w14:paraId="5219BC60" w14:textId="77777777" w:rsidR="0009694C" w:rsidRPr="005F4F59" w:rsidRDefault="0009694C" w:rsidP="0009694C">
      <w:pPr>
        <w:pStyle w:val="EndNoteBibliography"/>
        <w:ind w:left="720" w:hanging="720"/>
      </w:pPr>
      <w:r w:rsidRPr="005F4F59">
        <w:t>40</w:t>
      </w:r>
      <w:r w:rsidRPr="005F4F59">
        <w:tab/>
        <w:t>Broman, T.</w:t>
      </w:r>
      <w:r w:rsidRPr="005F4F59">
        <w:rPr>
          <w:i/>
        </w:rPr>
        <w:t xml:space="preserve"> et al.</w:t>
      </w:r>
      <w:r w:rsidRPr="005F4F59">
        <w:t xml:space="preserve"> Campylobacter jejuni in black-headed gulls (Larus ridibundus): prevalence, genotypes, and influence on C. jejuni epidemiology.  </w:t>
      </w:r>
      <w:r w:rsidRPr="005F4F59">
        <w:rPr>
          <w:b/>
        </w:rPr>
        <w:t>40</w:t>
      </w:r>
      <w:r w:rsidRPr="005F4F59">
        <w:t>, 4594-4602 (2002).</w:t>
      </w:r>
    </w:p>
    <w:p w14:paraId="405C875E" w14:textId="77777777" w:rsidR="0009694C" w:rsidRPr="005F4F59" w:rsidRDefault="0009694C" w:rsidP="0009694C">
      <w:pPr>
        <w:pStyle w:val="EndNoteBibliography"/>
        <w:ind w:left="720" w:hanging="720"/>
      </w:pPr>
      <w:r w:rsidRPr="005F4F59">
        <w:t>41</w:t>
      </w:r>
      <w:r w:rsidRPr="005F4F59">
        <w:tab/>
        <w:t>Waldenström, J.</w:t>
      </w:r>
      <w:r w:rsidRPr="005F4F59">
        <w:rPr>
          <w:i/>
        </w:rPr>
        <w:t xml:space="preserve"> et al.</w:t>
      </w:r>
      <w:r w:rsidRPr="005F4F59">
        <w:t xml:space="preserve"> Prevalence of </w:t>
      </w:r>
      <w:r w:rsidRPr="005F4F59">
        <w:rPr>
          <w:i/>
        </w:rPr>
        <w:t>Campylobacter jejuni</w:t>
      </w:r>
      <w:r w:rsidRPr="005F4F59">
        <w:t xml:space="preserve">, </w:t>
      </w:r>
      <w:r w:rsidRPr="005F4F59">
        <w:rPr>
          <w:i/>
        </w:rPr>
        <w:t>Campylobacter lari</w:t>
      </w:r>
      <w:r w:rsidRPr="005F4F59">
        <w:t xml:space="preserve">, and </w:t>
      </w:r>
      <w:r w:rsidRPr="005F4F59">
        <w:rPr>
          <w:i/>
        </w:rPr>
        <w:t>Campylobacter coli</w:t>
      </w:r>
      <w:r w:rsidRPr="005F4F59">
        <w:t xml:space="preserve"> in different ecological guilds and taxa of migrating birds. </w:t>
      </w:r>
      <w:r w:rsidRPr="005F4F59">
        <w:rPr>
          <w:i/>
        </w:rPr>
        <w:t>Applied Environmental Microbiology</w:t>
      </w:r>
      <w:r w:rsidRPr="005F4F59">
        <w:t xml:space="preserve"> </w:t>
      </w:r>
      <w:r w:rsidRPr="005F4F59">
        <w:rPr>
          <w:b/>
        </w:rPr>
        <w:t>68</w:t>
      </w:r>
      <w:r w:rsidRPr="005F4F59">
        <w:t>, 5911-5917 (2002).</w:t>
      </w:r>
    </w:p>
    <w:p w14:paraId="38C1E87B" w14:textId="77777777" w:rsidR="0009694C" w:rsidRPr="005F4F59" w:rsidRDefault="0009694C" w:rsidP="0009694C">
      <w:pPr>
        <w:pStyle w:val="EndNoteBibliography"/>
        <w:ind w:left="720" w:hanging="720"/>
      </w:pPr>
      <w:r w:rsidRPr="005F4F59">
        <w:t>42</w:t>
      </w:r>
      <w:r w:rsidRPr="005F4F59">
        <w:tab/>
        <w:t xml:space="preserve">Kapperud, G. &amp; Rosef, O. Avian wildlife reservoir of </w:t>
      </w:r>
      <w:r w:rsidRPr="005F4F59">
        <w:rPr>
          <w:i/>
        </w:rPr>
        <w:t xml:space="preserve">Campylobacter fetus </w:t>
      </w:r>
      <w:r w:rsidRPr="005F4F59">
        <w:t>subsp.</w:t>
      </w:r>
      <w:r w:rsidRPr="005F4F59">
        <w:rPr>
          <w:i/>
        </w:rPr>
        <w:t xml:space="preserve"> jejuni</w:t>
      </w:r>
      <w:r w:rsidRPr="005F4F59">
        <w:t xml:space="preserve">, </w:t>
      </w:r>
      <w:r w:rsidRPr="005F4F59">
        <w:rPr>
          <w:i/>
        </w:rPr>
        <w:t xml:space="preserve">Yersinia </w:t>
      </w:r>
      <w:r w:rsidRPr="005F4F59">
        <w:t xml:space="preserve">spp., and </w:t>
      </w:r>
      <w:r w:rsidRPr="005F4F59">
        <w:rPr>
          <w:i/>
        </w:rPr>
        <w:t xml:space="preserve">Salmonella </w:t>
      </w:r>
      <w:r w:rsidRPr="005F4F59">
        <w:t xml:space="preserve">spp. in Norway. </w:t>
      </w:r>
      <w:r w:rsidRPr="005F4F59">
        <w:rPr>
          <w:i/>
        </w:rPr>
        <w:t>Applied Environmental Microbiology</w:t>
      </w:r>
      <w:r w:rsidRPr="005F4F59">
        <w:t xml:space="preserve"> </w:t>
      </w:r>
      <w:r w:rsidRPr="005F4F59">
        <w:rPr>
          <w:b/>
        </w:rPr>
        <w:t>45</w:t>
      </w:r>
      <w:r w:rsidRPr="005F4F59">
        <w:t>, 375-380 (1983).</w:t>
      </w:r>
    </w:p>
    <w:p w14:paraId="02008D88" w14:textId="77777777" w:rsidR="0009694C" w:rsidRPr="005F4F59" w:rsidRDefault="0009694C" w:rsidP="0009694C">
      <w:pPr>
        <w:pStyle w:val="EndNoteBibliography"/>
        <w:ind w:left="720" w:hanging="720"/>
      </w:pPr>
      <w:r w:rsidRPr="005F4F59">
        <w:t>43</w:t>
      </w:r>
      <w:r w:rsidRPr="005F4F59">
        <w:tab/>
        <w:t>Moore, J. E.</w:t>
      </w:r>
      <w:r w:rsidRPr="005F4F59">
        <w:rPr>
          <w:i/>
        </w:rPr>
        <w:t xml:space="preserve"> et al.</w:t>
      </w:r>
      <w:r w:rsidRPr="005F4F59">
        <w:t xml:space="preserve"> Occurrence of </w:t>
      </w:r>
      <w:r w:rsidRPr="005F4F59">
        <w:rPr>
          <w:i/>
        </w:rPr>
        <w:t>Campylobacter</w:t>
      </w:r>
      <w:r w:rsidRPr="005F4F59">
        <w:t xml:space="preserve"> spp. and </w:t>
      </w:r>
      <w:r w:rsidRPr="005F4F59">
        <w:rPr>
          <w:i/>
        </w:rPr>
        <w:t>Cryptosporidium</w:t>
      </w:r>
      <w:r w:rsidRPr="005F4F59">
        <w:t xml:space="preserve"> spp. in seagulls (</w:t>
      </w:r>
      <w:r w:rsidRPr="005F4F59">
        <w:rPr>
          <w:i/>
        </w:rPr>
        <w:t xml:space="preserve">Larus </w:t>
      </w:r>
      <w:r w:rsidRPr="005F4F59">
        <w:t xml:space="preserve">spp.). </w:t>
      </w:r>
      <w:r w:rsidRPr="005F4F59">
        <w:rPr>
          <w:i/>
        </w:rPr>
        <w:t>Vector Borne and Zoonotic Diseases</w:t>
      </w:r>
      <w:r w:rsidRPr="005F4F59">
        <w:t xml:space="preserve"> </w:t>
      </w:r>
      <w:r w:rsidRPr="005F4F59">
        <w:rPr>
          <w:b/>
        </w:rPr>
        <w:t>2</w:t>
      </w:r>
      <w:r w:rsidRPr="005F4F59">
        <w:t>, 111-114 (2002).</w:t>
      </w:r>
    </w:p>
    <w:p w14:paraId="6A423B86" w14:textId="77777777" w:rsidR="0009694C" w:rsidRPr="005F4F59" w:rsidRDefault="0009694C" w:rsidP="0009694C">
      <w:pPr>
        <w:pStyle w:val="EndNoteBibliography"/>
        <w:ind w:left="720" w:hanging="720"/>
      </w:pPr>
      <w:r w:rsidRPr="005F4F59">
        <w:t>44</w:t>
      </w:r>
      <w:r w:rsidRPr="005F4F59">
        <w:tab/>
        <w:t xml:space="preserve">Fricker, C. &amp; Metcalfe, N. Campylobacters in wading birds (Charadrii): incidence, biotypes and isolation techniques. </w:t>
      </w:r>
      <w:r w:rsidRPr="005F4F59">
        <w:rPr>
          <w:i/>
        </w:rPr>
        <w:t>Zentralbl Bakteriol Mikrobiol Hyg B</w:t>
      </w:r>
      <w:r w:rsidRPr="005F4F59">
        <w:t xml:space="preserve"> </w:t>
      </w:r>
      <w:r w:rsidRPr="005F4F59">
        <w:rPr>
          <w:b/>
        </w:rPr>
        <w:t>179</w:t>
      </w:r>
      <w:r w:rsidRPr="005F4F59">
        <w:t>, 469-475 (1984).</w:t>
      </w:r>
    </w:p>
    <w:p w14:paraId="09F26877" w14:textId="77777777" w:rsidR="0009694C" w:rsidRPr="005F4F59" w:rsidRDefault="0009694C" w:rsidP="0009694C">
      <w:pPr>
        <w:pStyle w:val="EndNoteBibliography"/>
        <w:ind w:left="720" w:hanging="720"/>
      </w:pPr>
      <w:r w:rsidRPr="005F4F59">
        <w:t>45</w:t>
      </w:r>
      <w:r w:rsidRPr="005F4F59">
        <w:tab/>
        <w:t xml:space="preserve">MacDonald, J. W. &amp; Brown, D. D. </w:t>
      </w:r>
      <w:r w:rsidRPr="005F4F59">
        <w:rPr>
          <w:i/>
        </w:rPr>
        <w:t xml:space="preserve">Salmonella </w:t>
      </w:r>
      <w:r w:rsidRPr="005F4F59">
        <w:t xml:space="preserve">infection in wild birds in Britain. </w:t>
      </w:r>
      <w:r w:rsidRPr="005F4F59">
        <w:rPr>
          <w:i/>
        </w:rPr>
        <w:t>Veterinary Record</w:t>
      </w:r>
      <w:r w:rsidRPr="005F4F59">
        <w:t xml:space="preserve"> </w:t>
      </w:r>
      <w:r w:rsidRPr="005F4F59">
        <w:rPr>
          <w:b/>
        </w:rPr>
        <w:t>94</w:t>
      </w:r>
      <w:r w:rsidRPr="005F4F59">
        <w:t>, 321-322 (1974).</w:t>
      </w:r>
    </w:p>
    <w:p w14:paraId="339E4D1C" w14:textId="77777777" w:rsidR="0009694C" w:rsidRPr="005F4F59" w:rsidRDefault="0009694C" w:rsidP="0009694C">
      <w:pPr>
        <w:pStyle w:val="EndNoteBibliography"/>
        <w:ind w:left="720" w:hanging="720"/>
      </w:pPr>
      <w:r w:rsidRPr="005F4F59">
        <w:t>46</w:t>
      </w:r>
      <w:r w:rsidRPr="005F4F59">
        <w:tab/>
        <w:t>Ledwon, A.</w:t>
      </w:r>
      <w:r w:rsidRPr="005F4F59">
        <w:rPr>
          <w:i/>
        </w:rPr>
        <w:t xml:space="preserve"> et al.</w:t>
      </w:r>
      <w:r w:rsidRPr="005F4F59">
        <w:t xml:space="preserve"> Occurrence and antimicrobial susceptibility of </w:t>
      </w:r>
      <w:r w:rsidRPr="005F4F59">
        <w:rPr>
          <w:i/>
        </w:rPr>
        <w:t xml:space="preserve">Salmonella </w:t>
      </w:r>
      <w:r w:rsidRPr="005F4F59">
        <w:t xml:space="preserve">spp. isolated from domestic pigeons </w:t>
      </w:r>
      <w:r w:rsidRPr="005F4F59">
        <w:rPr>
          <w:i/>
        </w:rPr>
        <w:t>Columba livia</w:t>
      </w:r>
      <w:r w:rsidRPr="005F4F59">
        <w:t xml:space="preserve"> var. </w:t>
      </w:r>
      <w:r w:rsidRPr="005F4F59">
        <w:rPr>
          <w:i/>
        </w:rPr>
        <w:t xml:space="preserve">domestica </w:t>
      </w:r>
      <w:r w:rsidRPr="005F4F59">
        <w:t xml:space="preserve">in 2007-2017 in Poland. </w:t>
      </w:r>
      <w:r w:rsidRPr="005F4F59">
        <w:rPr>
          <w:i/>
        </w:rPr>
        <w:t>Medycyna Weterynaryjna-Veterinary Medicine-Science and Practice</w:t>
      </w:r>
      <w:r w:rsidRPr="005F4F59">
        <w:t xml:space="preserve"> </w:t>
      </w:r>
      <w:r w:rsidRPr="005F4F59">
        <w:rPr>
          <w:b/>
        </w:rPr>
        <w:t>75</w:t>
      </w:r>
      <w:r w:rsidRPr="005F4F59">
        <w:t>, 735-737, doi:10.21521/mw.6280 (2019).</w:t>
      </w:r>
    </w:p>
    <w:p w14:paraId="5B0107A2" w14:textId="77777777" w:rsidR="0009694C" w:rsidRPr="005F4F59" w:rsidRDefault="0009694C" w:rsidP="0009694C">
      <w:pPr>
        <w:pStyle w:val="EndNoteBibliography"/>
        <w:ind w:left="720" w:hanging="720"/>
      </w:pPr>
      <w:r w:rsidRPr="005F4F59">
        <w:t>47</w:t>
      </w:r>
      <w:r w:rsidRPr="005F4F59">
        <w:tab/>
        <w:t xml:space="preserve">Salari, S., Jahantigh, M. &amp; Jahantigh, M. Investigation of </w:t>
      </w:r>
      <w:r w:rsidRPr="005F4F59">
        <w:rPr>
          <w:i/>
        </w:rPr>
        <w:t>Campylobacter jejuni</w:t>
      </w:r>
      <w:r w:rsidRPr="005F4F59">
        <w:t xml:space="preserve"> in microbiota of </w:t>
      </w:r>
      <w:r w:rsidRPr="005F4F59">
        <w:rPr>
          <w:i/>
        </w:rPr>
        <w:t>Galerida cristata</w:t>
      </w:r>
      <w:r w:rsidRPr="005F4F59">
        <w:t xml:space="preserve">, trapped in southeast of Iran, Sistan. </w:t>
      </w:r>
      <w:r w:rsidRPr="005F4F59">
        <w:rPr>
          <w:i/>
        </w:rPr>
        <w:t>Journal of Wildlife and Biodiversity</w:t>
      </w:r>
      <w:r w:rsidRPr="005F4F59">
        <w:t xml:space="preserve"> </w:t>
      </w:r>
      <w:r w:rsidRPr="005F4F59">
        <w:rPr>
          <w:b/>
        </w:rPr>
        <w:t>4</w:t>
      </w:r>
      <w:r w:rsidRPr="005F4F59">
        <w:t>, 28-33, doi:10.22120/jwb.2019.114221.1088 (2020).</w:t>
      </w:r>
    </w:p>
    <w:p w14:paraId="518EB13C" w14:textId="77777777" w:rsidR="0009694C" w:rsidRPr="005F4F59" w:rsidRDefault="0009694C" w:rsidP="0009694C">
      <w:pPr>
        <w:pStyle w:val="EndNoteBibliography"/>
        <w:ind w:left="720" w:hanging="720"/>
      </w:pPr>
      <w:r w:rsidRPr="005F4F59">
        <w:t>48</w:t>
      </w:r>
      <w:r w:rsidRPr="005F4F59">
        <w:tab/>
        <w:t>Martin-Maldonado, B.</w:t>
      </w:r>
      <w:r w:rsidRPr="005F4F59">
        <w:rPr>
          <w:i/>
        </w:rPr>
        <w:t xml:space="preserve"> et al.</w:t>
      </w:r>
      <w:r w:rsidRPr="005F4F59">
        <w:t xml:space="preserve"> Wild Bonelli's eagles (</w:t>
      </w:r>
      <w:r w:rsidRPr="005F4F59">
        <w:rPr>
          <w:i/>
        </w:rPr>
        <w:t>Aquila fasciata</w:t>
      </w:r>
      <w:r w:rsidRPr="005F4F59">
        <w:t xml:space="preserve">) as carrier of antimicrobial resistant </w:t>
      </w:r>
      <w:r w:rsidRPr="005F4F59">
        <w:rPr>
          <w:i/>
        </w:rPr>
        <w:t xml:space="preserve">Salmonella </w:t>
      </w:r>
      <w:r w:rsidRPr="005F4F59">
        <w:t xml:space="preserve">and </w:t>
      </w:r>
      <w:r w:rsidRPr="005F4F59">
        <w:rPr>
          <w:i/>
        </w:rPr>
        <w:t xml:space="preserve">Campylobacter </w:t>
      </w:r>
      <w:r w:rsidRPr="005F4F59">
        <w:t xml:space="preserve">in Eastern Spain. </w:t>
      </w:r>
      <w:r w:rsidRPr="005F4F59">
        <w:rPr>
          <w:i/>
        </w:rPr>
        <w:t>Comparative Immunology Microbiology and Infectious Diseases</w:t>
      </w:r>
      <w:r w:rsidRPr="005F4F59">
        <w:t xml:space="preserve"> </w:t>
      </w:r>
      <w:r w:rsidRPr="005F4F59">
        <w:rPr>
          <w:b/>
        </w:rPr>
        <w:t>67</w:t>
      </w:r>
      <w:r w:rsidRPr="005F4F59">
        <w:t>, 101372, doi:10.1016/j.cimid.2019.101372 (2019).</w:t>
      </w:r>
    </w:p>
    <w:p w14:paraId="6A322D66" w14:textId="77777777" w:rsidR="0009694C" w:rsidRPr="005F4F59" w:rsidRDefault="0009694C" w:rsidP="0009694C">
      <w:pPr>
        <w:pStyle w:val="EndNoteBibliography"/>
        <w:ind w:left="720" w:hanging="720"/>
      </w:pPr>
      <w:r w:rsidRPr="005F4F59">
        <w:lastRenderedPageBreak/>
        <w:t>49</w:t>
      </w:r>
      <w:r w:rsidRPr="005F4F59">
        <w:tab/>
        <w:t>Tryjanowski, P.</w:t>
      </w:r>
      <w:r w:rsidRPr="005F4F59">
        <w:rPr>
          <w:i/>
        </w:rPr>
        <w:t xml:space="preserve"> et al.</w:t>
      </w:r>
      <w:r w:rsidRPr="005F4F59">
        <w:t xml:space="preserve"> </w:t>
      </w:r>
      <w:r w:rsidRPr="005F4F59">
        <w:rPr>
          <w:i/>
        </w:rPr>
        <w:t xml:space="preserve">Campylobacter </w:t>
      </w:r>
      <w:r w:rsidRPr="005F4F59">
        <w:t xml:space="preserve">in wintering great tits </w:t>
      </w:r>
      <w:r w:rsidRPr="005F4F59">
        <w:rPr>
          <w:i/>
        </w:rPr>
        <w:t>Parus major</w:t>
      </w:r>
      <w:r w:rsidRPr="005F4F59">
        <w:t xml:space="preserve"> in Poland. </w:t>
      </w:r>
      <w:r w:rsidRPr="005F4F59">
        <w:rPr>
          <w:i/>
        </w:rPr>
        <w:t>Environmental Science and Pollution Research</w:t>
      </w:r>
      <w:r w:rsidRPr="005F4F59">
        <w:t xml:space="preserve"> </w:t>
      </w:r>
      <w:r w:rsidRPr="005F4F59">
        <w:rPr>
          <w:b/>
        </w:rPr>
        <w:t>27</w:t>
      </w:r>
      <w:r w:rsidRPr="005F4F59">
        <w:t>, 7570-7577, doi:10.1007/s11356-019-07502-y (2020).</w:t>
      </w:r>
    </w:p>
    <w:p w14:paraId="2204A3C2" w14:textId="77777777" w:rsidR="0009694C" w:rsidRPr="005F4F59" w:rsidRDefault="0009694C" w:rsidP="0009694C">
      <w:pPr>
        <w:pStyle w:val="EndNoteBibliography"/>
        <w:ind w:left="720" w:hanging="720"/>
      </w:pPr>
      <w:r w:rsidRPr="005F4F59">
        <w:t>50</w:t>
      </w:r>
      <w:r w:rsidRPr="005F4F59">
        <w:tab/>
        <w:t>Valdebenito, J. O.</w:t>
      </w:r>
      <w:r w:rsidRPr="005F4F59">
        <w:rPr>
          <w:i/>
        </w:rPr>
        <w:t xml:space="preserve"> et al.</w:t>
      </w:r>
      <w:r w:rsidRPr="005F4F59">
        <w:t xml:space="preserve"> Association of insularity and body condition to cloacal bacteria prevalence in a small shorebird. </w:t>
      </w:r>
      <w:r w:rsidRPr="005F4F59">
        <w:rPr>
          <w:i/>
        </w:rPr>
        <w:t>Plos One</w:t>
      </w:r>
      <w:r w:rsidRPr="005F4F59">
        <w:t xml:space="preserve"> </w:t>
      </w:r>
      <w:r w:rsidRPr="005F4F59">
        <w:rPr>
          <w:b/>
        </w:rPr>
        <w:t>15</w:t>
      </w:r>
      <w:r w:rsidRPr="005F4F59">
        <w:t>, e0237369, doi:10.1371/journal.pone.0237369 (2020).</w:t>
      </w:r>
    </w:p>
    <w:p w14:paraId="270B0D10" w14:textId="77777777" w:rsidR="0009694C" w:rsidRPr="005F4F59" w:rsidRDefault="0009694C" w:rsidP="0009694C">
      <w:pPr>
        <w:pStyle w:val="EndNoteBibliography"/>
        <w:ind w:left="720" w:hanging="720"/>
      </w:pPr>
      <w:r w:rsidRPr="005F4F59">
        <w:t>51</w:t>
      </w:r>
      <w:r w:rsidRPr="005F4F59">
        <w:tab/>
        <w:t xml:space="preserve">Waldenstrom, J., On, S. L. W., Ottvall, R., Hasselquist, D. &amp; Olsen, B. Species diversity of campylobacteria in a wild bird community in Sweden. </w:t>
      </w:r>
      <w:r w:rsidRPr="005F4F59">
        <w:rPr>
          <w:i/>
        </w:rPr>
        <w:t>Journal of Applied Microbiology</w:t>
      </w:r>
      <w:r w:rsidRPr="005F4F59">
        <w:t xml:space="preserve"> </w:t>
      </w:r>
      <w:r w:rsidRPr="005F4F59">
        <w:rPr>
          <w:b/>
        </w:rPr>
        <w:t>102</w:t>
      </w:r>
      <w:r w:rsidRPr="005F4F59">
        <w:t>, 424-432, doi:10.1111/j.1365-2672.2006.03090.x (2007).</w:t>
      </w:r>
    </w:p>
    <w:p w14:paraId="6E00F281" w14:textId="77777777" w:rsidR="0009694C" w:rsidRPr="005F4F59" w:rsidRDefault="0009694C" w:rsidP="0009694C">
      <w:pPr>
        <w:pStyle w:val="EndNoteBibliography"/>
        <w:ind w:left="720" w:hanging="720"/>
      </w:pPr>
      <w:r w:rsidRPr="005F4F59">
        <w:t>52</w:t>
      </w:r>
      <w:r w:rsidRPr="005F4F59">
        <w:tab/>
        <w:t>Lillehaug, A.</w:t>
      </w:r>
      <w:r w:rsidRPr="005F4F59">
        <w:rPr>
          <w:i/>
        </w:rPr>
        <w:t xml:space="preserve"> et al.</w:t>
      </w:r>
      <w:r w:rsidRPr="005F4F59">
        <w:t xml:space="preserve"> Screening of feral pigeon (</w:t>
      </w:r>
      <w:r w:rsidRPr="005F4F59">
        <w:rPr>
          <w:i/>
        </w:rPr>
        <w:t>Colomba livia</w:t>
      </w:r>
      <w:r w:rsidRPr="005F4F59">
        <w:t>), mallard (Anas platyrhynchos) and graylag goose (</w:t>
      </w:r>
      <w:r w:rsidRPr="005F4F59">
        <w:rPr>
          <w:i/>
        </w:rPr>
        <w:t>Anser anser</w:t>
      </w:r>
      <w:r w:rsidRPr="005F4F59">
        <w:t xml:space="preserve">) populations for </w:t>
      </w:r>
      <w:r w:rsidRPr="005F4F59">
        <w:rPr>
          <w:i/>
        </w:rPr>
        <w:t xml:space="preserve">Campylobacter </w:t>
      </w:r>
      <w:r w:rsidRPr="005F4F59">
        <w:t xml:space="preserve">spp., </w:t>
      </w:r>
      <w:r w:rsidRPr="005F4F59">
        <w:rPr>
          <w:i/>
        </w:rPr>
        <w:t xml:space="preserve">Salmonella </w:t>
      </w:r>
      <w:r w:rsidRPr="005F4F59">
        <w:t>spp</w:t>
      </w:r>
      <w:r w:rsidRPr="005F4F59">
        <w:rPr>
          <w:i/>
        </w:rPr>
        <w:t>.</w:t>
      </w:r>
      <w:r w:rsidRPr="005F4F59">
        <w:t xml:space="preserve">, avian influenza virus and avian paramyxovirus. </w:t>
      </w:r>
      <w:r w:rsidRPr="005F4F59">
        <w:rPr>
          <w:i/>
        </w:rPr>
        <w:t>Acta Veterinaria Scandinavica</w:t>
      </w:r>
      <w:r w:rsidRPr="005F4F59">
        <w:t xml:space="preserve"> </w:t>
      </w:r>
      <w:r w:rsidRPr="005F4F59">
        <w:rPr>
          <w:b/>
        </w:rPr>
        <w:t>46</w:t>
      </w:r>
      <w:r w:rsidRPr="005F4F59">
        <w:t>, 193-202, doi:10.1186/1751-0147-46-4-193 (2005).</w:t>
      </w:r>
    </w:p>
    <w:p w14:paraId="35643AF2" w14:textId="77777777" w:rsidR="0009694C" w:rsidRPr="005F4F59" w:rsidRDefault="0009694C" w:rsidP="0009694C">
      <w:pPr>
        <w:pStyle w:val="EndNoteBibliography"/>
        <w:ind w:left="720" w:hanging="720"/>
      </w:pPr>
      <w:r w:rsidRPr="005F4F59">
        <w:t>53</w:t>
      </w:r>
      <w:r w:rsidRPr="005F4F59">
        <w:tab/>
        <w:t>Sensale, M.</w:t>
      </w:r>
      <w:r w:rsidRPr="005F4F59">
        <w:rPr>
          <w:i/>
        </w:rPr>
        <w:t xml:space="preserve"> et al.</w:t>
      </w:r>
      <w:r w:rsidRPr="005F4F59">
        <w:t xml:space="preserve"> Survey of </w:t>
      </w:r>
      <w:r w:rsidRPr="005F4F59">
        <w:rPr>
          <w:i/>
        </w:rPr>
        <w:t>Campylobacter jejuni</w:t>
      </w:r>
      <w:r w:rsidRPr="005F4F59">
        <w:t xml:space="preserve"> and</w:t>
      </w:r>
      <w:r w:rsidRPr="005F4F59">
        <w:rPr>
          <w:i/>
        </w:rPr>
        <w:t xml:space="preserve"> Campylobacter coli</w:t>
      </w:r>
      <w:r w:rsidRPr="005F4F59">
        <w:t xml:space="preserve"> in different taxa and ecological guilds of migratory birds. </w:t>
      </w:r>
      <w:r w:rsidRPr="005F4F59">
        <w:rPr>
          <w:i/>
        </w:rPr>
        <w:t>Italian Journal of Animal Science</w:t>
      </w:r>
      <w:r w:rsidRPr="005F4F59">
        <w:t xml:space="preserve"> </w:t>
      </w:r>
      <w:r w:rsidRPr="005F4F59">
        <w:rPr>
          <w:b/>
        </w:rPr>
        <w:t>5</w:t>
      </w:r>
      <w:r w:rsidRPr="005F4F59">
        <w:t>, 291-294 (2006).</w:t>
      </w:r>
    </w:p>
    <w:p w14:paraId="613627F5" w14:textId="77777777" w:rsidR="0009694C" w:rsidRPr="005F4F59" w:rsidRDefault="0009694C" w:rsidP="0009694C">
      <w:pPr>
        <w:pStyle w:val="EndNoteBibliography"/>
        <w:ind w:left="720" w:hanging="720"/>
      </w:pPr>
      <w:r w:rsidRPr="005F4F59">
        <w:t>54</w:t>
      </w:r>
      <w:r w:rsidRPr="005F4F59">
        <w:tab/>
        <w:t>Ferrazzi, V., Martin, A. M., Lelli, D., Gallazzi, D. &amp; Grilli, G. Microbiological and serological monitoring in hooded crow (</w:t>
      </w:r>
      <w:r w:rsidRPr="005F4F59">
        <w:rPr>
          <w:i/>
        </w:rPr>
        <w:t>Corvus corone cornix</w:t>
      </w:r>
      <w:r w:rsidRPr="005F4F59">
        <w:t xml:space="preserve">) in the Region Lombardia, Italy. </w:t>
      </w:r>
      <w:r w:rsidRPr="005F4F59">
        <w:rPr>
          <w:i/>
        </w:rPr>
        <w:t>Italian Journal of Animal Science</w:t>
      </w:r>
      <w:r w:rsidRPr="005F4F59">
        <w:t xml:space="preserve"> </w:t>
      </w:r>
      <w:r w:rsidRPr="005F4F59">
        <w:rPr>
          <w:b/>
        </w:rPr>
        <w:t>6</w:t>
      </w:r>
      <w:r w:rsidRPr="005F4F59">
        <w:t>, 309-312 (2007).</w:t>
      </w:r>
    </w:p>
    <w:p w14:paraId="75A7DE3B" w14:textId="77777777" w:rsidR="0009694C" w:rsidRPr="005F4F59" w:rsidRDefault="0009694C" w:rsidP="0009694C">
      <w:pPr>
        <w:pStyle w:val="EndNoteBibliography"/>
        <w:ind w:left="720" w:hanging="720"/>
      </w:pPr>
      <w:r w:rsidRPr="005F4F59">
        <w:t>55</w:t>
      </w:r>
      <w:r w:rsidRPr="005F4F59">
        <w:tab/>
        <w:t>Molina-Lopez, R. A.</w:t>
      </w:r>
      <w:r w:rsidRPr="005F4F59">
        <w:rPr>
          <w:i/>
        </w:rPr>
        <w:t xml:space="preserve"> et al.</w:t>
      </w:r>
      <w:r w:rsidRPr="005F4F59">
        <w:t xml:space="preserve"> Wild raptors as carriers of antimicrobial-resistant </w:t>
      </w:r>
      <w:r w:rsidRPr="005F4F59">
        <w:rPr>
          <w:i/>
        </w:rPr>
        <w:t xml:space="preserve">Salmonella </w:t>
      </w:r>
      <w:r w:rsidRPr="005F4F59">
        <w:t xml:space="preserve">and </w:t>
      </w:r>
      <w:r w:rsidRPr="005F4F59">
        <w:rPr>
          <w:i/>
        </w:rPr>
        <w:t xml:space="preserve">Campylobacter </w:t>
      </w:r>
      <w:r w:rsidRPr="005F4F59">
        <w:t xml:space="preserve">strains. </w:t>
      </w:r>
      <w:r w:rsidRPr="005F4F59">
        <w:rPr>
          <w:i/>
        </w:rPr>
        <w:t>Veterinary Record</w:t>
      </w:r>
      <w:r w:rsidRPr="005F4F59">
        <w:t xml:space="preserve"> </w:t>
      </w:r>
      <w:r w:rsidRPr="005F4F59">
        <w:rPr>
          <w:b/>
        </w:rPr>
        <w:t>168</w:t>
      </w:r>
      <w:r w:rsidRPr="005F4F59">
        <w:t>, 565, doi:10.1136/vr.c7123 (2011).</w:t>
      </w:r>
    </w:p>
    <w:p w14:paraId="440583C8" w14:textId="77777777" w:rsidR="0009694C" w:rsidRPr="005F4F59" w:rsidRDefault="0009694C" w:rsidP="0009694C">
      <w:pPr>
        <w:pStyle w:val="EndNoteBibliography"/>
        <w:ind w:left="720" w:hanging="720"/>
      </w:pPr>
      <w:r w:rsidRPr="005F4F59">
        <w:t>56</w:t>
      </w:r>
      <w:r w:rsidRPr="005F4F59">
        <w:tab/>
        <w:t>Vazquez, B.</w:t>
      </w:r>
      <w:r w:rsidRPr="005F4F59">
        <w:rPr>
          <w:i/>
        </w:rPr>
        <w:t xml:space="preserve"> et al.</w:t>
      </w:r>
      <w:r w:rsidRPr="005F4F59">
        <w:t xml:space="preserve"> Screening for several potential pathogens in feral pigeons (</w:t>
      </w:r>
      <w:r w:rsidRPr="005F4F59">
        <w:rPr>
          <w:i/>
        </w:rPr>
        <w:t>Columba livia</w:t>
      </w:r>
      <w:r w:rsidRPr="005F4F59">
        <w:t xml:space="preserve">) in Madrid. </w:t>
      </w:r>
      <w:r w:rsidRPr="005F4F59">
        <w:rPr>
          <w:i/>
        </w:rPr>
        <w:t>Acta Veterinaria Scandinavica</w:t>
      </w:r>
      <w:r w:rsidRPr="005F4F59">
        <w:t xml:space="preserve"> </w:t>
      </w:r>
      <w:r w:rsidRPr="005F4F59">
        <w:rPr>
          <w:b/>
        </w:rPr>
        <w:t>52</w:t>
      </w:r>
      <w:r w:rsidRPr="005F4F59">
        <w:t>, 1-6, doi:10.1186/1751-0147-52-45 (2010).</w:t>
      </w:r>
    </w:p>
    <w:p w14:paraId="229D5D5C" w14:textId="77777777" w:rsidR="0009694C" w:rsidRPr="005F4F59" w:rsidRDefault="0009694C" w:rsidP="0009694C">
      <w:pPr>
        <w:pStyle w:val="EndNoteBibliography"/>
        <w:ind w:left="720" w:hanging="720"/>
      </w:pPr>
      <w:r w:rsidRPr="005F4F59">
        <w:t>57</w:t>
      </w:r>
      <w:r w:rsidRPr="005F4F59">
        <w:tab/>
        <w:t>Dipineto, L.</w:t>
      </w:r>
      <w:r w:rsidRPr="005F4F59">
        <w:rPr>
          <w:i/>
        </w:rPr>
        <w:t xml:space="preserve"> et al.</w:t>
      </w:r>
      <w:r w:rsidRPr="005F4F59">
        <w:t xml:space="preserve"> Prevalence of thermotolerant </w:t>
      </w:r>
      <w:r w:rsidRPr="005F4F59">
        <w:rPr>
          <w:i/>
        </w:rPr>
        <w:t xml:space="preserve">Campylobacter </w:t>
      </w:r>
      <w:r w:rsidRPr="005F4F59">
        <w:t>in pheasants (</w:t>
      </w:r>
      <w:r w:rsidRPr="005F4F59">
        <w:rPr>
          <w:i/>
        </w:rPr>
        <w:t>Phasianus colchicus</w:t>
      </w:r>
      <w:r w:rsidRPr="005F4F59">
        <w:t xml:space="preserve">). </w:t>
      </w:r>
      <w:r w:rsidRPr="005F4F59">
        <w:rPr>
          <w:i/>
        </w:rPr>
        <w:t>Avian Pathology</w:t>
      </w:r>
      <w:r w:rsidRPr="005F4F59">
        <w:t xml:space="preserve"> </w:t>
      </w:r>
      <w:r w:rsidRPr="005F4F59">
        <w:rPr>
          <w:b/>
        </w:rPr>
        <w:t>37</w:t>
      </w:r>
      <w:r w:rsidRPr="005F4F59">
        <w:t>, 507-508, doi:10.1080/03079450802356987 (2008).</w:t>
      </w:r>
    </w:p>
    <w:p w14:paraId="0A1353C3" w14:textId="77777777" w:rsidR="0009694C" w:rsidRPr="005F4F59" w:rsidRDefault="0009694C" w:rsidP="0009694C">
      <w:pPr>
        <w:pStyle w:val="EndNoteBibliography"/>
        <w:ind w:left="720" w:hanging="720"/>
      </w:pPr>
      <w:r w:rsidRPr="005F4F59">
        <w:t>58</w:t>
      </w:r>
      <w:r w:rsidRPr="005F4F59">
        <w:tab/>
        <w:t>Hughes, L. A.</w:t>
      </w:r>
      <w:r w:rsidRPr="005F4F59">
        <w:rPr>
          <w:i/>
        </w:rPr>
        <w:t xml:space="preserve"> et al.</w:t>
      </w:r>
      <w:r w:rsidRPr="005F4F59">
        <w:t xml:space="preserve"> Molecular epidemiology and characterization of </w:t>
      </w:r>
      <w:r w:rsidRPr="005F4F59">
        <w:rPr>
          <w:i/>
        </w:rPr>
        <w:t xml:space="preserve">Campylobacter </w:t>
      </w:r>
      <w:r w:rsidRPr="005F4F59">
        <w:t xml:space="preserve">spp. isolated from wild bird populations in Northern England. </w:t>
      </w:r>
      <w:r w:rsidRPr="005F4F59">
        <w:rPr>
          <w:i/>
        </w:rPr>
        <w:t>Applied and Environmental Microbiology</w:t>
      </w:r>
      <w:r w:rsidRPr="005F4F59">
        <w:t xml:space="preserve"> </w:t>
      </w:r>
      <w:r w:rsidRPr="005F4F59">
        <w:rPr>
          <w:b/>
        </w:rPr>
        <w:t>75</w:t>
      </w:r>
      <w:r w:rsidRPr="005F4F59">
        <w:t>, 3007-3015, doi:10.1128/aem.02458-08 (2009).</w:t>
      </w:r>
    </w:p>
    <w:p w14:paraId="2281224E" w14:textId="77777777" w:rsidR="0009694C" w:rsidRPr="005F4F59" w:rsidRDefault="0009694C" w:rsidP="0009694C">
      <w:pPr>
        <w:pStyle w:val="EndNoteBibliography"/>
        <w:ind w:left="720" w:hanging="720"/>
      </w:pPr>
      <w:r w:rsidRPr="005F4F59">
        <w:t>59</w:t>
      </w:r>
      <w:r w:rsidRPr="005F4F59">
        <w:tab/>
        <w:t>Vlahovic, K.</w:t>
      </w:r>
      <w:r w:rsidRPr="005F4F59">
        <w:rPr>
          <w:i/>
        </w:rPr>
        <w:t xml:space="preserve"> et al.</w:t>
      </w:r>
      <w:r w:rsidRPr="005F4F59">
        <w:t xml:space="preserve"> Bacterial and fungal flora in faecal samples from rooks (</w:t>
      </w:r>
      <w:r w:rsidRPr="005F4F59">
        <w:rPr>
          <w:i/>
        </w:rPr>
        <w:t>Corvus frugilegus</w:t>
      </w:r>
      <w:r w:rsidRPr="005F4F59">
        <w:t xml:space="preserve">) in the City of Zagreb, Croatia. </w:t>
      </w:r>
      <w:r w:rsidRPr="005F4F59">
        <w:rPr>
          <w:i/>
        </w:rPr>
        <w:t>Veterinarski Arhiv</w:t>
      </w:r>
      <w:r w:rsidRPr="005F4F59">
        <w:t xml:space="preserve"> </w:t>
      </w:r>
      <w:r w:rsidRPr="005F4F59">
        <w:rPr>
          <w:b/>
        </w:rPr>
        <w:t>80</w:t>
      </w:r>
      <w:r w:rsidRPr="005F4F59">
        <w:t>, 81-92 (2010).</w:t>
      </w:r>
    </w:p>
    <w:p w14:paraId="4F0DC23B" w14:textId="77777777" w:rsidR="0009694C" w:rsidRPr="005F4F59" w:rsidRDefault="0009694C" w:rsidP="0009694C">
      <w:pPr>
        <w:pStyle w:val="EndNoteBibliography"/>
        <w:ind w:left="720" w:hanging="720"/>
      </w:pPr>
      <w:r w:rsidRPr="005F4F59">
        <w:t>60</w:t>
      </w:r>
      <w:r w:rsidRPr="005F4F59">
        <w:tab/>
        <w:t>Dipineto, L.</w:t>
      </w:r>
      <w:r w:rsidRPr="005F4F59">
        <w:rPr>
          <w:i/>
        </w:rPr>
        <w:t xml:space="preserve"> et al.</w:t>
      </w:r>
      <w:r w:rsidRPr="005F4F59">
        <w:t xml:space="preserve"> </w:t>
      </w:r>
      <w:r w:rsidRPr="005F4F59">
        <w:rPr>
          <w:i/>
        </w:rPr>
        <w:t>Campylobacter</w:t>
      </w:r>
      <w:r w:rsidRPr="005F4F59">
        <w:t xml:space="preserve"> spp. and birds of prey. </w:t>
      </w:r>
      <w:r w:rsidRPr="005F4F59">
        <w:rPr>
          <w:i/>
        </w:rPr>
        <w:t>Avian Diseases</w:t>
      </w:r>
      <w:r w:rsidRPr="005F4F59">
        <w:t xml:space="preserve"> </w:t>
      </w:r>
      <w:r w:rsidRPr="005F4F59">
        <w:rPr>
          <w:b/>
        </w:rPr>
        <w:t>58</w:t>
      </w:r>
      <w:r w:rsidRPr="005F4F59">
        <w:t>, 303-305, doi:10.1637/10737-112813-ResNote.1 (2014).</w:t>
      </w:r>
    </w:p>
    <w:p w14:paraId="5DE13E9A" w14:textId="77777777" w:rsidR="0009694C" w:rsidRPr="005F4F59" w:rsidRDefault="0009694C" w:rsidP="0009694C">
      <w:pPr>
        <w:pStyle w:val="EndNoteBibliography"/>
        <w:ind w:left="720" w:hanging="720"/>
      </w:pPr>
      <w:r w:rsidRPr="005F4F59">
        <w:t>61</w:t>
      </w:r>
      <w:r w:rsidRPr="005F4F59">
        <w:tab/>
        <w:t>Dipineto, L.</w:t>
      </w:r>
      <w:r w:rsidRPr="005F4F59">
        <w:rPr>
          <w:i/>
        </w:rPr>
        <w:t xml:space="preserve"> et al.</w:t>
      </w:r>
      <w:r w:rsidRPr="005F4F59">
        <w:t xml:space="preserve"> Prevalence of enteropathogenic bacteria in common quail (</w:t>
      </w:r>
      <w:r w:rsidRPr="005F4F59">
        <w:rPr>
          <w:i/>
        </w:rPr>
        <w:t>Coturnix coturnix</w:t>
      </w:r>
      <w:r w:rsidRPr="005F4F59">
        <w:t xml:space="preserve">). </w:t>
      </w:r>
      <w:r w:rsidRPr="005F4F59">
        <w:rPr>
          <w:i/>
        </w:rPr>
        <w:t>Avian Pathology</w:t>
      </w:r>
      <w:r w:rsidRPr="005F4F59">
        <w:t xml:space="preserve"> </w:t>
      </w:r>
      <w:r w:rsidRPr="005F4F59">
        <w:rPr>
          <w:b/>
        </w:rPr>
        <w:t>43</w:t>
      </w:r>
      <w:r w:rsidRPr="005F4F59">
        <w:t>, 498-500, doi:10.1080/03079457.2014.966055 (2014).</w:t>
      </w:r>
    </w:p>
    <w:p w14:paraId="252B8CBD" w14:textId="77777777" w:rsidR="0009694C" w:rsidRPr="005F4F59" w:rsidRDefault="0009694C" w:rsidP="0009694C">
      <w:pPr>
        <w:pStyle w:val="EndNoteBibliography"/>
        <w:ind w:left="720" w:hanging="720"/>
      </w:pPr>
      <w:r w:rsidRPr="005F4F59">
        <w:t>62</w:t>
      </w:r>
      <w:r w:rsidRPr="005F4F59">
        <w:tab/>
        <w:t>Gargiulo, A.</w:t>
      </w:r>
      <w:r w:rsidRPr="005F4F59">
        <w:rPr>
          <w:i/>
        </w:rPr>
        <w:t xml:space="preserve"> et al.</w:t>
      </w:r>
      <w:r w:rsidRPr="005F4F59">
        <w:t xml:space="preserve"> Occurrence of enteropathogenic bacteria in urban pigeons (</w:t>
      </w:r>
      <w:r w:rsidRPr="005F4F59">
        <w:rPr>
          <w:i/>
        </w:rPr>
        <w:t>Columba livia</w:t>
      </w:r>
      <w:r w:rsidRPr="005F4F59">
        <w:t xml:space="preserve">) in Italy. </w:t>
      </w:r>
      <w:r w:rsidRPr="005F4F59">
        <w:rPr>
          <w:i/>
        </w:rPr>
        <w:t>Vector-Borne and Zoonotic Diseases</w:t>
      </w:r>
      <w:r w:rsidRPr="005F4F59">
        <w:t xml:space="preserve"> </w:t>
      </w:r>
      <w:r w:rsidRPr="005F4F59">
        <w:rPr>
          <w:b/>
        </w:rPr>
        <w:t>14</w:t>
      </w:r>
      <w:r w:rsidRPr="005F4F59">
        <w:t>, 251-255, doi:10.1089/vbz.2011.0943 (2014).</w:t>
      </w:r>
    </w:p>
    <w:p w14:paraId="12C2ECA1" w14:textId="77777777" w:rsidR="0009694C" w:rsidRPr="005F4F59" w:rsidRDefault="0009694C" w:rsidP="0009694C">
      <w:pPr>
        <w:pStyle w:val="EndNoteBibliography"/>
        <w:ind w:left="720" w:hanging="720"/>
      </w:pPr>
      <w:r w:rsidRPr="005F4F59">
        <w:t>63</w:t>
      </w:r>
      <w:r w:rsidRPr="005F4F59">
        <w:tab/>
        <w:t xml:space="preserve">Tel, O. Y., Bozkaya, F. &amp; Keskin, O. </w:t>
      </w:r>
      <w:r w:rsidRPr="005F4F59">
        <w:rPr>
          <w:i/>
        </w:rPr>
        <w:t>Salmonella</w:t>
      </w:r>
      <w:r w:rsidRPr="005F4F59">
        <w:t xml:space="preserve">, </w:t>
      </w:r>
      <w:r w:rsidRPr="005F4F59">
        <w:rPr>
          <w:i/>
        </w:rPr>
        <w:t>Campylobacter</w:t>
      </w:r>
      <w:r w:rsidRPr="005F4F59">
        <w:t xml:space="preserve">, and </w:t>
      </w:r>
      <w:r w:rsidRPr="005F4F59">
        <w:rPr>
          <w:i/>
        </w:rPr>
        <w:t xml:space="preserve">Chlamydophila </w:t>
      </w:r>
      <w:r w:rsidRPr="005F4F59">
        <w:t>in bald ibis (</w:t>
      </w:r>
      <w:r w:rsidRPr="005F4F59">
        <w:rPr>
          <w:i/>
        </w:rPr>
        <w:t>geronticus eremita</w:t>
      </w:r>
      <w:r w:rsidRPr="005F4F59">
        <w:t xml:space="preserve">) feces in Turkey. </w:t>
      </w:r>
      <w:r w:rsidRPr="005F4F59">
        <w:rPr>
          <w:i/>
        </w:rPr>
        <w:t>Journal of Zoo and Wildlife Medicine</w:t>
      </w:r>
      <w:r w:rsidRPr="005F4F59">
        <w:t xml:space="preserve"> </w:t>
      </w:r>
      <w:r w:rsidRPr="005F4F59">
        <w:rPr>
          <w:b/>
        </w:rPr>
        <w:t>44</w:t>
      </w:r>
      <w:r w:rsidRPr="005F4F59">
        <w:t>, 21-26, doi:10.1638/1042-7260-44.1.21 (2013).</w:t>
      </w:r>
    </w:p>
    <w:p w14:paraId="5AFC9848" w14:textId="77777777" w:rsidR="0009694C" w:rsidRPr="005F4F59" w:rsidRDefault="0009694C" w:rsidP="0009694C">
      <w:pPr>
        <w:pStyle w:val="EndNoteBibliography"/>
        <w:ind w:left="720" w:hanging="720"/>
      </w:pPr>
      <w:r w:rsidRPr="005F4F59">
        <w:t>64</w:t>
      </w:r>
      <w:r w:rsidRPr="005F4F59">
        <w:tab/>
        <w:t xml:space="preserve">Jovani, R., Montalvo, T. &amp; Sabate, S. Fault bars and bacterial infection. </w:t>
      </w:r>
      <w:r w:rsidRPr="005F4F59">
        <w:rPr>
          <w:i/>
        </w:rPr>
        <w:t>Journal of Ornithology</w:t>
      </w:r>
      <w:r w:rsidRPr="005F4F59">
        <w:t xml:space="preserve"> </w:t>
      </w:r>
      <w:r w:rsidRPr="005F4F59">
        <w:rPr>
          <w:b/>
        </w:rPr>
        <w:t>155</w:t>
      </w:r>
      <w:r w:rsidRPr="005F4F59">
        <w:t>, 819-823, doi:10.1007/s10336-014-1054-8 (2014).</w:t>
      </w:r>
    </w:p>
    <w:p w14:paraId="276ADA0D" w14:textId="77777777" w:rsidR="0009694C" w:rsidRPr="005F4F59" w:rsidRDefault="0009694C" w:rsidP="0009694C">
      <w:pPr>
        <w:pStyle w:val="EndNoteBibliography"/>
        <w:ind w:left="720" w:hanging="720"/>
      </w:pPr>
      <w:r w:rsidRPr="005F4F59">
        <w:t>65</w:t>
      </w:r>
      <w:r w:rsidRPr="005F4F59">
        <w:tab/>
        <w:t>Marin, C., Palomeque, M. D., Marco-Jimenez, F. &amp; Vega, S. Wild Griffon vultures (</w:t>
      </w:r>
      <w:r w:rsidRPr="005F4F59">
        <w:rPr>
          <w:i/>
        </w:rPr>
        <w:t>Gyps fulvus</w:t>
      </w:r>
      <w:r w:rsidRPr="005F4F59">
        <w:t xml:space="preserve">) as a source of </w:t>
      </w:r>
      <w:r w:rsidRPr="005F4F59">
        <w:rPr>
          <w:i/>
        </w:rPr>
        <w:t xml:space="preserve">Salmonella </w:t>
      </w:r>
      <w:r w:rsidRPr="005F4F59">
        <w:t xml:space="preserve">and </w:t>
      </w:r>
      <w:r w:rsidRPr="005F4F59">
        <w:rPr>
          <w:i/>
        </w:rPr>
        <w:t xml:space="preserve">Campylobacter </w:t>
      </w:r>
      <w:r w:rsidRPr="005F4F59">
        <w:t xml:space="preserve">in Eastern Spain. </w:t>
      </w:r>
      <w:r w:rsidRPr="005F4F59">
        <w:rPr>
          <w:i/>
        </w:rPr>
        <w:t>Plos One</w:t>
      </w:r>
      <w:r w:rsidRPr="005F4F59">
        <w:t xml:space="preserve"> </w:t>
      </w:r>
      <w:r w:rsidRPr="005F4F59">
        <w:rPr>
          <w:b/>
        </w:rPr>
        <w:t>9</w:t>
      </w:r>
      <w:r w:rsidRPr="005F4F59">
        <w:t>, e94191, doi:10.1371/journal.pone.0094191 (2014).</w:t>
      </w:r>
    </w:p>
    <w:p w14:paraId="493BDAAC" w14:textId="77777777" w:rsidR="0009694C" w:rsidRPr="005F4F59" w:rsidRDefault="0009694C" w:rsidP="0009694C">
      <w:pPr>
        <w:pStyle w:val="EndNoteBibliography"/>
        <w:ind w:left="720" w:hanging="720"/>
      </w:pPr>
      <w:r w:rsidRPr="005F4F59">
        <w:lastRenderedPageBreak/>
        <w:t>66</w:t>
      </w:r>
      <w:r w:rsidRPr="005F4F59">
        <w:tab/>
        <w:t>Konicek, C.</w:t>
      </w:r>
      <w:r w:rsidRPr="005F4F59">
        <w:rPr>
          <w:i/>
        </w:rPr>
        <w:t xml:space="preserve"> et al.</w:t>
      </w:r>
      <w:r w:rsidRPr="005F4F59">
        <w:t xml:space="preserve"> Detection of zoonotic pathogens in wild birds in the cross-border region Austria - Czech Republic. </w:t>
      </w:r>
      <w:r w:rsidRPr="005F4F59">
        <w:rPr>
          <w:i/>
        </w:rPr>
        <w:t>Journal of Wildlife Diseases</w:t>
      </w:r>
      <w:r w:rsidRPr="005F4F59">
        <w:t xml:space="preserve"> </w:t>
      </w:r>
      <w:r w:rsidRPr="005F4F59">
        <w:rPr>
          <w:b/>
        </w:rPr>
        <w:t>52</w:t>
      </w:r>
      <w:r w:rsidRPr="005F4F59">
        <w:t>, 850-861, doi:10.7589/2016-02-038 (2016).</w:t>
      </w:r>
    </w:p>
    <w:p w14:paraId="1840C9EF" w14:textId="77777777" w:rsidR="0009694C" w:rsidRPr="005F4F59" w:rsidRDefault="0009694C" w:rsidP="0009694C">
      <w:pPr>
        <w:pStyle w:val="EndNoteBibliography"/>
        <w:ind w:left="720" w:hanging="720"/>
      </w:pPr>
      <w:r w:rsidRPr="005F4F59">
        <w:t>67</w:t>
      </w:r>
      <w:r w:rsidRPr="005F4F59">
        <w:tab/>
        <w:t xml:space="preserve">Migura-Garcia, L., Ramos, R. &amp; Cerda-Cuellar, M. Antimicrobial resistance of </w:t>
      </w:r>
      <w:r w:rsidRPr="005F4F59">
        <w:rPr>
          <w:i/>
        </w:rPr>
        <w:t xml:space="preserve">Salmonella </w:t>
      </w:r>
      <w:r w:rsidRPr="005F4F59">
        <w:t xml:space="preserve">serovars and </w:t>
      </w:r>
      <w:r w:rsidRPr="005F4F59">
        <w:rPr>
          <w:i/>
        </w:rPr>
        <w:t xml:space="preserve">Campylobacter </w:t>
      </w:r>
      <w:r w:rsidRPr="005F4F59">
        <w:t>spp. Isolated from an opportunistic gull species, yellow-legged gull (</w:t>
      </w:r>
      <w:r w:rsidRPr="005F4F59">
        <w:rPr>
          <w:i/>
        </w:rPr>
        <w:t>Larus michahellis</w:t>
      </w:r>
      <w:r w:rsidRPr="005F4F59">
        <w:t xml:space="preserve">). </w:t>
      </w:r>
      <w:r w:rsidRPr="005F4F59">
        <w:rPr>
          <w:i/>
        </w:rPr>
        <w:t>Journal of Wildlife Diseases</w:t>
      </w:r>
      <w:r w:rsidRPr="005F4F59">
        <w:t xml:space="preserve"> </w:t>
      </w:r>
      <w:r w:rsidRPr="005F4F59">
        <w:rPr>
          <w:b/>
        </w:rPr>
        <w:t>53</w:t>
      </w:r>
      <w:r w:rsidRPr="005F4F59">
        <w:t>, 148-152, doi:10.7589/2016-03-051 (2017).</w:t>
      </w:r>
    </w:p>
    <w:p w14:paraId="088F9A50" w14:textId="77777777" w:rsidR="0009694C" w:rsidRPr="005F4F59" w:rsidRDefault="0009694C" w:rsidP="0009694C">
      <w:pPr>
        <w:pStyle w:val="EndNoteBibliography"/>
        <w:ind w:left="720" w:hanging="720"/>
      </w:pPr>
      <w:r w:rsidRPr="005F4F59">
        <w:t>68</w:t>
      </w:r>
      <w:r w:rsidRPr="005F4F59">
        <w:tab/>
        <w:t xml:space="preserve">Antilles, N., Sanglas, A. &amp; Cerda-Cuellar, M. Free-living waterfowl as a source of zoonotic bacteria in a dense wild bird population area in Northeastern Spain. </w:t>
      </w:r>
      <w:r w:rsidRPr="005F4F59">
        <w:rPr>
          <w:i/>
        </w:rPr>
        <w:t>Transboundary and Emerging Diseases</w:t>
      </w:r>
      <w:r w:rsidRPr="005F4F59">
        <w:t xml:space="preserve"> </w:t>
      </w:r>
      <w:r w:rsidRPr="005F4F59">
        <w:rPr>
          <w:b/>
        </w:rPr>
        <w:t>62</w:t>
      </w:r>
      <w:r w:rsidRPr="005F4F59">
        <w:t>, 516-521, doi:10.1111/tbed.12169 (2015).</w:t>
      </w:r>
    </w:p>
    <w:p w14:paraId="081FA34B" w14:textId="77777777" w:rsidR="0009694C" w:rsidRPr="005F4F59" w:rsidRDefault="0009694C" w:rsidP="0009694C">
      <w:pPr>
        <w:pStyle w:val="EndNoteBibliography"/>
        <w:ind w:left="720" w:hanging="720"/>
      </w:pPr>
      <w:r w:rsidRPr="005F4F59">
        <w:t>69</w:t>
      </w:r>
      <w:r w:rsidRPr="005F4F59">
        <w:tab/>
        <w:t>Marenzoni, M. L.</w:t>
      </w:r>
      <w:r w:rsidRPr="005F4F59">
        <w:rPr>
          <w:i/>
        </w:rPr>
        <w:t xml:space="preserve"> et al.</w:t>
      </w:r>
      <w:r w:rsidRPr="005F4F59">
        <w:t xml:space="preserve"> Microbiological and parasitological survey of zoonotic agents in apparently healthy feral pigeons. </w:t>
      </w:r>
      <w:r w:rsidRPr="005F4F59">
        <w:rPr>
          <w:i/>
        </w:rPr>
        <w:t>Polish Journal of Veterinary Sciences</w:t>
      </w:r>
      <w:r w:rsidRPr="005F4F59">
        <w:t xml:space="preserve"> </w:t>
      </w:r>
      <w:r w:rsidRPr="005F4F59">
        <w:rPr>
          <w:b/>
        </w:rPr>
        <w:t>19</w:t>
      </w:r>
      <w:r w:rsidRPr="005F4F59">
        <w:t>, 309-315, doi:10.1515/pjvs-2016-0038 (2016).</w:t>
      </w:r>
    </w:p>
    <w:p w14:paraId="40C81883" w14:textId="77777777" w:rsidR="0009694C" w:rsidRPr="005F4F59" w:rsidRDefault="0009694C" w:rsidP="0009694C">
      <w:pPr>
        <w:pStyle w:val="EndNoteBibliography"/>
        <w:ind w:left="720" w:hanging="720"/>
      </w:pPr>
      <w:r w:rsidRPr="005F4F59">
        <w:t>70</w:t>
      </w:r>
      <w:r w:rsidRPr="005F4F59">
        <w:tab/>
        <w:t xml:space="preserve">Ramonaite, S., Novoslavskij, A., Zakariene, G., Aksomaitiene, J. &amp; Malakauskas, M. High prevalence and genetic diversity of </w:t>
      </w:r>
      <w:r w:rsidRPr="005F4F59">
        <w:rPr>
          <w:i/>
        </w:rPr>
        <w:t>Campylobacter jejuni</w:t>
      </w:r>
      <w:r w:rsidRPr="005F4F59">
        <w:t xml:space="preserve"> in wild crows and pigeons. </w:t>
      </w:r>
      <w:r w:rsidRPr="005F4F59">
        <w:rPr>
          <w:i/>
        </w:rPr>
        <w:t>Current Microbiology</w:t>
      </w:r>
      <w:r w:rsidRPr="005F4F59">
        <w:t xml:space="preserve"> </w:t>
      </w:r>
      <w:r w:rsidRPr="005F4F59">
        <w:rPr>
          <w:b/>
        </w:rPr>
        <w:t>71</w:t>
      </w:r>
      <w:r w:rsidRPr="005F4F59">
        <w:t>, 559-565, doi:10.1007/s00284-015-0881-z (2015).</w:t>
      </w:r>
    </w:p>
    <w:p w14:paraId="57613022" w14:textId="77777777" w:rsidR="0009694C" w:rsidRPr="005F4F59" w:rsidRDefault="0009694C" w:rsidP="0009694C">
      <w:pPr>
        <w:pStyle w:val="EndNoteBibliography"/>
        <w:ind w:left="720" w:hanging="720"/>
      </w:pPr>
      <w:r w:rsidRPr="005F4F59">
        <w:t>71</w:t>
      </w:r>
      <w:r w:rsidRPr="005F4F59">
        <w:tab/>
        <w:t>Jurado-Tarifa, E.</w:t>
      </w:r>
      <w:r w:rsidRPr="005F4F59">
        <w:rPr>
          <w:i/>
        </w:rPr>
        <w:t xml:space="preserve"> et al.</w:t>
      </w:r>
      <w:r w:rsidRPr="005F4F59">
        <w:t xml:space="preserve"> Genetic diversity and antimicrobial resistance of </w:t>
      </w:r>
      <w:r w:rsidRPr="005F4F59">
        <w:rPr>
          <w:i/>
        </w:rPr>
        <w:t xml:space="preserve">Campylobacter </w:t>
      </w:r>
      <w:r w:rsidRPr="005F4F59">
        <w:t xml:space="preserve">and </w:t>
      </w:r>
      <w:r w:rsidRPr="005F4F59">
        <w:rPr>
          <w:i/>
        </w:rPr>
        <w:t xml:space="preserve">Salmonella </w:t>
      </w:r>
      <w:r w:rsidRPr="005F4F59">
        <w:t xml:space="preserve">strains isolated from decoys and raptors. </w:t>
      </w:r>
      <w:r w:rsidRPr="005F4F59">
        <w:rPr>
          <w:i/>
        </w:rPr>
        <w:t>Comparative Immunology Microbiology and Infectious Diseases</w:t>
      </w:r>
      <w:r w:rsidRPr="005F4F59">
        <w:t xml:space="preserve"> </w:t>
      </w:r>
      <w:r w:rsidRPr="005F4F59">
        <w:rPr>
          <w:b/>
        </w:rPr>
        <w:t>48</w:t>
      </w:r>
      <w:r w:rsidRPr="005F4F59">
        <w:t>, 14-21, doi:10.1016/j.cimid.2016.07.003 (2016).</w:t>
      </w:r>
    </w:p>
    <w:p w14:paraId="46805A53" w14:textId="77777777" w:rsidR="0009694C" w:rsidRPr="005F4F59" w:rsidRDefault="0009694C" w:rsidP="0009694C">
      <w:pPr>
        <w:pStyle w:val="EndNoteBibliography"/>
        <w:ind w:left="720" w:hanging="720"/>
      </w:pPr>
      <w:r w:rsidRPr="005F4F59">
        <w:t>72</w:t>
      </w:r>
      <w:r w:rsidRPr="005F4F59">
        <w:tab/>
        <w:t>Dipineto, L.</w:t>
      </w:r>
      <w:r w:rsidRPr="005F4F59">
        <w:rPr>
          <w:i/>
        </w:rPr>
        <w:t xml:space="preserve"> et al.</w:t>
      </w:r>
      <w:r w:rsidRPr="005F4F59">
        <w:t xml:space="preserve"> Microbiological survey of birds of prey pellets. </w:t>
      </w:r>
      <w:r w:rsidRPr="005F4F59">
        <w:rPr>
          <w:i/>
        </w:rPr>
        <w:t>Comparative Immunology Microbiology and Infectious Diseases</w:t>
      </w:r>
      <w:r w:rsidRPr="005F4F59">
        <w:t xml:space="preserve"> </w:t>
      </w:r>
      <w:r w:rsidRPr="005F4F59">
        <w:rPr>
          <w:b/>
        </w:rPr>
        <w:t>41</w:t>
      </w:r>
      <w:r w:rsidRPr="005F4F59">
        <w:t>, 49-53, doi:10.1016/j.cimid.2015.05.001 (2015).</w:t>
      </w:r>
    </w:p>
    <w:p w14:paraId="4515F10D" w14:textId="77777777" w:rsidR="0009694C" w:rsidRPr="005F4F59" w:rsidRDefault="0009694C" w:rsidP="0009694C">
      <w:pPr>
        <w:pStyle w:val="EndNoteBibliography"/>
        <w:ind w:left="720" w:hanging="720"/>
      </w:pPr>
      <w:r w:rsidRPr="005F4F59">
        <w:t>73</w:t>
      </w:r>
      <w:r w:rsidRPr="005F4F59">
        <w:tab/>
        <w:t>Troxler, S.</w:t>
      </w:r>
      <w:r w:rsidRPr="005F4F59">
        <w:rPr>
          <w:i/>
        </w:rPr>
        <w:t xml:space="preserve"> et al.</w:t>
      </w:r>
      <w:r w:rsidRPr="005F4F59">
        <w:t xml:space="preserve"> Microdilution testing reveals considerable and diverse antimicrobial resistance of </w:t>
      </w:r>
      <w:r w:rsidRPr="005F4F59">
        <w:rPr>
          <w:i/>
        </w:rPr>
        <w:t>Escherichia coli</w:t>
      </w:r>
      <w:r w:rsidRPr="005F4F59">
        <w:t xml:space="preserve">, thermophilic </w:t>
      </w:r>
      <w:r w:rsidRPr="005F4F59">
        <w:rPr>
          <w:i/>
        </w:rPr>
        <w:t xml:space="preserve">Campylobacter </w:t>
      </w:r>
      <w:r w:rsidRPr="005F4F59">
        <w:t xml:space="preserve">spp. and </w:t>
      </w:r>
      <w:r w:rsidRPr="005F4F59">
        <w:rPr>
          <w:i/>
        </w:rPr>
        <w:t xml:space="preserve">Salmonella </w:t>
      </w:r>
      <w:r w:rsidRPr="005F4F59">
        <w:t xml:space="preserve">spp. isolated from wild birds present in urban areas. </w:t>
      </w:r>
      <w:r w:rsidRPr="005F4F59">
        <w:rPr>
          <w:i/>
        </w:rPr>
        <w:t>European Journal of Wildlife Research</w:t>
      </w:r>
      <w:r w:rsidRPr="005F4F59">
        <w:t xml:space="preserve"> </w:t>
      </w:r>
      <w:r w:rsidRPr="005F4F59">
        <w:rPr>
          <w:b/>
        </w:rPr>
        <w:t>63</w:t>
      </w:r>
      <w:r w:rsidRPr="005F4F59">
        <w:t>, 1-11, doi:10.1007/s10344-017-1125-2 (2017).</w:t>
      </w:r>
    </w:p>
    <w:p w14:paraId="75CD63D3" w14:textId="77777777" w:rsidR="0009694C" w:rsidRPr="005F4F59" w:rsidRDefault="0009694C" w:rsidP="0009694C">
      <w:pPr>
        <w:pStyle w:val="EndNoteBibliography"/>
        <w:ind w:left="720" w:hanging="720"/>
      </w:pPr>
      <w:r w:rsidRPr="005F4F59">
        <w:t>74</w:t>
      </w:r>
      <w:r w:rsidRPr="005F4F59">
        <w:tab/>
        <w:t xml:space="preserve">Fenlon, D. R. Wild birds and silage as reservoirs of </w:t>
      </w:r>
      <w:r w:rsidRPr="005F4F59">
        <w:rPr>
          <w:i/>
        </w:rPr>
        <w:t xml:space="preserve">Listeria </w:t>
      </w:r>
      <w:r w:rsidRPr="005F4F59">
        <w:t xml:space="preserve">in the agricultural environment. </w:t>
      </w:r>
      <w:r w:rsidRPr="005F4F59">
        <w:rPr>
          <w:i/>
        </w:rPr>
        <w:t>Journal of Applied Bacteriology</w:t>
      </w:r>
      <w:r w:rsidRPr="005F4F59">
        <w:t xml:space="preserve"> </w:t>
      </w:r>
      <w:r w:rsidRPr="005F4F59">
        <w:rPr>
          <w:b/>
        </w:rPr>
        <w:t>59</w:t>
      </w:r>
      <w:r w:rsidRPr="005F4F59">
        <w:t>, 537-543 (1985).</w:t>
      </w:r>
    </w:p>
    <w:p w14:paraId="637B8944" w14:textId="77777777" w:rsidR="0009694C" w:rsidRPr="005F4F59" w:rsidRDefault="0009694C" w:rsidP="0009694C">
      <w:pPr>
        <w:pStyle w:val="EndNoteBibliography"/>
        <w:ind w:left="720" w:hanging="720"/>
      </w:pPr>
      <w:r w:rsidRPr="005F4F59">
        <w:t>75</w:t>
      </w:r>
      <w:r w:rsidRPr="005F4F59">
        <w:tab/>
        <w:t xml:space="preserve">Bouttefroy, A., Lemaitre, J. &amp; Rousset, A. Prevalence of </w:t>
      </w:r>
      <w:r w:rsidRPr="005F4F59">
        <w:rPr>
          <w:i/>
        </w:rPr>
        <w:t>Listeria</w:t>
      </w:r>
      <w:r w:rsidRPr="005F4F59">
        <w:t xml:space="preserve"> sp. in droppings from urban rooks (</w:t>
      </w:r>
      <w:r w:rsidRPr="005F4F59">
        <w:rPr>
          <w:i/>
        </w:rPr>
        <w:t>Corvus frugilegus</w:t>
      </w:r>
      <w:r w:rsidRPr="005F4F59">
        <w:t xml:space="preserve">). </w:t>
      </w:r>
      <w:r w:rsidRPr="005F4F59">
        <w:rPr>
          <w:i/>
        </w:rPr>
        <w:t>Journal of Applied Microbiology</w:t>
      </w:r>
      <w:r w:rsidRPr="005F4F59">
        <w:t xml:space="preserve"> </w:t>
      </w:r>
      <w:r w:rsidRPr="005F4F59">
        <w:rPr>
          <w:b/>
        </w:rPr>
        <w:t>82</w:t>
      </w:r>
      <w:r w:rsidRPr="005F4F59">
        <w:t>, 641-647 (1997).</w:t>
      </w:r>
    </w:p>
    <w:p w14:paraId="154DDA09" w14:textId="77777777" w:rsidR="0009694C" w:rsidRPr="005F4F59" w:rsidRDefault="0009694C" w:rsidP="0009694C">
      <w:pPr>
        <w:pStyle w:val="EndNoteBibliography"/>
        <w:ind w:left="720" w:hanging="720"/>
      </w:pPr>
      <w:r w:rsidRPr="005F4F59">
        <w:t>76</w:t>
      </w:r>
      <w:r w:rsidRPr="005F4F59">
        <w:tab/>
        <w:t xml:space="preserve">Hellstrom, S., Kiviniemi, K., Autio, T. &amp; Korkeala, H. </w:t>
      </w:r>
      <w:r w:rsidRPr="005F4F59">
        <w:rPr>
          <w:i/>
        </w:rPr>
        <w:t>Listeria monocytogenes</w:t>
      </w:r>
      <w:r w:rsidRPr="005F4F59">
        <w:t xml:space="preserve"> is common in wild birds in Helsinki region and genotypes are frequently similar with those found along the food chain. </w:t>
      </w:r>
      <w:r w:rsidRPr="005F4F59">
        <w:rPr>
          <w:i/>
        </w:rPr>
        <w:t>Journal of Applied Microbiology</w:t>
      </w:r>
      <w:r w:rsidRPr="005F4F59">
        <w:t xml:space="preserve"> </w:t>
      </w:r>
      <w:r w:rsidRPr="005F4F59">
        <w:rPr>
          <w:b/>
        </w:rPr>
        <w:t>104</w:t>
      </w:r>
      <w:r w:rsidRPr="005F4F59">
        <w:t>, 883-888, doi:10.1111/j.1365-2672.2007.03604.x (2008).</w:t>
      </w:r>
    </w:p>
    <w:p w14:paraId="66B2470F" w14:textId="77777777" w:rsidR="0009694C" w:rsidRPr="005F4F59" w:rsidRDefault="0009694C" w:rsidP="0009694C">
      <w:pPr>
        <w:pStyle w:val="EndNoteBibliography"/>
        <w:ind w:left="720" w:hanging="720"/>
      </w:pPr>
      <w:r w:rsidRPr="005F4F59">
        <w:rPr>
          <w:rFonts w:hint="eastAsia"/>
        </w:rPr>
        <w:t>77</w:t>
      </w:r>
      <w:r w:rsidRPr="005F4F59">
        <w:rPr>
          <w:rFonts w:hint="eastAsia"/>
        </w:rPr>
        <w:tab/>
        <w:t>Wallace, J. S., Cheasty, T. &amp; Jones, K. Isolation of Vero cytotoxin</w:t>
      </w:r>
      <w:r w:rsidRPr="005F4F59">
        <w:rPr>
          <w:rFonts w:hint="eastAsia"/>
        </w:rPr>
        <w:t>‐</w:t>
      </w:r>
      <w:r w:rsidRPr="005F4F59">
        <w:rPr>
          <w:rFonts w:hint="eastAsia"/>
        </w:rPr>
        <w:t xml:space="preserve">producing </w:t>
      </w:r>
      <w:r w:rsidRPr="005F4F59">
        <w:rPr>
          <w:rFonts w:hint="eastAsia"/>
          <w:i/>
        </w:rPr>
        <w:t>Escherichia coli</w:t>
      </w:r>
      <w:r w:rsidRPr="005F4F59">
        <w:rPr>
          <w:rFonts w:hint="eastAsia"/>
        </w:rPr>
        <w:t xml:space="preserve"> O157 from wild birds. </w:t>
      </w:r>
      <w:r w:rsidRPr="005F4F59">
        <w:rPr>
          <w:rFonts w:hint="eastAsia"/>
          <w:i/>
        </w:rPr>
        <w:t>Journal of Applied Microbiology</w:t>
      </w:r>
      <w:r w:rsidRPr="005F4F59">
        <w:rPr>
          <w:rFonts w:hint="eastAsia"/>
        </w:rPr>
        <w:t xml:space="preserve"> </w:t>
      </w:r>
      <w:r w:rsidRPr="005F4F59">
        <w:rPr>
          <w:rFonts w:hint="eastAsia"/>
          <w:b/>
        </w:rPr>
        <w:t>82</w:t>
      </w:r>
      <w:r w:rsidRPr="005F4F59">
        <w:rPr>
          <w:rFonts w:hint="eastAsia"/>
        </w:rPr>
        <w:t>, 399-404 (1997).</w:t>
      </w:r>
    </w:p>
    <w:p w14:paraId="605D08B4" w14:textId="77777777" w:rsidR="0009694C" w:rsidRPr="005F4F59" w:rsidRDefault="0009694C" w:rsidP="0009694C">
      <w:pPr>
        <w:pStyle w:val="EndNoteBibliography"/>
        <w:ind w:left="720" w:hanging="720"/>
      </w:pPr>
      <w:r w:rsidRPr="005F4F59">
        <w:t>78</w:t>
      </w:r>
      <w:r w:rsidRPr="005F4F59">
        <w:tab/>
        <w:t>Zendri, F.</w:t>
      </w:r>
      <w:r w:rsidRPr="005F4F59">
        <w:rPr>
          <w:i/>
        </w:rPr>
        <w:t xml:space="preserve"> et al.</w:t>
      </w:r>
      <w:r w:rsidRPr="005F4F59">
        <w:t xml:space="preserve"> Occurrence of ESBL-producing </w:t>
      </w:r>
      <w:r w:rsidRPr="005F4F59">
        <w:rPr>
          <w:i/>
        </w:rPr>
        <w:t>Escherichia coli</w:t>
      </w:r>
      <w:r w:rsidRPr="005F4F59">
        <w:t xml:space="preserve"> ST131, including the H30-Rx and C1-M27 subclones, among urban seagulls from the United Kingdom. </w:t>
      </w:r>
      <w:r w:rsidRPr="005F4F59">
        <w:rPr>
          <w:i/>
        </w:rPr>
        <w:t>Microbial Drug Resistance</w:t>
      </w:r>
      <w:r w:rsidRPr="005F4F59">
        <w:t xml:space="preserve"> </w:t>
      </w:r>
      <w:r w:rsidRPr="005F4F59">
        <w:rPr>
          <w:b/>
        </w:rPr>
        <w:t>26</w:t>
      </w:r>
      <w:r w:rsidRPr="005F4F59">
        <w:t>, 697-708, doi:10.1089/mdr.2019.0351 (2020).</w:t>
      </w:r>
    </w:p>
    <w:p w14:paraId="6C23BDB3" w14:textId="77777777" w:rsidR="0009694C" w:rsidRPr="005F4F59" w:rsidRDefault="0009694C" w:rsidP="0009694C">
      <w:pPr>
        <w:pStyle w:val="EndNoteBibliography"/>
        <w:ind w:left="720" w:hanging="720"/>
      </w:pPr>
      <w:r w:rsidRPr="005F4F59">
        <w:t>79</w:t>
      </w:r>
      <w:r w:rsidRPr="005F4F59">
        <w:tab/>
        <w:t>Suarez-Perez, A.</w:t>
      </w:r>
      <w:r w:rsidRPr="005F4F59">
        <w:rPr>
          <w:i/>
        </w:rPr>
        <w:t xml:space="preserve"> et al.</w:t>
      </w:r>
      <w:r w:rsidRPr="005F4F59">
        <w:t xml:space="preserve"> Microorganisms resistant to antimicrobials in wild canarian egyptian vultures (</w:t>
      </w:r>
      <w:r w:rsidRPr="005F4F59">
        <w:rPr>
          <w:i/>
        </w:rPr>
        <w:t>Neophron percnopterus majorensis</w:t>
      </w:r>
      <w:r w:rsidRPr="005F4F59">
        <w:t xml:space="preserve">). </w:t>
      </w:r>
      <w:r w:rsidRPr="005F4F59">
        <w:rPr>
          <w:i/>
        </w:rPr>
        <w:t>Animals</w:t>
      </w:r>
      <w:r w:rsidRPr="005F4F59">
        <w:t xml:space="preserve"> </w:t>
      </w:r>
      <w:r w:rsidRPr="005F4F59">
        <w:rPr>
          <w:b/>
        </w:rPr>
        <w:t>10</w:t>
      </w:r>
      <w:r w:rsidRPr="005F4F59">
        <w:t>, 970, doi:10.3390/ani10060970 (2020).</w:t>
      </w:r>
    </w:p>
    <w:p w14:paraId="323173D7" w14:textId="77777777" w:rsidR="0009694C" w:rsidRPr="005F4F59" w:rsidRDefault="0009694C" w:rsidP="0009694C">
      <w:pPr>
        <w:pStyle w:val="EndNoteBibliography"/>
        <w:ind w:left="720" w:hanging="720"/>
      </w:pPr>
      <w:r w:rsidRPr="005F4F59">
        <w:lastRenderedPageBreak/>
        <w:t>80</w:t>
      </w:r>
      <w:r w:rsidRPr="005F4F59">
        <w:tab/>
        <w:t>Sevilla, E.</w:t>
      </w:r>
      <w:r w:rsidRPr="005F4F59">
        <w:rPr>
          <w:i/>
        </w:rPr>
        <w:t xml:space="preserve"> et al.</w:t>
      </w:r>
      <w:r w:rsidRPr="005F4F59">
        <w:t xml:space="preserve"> Wild griffon vultures (</w:t>
      </w:r>
      <w:r w:rsidRPr="005F4F59">
        <w:rPr>
          <w:i/>
        </w:rPr>
        <w:t>Gyps fulvus</w:t>
      </w:r>
      <w:r w:rsidRPr="005F4F59">
        <w:t xml:space="preserve">) fed at supplementary feeding stations: Potential carriers of pig pathogens and pig-derived antimicrobial resistance? </w:t>
      </w:r>
      <w:r w:rsidRPr="005F4F59">
        <w:rPr>
          <w:i/>
        </w:rPr>
        <w:t>Transboundary and Emerging Diseases</w:t>
      </w:r>
      <w:r w:rsidRPr="005F4F59">
        <w:t xml:space="preserve"> </w:t>
      </w:r>
      <w:r w:rsidRPr="005F4F59">
        <w:rPr>
          <w:b/>
        </w:rPr>
        <w:t>67</w:t>
      </w:r>
      <w:r w:rsidRPr="005F4F59">
        <w:t>, 1295-1305, doi:10.1111/tbed.13470 (2020).</w:t>
      </w:r>
    </w:p>
    <w:p w14:paraId="2E35C3AB" w14:textId="77777777" w:rsidR="0009694C" w:rsidRPr="005F4F59" w:rsidRDefault="0009694C" w:rsidP="0009694C">
      <w:pPr>
        <w:pStyle w:val="EndNoteBibliography"/>
        <w:ind w:left="720" w:hanging="720"/>
      </w:pPr>
      <w:r w:rsidRPr="005F4F59">
        <w:t>81</w:t>
      </w:r>
      <w:r w:rsidRPr="005F4F59">
        <w:tab/>
        <w:t>Martin-Maldonado, B.</w:t>
      </w:r>
      <w:r w:rsidRPr="005F4F59">
        <w:rPr>
          <w:i/>
        </w:rPr>
        <w:t xml:space="preserve"> et al.</w:t>
      </w:r>
      <w:r w:rsidRPr="005F4F59">
        <w:t xml:space="preserve"> Urban birds: An important source of antimicrobial resistant </w:t>
      </w:r>
      <w:r w:rsidRPr="005F4F59">
        <w:rPr>
          <w:i/>
        </w:rPr>
        <w:t xml:space="preserve">Salmonella </w:t>
      </w:r>
      <w:r w:rsidRPr="005F4F59">
        <w:t xml:space="preserve">strains in Central Spain. </w:t>
      </w:r>
      <w:r w:rsidRPr="005F4F59">
        <w:rPr>
          <w:i/>
        </w:rPr>
        <w:t>Comparative Immunology Microbiology and Infectious Diseases</w:t>
      </w:r>
      <w:r w:rsidRPr="005F4F59">
        <w:t xml:space="preserve"> </w:t>
      </w:r>
      <w:r w:rsidRPr="005F4F59">
        <w:rPr>
          <w:b/>
        </w:rPr>
        <w:t>72</w:t>
      </w:r>
      <w:r w:rsidRPr="005F4F59">
        <w:t>, 101519, doi:10.1016/j.cimid.2020.101519 (2020).</w:t>
      </w:r>
    </w:p>
    <w:p w14:paraId="5FA03250" w14:textId="77777777" w:rsidR="0009694C" w:rsidRPr="005F4F59" w:rsidRDefault="0009694C" w:rsidP="0009694C">
      <w:pPr>
        <w:pStyle w:val="EndNoteBibliography"/>
        <w:ind w:left="720" w:hanging="720"/>
      </w:pPr>
      <w:r w:rsidRPr="005F4F59">
        <w:t>82</w:t>
      </w:r>
      <w:r w:rsidRPr="005F4F59">
        <w:tab/>
        <w:t>Hofle, U.</w:t>
      </w:r>
      <w:r w:rsidRPr="005F4F59">
        <w:rPr>
          <w:i/>
        </w:rPr>
        <w:t xml:space="preserve"> et al.</w:t>
      </w:r>
      <w:r w:rsidRPr="005F4F59">
        <w:t xml:space="preserve"> Foraging at solid urban waste disposal sites as risk factor for cephalosporin and colistin resistant </w:t>
      </w:r>
      <w:r w:rsidRPr="005F4F59">
        <w:rPr>
          <w:i/>
        </w:rPr>
        <w:t>Escherichia coli</w:t>
      </w:r>
      <w:r w:rsidRPr="005F4F59">
        <w:t xml:space="preserve"> carriage in white storks (</w:t>
      </w:r>
      <w:r w:rsidRPr="005F4F59">
        <w:rPr>
          <w:i/>
        </w:rPr>
        <w:t>Ciconia ciconia</w:t>
      </w:r>
      <w:r w:rsidRPr="005F4F59">
        <w:t xml:space="preserve">). </w:t>
      </w:r>
      <w:r w:rsidRPr="005F4F59">
        <w:rPr>
          <w:i/>
        </w:rPr>
        <w:t>Frontiers in Microbiology</w:t>
      </w:r>
      <w:r w:rsidRPr="005F4F59">
        <w:t xml:space="preserve"> </w:t>
      </w:r>
      <w:r w:rsidRPr="005F4F59">
        <w:rPr>
          <w:b/>
        </w:rPr>
        <w:t>11</w:t>
      </w:r>
      <w:r w:rsidRPr="005F4F59">
        <w:t>, 1397, doi:10.3389/fmicb.2020.01397 (2020).</w:t>
      </w:r>
    </w:p>
    <w:p w14:paraId="1FB713F0" w14:textId="77777777" w:rsidR="0009694C" w:rsidRPr="005F4F59" w:rsidRDefault="0009694C" w:rsidP="0009694C">
      <w:pPr>
        <w:pStyle w:val="EndNoteBibliography"/>
        <w:ind w:left="720" w:hanging="720"/>
      </w:pPr>
      <w:r w:rsidRPr="005F4F59">
        <w:t>83</w:t>
      </w:r>
      <w:r w:rsidRPr="005F4F59">
        <w:tab/>
        <w:t>Aslantas, O. &amp; Govce, N. Investigation of antimicrobial resistance in pigeons (</w:t>
      </w:r>
      <w:r w:rsidRPr="005F4F59">
        <w:rPr>
          <w:i/>
        </w:rPr>
        <w:t>Columba livia domestica</w:t>
      </w:r>
      <w:r w:rsidRPr="005F4F59">
        <w:t xml:space="preserve">) using indicator bacteria. </w:t>
      </w:r>
      <w:r w:rsidRPr="005F4F59">
        <w:rPr>
          <w:i/>
        </w:rPr>
        <w:t>Journal of the Hellenic Veterinary Medical Society</w:t>
      </w:r>
      <w:r w:rsidRPr="005F4F59">
        <w:t xml:space="preserve"> </w:t>
      </w:r>
      <w:r w:rsidRPr="005F4F59">
        <w:rPr>
          <w:b/>
        </w:rPr>
        <w:t>71</w:t>
      </w:r>
      <w:r w:rsidRPr="005F4F59">
        <w:t>, 2095-2106 (2020).</w:t>
      </w:r>
    </w:p>
    <w:p w14:paraId="4D848EBE" w14:textId="77777777" w:rsidR="0009694C" w:rsidRPr="005F4F59" w:rsidRDefault="0009694C" w:rsidP="0009694C">
      <w:pPr>
        <w:pStyle w:val="EndNoteBibliography"/>
        <w:ind w:left="720" w:hanging="720"/>
      </w:pPr>
      <w:r w:rsidRPr="005F4F59">
        <w:t>84</w:t>
      </w:r>
      <w:r w:rsidRPr="005F4F59">
        <w:tab/>
        <w:t>Zurfluh, K.</w:t>
      </w:r>
      <w:r w:rsidRPr="005F4F59">
        <w:rPr>
          <w:i/>
        </w:rPr>
        <w:t xml:space="preserve"> et al.</w:t>
      </w:r>
      <w:r w:rsidRPr="005F4F59">
        <w:t xml:space="preserve"> Antimicrobial resistant and extended-spectrum beta-lactamase producing </w:t>
      </w:r>
      <w:r w:rsidRPr="005F4F59">
        <w:rPr>
          <w:i/>
        </w:rPr>
        <w:t>Escherichia coli</w:t>
      </w:r>
      <w:r w:rsidRPr="005F4F59">
        <w:t xml:space="preserve"> in common wild bird species in Switzerland. </w:t>
      </w:r>
      <w:r w:rsidRPr="005F4F59">
        <w:rPr>
          <w:i/>
        </w:rPr>
        <w:t>Microbiologyopen</w:t>
      </w:r>
      <w:r w:rsidRPr="005F4F59">
        <w:t xml:space="preserve"> </w:t>
      </w:r>
      <w:r w:rsidRPr="005F4F59">
        <w:rPr>
          <w:b/>
        </w:rPr>
        <w:t>8</w:t>
      </w:r>
      <w:r w:rsidRPr="005F4F59">
        <w:t>, e845, doi:10.1002/mbo3.845 (2019).</w:t>
      </w:r>
    </w:p>
    <w:p w14:paraId="7164DD78" w14:textId="77777777" w:rsidR="0009694C" w:rsidRPr="005F4F59" w:rsidRDefault="0009694C" w:rsidP="0009694C">
      <w:pPr>
        <w:pStyle w:val="EndNoteBibliography"/>
        <w:ind w:left="720" w:hanging="720"/>
      </w:pPr>
      <w:r w:rsidRPr="005F4F59">
        <w:t>85</w:t>
      </w:r>
      <w:r w:rsidRPr="005F4F59">
        <w:tab/>
        <w:t>Tarabai, H.</w:t>
      </w:r>
      <w:r w:rsidRPr="005F4F59">
        <w:rPr>
          <w:i/>
        </w:rPr>
        <w:t xml:space="preserve"> et al.</w:t>
      </w:r>
      <w:r w:rsidRPr="005F4F59">
        <w:t xml:space="preserve"> Plasmid-mediated mcr-1 colistin resistance in </w:t>
      </w:r>
      <w:r w:rsidRPr="005F4F59">
        <w:rPr>
          <w:i/>
        </w:rPr>
        <w:t>Escherichia coli</w:t>
      </w:r>
      <w:r w:rsidRPr="005F4F59">
        <w:t xml:space="preserve"> from a black kite in Russia. </w:t>
      </w:r>
      <w:r w:rsidRPr="005F4F59">
        <w:rPr>
          <w:i/>
        </w:rPr>
        <w:t>Antimicrobial Agents and Chemotherapy</w:t>
      </w:r>
      <w:r w:rsidRPr="005F4F59">
        <w:t xml:space="preserve"> </w:t>
      </w:r>
      <w:r w:rsidRPr="005F4F59">
        <w:rPr>
          <w:b/>
        </w:rPr>
        <w:t>63</w:t>
      </w:r>
      <w:r w:rsidRPr="005F4F59">
        <w:t>, e01266-01219, doi:10.1128/aac.01266-19 (2019).</w:t>
      </w:r>
    </w:p>
    <w:p w14:paraId="45914B9D" w14:textId="77777777" w:rsidR="0009694C" w:rsidRPr="005F4F59" w:rsidRDefault="0009694C" w:rsidP="0009694C">
      <w:pPr>
        <w:pStyle w:val="EndNoteBibliography"/>
        <w:ind w:left="720" w:hanging="720"/>
      </w:pPr>
      <w:r w:rsidRPr="005F4F59">
        <w:t>86</w:t>
      </w:r>
      <w:r w:rsidRPr="005F4F59">
        <w:tab/>
        <w:t>Kutkowska, J.</w:t>
      </w:r>
      <w:r w:rsidRPr="005F4F59">
        <w:rPr>
          <w:i/>
        </w:rPr>
        <w:t xml:space="preserve"> et al.</w:t>
      </w:r>
      <w:r w:rsidRPr="005F4F59">
        <w:t xml:space="preserve"> Molecular phylogenetic and morphological analysis of haemosporidian parasites (Haemosporida) in a naturally infected European songbird, the blackcap </w:t>
      </w:r>
      <w:r w:rsidRPr="005F4F59">
        <w:rPr>
          <w:i/>
        </w:rPr>
        <w:t>Sylvia atricapilla</w:t>
      </w:r>
      <w:r w:rsidRPr="005F4F59">
        <w:t xml:space="preserve">, with description of </w:t>
      </w:r>
      <w:r w:rsidRPr="005F4F59">
        <w:rPr>
          <w:i/>
        </w:rPr>
        <w:t>Haemoproteus pallidulus</w:t>
      </w:r>
      <w:r w:rsidRPr="005F4F59">
        <w:t xml:space="preserve"> sp. nov. </w:t>
      </w:r>
      <w:r w:rsidRPr="005F4F59">
        <w:rPr>
          <w:i/>
        </w:rPr>
        <w:t>BMC Veterinary Research</w:t>
      </w:r>
      <w:r w:rsidRPr="005F4F59">
        <w:t xml:space="preserve"> </w:t>
      </w:r>
      <w:r w:rsidRPr="005F4F59">
        <w:rPr>
          <w:b/>
        </w:rPr>
        <w:t>15</w:t>
      </w:r>
      <w:r w:rsidRPr="005F4F59">
        <w:t>, 472, doi:10.1186/s12917-019-2221-1 (2019).</w:t>
      </w:r>
    </w:p>
    <w:p w14:paraId="720EAC29" w14:textId="77777777" w:rsidR="0009694C" w:rsidRPr="005F4F59" w:rsidRDefault="0009694C" w:rsidP="0009694C">
      <w:pPr>
        <w:pStyle w:val="EndNoteBibliography"/>
        <w:ind w:left="720" w:hanging="720"/>
      </w:pPr>
      <w:r w:rsidRPr="005F4F59">
        <w:t>87</w:t>
      </w:r>
      <w:r w:rsidRPr="005F4F59">
        <w:tab/>
        <w:t>Darwich, L.</w:t>
      </w:r>
      <w:r w:rsidRPr="005F4F59">
        <w:rPr>
          <w:i/>
        </w:rPr>
        <w:t xml:space="preserve"> et al.</w:t>
      </w:r>
      <w:r w:rsidRPr="005F4F59">
        <w:t xml:space="preserve"> High prevalence and diversity of extended-spectrum beta-lactamase and emergence of OXA-48 producing Enterobacterales in wildlife in Catalonia. </w:t>
      </w:r>
      <w:r w:rsidRPr="005F4F59">
        <w:rPr>
          <w:i/>
        </w:rPr>
        <w:t>Plos One</w:t>
      </w:r>
      <w:r w:rsidRPr="005F4F59">
        <w:t xml:space="preserve"> </w:t>
      </w:r>
      <w:r w:rsidRPr="005F4F59">
        <w:rPr>
          <w:b/>
        </w:rPr>
        <w:t>14</w:t>
      </w:r>
      <w:r w:rsidRPr="005F4F59">
        <w:t>, doi:10.1371/journal.pone.0210686 (2019).</w:t>
      </w:r>
    </w:p>
    <w:p w14:paraId="37EF90D7" w14:textId="77777777" w:rsidR="0009694C" w:rsidRPr="005F4F59" w:rsidRDefault="0009694C" w:rsidP="0009694C">
      <w:pPr>
        <w:pStyle w:val="EndNoteBibliography"/>
        <w:ind w:left="720" w:hanging="720"/>
      </w:pPr>
      <w:r w:rsidRPr="005F4F59">
        <w:t>88</w:t>
      </w:r>
      <w:r w:rsidRPr="005F4F59">
        <w:tab/>
        <w:t xml:space="preserve">Bertelloni, F., Lunardo, E., Rocchigiani, G., Ceccherelli, R. &amp; Ebani, V. V. Occurrence of </w:t>
      </w:r>
      <w:r w:rsidRPr="005F4F59">
        <w:rPr>
          <w:i/>
        </w:rPr>
        <w:t>Escherichia coli</w:t>
      </w:r>
      <w:r w:rsidRPr="005F4F59">
        <w:t xml:space="preserve"> virulence genes in feces of wild birds from Central Italy. </w:t>
      </w:r>
      <w:r w:rsidRPr="005F4F59">
        <w:rPr>
          <w:i/>
        </w:rPr>
        <w:t>Asian Pacific Journal of Tropical Medicine</w:t>
      </w:r>
      <w:r w:rsidRPr="005F4F59">
        <w:t xml:space="preserve"> </w:t>
      </w:r>
      <w:r w:rsidRPr="005F4F59">
        <w:rPr>
          <w:b/>
        </w:rPr>
        <w:t>12</w:t>
      </w:r>
      <w:r w:rsidRPr="005F4F59">
        <w:t>, 142-146, doi:10.4103/1995-7645.254941 (2019).</w:t>
      </w:r>
    </w:p>
    <w:p w14:paraId="7C9449F7" w14:textId="77777777" w:rsidR="0009694C" w:rsidRPr="005F4F59" w:rsidRDefault="0009694C" w:rsidP="0009694C">
      <w:pPr>
        <w:pStyle w:val="EndNoteBibliography"/>
        <w:ind w:left="720" w:hanging="720"/>
      </w:pPr>
      <w:r w:rsidRPr="005F4F59">
        <w:t>89</w:t>
      </w:r>
      <w:r w:rsidRPr="005F4F59">
        <w:tab/>
        <w:t>Oteo, J.</w:t>
      </w:r>
      <w:r w:rsidRPr="005F4F59">
        <w:rPr>
          <w:i/>
        </w:rPr>
        <w:t xml:space="preserve"> et al.</w:t>
      </w:r>
      <w:r w:rsidRPr="005F4F59">
        <w:t xml:space="preserve"> Colonization with Enterobacteriaceae-producing ESBLs, AmpCs, and OXA-48 in wild avian species, Spain 2015-2016. </w:t>
      </w:r>
      <w:r w:rsidRPr="005F4F59">
        <w:rPr>
          <w:i/>
        </w:rPr>
        <w:t>Microbial Drug Resistance</w:t>
      </w:r>
      <w:r w:rsidRPr="005F4F59">
        <w:t xml:space="preserve"> </w:t>
      </w:r>
      <w:r w:rsidRPr="005F4F59">
        <w:rPr>
          <w:b/>
        </w:rPr>
        <w:t>24</w:t>
      </w:r>
      <w:r w:rsidRPr="005F4F59">
        <w:t>, 932-938, doi:10.1089/mdr.2018.0004 (2018).</w:t>
      </w:r>
    </w:p>
    <w:p w14:paraId="5FE67BF8" w14:textId="77777777" w:rsidR="0009694C" w:rsidRPr="005F4F59" w:rsidRDefault="0009694C" w:rsidP="0009694C">
      <w:pPr>
        <w:pStyle w:val="EndNoteBibliography"/>
        <w:ind w:left="720" w:hanging="720"/>
      </w:pPr>
      <w:r w:rsidRPr="005F4F59">
        <w:t>90</w:t>
      </w:r>
      <w:r w:rsidRPr="005F4F59">
        <w:tab/>
        <w:t>Ziegler, L.</w:t>
      </w:r>
      <w:r w:rsidRPr="005F4F59">
        <w:rPr>
          <w:i/>
        </w:rPr>
        <w:t xml:space="preserve"> et al.</w:t>
      </w:r>
      <w:r w:rsidRPr="005F4F59">
        <w:t xml:space="preserve"> Investigations into causes of neurologic signs and mortality and the first identification of </w:t>
      </w:r>
      <w:r w:rsidRPr="005F4F59">
        <w:rPr>
          <w:i/>
        </w:rPr>
        <w:t>Sarcocystis calchasi</w:t>
      </w:r>
      <w:r w:rsidRPr="005F4F59">
        <w:t xml:space="preserve"> in free-ranging woodpeckers in Germany. </w:t>
      </w:r>
      <w:r w:rsidRPr="005F4F59">
        <w:rPr>
          <w:i/>
        </w:rPr>
        <w:t>Journal of Zoo and Wildlife Medicine</w:t>
      </w:r>
      <w:r w:rsidRPr="005F4F59">
        <w:t xml:space="preserve"> </w:t>
      </w:r>
      <w:r w:rsidRPr="005F4F59">
        <w:rPr>
          <w:b/>
        </w:rPr>
        <w:t>49</w:t>
      </w:r>
      <w:r w:rsidRPr="005F4F59">
        <w:t>, 247-251 (2018).</w:t>
      </w:r>
    </w:p>
    <w:p w14:paraId="282EC105" w14:textId="77777777" w:rsidR="0009694C" w:rsidRPr="005F4F59" w:rsidRDefault="0009694C" w:rsidP="0009694C">
      <w:pPr>
        <w:pStyle w:val="EndNoteBibliography"/>
        <w:ind w:left="720" w:hanging="720"/>
      </w:pPr>
      <w:r w:rsidRPr="005F4F59">
        <w:t>91</w:t>
      </w:r>
      <w:r w:rsidRPr="005F4F59">
        <w:tab/>
        <w:t xml:space="preserve">Hessman, J., Atterby, C., Olsen, B. &amp; Jarhult, J. D. High prevalence and temporal variation of extended spectrum-lactamase-producing bacteria in urban Swedish mallards. </w:t>
      </w:r>
      <w:r w:rsidRPr="005F4F59">
        <w:rPr>
          <w:i/>
        </w:rPr>
        <w:t>Microbial Drug Resistance</w:t>
      </w:r>
      <w:r w:rsidRPr="005F4F59">
        <w:t xml:space="preserve"> </w:t>
      </w:r>
      <w:r w:rsidRPr="005F4F59">
        <w:rPr>
          <w:b/>
        </w:rPr>
        <w:t>24</w:t>
      </w:r>
      <w:r w:rsidRPr="005F4F59">
        <w:t>, 822-829, doi:10.1089/mdr.2017.0263 (2018).</w:t>
      </w:r>
    </w:p>
    <w:p w14:paraId="24AFB42F" w14:textId="77777777" w:rsidR="0009694C" w:rsidRPr="005F4F59" w:rsidRDefault="0009694C" w:rsidP="0009694C">
      <w:pPr>
        <w:pStyle w:val="EndNoteBibliography"/>
        <w:ind w:left="720" w:hanging="720"/>
      </w:pPr>
      <w:r w:rsidRPr="005F4F59">
        <w:t>92</w:t>
      </w:r>
      <w:r w:rsidRPr="005F4F59">
        <w:tab/>
        <w:t>Dagleish, M. P., Ryan, P. G., Girling, S., Ghazali, M. &amp; Bond, A. L. Clinical pathology of the vulnerable gough moorhen (</w:t>
      </w:r>
      <w:r w:rsidRPr="005F4F59">
        <w:rPr>
          <w:i/>
        </w:rPr>
        <w:t>Gallinula comeri</w:t>
      </w:r>
      <w:r w:rsidRPr="005F4F59">
        <w:t xml:space="preserve">). </w:t>
      </w:r>
      <w:r w:rsidRPr="005F4F59">
        <w:rPr>
          <w:i/>
        </w:rPr>
        <w:t>Journal of Comparative Pathology</w:t>
      </w:r>
      <w:r w:rsidRPr="005F4F59">
        <w:t xml:space="preserve"> </w:t>
      </w:r>
      <w:r w:rsidRPr="005F4F59">
        <w:rPr>
          <w:b/>
        </w:rPr>
        <w:t>157</w:t>
      </w:r>
      <w:r w:rsidRPr="005F4F59">
        <w:t>, 246-255, doi:10.1016/j.jcpa.2017.08.003 (2017).</w:t>
      </w:r>
    </w:p>
    <w:p w14:paraId="03A040FA" w14:textId="77777777" w:rsidR="0009694C" w:rsidRPr="005F4F59" w:rsidRDefault="0009694C" w:rsidP="0009694C">
      <w:pPr>
        <w:pStyle w:val="EndNoteBibliography"/>
        <w:ind w:left="720" w:hanging="720"/>
      </w:pPr>
      <w:r w:rsidRPr="005F4F59">
        <w:t>93</w:t>
      </w:r>
      <w:r w:rsidRPr="005F4F59">
        <w:tab/>
        <w:t>Vittecoq, M.</w:t>
      </w:r>
      <w:r w:rsidRPr="005F4F59">
        <w:rPr>
          <w:i/>
        </w:rPr>
        <w:t xml:space="preserve"> et al.</w:t>
      </w:r>
      <w:r w:rsidRPr="005F4F59">
        <w:t xml:space="preserve"> VIM-1 carbapenemase-producing </w:t>
      </w:r>
      <w:r w:rsidRPr="005F4F59">
        <w:rPr>
          <w:i/>
        </w:rPr>
        <w:t>Escherichia coli</w:t>
      </w:r>
      <w:r w:rsidRPr="005F4F59">
        <w:t xml:space="preserve"> in gulls from southern France. </w:t>
      </w:r>
      <w:r w:rsidRPr="005F4F59">
        <w:rPr>
          <w:i/>
        </w:rPr>
        <w:t>Ecology and Evolution</w:t>
      </w:r>
      <w:r w:rsidRPr="005F4F59">
        <w:t xml:space="preserve"> </w:t>
      </w:r>
      <w:r w:rsidRPr="005F4F59">
        <w:rPr>
          <w:b/>
        </w:rPr>
        <w:t>7</w:t>
      </w:r>
      <w:r w:rsidRPr="005F4F59">
        <w:t>, 1224-1232, doi:10.1002/ece3.2707 (2017).</w:t>
      </w:r>
    </w:p>
    <w:p w14:paraId="35E95864" w14:textId="77777777" w:rsidR="0009694C" w:rsidRPr="005F4F59" w:rsidRDefault="0009694C" w:rsidP="0009694C">
      <w:pPr>
        <w:pStyle w:val="EndNoteBibliography"/>
        <w:ind w:left="720" w:hanging="720"/>
      </w:pPr>
      <w:r w:rsidRPr="005F4F59">
        <w:t>94</w:t>
      </w:r>
      <w:r w:rsidRPr="005F4F59">
        <w:tab/>
        <w:t>Dagleish, M. P., Ryan, P. G., Girling, S. &amp; Bond, A. L. Clinical pathology of the critically endangered gough bunting (</w:t>
      </w:r>
      <w:r w:rsidRPr="005F4F59">
        <w:rPr>
          <w:i/>
        </w:rPr>
        <w:t>Rowettia goughensis</w:t>
      </w:r>
      <w:r w:rsidRPr="005F4F59">
        <w:t xml:space="preserve">). </w:t>
      </w:r>
      <w:r w:rsidRPr="005F4F59">
        <w:rPr>
          <w:i/>
        </w:rPr>
        <w:t>Journal of Comparative Pathology</w:t>
      </w:r>
      <w:r w:rsidRPr="005F4F59">
        <w:t xml:space="preserve"> </w:t>
      </w:r>
      <w:r w:rsidRPr="005F4F59">
        <w:rPr>
          <w:b/>
        </w:rPr>
        <w:t>156</w:t>
      </w:r>
      <w:r w:rsidRPr="005F4F59">
        <w:t>, 264-274, doi:10.1016/j.jcpa.2017.01.002 (2017).</w:t>
      </w:r>
    </w:p>
    <w:p w14:paraId="53F0B630" w14:textId="77777777" w:rsidR="0009694C" w:rsidRPr="005F4F59" w:rsidRDefault="0009694C" w:rsidP="0009694C">
      <w:pPr>
        <w:pStyle w:val="EndNoteBibliography"/>
        <w:ind w:left="720" w:hanging="720"/>
      </w:pPr>
      <w:r w:rsidRPr="005F4F59">
        <w:lastRenderedPageBreak/>
        <w:t>95</w:t>
      </w:r>
      <w:r w:rsidRPr="005F4F59">
        <w:tab/>
        <w:t>Sala, A.</w:t>
      </w:r>
      <w:r w:rsidRPr="005F4F59">
        <w:rPr>
          <w:i/>
        </w:rPr>
        <w:t xml:space="preserve"> et al.</w:t>
      </w:r>
      <w:r w:rsidRPr="005F4F59">
        <w:t xml:space="preserve"> Antibiotic resistance in conjunctival and enteric bacterial flora in raptors housed in a zoological garden. </w:t>
      </w:r>
      <w:r w:rsidRPr="005F4F59">
        <w:rPr>
          <w:i/>
        </w:rPr>
        <w:t>Veterinary Medicine and Science</w:t>
      </w:r>
      <w:r w:rsidRPr="005F4F59">
        <w:t xml:space="preserve"> </w:t>
      </w:r>
      <w:r w:rsidRPr="005F4F59">
        <w:rPr>
          <w:b/>
        </w:rPr>
        <w:t>2</w:t>
      </w:r>
      <w:r w:rsidRPr="005F4F59">
        <w:t>, 239-245, doi:10.1002/vms3.38 (2016).</w:t>
      </w:r>
    </w:p>
    <w:p w14:paraId="548A42AD" w14:textId="77777777" w:rsidR="0009694C" w:rsidRPr="005F4F59" w:rsidRDefault="0009694C" w:rsidP="0009694C">
      <w:pPr>
        <w:pStyle w:val="EndNoteBibliography"/>
        <w:ind w:left="720" w:hanging="720"/>
      </w:pPr>
      <w:r w:rsidRPr="005F4F59">
        <w:t>96</w:t>
      </w:r>
      <w:r w:rsidRPr="005F4F59">
        <w:tab/>
        <w:t>Alcala, L.</w:t>
      </w:r>
      <w:r w:rsidRPr="005F4F59">
        <w:rPr>
          <w:i/>
        </w:rPr>
        <w:t xml:space="preserve"> et al.</w:t>
      </w:r>
      <w:r w:rsidRPr="005F4F59">
        <w:t xml:space="preserve"> Wild birds, frequent carriers of extended-spectrum beta-lactamase (ESBL) producing Escherichia coli of CTX-M and SHV-12 types. </w:t>
      </w:r>
      <w:r w:rsidRPr="005F4F59">
        <w:rPr>
          <w:i/>
        </w:rPr>
        <w:t>Microbial Ecology</w:t>
      </w:r>
      <w:r w:rsidRPr="005F4F59">
        <w:t xml:space="preserve"> </w:t>
      </w:r>
      <w:r w:rsidRPr="005F4F59">
        <w:rPr>
          <w:b/>
        </w:rPr>
        <w:t>72</w:t>
      </w:r>
      <w:r w:rsidRPr="005F4F59">
        <w:t>, 861-869, doi:10.1007/s00248-015-0718-0 (2016).</w:t>
      </w:r>
    </w:p>
    <w:p w14:paraId="572CCE9F" w14:textId="77777777" w:rsidR="0009694C" w:rsidRPr="005F4F59" w:rsidRDefault="0009694C" w:rsidP="0009694C">
      <w:pPr>
        <w:pStyle w:val="EndNoteBibliography"/>
        <w:ind w:left="720" w:hanging="720"/>
      </w:pPr>
      <w:r w:rsidRPr="005F4F59">
        <w:t>97</w:t>
      </w:r>
      <w:r w:rsidRPr="005F4F59">
        <w:tab/>
        <w:t>Giacopello, C.</w:t>
      </w:r>
      <w:r w:rsidRPr="005F4F59">
        <w:rPr>
          <w:i/>
        </w:rPr>
        <w:t xml:space="preserve"> et al.</w:t>
      </w:r>
      <w:r w:rsidRPr="005F4F59">
        <w:t xml:space="preserve"> Antimicrobial resistance patterns of Enterobacteriaceae in European wild bird species admitted in a wildlife rescue centre. </w:t>
      </w:r>
      <w:r w:rsidRPr="005F4F59">
        <w:rPr>
          <w:i/>
        </w:rPr>
        <w:t>Veterinaria Italiana</w:t>
      </w:r>
      <w:r w:rsidRPr="005F4F59">
        <w:t xml:space="preserve"> </w:t>
      </w:r>
      <w:r w:rsidRPr="005F4F59">
        <w:rPr>
          <w:b/>
        </w:rPr>
        <w:t>52</w:t>
      </w:r>
      <w:r w:rsidRPr="005F4F59">
        <w:t>, 139-144, doi:10.12834/VetIt.327.1374.2 (2016).</w:t>
      </w:r>
    </w:p>
    <w:p w14:paraId="6CFF998D" w14:textId="77777777" w:rsidR="0009694C" w:rsidRPr="005F4F59" w:rsidRDefault="0009694C" w:rsidP="0009694C">
      <w:pPr>
        <w:pStyle w:val="EndNoteBibliography"/>
        <w:ind w:left="720" w:hanging="720"/>
      </w:pPr>
      <w:r w:rsidRPr="005F4F59">
        <w:t>98</w:t>
      </w:r>
      <w:r w:rsidRPr="005F4F59">
        <w:tab/>
        <w:t>Camacho, M., Hernandez, J. M., Lima-Barbero, J. F. &amp; Hofle, U. Use of wildlife rehabilitation centres in pathogen surveillance: A case study in white storks (</w:t>
      </w:r>
      <w:r w:rsidRPr="005F4F59">
        <w:rPr>
          <w:i/>
        </w:rPr>
        <w:t>Ciconia ciconia</w:t>
      </w:r>
      <w:r w:rsidRPr="005F4F59">
        <w:t xml:space="preserve">). </w:t>
      </w:r>
      <w:r w:rsidRPr="005F4F59">
        <w:rPr>
          <w:i/>
        </w:rPr>
        <w:t>Preventive Veterinary Medicine</w:t>
      </w:r>
      <w:r w:rsidRPr="005F4F59">
        <w:t xml:space="preserve"> </w:t>
      </w:r>
      <w:r w:rsidRPr="005F4F59">
        <w:rPr>
          <w:b/>
        </w:rPr>
        <w:t>130</w:t>
      </w:r>
      <w:r w:rsidRPr="005F4F59">
        <w:t>, 106-111, doi:10.1016/j.prevetmed.2016.06.012 (2016).</w:t>
      </w:r>
    </w:p>
    <w:p w14:paraId="24B2B6BA" w14:textId="77777777" w:rsidR="0009694C" w:rsidRPr="005F4F59" w:rsidRDefault="0009694C" w:rsidP="0009694C">
      <w:pPr>
        <w:pStyle w:val="EndNoteBibliography"/>
        <w:ind w:left="720" w:hanging="720"/>
      </w:pPr>
      <w:r w:rsidRPr="005F4F59">
        <w:t>99</w:t>
      </w:r>
      <w:r w:rsidRPr="005F4F59">
        <w:tab/>
        <w:t>Stedt, J.</w:t>
      </w:r>
      <w:r w:rsidRPr="005F4F59">
        <w:rPr>
          <w:i/>
        </w:rPr>
        <w:t xml:space="preserve"> et al.</w:t>
      </w:r>
      <w:r w:rsidRPr="005F4F59">
        <w:t xml:space="preserve"> Carriage of CTX-M type extended spectrum beta-lactamases (ESBLs) in gulls across Europe. </w:t>
      </w:r>
      <w:r w:rsidRPr="005F4F59">
        <w:rPr>
          <w:i/>
        </w:rPr>
        <w:t>Acta Veterinaria Scandinavica</w:t>
      </w:r>
      <w:r w:rsidRPr="005F4F59">
        <w:t xml:space="preserve"> </w:t>
      </w:r>
      <w:r w:rsidRPr="005F4F59">
        <w:rPr>
          <w:b/>
        </w:rPr>
        <w:t>57</w:t>
      </w:r>
      <w:r w:rsidRPr="005F4F59">
        <w:t>, doi:10.1186/s13028-015-0166-3 (2015).</w:t>
      </w:r>
    </w:p>
    <w:p w14:paraId="7718C4D3" w14:textId="77777777" w:rsidR="0009694C" w:rsidRPr="005F4F59" w:rsidRDefault="0009694C" w:rsidP="0009694C">
      <w:pPr>
        <w:pStyle w:val="EndNoteBibliography"/>
        <w:ind w:left="720" w:hanging="720"/>
      </w:pPr>
      <w:r w:rsidRPr="005F4F59">
        <w:t>100</w:t>
      </w:r>
      <w:r w:rsidRPr="005F4F59">
        <w:tab/>
        <w:t xml:space="preserve">Carroll, D., Wang, J., Fanning, S. &amp; McMahon, B. J. Antimicrobial resistance in wildlife: Implications for public health. </w:t>
      </w:r>
      <w:r w:rsidRPr="005F4F59">
        <w:rPr>
          <w:i/>
        </w:rPr>
        <w:t>Zoonoses and Public Health</w:t>
      </w:r>
      <w:r w:rsidRPr="005F4F59">
        <w:t xml:space="preserve"> </w:t>
      </w:r>
      <w:r w:rsidRPr="005F4F59">
        <w:rPr>
          <w:b/>
        </w:rPr>
        <w:t>62</w:t>
      </w:r>
      <w:r w:rsidRPr="005F4F59">
        <w:t>, 534-542, doi:10.1111/zph.12182 (2015).</w:t>
      </w:r>
    </w:p>
    <w:p w14:paraId="0C43C8E5" w14:textId="77777777" w:rsidR="0009694C" w:rsidRPr="005F4F59" w:rsidRDefault="0009694C" w:rsidP="0009694C">
      <w:pPr>
        <w:pStyle w:val="EndNoteBibliography"/>
        <w:ind w:left="720" w:hanging="720"/>
      </w:pPr>
      <w:r w:rsidRPr="005F4F59">
        <w:t>101</w:t>
      </w:r>
      <w:r w:rsidRPr="005F4F59">
        <w:tab/>
        <w:t xml:space="preserve">Murugaiyan, J., Krueger, K., Roesler, U., Weinreich, J. &amp; Schierack, P. Assessment of species and antimicrobial resistance among Enterobacteriaceae isolated from mallard duck faeces. </w:t>
      </w:r>
      <w:r w:rsidRPr="005F4F59">
        <w:rPr>
          <w:i/>
        </w:rPr>
        <w:t>Environmental Monitoring and Assessment</w:t>
      </w:r>
      <w:r w:rsidRPr="005F4F59">
        <w:t xml:space="preserve"> </w:t>
      </w:r>
      <w:r w:rsidRPr="005F4F59">
        <w:rPr>
          <w:b/>
        </w:rPr>
        <w:t>187</w:t>
      </w:r>
      <w:r w:rsidRPr="005F4F59">
        <w:t>, doi:10.1007/s10661-015-4346-4 (2015).</w:t>
      </w:r>
    </w:p>
    <w:p w14:paraId="1F7E9E95" w14:textId="77777777" w:rsidR="0009694C" w:rsidRPr="005F4F59" w:rsidRDefault="0009694C" w:rsidP="0009694C">
      <w:pPr>
        <w:pStyle w:val="EndNoteBibliography"/>
        <w:ind w:left="720" w:hanging="720"/>
      </w:pPr>
      <w:r w:rsidRPr="005F4F59">
        <w:t>102</w:t>
      </w:r>
      <w:r w:rsidRPr="005F4F59">
        <w:tab/>
        <w:t xml:space="preserve">Legler, M., Stelter, R., Jung, A., Wohlsein, P. &amp; Kunmerfeld, N. First detection of </w:t>
      </w:r>
      <w:r w:rsidRPr="005F4F59">
        <w:rPr>
          <w:i/>
        </w:rPr>
        <w:t>Macrorhabdus ornithogaster</w:t>
      </w:r>
      <w:r w:rsidRPr="005F4F59">
        <w:t xml:space="preserve"> in wild Eurasian Siskins (</w:t>
      </w:r>
      <w:r w:rsidRPr="005F4F59">
        <w:rPr>
          <w:i/>
        </w:rPr>
        <w:t>Carduelis spinus</w:t>
      </w:r>
      <w:r w:rsidRPr="005F4F59">
        <w:t xml:space="preserve">) in Germany A case study. </w:t>
      </w:r>
      <w:r w:rsidRPr="005F4F59">
        <w:rPr>
          <w:i/>
        </w:rPr>
        <w:t>Tieraerztliche Praxis Ausgabe Kleintiere Heimtiere</w:t>
      </w:r>
      <w:r w:rsidRPr="005F4F59">
        <w:t xml:space="preserve"> </w:t>
      </w:r>
      <w:r w:rsidRPr="005F4F59">
        <w:rPr>
          <w:b/>
        </w:rPr>
        <w:t>43</w:t>
      </w:r>
      <w:r w:rsidRPr="005F4F59">
        <w:t>, 161-165, doi:10.15654/tpk-140714 (2015).</w:t>
      </w:r>
    </w:p>
    <w:p w14:paraId="5796861B" w14:textId="77777777" w:rsidR="0009694C" w:rsidRPr="005F4F59" w:rsidRDefault="0009694C" w:rsidP="0009694C">
      <w:pPr>
        <w:pStyle w:val="EndNoteBibliography"/>
        <w:ind w:left="720" w:hanging="720"/>
      </w:pPr>
      <w:r w:rsidRPr="005F4F59">
        <w:t>103</w:t>
      </w:r>
      <w:r w:rsidRPr="005F4F59">
        <w:tab/>
        <w:t xml:space="preserve">Stenkat, J., Krautwald-Junghanns, M. E., Ornes, A. S., Eilers, A. &amp; Schmidt, V. Aerobic cloacal and pharyngeal bacterial flora in six species of free-living birds. </w:t>
      </w:r>
      <w:r w:rsidRPr="005F4F59">
        <w:rPr>
          <w:i/>
        </w:rPr>
        <w:t>Journal of Applied Microbiology</w:t>
      </w:r>
      <w:r w:rsidRPr="005F4F59">
        <w:t xml:space="preserve"> </w:t>
      </w:r>
      <w:r w:rsidRPr="005F4F59">
        <w:rPr>
          <w:b/>
        </w:rPr>
        <w:t>117</w:t>
      </w:r>
      <w:r w:rsidRPr="005F4F59">
        <w:t>, 1564-1571, doi:10.1111/jam.12636 (2014).</w:t>
      </w:r>
    </w:p>
    <w:p w14:paraId="44A39AB1" w14:textId="77777777" w:rsidR="0009694C" w:rsidRPr="005F4F59" w:rsidRDefault="0009694C" w:rsidP="0009694C">
      <w:pPr>
        <w:pStyle w:val="EndNoteBibliography"/>
        <w:ind w:left="720" w:hanging="720"/>
      </w:pPr>
      <w:r w:rsidRPr="005F4F59">
        <w:t>104</w:t>
      </w:r>
      <w:r w:rsidRPr="005F4F59">
        <w:tab/>
        <w:t xml:space="preserve">Smith, S., Wang, J., Fanning, S. &amp; McMahon, B. J. Antimicrobial resistant bacteria in wild mammals and birds: a coincidence or cause for concern? </w:t>
      </w:r>
      <w:r w:rsidRPr="005F4F59">
        <w:rPr>
          <w:i/>
        </w:rPr>
        <w:t>Irish Veterinary Journal</w:t>
      </w:r>
      <w:r w:rsidRPr="005F4F59">
        <w:t xml:space="preserve"> </w:t>
      </w:r>
      <w:r w:rsidRPr="005F4F59">
        <w:rPr>
          <w:b/>
        </w:rPr>
        <w:t>67</w:t>
      </w:r>
      <w:r w:rsidRPr="005F4F59">
        <w:t>, doi:10.1186/2046-0481-67-8 (2014).</w:t>
      </w:r>
    </w:p>
    <w:p w14:paraId="53724CD2" w14:textId="77777777" w:rsidR="0009694C" w:rsidRPr="005F4F59" w:rsidRDefault="0009694C" w:rsidP="0009694C">
      <w:pPr>
        <w:pStyle w:val="EndNoteBibliography"/>
        <w:ind w:left="720" w:hanging="720"/>
      </w:pPr>
      <w:r w:rsidRPr="005F4F59">
        <w:t>105</w:t>
      </w:r>
      <w:r w:rsidRPr="005F4F59">
        <w:tab/>
        <w:t>Literak, I.</w:t>
      </w:r>
      <w:r w:rsidRPr="005F4F59">
        <w:rPr>
          <w:i/>
        </w:rPr>
        <w:t xml:space="preserve"> et al.</w:t>
      </w:r>
      <w:r w:rsidRPr="005F4F59">
        <w:t xml:space="preserve"> </w:t>
      </w:r>
      <w:r w:rsidRPr="005F4F59">
        <w:rPr>
          <w:i/>
        </w:rPr>
        <w:t xml:space="preserve">Enterobacter cloacae </w:t>
      </w:r>
      <w:r w:rsidRPr="005F4F59">
        <w:t>with a novel variant of ACT AmpC beta-lactamase originating from glaucous gull (</w:t>
      </w:r>
      <w:r w:rsidRPr="005F4F59">
        <w:rPr>
          <w:i/>
        </w:rPr>
        <w:t>Larus hyperboreus</w:t>
      </w:r>
      <w:r w:rsidRPr="005F4F59">
        <w:t xml:space="preserve">) in Svalbard. </w:t>
      </w:r>
      <w:r w:rsidRPr="005F4F59">
        <w:rPr>
          <w:i/>
        </w:rPr>
        <w:t>Veterinary Microbiology</w:t>
      </w:r>
      <w:r w:rsidRPr="005F4F59">
        <w:t xml:space="preserve"> </w:t>
      </w:r>
      <w:r w:rsidRPr="005F4F59">
        <w:rPr>
          <w:b/>
        </w:rPr>
        <w:t>171</w:t>
      </w:r>
      <w:r w:rsidRPr="005F4F59">
        <w:t>, 432-435, doi:10.1016/j.vetmic.2014.02.015 (2014).</w:t>
      </w:r>
    </w:p>
    <w:p w14:paraId="62F9E9EE" w14:textId="77777777" w:rsidR="0009694C" w:rsidRPr="005F4F59" w:rsidRDefault="0009694C" w:rsidP="0009694C">
      <w:pPr>
        <w:pStyle w:val="EndNoteBibliography"/>
        <w:ind w:left="720" w:hanging="720"/>
      </w:pPr>
      <w:r w:rsidRPr="005F4F59">
        <w:t>106</w:t>
      </w:r>
      <w:r w:rsidRPr="005F4F59">
        <w:tab/>
        <w:t xml:space="preserve">Zurfluh, K., Nuesch-Inderbinen, M., Stephan, R. &amp; Hachler, H. Higher-generation cephalosporin-resistant </w:t>
      </w:r>
      <w:r w:rsidRPr="005F4F59">
        <w:rPr>
          <w:i/>
        </w:rPr>
        <w:t>Escherichia coli</w:t>
      </w:r>
      <w:r w:rsidRPr="005F4F59">
        <w:t xml:space="preserve"> in feral birds in Switzerland. </w:t>
      </w:r>
      <w:r w:rsidRPr="005F4F59">
        <w:rPr>
          <w:i/>
        </w:rPr>
        <w:t>International Journal of Antimicrobial Agents</w:t>
      </w:r>
      <w:r w:rsidRPr="005F4F59">
        <w:t xml:space="preserve"> </w:t>
      </w:r>
      <w:r w:rsidRPr="005F4F59">
        <w:rPr>
          <w:b/>
        </w:rPr>
        <w:t>41</w:t>
      </w:r>
      <w:r w:rsidRPr="005F4F59">
        <w:t>, 296-297, doi:10.1016/j.ijantimicag.2012.11.005 (2013).</w:t>
      </w:r>
    </w:p>
    <w:p w14:paraId="289040E7" w14:textId="77777777" w:rsidR="0009694C" w:rsidRPr="005F4F59" w:rsidRDefault="0009694C" w:rsidP="0009694C">
      <w:pPr>
        <w:pStyle w:val="EndNoteBibliography"/>
        <w:ind w:left="720" w:hanging="720"/>
      </w:pPr>
      <w:r w:rsidRPr="005F4F59">
        <w:t>107</w:t>
      </w:r>
      <w:r w:rsidRPr="005F4F59">
        <w:tab/>
        <w:t xml:space="preserve">Veldman, K., van Tulden, P., Kant, A., Testerink, J. &amp; Mevius, D. Characteristics of cefotaxime-resistant </w:t>
      </w:r>
      <w:r w:rsidRPr="005F4F59">
        <w:rPr>
          <w:i/>
        </w:rPr>
        <w:t>Escherichia coli</w:t>
      </w:r>
      <w:r w:rsidRPr="005F4F59">
        <w:t xml:space="preserve"> from wild birds in the Netherlands. </w:t>
      </w:r>
      <w:r w:rsidRPr="005F4F59">
        <w:rPr>
          <w:i/>
        </w:rPr>
        <w:t>Applied and Environmental Microbiology</w:t>
      </w:r>
      <w:r w:rsidRPr="005F4F59">
        <w:t xml:space="preserve"> </w:t>
      </w:r>
      <w:r w:rsidRPr="005F4F59">
        <w:rPr>
          <w:b/>
        </w:rPr>
        <w:t>79</w:t>
      </w:r>
      <w:r w:rsidRPr="005F4F59">
        <w:t>, 7556-7561, doi:10.1128/aem.01880-13 (2013).</w:t>
      </w:r>
    </w:p>
    <w:p w14:paraId="4116B7E8" w14:textId="77777777" w:rsidR="0009694C" w:rsidRPr="005F4F59" w:rsidRDefault="0009694C" w:rsidP="0009694C">
      <w:pPr>
        <w:pStyle w:val="EndNoteBibliography"/>
        <w:ind w:left="720" w:hanging="720"/>
      </w:pPr>
      <w:r w:rsidRPr="005F4F59">
        <w:t>108</w:t>
      </w:r>
      <w:r w:rsidRPr="005F4F59">
        <w:tab/>
        <w:t>Santos, T.</w:t>
      </w:r>
      <w:r w:rsidRPr="005F4F59">
        <w:rPr>
          <w:i/>
        </w:rPr>
        <w:t xml:space="preserve"> et al.</w:t>
      </w:r>
      <w:r w:rsidRPr="005F4F59">
        <w:t xml:space="preserve"> Dissemination of antibiotic resistant </w:t>
      </w:r>
      <w:r w:rsidRPr="005F4F59">
        <w:rPr>
          <w:i/>
        </w:rPr>
        <w:t xml:space="preserve">Enterococcus </w:t>
      </w:r>
      <w:r w:rsidRPr="005F4F59">
        <w:t xml:space="preserve">spp. and </w:t>
      </w:r>
      <w:r w:rsidRPr="005F4F59">
        <w:rPr>
          <w:i/>
        </w:rPr>
        <w:t>Escherichia coli</w:t>
      </w:r>
      <w:r w:rsidRPr="005F4F59">
        <w:t xml:space="preserve"> from wild birds of Azores Archipelago. </w:t>
      </w:r>
      <w:r w:rsidRPr="005F4F59">
        <w:rPr>
          <w:i/>
        </w:rPr>
        <w:t>Anaerobe</w:t>
      </w:r>
      <w:r w:rsidRPr="005F4F59">
        <w:t xml:space="preserve"> </w:t>
      </w:r>
      <w:r w:rsidRPr="005F4F59">
        <w:rPr>
          <w:b/>
        </w:rPr>
        <w:t>24</w:t>
      </w:r>
      <w:r w:rsidRPr="005F4F59">
        <w:t>, 25-31, doi:10.1016/j.anaerobe.2013.09.004 (2013).</w:t>
      </w:r>
    </w:p>
    <w:p w14:paraId="1F9A1EE4" w14:textId="77777777" w:rsidR="0009694C" w:rsidRPr="005F4F59" w:rsidRDefault="0009694C" w:rsidP="0009694C">
      <w:pPr>
        <w:pStyle w:val="EndNoteBibliography"/>
        <w:ind w:left="720" w:hanging="720"/>
      </w:pPr>
      <w:r w:rsidRPr="005F4F59">
        <w:lastRenderedPageBreak/>
        <w:t>109</w:t>
      </w:r>
      <w:r w:rsidRPr="005F4F59">
        <w:tab/>
        <w:t xml:space="preserve">Hatha, A. A. M., Divya, P. S., Saramma, A. V., Rahiman, M. &amp; Krishnan, K. P. Migratory bird, </w:t>
      </w:r>
      <w:r w:rsidRPr="005F4F59">
        <w:rPr>
          <w:i/>
        </w:rPr>
        <w:t>Branta leucopis</w:t>
      </w:r>
      <w:r w:rsidRPr="005F4F59">
        <w:t xml:space="preserve"> (Barnacle goose), a potential carrier of diverse </w:t>
      </w:r>
      <w:r w:rsidRPr="005F4F59">
        <w:rPr>
          <w:i/>
        </w:rPr>
        <w:t xml:space="preserve">Escherichia coli </w:t>
      </w:r>
      <w:r w:rsidRPr="005F4F59">
        <w:t xml:space="preserve">serotypes into pristine Arctic environment. </w:t>
      </w:r>
      <w:r w:rsidRPr="005F4F59">
        <w:rPr>
          <w:i/>
        </w:rPr>
        <w:t>Current Science</w:t>
      </w:r>
      <w:r w:rsidRPr="005F4F59">
        <w:t xml:space="preserve"> </w:t>
      </w:r>
      <w:r w:rsidRPr="005F4F59">
        <w:rPr>
          <w:b/>
        </w:rPr>
        <w:t>104</w:t>
      </w:r>
      <w:r w:rsidRPr="005F4F59">
        <w:t>, 1078-1080 (2013).</w:t>
      </w:r>
    </w:p>
    <w:p w14:paraId="769FE1F9" w14:textId="77777777" w:rsidR="0009694C" w:rsidRPr="005F4F59" w:rsidRDefault="0009694C" w:rsidP="0009694C">
      <w:pPr>
        <w:pStyle w:val="EndNoteBibliography"/>
        <w:ind w:left="720" w:hanging="720"/>
      </w:pPr>
      <w:r w:rsidRPr="005F4F59">
        <w:t>110</w:t>
      </w:r>
      <w:r w:rsidRPr="005F4F59">
        <w:tab/>
        <w:t>Andres, S.</w:t>
      </w:r>
      <w:r w:rsidRPr="005F4F59">
        <w:rPr>
          <w:i/>
        </w:rPr>
        <w:t xml:space="preserve"> et al.</w:t>
      </w:r>
      <w:r w:rsidRPr="005F4F59">
        <w:t xml:space="preserve"> Epidemiology of subclinical salmonellosis in wild birds from an area of high prevalence of pig salmonellosis: Phenotypic and genetic profiles of </w:t>
      </w:r>
      <w:r w:rsidRPr="005F4F59">
        <w:rPr>
          <w:i/>
        </w:rPr>
        <w:t xml:space="preserve">Salmonella </w:t>
      </w:r>
      <w:r w:rsidRPr="005F4F59">
        <w:t xml:space="preserve">isolates. </w:t>
      </w:r>
      <w:r w:rsidRPr="005F4F59">
        <w:rPr>
          <w:i/>
        </w:rPr>
        <w:t>Zoonoses and Public Health</w:t>
      </w:r>
      <w:r w:rsidRPr="005F4F59">
        <w:t xml:space="preserve"> </w:t>
      </w:r>
      <w:r w:rsidRPr="005F4F59">
        <w:rPr>
          <w:b/>
        </w:rPr>
        <w:t>60</w:t>
      </w:r>
      <w:r w:rsidRPr="005F4F59">
        <w:t>, 355-365, doi:10.1111/j.1863-2378.2012.01542.x (2013).</w:t>
      </w:r>
    </w:p>
    <w:p w14:paraId="6EAD02CB" w14:textId="77777777" w:rsidR="0009694C" w:rsidRPr="005F4F59" w:rsidRDefault="0009694C" w:rsidP="0009694C">
      <w:pPr>
        <w:pStyle w:val="EndNoteBibliography"/>
        <w:ind w:left="720" w:hanging="720"/>
      </w:pPr>
      <w:r w:rsidRPr="005F4F59">
        <w:t>111</w:t>
      </w:r>
      <w:r w:rsidRPr="005F4F59">
        <w:tab/>
        <w:t>Guenther, S.</w:t>
      </w:r>
      <w:r w:rsidRPr="005F4F59">
        <w:rPr>
          <w:i/>
        </w:rPr>
        <w:t xml:space="preserve"> et al.</w:t>
      </w:r>
      <w:r w:rsidRPr="005F4F59">
        <w:t xml:space="preserve"> Comparable high rates of extended-spectrum-beta-lactamase-producing escherichia coli in birds of prey from Germany and Mongolia. </w:t>
      </w:r>
      <w:r w:rsidRPr="005F4F59">
        <w:rPr>
          <w:i/>
        </w:rPr>
        <w:t>Plos One</w:t>
      </w:r>
      <w:r w:rsidRPr="005F4F59">
        <w:t xml:space="preserve"> </w:t>
      </w:r>
      <w:r w:rsidRPr="005F4F59">
        <w:rPr>
          <w:b/>
        </w:rPr>
        <w:t>7</w:t>
      </w:r>
      <w:r w:rsidRPr="005F4F59">
        <w:t>, e53039, doi:10.1371/journal.pone.0053039 (2012).</w:t>
      </w:r>
    </w:p>
    <w:p w14:paraId="7E5110F7" w14:textId="77777777" w:rsidR="0009694C" w:rsidRPr="005F4F59" w:rsidRDefault="0009694C" w:rsidP="0009694C">
      <w:pPr>
        <w:pStyle w:val="EndNoteBibliography"/>
        <w:ind w:left="720" w:hanging="720"/>
      </w:pPr>
      <w:r w:rsidRPr="005F4F59">
        <w:t>112</w:t>
      </w:r>
      <w:r w:rsidRPr="005F4F59">
        <w:tab/>
        <w:t>Radhouani, H.</w:t>
      </w:r>
      <w:r w:rsidRPr="005F4F59">
        <w:rPr>
          <w:i/>
        </w:rPr>
        <w:t xml:space="preserve"> et al.</w:t>
      </w:r>
      <w:r w:rsidRPr="005F4F59">
        <w:t xml:space="preserve"> Wild birds as biological indicators of environmental pollution: antimicrobial resistance patterns of </w:t>
      </w:r>
      <w:r w:rsidRPr="005F4F59">
        <w:rPr>
          <w:i/>
        </w:rPr>
        <w:t>Escherichia coli</w:t>
      </w:r>
      <w:r w:rsidRPr="005F4F59">
        <w:t xml:space="preserve"> and enterococci isolated from common buzzards (</w:t>
      </w:r>
      <w:r w:rsidRPr="005F4F59">
        <w:rPr>
          <w:i/>
        </w:rPr>
        <w:t>Buteo buteo</w:t>
      </w:r>
      <w:r w:rsidRPr="005F4F59">
        <w:t xml:space="preserve">). </w:t>
      </w:r>
      <w:r w:rsidRPr="005F4F59">
        <w:rPr>
          <w:i/>
        </w:rPr>
        <w:t>Journal of Medical Microbiology</w:t>
      </w:r>
      <w:r w:rsidRPr="005F4F59">
        <w:t xml:space="preserve"> </w:t>
      </w:r>
      <w:r w:rsidRPr="005F4F59">
        <w:rPr>
          <w:b/>
        </w:rPr>
        <w:t>61</w:t>
      </w:r>
      <w:r w:rsidRPr="005F4F59">
        <w:t>, 837-843, doi:10.1099/jmm.0.038364-0 (2012).</w:t>
      </w:r>
    </w:p>
    <w:p w14:paraId="0704D13D" w14:textId="77777777" w:rsidR="0009694C" w:rsidRPr="005F4F59" w:rsidRDefault="0009694C" w:rsidP="0009694C">
      <w:pPr>
        <w:pStyle w:val="EndNoteBibliography"/>
        <w:ind w:left="720" w:hanging="720"/>
      </w:pPr>
      <w:r w:rsidRPr="005F4F59">
        <w:t>113</w:t>
      </w:r>
      <w:r w:rsidRPr="005F4F59">
        <w:tab/>
        <w:t>Silva, N.</w:t>
      </w:r>
      <w:r w:rsidRPr="005F4F59">
        <w:rPr>
          <w:i/>
        </w:rPr>
        <w:t xml:space="preserve"> et al.</w:t>
      </w:r>
      <w:r w:rsidRPr="005F4F59">
        <w:t xml:space="preserve"> Molecular characterization of vancomycin-resistant enterococci and extended-spectrum beta-lactamase-containing </w:t>
      </w:r>
      <w:r w:rsidRPr="005F4F59">
        <w:rPr>
          <w:i/>
        </w:rPr>
        <w:t>Escherichia coli</w:t>
      </w:r>
      <w:r w:rsidRPr="005F4F59">
        <w:t xml:space="preserve"> isolates in wild birds from the Azores Archipelago. </w:t>
      </w:r>
      <w:r w:rsidRPr="005F4F59">
        <w:rPr>
          <w:i/>
        </w:rPr>
        <w:t>Avian Pathology</w:t>
      </w:r>
      <w:r w:rsidRPr="005F4F59">
        <w:t xml:space="preserve"> </w:t>
      </w:r>
      <w:r w:rsidRPr="005F4F59">
        <w:rPr>
          <w:b/>
        </w:rPr>
        <w:t>40</w:t>
      </w:r>
      <w:r w:rsidRPr="005F4F59">
        <w:t>, 473-479, doi:10.1080/03079457.2011.599061 (2011).</w:t>
      </w:r>
    </w:p>
    <w:p w14:paraId="5EDBCE3A" w14:textId="77777777" w:rsidR="0009694C" w:rsidRPr="005F4F59" w:rsidRDefault="0009694C" w:rsidP="0009694C">
      <w:pPr>
        <w:pStyle w:val="EndNoteBibliography"/>
        <w:ind w:left="720" w:hanging="720"/>
      </w:pPr>
      <w:r w:rsidRPr="005F4F59">
        <w:t>114</w:t>
      </w:r>
      <w:r w:rsidRPr="005F4F59">
        <w:tab/>
        <w:t>Silva, N.</w:t>
      </w:r>
      <w:r w:rsidRPr="005F4F59">
        <w:rPr>
          <w:i/>
        </w:rPr>
        <w:t xml:space="preserve"> et al.</w:t>
      </w:r>
      <w:r w:rsidRPr="005F4F59">
        <w:t xml:space="preserve"> Absence of extended-spectrum-beta-lactamase-producing </w:t>
      </w:r>
      <w:r w:rsidRPr="005F4F59">
        <w:rPr>
          <w:i/>
        </w:rPr>
        <w:t>Escherichia coli</w:t>
      </w:r>
      <w:r w:rsidRPr="005F4F59">
        <w:t xml:space="preserve"> isolates in migratory birds: song thrush (</w:t>
      </w:r>
      <w:r w:rsidRPr="005F4F59">
        <w:rPr>
          <w:i/>
        </w:rPr>
        <w:t>Turdus philomelos</w:t>
      </w:r>
      <w:r w:rsidRPr="005F4F59">
        <w:t xml:space="preserve">). </w:t>
      </w:r>
      <w:r w:rsidRPr="005F4F59">
        <w:rPr>
          <w:i/>
        </w:rPr>
        <w:t>Journal of Antimicrobial Chemotherapy</w:t>
      </w:r>
      <w:r w:rsidRPr="005F4F59">
        <w:t xml:space="preserve"> </w:t>
      </w:r>
      <w:r w:rsidRPr="005F4F59">
        <w:rPr>
          <w:b/>
        </w:rPr>
        <w:t>65</w:t>
      </w:r>
      <w:r w:rsidRPr="005F4F59">
        <w:t>, 1306-1307, doi:10.1093/jac/dkq125 (2010).</w:t>
      </w:r>
    </w:p>
    <w:p w14:paraId="31836256" w14:textId="77777777" w:rsidR="0009694C" w:rsidRPr="005F4F59" w:rsidRDefault="0009694C" w:rsidP="0009694C">
      <w:pPr>
        <w:pStyle w:val="EndNoteBibliography"/>
        <w:ind w:left="720" w:hanging="720"/>
      </w:pPr>
      <w:r w:rsidRPr="005F4F59">
        <w:t>115</w:t>
      </w:r>
      <w:r w:rsidRPr="005F4F59">
        <w:tab/>
        <w:t>Hernandez, J.</w:t>
      </w:r>
      <w:r w:rsidRPr="005F4F59">
        <w:rPr>
          <w:i/>
        </w:rPr>
        <w:t xml:space="preserve"> et al.</w:t>
      </w:r>
      <w:r w:rsidRPr="005F4F59">
        <w:t xml:space="preserve"> Globally disseminated human pathogenic </w:t>
      </w:r>
      <w:r w:rsidRPr="005F4F59">
        <w:rPr>
          <w:i/>
        </w:rPr>
        <w:t>Escherichia coli</w:t>
      </w:r>
      <w:r w:rsidRPr="005F4F59">
        <w:t xml:space="preserve"> of O25b-ST131 clone, harbouring bla(CTX-M-15), found in Glaucous-winged gull at remote Commander Islands, Russia. </w:t>
      </w:r>
      <w:r w:rsidRPr="005F4F59">
        <w:rPr>
          <w:i/>
        </w:rPr>
        <w:t>Environmental Microbiology Reports</w:t>
      </w:r>
      <w:r w:rsidRPr="005F4F59">
        <w:t xml:space="preserve"> </w:t>
      </w:r>
      <w:r w:rsidRPr="005F4F59">
        <w:rPr>
          <w:b/>
        </w:rPr>
        <w:t>2</w:t>
      </w:r>
      <w:r w:rsidRPr="005F4F59">
        <w:t>, 329-332, doi:10.1111/j.1758-2229.2010.00142.x (2010).</w:t>
      </w:r>
    </w:p>
    <w:p w14:paraId="186039DD" w14:textId="77777777" w:rsidR="0009694C" w:rsidRPr="005F4F59" w:rsidRDefault="0009694C" w:rsidP="0009694C">
      <w:pPr>
        <w:pStyle w:val="EndNoteBibliography"/>
        <w:ind w:left="720" w:hanging="720"/>
      </w:pPr>
      <w:r w:rsidRPr="005F4F59">
        <w:t>116</w:t>
      </w:r>
      <w:r w:rsidRPr="005F4F59">
        <w:tab/>
        <w:t>Bonnedahl, J.</w:t>
      </w:r>
      <w:r w:rsidRPr="005F4F59">
        <w:rPr>
          <w:i/>
        </w:rPr>
        <w:t xml:space="preserve"> et al.</w:t>
      </w:r>
      <w:r w:rsidRPr="005F4F59">
        <w:t xml:space="preserve"> Characterization, and comparison, of human clinical and black-headed gull (</w:t>
      </w:r>
      <w:r w:rsidRPr="005F4F59">
        <w:rPr>
          <w:i/>
        </w:rPr>
        <w:t>Larus ridibundus</w:t>
      </w:r>
      <w:r w:rsidRPr="005F4F59">
        <w:t xml:space="preserve">) extended-spectrum beta-lactamase-producing bacterial isolates from Kalmar, on the southeast coast of Sweden. </w:t>
      </w:r>
      <w:r w:rsidRPr="005F4F59">
        <w:rPr>
          <w:i/>
        </w:rPr>
        <w:t>Journal of Antimicrobial Chemotherapy</w:t>
      </w:r>
      <w:r w:rsidRPr="005F4F59">
        <w:t xml:space="preserve"> </w:t>
      </w:r>
      <w:r w:rsidRPr="005F4F59">
        <w:rPr>
          <w:b/>
        </w:rPr>
        <w:t>65</w:t>
      </w:r>
      <w:r w:rsidRPr="005F4F59">
        <w:t>, 1939-1944, doi:10.1093/jac/dkq222 (2010).</w:t>
      </w:r>
    </w:p>
    <w:p w14:paraId="3E9884BD" w14:textId="77777777" w:rsidR="0009694C" w:rsidRPr="005F4F59" w:rsidRDefault="0009694C" w:rsidP="0009694C">
      <w:pPr>
        <w:pStyle w:val="EndNoteBibliography"/>
        <w:ind w:left="720" w:hanging="720"/>
      </w:pPr>
      <w:r w:rsidRPr="005F4F59">
        <w:t>117</w:t>
      </w:r>
      <w:r w:rsidRPr="005F4F59">
        <w:tab/>
        <w:t>Hughes, L. A.</w:t>
      </w:r>
      <w:r w:rsidRPr="005F4F59">
        <w:rPr>
          <w:i/>
        </w:rPr>
        <w:t xml:space="preserve"> et al.</w:t>
      </w:r>
      <w:r w:rsidRPr="005F4F59">
        <w:t xml:space="preserve"> Risk factors for the occurrence of </w:t>
      </w:r>
      <w:r w:rsidRPr="005F4F59">
        <w:rPr>
          <w:i/>
        </w:rPr>
        <w:t xml:space="preserve">Escherichia coli </w:t>
      </w:r>
      <w:r w:rsidRPr="005F4F59">
        <w:t xml:space="preserve">virulence genes eae, stx1 and stx2 in wild bird populations. </w:t>
      </w:r>
      <w:r w:rsidRPr="005F4F59">
        <w:rPr>
          <w:i/>
        </w:rPr>
        <w:t>Epidemiology and Infection</w:t>
      </w:r>
      <w:r w:rsidRPr="005F4F59">
        <w:t xml:space="preserve"> </w:t>
      </w:r>
      <w:r w:rsidRPr="005F4F59">
        <w:rPr>
          <w:b/>
        </w:rPr>
        <w:t>137</w:t>
      </w:r>
      <w:r w:rsidRPr="005F4F59">
        <w:t>, 1574-1582, doi:10.1017/s0950268809002507 (2009).</w:t>
      </w:r>
    </w:p>
    <w:p w14:paraId="7C291C00" w14:textId="77777777" w:rsidR="0009694C" w:rsidRPr="005F4F59" w:rsidRDefault="0009694C" w:rsidP="0009694C">
      <w:pPr>
        <w:pStyle w:val="EndNoteBibliography"/>
        <w:ind w:left="720" w:hanging="720"/>
      </w:pPr>
      <w:r w:rsidRPr="005F4F59">
        <w:t>118</w:t>
      </w:r>
      <w:r w:rsidRPr="005F4F59">
        <w:tab/>
        <w:t>Kocijan, I.</w:t>
      </w:r>
      <w:r w:rsidRPr="005F4F59">
        <w:rPr>
          <w:i/>
        </w:rPr>
        <w:t xml:space="preserve"> et al.</w:t>
      </w:r>
      <w:r w:rsidRPr="005F4F59">
        <w:t xml:space="preserve"> Microflora and internal parasites of the digestive tract of Eurasian griffon vultures (</w:t>
      </w:r>
      <w:r w:rsidRPr="005F4F59">
        <w:rPr>
          <w:i/>
        </w:rPr>
        <w:t>Gyps fulvus</w:t>
      </w:r>
      <w:r w:rsidRPr="005F4F59">
        <w:t xml:space="preserve">) in Croatia. </w:t>
      </w:r>
      <w:r w:rsidRPr="005F4F59">
        <w:rPr>
          <w:i/>
        </w:rPr>
        <w:t>European Journal of Wildlife Research</w:t>
      </w:r>
      <w:r w:rsidRPr="005F4F59">
        <w:t xml:space="preserve"> </w:t>
      </w:r>
      <w:r w:rsidRPr="005F4F59">
        <w:rPr>
          <w:b/>
        </w:rPr>
        <w:t>55</w:t>
      </w:r>
      <w:r w:rsidRPr="005F4F59">
        <w:t>, 71-74, doi:10.1007/s10344-008-0209-4 (2009).</w:t>
      </w:r>
    </w:p>
    <w:p w14:paraId="502427EE" w14:textId="77777777" w:rsidR="0009694C" w:rsidRPr="005F4F59" w:rsidRDefault="0009694C" w:rsidP="0009694C">
      <w:pPr>
        <w:pStyle w:val="EndNoteBibliography"/>
        <w:ind w:left="720" w:hanging="720"/>
      </w:pPr>
      <w:r w:rsidRPr="005F4F59">
        <w:t>119</w:t>
      </w:r>
      <w:r w:rsidRPr="005F4F59">
        <w:tab/>
        <w:t xml:space="preserve">Dolejska, M., Bierosova, B., Kohoutova, L., Literak, I. &amp; Cizek, A. Antbiotic-resistant </w:t>
      </w:r>
      <w:r w:rsidRPr="005F4F59">
        <w:rPr>
          <w:i/>
        </w:rPr>
        <w:t xml:space="preserve">Salmonella </w:t>
      </w:r>
      <w:r w:rsidRPr="005F4F59">
        <w:t xml:space="preserve">and </w:t>
      </w:r>
      <w:r w:rsidRPr="005F4F59">
        <w:rPr>
          <w:i/>
        </w:rPr>
        <w:t>Escherichia coli</w:t>
      </w:r>
      <w:r w:rsidRPr="005F4F59">
        <w:t xml:space="preserve"> isolates with integrons and extended-spectrum beta-lactamases in surface water and sympatric black-headed gulls. </w:t>
      </w:r>
      <w:r w:rsidRPr="005F4F59">
        <w:rPr>
          <w:i/>
        </w:rPr>
        <w:t>Journal of Applied Microbiology</w:t>
      </w:r>
      <w:r w:rsidRPr="005F4F59">
        <w:t xml:space="preserve"> </w:t>
      </w:r>
      <w:r w:rsidRPr="005F4F59">
        <w:rPr>
          <w:b/>
        </w:rPr>
        <w:t>106</w:t>
      </w:r>
      <w:r w:rsidRPr="005F4F59">
        <w:t>, 1941-1950, doi:10.1111/j.1365-2672.2009.04155.x (2009).</w:t>
      </w:r>
    </w:p>
    <w:p w14:paraId="161CC016" w14:textId="77777777" w:rsidR="0009694C" w:rsidRPr="005F4F59" w:rsidRDefault="0009694C" w:rsidP="0009694C">
      <w:pPr>
        <w:pStyle w:val="EndNoteBibliography"/>
        <w:ind w:left="720" w:hanging="720"/>
      </w:pPr>
      <w:r w:rsidRPr="005F4F59">
        <w:t>120</w:t>
      </w:r>
      <w:r w:rsidRPr="005F4F59">
        <w:tab/>
        <w:t>Bonnedahl, J.</w:t>
      </w:r>
      <w:r w:rsidRPr="005F4F59">
        <w:rPr>
          <w:i/>
        </w:rPr>
        <w:t xml:space="preserve"> et al.</w:t>
      </w:r>
      <w:r w:rsidRPr="005F4F59">
        <w:t xml:space="preserve"> Dissemination of </w:t>
      </w:r>
      <w:r w:rsidRPr="005F4F59">
        <w:rPr>
          <w:i/>
        </w:rPr>
        <w:t>Escherichia coli</w:t>
      </w:r>
      <w:r w:rsidRPr="005F4F59">
        <w:t xml:space="preserve"> with CTX-M Type ESBL between humans and yellow-legged gulls in the south of France. </w:t>
      </w:r>
      <w:r w:rsidRPr="005F4F59">
        <w:rPr>
          <w:i/>
        </w:rPr>
        <w:t>Plos One</w:t>
      </w:r>
      <w:r w:rsidRPr="005F4F59">
        <w:t xml:space="preserve"> </w:t>
      </w:r>
      <w:r w:rsidRPr="005F4F59">
        <w:rPr>
          <w:b/>
        </w:rPr>
        <w:t>4</w:t>
      </w:r>
      <w:r w:rsidRPr="005F4F59">
        <w:t>, e5958, doi:10.1371/journal.pone.0005958 (2009).</w:t>
      </w:r>
    </w:p>
    <w:p w14:paraId="6801D1AC" w14:textId="77777777" w:rsidR="0009694C" w:rsidRPr="005F4F59" w:rsidRDefault="0009694C" w:rsidP="0009694C">
      <w:pPr>
        <w:pStyle w:val="EndNoteBibliography"/>
        <w:ind w:left="720" w:hanging="720"/>
      </w:pPr>
      <w:r w:rsidRPr="005F4F59">
        <w:t>121</w:t>
      </w:r>
      <w:r w:rsidRPr="005F4F59">
        <w:tab/>
        <w:t>Janiga, M., Sedlarova, A., Rigg, R. &amp; Novotna, M. Patterns of prevalence among bacterial communities of alpine accentors (</w:t>
      </w:r>
      <w:r w:rsidRPr="005F4F59">
        <w:rPr>
          <w:i/>
        </w:rPr>
        <w:t>Prunella collaris</w:t>
      </w:r>
      <w:r w:rsidRPr="005F4F59">
        <w:t xml:space="preserve">) in the Tatra Mountains. </w:t>
      </w:r>
      <w:r w:rsidRPr="005F4F59">
        <w:rPr>
          <w:i/>
        </w:rPr>
        <w:t>Journal of Ornithology</w:t>
      </w:r>
      <w:r w:rsidRPr="005F4F59">
        <w:t xml:space="preserve"> </w:t>
      </w:r>
      <w:r w:rsidRPr="005F4F59">
        <w:rPr>
          <w:b/>
        </w:rPr>
        <w:t>148</w:t>
      </w:r>
      <w:r w:rsidRPr="005F4F59">
        <w:t>, 135-143, doi:10.1007/s10336-006-0104-2 (2007).</w:t>
      </w:r>
    </w:p>
    <w:p w14:paraId="28D5B0D7" w14:textId="77777777" w:rsidR="0009694C" w:rsidRPr="005F4F59" w:rsidRDefault="0009694C" w:rsidP="0009694C">
      <w:pPr>
        <w:pStyle w:val="EndNoteBibliography"/>
        <w:ind w:left="720" w:hanging="720"/>
      </w:pPr>
      <w:r w:rsidRPr="005F4F59">
        <w:lastRenderedPageBreak/>
        <w:t>122</w:t>
      </w:r>
      <w:r w:rsidRPr="005F4F59">
        <w:tab/>
        <w:t>Santaniello, A.</w:t>
      </w:r>
      <w:r w:rsidRPr="005F4F59">
        <w:rPr>
          <w:i/>
        </w:rPr>
        <w:t xml:space="preserve"> et al.</w:t>
      </w:r>
      <w:r w:rsidRPr="005F4F59">
        <w:t xml:space="preserve"> Survey of Shiga toxin-producing </w:t>
      </w:r>
      <w:r w:rsidRPr="005F4F59">
        <w:rPr>
          <w:i/>
        </w:rPr>
        <w:t>Escherichia coli</w:t>
      </w:r>
      <w:r w:rsidRPr="005F4F59">
        <w:t xml:space="preserve"> O157 : H7 in urban pigeons (</w:t>
      </w:r>
      <w:r w:rsidRPr="005F4F59">
        <w:rPr>
          <w:i/>
        </w:rPr>
        <w:t>Columba livia</w:t>
      </w:r>
      <w:r w:rsidRPr="005F4F59">
        <w:t xml:space="preserve">) in the city of Napoli, Italy. </w:t>
      </w:r>
      <w:r w:rsidRPr="005F4F59">
        <w:rPr>
          <w:i/>
        </w:rPr>
        <w:t>Italian Journal of Animal Science</w:t>
      </w:r>
      <w:r w:rsidRPr="005F4F59">
        <w:t xml:space="preserve"> </w:t>
      </w:r>
      <w:r w:rsidRPr="005F4F59">
        <w:rPr>
          <w:b/>
        </w:rPr>
        <w:t>6</w:t>
      </w:r>
      <w:r w:rsidRPr="005F4F59">
        <w:t>, 313-316 (2007).</w:t>
      </w:r>
    </w:p>
    <w:p w14:paraId="28EDFD87" w14:textId="77777777" w:rsidR="0009694C" w:rsidRPr="005F4F59" w:rsidRDefault="0009694C" w:rsidP="0009694C">
      <w:pPr>
        <w:pStyle w:val="EndNoteBibliography"/>
        <w:ind w:left="720" w:hanging="720"/>
      </w:pPr>
      <w:r w:rsidRPr="005F4F59">
        <w:t>123</w:t>
      </w:r>
      <w:r w:rsidRPr="005F4F59">
        <w:tab/>
        <w:t xml:space="preserve">Literak, I., Vanko, R., Dolejska, M., Cizek, A. &amp; Karpiskova, R. Antibiotic resistant </w:t>
      </w:r>
      <w:r w:rsidRPr="005F4F59">
        <w:rPr>
          <w:i/>
        </w:rPr>
        <w:t xml:space="preserve">Escherichia coli </w:t>
      </w:r>
      <w:r w:rsidRPr="005F4F59">
        <w:t xml:space="preserve">and </w:t>
      </w:r>
      <w:r w:rsidRPr="005F4F59">
        <w:rPr>
          <w:i/>
        </w:rPr>
        <w:t xml:space="preserve">Salmonella </w:t>
      </w:r>
      <w:r w:rsidRPr="005F4F59">
        <w:t>in Russian rooks (</w:t>
      </w:r>
      <w:r w:rsidRPr="005F4F59">
        <w:rPr>
          <w:i/>
        </w:rPr>
        <w:t>Corvus frugilegus</w:t>
      </w:r>
      <w:r w:rsidRPr="005F4F59">
        <w:t xml:space="preserve">) wintering in the Czech Republic. </w:t>
      </w:r>
      <w:r w:rsidRPr="005F4F59">
        <w:rPr>
          <w:i/>
        </w:rPr>
        <w:t>Letters in Applied Microbiology</w:t>
      </w:r>
      <w:r w:rsidRPr="005F4F59">
        <w:t xml:space="preserve"> </w:t>
      </w:r>
      <w:r w:rsidRPr="005F4F59">
        <w:rPr>
          <w:b/>
        </w:rPr>
        <w:t>45</w:t>
      </w:r>
      <w:r w:rsidRPr="005F4F59">
        <w:t>, 616-621, doi:10.1111/j.1472-765X.2007.02236.x (2007).</w:t>
      </w:r>
    </w:p>
    <w:p w14:paraId="4D23DA37" w14:textId="77777777" w:rsidR="0009694C" w:rsidRPr="005F4F59" w:rsidRDefault="0009694C" w:rsidP="0009694C">
      <w:pPr>
        <w:pStyle w:val="EndNoteBibliography"/>
        <w:ind w:left="720" w:hanging="720"/>
      </w:pPr>
      <w:r w:rsidRPr="005F4F59">
        <w:t>124</w:t>
      </w:r>
      <w:r w:rsidRPr="005F4F59">
        <w:tab/>
        <w:t>Grant, D., Todd, P. A. &amp; Pennycott, T. Monitoring wild greenfinch (</w:t>
      </w:r>
      <w:r w:rsidRPr="005F4F59">
        <w:rPr>
          <w:i/>
        </w:rPr>
        <w:t>Carduelis chloris)</w:t>
      </w:r>
      <w:r w:rsidRPr="005F4F59">
        <w:t xml:space="preserve"> for </w:t>
      </w:r>
      <w:r w:rsidRPr="005F4F59">
        <w:rPr>
          <w:i/>
        </w:rPr>
        <w:t>Salmonella enterica typhimurium</w:t>
      </w:r>
      <w:r w:rsidRPr="005F4F59">
        <w:t xml:space="preserve">. </w:t>
      </w:r>
      <w:r w:rsidRPr="005F4F59">
        <w:rPr>
          <w:i/>
        </w:rPr>
        <w:t>Ecological Research</w:t>
      </w:r>
      <w:r w:rsidRPr="005F4F59">
        <w:t xml:space="preserve"> </w:t>
      </w:r>
      <w:r w:rsidRPr="005F4F59">
        <w:rPr>
          <w:b/>
        </w:rPr>
        <w:t>22</w:t>
      </w:r>
      <w:r w:rsidRPr="005F4F59">
        <w:t>, 571-574, doi:10.1007/s11284-006-0056-2 (2007).</w:t>
      </w:r>
    </w:p>
    <w:p w14:paraId="73775654" w14:textId="77777777" w:rsidR="0009694C" w:rsidRPr="005F4F59" w:rsidRDefault="0009694C" w:rsidP="0009694C">
      <w:pPr>
        <w:pStyle w:val="EndNoteBibliography"/>
        <w:ind w:left="720" w:hanging="720"/>
      </w:pPr>
      <w:r w:rsidRPr="005F4F59">
        <w:t>125</w:t>
      </w:r>
      <w:r w:rsidRPr="005F4F59">
        <w:tab/>
        <w:t xml:space="preserve">Dolejska, M., Cizek, A. &amp; Literak, I. High prevalence of antimicrobial-resistant genes and integrons in </w:t>
      </w:r>
      <w:r w:rsidRPr="005F4F59">
        <w:rPr>
          <w:i/>
        </w:rPr>
        <w:t>Escherichia coli</w:t>
      </w:r>
      <w:r w:rsidRPr="005F4F59">
        <w:t xml:space="preserve"> isolates from Black-headed Gulls in the Czech Republic. </w:t>
      </w:r>
      <w:r w:rsidRPr="005F4F59">
        <w:rPr>
          <w:i/>
        </w:rPr>
        <w:t>Journal of Applied Microbiology</w:t>
      </w:r>
      <w:r w:rsidRPr="005F4F59">
        <w:t xml:space="preserve"> </w:t>
      </w:r>
      <w:r w:rsidRPr="005F4F59">
        <w:rPr>
          <w:b/>
        </w:rPr>
        <w:t>103</w:t>
      </w:r>
      <w:r w:rsidRPr="005F4F59">
        <w:t>, 11-19, doi:10.1111/j.1365-2672.2006.03241.x (2007).</w:t>
      </w:r>
    </w:p>
    <w:p w14:paraId="4437D95D" w14:textId="77777777" w:rsidR="0009694C" w:rsidRPr="005F4F59" w:rsidRDefault="0009694C" w:rsidP="0009694C">
      <w:pPr>
        <w:pStyle w:val="EndNoteBibliography"/>
        <w:ind w:left="720" w:hanging="720"/>
      </w:pPr>
      <w:r w:rsidRPr="005F4F59">
        <w:t>126</w:t>
      </w:r>
      <w:r w:rsidRPr="005F4F59">
        <w:tab/>
        <w:t>Camarda, A.</w:t>
      </w:r>
      <w:r w:rsidRPr="005F4F59">
        <w:rPr>
          <w:i/>
        </w:rPr>
        <w:t xml:space="preserve"> et al.</w:t>
      </w:r>
      <w:r w:rsidRPr="005F4F59">
        <w:t xml:space="preserve"> Wild birds as bioloigical indicators of environmental pollution: biotyping and antimicrobial resistance patterns of </w:t>
      </w:r>
      <w:r w:rsidRPr="005F4F59">
        <w:rPr>
          <w:i/>
        </w:rPr>
        <w:t>Escherichia coli</w:t>
      </w:r>
      <w:r w:rsidRPr="005F4F59">
        <w:t xml:space="preserve"> isolated from Audouin's gulls (</w:t>
      </w:r>
      <w:r w:rsidRPr="005F4F59">
        <w:rPr>
          <w:i/>
        </w:rPr>
        <w:t>Larus audouinii</w:t>
      </w:r>
      <w:r w:rsidRPr="005F4F59">
        <w:t xml:space="preserve">) living in the Bay of Gallipoli (Italy). </w:t>
      </w:r>
      <w:r w:rsidRPr="005F4F59">
        <w:rPr>
          <w:i/>
        </w:rPr>
        <w:t>Italian Journal of Animal Science</w:t>
      </w:r>
      <w:r w:rsidRPr="005F4F59">
        <w:t xml:space="preserve"> </w:t>
      </w:r>
      <w:r w:rsidRPr="005F4F59">
        <w:rPr>
          <w:b/>
        </w:rPr>
        <w:t>5</w:t>
      </w:r>
      <w:r w:rsidRPr="005F4F59">
        <w:t>, 287-290 (2006).</w:t>
      </w:r>
    </w:p>
    <w:p w14:paraId="2D9AA093" w14:textId="77777777" w:rsidR="0009694C" w:rsidRPr="005F4F59" w:rsidRDefault="0009694C" w:rsidP="0009694C">
      <w:pPr>
        <w:pStyle w:val="EndNoteBibliography"/>
        <w:ind w:left="720" w:hanging="720"/>
      </w:pPr>
      <w:r w:rsidRPr="005F4F59">
        <w:t>127</w:t>
      </w:r>
      <w:r w:rsidRPr="005F4F59">
        <w:tab/>
        <w:t>Foster, G.</w:t>
      </w:r>
      <w:r w:rsidRPr="005F4F59">
        <w:rPr>
          <w:i/>
        </w:rPr>
        <w:t xml:space="preserve"> et al.</w:t>
      </w:r>
      <w:r w:rsidRPr="005F4F59">
        <w:t xml:space="preserve"> Analysis of feces samples collected from a wild-bird garden feeding station in Scotland for the presence of verocytotoxin-producing </w:t>
      </w:r>
      <w:r w:rsidRPr="005F4F59">
        <w:rPr>
          <w:i/>
        </w:rPr>
        <w:t>Escherichia coli</w:t>
      </w:r>
      <w:r w:rsidRPr="005F4F59">
        <w:t xml:space="preserve"> O157. </w:t>
      </w:r>
      <w:r w:rsidRPr="005F4F59">
        <w:rPr>
          <w:i/>
        </w:rPr>
        <w:t>Applied and Environmental Microbiology</w:t>
      </w:r>
      <w:r w:rsidRPr="005F4F59">
        <w:t xml:space="preserve"> </w:t>
      </w:r>
      <w:r w:rsidRPr="005F4F59">
        <w:rPr>
          <w:b/>
        </w:rPr>
        <w:t>72</w:t>
      </w:r>
      <w:r w:rsidRPr="005F4F59">
        <w:t>, 2265-2267, doi:10.1128/aem.72.3.2265-2267.2006 (2006).</w:t>
      </w:r>
    </w:p>
    <w:p w14:paraId="200EEE70" w14:textId="77777777" w:rsidR="0009694C" w:rsidRPr="005F4F59" w:rsidRDefault="0009694C" w:rsidP="0009694C">
      <w:pPr>
        <w:pStyle w:val="EndNoteBibliography"/>
        <w:ind w:left="720" w:hanging="720"/>
      </w:pPr>
      <w:r w:rsidRPr="005F4F59">
        <w:t>128</w:t>
      </w:r>
      <w:r w:rsidRPr="005F4F59">
        <w:tab/>
        <w:t>Nielsen, E. M.</w:t>
      </w:r>
      <w:r w:rsidRPr="005F4F59">
        <w:rPr>
          <w:i/>
        </w:rPr>
        <w:t xml:space="preserve"> et al.</w:t>
      </w:r>
      <w:r w:rsidRPr="005F4F59">
        <w:t xml:space="preserve"> Verocytotoxin-producing</w:t>
      </w:r>
      <w:r w:rsidRPr="005F4F59">
        <w:rPr>
          <w:i/>
        </w:rPr>
        <w:t xml:space="preserve"> Escherichia coli </w:t>
      </w:r>
      <w:r w:rsidRPr="005F4F59">
        <w:t xml:space="preserve">in wild birds and rodents in close proximity to farms. </w:t>
      </w:r>
      <w:r w:rsidRPr="005F4F59">
        <w:rPr>
          <w:i/>
        </w:rPr>
        <w:t>Applied and Environmental Microbiology</w:t>
      </w:r>
      <w:r w:rsidRPr="005F4F59">
        <w:t xml:space="preserve"> </w:t>
      </w:r>
      <w:r w:rsidRPr="005F4F59">
        <w:rPr>
          <w:b/>
        </w:rPr>
        <w:t>70</w:t>
      </w:r>
      <w:r w:rsidRPr="005F4F59">
        <w:t>, 6944-6947, doi:10.1128/aem.70.11.6944-6947.2004 (2004).</w:t>
      </w:r>
    </w:p>
    <w:p w14:paraId="77DDF9A7" w14:textId="77777777" w:rsidR="0009694C" w:rsidRPr="005F4F59" w:rsidRDefault="0009694C" w:rsidP="0009694C">
      <w:pPr>
        <w:pStyle w:val="EndNoteBibliography"/>
        <w:ind w:left="720" w:hanging="720"/>
      </w:pPr>
      <w:r w:rsidRPr="005F4F59">
        <w:t>129</w:t>
      </w:r>
      <w:r w:rsidRPr="005F4F59">
        <w:tab/>
        <w:t>Wahlstrom, H.</w:t>
      </w:r>
      <w:r w:rsidRPr="005F4F59">
        <w:rPr>
          <w:i/>
        </w:rPr>
        <w:t xml:space="preserve"> et al.</w:t>
      </w:r>
      <w:r w:rsidRPr="005F4F59">
        <w:t xml:space="preserve"> Survey of </w:t>
      </w:r>
      <w:r w:rsidRPr="005F4F59">
        <w:rPr>
          <w:i/>
        </w:rPr>
        <w:t xml:space="preserve">Campylobacter </w:t>
      </w:r>
      <w:r w:rsidRPr="005F4F59">
        <w:t xml:space="preserve">species, VTEC O157 and </w:t>
      </w:r>
      <w:r w:rsidRPr="005F4F59">
        <w:rPr>
          <w:i/>
        </w:rPr>
        <w:t xml:space="preserve">Salmonella </w:t>
      </w:r>
      <w:r w:rsidRPr="005F4F59">
        <w:t xml:space="preserve">species in Swedish wildlife. </w:t>
      </w:r>
      <w:r w:rsidRPr="005F4F59">
        <w:rPr>
          <w:i/>
        </w:rPr>
        <w:t>Veterinary Record</w:t>
      </w:r>
      <w:r w:rsidRPr="005F4F59">
        <w:t xml:space="preserve"> </w:t>
      </w:r>
      <w:r w:rsidRPr="005F4F59">
        <w:rPr>
          <w:b/>
        </w:rPr>
        <w:t>153</w:t>
      </w:r>
      <w:r w:rsidRPr="005F4F59">
        <w:t>, 74-80, doi:10.1136/vr.153.3.74 (2003).</w:t>
      </w:r>
    </w:p>
    <w:p w14:paraId="19BF7A00" w14:textId="77777777" w:rsidR="0009694C" w:rsidRPr="005F4F59" w:rsidRDefault="0009694C" w:rsidP="0009694C">
      <w:pPr>
        <w:pStyle w:val="EndNoteBibliography"/>
        <w:ind w:left="720" w:hanging="720"/>
      </w:pPr>
      <w:r w:rsidRPr="005F4F59">
        <w:t>130</w:t>
      </w:r>
      <w:r w:rsidRPr="005F4F59">
        <w:tab/>
        <w:t>Morabito, S.</w:t>
      </w:r>
      <w:r w:rsidRPr="005F4F59">
        <w:rPr>
          <w:i/>
        </w:rPr>
        <w:t xml:space="preserve"> et al.</w:t>
      </w:r>
      <w:r w:rsidRPr="005F4F59">
        <w:t xml:space="preserve"> Detection and characterization of Shiga toxin-producing </w:t>
      </w:r>
      <w:r w:rsidRPr="005F4F59">
        <w:rPr>
          <w:i/>
        </w:rPr>
        <w:t>Escherichia coli</w:t>
      </w:r>
      <w:r w:rsidRPr="005F4F59">
        <w:t xml:space="preserve"> in feral pigeons. </w:t>
      </w:r>
      <w:r w:rsidRPr="005F4F59">
        <w:rPr>
          <w:i/>
        </w:rPr>
        <w:t>Veterinary Microbiology</w:t>
      </w:r>
      <w:r w:rsidRPr="005F4F59">
        <w:t xml:space="preserve"> </w:t>
      </w:r>
      <w:r w:rsidRPr="005F4F59">
        <w:rPr>
          <w:b/>
        </w:rPr>
        <w:t>82</w:t>
      </w:r>
      <w:r w:rsidRPr="005F4F59">
        <w:t>, 275-283, doi:10.1016/s0378-1135(01)00393-5 (2001).</w:t>
      </w:r>
    </w:p>
    <w:p w14:paraId="61B80F11" w14:textId="77777777" w:rsidR="0009694C" w:rsidRPr="005F4F59" w:rsidRDefault="0009694C" w:rsidP="0009694C">
      <w:pPr>
        <w:pStyle w:val="EndNoteBibliography"/>
        <w:ind w:left="720" w:hanging="720"/>
      </w:pPr>
      <w:r w:rsidRPr="005F4F59">
        <w:t>131</w:t>
      </w:r>
      <w:r w:rsidRPr="005F4F59">
        <w:tab/>
        <w:t>Livermore, D. M.</w:t>
      </w:r>
      <w:r w:rsidRPr="005F4F59">
        <w:rPr>
          <w:i/>
        </w:rPr>
        <w:t xml:space="preserve"> et al.</w:t>
      </w:r>
      <w:r w:rsidRPr="005F4F59">
        <w:t xml:space="preserve"> Antibiotic resistance in bacteria from magpies (</w:t>
      </w:r>
      <w:r w:rsidRPr="005F4F59">
        <w:rPr>
          <w:i/>
        </w:rPr>
        <w:t>Pica pica</w:t>
      </w:r>
      <w:r w:rsidRPr="005F4F59">
        <w:t>) and rabbits (</w:t>
      </w:r>
      <w:r w:rsidRPr="005F4F59">
        <w:rPr>
          <w:i/>
        </w:rPr>
        <w:t>Oryctolagus cuniculus</w:t>
      </w:r>
      <w:r w:rsidRPr="005F4F59">
        <w:t xml:space="preserve">) from west Wales. </w:t>
      </w:r>
      <w:r w:rsidRPr="005F4F59">
        <w:rPr>
          <w:i/>
        </w:rPr>
        <w:t>Environmental Microbiology</w:t>
      </w:r>
      <w:r w:rsidRPr="005F4F59">
        <w:t xml:space="preserve"> </w:t>
      </w:r>
      <w:r w:rsidRPr="005F4F59">
        <w:rPr>
          <w:b/>
        </w:rPr>
        <w:t>3</w:t>
      </w:r>
      <w:r w:rsidRPr="005F4F59">
        <w:t>, 658-661, doi:10.1046/j.1462-2920.2001.00239.x (2001).</w:t>
      </w:r>
    </w:p>
    <w:p w14:paraId="6D26DA70" w14:textId="77777777" w:rsidR="0009694C" w:rsidRPr="005F4F59" w:rsidRDefault="0009694C" w:rsidP="0009694C">
      <w:pPr>
        <w:pStyle w:val="EndNoteBibliography"/>
        <w:ind w:left="720" w:hanging="720"/>
      </w:pPr>
      <w:r w:rsidRPr="005F4F59">
        <w:t>132</w:t>
      </w:r>
      <w:r w:rsidRPr="005F4F59">
        <w:tab/>
        <w:t xml:space="preserve">Keymer, I. A survey and review of the causes of mortality in British birds and the significance of wild birds as disseminators of disease. </w:t>
      </w:r>
      <w:r w:rsidRPr="005F4F59">
        <w:rPr>
          <w:i/>
        </w:rPr>
        <w:t>Veterinary Record</w:t>
      </w:r>
      <w:r w:rsidRPr="005F4F59">
        <w:t xml:space="preserve"> </w:t>
      </w:r>
      <w:r w:rsidRPr="005F4F59">
        <w:rPr>
          <w:b/>
        </w:rPr>
        <w:t>70</w:t>
      </w:r>
      <w:r w:rsidRPr="005F4F59">
        <w:t>, 713-720 (1958).</w:t>
      </w:r>
    </w:p>
    <w:p w14:paraId="0696DDAC" w14:textId="77777777" w:rsidR="0009694C" w:rsidRPr="005F4F59" w:rsidRDefault="0009694C" w:rsidP="0009694C">
      <w:pPr>
        <w:pStyle w:val="EndNoteBibliography"/>
        <w:ind w:left="720" w:hanging="720"/>
      </w:pPr>
      <w:r w:rsidRPr="005F4F59">
        <w:t>133</w:t>
      </w:r>
      <w:r w:rsidRPr="005F4F59">
        <w:tab/>
        <w:t xml:space="preserve">Stenkat, J., Krautwald-Junghanns, M. E. &amp; Schmidt, V. Causes of morbidity and mortality in free-living birds in an urban environment in Germany. </w:t>
      </w:r>
      <w:r w:rsidRPr="005F4F59">
        <w:rPr>
          <w:i/>
        </w:rPr>
        <w:t>Ecohealth</w:t>
      </w:r>
      <w:r w:rsidRPr="005F4F59">
        <w:t xml:space="preserve"> </w:t>
      </w:r>
      <w:r w:rsidRPr="005F4F59">
        <w:rPr>
          <w:b/>
        </w:rPr>
        <w:t>10</w:t>
      </w:r>
      <w:r w:rsidRPr="005F4F59">
        <w:t>, 352-365, doi:10.1007/s10393-013-0868-9 (2013).</w:t>
      </w:r>
    </w:p>
    <w:p w14:paraId="64C2C103" w14:textId="77777777" w:rsidR="0009694C" w:rsidRPr="005F4F59" w:rsidRDefault="0009694C" w:rsidP="0009694C">
      <w:pPr>
        <w:pStyle w:val="EndNoteBibliography"/>
        <w:ind w:left="720" w:hanging="720"/>
      </w:pPr>
      <w:r w:rsidRPr="005F4F59">
        <w:t>134</w:t>
      </w:r>
      <w:r w:rsidRPr="005F4F59">
        <w:tab/>
        <w:t>Candela, M. G., Barbera, G. G., Sallent, A. &amp; Leon, L. Microbiological survey for selected bacterial pathogens in European storm petrel (</w:t>
      </w:r>
      <w:r w:rsidRPr="005F4F59">
        <w:rPr>
          <w:i/>
        </w:rPr>
        <w:t>Hydrobates pelagicus</w:t>
      </w:r>
      <w:r w:rsidRPr="005F4F59">
        <w:t xml:space="preserve">, Linnaeus 1758) from Grosa Island (Murcia, Southeastern Spain). </w:t>
      </w:r>
      <w:r w:rsidRPr="005F4F59">
        <w:rPr>
          <w:i/>
        </w:rPr>
        <w:t>European Journal of Wildlife Research</w:t>
      </w:r>
      <w:r w:rsidRPr="005F4F59">
        <w:t xml:space="preserve"> </w:t>
      </w:r>
      <w:r w:rsidRPr="005F4F59">
        <w:rPr>
          <w:b/>
        </w:rPr>
        <w:t>54</w:t>
      </w:r>
      <w:r w:rsidRPr="005F4F59">
        <w:t>, 373-377, doi:10.1007/s10344-007-0147-6 (2008).</w:t>
      </w:r>
    </w:p>
    <w:p w14:paraId="1E736C67" w14:textId="77777777" w:rsidR="0009694C" w:rsidRPr="005F4F59" w:rsidRDefault="0009694C" w:rsidP="0009694C">
      <w:pPr>
        <w:pStyle w:val="EndNoteBibliography"/>
        <w:ind w:left="720" w:hanging="720"/>
      </w:pPr>
      <w:r w:rsidRPr="005F4F59">
        <w:t>135</w:t>
      </w:r>
      <w:r w:rsidRPr="005F4F59">
        <w:tab/>
        <w:t>Devriese, L.</w:t>
      </w:r>
      <w:r w:rsidRPr="005F4F59">
        <w:rPr>
          <w:i/>
        </w:rPr>
        <w:t xml:space="preserve"> et al.</w:t>
      </w:r>
      <w:r w:rsidRPr="005F4F59">
        <w:t xml:space="preserve"> </w:t>
      </w:r>
      <w:r w:rsidRPr="005F4F59">
        <w:rPr>
          <w:i/>
        </w:rPr>
        <w:t>Enterococcus hirae</w:t>
      </w:r>
      <w:r w:rsidRPr="005F4F59">
        <w:t xml:space="preserve"> infections in psittacine birds: epidemiological, pathological and bacteriological observations. </w:t>
      </w:r>
      <w:r w:rsidRPr="005F4F59">
        <w:rPr>
          <w:i/>
        </w:rPr>
        <w:t>Avian Pathology</w:t>
      </w:r>
      <w:r w:rsidRPr="005F4F59">
        <w:t xml:space="preserve"> </w:t>
      </w:r>
      <w:r w:rsidRPr="005F4F59">
        <w:rPr>
          <w:b/>
        </w:rPr>
        <w:t>24</w:t>
      </w:r>
      <w:r w:rsidRPr="005F4F59">
        <w:t>, 523-531 (1995).</w:t>
      </w:r>
    </w:p>
    <w:p w14:paraId="4D127CDD" w14:textId="77777777" w:rsidR="0009694C" w:rsidRPr="005F4F59" w:rsidRDefault="0009694C" w:rsidP="0009694C">
      <w:pPr>
        <w:pStyle w:val="EndNoteBibliography"/>
        <w:ind w:left="720" w:hanging="720"/>
      </w:pPr>
      <w:r w:rsidRPr="005F4F59">
        <w:lastRenderedPageBreak/>
        <w:t>136</w:t>
      </w:r>
      <w:r w:rsidRPr="005F4F59">
        <w:tab/>
        <w:t>Spena, M. T.</w:t>
      </w:r>
      <w:r w:rsidRPr="005F4F59">
        <w:rPr>
          <w:i/>
        </w:rPr>
        <w:t xml:space="preserve"> et al.</w:t>
      </w:r>
      <w:r w:rsidRPr="005F4F59">
        <w:t xml:space="preserve"> Physiological and potentially pathogenic microbial flora in stone curlew (</w:t>
      </w:r>
      <w:r w:rsidRPr="005F4F59">
        <w:rPr>
          <w:i/>
        </w:rPr>
        <w:t>Burhinus oedicnemus</w:t>
      </w:r>
      <w:r w:rsidRPr="005F4F59">
        <w:t xml:space="preserve">), southeastern Sicily. </w:t>
      </w:r>
      <w:r w:rsidRPr="005F4F59">
        <w:rPr>
          <w:i/>
        </w:rPr>
        <w:t>Journal of Wildlife and Biodiversity</w:t>
      </w:r>
      <w:r w:rsidRPr="005F4F59">
        <w:t xml:space="preserve"> </w:t>
      </w:r>
      <w:r w:rsidRPr="005F4F59">
        <w:rPr>
          <w:b/>
        </w:rPr>
        <w:t>4</w:t>
      </w:r>
      <w:r w:rsidRPr="005F4F59">
        <w:t>, 24-36, doi:10.22120/jwb.2020.128364.1148 (2020).</w:t>
      </w:r>
    </w:p>
    <w:p w14:paraId="594D1522" w14:textId="77777777" w:rsidR="0009694C" w:rsidRPr="005F4F59" w:rsidRDefault="0009694C" w:rsidP="0009694C">
      <w:pPr>
        <w:pStyle w:val="EndNoteBibliography"/>
        <w:ind w:left="720" w:hanging="720"/>
      </w:pPr>
      <w:r w:rsidRPr="005F4F59">
        <w:t>137</w:t>
      </w:r>
      <w:r w:rsidRPr="005F4F59">
        <w:tab/>
        <w:t>Silva, V.</w:t>
      </w:r>
      <w:r w:rsidRPr="005F4F59">
        <w:rPr>
          <w:i/>
        </w:rPr>
        <w:t xml:space="preserve"> et al.</w:t>
      </w:r>
      <w:r w:rsidRPr="005F4F59">
        <w:t xml:space="preserve"> Genetic characterization of vanA-</w:t>
      </w:r>
      <w:r w:rsidRPr="005F4F59">
        <w:rPr>
          <w:i/>
        </w:rPr>
        <w:t>Enterococcus faecium</w:t>
      </w:r>
      <w:r w:rsidRPr="005F4F59">
        <w:t xml:space="preserve"> Isolates from wild red-legged partridges in Portugal. </w:t>
      </w:r>
      <w:r w:rsidRPr="005F4F59">
        <w:rPr>
          <w:i/>
        </w:rPr>
        <w:t>Microbial Drug Resistance</w:t>
      </w:r>
      <w:r w:rsidRPr="005F4F59">
        <w:t xml:space="preserve"> </w:t>
      </w:r>
      <w:r w:rsidRPr="005F4F59">
        <w:rPr>
          <w:b/>
        </w:rPr>
        <w:t>24</w:t>
      </w:r>
      <w:r w:rsidRPr="005F4F59">
        <w:t>, 89-94, doi:10.1089/mdr.2017.0040 (2018).</w:t>
      </w:r>
    </w:p>
    <w:p w14:paraId="7D3093F0" w14:textId="77777777" w:rsidR="0009694C" w:rsidRPr="005F4F59" w:rsidRDefault="0009694C" w:rsidP="0009694C">
      <w:pPr>
        <w:pStyle w:val="EndNoteBibliography"/>
        <w:ind w:left="720" w:hanging="720"/>
      </w:pPr>
      <w:r w:rsidRPr="005F4F59">
        <w:t>138</w:t>
      </w:r>
      <w:r w:rsidRPr="005F4F59">
        <w:tab/>
        <w:t>Ben Yahia, H.</w:t>
      </w:r>
      <w:r w:rsidRPr="005F4F59">
        <w:rPr>
          <w:i/>
        </w:rPr>
        <w:t xml:space="preserve"> et al.</w:t>
      </w:r>
      <w:r w:rsidRPr="005F4F59">
        <w:t xml:space="preserve"> Antimicrobial resistance and genetic lineages of faecal Enterococci of wild birds: Emergence of vanA and vanB2 harbouring </w:t>
      </w:r>
      <w:r w:rsidRPr="005F4F59">
        <w:rPr>
          <w:i/>
        </w:rPr>
        <w:t>Enterococcus faecalis</w:t>
      </w:r>
      <w:r w:rsidRPr="005F4F59">
        <w:t xml:space="preserve">. </w:t>
      </w:r>
      <w:r w:rsidRPr="005F4F59">
        <w:rPr>
          <w:i/>
        </w:rPr>
        <w:t>International Journal of Antimicrobial Agents</w:t>
      </w:r>
      <w:r w:rsidRPr="005F4F59">
        <w:t xml:space="preserve"> </w:t>
      </w:r>
      <w:r w:rsidRPr="005F4F59">
        <w:rPr>
          <w:b/>
        </w:rPr>
        <w:t>52</w:t>
      </w:r>
      <w:r w:rsidRPr="005F4F59">
        <w:t>, 936-941, doi:10.1016/j.ijantimicag.2018.05.005 (2018).</w:t>
      </w:r>
    </w:p>
    <w:p w14:paraId="4BA84F2E" w14:textId="77777777" w:rsidR="0009694C" w:rsidRPr="005F4F59" w:rsidRDefault="0009694C" w:rsidP="0009694C">
      <w:pPr>
        <w:pStyle w:val="EndNoteBibliography"/>
        <w:ind w:left="720" w:hanging="720"/>
      </w:pPr>
      <w:r w:rsidRPr="005F4F59">
        <w:t>139</w:t>
      </w:r>
      <w:r w:rsidRPr="005F4F59">
        <w:tab/>
        <w:t>Goodenough, A. E.</w:t>
      </w:r>
      <w:r w:rsidRPr="005F4F59">
        <w:rPr>
          <w:i/>
        </w:rPr>
        <w:t xml:space="preserve"> et al.</w:t>
      </w:r>
      <w:r w:rsidRPr="005F4F59">
        <w:t xml:space="preserve"> Like mother like nest: similarity in microbial communities of adult female Pied Flycatchers and their nests. </w:t>
      </w:r>
      <w:r w:rsidRPr="005F4F59">
        <w:rPr>
          <w:i/>
        </w:rPr>
        <w:t>Journal of Ornithology</w:t>
      </w:r>
      <w:r w:rsidRPr="005F4F59">
        <w:t xml:space="preserve"> </w:t>
      </w:r>
      <w:r w:rsidRPr="005F4F59">
        <w:rPr>
          <w:b/>
        </w:rPr>
        <w:t>158</w:t>
      </w:r>
      <w:r w:rsidRPr="005F4F59">
        <w:t>, 233-244, doi:10.1007/s10336-016-1371-1 (2017).</w:t>
      </w:r>
    </w:p>
    <w:p w14:paraId="12F26E42" w14:textId="77777777" w:rsidR="0009694C" w:rsidRPr="005F4F59" w:rsidRDefault="0009694C" w:rsidP="0009694C">
      <w:pPr>
        <w:pStyle w:val="EndNoteBibliography"/>
        <w:ind w:left="720" w:hanging="720"/>
      </w:pPr>
      <w:r w:rsidRPr="005F4F59">
        <w:t>140</w:t>
      </w:r>
      <w:r w:rsidRPr="005F4F59">
        <w:tab/>
        <w:t>Klibi, N.</w:t>
      </w:r>
      <w:r w:rsidRPr="005F4F59">
        <w:rPr>
          <w:i/>
        </w:rPr>
        <w:t xml:space="preserve"> et al.</w:t>
      </w:r>
      <w:r w:rsidRPr="005F4F59">
        <w:t xml:space="preserve"> Diversity of species and antibiotic resistance among fecal enterococci from wild birds in Tunisia. Detection of vanA-containing </w:t>
      </w:r>
      <w:r w:rsidRPr="005F4F59">
        <w:rPr>
          <w:i/>
        </w:rPr>
        <w:t>Enterococcus faecium</w:t>
      </w:r>
      <w:r w:rsidRPr="005F4F59">
        <w:t xml:space="preserve"> isolates. </w:t>
      </w:r>
      <w:r w:rsidRPr="005F4F59">
        <w:rPr>
          <w:i/>
        </w:rPr>
        <w:t>European Journal of Wildlife Research</w:t>
      </w:r>
      <w:r w:rsidRPr="005F4F59">
        <w:t xml:space="preserve"> </w:t>
      </w:r>
      <w:r w:rsidRPr="005F4F59">
        <w:rPr>
          <w:b/>
        </w:rPr>
        <w:t>61</w:t>
      </w:r>
      <w:r w:rsidRPr="005F4F59">
        <w:t>, 319-323, doi:10.1007/s10344-014-0884-2 (2015).</w:t>
      </w:r>
    </w:p>
    <w:p w14:paraId="797C8595" w14:textId="77777777" w:rsidR="0009694C" w:rsidRPr="005F4F59" w:rsidRDefault="0009694C" w:rsidP="0009694C">
      <w:pPr>
        <w:pStyle w:val="EndNoteBibliography"/>
        <w:ind w:left="720" w:hanging="720"/>
      </w:pPr>
      <w:r w:rsidRPr="005F4F59">
        <w:t>141</w:t>
      </w:r>
      <w:r w:rsidRPr="005F4F59">
        <w:tab/>
        <w:t xml:space="preserve">Hermans, K., Devriese, L. A., De Herdt, P., Godard, C. &amp; Haesebrouck, F. </w:t>
      </w:r>
      <w:r w:rsidRPr="005F4F59">
        <w:rPr>
          <w:i/>
        </w:rPr>
        <w:t>Staphylococcus aureus</w:t>
      </w:r>
      <w:r w:rsidRPr="005F4F59">
        <w:t xml:space="preserve"> infections in psittacine birds. </w:t>
      </w:r>
      <w:r w:rsidRPr="005F4F59">
        <w:rPr>
          <w:i/>
        </w:rPr>
        <w:t>Avian Pathology</w:t>
      </w:r>
      <w:r w:rsidRPr="005F4F59">
        <w:t xml:space="preserve"> </w:t>
      </w:r>
      <w:r w:rsidRPr="005F4F59">
        <w:rPr>
          <w:b/>
        </w:rPr>
        <w:t>29</w:t>
      </w:r>
      <w:r w:rsidRPr="005F4F59">
        <w:t>, 411-415, doi:10.1080/030794500750047153 (2000).</w:t>
      </w:r>
    </w:p>
    <w:p w14:paraId="391D9A64" w14:textId="77777777" w:rsidR="0009694C" w:rsidRPr="005F4F59" w:rsidRDefault="0009694C" w:rsidP="0009694C">
      <w:pPr>
        <w:pStyle w:val="EndNoteBibliography"/>
        <w:ind w:left="720" w:hanging="720"/>
      </w:pPr>
      <w:r w:rsidRPr="005F4F59">
        <w:t>142</w:t>
      </w:r>
      <w:r w:rsidRPr="005F4F59">
        <w:tab/>
        <w:t>Pall, E.</w:t>
      </w:r>
      <w:r w:rsidRPr="005F4F59">
        <w:rPr>
          <w:i/>
        </w:rPr>
        <w:t xml:space="preserve"> et al.</w:t>
      </w:r>
      <w:r w:rsidRPr="005F4F59">
        <w:t xml:space="preserve"> Variations of antibiotic resistance patterns in </w:t>
      </w:r>
      <w:r w:rsidRPr="005F4F59">
        <w:rPr>
          <w:i/>
        </w:rPr>
        <w:t xml:space="preserve">Vibrio </w:t>
      </w:r>
      <w:r w:rsidRPr="005F4F59">
        <w:t xml:space="preserve">spp. isolated from wild birds captured in the Danube delta. </w:t>
      </w:r>
      <w:r w:rsidRPr="005F4F59">
        <w:rPr>
          <w:i/>
        </w:rPr>
        <w:t>International Journal of Infectious Diseases</w:t>
      </w:r>
      <w:r w:rsidRPr="005F4F59">
        <w:t xml:space="preserve"> </w:t>
      </w:r>
      <w:r w:rsidRPr="005F4F59">
        <w:rPr>
          <w:b/>
        </w:rPr>
        <w:t>79</w:t>
      </w:r>
      <w:r w:rsidRPr="005F4F59">
        <w:t>, 43-43, doi:10.1016/j.ijid.2018.11.118 (2019).</w:t>
      </w:r>
    </w:p>
    <w:p w14:paraId="3FB8D282" w14:textId="77777777" w:rsidR="0009694C" w:rsidRPr="005F4F59" w:rsidRDefault="0009694C" w:rsidP="0009694C">
      <w:pPr>
        <w:pStyle w:val="EndNoteBibliography"/>
        <w:ind w:left="720" w:hanging="720"/>
      </w:pPr>
      <w:r w:rsidRPr="005F4F59">
        <w:t>143</w:t>
      </w:r>
      <w:r w:rsidRPr="005F4F59">
        <w:tab/>
        <w:t xml:space="preserve">Lee, J. V., Bashford, D. J., Donovan, T. J., Furniss, A. L. &amp; West, P. A. The incidence of </w:t>
      </w:r>
      <w:r w:rsidRPr="005F4F59">
        <w:rPr>
          <w:i/>
        </w:rPr>
        <w:t>Vibrio cholerae</w:t>
      </w:r>
      <w:r w:rsidRPr="005F4F59">
        <w:t xml:space="preserve"> in water, animals and birds in Kent, England. </w:t>
      </w:r>
      <w:r w:rsidRPr="005F4F59">
        <w:rPr>
          <w:i/>
        </w:rPr>
        <w:t>Journal of Applied Bacteriology</w:t>
      </w:r>
      <w:r w:rsidRPr="005F4F59">
        <w:t xml:space="preserve"> </w:t>
      </w:r>
      <w:r w:rsidRPr="005F4F59">
        <w:rPr>
          <w:b/>
        </w:rPr>
        <w:t>52</w:t>
      </w:r>
      <w:r w:rsidRPr="005F4F59">
        <w:t>, 281-291, doi:10.1111/j.1365-2672.1982.tb04852.x (1982).</w:t>
      </w:r>
    </w:p>
    <w:p w14:paraId="30709972" w14:textId="77777777" w:rsidR="0009694C" w:rsidRPr="005F4F59" w:rsidRDefault="0009694C" w:rsidP="0009694C">
      <w:pPr>
        <w:pStyle w:val="EndNoteBibliography"/>
        <w:ind w:left="720" w:hanging="720"/>
      </w:pPr>
      <w:r w:rsidRPr="005F4F59">
        <w:t>144</w:t>
      </w:r>
      <w:r w:rsidRPr="005F4F59">
        <w:tab/>
        <w:t xml:space="preserve">Laviad-Shitrit, S., Izhaki, I., Arakawa, E. &amp; Halpern, M. Wild waterfowl as potential vectors of </w:t>
      </w:r>
      <w:r w:rsidRPr="005F4F59">
        <w:rPr>
          <w:i/>
        </w:rPr>
        <w:t>Vibrio cholerae</w:t>
      </w:r>
      <w:r w:rsidRPr="005F4F59">
        <w:t xml:space="preserve"> and </w:t>
      </w:r>
      <w:r w:rsidRPr="005F4F59">
        <w:rPr>
          <w:i/>
        </w:rPr>
        <w:t xml:space="preserve">Aeromonas </w:t>
      </w:r>
      <w:r w:rsidRPr="005F4F59">
        <w:t xml:space="preserve">species. </w:t>
      </w:r>
      <w:r w:rsidRPr="005F4F59">
        <w:rPr>
          <w:i/>
        </w:rPr>
        <w:t>Tropical Medicine &amp; International Health</w:t>
      </w:r>
      <w:r w:rsidRPr="005F4F59">
        <w:t xml:space="preserve"> </w:t>
      </w:r>
      <w:r w:rsidRPr="005F4F59">
        <w:rPr>
          <w:b/>
        </w:rPr>
        <w:t>23</w:t>
      </w:r>
      <w:r w:rsidRPr="005F4F59">
        <w:t>, 758-764, doi:10.1111/tmi.13069 (2018).</w:t>
      </w:r>
    </w:p>
    <w:p w14:paraId="6ABB8A8B" w14:textId="77777777" w:rsidR="0009694C" w:rsidRPr="005F4F59" w:rsidRDefault="0009694C" w:rsidP="0009694C">
      <w:pPr>
        <w:pStyle w:val="EndNoteBibliography"/>
        <w:ind w:left="720" w:hanging="720"/>
      </w:pPr>
      <w:r w:rsidRPr="005F4F59">
        <w:t>145</w:t>
      </w:r>
      <w:r w:rsidRPr="005F4F59">
        <w:tab/>
        <w:t>Laviad-Shitrit, S.</w:t>
      </w:r>
      <w:r w:rsidRPr="005F4F59">
        <w:rPr>
          <w:i/>
        </w:rPr>
        <w:t xml:space="preserve"> et al.</w:t>
      </w:r>
      <w:r w:rsidRPr="005F4F59">
        <w:t xml:space="preserve"> Great cormorants (</w:t>
      </w:r>
      <w:r w:rsidRPr="005F4F59">
        <w:rPr>
          <w:i/>
        </w:rPr>
        <w:t>Phalacrocorax carbo</w:t>
      </w:r>
      <w:r w:rsidRPr="005F4F59">
        <w:t xml:space="preserve">) as potential vectors for the dispersal of </w:t>
      </w:r>
      <w:r w:rsidRPr="005F4F59">
        <w:rPr>
          <w:i/>
        </w:rPr>
        <w:t>Vibrio cholerae</w:t>
      </w:r>
      <w:r w:rsidRPr="005F4F59">
        <w:t xml:space="preserve">. </w:t>
      </w:r>
      <w:r w:rsidRPr="005F4F59">
        <w:rPr>
          <w:i/>
        </w:rPr>
        <w:t>Scientific Reports</w:t>
      </w:r>
      <w:r w:rsidRPr="005F4F59">
        <w:t xml:space="preserve"> </w:t>
      </w:r>
      <w:r w:rsidRPr="005F4F59">
        <w:rPr>
          <w:b/>
        </w:rPr>
        <w:t>7</w:t>
      </w:r>
      <w:r w:rsidRPr="005F4F59">
        <w:t>, 7973, doi:10.1038/s41598-017-08434-8 (2017).</w:t>
      </w:r>
    </w:p>
    <w:p w14:paraId="37BEF86C" w14:textId="77777777" w:rsidR="0009694C" w:rsidRPr="005F4F59" w:rsidRDefault="0009694C" w:rsidP="0009694C">
      <w:pPr>
        <w:pStyle w:val="EndNoteBibliography"/>
        <w:ind w:left="720" w:hanging="720"/>
      </w:pPr>
      <w:r w:rsidRPr="005F4F59">
        <w:t>146</w:t>
      </w:r>
      <w:r w:rsidRPr="005F4F59">
        <w:tab/>
        <w:t xml:space="preserve">Azmanis, P. N., Krautwald-Junghanns, M. E. &amp; Schmidt, V. Suspected toxicity by biological waste and air sac nematode infestation in a free-living peregrine falcon (Falco peregrinus). </w:t>
      </w:r>
      <w:r w:rsidRPr="005F4F59">
        <w:rPr>
          <w:i/>
        </w:rPr>
        <w:t>Journal of the Hellenic Veterinary Medical Society</w:t>
      </w:r>
      <w:r w:rsidRPr="005F4F59">
        <w:t xml:space="preserve"> </w:t>
      </w:r>
      <w:r w:rsidRPr="005F4F59">
        <w:rPr>
          <w:b/>
        </w:rPr>
        <w:t>65</w:t>
      </w:r>
      <w:r w:rsidRPr="005F4F59">
        <w:t>, 243-256 (2014).</w:t>
      </w:r>
    </w:p>
    <w:p w14:paraId="344D1FBA" w14:textId="77777777" w:rsidR="0009694C" w:rsidRPr="005F4F59" w:rsidRDefault="0009694C" w:rsidP="0009694C">
      <w:pPr>
        <w:pStyle w:val="EndNoteBibliography"/>
        <w:ind w:left="720" w:hanging="720"/>
      </w:pPr>
      <w:r w:rsidRPr="005F4F59">
        <w:t>147</w:t>
      </w:r>
      <w:r w:rsidRPr="005F4F59">
        <w:tab/>
        <w:t>Foti, M.</w:t>
      </w:r>
      <w:r w:rsidRPr="005F4F59">
        <w:rPr>
          <w:i/>
        </w:rPr>
        <w:t xml:space="preserve"> et al.</w:t>
      </w:r>
      <w:r w:rsidRPr="005F4F59">
        <w:t xml:space="preserve"> Pathogenic microorganisms carried by migratory birds passing through the territory of the island of Ustica, Sicily (Italy). </w:t>
      </w:r>
      <w:r w:rsidRPr="005F4F59">
        <w:rPr>
          <w:i/>
        </w:rPr>
        <w:t>Avian Pathology</w:t>
      </w:r>
      <w:r w:rsidRPr="005F4F59">
        <w:t xml:space="preserve"> </w:t>
      </w:r>
      <w:r w:rsidRPr="005F4F59">
        <w:rPr>
          <w:b/>
        </w:rPr>
        <w:t>40</w:t>
      </w:r>
      <w:r w:rsidRPr="005F4F59">
        <w:t>, 405-409, doi:10.1080/03079457.2011.588940 (2011).</w:t>
      </w:r>
    </w:p>
    <w:p w14:paraId="0DC6E9E8" w14:textId="77777777" w:rsidR="0009694C" w:rsidRPr="005F4F59" w:rsidRDefault="0009694C" w:rsidP="0009694C">
      <w:pPr>
        <w:pStyle w:val="EndNoteBibliography"/>
        <w:ind w:left="720" w:hanging="720"/>
      </w:pPr>
      <w:r w:rsidRPr="005F4F59">
        <w:t>148</w:t>
      </w:r>
      <w:r w:rsidRPr="005F4F59">
        <w:tab/>
        <w:t>Thievent, K.</w:t>
      </w:r>
      <w:r w:rsidRPr="005F4F59">
        <w:rPr>
          <w:i/>
        </w:rPr>
        <w:t xml:space="preserve"> et al.</w:t>
      </w:r>
      <w:r w:rsidRPr="005F4F59">
        <w:t xml:space="preserve"> Presence and diversity of Chlamydiae bacteria in </w:t>
      </w:r>
      <w:r w:rsidRPr="005F4F59">
        <w:rPr>
          <w:i/>
        </w:rPr>
        <w:t>Spinturnix myoti</w:t>
      </w:r>
      <w:r w:rsidRPr="005F4F59">
        <w:t xml:space="preserve">, an ectoparasite of bats. </w:t>
      </w:r>
      <w:r w:rsidRPr="005F4F59">
        <w:rPr>
          <w:i/>
        </w:rPr>
        <w:t>Parasite</w:t>
      </w:r>
      <w:r w:rsidRPr="005F4F59">
        <w:t xml:space="preserve"> </w:t>
      </w:r>
      <w:r w:rsidRPr="005F4F59">
        <w:rPr>
          <w:b/>
        </w:rPr>
        <w:t>27</w:t>
      </w:r>
      <w:r w:rsidRPr="005F4F59">
        <w:t>, 54, doi:10.1051/parasite/2020052 (2020).</w:t>
      </w:r>
    </w:p>
    <w:p w14:paraId="230819C3" w14:textId="77777777" w:rsidR="0009694C" w:rsidRPr="005F4F59" w:rsidRDefault="0009694C" w:rsidP="0009694C">
      <w:pPr>
        <w:pStyle w:val="EndNoteBibliography"/>
        <w:ind w:left="720" w:hanging="720"/>
      </w:pPr>
      <w:r w:rsidRPr="005F4F59">
        <w:t>149</w:t>
      </w:r>
      <w:r w:rsidRPr="005F4F59">
        <w:tab/>
        <w:t>Stalder, S.</w:t>
      </w:r>
      <w:r w:rsidRPr="005F4F59">
        <w:rPr>
          <w:i/>
        </w:rPr>
        <w:t xml:space="preserve"> et al.</w:t>
      </w:r>
      <w:r w:rsidRPr="005F4F59">
        <w:t xml:space="preserve"> Occurrence of Chlamydiaceae in raptors and crows in Switzerland. </w:t>
      </w:r>
      <w:r w:rsidRPr="005F4F59">
        <w:rPr>
          <w:i/>
        </w:rPr>
        <w:t>Pathogens</w:t>
      </w:r>
      <w:r w:rsidRPr="005F4F59">
        <w:t xml:space="preserve"> </w:t>
      </w:r>
      <w:r w:rsidRPr="005F4F59">
        <w:rPr>
          <w:b/>
        </w:rPr>
        <w:t>9</w:t>
      </w:r>
      <w:r w:rsidRPr="005F4F59">
        <w:t>, 724, doi:10.3390/pathogens9090724 (2020).</w:t>
      </w:r>
    </w:p>
    <w:p w14:paraId="08D11553" w14:textId="77777777" w:rsidR="0009694C" w:rsidRPr="005F4F59" w:rsidRDefault="0009694C" w:rsidP="0009694C">
      <w:pPr>
        <w:pStyle w:val="EndNoteBibliography"/>
        <w:ind w:left="720" w:hanging="720"/>
      </w:pPr>
      <w:r w:rsidRPr="005F4F59">
        <w:t>150</w:t>
      </w:r>
      <w:r w:rsidRPr="005F4F59">
        <w:tab/>
        <w:t>Shopland, S., Barbon, A. R., Cotton, S., Whitford, H. &amp; Barrows, M. Retrospective review of mortality in captive pink pigeons (</w:t>
      </w:r>
      <w:r w:rsidRPr="005F4F59">
        <w:rPr>
          <w:i/>
        </w:rPr>
        <w:t>Nesoenas mayeri</w:t>
      </w:r>
      <w:r w:rsidRPr="005F4F59">
        <w:t xml:space="preserve">) housed in European collections: 1977-2018. </w:t>
      </w:r>
      <w:r w:rsidRPr="005F4F59">
        <w:rPr>
          <w:i/>
        </w:rPr>
        <w:t>Journal of Zoo and Wildlife Medicine</w:t>
      </w:r>
      <w:r w:rsidRPr="005F4F59">
        <w:t xml:space="preserve"> </w:t>
      </w:r>
      <w:r w:rsidRPr="005F4F59">
        <w:rPr>
          <w:b/>
        </w:rPr>
        <w:t>51</w:t>
      </w:r>
      <w:r w:rsidRPr="005F4F59">
        <w:t>, 159-169, doi:10.1638/2019-0121a (2020).</w:t>
      </w:r>
    </w:p>
    <w:p w14:paraId="582BCF91" w14:textId="77777777" w:rsidR="0009694C" w:rsidRPr="005F4F59" w:rsidRDefault="0009694C" w:rsidP="0009694C">
      <w:pPr>
        <w:pStyle w:val="EndNoteBibliography"/>
        <w:ind w:left="720" w:hanging="720"/>
      </w:pPr>
      <w:r w:rsidRPr="005F4F59">
        <w:lastRenderedPageBreak/>
        <w:t>151</w:t>
      </w:r>
      <w:r w:rsidRPr="005F4F59">
        <w:tab/>
        <w:t xml:space="preserve">Mahzounieh, M., Moloudizargari, M., Abadi, M. G. S., Baninameh, Z. &amp; Khoei, H. H. Prevalence rate and phylogenetic analysis of </w:t>
      </w:r>
      <w:r w:rsidRPr="005F4F59">
        <w:rPr>
          <w:i/>
        </w:rPr>
        <w:t>Chlamydia psittaci</w:t>
      </w:r>
      <w:r w:rsidRPr="005F4F59">
        <w:t xml:space="preserve"> in pigeon and house sparrow specimens and the potential human infection risk in Chahrmahal-va-Bakhtiari, Iran. </w:t>
      </w:r>
      <w:r w:rsidRPr="005F4F59">
        <w:rPr>
          <w:i/>
        </w:rPr>
        <w:t>Archives of Clinical Infectious Diseases</w:t>
      </w:r>
      <w:r w:rsidRPr="005F4F59">
        <w:t xml:space="preserve"> </w:t>
      </w:r>
      <w:r w:rsidRPr="005F4F59">
        <w:rPr>
          <w:b/>
        </w:rPr>
        <w:t>15</w:t>
      </w:r>
      <w:r w:rsidRPr="005F4F59">
        <w:t>, e67565, doi:10.5812/archcid.67565 (2020).</w:t>
      </w:r>
    </w:p>
    <w:p w14:paraId="23C6D348" w14:textId="77777777" w:rsidR="0009694C" w:rsidRPr="005F4F59" w:rsidRDefault="0009694C" w:rsidP="0009694C">
      <w:pPr>
        <w:pStyle w:val="EndNoteBibliography"/>
        <w:ind w:left="720" w:hanging="720"/>
      </w:pPr>
      <w:r w:rsidRPr="005F4F59">
        <w:t>152</w:t>
      </w:r>
      <w:r w:rsidRPr="005F4F59">
        <w:tab/>
        <w:t xml:space="preserve">Golestani, N., Khoshkhoo, P. H., Hosseini, H. &amp; Azad, G. A. Detection and identification of </w:t>
      </w:r>
      <w:r w:rsidRPr="005F4F59">
        <w:rPr>
          <w:i/>
        </w:rPr>
        <w:t xml:space="preserve">Chlamydia </w:t>
      </w:r>
      <w:r w:rsidRPr="005F4F59">
        <w:t xml:space="preserve">spp. from pigeons in Iran by nested PCR and sequencing. </w:t>
      </w:r>
      <w:r w:rsidRPr="005F4F59">
        <w:rPr>
          <w:i/>
        </w:rPr>
        <w:t>Iranian Journal of Microbiology</w:t>
      </w:r>
      <w:r w:rsidRPr="005F4F59">
        <w:t xml:space="preserve"> </w:t>
      </w:r>
      <w:r w:rsidRPr="005F4F59">
        <w:rPr>
          <w:b/>
        </w:rPr>
        <w:t>12</w:t>
      </w:r>
      <w:r w:rsidRPr="005F4F59">
        <w:t>, 331-337 (2020).</w:t>
      </w:r>
    </w:p>
    <w:p w14:paraId="1DA43053" w14:textId="77777777" w:rsidR="0009694C" w:rsidRPr="005F4F59" w:rsidRDefault="0009694C" w:rsidP="0009694C">
      <w:pPr>
        <w:pStyle w:val="EndNoteBibliography"/>
        <w:ind w:left="720" w:hanging="720"/>
      </w:pPr>
      <w:r w:rsidRPr="005F4F59">
        <w:t>153</w:t>
      </w:r>
      <w:r w:rsidRPr="005F4F59">
        <w:tab/>
        <w:t xml:space="preserve">Altintas, O., Unal, N., Karagoz, A. &amp; Cantekin, Z. Investigation and Genotyping of </w:t>
      </w:r>
      <w:r w:rsidRPr="005F4F59">
        <w:rPr>
          <w:i/>
        </w:rPr>
        <w:t>Chlamydia psittaci</w:t>
      </w:r>
      <w:r w:rsidRPr="005F4F59">
        <w:t xml:space="preserve"> ompA Gene in Pigeon (</w:t>
      </w:r>
      <w:r w:rsidRPr="005F4F59">
        <w:rPr>
          <w:i/>
        </w:rPr>
        <w:t>Columbia domestica</w:t>
      </w:r>
      <w:r w:rsidRPr="005F4F59">
        <w:t xml:space="preserve">) Feces. </w:t>
      </w:r>
      <w:r w:rsidRPr="005F4F59">
        <w:rPr>
          <w:i/>
        </w:rPr>
        <w:t>Mikrobiyoloji Bulteni</w:t>
      </w:r>
      <w:r w:rsidRPr="005F4F59">
        <w:t xml:space="preserve"> </w:t>
      </w:r>
      <w:r w:rsidRPr="005F4F59">
        <w:rPr>
          <w:b/>
        </w:rPr>
        <w:t>54</w:t>
      </w:r>
      <w:r w:rsidRPr="005F4F59">
        <w:t>, 144-153, doi:10.5578/mb.68757 (2020).</w:t>
      </w:r>
    </w:p>
    <w:p w14:paraId="3EDE9859" w14:textId="77777777" w:rsidR="0009694C" w:rsidRPr="005F4F59" w:rsidRDefault="0009694C" w:rsidP="0009694C">
      <w:pPr>
        <w:pStyle w:val="EndNoteBibliography"/>
        <w:ind w:left="720" w:hanging="720"/>
      </w:pPr>
      <w:r w:rsidRPr="005F4F59">
        <w:t>154</w:t>
      </w:r>
      <w:r w:rsidRPr="005F4F59">
        <w:tab/>
        <w:t xml:space="preserve">Mina, A., Fatemeh, A. &amp; Jamshid, R. Detection of </w:t>
      </w:r>
      <w:r w:rsidRPr="005F4F59">
        <w:rPr>
          <w:i/>
        </w:rPr>
        <w:t>Chlamydia psittaci</w:t>
      </w:r>
      <w:r w:rsidRPr="005F4F59">
        <w:t xml:space="preserve"> genotypes among birds in Northeast Iran. </w:t>
      </w:r>
      <w:r w:rsidRPr="005F4F59">
        <w:rPr>
          <w:i/>
        </w:rPr>
        <w:t>Journal of Avian Medicine and Surgery</w:t>
      </w:r>
      <w:r w:rsidRPr="005F4F59">
        <w:t xml:space="preserve"> </w:t>
      </w:r>
      <w:r w:rsidRPr="005F4F59">
        <w:rPr>
          <w:b/>
        </w:rPr>
        <w:t>33</w:t>
      </w:r>
      <w:r w:rsidRPr="005F4F59">
        <w:t>, 22-28, doi:10.1647/2017-334 (2019).</w:t>
      </w:r>
    </w:p>
    <w:p w14:paraId="7C877102" w14:textId="77777777" w:rsidR="0009694C" w:rsidRPr="005F4F59" w:rsidRDefault="0009694C" w:rsidP="0009694C">
      <w:pPr>
        <w:pStyle w:val="EndNoteBibliography"/>
        <w:ind w:left="720" w:hanging="720"/>
      </w:pPr>
      <w:r w:rsidRPr="005F4F59">
        <w:t>155</w:t>
      </w:r>
      <w:r w:rsidRPr="005F4F59">
        <w:tab/>
        <w:t>Mattmann, P.</w:t>
      </w:r>
      <w:r w:rsidRPr="005F4F59">
        <w:rPr>
          <w:i/>
        </w:rPr>
        <w:t xml:space="preserve"> et al.</w:t>
      </w:r>
      <w:r w:rsidRPr="005F4F59">
        <w:t xml:space="preserve"> </w:t>
      </w:r>
      <w:r w:rsidRPr="005F4F59">
        <w:rPr>
          <w:i/>
        </w:rPr>
        <w:t xml:space="preserve">Chlamydiaceae </w:t>
      </w:r>
      <w:r w:rsidRPr="005F4F59">
        <w:t xml:space="preserve">in wild, feral and domestic pigeons in Switzerland and insight into population dynamics by </w:t>
      </w:r>
      <w:r w:rsidRPr="005F4F59">
        <w:rPr>
          <w:i/>
        </w:rPr>
        <w:t>Chlamydia psittaci</w:t>
      </w:r>
      <w:r w:rsidRPr="005F4F59">
        <w:t xml:space="preserve"> multilocus sequence typing. </w:t>
      </w:r>
      <w:r w:rsidRPr="005F4F59">
        <w:rPr>
          <w:i/>
        </w:rPr>
        <w:t>Plos One</w:t>
      </w:r>
      <w:r w:rsidRPr="005F4F59">
        <w:t xml:space="preserve"> </w:t>
      </w:r>
      <w:r w:rsidRPr="005F4F59">
        <w:rPr>
          <w:b/>
        </w:rPr>
        <w:t>14</w:t>
      </w:r>
      <w:r w:rsidRPr="005F4F59">
        <w:t>, e0226088, doi:10.1371/journal.pone.0226088 (2019).</w:t>
      </w:r>
    </w:p>
    <w:p w14:paraId="73076265" w14:textId="77777777" w:rsidR="0009694C" w:rsidRPr="005F4F59" w:rsidRDefault="0009694C" w:rsidP="0009694C">
      <w:pPr>
        <w:pStyle w:val="EndNoteBibliography"/>
        <w:ind w:left="720" w:hanging="720"/>
      </w:pPr>
      <w:r w:rsidRPr="005F4F59">
        <w:t>156</w:t>
      </w:r>
      <w:r w:rsidRPr="005F4F59">
        <w:tab/>
        <w:t>Pisanu, B.</w:t>
      </w:r>
      <w:r w:rsidRPr="005F4F59">
        <w:rPr>
          <w:i/>
        </w:rPr>
        <w:t xml:space="preserve"> et al.</w:t>
      </w:r>
      <w:r w:rsidRPr="005F4F59">
        <w:t xml:space="preserve"> </w:t>
      </w:r>
      <w:r w:rsidRPr="005F4F59">
        <w:rPr>
          <w:i/>
        </w:rPr>
        <w:t>Chlamydia avium</w:t>
      </w:r>
      <w:r w:rsidRPr="005F4F59">
        <w:t xml:space="preserve"> detection from a ring-necked parakeet (</w:t>
      </w:r>
      <w:r w:rsidRPr="005F4F59">
        <w:rPr>
          <w:i/>
        </w:rPr>
        <w:t>Psittacula krameri</w:t>
      </w:r>
      <w:r w:rsidRPr="005F4F59">
        <w:t xml:space="preserve">) in france. </w:t>
      </w:r>
      <w:r w:rsidRPr="005F4F59">
        <w:rPr>
          <w:i/>
        </w:rPr>
        <w:t>Journal of Exotic Pet Medicine</w:t>
      </w:r>
      <w:r w:rsidRPr="005F4F59">
        <w:t xml:space="preserve"> </w:t>
      </w:r>
      <w:r w:rsidRPr="005F4F59">
        <w:rPr>
          <w:b/>
        </w:rPr>
        <w:t>27</w:t>
      </w:r>
      <w:r w:rsidRPr="005F4F59">
        <w:t>, 68-74, doi:10.1053/j.jepm.2018.02.035 (2018).</w:t>
      </w:r>
    </w:p>
    <w:p w14:paraId="7D56A284" w14:textId="77777777" w:rsidR="0009694C" w:rsidRPr="005F4F59" w:rsidRDefault="0009694C" w:rsidP="0009694C">
      <w:pPr>
        <w:pStyle w:val="EndNoteBibliography"/>
        <w:ind w:left="720" w:hanging="720"/>
      </w:pPr>
      <w:r w:rsidRPr="005F4F59">
        <w:t>157</w:t>
      </w:r>
      <w:r w:rsidRPr="005F4F59">
        <w:tab/>
        <w:t>Hornok, S.</w:t>
      </w:r>
      <w:r w:rsidRPr="005F4F59">
        <w:rPr>
          <w:i/>
        </w:rPr>
        <w:t xml:space="preserve"> et al.</w:t>
      </w:r>
      <w:r w:rsidRPr="005F4F59">
        <w:t xml:space="preserve"> Assessing bat droppings and predatory bird pellets for vector-borne bacteria: molecular evidence of bat-associated </w:t>
      </w:r>
      <w:r w:rsidRPr="005F4F59">
        <w:rPr>
          <w:i/>
        </w:rPr>
        <w:t xml:space="preserve">Neorickettsia </w:t>
      </w:r>
      <w:r w:rsidRPr="005F4F59">
        <w:t xml:space="preserve">sp in Europe. </w:t>
      </w:r>
      <w:r w:rsidRPr="005F4F59">
        <w:rPr>
          <w:i/>
        </w:rPr>
        <w:t>Antonie Van Leeuwenhoek</w:t>
      </w:r>
      <w:r w:rsidRPr="005F4F59">
        <w:t xml:space="preserve"> </w:t>
      </w:r>
      <w:r w:rsidRPr="005F4F59">
        <w:rPr>
          <w:b/>
        </w:rPr>
        <w:t>111</w:t>
      </w:r>
      <w:r w:rsidRPr="005F4F59">
        <w:t>, 1707-1717, doi:10.1007/s10482-018-1043-7 (2018).</w:t>
      </w:r>
    </w:p>
    <w:p w14:paraId="7FA59C75" w14:textId="77777777" w:rsidR="0009694C" w:rsidRPr="005F4F59" w:rsidRDefault="0009694C" w:rsidP="0009694C">
      <w:pPr>
        <w:pStyle w:val="EndNoteBibliography"/>
        <w:ind w:left="720" w:hanging="720"/>
      </w:pPr>
      <w:r w:rsidRPr="005F4F59">
        <w:t>158</w:t>
      </w:r>
      <w:r w:rsidRPr="005F4F59">
        <w:tab/>
        <w:t xml:space="preserve">Burt, S. A., Roring, R. E. &amp; Heijne, M. </w:t>
      </w:r>
      <w:r w:rsidRPr="005F4F59">
        <w:rPr>
          <w:i/>
        </w:rPr>
        <w:t>Chlamydia psittaci</w:t>
      </w:r>
      <w:r w:rsidRPr="005F4F59">
        <w:t xml:space="preserve"> and </w:t>
      </w:r>
      <w:r w:rsidRPr="005F4F59">
        <w:rPr>
          <w:i/>
        </w:rPr>
        <w:t>C. avium</w:t>
      </w:r>
      <w:r w:rsidRPr="005F4F59">
        <w:t xml:space="preserve"> in feral pigeon (</w:t>
      </w:r>
      <w:r w:rsidRPr="005F4F59">
        <w:rPr>
          <w:i/>
        </w:rPr>
        <w:t>Columba livia domestica</w:t>
      </w:r>
      <w:r w:rsidRPr="005F4F59">
        <w:t xml:space="preserve">) droppings in two cities in the Netherlands. </w:t>
      </w:r>
      <w:r w:rsidRPr="005F4F59">
        <w:rPr>
          <w:i/>
        </w:rPr>
        <w:t>Veterinary Quarterly</w:t>
      </w:r>
      <w:r w:rsidRPr="005F4F59">
        <w:t xml:space="preserve"> </w:t>
      </w:r>
      <w:r w:rsidRPr="005F4F59">
        <w:rPr>
          <w:b/>
        </w:rPr>
        <w:t>38</w:t>
      </w:r>
      <w:r w:rsidRPr="005F4F59">
        <w:t>, 63-66, doi:10.1080/01652176.2018.1482028 (2018).</w:t>
      </w:r>
    </w:p>
    <w:p w14:paraId="0F70341C" w14:textId="77777777" w:rsidR="0009694C" w:rsidRPr="005F4F59" w:rsidRDefault="0009694C" w:rsidP="0009694C">
      <w:pPr>
        <w:pStyle w:val="EndNoteBibliography"/>
        <w:ind w:left="720" w:hanging="720"/>
      </w:pPr>
      <w:r w:rsidRPr="005F4F59">
        <w:t>159</w:t>
      </w:r>
      <w:r w:rsidRPr="005F4F59">
        <w:tab/>
        <w:t>Ebani, V. V., Bertelloni, F. &amp; Mani, P. Molecular survey on zoonotic tick-borne bacteria and chlamydiae in feral pigeons (</w:t>
      </w:r>
      <w:r w:rsidRPr="005F4F59">
        <w:rPr>
          <w:i/>
        </w:rPr>
        <w:t>Columba livia domestica</w:t>
      </w:r>
      <w:r w:rsidRPr="005F4F59">
        <w:t xml:space="preserve">). </w:t>
      </w:r>
      <w:r w:rsidRPr="005F4F59">
        <w:rPr>
          <w:i/>
        </w:rPr>
        <w:t>Asian Pacific Journal of Tropical Medicine</w:t>
      </w:r>
      <w:r w:rsidRPr="005F4F59">
        <w:t xml:space="preserve"> </w:t>
      </w:r>
      <w:r w:rsidRPr="005F4F59">
        <w:rPr>
          <w:b/>
        </w:rPr>
        <w:t>9</w:t>
      </w:r>
      <w:r w:rsidRPr="005F4F59">
        <w:t>, 316-319, doi:10.1016/j.apjtm.2016.03.005 (2016).</w:t>
      </w:r>
    </w:p>
    <w:p w14:paraId="5E8BD689" w14:textId="77777777" w:rsidR="0009694C" w:rsidRPr="005F4F59" w:rsidRDefault="0009694C" w:rsidP="0009694C">
      <w:pPr>
        <w:pStyle w:val="EndNoteBibliography"/>
        <w:ind w:left="720" w:hanging="720"/>
      </w:pPr>
      <w:r w:rsidRPr="005F4F59">
        <w:t>160</w:t>
      </w:r>
      <w:r w:rsidRPr="005F4F59">
        <w:tab/>
        <w:t>Cechova, L.</w:t>
      </w:r>
      <w:r w:rsidRPr="005F4F59">
        <w:rPr>
          <w:i/>
        </w:rPr>
        <w:t xml:space="preserve"> et al.</w:t>
      </w:r>
      <w:r w:rsidRPr="005F4F59">
        <w:t xml:space="preserve"> Detection of </w:t>
      </w:r>
      <w:r w:rsidRPr="005F4F59">
        <w:rPr>
          <w:i/>
        </w:rPr>
        <w:t xml:space="preserve">Chlamydia psittaci </w:t>
      </w:r>
      <w:r w:rsidRPr="005F4F59">
        <w:t>in feral pigeons (</w:t>
      </w:r>
      <w:r w:rsidRPr="005F4F59">
        <w:rPr>
          <w:i/>
        </w:rPr>
        <w:t>Columba livia domestica</w:t>
      </w:r>
      <w:r w:rsidRPr="005F4F59">
        <w:t xml:space="preserve">) in Slovakia and their characterisation. </w:t>
      </w:r>
      <w:r w:rsidRPr="005F4F59">
        <w:rPr>
          <w:i/>
        </w:rPr>
        <w:t>Annals of Agricultural and Environmental Medicine</w:t>
      </w:r>
      <w:r w:rsidRPr="005F4F59">
        <w:t xml:space="preserve"> </w:t>
      </w:r>
      <w:r w:rsidRPr="005F4F59">
        <w:rPr>
          <w:b/>
        </w:rPr>
        <w:t>23</w:t>
      </w:r>
      <w:r w:rsidRPr="005F4F59">
        <w:t>, 75-78, doi:10.5604/12321966.1196856 (2016).</w:t>
      </w:r>
    </w:p>
    <w:p w14:paraId="35B220BC" w14:textId="77777777" w:rsidR="0009694C" w:rsidRPr="005F4F59" w:rsidRDefault="0009694C" w:rsidP="0009694C">
      <w:pPr>
        <w:pStyle w:val="EndNoteBibliography"/>
        <w:ind w:left="720" w:hanging="720"/>
      </w:pPr>
      <w:r w:rsidRPr="005F4F59">
        <w:t>161</w:t>
      </w:r>
      <w:r w:rsidRPr="005F4F59">
        <w:tab/>
        <w:t>Donati, M.</w:t>
      </w:r>
      <w:r w:rsidRPr="005F4F59">
        <w:rPr>
          <w:i/>
        </w:rPr>
        <w:t xml:space="preserve"> et al.</w:t>
      </w:r>
      <w:r w:rsidRPr="005F4F59">
        <w:t xml:space="preserve"> </w:t>
      </w:r>
      <w:r w:rsidRPr="005F4F59">
        <w:rPr>
          <w:i/>
        </w:rPr>
        <w:t>Chlamydia psittaci</w:t>
      </w:r>
      <w:r w:rsidRPr="005F4F59">
        <w:t xml:space="preserve"> in Eurasian Collared Doves (</w:t>
      </w:r>
      <w:r w:rsidRPr="005F4F59">
        <w:rPr>
          <w:i/>
        </w:rPr>
        <w:t>Streptopelia decaocto</w:t>
      </w:r>
      <w:r w:rsidRPr="005F4F59">
        <w:t xml:space="preserve">) in Italy. </w:t>
      </w:r>
      <w:r w:rsidRPr="005F4F59">
        <w:rPr>
          <w:i/>
        </w:rPr>
        <w:t>Journal of Wildlife Diseases</w:t>
      </w:r>
      <w:r w:rsidRPr="005F4F59">
        <w:t xml:space="preserve"> </w:t>
      </w:r>
      <w:r w:rsidRPr="005F4F59">
        <w:rPr>
          <w:b/>
        </w:rPr>
        <w:t>51</w:t>
      </w:r>
      <w:r w:rsidRPr="005F4F59">
        <w:t>, 214-217, doi:10.7589/2014-01-010 (2015).</w:t>
      </w:r>
    </w:p>
    <w:p w14:paraId="0D9E9368" w14:textId="77777777" w:rsidR="0009694C" w:rsidRPr="005F4F59" w:rsidRDefault="0009694C" w:rsidP="0009694C">
      <w:pPr>
        <w:pStyle w:val="EndNoteBibliography"/>
        <w:ind w:left="720" w:hanging="720"/>
      </w:pPr>
      <w:r w:rsidRPr="005F4F59">
        <w:t>162</w:t>
      </w:r>
      <w:r w:rsidRPr="005F4F59">
        <w:tab/>
        <w:t>Aaziz, R.</w:t>
      </w:r>
      <w:r w:rsidRPr="005F4F59">
        <w:rPr>
          <w:i/>
        </w:rPr>
        <w:t xml:space="preserve"> et al.</w:t>
      </w:r>
      <w:r w:rsidRPr="005F4F59">
        <w:t xml:space="preserve"> Chlamydiaceae in North Atlantic seabirds admitted to a wildlife rescue center in western France. </w:t>
      </w:r>
      <w:r w:rsidRPr="005F4F59">
        <w:rPr>
          <w:i/>
        </w:rPr>
        <w:t>Applied and Environmental Microbiology</w:t>
      </w:r>
      <w:r w:rsidRPr="005F4F59">
        <w:t xml:space="preserve"> </w:t>
      </w:r>
      <w:r w:rsidRPr="005F4F59">
        <w:rPr>
          <w:b/>
        </w:rPr>
        <w:t>81</w:t>
      </w:r>
      <w:r w:rsidRPr="005F4F59">
        <w:t>, 4581-4590, doi:10.1128/aem.00778-15 (2015).</w:t>
      </w:r>
    </w:p>
    <w:p w14:paraId="1789BEB9" w14:textId="77777777" w:rsidR="0009694C" w:rsidRPr="005F4F59" w:rsidRDefault="0009694C" w:rsidP="0009694C">
      <w:pPr>
        <w:pStyle w:val="EndNoteBibliography"/>
        <w:ind w:left="720" w:hanging="720"/>
      </w:pPr>
      <w:r w:rsidRPr="005F4F59">
        <w:t>163</w:t>
      </w:r>
      <w:r w:rsidRPr="005F4F59">
        <w:tab/>
        <w:t xml:space="preserve">Kalmar, I. D., Dicxk, V., Dossche, L. &amp; Vanrompay, D. Zoonotic infection with </w:t>
      </w:r>
      <w:r w:rsidRPr="005F4F59">
        <w:rPr>
          <w:i/>
        </w:rPr>
        <w:t>Chlamydia psittaci</w:t>
      </w:r>
      <w:r w:rsidRPr="005F4F59">
        <w:t xml:space="preserve"> at an avian refuge centre. </w:t>
      </w:r>
      <w:r w:rsidRPr="005F4F59">
        <w:rPr>
          <w:i/>
        </w:rPr>
        <w:t>Veterinary Journal</w:t>
      </w:r>
      <w:r w:rsidRPr="005F4F59">
        <w:t xml:space="preserve"> </w:t>
      </w:r>
      <w:r w:rsidRPr="005F4F59">
        <w:rPr>
          <w:b/>
        </w:rPr>
        <w:t>199</w:t>
      </w:r>
      <w:r w:rsidRPr="005F4F59">
        <w:t>, 300-302, doi:10.1016/j.tvjl.2013.10.034 (2014).</w:t>
      </w:r>
    </w:p>
    <w:p w14:paraId="1A666CB1" w14:textId="77777777" w:rsidR="0009694C" w:rsidRPr="005F4F59" w:rsidRDefault="0009694C" w:rsidP="0009694C">
      <w:pPr>
        <w:pStyle w:val="EndNoteBibliography"/>
        <w:ind w:left="720" w:hanging="720"/>
      </w:pPr>
      <w:r w:rsidRPr="005F4F59">
        <w:t>164</w:t>
      </w:r>
      <w:r w:rsidRPr="005F4F59">
        <w:tab/>
        <w:t>Beckmann, K. M.</w:t>
      </w:r>
      <w:r w:rsidRPr="005F4F59">
        <w:rPr>
          <w:i/>
        </w:rPr>
        <w:t xml:space="preserve"> et al.</w:t>
      </w:r>
      <w:r w:rsidRPr="005F4F59">
        <w:t xml:space="preserve"> Chlamydiosis in British garden birds (2005-2011): Retrospective diagnosis and </w:t>
      </w:r>
      <w:r w:rsidRPr="005F4F59">
        <w:rPr>
          <w:i/>
        </w:rPr>
        <w:t>Chlamydia psittaci</w:t>
      </w:r>
      <w:r w:rsidRPr="005F4F59">
        <w:t xml:space="preserve"> genotype determination. </w:t>
      </w:r>
      <w:r w:rsidRPr="005F4F59">
        <w:rPr>
          <w:i/>
        </w:rPr>
        <w:t>Ecohealth</w:t>
      </w:r>
      <w:r w:rsidRPr="005F4F59">
        <w:t xml:space="preserve"> </w:t>
      </w:r>
      <w:r w:rsidRPr="005F4F59">
        <w:rPr>
          <w:b/>
        </w:rPr>
        <w:t>11</w:t>
      </w:r>
      <w:r w:rsidRPr="005F4F59">
        <w:t>, 544-563, doi:10.1007/s10393-014-0951-x (2014).</w:t>
      </w:r>
    </w:p>
    <w:p w14:paraId="66647F97" w14:textId="77777777" w:rsidR="0009694C" w:rsidRPr="005F4F59" w:rsidRDefault="0009694C" w:rsidP="0009694C">
      <w:pPr>
        <w:pStyle w:val="EndNoteBibliography"/>
        <w:ind w:left="720" w:hanging="720"/>
      </w:pPr>
      <w:r w:rsidRPr="005F4F59">
        <w:t>165</w:t>
      </w:r>
      <w:r w:rsidRPr="005F4F59">
        <w:tab/>
        <w:t>Albini, S.</w:t>
      </w:r>
      <w:r w:rsidRPr="005F4F59">
        <w:rPr>
          <w:i/>
        </w:rPr>
        <w:t xml:space="preserve"> et al.</w:t>
      </w:r>
      <w:r w:rsidRPr="005F4F59">
        <w:t xml:space="preserve"> Shedding of zoonotic pathogens and analysis of stomach contents in great cormorants (</w:t>
      </w:r>
      <w:r w:rsidRPr="005F4F59">
        <w:rPr>
          <w:i/>
        </w:rPr>
        <w:t>Phalacrocorax carbo sinensis</w:t>
      </w:r>
      <w:r w:rsidRPr="005F4F59">
        <w:t xml:space="preserve">) from Switzerland between 2007 and 2012. </w:t>
      </w:r>
      <w:r w:rsidRPr="005F4F59">
        <w:rPr>
          <w:i/>
        </w:rPr>
        <w:lastRenderedPageBreak/>
        <w:t>Schweizer Archiv Fur Tierheilkunde</w:t>
      </w:r>
      <w:r w:rsidRPr="005F4F59">
        <w:t xml:space="preserve"> </w:t>
      </w:r>
      <w:r w:rsidRPr="005F4F59">
        <w:rPr>
          <w:b/>
        </w:rPr>
        <w:t>156</w:t>
      </w:r>
      <w:r w:rsidRPr="005F4F59">
        <w:t>, 389-394, doi:10.1024/0036-7281/a000611 (2014).</w:t>
      </w:r>
    </w:p>
    <w:p w14:paraId="387FB406" w14:textId="77777777" w:rsidR="0009694C" w:rsidRPr="005F4F59" w:rsidRDefault="0009694C" w:rsidP="0009694C">
      <w:pPr>
        <w:pStyle w:val="EndNoteBibliography"/>
        <w:ind w:left="720" w:hanging="720"/>
      </w:pPr>
      <w:r w:rsidRPr="005F4F59">
        <w:t>166</w:t>
      </w:r>
      <w:r w:rsidRPr="005F4F59">
        <w:tab/>
        <w:t>Vorimore, F.</w:t>
      </w:r>
      <w:r w:rsidRPr="005F4F59">
        <w:rPr>
          <w:i/>
        </w:rPr>
        <w:t xml:space="preserve"> et al.</w:t>
      </w:r>
      <w:r w:rsidRPr="005F4F59">
        <w:t xml:space="preserve"> Isolation of a New </w:t>
      </w:r>
      <w:r w:rsidRPr="005F4F59">
        <w:rPr>
          <w:i/>
        </w:rPr>
        <w:t xml:space="preserve">Chlamydia </w:t>
      </w:r>
      <w:r w:rsidRPr="005F4F59">
        <w:t>species from the Feral Sacred Ibis (</w:t>
      </w:r>
      <w:r w:rsidRPr="005F4F59">
        <w:rPr>
          <w:i/>
        </w:rPr>
        <w:t>Threskiornis aethiopicus</w:t>
      </w:r>
      <w:r w:rsidRPr="005F4F59">
        <w:t xml:space="preserve">): </w:t>
      </w:r>
      <w:r w:rsidRPr="005F4F59">
        <w:rPr>
          <w:i/>
        </w:rPr>
        <w:t>Chlamydia ibidis</w:t>
      </w:r>
      <w:r w:rsidRPr="005F4F59">
        <w:t xml:space="preserve">. </w:t>
      </w:r>
      <w:r w:rsidRPr="005F4F59">
        <w:rPr>
          <w:i/>
        </w:rPr>
        <w:t>Plos One</w:t>
      </w:r>
      <w:r w:rsidRPr="005F4F59">
        <w:t xml:space="preserve"> </w:t>
      </w:r>
      <w:r w:rsidRPr="005F4F59">
        <w:rPr>
          <w:b/>
        </w:rPr>
        <w:t>8</w:t>
      </w:r>
      <w:r w:rsidRPr="005F4F59">
        <w:t>, e74823, doi:10.1371/journal.pone.0074823 (2013).</w:t>
      </w:r>
    </w:p>
    <w:p w14:paraId="162A20CD" w14:textId="77777777" w:rsidR="0009694C" w:rsidRPr="005F4F59" w:rsidRDefault="0009694C" w:rsidP="0009694C">
      <w:pPr>
        <w:pStyle w:val="EndNoteBibliography"/>
        <w:ind w:left="720" w:hanging="720"/>
      </w:pPr>
      <w:r w:rsidRPr="005F4F59">
        <w:t>167</w:t>
      </w:r>
      <w:r w:rsidRPr="005F4F59">
        <w:tab/>
        <w:t xml:space="preserve">Dickx, V., Kalmar, I. D., Tavernier, P. &amp; Vanrompay, D. Prevalence and genotype distribution of </w:t>
      </w:r>
      <w:r w:rsidRPr="005F4F59">
        <w:rPr>
          <w:i/>
        </w:rPr>
        <w:t>Chlamydia psittaci</w:t>
      </w:r>
      <w:r w:rsidRPr="005F4F59">
        <w:t xml:space="preserve"> in feral canada geese (</w:t>
      </w:r>
      <w:r w:rsidRPr="005F4F59">
        <w:rPr>
          <w:i/>
        </w:rPr>
        <w:t>Branta canadensis</w:t>
      </w:r>
      <w:r w:rsidRPr="005F4F59">
        <w:t xml:space="preserve">) in Belgium. </w:t>
      </w:r>
      <w:r w:rsidRPr="005F4F59">
        <w:rPr>
          <w:i/>
        </w:rPr>
        <w:t>Vector-Borne and Zoonotic Diseases</w:t>
      </w:r>
      <w:r w:rsidRPr="005F4F59">
        <w:t xml:space="preserve"> </w:t>
      </w:r>
      <w:r w:rsidRPr="005F4F59">
        <w:rPr>
          <w:b/>
        </w:rPr>
        <w:t>13</w:t>
      </w:r>
      <w:r w:rsidRPr="005F4F59">
        <w:t>, 382-384, doi:10.1089/vbz.2012.1131 (2013).</w:t>
      </w:r>
    </w:p>
    <w:p w14:paraId="69390B0C" w14:textId="77777777" w:rsidR="0009694C" w:rsidRPr="005F4F59" w:rsidRDefault="0009694C" w:rsidP="0009694C">
      <w:pPr>
        <w:pStyle w:val="EndNoteBibliography"/>
        <w:ind w:left="720" w:hanging="720"/>
      </w:pPr>
      <w:r w:rsidRPr="005F4F59">
        <w:t>168</w:t>
      </w:r>
      <w:r w:rsidRPr="005F4F59">
        <w:tab/>
        <w:t xml:space="preserve">Geigenfeind, I., Vanrompay, D. &amp; Haag-Wackernagel, D. Prevalence of </w:t>
      </w:r>
      <w:r w:rsidRPr="005F4F59">
        <w:rPr>
          <w:i/>
        </w:rPr>
        <w:t>Chlamydia psittaci</w:t>
      </w:r>
      <w:r w:rsidRPr="005F4F59">
        <w:t xml:space="preserve"> in the feral pigeon population of Basel, Switzerland. </w:t>
      </w:r>
      <w:r w:rsidRPr="005F4F59">
        <w:rPr>
          <w:i/>
        </w:rPr>
        <w:t>Journal of Medical Microbiology</w:t>
      </w:r>
      <w:r w:rsidRPr="005F4F59">
        <w:t xml:space="preserve"> </w:t>
      </w:r>
      <w:r w:rsidRPr="005F4F59">
        <w:rPr>
          <w:b/>
        </w:rPr>
        <w:t>61</w:t>
      </w:r>
      <w:r w:rsidRPr="005F4F59">
        <w:t>, 261-265, doi:10.1099/jmm.0.034025-0 (2012).</w:t>
      </w:r>
    </w:p>
    <w:p w14:paraId="4C69BC80" w14:textId="77777777" w:rsidR="0009694C" w:rsidRPr="005F4F59" w:rsidRDefault="0009694C" w:rsidP="0009694C">
      <w:pPr>
        <w:pStyle w:val="EndNoteBibliography"/>
        <w:ind w:left="720" w:hanging="720"/>
      </w:pPr>
      <w:r w:rsidRPr="005F4F59">
        <w:t>169</w:t>
      </w:r>
      <w:r w:rsidRPr="005F4F59">
        <w:tab/>
        <w:t xml:space="preserve">Blomqvist, M., Christerson, L., Waldenstrom, J., Herrmann, B. &amp; Olsen, B. </w:t>
      </w:r>
      <w:r w:rsidRPr="005F4F59">
        <w:rPr>
          <w:i/>
        </w:rPr>
        <w:t>Chlamydia psittaci</w:t>
      </w:r>
      <w:r w:rsidRPr="005F4F59">
        <w:t xml:space="preserve"> in Swedish wetland birds: A risk to zoonotic infection? </w:t>
      </w:r>
      <w:r w:rsidRPr="005F4F59">
        <w:rPr>
          <w:i/>
        </w:rPr>
        <w:t>Avian Diseases</w:t>
      </w:r>
      <w:r w:rsidRPr="005F4F59">
        <w:t xml:space="preserve"> </w:t>
      </w:r>
      <w:r w:rsidRPr="005F4F59">
        <w:rPr>
          <w:b/>
        </w:rPr>
        <w:t>56</w:t>
      </w:r>
      <w:r w:rsidRPr="005F4F59">
        <w:t>, 737-740, doi:10.1637/10105-022812-ResNote.1 (2012).</w:t>
      </w:r>
    </w:p>
    <w:p w14:paraId="0F715EFB" w14:textId="77777777" w:rsidR="0009694C" w:rsidRPr="005F4F59" w:rsidRDefault="0009694C" w:rsidP="0009694C">
      <w:pPr>
        <w:pStyle w:val="EndNoteBibliography"/>
        <w:ind w:left="720" w:hanging="720"/>
      </w:pPr>
      <w:r w:rsidRPr="005F4F59">
        <w:t>170</w:t>
      </w:r>
      <w:r w:rsidRPr="005F4F59">
        <w:tab/>
        <w:t xml:space="preserve">Dickx, V., Beeckman, D. S. A., Dossche, L., Tavernier, P. &amp; Vanrompay, D. </w:t>
      </w:r>
      <w:r w:rsidRPr="005F4F59">
        <w:rPr>
          <w:i/>
        </w:rPr>
        <w:t>Chlamydophila psittaci</w:t>
      </w:r>
      <w:r w:rsidRPr="005F4F59">
        <w:t xml:space="preserve"> in homing and feral pigeons and zoonotic transmission. </w:t>
      </w:r>
      <w:r w:rsidRPr="005F4F59">
        <w:rPr>
          <w:i/>
        </w:rPr>
        <w:t>Journal of Medical Microbiology</w:t>
      </w:r>
      <w:r w:rsidRPr="005F4F59">
        <w:t xml:space="preserve"> </w:t>
      </w:r>
      <w:r w:rsidRPr="005F4F59">
        <w:rPr>
          <w:b/>
        </w:rPr>
        <w:t>59</w:t>
      </w:r>
      <w:r w:rsidRPr="005F4F59">
        <w:t>, 1348-1353, doi:10.1099/jmm.0.023499-0 (2010).</w:t>
      </w:r>
    </w:p>
    <w:p w14:paraId="0B558CEB" w14:textId="77777777" w:rsidR="0009694C" w:rsidRPr="005F4F59" w:rsidRDefault="0009694C" w:rsidP="0009694C">
      <w:pPr>
        <w:pStyle w:val="EndNoteBibliography"/>
        <w:ind w:left="720" w:hanging="720"/>
      </w:pPr>
      <w:r w:rsidRPr="005F4F59">
        <w:t>171</w:t>
      </w:r>
      <w:r w:rsidRPr="005F4F59">
        <w:tab/>
        <w:t>Daniela, T.</w:t>
      </w:r>
      <w:r w:rsidRPr="005F4F59">
        <w:rPr>
          <w:i/>
        </w:rPr>
        <w:t xml:space="preserve"> et al.</w:t>
      </w:r>
      <w:r w:rsidRPr="005F4F59">
        <w:t xml:space="preserve"> Long-term monitoring for ornithosis psittacosis and mammals chlamydiosis in animals in Slovakia. </w:t>
      </w:r>
      <w:r w:rsidRPr="005F4F59">
        <w:rPr>
          <w:i/>
        </w:rPr>
        <w:t>Acta Veterinaria-Beograd</w:t>
      </w:r>
      <w:r w:rsidRPr="005F4F59">
        <w:t xml:space="preserve"> </w:t>
      </w:r>
      <w:r w:rsidRPr="005F4F59">
        <w:rPr>
          <w:b/>
        </w:rPr>
        <w:t>60</w:t>
      </w:r>
      <w:r w:rsidRPr="005F4F59">
        <w:t>, 241-248, doi:10.2298/avb1003241t (2010).</w:t>
      </w:r>
    </w:p>
    <w:p w14:paraId="6C0BBCA7" w14:textId="77777777" w:rsidR="0009694C" w:rsidRPr="005F4F59" w:rsidRDefault="0009694C" w:rsidP="0009694C">
      <w:pPr>
        <w:pStyle w:val="EndNoteBibliography"/>
        <w:ind w:left="720" w:hanging="720"/>
      </w:pPr>
      <w:r w:rsidRPr="005F4F59">
        <w:t>172</w:t>
      </w:r>
      <w:r w:rsidRPr="005F4F59">
        <w:tab/>
        <w:t xml:space="preserve">Sharples, E. &amp; Baines, S. J. Prevalence of </w:t>
      </w:r>
      <w:r w:rsidRPr="005F4F59">
        <w:rPr>
          <w:i/>
        </w:rPr>
        <w:t>Chlamydophila psittaci</w:t>
      </w:r>
      <w:r w:rsidRPr="005F4F59">
        <w:t xml:space="preserve">-positive cloacal PCR tests in wild avian casualities in the UK. </w:t>
      </w:r>
      <w:r w:rsidRPr="005F4F59">
        <w:rPr>
          <w:i/>
        </w:rPr>
        <w:t>Veterinary Record</w:t>
      </w:r>
      <w:r w:rsidRPr="005F4F59">
        <w:t xml:space="preserve"> </w:t>
      </w:r>
      <w:r w:rsidRPr="005F4F59">
        <w:rPr>
          <w:b/>
        </w:rPr>
        <w:t>164</w:t>
      </w:r>
      <w:r w:rsidRPr="005F4F59">
        <w:t>, 16-17, doi:10.1136/vr.164.1.16 (2009).</w:t>
      </w:r>
    </w:p>
    <w:p w14:paraId="19515618" w14:textId="77777777" w:rsidR="0009694C" w:rsidRPr="005F4F59" w:rsidRDefault="0009694C" w:rsidP="0009694C">
      <w:pPr>
        <w:pStyle w:val="EndNoteBibliography"/>
        <w:ind w:left="720" w:hanging="720"/>
      </w:pPr>
      <w:r w:rsidRPr="005F4F59">
        <w:t>173</w:t>
      </w:r>
      <w:r w:rsidRPr="005F4F59">
        <w:tab/>
        <w:t>Herrmann, B.</w:t>
      </w:r>
      <w:r w:rsidRPr="005F4F59">
        <w:rPr>
          <w:i/>
        </w:rPr>
        <w:t xml:space="preserve"> et al.</w:t>
      </w:r>
      <w:r w:rsidRPr="005F4F59">
        <w:t xml:space="preserve"> </w:t>
      </w:r>
      <w:r w:rsidRPr="005F4F59">
        <w:rPr>
          <w:i/>
        </w:rPr>
        <w:t>Chlamydophila psittaci</w:t>
      </w:r>
      <w:r w:rsidRPr="005F4F59">
        <w:t xml:space="preserve"> in fulmars, the Faroe Islands. </w:t>
      </w:r>
      <w:r w:rsidRPr="005F4F59">
        <w:rPr>
          <w:i/>
        </w:rPr>
        <w:t>Emerging Infectious Diseases</w:t>
      </w:r>
      <w:r w:rsidRPr="005F4F59">
        <w:t xml:space="preserve"> </w:t>
      </w:r>
      <w:r w:rsidRPr="005F4F59">
        <w:rPr>
          <w:b/>
        </w:rPr>
        <w:t>12</w:t>
      </w:r>
      <w:r w:rsidRPr="005F4F59">
        <w:t>, 330-332, doi:10.3201/eid1202.050404 (2006).</w:t>
      </w:r>
    </w:p>
    <w:p w14:paraId="6060A145" w14:textId="77777777" w:rsidR="0009694C" w:rsidRPr="005F4F59" w:rsidRDefault="0009694C" w:rsidP="0009694C">
      <w:pPr>
        <w:pStyle w:val="EndNoteBibliography"/>
        <w:ind w:left="720" w:hanging="720"/>
      </w:pPr>
      <w:r w:rsidRPr="0009694C">
        <w:rPr>
          <w:lang w:val="en-GB"/>
        </w:rPr>
        <w:t>174</w:t>
      </w:r>
      <w:r w:rsidRPr="0009694C">
        <w:rPr>
          <w:lang w:val="en-GB"/>
        </w:rPr>
        <w:tab/>
        <w:t>Heddema, E. R.</w:t>
      </w:r>
      <w:r w:rsidRPr="0009694C">
        <w:rPr>
          <w:i/>
          <w:lang w:val="en-GB"/>
        </w:rPr>
        <w:t xml:space="preserve"> et al.</w:t>
      </w:r>
      <w:r w:rsidRPr="0009694C">
        <w:rPr>
          <w:lang w:val="en-GB"/>
        </w:rPr>
        <w:t xml:space="preserve"> </w:t>
      </w:r>
      <w:r w:rsidRPr="005F4F59">
        <w:t xml:space="preserve">Prevalence of </w:t>
      </w:r>
      <w:r w:rsidRPr="005F4F59">
        <w:rPr>
          <w:i/>
        </w:rPr>
        <w:t>Chlamydophila psittaci</w:t>
      </w:r>
      <w:r w:rsidRPr="005F4F59">
        <w:t xml:space="preserve"> in fecal droppings from feral pigeons in Amsterdam, The Netherlands. </w:t>
      </w:r>
      <w:r w:rsidRPr="005F4F59">
        <w:rPr>
          <w:i/>
        </w:rPr>
        <w:t>Applied and Environmental Microbiology</w:t>
      </w:r>
      <w:r w:rsidRPr="005F4F59">
        <w:t xml:space="preserve"> </w:t>
      </w:r>
      <w:r w:rsidRPr="005F4F59">
        <w:rPr>
          <w:b/>
        </w:rPr>
        <w:t>72</w:t>
      </w:r>
      <w:r w:rsidRPr="005F4F59">
        <w:t>, 4423-4425, doi:10.1128/aem.02662-05 (2006).</w:t>
      </w:r>
    </w:p>
    <w:p w14:paraId="7617CA00" w14:textId="77777777" w:rsidR="0009694C" w:rsidRPr="005F4F59" w:rsidRDefault="0009694C" w:rsidP="0009694C">
      <w:pPr>
        <w:pStyle w:val="EndNoteBibliography"/>
        <w:ind w:left="720" w:hanging="720"/>
      </w:pPr>
      <w:r w:rsidRPr="005F4F59">
        <w:t>175</w:t>
      </w:r>
      <w:r w:rsidRPr="005F4F59">
        <w:tab/>
        <w:t xml:space="preserve">Pavlak, M., Vlahovic, K., Jercic, J., Dovc, A. &amp; Zupancic, Z. Age, sexual and seasonal differences of haematological values and antibody status to </w:t>
      </w:r>
      <w:r w:rsidRPr="005F4F59">
        <w:rPr>
          <w:i/>
        </w:rPr>
        <w:t xml:space="preserve">Chlamydophila </w:t>
      </w:r>
      <w:r w:rsidRPr="005F4F59">
        <w:t>sp. in feral and racing pigeons (</w:t>
      </w:r>
      <w:r w:rsidRPr="005F4F59">
        <w:rPr>
          <w:i/>
        </w:rPr>
        <w:t>Columbia livia forma domestica</w:t>
      </w:r>
      <w:r w:rsidRPr="005F4F59">
        <w:t xml:space="preserve">) (Zagreb, Croatia). </w:t>
      </w:r>
      <w:r w:rsidRPr="005F4F59">
        <w:rPr>
          <w:i/>
        </w:rPr>
        <w:t>European Journal of Wildlife Research</w:t>
      </w:r>
      <w:r w:rsidRPr="005F4F59">
        <w:t xml:space="preserve"> </w:t>
      </w:r>
      <w:r w:rsidRPr="005F4F59">
        <w:rPr>
          <w:b/>
        </w:rPr>
        <w:t>51</w:t>
      </w:r>
      <w:r w:rsidRPr="005F4F59">
        <w:t>, 271-276, doi:10.1007/s10344-005-0110-3 (2005).</w:t>
      </w:r>
    </w:p>
    <w:p w14:paraId="09AD5E76" w14:textId="77777777" w:rsidR="0009694C" w:rsidRPr="005F4F59" w:rsidRDefault="0009694C" w:rsidP="0009694C">
      <w:pPr>
        <w:pStyle w:val="EndNoteBibliography"/>
        <w:ind w:left="720" w:hanging="720"/>
      </w:pPr>
      <w:r w:rsidRPr="005F4F59">
        <w:t>176</w:t>
      </w:r>
      <w:r w:rsidRPr="005F4F59">
        <w:tab/>
        <w:t>Dovc, A.</w:t>
      </w:r>
      <w:r w:rsidRPr="005F4F59">
        <w:rPr>
          <w:i/>
        </w:rPr>
        <w:t xml:space="preserve"> et al.</w:t>
      </w:r>
      <w:r w:rsidRPr="005F4F59">
        <w:t xml:space="preserve"> Long-term study of chlamydophilosis in Slovenia. </w:t>
      </w:r>
      <w:r w:rsidRPr="005F4F59">
        <w:rPr>
          <w:i/>
        </w:rPr>
        <w:t>Veterinary Research Communications</w:t>
      </w:r>
      <w:r w:rsidRPr="005F4F59">
        <w:t xml:space="preserve"> </w:t>
      </w:r>
      <w:r w:rsidRPr="005F4F59">
        <w:rPr>
          <w:b/>
        </w:rPr>
        <w:t>29</w:t>
      </w:r>
      <w:r w:rsidRPr="005F4F59">
        <w:t>, 23-36, doi:10.1007/s11259-005-0834-2 (2005).</w:t>
      </w:r>
    </w:p>
    <w:p w14:paraId="5B0D7D1A" w14:textId="77777777" w:rsidR="0009694C" w:rsidRPr="005F4F59" w:rsidRDefault="0009694C" w:rsidP="0009694C">
      <w:pPr>
        <w:pStyle w:val="EndNoteBibliography"/>
        <w:ind w:left="720" w:hanging="720"/>
      </w:pPr>
      <w:r w:rsidRPr="005F4F59">
        <w:t>177</w:t>
      </w:r>
      <w:r w:rsidRPr="005F4F59">
        <w:tab/>
        <w:t>Vlahovic, K.</w:t>
      </w:r>
      <w:r w:rsidRPr="005F4F59">
        <w:rPr>
          <w:i/>
        </w:rPr>
        <w:t xml:space="preserve"> et al.</w:t>
      </w:r>
      <w:r w:rsidRPr="005F4F59">
        <w:t xml:space="preserve"> </w:t>
      </w:r>
      <w:r w:rsidRPr="005F4F59">
        <w:rPr>
          <w:i/>
        </w:rPr>
        <w:t>Campylobacter</w:t>
      </w:r>
      <w:r w:rsidRPr="005F4F59">
        <w:t xml:space="preserve">, </w:t>
      </w:r>
      <w:r w:rsidRPr="005F4F59">
        <w:rPr>
          <w:i/>
        </w:rPr>
        <w:t xml:space="preserve">Salmonella </w:t>
      </w:r>
      <w:r w:rsidRPr="005F4F59">
        <w:t xml:space="preserve">and </w:t>
      </w:r>
      <w:r w:rsidRPr="005F4F59">
        <w:rPr>
          <w:i/>
        </w:rPr>
        <w:t xml:space="preserve">Chlamydia </w:t>
      </w:r>
      <w:r w:rsidRPr="005F4F59">
        <w:t xml:space="preserve">in free-living birds of Croatia. </w:t>
      </w:r>
      <w:r w:rsidRPr="005F4F59">
        <w:rPr>
          <w:i/>
        </w:rPr>
        <w:t>European Journal of Wildlife Research</w:t>
      </w:r>
      <w:r w:rsidRPr="005F4F59">
        <w:t xml:space="preserve"> </w:t>
      </w:r>
      <w:r w:rsidRPr="005F4F59">
        <w:rPr>
          <w:b/>
        </w:rPr>
        <w:t>50</w:t>
      </w:r>
      <w:r w:rsidRPr="005F4F59">
        <w:t>, 127-132, doi:10.1007/s10344-004-0052-1 (2004).</w:t>
      </w:r>
    </w:p>
    <w:p w14:paraId="2F853D0A" w14:textId="77777777" w:rsidR="0009694C" w:rsidRPr="005F4F59" w:rsidRDefault="0009694C" w:rsidP="0009694C">
      <w:pPr>
        <w:pStyle w:val="EndNoteBibliography"/>
        <w:ind w:left="720" w:hanging="720"/>
      </w:pPr>
      <w:r w:rsidRPr="005F4F59">
        <w:t>178</w:t>
      </w:r>
      <w:r w:rsidRPr="005F4F59">
        <w:tab/>
        <w:t>Dovc, A.</w:t>
      </w:r>
      <w:r w:rsidRPr="005F4F59">
        <w:rPr>
          <w:i/>
        </w:rPr>
        <w:t xml:space="preserve"> et al.</w:t>
      </w:r>
      <w:r w:rsidRPr="005F4F59">
        <w:t xml:space="preserve"> Health status of free-living pigeons (</w:t>
      </w:r>
      <w:r w:rsidRPr="005F4F59">
        <w:rPr>
          <w:i/>
        </w:rPr>
        <w:t>Columba livia domestica</w:t>
      </w:r>
      <w:r w:rsidRPr="005F4F59">
        <w:t xml:space="preserve">) in the city of Ljubljana. </w:t>
      </w:r>
      <w:r w:rsidRPr="005F4F59">
        <w:rPr>
          <w:i/>
        </w:rPr>
        <w:t>Acta Veterinaria Hungarica</w:t>
      </w:r>
      <w:r w:rsidRPr="005F4F59">
        <w:t xml:space="preserve"> </w:t>
      </w:r>
      <w:r w:rsidRPr="005F4F59">
        <w:rPr>
          <w:b/>
        </w:rPr>
        <w:t>52</w:t>
      </w:r>
      <w:r w:rsidRPr="005F4F59">
        <w:t>, 219-226, doi:10.1556/AVet.52.2004.2.10 (2004).</w:t>
      </w:r>
    </w:p>
    <w:p w14:paraId="2583865F" w14:textId="77777777" w:rsidR="0009694C" w:rsidRPr="005F4F59" w:rsidRDefault="0009694C" w:rsidP="0009694C">
      <w:pPr>
        <w:pStyle w:val="EndNoteBibliography"/>
        <w:ind w:left="720" w:hanging="720"/>
      </w:pPr>
      <w:r w:rsidRPr="005F4F59">
        <w:t>179</w:t>
      </w:r>
      <w:r w:rsidRPr="005F4F59">
        <w:tab/>
        <w:t>Schettler, E.</w:t>
      </w:r>
      <w:r w:rsidRPr="005F4F59">
        <w:rPr>
          <w:i/>
        </w:rPr>
        <w:t xml:space="preserve"> et al.</w:t>
      </w:r>
      <w:r w:rsidRPr="005F4F59">
        <w:t xml:space="preserve"> Newcastle disease virus and </w:t>
      </w:r>
      <w:r w:rsidRPr="005F4F59">
        <w:rPr>
          <w:i/>
        </w:rPr>
        <w:t>Chlamydia psittaci</w:t>
      </w:r>
      <w:r w:rsidRPr="005F4F59">
        <w:t xml:space="preserve"> in free-living raptors from Eastern Germany. </w:t>
      </w:r>
      <w:r w:rsidRPr="005F4F59">
        <w:rPr>
          <w:i/>
        </w:rPr>
        <w:t>Journal of Wildlife Diseases</w:t>
      </w:r>
      <w:r w:rsidRPr="005F4F59">
        <w:t xml:space="preserve"> </w:t>
      </w:r>
      <w:r w:rsidRPr="005F4F59">
        <w:rPr>
          <w:b/>
        </w:rPr>
        <w:t>39</w:t>
      </w:r>
      <w:r w:rsidRPr="005F4F59">
        <w:t>, 57-63, doi:10.7589/0090-3558-39.1.57 (2003).</w:t>
      </w:r>
    </w:p>
    <w:p w14:paraId="41C6A6E7" w14:textId="77777777" w:rsidR="0009694C" w:rsidRPr="005F4F59" w:rsidRDefault="0009694C" w:rsidP="0009694C">
      <w:pPr>
        <w:pStyle w:val="EndNoteBibliography"/>
        <w:ind w:left="720" w:hanging="720"/>
      </w:pPr>
      <w:r w:rsidRPr="005F4F59">
        <w:t>180</w:t>
      </w:r>
      <w:r w:rsidRPr="005F4F59">
        <w:tab/>
        <w:t xml:space="preserve">Olsen, B., Persson, K. &amp; Broholm, K. A. PCR detection of </w:t>
      </w:r>
      <w:r w:rsidRPr="005F4F59">
        <w:rPr>
          <w:i/>
        </w:rPr>
        <w:t>Chlamydia psittaci</w:t>
      </w:r>
      <w:r w:rsidRPr="005F4F59">
        <w:t xml:space="preserve"> in faecal samples from passerine birds in Sweden. </w:t>
      </w:r>
      <w:r w:rsidRPr="005F4F59">
        <w:rPr>
          <w:i/>
        </w:rPr>
        <w:t>Epidemiology and Infection</w:t>
      </w:r>
      <w:r w:rsidRPr="005F4F59">
        <w:t xml:space="preserve"> </w:t>
      </w:r>
      <w:r w:rsidRPr="005F4F59">
        <w:rPr>
          <w:b/>
        </w:rPr>
        <w:t>121</w:t>
      </w:r>
      <w:r w:rsidRPr="005F4F59">
        <w:t>, 481-484, doi:10.1017/s0950268898001320 (1998).</w:t>
      </w:r>
    </w:p>
    <w:p w14:paraId="7CFDD530" w14:textId="77777777" w:rsidR="0009694C" w:rsidRPr="005F4F59" w:rsidRDefault="0009694C" w:rsidP="0009694C">
      <w:pPr>
        <w:pStyle w:val="EndNoteBibliography"/>
        <w:ind w:left="720" w:hanging="720"/>
      </w:pPr>
      <w:r w:rsidRPr="005F4F59">
        <w:lastRenderedPageBreak/>
        <w:t>181</w:t>
      </w:r>
      <w:r w:rsidRPr="005F4F59">
        <w:tab/>
        <w:t xml:space="preserve">Holzinger-Umlauf, H. A. M., Marschang, R. E., Gravendyck, M. &amp; Kaleta, E. F. Investigation on the frequency of </w:t>
      </w:r>
      <w:r w:rsidRPr="005F4F59">
        <w:rPr>
          <w:i/>
        </w:rPr>
        <w:t xml:space="preserve">Chlamydia </w:t>
      </w:r>
      <w:r w:rsidRPr="005F4F59">
        <w:t xml:space="preserve">sp. infections in tits (Paridae). </w:t>
      </w:r>
      <w:r w:rsidRPr="005F4F59">
        <w:rPr>
          <w:i/>
        </w:rPr>
        <w:t>Avian Pathology</w:t>
      </w:r>
      <w:r w:rsidRPr="005F4F59">
        <w:t xml:space="preserve"> </w:t>
      </w:r>
      <w:r w:rsidRPr="005F4F59">
        <w:rPr>
          <w:b/>
        </w:rPr>
        <w:t>26</w:t>
      </w:r>
      <w:r w:rsidRPr="005F4F59">
        <w:t>, 779-789, doi:10.1080/03079459708419252 (1997).</w:t>
      </w:r>
    </w:p>
    <w:p w14:paraId="30E89A82" w14:textId="77777777" w:rsidR="0009694C" w:rsidRPr="005F4F59" w:rsidRDefault="0009694C" w:rsidP="0009694C">
      <w:pPr>
        <w:pStyle w:val="EndNoteBibliography"/>
        <w:ind w:left="720" w:hanging="720"/>
      </w:pPr>
      <w:r w:rsidRPr="005F4F59">
        <w:t>182</w:t>
      </w:r>
      <w:r w:rsidRPr="005F4F59">
        <w:tab/>
        <w:t>Astorga, R. J.</w:t>
      </w:r>
      <w:r w:rsidRPr="005F4F59">
        <w:rPr>
          <w:i/>
        </w:rPr>
        <w:t xml:space="preserve"> et al.</w:t>
      </w:r>
      <w:r w:rsidRPr="005F4F59">
        <w:t xml:space="preserve"> Serological survey of infections in waterfowl in the Guadalquivir Marshes (Spain). </w:t>
      </w:r>
      <w:r w:rsidRPr="005F4F59">
        <w:rPr>
          <w:i/>
        </w:rPr>
        <w:t>Avian Diseases</w:t>
      </w:r>
      <w:r w:rsidRPr="005F4F59">
        <w:t xml:space="preserve"> </w:t>
      </w:r>
      <w:r w:rsidRPr="005F4F59">
        <w:rPr>
          <w:b/>
        </w:rPr>
        <w:t>38</w:t>
      </w:r>
      <w:r w:rsidRPr="005F4F59">
        <w:t>, 371-375, doi:10.2307/1591966 (1994).</w:t>
      </w:r>
    </w:p>
    <w:p w14:paraId="667C41AB" w14:textId="77777777" w:rsidR="0009694C" w:rsidRPr="005F4F59" w:rsidRDefault="0009694C" w:rsidP="0009694C">
      <w:pPr>
        <w:pStyle w:val="EndNoteBibliography"/>
        <w:ind w:left="720" w:hanging="720"/>
      </w:pPr>
      <w:r w:rsidRPr="005F4F59">
        <w:t>183</w:t>
      </w:r>
      <w:r w:rsidRPr="005F4F59">
        <w:tab/>
        <w:t xml:space="preserve">Salinas, J., Caro, M. R. &amp; Cuello, F. Antibody prevalence and isolation of </w:t>
      </w:r>
      <w:r w:rsidRPr="005F4F59">
        <w:rPr>
          <w:i/>
        </w:rPr>
        <w:t>Chlamydia psittaci</w:t>
      </w:r>
      <w:r w:rsidRPr="005F4F59">
        <w:t xml:space="preserve"> from pigeons (</w:t>
      </w:r>
      <w:r w:rsidRPr="005F4F59">
        <w:rPr>
          <w:i/>
        </w:rPr>
        <w:t>Columba livia</w:t>
      </w:r>
      <w:r w:rsidRPr="005F4F59">
        <w:t xml:space="preserve">). </w:t>
      </w:r>
      <w:r w:rsidRPr="005F4F59">
        <w:rPr>
          <w:i/>
        </w:rPr>
        <w:t>Avian Diseases</w:t>
      </w:r>
      <w:r w:rsidRPr="005F4F59">
        <w:t xml:space="preserve"> </w:t>
      </w:r>
      <w:r w:rsidRPr="005F4F59">
        <w:rPr>
          <w:b/>
        </w:rPr>
        <w:t>37</w:t>
      </w:r>
      <w:r w:rsidRPr="005F4F59">
        <w:t>, 523-527, doi:10.2307/1591681 (1993).</w:t>
      </w:r>
    </w:p>
    <w:p w14:paraId="47F03229" w14:textId="77777777" w:rsidR="0009694C" w:rsidRPr="005F4F59" w:rsidRDefault="0009694C" w:rsidP="0009694C">
      <w:pPr>
        <w:pStyle w:val="EndNoteBibliography"/>
        <w:ind w:left="720" w:hanging="720"/>
      </w:pPr>
      <w:r w:rsidRPr="005F4F59">
        <w:t>184</w:t>
      </w:r>
      <w:r w:rsidRPr="005F4F59">
        <w:tab/>
        <w:t>Hokynar, K.</w:t>
      </w:r>
      <w:r w:rsidRPr="005F4F59">
        <w:rPr>
          <w:i/>
        </w:rPr>
        <w:t xml:space="preserve"> et al.</w:t>
      </w:r>
      <w:r w:rsidRPr="005F4F59">
        <w:t xml:space="preserve"> Molecular evidence of </w:t>
      </w:r>
      <w:r w:rsidRPr="005F4F59">
        <w:rPr>
          <w:i/>
        </w:rPr>
        <w:t>Chlamydia</w:t>
      </w:r>
      <w:r w:rsidRPr="005F4F59">
        <w:t xml:space="preserve">-like organisms in the feces of </w:t>
      </w:r>
      <w:r w:rsidRPr="005F4F59">
        <w:rPr>
          <w:i/>
        </w:rPr>
        <w:t>Myotis daubentonii</w:t>
      </w:r>
      <w:r w:rsidRPr="005F4F59">
        <w:t xml:space="preserve"> bats. </w:t>
      </w:r>
      <w:r w:rsidRPr="005F4F59">
        <w:rPr>
          <w:i/>
        </w:rPr>
        <w:t>Applied and Environmental Microbiology</w:t>
      </w:r>
      <w:r w:rsidRPr="005F4F59">
        <w:t xml:space="preserve"> </w:t>
      </w:r>
      <w:r w:rsidRPr="005F4F59">
        <w:rPr>
          <w:b/>
        </w:rPr>
        <w:t>83</w:t>
      </w:r>
      <w:r w:rsidRPr="005F4F59">
        <w:t>, e02951-02916, doi:10.1128/aem.02951-16 (2017).</w:t>
      </w:r>
    </w:p>
    <w:p w14:paraId="64C11E18" w14:textId="77777777" w:rsidR="0009694C" w:rsidRPr="005F4F59" w:rsidRDefault="0009694C" w:rsidP="0009694C">
      <w:pPr>
        <w:pStyle w:val="EndNoteBibliography"/>
        <w:ind w:left="720" w:hanging="720"/>
      </w:pPr>
      <w:r w:rsidRPr="005F4F59">
        <w:t>185</w:t>
      </w:r>
      <w:r w:rsidRPr="005F4F59">
        <w:tab/>
        <w:t xml:space="preserve">Ahmed, Z. S., Elshafiee, E. A., Khalefa, H. S., Kadry, M. &amp; Hamza, D. A. Evidence of colistin resistance genes (mcr-1 and mcr-2) in wild birds and its public health implication in Egypt. </w:t>
      </w:r>
      <w:r w:rsidRPr="005F4F59">
        <w:rPr>
          <w:i/>
        </w:rPr>
        <w:t>Antimicrobial Resistance and Infection Control</w:t>
      </w:r>
      <w:r w:rsidRPr="005F4F59">
        <w:t xml:space="preserve"> </w:t>
      </w:r>
      <w:r w:rsidRPr="005F4F59">
        <w:rPr>
          <w:b/>
        </w:rPr>
        <w:t>8</w:t>
      </w:r>
      <w:r w:rsidRPr="005F4F59">
        <w:t>, 1-8, doi:10.1186/s13756-019-0657-5 (2019).</w:t>
      </w:r>
    </w:p>
    <w:p w14:paraId="5FAC5855" w14:textId="77777777" w:rsidR="0009694C" w:rsidRPr="005F4F59" w:rsidRDefault="0009694C" w:rsidP="0009694C">
      <w:pPr>
        <w:pStyle w:val="EndNoteBibliography"/>
        <w:ind w:left="720" w:hanging="720"/>
      </w:pPr>
      <w:r w:rsidRPr="005F4F59">
        <w:t>186</w:t>
      </w:r>
      <w:r w:rsidRPr="005F4F59">
        <w:tab/>
        <w:t>Kiskova, J.</w:t>
      </w:r>
      <w:r w:rsidRPr="005F4F59">
        <w:rPr>
          <w:i/>
        </w:rPr>
        <w:t xml:space="preserve"> et al.</w:t>
      </w:r>
      <w:r w:rsidRPr="005F4F59">
        <w:t xml:space="preserve"> Bacterial prevalence in the Dunnock (</w:t>
      </w:r>
      <w:r w:rsidRPr="005F4F59">
        <w:rPr>
          <w:i/>
        </w:rPr>
        <w:t>Prunella modularis)</w:t>
      </w:r>
      <w:r w:rsidRPr="005F4F59">
        <w:t xml:space="preserve"> in sub-alpine habitats of the Western Carpathians, Slovak Republic. </w:t>
      </w:r>
      <w:r w:rsidRPr="005F4F59">
        <w:rPr>
          <w:i/>
        </w:rPr>
        <w:t>Ornis Fennica</w:t>
      </w:r>
      <w:r w:rsidRPr="005F4F59">
        <w:t xml:space="preserve"> </w:t>
      </w:r>
      <w:r w:rsidRPr="005F4F59">
        <w:rPr>
          <w:b/>
        </w:rPr>
        <w:t>89</w:t>
      </w:r>
      <w:r w:rsidRPr="005F4F59">
        <w:t>, 34-43 (2012).</w:t>
      </w:r>
    </w:p>
    <w:p w14:paraId="71C59802" w14:textId="77777777" w:rsidR="0009694C" w:rsidRPr="005F4F59" w:rsidRDefault="0009694C" w:rsidP="0009694C">
      <w:pPr>
        <w:pStyle w:val="EndNoteBibliography"/>
        <w:ind w:left="720" w:hanging="720"/>
      </w:pPr>
      <w:r w:rsidRPr="005F4F59">
        <w:t>187</w:t>
      </w:r>
      <w:r w:rsidRPr="005F4F59">
        <w:tab/>
        <w:t>Goodenough, A. E. &amp; Stallwood, B. Differences in culturable microbial communities in bird nestboxes according to orientation and influences on offspring quality in great tits (</w:t>
      </w:r>
      <w:r w:rsidRPr="005F4F59">
        <w:rPr>
          <w:i/>
        </w:rPr>
        <w:t>Parus major</w:t>
      </w:r>
      <w:r w:rsidRPr="005F4F59">
        <w:t xml:space="preserve">). </w:t>
      </w:r>
      <w:r w:rsidRPr="005F4F59">
        <w:rPr>
          <w:i/>
        </w:rPr>
        <w:t>Microbial Ecology</w:t>
      </w:r>
      <w:r w:rsidRPr="005F4F59">
        <w:t xml:space="preserve"> </w:t>
      </w:r>
      <w:r w:rsidRPr="005F4F59">
        <w:rPr>
          <w:b/>
        </w:rPr>
        <w:t>63</w:t>
      </w:r>
      <w:r w:rsidRPr="005F4F59">
        <w:t>, 986-995, doi:10.1007/s00248-011-9992-7 (2012).</w:t>
      </w:r>
    </w:p>
    <w:p w14:paraId="44656A7B" w14:textId="77777777" w:rsidR="0009694C" w:rsidRPr="005F4F59" w:rsidRDefault="0009694C" w:rsidP="0009694C">
      <w:pPr>
        <w:pStyle w:val="EndNoteBibliography"/>
        <w:ind w:left="720" w:hanging="720"/>
      </w:pPr>
      <w:r w:rsidRPr="005F4F59">
        <w:t>188</w:t>
      </w:r>
      <w:r w:rsidRPr="005F4F59">
        <w:tab/>
        <w:t>Goodenough, A. E. &amp; Stallwood, B. Intraspecific variation and interspecific differences in the bacterial and fungal assemblages of blue tit (</w:t>
      </w:r>
      <w:r w:rsidRPr="005F4F59">
        <w:rPr>
          <w:i/>
        </w:rPr>
        <w:t>Cyanistes caeruleus</w:t>
      </w:r>
      <w:r w:rsidRPr="005F4F59">
        <w:t>) and great tit (</w:t>
      </w:r>
      <w:r w:rsidRPr="005F4F59">
        <w:rPr>
          <w:i/>
        </w:rPr>
        <w:t>Parus major</w:t>
      </w:r>
      <w:r w:rsidRPr="005F4F59">
        <w:t xml:space="preserve">) nests. </w:t>
      </w:r>
      <w:r w:rsidRPr="005F4F59">
        <w:rPr>
          <w:i/>
        </w:rPr>
        <w:t>Microbial Ecology</w:t>
      </w:r>
      <w:r w:rsidRPr="005F4F59">
        <w:t xml:space="preserve"> </w:t>
      </w:r>
      <w:r w:rsidRPr="005F4F59">
        <w:rPr>
          <w:b/>
        </w:rPr>
        <w:t>59</w:t>
      </w:r>
      <w:r w:rsidRPr="005F4F59">
        <w:t>, 221-232, doi:10.1007/s00248-009-9591-z (2010).</w:t>
      </w:r>
    </w:p>
    <w:p w14:paraId="01B2BDF0" w14:textId="77777777" w:rsidR="0009694C" w:rsidRPr="005F4F59" w:rsidRDefault="0009694C" w:rsidP="0009694C">
      <w:pPr>
        <w:pStyle w:val="EndNoteBibliography"/>
        <w:ind w:left="720" w:hanging="720"/>
      </w:pPr>
      <w:r w:rsidRPr="005F4F59">
        <w:t>189</w:t>
      </w:r>
      <w:r w:rsidRPr="005F4F59">
        <w:tab/>
        <w:t>Nawrot, R.</w:t>
      </w:r>
      <w:r w:rsidRPr="005F4F59">
        <w:rPr>
          <w:i/>
        </w:rPr>
        <w:t xml:space="preserve"> et al.</w:t>
      </w:r>
      <w:r w:rsidRPr="005F4F59">
        <w:t xml:space="preserve"> Identification of bacterial species in white stork chicks in Poland using PCR method and sequencing of bacterial 16SrRNA. </w:t>
      </w:r>
      <w:r w:rsidRPr="005F4F59">
        <w:rPr>
          <w:i/>
        </w:rPr>
        <w:t>Polish Journal of Environmental Studies</w:t>
      </w:r>
      <w:r w:rsidRPr="005F4F59">
        <w:t xml:space="preserve"> </w:t>
      </w:r>
      <w:r w:rsidRPr="005F4F59">
        <w:rPr>
          <w:b/>
        </w:rPr>
        <w:t>18</w:t>
      </w:r>
      <w:r w:rsidRPr="005F4F59">
        <w:t>, 301-304 (2009).</w:t>
      </w:r>
    </w:p>
    <w:p w14:paraId="412D5E14" w14:textId="77777777" w:rsidR="0009694C" w:rsidRPr="005F4F59" w:rsidRDefault="0009694C" w:rsidP="0009694C">
      <w:pPr>
        <w:pStyle w:val="EndNoteBibliography"/>
        <w:ind w:left="720" w:hanging="720"/>
      </w:pPr>
      <w:r w:rsidRPr="005F4F59">
        <w:t>190</w:t>
      </w:r>
      <w:r w:rsidRPr="005F4F59">
        <w:tab/>
        <w:t>Hubalek, Z.</w:t>
      </w:r>
      <w:r w:rsidRPr="005F4F59">
        <w:rPr>
          <w:i/>
        </w:rPr>
        <w:t xml:space="preserve"> et al.</w:t>
      </w:r>
      <w:r w:rsidRPr="005F4F59">
        <w:t xml:space="preserve"> Selective isolation of </w:t>
      </w:r>
      <w:r w:rsidRPr="005F4F59">
        <w:rPr>
          <w:i/>
        </w:rPr>
        <w:t>Pseudomonas stutzeri</w:t>
      </w:r>
      <w:r w:rsidRPr="005F4F59">
        <w:t xml:space="preserve"> from vertebrate faeces on Rambach agar. </w:t>
      </w:r>
      <w:r w:rsidRPr="005F4F59">
        <w:rPr>
          <w:i/>
        </w:rPr>
        <w:t>Zentralblatt Fur Bakteriologie</w:t>
      </w:r>
      <w:r w:rsidRPr="005F4F59">
        <w:t xml:space="preserve"> </w:t>
      </w:r>
      <w:r w:rsidRPr="005F4F59">
        <w:rPr>
          <w:b/>
        </w:rPr>
        <w:t>288</w:t>
      </w:r>
      <w:r w:rsidRPr="005F4F59">
        <w:t>, 343-349 (1998).</w:t>
      </w:r>
    </w:p>
    <w:p w14:paraId="047F0076" w14:textId="77777777" w:rsidR="0009694C" w:rsidRPr="005F4F59" w:rsidRDefault="0009694C" w:rsidP="0009694C">
      <w:pPr>
        <w:pStyle w:val="EndNoteBibliography"/>
        <w:ind w:left="720" w:hanging="720"/>
      </w:pPr>
      <w:r w:rsidRPr="005F4F59">
        <w:t>191</w:t>
      </w:r>
      <w:r w:rsidRPr="005F4F59">
        <w:tab/>
        <w:t xml:space="preserve">Wolkers-Rooijackers, J. C. M., Rebmann, K., Bosch, T. &amp; Hazeleger, W. C. Fecal bacterial communities in insectivorous bats from the Netherlands and their role as a possible vector for foodborne diseases. </w:t>
      </w:r>
      <w:r w:rsidRPr="005F4F59">
        <w:rPr>
          <w:i/>
        </w:rPr>
        <w:t>Acta Chiropterologica</w:t>
      </w:r>
      <w:r w:rsidRPr="005F4F59">
        <w:t xml:space="preserve"> </w:t>
      </w:r>
      <w:r w:rsidRPr="005F4F59">
        <w:rPr>
          <w:b/>
        </w:rPr>
        <w:t>20</w:t>
      </w:r>
      <w:r w:rsidRPr="005F4F59">
        <w:t>, 475-483, doi:10.3161/15081109acc2018.20.2.017 (2018).</w:t>
      </w:r>
    </w:p>
    <w:p w14:paraId="17415529" w14:textId="77777777" w:rsidR="0009694C" w:rsidRPr="005F4F59" w:rsidRDefault="0009694C" w:rsidP="0009694C">
      <w:pPr>
        <w:pStyle w:val="EndNoteBibliography"/>
        <w:ind w:left="720" w:hanging="720"/>
      </w:pPr>
      <w:r w:rsidRPr="005F4F59">
        <w:t>192</w:t>
      </w:r>
      <w:r w:rsidRPr="005F4F59">
        <w:tab/>
        <w:t xml:space="preserve">Vengust, M., Knapic, T. &amp; Weese, J. S. The fecal bacterial microbiota of bats; Slovenia. </w:t>
      </w:r>
      <w:r w:rsidRPr="005F4F59">
        <w:rPr>
          <w:i/>
        </w:rPr>
        <w:t>Plos One</w:t>
      </w:r>
      <w:r w:rsidRPr="005F4F59">
        <w:t xml:space="preserve"> </w:t>
      </w:r>
      <w:r w:rsidRPr="005F4F59">
        <w:rPr>
          <w:b/>
        </w:rPr>
        <w:t>13</w:t>
      </w:r>
      <w:r w:rsidRPr="005F4F59">
        <w:t>, e0196728, doi:10.1371/journal.pone.0196728 (2018).</w:t>
      </w:r>
    </w:p>
    <w:p w14:paraId="406CB267" w14:textId="77777777" w:rsidR="0009694C" w:rsidRPr="005F4F59" w:rsidRDefault="0009694C" w:rsidP="0009694C">
      <w:pPr>
        <w:pStyle w:val="EndNoteBibliography"/>
        <w:ind w:left="720" w:hanging="720"/>
      </w:pPr>
      <w:r w:rsidRPr="005F4F59">
        <w:t>193</w:t>
      </w:r>
      <w:r w:rsidRPr="005F4F59">
        <w:tab/>
        <w:t xml:space="preserve">Odyniec, M., Stenzel, T., Lawreszuk, D. &amp; Bancerz-Kisiel, A. Bioserotypes, virulence markers, and antimicrobial susceptibility of </w:t>
      </w:r>
      <w:r w:rsidRPr="005F4F59">
        <w:rPr>
          <w:i/>
        </w:rPr>
        <w:t>Yersinia enterocolitica</w:t>
      </w:r>
      <w:r w:rsidRPr="005F4F59">
        <w:t xml:space="preserve"> strains isolated from free-living birds. </w:t>
      </w:r>
      <w:r w:rsidRPr="005F4F59">
        <w:rPr>
          <w:i/>
        </w:rPr>
        <w:t>Biomed Research International</w:t>
      </w:r>
      <w:r w:rsidRPr="005F4F59">
        <w:t xml:space="preserve"> </w:t>
      </w:r>
      <w:r w:rsidRPr="005F4F59">
        <w:rPr>
          <w:b/>
        </w:rPr>
        <w:t>2020</w:t>
      </w:r>
      <w:r w:rsidRPr="005F4F59">
        <w:t>, 8936591, doi:10.1155/2020/8936591 (2020).</w:t>
      </w:r>
    </w:p>
    <w:p w14:paraId="2504EF36" w14:textId="77777777" w:rsidR="0009694C" w:rsidRPr="005F4F59" w:rsidRDefault="0009694C" w:rsidP="0009694C">
      <w:pPr>
        <w:pStyle w:val="EndNoteBibliography"/>
        <w:ind w:left="720" w:hanging="720"/>
      </w:pPr>
      <w:r w:rsidRPr="005F4F59">
        <w:t>194</w:t>
      </w:r>
      <w:r w:rsidRPr="005F4F59">
        <w:tab/>
        <w:t>Rouffaerl, L. O.</w:t>
      </w:r>
      <w:r w:rsidRPr="005F4F59">
        <w:rPr>
          <w:i/>
        </w:rPr>
        <w:t xml:space="preserve"> et al.</w:t>
      </w:r>
      <w:r w:rsidRPr="005F4F59">
        <w:t xml:space="preserve"> Effects of urbanization on host-pathogen interactions, using </w:t>
      </w:r>
      <w:r w:rsidRPr="005F4F59">
        <w:rPr>
          <w:i/>
        </w:rPr>
        <w:t xml:space="preserve">Yersinia </w:t>
      </w:r>
      <w:r w:rsidRPr="005F4F59">
        <w:t xml:space="preserve">in house sparrows as a model. </w:t>
      </w:r>
      <w:r w:rsidRPr="005F4F59">
        <w:rPr>
          <w:i/>
        </w:rPr>
        <w:t>Plos One</w:t>
      </w:r>
      <w:r w:rsidRPr="005F4F59">
        <w:t xml:space="preserve"> </w:t>
      </w:r>
      <w:r w:rsidRPr="005F4F59">
        <w:rPr>
          <w:b/>
        </w:rPr>
        <w:t>12</w:t>
      </w:r>
      <w:r w:rsidRPr="005F4F59">
        <w:t>, doi:10.1371/journal.pone.0189509 (2017).</w:t>
      </w:r>
    </w:p>
    <w:p w14:paraId="4959C3A2" w14:textId="77777777" w:rsidR="0009694C" w:rsidRPr="005F4F59" w:rsidRDefault="0009694C" w:rsidP="0009694C">
      <w:pPr>
        <w:pStyle w:val="EndNoteBibliography"/>
        <w:ind w:left="720" w:hanging="720"/>
      </w:pPr>
      <w:r w:rsidRPr="005F4F59">
        <w:t>195</w:t>
      </w:r>
      <w:r w:rsidRPr="005F4F59">
        <w:tab/>
        <w:t xml:space="preserve">Bancerz-Kisiel, A., Szczerba-Turek, A., Lipczynska, K., Stenzel, T. &amp; Szweda, W. Bioserotypes and virulence markers of </w:t>
      </w:r>
      <w:r w:rsidRPr="005F4F59">
        <w:rPr>
          <w:i/>
        </w:rPr>
        <w:t>Yersinia enterocolitica</w:t>
      </w:r>
      <w:r w:rsidRPr="005F4F59">
        <w:t xml:space="preserve"> strains isolated from Mallards (</w:t>
      </w:r>
      <w:r w:rsidRPr="005F4F59">
        <w:rPr>
          <w:i/>
        </w:rPr>
        <w:t>Anas platyrhynchos</w:t>
      </w:r>
      <w:r w:rsidRPr="005F4F59">
        <w:t>) and Pheasants (</w:t>
      </w:r>
      <w:r w:rsidRPr="005F4F59">
        <w:rPr>
          <w:i/>
        </w:rPr>
        <w:t>Phasianus colchicus</w:t>
      </w:r>
      <w:r w:rsidRPr="005F4F59">
        <w:t xml:space="preserve">). </w:t>
      </w:r>
      <w:r w:rsidRPr="005F4F59">
        <w:rPr>
          <w:i/>
        </w:rPr>
        <w:t>Journal of Food Protection</w:t>
      </w:r>
      <w:r w:rsidRPr="005F4F59">
        <w:t xml:space="preserve"> </w:t>
      </w:r>
      <w:r w:rsidRPr="005F4F59">
        <w:rPr>
          <w:b/>
        </w:rPr>
        <w:t>75</w:t>
      </w:r>
      <w:r w:rsidRPr="005F4F59">
        <w:t>, 2219-2222, doi:10.4315/0362-028x.Jfp-12-214 (2012).</w:t>
      </w:r>
    </w:p>
    <w:p w14:paraId="13B2EF9A" w14:textId="77777777" w:rsidR="0009694C" w:rsidRPr="005F4F59" w:rsidRDefault="0009694C" w:rsidP="0009694C">
      <w:pPr>
        <w:pStyle w:val="EndNoteBibliography"/>
        <w:ind w:left="720" w:hanging="720"/>
      </w:pPr>
      <w:r w:rsidRPr="005F4F59">
        <w:lastRenderedPageBreak/>
        <w:t>196</w:t>
      </w:r>
      <w:r w:rsidRPr="005F4F59">
        <w:tab/>
        <w:t>Kiskova, J.</w:t>
      </w:r>
      <w:r w:rsidRPr="005F4F59">
        <w:rPr>
          <w:i/>
        </w:rPr>
        <w:t xml:space="preserve"> et al.</w:t>
      </w:r>
      <w:r w:rsidRPr="005F4F59">
        <w:t xml:space="preserve"> </w:t>
      </w:r>
      <w:r w:rsidRPr="005F4F59">
        <w:rPr>
          <w:i/>
        </w:rPr>
        <w:t xml:space="preserve">Yersinia </w:t>
      </w:r>
      <w:r w:rsidRPr="005F4F59">
        <w:t>Species in the Dunnock (</w:t>
      </w:r>
      <w:r w:rsidRPr="005F4F59">
        <w:rPr>
          <w:i/>
        </w:rPr>
        <w:t>Prunella modularis</w:t>
      </w:r>
      <w:r w:rsidRPr="005F4F59">
        <w:t xml:space="preserve">) in Sub-alpine Habitats of the Western Carpathians. </w:t>
      </w:r>
      <w:r w:rsidRPr="005F4F59">
        <w:rPr>
          <w:i/>
        </w:rPr>
        <w:t>Polish Journal of Microbiology</w:t>
      </w:r>
      <w:r w:rsidRPr="005F4F59">
        <w:t xml:space="preserve"> </w:t>
      </w:r>
      <w:r w:rsidRPr="005F4F59">
        <w:rPr>
          <w:b/>
        </w:rPr>
        <w:t>60</w:t>
      </w:r>
      <w:r w:rsidRPr="005F4F59">
        <w:t>, 79-83 (2011).</w:t>
      </w:r>
    </w:p>
    <w:p w14:paraId="529EA0F0" w14:textId="77777777" w:rsidR="0009694C" w:rsidRPr="005F4F59" w:rsidRDefault="0009694C" w:rsidP="0009694C">
      <w:pPr>
        <w:pStyle w:val="EndNoteBibliography"/>
        <w:ind w:left="720" w:hanging="720"/>
      </w:pPr>
      <w:r w:rsidRPr="005F4F59">
        <w:t>197</w:t>
      </w:r>
      <w:r w:rsidRPr="005F4F59">
        <w:tab/>
        <w:t xml:space="preserve">Muhldorfer, K., Wibbelt, G., Haensel, J., Riehm, J. &amp; Speck, S. </w:t>
      </w:r>
      <w:r w:rsidRPr="005F4F59">
        <w:rPr>
          <w:i/>
        </w:rPr>
        <w:t xml:space="preserve">Yersinia </w:t>
      </w:r>
      <w:r w:rsidRPr="005F4F59">
        <w:t xml:space="preserve">species isolated from bats, Germany. </w:t>
      </w:r>
      <w:r w:rsidRPr="005F4F59">
        <w:rPr>
          <w:i/>
        </w:rPr>
        <w:t>Emerging Infectious Diseases</w:t>
      </w:r>
      <w:r w:rsidRPr="005F4F59">
        <w:t xml:space="preserve"> </w:t>
      </w:r>
      <w:r w:rsidRPr="005F4F59">
        <w:rPr>
          <w:b/>
        </w:rPr>
        <w:t>16</w:t>
      </w:r>
      <w:r w:rsidRPr="005F4F59">
        <w:t>, 578-580, doi:10.3201/eid1603.091035 (2010).</w:t>
      </w:r>
    </w:p>
    <w:p w14:paraId="2A9107A8" w14:textId="77777777" w:rsidR="0009694C" w:rsidRPr="005F4F59" w:rsidRDefault="0009694C" w:rsidP="0009694C">
      <w:pPr>
        <w:pStyle w:val="EndNoteBibliography"/>
        <w:ind w:left="720" w:hanging="720"/>
      </w:pPr>
      <w:r w:rsidRPr="005F4F59">
        <w:t>198</w:t>
      </w:r>
      <w:r w:rsidRPr="005F4F59">
        <w:tab/>
        <w:t xml:space="preserve">Kapperud, G. &amp; Olsvik, O. Isolation of Entero-toxigenic </w:t>
      </w:r>
      <w:r w:rsidRPr="005F4F59">
        <w:rPr>
          <w:i/>
        </w:rPr>
        <w:t>Yersinia enterocolitica</w:t>
      </w:r>
      <w:r w:rsidRPr="005F4F59">
        <w:t xml:space="preserve"> from birds in Norway. </w:t>
      </w:r>
      <w:r w:rsidRPr="005F4F59">
        <w:rPr>
          <w:i/>
        </w:rPr>
        <w:t>Journal of Wildlife Diseases</w:t>
      </w:r>
      <w:r w:rsidRPr="005F4F59">
        <w:t xml:space="preserve"> </w:t>
      </w:r>
      <w:r w:rsidRPr="005F4F59">
        <w:rPr>
          <w:b/>
        </w:rPr>
        <w:t>18</w:t>
      </w:r>
      <w:r w:rsidRPr="005F4F59">
        <w:t>, 247-248, doi:10.7589/0090-3558-18.2.247 (1982).</w:t>
      </w:r>
    </w:p>
    <w:p w14:paraId="18DF8429" w14:textId="77777777" w:rsidR="0009694C" w:rsidRPr="005F4F59" w:rsidRDefault="0009694C" w:rsidP="0009694C">
      <w:pPr>
        <w:pStyle w:val="EndNoteBibliography"/>
        <w:ind w:left="720" w:hanging="720"/>
      </w:pPr>
      <w:r w:rsidRPr="005F4F59">
        <w:t>199</w:t>
      </w:r>
      <w:r w:rsidRPr="005F4F59">
        <w:tab/>
        <w:t>Liebing, J.</w:t>
      </w:r>
      <w:r w:rsidRPr="005F4F59">
        <w:rPr>
          <w:i/>
        </w:rPr>
        <w:t xml:space="preserve"> et al.</w:t>
      </w:r>
      <w:r w:rsidRPr="005F4F59">
        <w:t xml:space="preserve"> Health status of free-ranging ring-necked pheasant chicks (</w:t>
      </w:r>
      <w:r w:rsidRPr="005F4F59">
        <w:rPr>
          <w:i/>
        </w:rPr>
        <w:t>Phasianus colchicus</w:t>
      </w:r>
      <w:r w:rsidRPr="005F4F59">
        <w:t xml:space="preserve">) in North-Western Germany. </w:t>
      </w:r>
      <w:r w:rsidRPr="005F4F59">
        <w:rPr>
          <w:i/>
        </w:rPr>
        <w:t>Plos One</w:t>
      </w:r>
      <w:r w:rsidRPr="005F4F59">
        <w:t xml:space="preserve"> </w:t>
      </w:r>
      <w:r w:rsidRPr="005F4F59">
        <w:rPr>
          <w:b/>
        </w:rPr>
        <w:t>15</w:t>
      </w:r>
      <w:r w:rsidRPr="005F4F59">
        <w:t>, e0234044, doi:10.1371/journal.pone.0234044 (2020).</w:t>
      </w:r>
    </w:p>
    <w:p w14:paraId="51DDE159" w14:textId="77777777" w:rsidR="0009694C" w:rsidRPr="005F4F59" w:rsidRDefault="0009694C" w:rsidP="0009694C">
      <w:pPr>
        <w:pStyle w:val="EndNoteBibliography"/>
        <w:ind w:left="720" w:hanging="720"/>
      </w:pPr>
      <w:r w:rsidRPr="005F4F59">
        <w:t>200</w:t>
      </w:r>
      <w:r w:rsidRPr="005F4F59">
        <w:tab/>
        <w:t xml:space="preserve">Richter, B., Debreczeny, C., Cronstedt-Fell, A. &amp; Spergser, J. High prevalence of respiratory </w:t>
      </w:r>
      <w:r w:rsidRPr="005F4F59">
        <w:rPr>
          <w:i/>
        </w:rPr>
        <w:t xml:space="preserve">Mycoplasmas </w:t>
      </w:r>
      <w:r w:rsidRPr="005F4F59">
        <w:t xml:space="preserve">in Austrian birds of prey. </w:t>
      </w:r>
      <w:r w:rsidRPr="005F4F59">
        <w:rPr>
          <w:i/>
        </w:rPr>
        <w:t>Journal of Comparative Pathology</w:t>
      </w:r>
      <w:r w:rsidRPr="005F4F59">
        <w:t xml:space="preserve"> </w:t>
      </w:r>
      <w:r w:rsidRPr="005F4F59">
        <w:rPr>
          <w:b/>
        </w:rPr>
        <w:t>146</w:t>
      </w:r>
      <w:r w:rsidRPr="005F4F59">
        <w:t>, 91-91, doi:10.1016/j.jcpa.2011.11.184 (2012).</w:t>
      </w:r>
    </w:p>
    <w:p w14:paraId="481B05F9" w14:textId="77777777" w:rsidR="0009694C" w:rsidRPr="005F4F59" w:rsidRDefault="0009694C" w:rsidP="0009694C">
      <w:pPr>
        <w:pStyle w:val="EndNoteBibliography"/>
        <w:ind w:left="720" w:hanging="720"/>
      </w:pPr>
      <w:r w:rsidRPr="005F4F59">
        <w:t>201</w:t>
      </w:r>
      <w:r w:rsidRPr="005F4F59">
        <w:tab/>
        <w:t xml:space="preserve">Lierz, M., Obon, E., Schink, B., Carbonell, F. &amp; Hafez, H. M. The role of </w:t>
      </w:r>
      <w:r w:rsidRPr="005F4F59">
        <w:rPr>
          <w:i/>
        </w:rPr>
        <w:t xml:space="preserve">Mycoplasmas </w:t>
      </w:r>
      <w:r w:rsidRPr="005F4F59">
        <w:t>in a conservation project of the lesser kestrel (</w:t>
      </w:r>
      <w:r w:rsidRPr="005F4F59">
        <w:rPr>
          <w:i/>
        </w:rPr>
        <w:t>Falco naumanni</w:t>
      </w:r>
      <w:r w:rsidRPr="005F4F59">
        <w:t xml:space="preserve">). </w:t>
      </w:r>
      <w:r w:rsidRPr="005F4F59">
        <w:rPr>
          <w:i/>
        </w:rPr>
        <w:t>Avian Diseases</w:t>
      </w:r>
      <w:r w:rsidRPr="005F4F59">
        <w:t xml:space="preserve"> </w:t>
      </w:r>
      <w:r w:rsidRPr="005F4F59">
        <w:rPr>
          <w:b/>
        </w:rPr>
        <w:t>52</w:t>
      </w:r>
      <w:r w:rsidRPr="005F4F59">
        <w:t>, 641-645, doi:10.1637/8378-061608-Reg.1 (2008).</w:t>
      </w:r>
    </w:p>
    <w:p w14:paraId="4FC0F7D9" w14:textId="77777777" w:rsidR="0009694C" w:rsidRPr="005F4F59" w:rsidRDefault="0009694C" w:rsidP="0009694C">
      <w:pPr>
        <w:pStyle w:val="EndNoteBibliography"/>
        <w:ind w:left="720" w:hanging="720"/>
      </w:pPr>
      <w:r w:rsidRPr="005F4F59">
        <w:t>202</w:t>
      </w:r>
      <w:r w:rsidRPr="005F4F59">
        <w:tab/>
        <w:t>Loria, G. R.</w:t>
      </w:r>
      <w:r w:rsidRPr="005F4F59">
        <w:rPr>
          <w:i/>
        </w:rPr>
        <w:t xml:space="preserve"> et al.</w:t>
      </w:r>
      <w:r w:rsidRPr="005F4F59">
        <w:t xml:space="preserve"> Isolation and characterization of unusual </w:t>
      </w:r>
      <w:r w:rsidRPr="005F4F59">
        <w:rPr>
          <w:i/>
        </w:rPr>
        <w:t xml:space="preserve">Mycoplasma </w:t>
      </w:r>
      <w:r w:rsidRPr="005F4F59">
        <w:t>spp. from captive Eurasian Griffon (</w:t>
      </w:r>
      <w:r w:rsidRPr="005F4F59">
        <w:rPr>
          <w:i/>
        </w:rPr>
        <w:t>Gyps fulvus</w:t>
      </w:r>
      <w:r w:rsidRPr="005F4F59">
        <w:t xml:space="preserve">) in Sicily. </w:t>
      </w:r>
      <w:r w:rsidRPr="005F4F59">
        <w:rPr>
          <w:i/>
        </w:rPr>
        <w:t>Journal of Wildlife Diseases</w:t>
      </w:r>
      <w:r w:rsidRPr="005F4F59">
        <w:t xml:space="preserve"> </w:t>
      </w:r>
      <w:r w:rsidRPr="005F4F59">
        <w:rPr>
          <w:b/>
        </w:rPr>
        <w:t>44</w:t>
      </w:r>
      <w:r w:rsidRPr="005F4F59">
        <w:t>, 159-163, doi:10.7589/0090-3558-44.1.159 (2008).</w:t>
      </w:r>
    </w:p>
    <w:p w14:paraId="38F12A3B" w14:textId="77777777" w:rsidR="0009694C" w:rsidRPr="005F4F59" w:rsidRDefault="0009694C" w:rsidP="0009694C">
      <w:pPr>
        <w:pStyle w:val="EndNoteBibliography"/>
        <w:ind w:left="720" w:hanging="720"/>
      </w:pPr>
      <w:r w:rsidRPr="005F4F59">
        <w:t>203</w:t>
      </w:r>
      <w:r w:rsidRPr="005F4F59">
        <w:tab/>
        <w:t xml:space="preserve">Pennycott, T. W., Dare, C. M., Yavari, C. A. &amp; Bradbury, J. M. </w:t>
      </w:r>
      <w:r w:rsidRPr="005F4F59">
        <w:rPr>
          <w:i/>
        </w:rPr>
        <w:t xml:space="preserve">Mycoplasma sturni </w:t>
      </w:r>
      <w:r w:rsidRPr="005F4F59">
        <w:t xml:space="preserve">and </w:t>
      </w:r>
      <w:r w:rsidRPr="005F4F59">
        <w:rPr>
          <w:i/>
        </w:rPr>
        <w:t xml:space="preserve">Mycoplasma gallisepticum </w:t>
      </w:r>
      <w:r w:rsidRPr="005F4F59">
        <w:t xml:space="preserve">in wild birds in Scotland. </w:t>
      </w:r>
      <w:r w:rsidRPr="005F4F59">
        <w:rPr>
          <w:i/>
        </w:rPr>
        <w:t>Veterinary Record</w:t>
      </w:r>
      <w:r w:rsidRPr="005F4F59">
        <w:t xml:space="preserve"> </w:t>
      </w:r>
      <w:r w:rsidRPr="005F4F59">
        <w:rPr>
          <w:b/>
        </w:rPr>
        <w:t>156</w:t>
      </w:r>
      <w:r w:rsidRPr="005F4F59">
        <w:t>, 513-515, doi:10.1136/vr.156.16.513 (2005).</w:t>
      </w:r>
    </w:p>
    <w:p w14:paraId="16EDF094" w14:textId="77777777" w:rsidR="0009694C" w:rsidRPr="005F4F59" w:rsidRDefault="0009694C" w:rsidP="0009694C">
      <w:pPr>
        <w:pStyle w:val="EndNoteBibliography"/>
        <w:ind w:left="720" w:hanging="720"/>
      </w:pPr>
      <w:r w:rsidRPr="005F4F59">
        <w:t>204</w:t>
      </w:r>
      <w:r w:rsidRPr="005F4F59">
        <w:tab/>
        <w:t xml:space="preserve">Lierz, M., Schmidt, R., Brunnberg, L. &amp; Runge, M. Isolation of </w:t>
      </w:r>
      <w:r w:rsidRPr="005F4F59">
        <w:rPr>
          <w:i/>
        </w:rPr>
        <w:t>Mycoplasma meleagridis</w:t>
      </w:r>
      <w:r w:rsidRPr="005F4F59">
        <w:t xml:space="preserve"> from free-ranging birds of prey in Germany. </w:t>
      </w:r>
      <w:r w:rsidRPr="005F4F59">
        <w:rPr>
          <w:i/>
        </w:rPr>
        <w:t>Journal of Veterinary Medicine Series B</w:t>
      </w:r>
      <w:r w:rsidRPr="005F4F59">
        <w:t xml:space="preserve"> </w:t>
      </w:r>
      <w:r w:rsidRPr="005F4F59">
        <w:rPr>
          <w:b/>
        </w:rPr>
        <w:t>47</w:t>
      </w:r>
      <w:r w:rsidRPr="005F4F59">
        <w:t>, 63-67, doi:10.1046/j.1439-0450.2000.00309.x (2000).</w:t>
      </w:r>
    </w:p>
    <w:p w14:paraId="41331AC2" w14:textId="77777777" w:rsidR="0009694C" w:rsidRPr="005F4F59" w:rsidRDefault="0009694C" w:rsidP="0009694C">
      <w:pPr>
        <w:pStyle w:val="EndNoteBibliography"/>
        <w:ind w:left="720" w:hanging="720"/>
      </w:pPr>
      <w:r w:rsidRPr="005F4F59">
        <w:t>205</w:t>
      </w:r>
      <w:r w:rsidRPr="005F4F59">
        <w:tab/>
        <w:t>Rodriguez-Ruano, S. M.</w:t>
      </w:r>
      <w:r w:rsidRPr="005F4F59">
        <w:rPr>
          <w:i/>
        </w:rPr>
        <w:t xml:space="preserve"> et al.</w:t>
      </w:r>
      <w:r w:rsidRPr="005F4F59">
        <w:t xml:space="preserve"> The hoopoe's uropygial gland hosts a bacterial community influenced by the living conditions of the bird. </w:t>
      </w:r>
      <w:r w:rsidRPr="005F4F59">
        <w:rPr>
          <w:i/>
        </w:rPr>
        <w:t>Plos One</w:t>
      </w:r>
      <w:r w:rsidRPr="005F4F59">
        <w:t xml:space="preserve"> </w:t>
      </w:r>
      <w:r w:rsidRPr="005F4F59">
        <w:rPr>
          <w:b/>
        </w:rPr>
        <w:t>10</w:t>
      </w:r>
      <w:r w:rsidRPr="005F4F59">
        <w:t>, e0139734, doi:10.1371/journal.pone.0139734 (2015).</w:t>
      </w:r>
    </w:p>
    <w:p w14:paraId="609658C5" w14:textId="77777777" w:rsidR="0009694C" w:rsidRPr="005F4F59" w:rsidRDefault="0009694C" w:rsidP="0009694C">
      <w:pPr>
        <w:pStyle w:val="EndNoteBibliography"/>
        <w:ind w:left="720" w:hanging="720"/>
      </w:pPr>
      <w:r w:rsidRPr="005F4F59">
        <w:t>206</w:t>
      </w:r>
      <w:r w:rsidRPr="005F4F59">
        <w:tab/>
        <w:t>Badagliacca, P.</w:t>
      </w:r>
      <w:r w:rsidRPr="005F4F59">
        <w:rPr>
          <w:i/>
        </w:rPr>
        <w:t xml:space="preserve"> et al.</w:t>
      </w:r>
      <w:r w:rsidRPr="005F4F59">
        <w:t xml:space="preserve"> Type C/D botulism in the waterfowl in an urban park in Italy. </w:t>
      </w:r>
      <w:r w:rsidRPr="005F4F59">
        <w:rPr>
          <w:i/>
        </w:rPr>
        <w:t>Anaerobe</w:t>
      </w:r>
      <w:r w:rsidRPr="005F4F59">
        <w:t xml:space="preserve"> </w:t>
      </w:r>
      <w:r w:rsidRPr="005F4F59">
        <w:rPr>
          <w:b/>
        </w:rPr>
        <w:t>54</w:t>
      </w:r>
      <w:r w:rsidRPr="005F4F59">
        <w:t>, 72-74, doi:10.1016/j.anaerobe.2018.07.010 (2018).</w:t>
      </w:r>
    </w:p>
    <w:p w14:paraId="02D864AC" w14:textId="77777777" w:rsidR="0009694C" w:rsidRPr="005F4F59" w:rsidRDefault="0009694C" w:rsidP="0009694C">
      <w:pPr>
        <w:pStyle w:val="EndNoteBibliography"/>
        <w:ind w:left="720" w:hanging="720"/>
      </w:pPr>
      <w:r w:rsidRPr="005F4F59">
        <w:t>207</w:t>
      </w:r>
      <w:r w:rsidRPr="005F4F59">
        <w:tab/>
        <w:t>Circella, E.</w:t>
      </w:r>
      <w:r w:rsidRPr="005F4F59">
        <w:rPr>
          <w:i/>
        </w:rPr>
        <w:t xml:space="preserve"> et al.</w:t>
      </w:r>
      <w:r w:rsidRPr="005F4F59">
        <w:t xml:space="preserve"> Botulism in wild birds and changes in environmental habitat: A relationship to be considered. </w:t>
      </w:r>
      <w:r w:rsidRPr="005F4F59">
        <w:rPr>
          <w:i/>
        </w:rPr>
        <w:t>Animals</w:t>
      </w:r>
      <w:r w:rsidRPr="005F4F59">
        <w:t xml:space="preserve"> </w:t>
      </w:r>
      <w:r w:rsidRPr="005F4F59">
        <w:rPr>
          <w:b/>
        </w:rPr>
        <w:t>9</w:t>
      </w:r>
      <w:r w:rsidRPr="005F4F59">
        <w:t>, 1034, doi:10.3390/ani9121034 (2019).</w:t>
      </w:r>
    </w:p>
    <w:p w14:paraId="429ACB90" w14:textId="77777777" w:rsidR="0009694C" w:rsidRPr="005F4F59" w:rsidRDefault="0009694C" w:rsidP="0009694C">
      <w:pPr>
        <w:pStyle w:val="EndNoteBibliography"/>
        <w:ind w:left="720" w:hanging="720"/>
      </w:pPr>
      <w:r w:rsidRPr="005F4F59">
        <w:t>208</w:t>
      </w:r>
      <w:r w:rsidRPr="005F4F59">
        <w:tab/>
        <w:t>Wlodarczyk, R.</w:t>
      </w:r>
      <w:r w:rsidRPr="005F4F59">
        <w:rPr>
          <w:i/>
        </w:rPr>
        <w:t xml:space="preserve"> et al.</w:t>
      </w:r>
      <w:r w:rsidRPr="005F4F59">
        <w:t xml:space="preserve"> The first case of a major avian type C botulism outbreak in Poland. </w:t>
      </w:r>
      <w:r w:rsidRPr="005F4F59">
        <w:rPr>
          <w:i/>
        </w:rPr>
        <w:t>Avian Diseases</w:t>
      </w:r>
      <w:r w:rsidRPr="005F4F59">
        <w:t xml:space="preserve"> </w:t>
      </w:r>
      <w:r w:rsidRPr="005F4F59">
        <w:rPr>
          <w:b/>
        </w:rPr>
        <w:t>58</w:t>
      </w:r>
      <w:r w:rsidRPr="005F4F59">
        <w:t>, 488-490 (2014).</w:t>
      </w:r>
    </w:p>
    <w:p w14:paraId="47802C2E" w14:textId="77777777" w:rsidR="0009694C" w:rsidRPr="005F4F59" w:rsidRDefault="0009694C" w:rsidP="0009694C">
      <w:pPr>
        <w:pStyle w:val="EndNoteBibliography"/>
        <w:ind w:left="720" w:hanging="720"/>
      </w:pPr>
      <w:r w:rsidRPr="005F4F59">
        <w:t>209</w:t>
      </w:r>
      <w:r w:rsidRPr="005F4F59">
        <w:tab/>
        <w:t>Bandelj, P.</w:t>
      </w:r>
      <w:r w:rsidRPr="005F4F59">
        <w:rPr>
          <w:i/>
        </w:rPr>
        <w:t xml:space="preserve"> et al.</w:t>
      </w:r>
      <w:r w:rsidRPr="005F4F59">
        <w:t xml:space="preserve"> Prevalence and molecular characterization of </w:t>
      </w:r>
      <w:r w:rsidRPr="005F4F59">
        <w:rPr>
          <w:i/>
        </w:rPr>
        <w:t>Clostridium difficile</w:t>
      </w:r>
      <w:r w:rsidRPr="005F4F59">
        <w:t xml:space="preserve"> isolated from European Barn Swallows (</w:t>
      </w:r>
      <w:r w:rsidRPr="005F4F59">
        <w:rPr>
          <w:i/>
        </w:rPr>
        <w:t>Hirundo rustica</w:t>
      </w:r>
      <w:r w:rsidRPr="005F4F59">
        <w:t xml:space="preserve">) during migration. </w:t>
      </w:r>
      <w:r w:rsidRPr="005F4F59">
        <w:rPr>
          <w:i/>
        </w:rPr>
        <w:t>BMC Veterinary Research</w:t>
      </w:r>
      <w:r w:rsidRPr="005F4F59">
        <w:t xml:space="preserve"> </w:t>
      </w:r>
      <w:r w:rsidRPr="005F4F59">
        <w:rPr>
          <w:b/>
        </w:rPr>
        <w:t>10</w:t>
      </w:r>
      <w:r w:rsidRPr="005F4F59">
        <w:t>, 1-4, doi:10.1186/1746-6148-10-40 (2014).</w:t>
      </w:r>
    </w:p>
    <w:p w14:paraId="1B2BBB87" w14:textId="77777777" w:rsidR="0009694C" w:rsidRPr="005F4F59" w:rsidRDefault="0009694C" w:rsidP="0009694C">
      <w:pPr>
        <w:pStyle w:val="EndNoteBibliography"/>
        <w:ind w:left="720" w:hanging="720"/>
      </w:pPr>
      <w:r w:rsidRPr="005F4F59">
        <w:t>210</w:t>
      </w:r>
      <w:r w:rsidRPr="005F4F59">
        <w:tab/>
        <w:t>Anza, I.</w:t>
      </w:r>
      <w:r w:rsidRPr="005F4F59">
        <w:rPr>
          <w:i/>
        </w:rPr>
        <w:t xml:space="preserve"> et al.</w:t>
      </w:r>
      <w:r w:rsidRPr="005F4F59">
        <w:t xml:space="preserve"> Eutrophication and bacterial pathogens as risk factors for avian botulism outbreaks in wetlands receiving effluents from urban wastewater treatment plants. </w:t>
      </w:r>
      <w:r w:rsidRPr="005F4F59">
        <w:rPr>
          <w:i/>
        </w:rPr>
        <w:t>Applied and Environmental Microbiology</w:t>
      </w:r>
      <w:r w:rsidRPr="005F4F59">
        <w:t xml:space="preserve"> </w:t>
      </w:r>
      <w:r w:rsidRPr="005F4F59">
        <w:rPr>
          <w:b/>
        </w:rPr>
        <w:t>80</w:t>
      </w:r>
      <w:r w:rsidRPr="005F4F59">
        <w:t>, 4251-4259, doi:10.1128/aem.00949-14 (2014).</w:t>
      </w:r>
    </w:p>
    <w:p w14:paraId="77C5E336" w14:textId="77777777" w:rsidR="0009694C" w:rsidRPr="005F4F59" w:rsidRDefault="0009694C" w:rsidP="0009694C">
      <w:pPr>
        <w:pStyle w:val="EndNoteBibliography"/>
        <w:ind w:left="720" w:hanging="720"/>
      </w:pPr>
      <w:r w:rsidRPr="005F4F59">
        <w:t>211</w:t>
      </w:r>
      <w:r w:rsidRPr="005F4F59">
        <w:tab/>
        <w:t>Vidal, D.</w:t>
      </w:r>
      <w:r w:rsidRPr="005F4F59">
        <w:rPr>
          <w:i/>
        </w:rPr>
        <w:t xml:space="preserve"> et al.</w:t>
      </w:r>
      <w:r w:rsidRPr="005F4F59">
        <w:t xml:space="preserve"> Environmental factors influencing the prevalence of a </w:t>
      </w:r>
      <w:r w:rsidRPr="005F4F59">
        <w:rPr>
          <w:i/>
        </w:rPr>
        <w:t>Clostridium botulinum</w:t>
      </w:r>
      <w:r w:rsidRPr="005F4F59">
        <w:t xml:space="preserve"> type C/D mosaic strain in nonpermanent Mediterranean wetlands. </w:t>
      </w:r>
      <w:r w:rsidRPr="005F4F59">
        <w:rPr>
          <w:i/>
        </w:rPr>
        <w:t>Applied and Environmental Microbiology</w:t>
      </w:r>
      <w:r w:rsidRPr="005F4F59">
        <w:t xml:space="preserve"> </w:t>
      </w:r>
      <w:r w:rsidRPr="005F4F59">
        <w:rPr>
          <w:b/>
        </w:rPr>
        <w:t>79</w:t>
      </w:r>
      <w:r w:rsidRPr="005F4F59">
        <w:t>, 4264-4271, doi:10.1128/aem.01191-13 (2013).</w:t>
      </w:r>
    </w:p>
    <w:p w14:paraId="7DAA7F28" w14:textId="77777777" w:rsidR="0009694C" w:rsidRPr="005F4F59" w:rsidRDefault="0009694C" w:rsidP="0009694C">
      <w:pPr>
        <w:pStyle w:val="EndNoteBibliography"/>
        <w:ind w:left="720" w:hanging="720"/>
      </w:pPr>
      <w:r w:rsidRPr="005F4F59">
        <w:lastRenderedPageBreak/>
        <w:t>212</w:t>
      </w:r>
      <w:r w:rsidRPr="005F4F59">
        <w:tab/>
        <w:t>Defilippo, F.</w:t>
      </w:r>
      <w:r w:rsidRPr="005F4F59">
        <w:rPr>
          <w:i/>
        </w:rPr>
        <w:t xml:space="preserve"> et al.</w:t>
      </w:r>
      <w:r w:rsidRPr="005F4F59">
        <w:t xml:space="preserve"> Outbreak of Type C Botulism in birds and mammals in the Emilia Romagna Region, Northern Italy. </w:t>
      </w:r>
      <w:r w:rsidRPr="005F4F59">
        <w:rPr>
          <w:i/>
        </w:rPr>
        <w:t>Journal of Wildlife Diseases</w:t>
      </w:r>
      <w:r w:rsidRPr="005F4F59">
        <w:t xml:space="preserve"> </w:t>
      </w:r>
      <w:r w:rsidRPr="005F4F59">
        <w:rPr>
          <w:b/>
        </w:rPr>
        <w:t>49</w:t>
      </w:r>
      <w:r w:rsidRPr="005F4F59">
        <w:t>, 1042-1046, doi:10.7589/2013-03-072 (2013).</w:t>
      </w:r>
    </w:p>
    <w:p w14:paraId="10DD1B25" w14:textId="77777777" w:rsidR="0009694C" w:rsidRPr="005F4F59" w:rsidRDefault="0009694C" w:rsidP="0009694C">
      <w:pPr>
        <w:pStyle w:val="EndNoteBibliography"/>
        <w:ind w:left="720" w:hanging="720"/>
      </w:pPr>
      <w:r w:rsidRPr="005F4F59">
        <w:t>213</w:t>
      </w:r>
      <w:r w:rsidRPr="005F4F59">
        <w:tab/>
        <w:t xml:space="preserve">Vidal, D., Taggart, M. A., Badiola, I. &amp; Mateo, R. Real-time polymerase chain reaction for the detection of toxigenic </w:t>
      </w:r>
      <w:r w:rsidRPr="005F4F59">
        <w:rPr>
          <w:i/>
        </w:rPr>
        <w:t>Clostridium botulinum</w:t>
      </w:r>
      <w:r w:rsidRPr="005F4F59">
        <w:t xml:space="preserve"> type C1 in waterbird and sediment samples: comparison with other PCR techniques. </w:t>
      </w:r>
      <w:r w:rsidRPr="005F4F59">
        <w:rPr>
          <w:i/>
        </w:rPr>
        <w:t>Journal of Veterinary Diagnostic Investigation</w:t>
      </w:r>
      <w:r w:rsidRPr="005F4F59">
        <w:t xml:space="preserve"> </w:t>
      </w:r>
      <w:r w:rsidRPr="005F4F59">
        <w:rPr>
          <w:b/>
        </w:rPr>
        <w:t>23</w:t>
      </w:r>
      <w:r w:rsidRPr="005F4F59">
        <w:t>, 942-946, doi:10.1177/1040638711416847 (2011).</w:t>
      </w:r>
    </w:p>
    <w:p w14:paraId="0D67066D" w14:textId="77777777" w:rsidR="0009694C" w:rsidRPr="005F4F59" w:rsidRDefault="0009694C" w:rsidP="0009694C">
      <w:pPr>
        <w:pStyle w:val="EndNoteBibliography"/>
        <w:ind w:left="720" w:hanging="720"/>
      </w:pPr>
      <w:r w:rsidRPr="005F4F59">
        <w:t>214</w:t>
      </w:r>
      <w:r w:rsidRPr="005F4F59">
        <w:tab/>
        <w:t>Bandelj, P.</w:t>
      </w:r>
      <w:r w:rsidRPr="005F4F59">
        <w:rPr>
          <w:i/>
        </w:rPr>
        <w:t xml:space="preserve"> et al.</w:t>
      </w:r>
      <w:r w:rsidRPr="005F4F59">
        <w:t xml:space="preserve"> Zero prevalence of </w:t>
      </w:r>
      <w:r w:rsidRPr="005F4F59">
        <w:rPr>
          <w:i/>
        </w:rPr>
        <w:t>Clostridium difficile</w:t>
      </w:r>
      <w:r w:rsidRPr="005F4F59">
        <w:t xml:space="preserve"> in wild passerine birds in Europe. </w:t>
      </w:r>
      <w:r w:rsidRPr="005F4F59">
        <w:rPr>
          <w:i/>
        </w:rPr>
        <w:t>Fems Microbiology Letters</w:t>
      </w:r>
      <w:r w:rsidRPr="005F4F59">
        <w:t xml:space="preserve"> </w:t>
      </w:r>
      <w:r w:rsidRPr="005F4F59">
        <w:rPr>
          <w:b/>
        </w:rPr>
        <w:t>321</w:t>
      </w:r>
      <w:r w:rsidRPr="005F4F59">
        <w:t>, 183-185, doi:10.1111/j.1574-6968.2011.02333.x (2011).</w:t>
      </w:r>
    </w:p>
    <w:p w14:paraId="446E4EFA" w14:textId="77777777" w:rsidR="0009694C" w:rsidRPr="005F4F59" w:rsidRDefault="0009694C" w:rsidP="0009694C">
      <w:pPr>
        <w:pStyle w:val="EndNoteBibliography"/>
        <w:ind w:left="720" w:hanging="720"/>
      </w:pPr>
      <w:r w:rsidRPr="005F4F59">
        <w:t>215</w:t>
      </w:r>
      <w:r w:rsidRPr="005F4F59">
        <w:tab/>
        <w:t>Neimanis, A.</w:t>
      </w:r>
      <w:r w:rsidRPr="005F4F59">
        <w:rPr>
          <w:i/>
        </w:rPr>
        <w:t xml:space="preserve"> et al.</w:t>
      </w:r>
      <w:r w:rsidRPr="005F4F59">
        <w:t xml:space="preserve"> An outbreak of type C botulism in Herring Gulls (</w:t>
      </w:r>
      <w:r w:rsidRPr="005F4F59">
        <w:rPr>
          <w:i/>
        </w:rPr>
        <w:t>Larus argentatus</w:t>
      </w:r>
      <w:r w:rsidRPr="005F4F59">
        <w:t xml:space="preserve">) in southeastern Sweden. </w:t>
      </w:r>
      <w:r w:rsidRPr="005F4F59">
        <w:rPr>
          <w:i/>
        </w:rPr>
        <w:t>Journal of Wildlife Diseases</w:t>
      </w:r>
      <w:r w:rsidRPr="005F4F59">
        <w:t xml:space="preserve"> </w:t>
      </w:r>
      <w:r w:rsidRPr="005F4F59">
        <w:rPr>
          <w:b/>
        </w:rPr>
        <w:t>43</w:t>
      </w:r>
      <w:r w:rsidRPr="005F4F59">
        <w:t>, 327-336, doi:10.7589/0090-3558-43.3.327 (2007).</w:t>
      </w:r>
    </w:p>
    <w:p w14:paraId="56D89C51" w14:textId="77777777" w:rsidR="0009694C" w:rsidRPr="005F4F59" w:rsidRDefault="0009694C" w:rsidP="0009694C">
      <w:pPr>
        <w:pStyle w:val="EndNoteBibliography"/>
        <w:ind w:left="720" w:hanging="720"/>
      </w:pPr>
      <w:r w:rsidRPr="005F4F59">
        <w:t>216</w:t>
      </w:r>
      <w:r w:rsidRPr="005F4F59">
        <w:tab/>
        <w:t xml:space="preserve">Hubalek, Z. &amp; Halouzka, J. Persistence of </w:t>
      </w:r>
      <w:r w:rsidRPr="005F4F59">
        <w:rPr>
          <w:i/>
        </w:rPr>
        <w:t>Clostridium Botulinum</w:t>
      </w:r>
      <w:r w:rsidRPr="005F4F59">
        <w:t xml:space="preserve"> type-C toxin in blow fly (Calliphoridae) larvae as a possible cause of avian botulism in spring. </w:t>
      </w:r>
      <w:r w:rsidRPr="005F4F59">
        <w:rPr>
          <w:i/>
        </w:rPr>
        <w:t>Journal of Wildlife Diseases</w:t>
      </w:r>
      <w:r w:rsidRPr="005F4F59">
        <w:t xml:space="preserve"> </w:t>
      </w:r>
      <w:r w:rsidRPr="005F4F59">
        <w:rPr>
          <w:b/>
        </w:rPr>
        <w:t>27</w:t>
      </w:r>
      <w:r w:rsidRPr="005F4F59">
        <w:t>, 81-85, doi:10.7589/0090-3558-27.1.81 (1991).</w:t>
      </w:r>
    </w:p>
    <w:p w14:paraId="4EF1C4EA" w14:textId="77777777" w:rsidR="0009694C" w:rsidRPr="005F4F59" w:rsidRDefault="0009694C" w:rsidP="0009694C">
      <w:pPr>
        <w:pStyle w:val="EndNoteBibliography"/>
        <w:ind w:left="720" w:hanging="720"/>
      </w:pPr>
      <w:r w:rsidRPr="005F4F59">
        <w:t>217</w:t>
      </w:r>
      <w:r w:rsidRPr="005F4F59">
        <w:tab/>
        <w:t>Stuve, G., Hofshagen, M. &amp; Holt, G. Necrotizing lesions in the intestine, gizzard, and liver in captive capercaillies (</w:t>
      </w:r>
      <w:r w:rsidRPr="005F4F59">
        <w:rPr>
          <w:i/>
        </w:rPr>
        <w:t>Tetrao urogallus</w:t>
      </w:r>
      <w:r w:rsidRPr="005F4F59">
        <w:t xml:space="preserve">) associated with </w:t>
      </w:r>
      <w:r w:rsidRPr="005F4F59">
        <w:rPr>
          <w:i/>
        </w:rPr>
        <w:t>Clostridium perfringens</w:t>
      </w:r>
      <w:r w:rsidRPr="005F4F59">
        <w:t xml:space="preserve">. </w:t>
      </w:r>
      <w:r w:rsidRPr="005F4F59">
        <w:rPr>
          <w:i/>
        </w:rPr>
        <w:t>Journal of Wildlife Diseases</w:t>
      </w:r>
      <w:r w:rsidRPr="005F4F59">
        <w:t xml:space="preserve"> </w:t>
      </w:r>
      <w:r w:rsidRPr="005F4F59">
        <w:rPr>
          <w:b/>
        </w:rPr>
        <w:t>28</w:t>
      </w:r>
      <w:r w:rsidRPr="005F4F59">
        <w:t>, 598-602, doi:10.7589/0090-3558-28.4.598 (1992).</w:t>
      </w:r>
    </w:p>
    <w:p w14:paraId="2C1C17A8" w14:textId="77777777" w:rsidR="0009694C" w:rsidRPr="005F4F59" w:rsidRDefault="0009694C" w:rsidP="0009694C">
      <w:pPr>
        <w:pStyle w:val="EndNoteBibliography"/>
        <w:ind w:left="720" w:hanging="720"/>
      </w:pPr>
      <w:r w:rsidRPr="005F4F59">
        <w:t>218</w:t>
      </w:r>
      <w:r w:rsidRPr="005F4F59">
        <w:tab/>
        <w:t xml:space="preserve">Schales, K., Gerlach, H. &amp; Kosters, J. Investigations on the aerobic flora and </w:t>
      </w:r>
      <w:r w:rsidRPr="005F4F59">
        <w:rPr>
          <w:i/>
        </w:rPr>
        <w:t>Clostridium perfringens</w:t>
      </w:r>
      <w:r w:rsidRPr="005F4F59">
        <w:t xml:space="preserve"> in fecal specimens from free-living and captive capercaillies (</w:t>
      </w:r>
      <w:r w:rsidRPr="005F4F59">
        <w:rPr>
          <w:i/>
        </w:rPr>
        <w:t>Tetrao urogallus</w:t>
      </w:r>
      <w:r w:rsidRPr="005F4F59">
        <w:t xml:space="preserve"> l, 1758). </w:t>
      </w:r>
      <w:r w:rsidRPr="005F4F59">
        <w:rPr>
          <w:i/>
        </w:rPr>
        <w:t>Journal of Veterinary Medicine Series B</w:t>
      </w:r>
      <w:r w:rsidRPr="005F4F59">
        <w:t xml:space="preserve"> </w:t>
      </w:r>
      <w:r w:rsidRPr="005F4F59">
        <w:rPr>
          <w:b/>
        </w:rPr>
        <w:t>40</w:t>
      </w:r>
      <w:r w:rsidRPr="005F4F59">
        <w:t>, 469-477, doi:10.1111/j.1439-0450.1993.tb00165.x (1993).</w:t>
      </w:r>
    </w:p>
    <w:p w14:paraId="4CC448EB" w14:textId="77777777" w:rsidR="0009694C" w:rsidRPr="005F4F59" w:rsidRDefault="0009694C" w:rsidP="0009694C">
      <w:pPr>
        <w:pStyle w:val="EndNoteBibliography"/>
        <w:ind w:left="720" w:hanging="720"/>
      </w:pPr>
      <w:r w:rsidRPr="005F4F59">
        <w:t>219</w:t>
      </w:r>
      <w:r w:rsidRPr="005F4F59">
        <w:tab/>
        <w:t>Gryczynska, A. &amp; Kowalec, M. Different competence as a Lyme Borreliosis causative agent reservoir found in two thrush species: The blackbird (</w:t>
      </w:r>
      <w:r w:rsidRPr="005F4F59">
        <w:rPr>
          <w:i/>
        </w:rPr>
        <w:t>Turdus merula</w:t>
      </w:r>
      <w:r w:rsidRPr="005F4F59">
        <w:t>) and the song thrush (</w:t>
      </w:r>
      <w:r w:rsidRPr="005F4F59">
        <w:rPr>
          <w:i/>
        </w:rPr>
        <w:t>Turdus philomelos</w:t>
      </w:r>
      <w:r w:rsidRPr="005F4F59">
        <w:t xml:space="preserve">). </w:t>
      </w:r>
      <w:r w:rsidRPr="005F4F59">
        <w:rPr>
          <w:i/>
        </w:rPr>
        <w:t>Vector-Borne and Zoonotic Diseases</w:t>
      </w:r>
      <w:r w:rsidRPr="005F4F59">
        <w:t xml:space="preserve"> </w:t>
      </w:r>
      <w:r w:rsidRPr="005F4F59">
        <w:rPr>
          <w:b/>
        </w:rPr>
        <w:t>19</w:t>
      </w:r>
      <w:r w:rsidRPr="005F4F59">
        <w:t>, 450-452, doi:10.1089/vbz.2018.2351 (2019).</w:t>
      </w:r>
    </w:p>
    <w:p w14:paraId="212E44C0" w14:textId="77777777" w:rsidR="0009694C" w:rsidRPr="005F4F59" w:rsidRDefault="0009694C" w:rsidP="0009694C">
      <w:pPr>
        <w:pStyle w:val="EndNoteBibliography"/>
        <w:ind w:left="720" w:hanging="720"/>
      </w:pPr>
      <w:r w:rsidRPr="005F4F59">
        <w:t>220</w:t>
      </w:r>
      <w:r w:rsidRPr="005F4F59">
        <w:tab/>
        <w:t>Klitgaard, K.</w:t>
      </w:r>
      <w:r w:rsidRPr="005F4F59">
        <w:rPr>
          <w:i/>
        </w:rPr>
        <w:t xml:space="preserve"> et al.</w:t>
      </w:r>
      <w:r w:rsidRPr="005F4F59">
        <w:t xml:space="preserve"> Screening for multiple tick-borne pathogens in </w:t>
      </w:r>
      <w:r w:rsidRPr="005F4F59">
        <w:rPr>
          <w:i/>
        </w:rPr>
        <w:t xml:space="preserve">Ixodes ricinus </w:t>
      </w:r>
      <w:r w:rsidRPr="005F4F59">
        <w:t xml:space="preserve">ticks from birds in Denmark during spring and autumn migration seasons. </w:t>
      </w:r>
      <w:r w:rsidRPr="005F4F59">
        <w:rPr>
          <w:i/>
        </w:rPr>
        <w:t>Ticks and Tick-Borne Diseases</w:t>
      </w:r>
      <w:r w:rsidRPr="005F4F59">
        <w:t xml:space="preserve"> </w:t>
      </w:r>
      <w:r w:rsidRPr="005F4F59">
        <w:rPr>
          <w:b/>
        </w:rPr>
        <w:t>10</w:t>
      </w:r>
      <w:r w:rsidRPr="005F4F59">
        <w:t>, 546-552, doi:10.1016/j.ttbdis.2019.01.007 (2019).</w:t>
      </w:r>
    </w:p>
    <w:p w14:paraId="07104A60" w14:textId="77777777" w:rsidR="0009694C" w:rsidRPr="005F4F59" w:rsidRDefault="0009694C" w:rsidP="0009694C">
      <w:pPr>
        <w:pStyle w:val="EndNoteBibliography"/>
        <w:ind w:left="720" w:hanging="720"/>
      </w:pPr>
      <w:r w:rsidRPr="005F4F59">
        <w:t>221</w:t>
      </w:r>
      <w:r w:rsidRPr="005F4F59">
        <w:tab/>
        <w:t>Pascucci, I.</w:t>
      </w:r>
      <w:r w:rsidRPr="005F4F59">
        <w:rPr>
          <w:i/>
        </w:rPr>
        <w:t xml:space="preserve"> et al.</w:t>
      </w:r>
      <w:r w:rsidRPr="005F4F59">
        <w:t xml:space="preserve"> Assessing the role of migratory birds in the introduction of ticks and tick-borne pathogens from African countries: An Italian experience. </w:t>
      </w:r>
      <w:r w:rsidRPr="005F4F59">
        <w:rPr>
          <w:i/>
        </w:rPr>
        <w:t>Ticks and Tick-Borne Diseases</w:t>
      </w:r>
      <w:r w:rsidRPr="005F4F59">
        <w:t xml:space="preserve"> </w:t>
      </w:r>
      <w:r w:rsidRPr="005F4F59">
        <w:rPr>
          <w:b/>
        </w:rPr>
        <w:t>10</w:t>
      </w:r>
      <w:r w:rsidRPr="005F4F59">
        <w:t>, 101272, doi:10.1016/j.ttbdis.2019.101272 (2019).</w:t>
      </w:r>
    </w:p>
    <w:p w14:paraId="17020970" w14:textId="77777777" w:rsidR="0009694C" w:rsidRPr="005F4F59" w:rsidRDefault="0009694C" w:rsidP="0009694C">
      <w:pPr>
        <w:pStyle w:val="EndNoteBibliography"/>
        <w:ind w:left="720" w:hanging="720"/>
      </w:pPr>
      <w:r w:rsidRPr="005F4F59">
        <w:t>222</w:t>
      </w:r>
      <w:r w:rsidRPr="005F4F59">
        <w:tab/>
        <w:t>Hornok, S.</w:t>
      </w:r>
      <w:r w:rsidRPr="005F4F59">
        <w:rPr>
          <w:i/>
        </w:rPr>
        <w:t xml:space="preserve"> et al.</w:t>
      </w:r>
      <w:r w:rsidRPr="005F4F59">
        <w:t xml:space="preserve"> Anaplasmataceae closely related to </w:t>
      </w:r>
      <w:r w:rsidRPr="005F4F59">
        <w:rPr>
          <w:i/>
        </w:rPr>
        <w:t>Ehrlichia chaffeensis</w:t>
      </w:r>
      <w:r w:rsidRPr="005F4F59">
        <w:t xml:space="preserve"> and </w:t>
      </w:r>
      <w:r w:rsidRPr="005F4F59">
        <w:rPr>
          <w:i/>
        </w:rPr>
        <w:t>Neorickettsia helminthoeca</w:t>
      </w:r>
      <w:r w:rsidRPr="005F4F59">
        <w:t xml:space="preserve"> from birds in Central Europe, Hungary. </w:t>
      </w:r>
      <w:r w:rsidRPr="005F4F59">
        <w:rPr>
          <w:i/>
        </w:rPr>
        <w:t>Antonie Van Leeuwenhoek</w:t>
      </w:r>
      <w:r w:rsidRPr="005F4F59">
        <w:t xml:space="preserve"> </w:t>
      </w:r>
      <w:r w:rsidRPr="005F4F59">
        <w:rPr>
          <w:b/>
        </w:rPr>
        <w:t>113</w:t>
      </w:r>
      <w:r w:rsidRPr="005F4F59">
        <w:t>, 1067-1073, doi:10.1007/s10482-020-01415-4 (2020).</w:t>
      </w:r>
    </w:p>
    <w:p w14:paraId="4430C8E2" w14:textId="77777777" w:rsidR="0009694C" w:rsidRPr="005F4F59" w:rsidRDefault="0009694C" w:rsidP="0009694C">
      <w:pPr>
        <w:pStyle w:val="EndNoteBibliography"/>
        <w:ind w:left="720" w:hanging="720"/>
      </w:pPr>
      <w:r w:rsidRPr="005F4F59">
        <w:t>223</w:t>
      </w:r>
      <w:r w:rsidRPr="005F4F59">
        <w:tab/>
        <w:t xml:space="preserve">Matulaityte, V., Paulauskas, A., Bratchikov, M. &amp; Radzijevskaja, J. New record of </w:t>
      </w:r>
      <w:r w:rsidRPr="005F4F59">
        <w:rPr>
          <w:i/>
        </w:rPr>
        <w:t>Rickettsia vini</w:t>
      </w:r>
      <w:r w:rsidRPr="005F4F59">
        <w:t xml:space="preserve"> in </w:t>
      </w:r>
      <w:r w:rsidRPr="005F4F59">
        <w:rPr>
          <w:i/>
        </w:rPr>
        <w:t>Ixodes lividus</w:t>
      </w:r>
      <w:r w:rsidRPr="005F4F59">
        <w:t xml:space="preserve"> ticks from Lithuania. </w:t>
      </w:r>
      <w:r w:rsidRPr="005F4F59">
        <w:rPr>
          <w:i/>
        </w:rPr>
        <w:t>Ticks and Tick-Borne Diseases</w:t>
      </w:r>
      <w:r w:rsidRPr="005F4F59">
        <w:t xml:space="preserve"> </w:t>
      </w:r>
      <w:r w:rsidRPr="005F4F59">
        <w:rPr>
          <w:b/>
        </w:rPr>
        <w:t>11</w:t>
      </w:r>
      <w:r w:rsidRPr="005F4F59">
        <w:t>, 101372, doi:10.1016/j.ttbdis.2020.101372 (2020).</w:t>
      </w:r>
    </w:p>
    <w:p w14:paraId="1E974C9D" w14:textId="77777777" w:rsidR="0009694C" w:rsidRPr="005F4F59" w:rsidRDefault="0009694C" w:rsidP="0009694C">
      <w:pPr>
        <w:pStyle w:val="EndNoteBibliography"/>
        <w:ind w:left="720" w:hanging="720"/>
      </w:pPr>
      <w:r w:rsidRPr="005F4F59">
        <w:t>224</w:t>
      </w:r>
      <w:r w:rsidRPr="005F4F59">
        <w:tab/>
        <w:t>Michalik, J.</w:t>
      </w:r>
      <w:r w:rsidRPr="005F4F59">
        <w:rPr>
          <w:i/>
        </w:rPr>
        <w:t xml:space="preserve"> et al.</w:t>
      </w:r>
      <w:r w:rsidRPr="005F4F59">
        <w:t xml:space="preserve"> Diversity of </w:t>
      </w:r>
      <w:r w:rsidRPr="005F4F59">
        <w:rPr>
          <w:i/>
        </w:rPr>
        <w:t>Borrelia burgdorferi sensu lato</w:t>
      </w:r>
      <w:r w:rsidRPr="005F4F59">
        <w:t xml:space="preserve"> species in </w:t>
      </w:r>
      <w:r w:rsidRPr="005F4F59">
        <w:rPr>
          <w:i/>
        </w:rPr>
        <w:t xml:space="preserve">Ixodes </w:t>
      </w:r>
      <w:r w:rsidRPr="005F4F59">
        <w:t xml:space="preserve">ticks (Acari: Ixodidae) associated with cave-dwelling bats from Poland and Romania. </w:t>
      </w:r>
      <w:r w:rsidRPr="005F4F59">
        <w:rPr>
          <w:i/>
        </w:rPr>
        <w:t>Ticks and Tick-Borne Diseases</w:t>
      </w:r>
      <w:r w:rsidRPr="005F4F59">
        <w:t xml:space="preserve"> </w:t>
      </w:r>
      <w:r w:rsidRPr="005F4F59">
        <w:rPr>
          <w:b/>
        </w:rPr>
        <w:t>11</w:t>
      </w:r>
      <w:r w:rsidRPr="005F4F59">
        <w:t>, 101300, doi:10.1016/j.ttbdis.2019.101300 (2020).</w:t>
      </w:r>
    </w:p>
    <w:p w14:paraId="2D62D397" w14:textId="77777777" w:rsidR="0009694C" w:rsidRPr="005F4F59" w:rsidRDefault="0009694C" w:rsidP="0009694C">
      <w:pPr>
        <w:pStyle w:val="EndNoteBibliography"/>
        <w:ind w:left="720" w:hanging="720"/>
      </w:pPr>
      <w:r w:rsidRPr="005F4F59">
        <w:t>225</w:t>
      </w:r>
      <w:r w:rsidRPr="005F4F59">
        <w:tab/>
        <w:t>Mtierova, Z.</w:t>
      </w:r>
      <w:r w:rsidRPr="005F4F59">
        <w:rPr>
          <w:i/>
        </w:rPr>
        <w:t xml:space="preserve"> et al.</w:t>
      </w:r>
      <w:r w:rsidRPr="005F4F59">
        <w:t xml:space="preserve"> Local population structure and seasonal variability of </w:t>
      </w:r>
      <w:r w:rsidRPr="005F4F59">
        <w:rPr>
          <w:i/>
        </w:rPr>
        <w:t xml:space="preserve">Borrelia garinii </w:t>
      </w:r>
      <w:r w:rsidRPr="005F4F59">
        <w:t>genotypes in</w:t>
      </w:r>
      <w:r w:rsidRPr="005F4F59">
        <w:rPr>
          <w:i/>
        </w:rPr>
        <w:t xml:space="preserve"> Ixodes ricinus</w:t>
      </w:r>
      <w:r w:rsidRPr="005F4F59">
        <w:t xml:space="preserve"> ticks, Slovakia. </w:t>
      </w:r>
      <w:r w:rsidRPr="005F4F59">
        <w:rPr>
          <w:i/>
        </w:rPr>
        <w:t>International Journal of Environmental Research and Public Health</w:t>
      </w:r>
      <w:r w:rsidRPr="005F4F59">
        <w:t xml:space="preserve"> </w:t>
      </w:r>
      <w:r w:rsidRPr="005F4F59">
        <w:rPr>
          <w:b/>
        </w:rPr>
        <w:t>17</w:t>
      </w:r>
      <w:r w:rsidRPr="005F4F59">
        <w:t>, 3607, doi:10.3390/ijerph17103607 (2020).</w:t>
      </w:r>
    </w:p>
    <w:p w14:paraId="435C164E" w14:textId="77777777" w:rsidR="0009694C" w:rsidRPr="005F4F59" w:rsidRDefault="0009694C" w:rsidP="0009694C">
      <w:pPr>
        <w:pStyle w:val="EndNoteBibliography"/>
        <w:ind w:left="720" w:hanging="720"/>
      </w:pPr>
      <w:r w:rsidRPr="005F4F59">
        <w:rPr>
          <w:lang w:val="fi-FI"/>
        </w:rPr>
        <w:lastRenderedPageBreak/>
        <w:t>226</w:t>
      </w:r>
      <w:r w:rsidRPr="005F4F59">
        <w:rPr>
          <w:lang w:val="fi-FI"/>
        </w:rPr>
        <w:tab/>
        <w:t>Norte, A. C.</w:t>
      </w:r>
      <w:r w:rsidRPr="005F4F59">
        <w:rPr>
          <w:i/>
          <w:lang w:val="fi-FI"/>
        </w:rPr>
        <w:t xml:space="preserve"> et al.</w:t>
      </w:r>
      <w:r w:rsidRPr="005F4F59">
        <w:rPr>
          <w:lang w:val="fi-FI"/>
        </w:rPr>
        <w:t xml:space="preserve"> </w:t>
      </w:r>
      <w:r w:rsidRPr="005F4F59">
        <w:t xml:space="preserve">Host dispersal shapes the population structure of a tick-borne bacterial pathogen. </w:t>
      </w:r>
      <w:r w:rsidRPr="005F4F59">
        <w:rPr>
          <w:i/>
        </w:rPr>
        <w:t>Molecular Ecology</w:t>
      </w:r>
      <w:r w:rsidRPr="005F4F59">
        <w:t xml:space="preserve"> </w:t>
      </w:r>
      <w:r w:rsidRPr="005F4F59">
        <w:rPr>
          <w:b/>
        </w:rPr>
        <w:t>29</w:t>
      </w:r>
      <w:r w:rsidRPr="005F4F59">
        <w:t>, 485-501, doi:10.1111/mec.15336 (2020).</w:t>
      </w:r>
    </w:p>
    <w:p w14:paraId="3ED08EFE" w14:textId="77777777" w:rsidR="0009694C" w:rsidRPr="005F4F59" w:rsidRDefault="0009694C" w:rsidP="0009694C">
      <w:pPr>
        <w:pStyle w:val="EndNoteBibliography"/>
        <w:ind w:left="720" w:hanging="720"/>
      </w:pPr>
      <w:r w:rsidRPr="005F4F59">
        <w:t>227</w:t>
      </w:r>
      <w:r w:rsidRPr="005F4F59">
        <w:tab/>
        <w:t>Pascoal, D. L., Isabel, L. D., Rita, D. &amp; Claudia, N. A. First report of</w:t>
      </w:r>
      <w:r w:rsidRPr="005F4F59">
        <w:rPr>
          <w:i/>
        </w:rPr>
        <w:t xml:space="preserve"> Ixodes lividus</w:t>
      </w:r>
      <w:r w:rsidRPr="005F4F59">
        <w:t xml:space="preserve"> (Koch,1844) in sand martins </w:t>
      </w:r>
      <w:r w:rsidRPr="005F4F59">
        <w:rPr>
          <w:i/>
        </w:rPr>
        <w:t>Riparia riparia</w:t>
      </w:r>
      <w:r w:rsidRPr="005F4F59">
        <w:t xml:space="preserve"> in Portugal. </w:t>
      </w:r>
      <w:r w:rsidRPr="005F4F59">
        <w:rPr>
          <w:i/>
        </w:rPr>
        <w:t>Systematic and Applied Acarology</w:t>
      </w:r>
      <w:r w:rsidRPr="005F4F59">
        <w:t xml:space="preserve"> </w:t>
      </w:r>
      <w:r w:rsidRPr="005F4F59">
        <w:rPr>
          <w:b/>
        </w:rPr>
        <w:t>25</w:t>
      </w:r>
      <w:r w:rsidRPr="005F4F59">
        <w:t>, 1883-1888, doi:10.11158/saa.25.10.11 (2020).</w:t>
      </w:r>
    </w:p>
    <w:p w14:paraId="620A8C40" w14:textId="77777777" w:rsidR="0009694C" w:rsidRPr="005F4F59" w:rsidRDefault="0009694C" w:rsidP="0009694C">
      <w:pPr>
        <w:pStyle w:val="EndNoteBibliography"/>
        <w:ind w:left="720" w:hanging="720"/>
      </w:pPr>
      <w:r w:rsidRPr="005F4F59">
        <w:t>228</w:t>
      </w:r>
      <w:r w:rsidRPr="005F4F59">
        <w:tab/>
        <w:t xml:space="preserve">Pedersen, B. N., Jenkins, A. &amp; Kjelland, V. Tick-borne pathogens in </w:t>
      </w:r>
      <w:r w:rsidRPr="005F4F59">
        <w:rPr>
          <w:i/>
        </w:rPr>
        <w:t>Ixodes ricinus</w:t>
      </w:r>
      <w:r w:rsidRPr="005F4F59">
        <w:t xml:space="preserve"> ticks collected from migratory birds in southern Norway. </w:t>
      </w:r>
      <w:r w:rsidRPr="005F4F59">
        <w:rPr>
          <w:i/>
        </w:rPr>
        <w:t>Plos One</w:t>
      </w:r>
      <w:r w:rsidRPr="005F4F59">
        <w:t xml:space="preserve"> </w:t>
      </w:r>
      <w:r w:rsidRPr="005F4F59">
        <w:rPr>
          <w:b/>
        </w:rPr>
        <w:t>15</w:t>
      </w:r>
      <w:r w:rsidRPr="005F4F59">
        <w:t>, e0230579, doi:10.1371/journal.pone.0230579 (2020).</w:t>
      </w:r>
    </w:p>
    <w:p w14:paraId="49B35542" w14:textId="77777777" w:rsidR="0009694C" w:rsidRPr="005F4F59" w:rsidRDefault="0009694C" w:rsidP="0009694C">
      <w:pPr>
        <w:pStyle w:val="EndNoteBibliography"/>
        <w:ind w:left="720" w:hanging="720"/>
      </w:pPr>
      <w:r w:rsidRPr="005F4F59">
        <w:t>229</w:t>
      </w:r>
      <w:r w:rsidRPr="005F4F59">
        <w:tab/>
        <w:t>Berthova, L.</w:t>
      </w:r>
      <w:r w:rsidRPr="005F4F59">
        <w:rPr>
          <w:i/>
        </w:rPr>
        <w:t xml:space="preserve"> et al.</w:t>
      </w:r>
      <w:r w:rsidRPr="005F4F59">
        <w:t xml:space="preserve"> The natural infection of birds and ticks feeding on birds with </w:t>
      </w:r>
      <w:r w:rsidRPr="005F4F59">
        <w:rPr>
          <w:i/>
        </w:rPr>
        <w:t>Rickettsia</w:t>
      </w:r>
      <w:r w:rsidRPr="005F4F59">
        <w:t xml:space="preserve"> spp. and </w:t>
      </w:r>
      <w:r w:rsidRPr="005F4F59">
        <w:rPr>
          <w:i/>
        </w:rPr>
        <w:t>Coxiella burnetii</w:t>
      </w:r>
      <w:r w:rsidRPr="005F4F59">
        <w:t xml:space="preserve"> in Slovakia. </w:t>
      </w:r>
      <w:r w:rsidRPr="005F4F59">
        <w:rPr>
          <w:i/>
        </w:rPr>
        <w:t>Experimental and Applied Acarology</w:t>
      </w:r>
      <w:r w:rsidRPr="005F4F59">
        <w:t xml:space="preserve"> </w:t>
      </w:r>
      <w:r w:rsidRPr="005F4F59">
        <w:rPr>
          <w:b/>
        </w:rPr>
        <w:t>68</w:t>
      </w:r>
      <w:r w:rsidRPr="005F4F59">
        <w:t>, 299-314, doi:10.1007/s10493-015-9975-3 (2016).</w:t>
      </w:r>
    </w:p>
    <w:p w14:paraId="7FDA8EED" w14:textId="77777777" w:rsidR="0009694C" w:rsidRPr="005F4F59" w:rsidRDefault="0009694C" w:rsidP="0009694C">
      <w:pPr>
        <w:pStyle w:val="EndNoteBibliography"/>
        <w:ind w:left="720" w:hanging="720"/>
      </w:pPr>
      <w:r w:rsidRPr="005F4F59">
        <w:t>230</w:t>
      </w:r>
      <w:r w:rsidRPr="005F4F59">
        <w:tab/>
        <w:t>Diakou, A.</w:t>
      </w:r>
      <w:r w:rsidRPr="005F4F59">
        <w:rPr>
          <w:i/>
        </w:rPr>
        <w:t xml:space="preserve"> et al.</w:t>
      </w:r>
      <w:r w:rsidRPr="005F4F59">
        <w:t xml:space="preserve"> Ticks and tick-borne pathogens in wild birds in Greece. </w:t>
      </w:r>
      <w:r w:rsidRPr="005F4F59">
        <w:rPr>
          <w:i/>
        </w:rPr>
        <w:t>Parasitology Research</w:t>
      </w:r>
      <w:r w:rsidRPr="005F4F59">
        <w:t xml:space="preserve"> </w:t>
      </w:r>
      <w:r w:rsidRPr="005F4F59">
        <w:rPr>
          <w:b/>
        </w:rPr>
        <w:t>115</w:t>
      </w:r>
      <w:r w:rsidRPr="005F4F59">
        <w:t>, 2011-2016, doi:10.1007/s00436-016-4943-3 (2016).</w:t>
      </w:r>
    </w:p>
    <w:p w14:paraId="7EAA2503" w14:textId="77777777" w:rsidR="0009694C" w:rsidRPr="005F4F59" w:rsidRDefault="0009694C" w:rsidP="0009694C">
      <w:pPr>
        <w:pStyle w:val="EndNoteBibliography"/>
        <w:ind w:left="720" w:hanging="720"/>
      </w:pPr>
      <w:r w:rsidRPr="005F4F59">
        <w:t>231</w:t>
      </w:r>
      <w:r w:rsidRPr="005F4F59">
        <w:tab/>
        <w:t xml:space="preserve">Gryczynska, A. &amp; Welc-Faleciak, R. Long-term study of the prevalence of </w:t>
      </w:r>
      <w:r w:rsidRPr="005F4F59">
        <w:rPr>
          <w:i/>
        </w:rPr>
        <w:t>Borrelia burgdorferi</w:t>
      </w:r>
      <w:r w:rsidRPr="005F4F59">
        <w:t xml:space="preserve"> s.l. infection in ticks (</w:t>
      </w:r>
      <w:r w:rsidRPr="005F4F59">
        <w:rPr>
          <w:i/>
        </w:rPr>
        <w:t>Ixodes ricinus</w:t>
      </w:r>
      <w:r w:rsidRPr="005F4F59">
        <w:t>) feeding on blackbirds (</w:t>
      </w:r>
      <w:r w:rsidRPr="005F4F59">
        <w:rPr>
          <w:i/>
        </w:rPr>
        <w:t>Turdus merula</w:t>
      </w:r>
      <w:r w:rsidRPr="005F4F59">
        <w:t xml:space="preserve">) in NE Poland. </w:t>
      </w:r>
      <w:r w:rsidRPr="005F4F59">
        <w:rPr>
          <w:i/>
        </w:rPr>
        <w:t>Experimental and Applied Acarology</w:t>
      </w:r>
      <w:r w:rsidRPr="005F4F59">
        <w:t xml:space="preserve"> </w:t>
      </w:r>
      <w:r w:rsidRPr="005F4F59">
        <w:rPr>
          <w:b/>
        </w:rPr>
        <w:t>70</w:t>
      </w:r>
      <w:r w:rsidRPr="005F4F59">
        <w:t>, 381-394, doi:10.1007/s10493-016-0082-x (2016).</w:t>
      </w:r>
    </w:p>
    <w:p w14:paraId="605ADB4D" w14:textId="77777777" w:rsidR="0009694C" w:rsidRPr="005F4F59" w:rsidRDefault="0009694C" w:rsidP="0009694C">
      <w:pPr>
        <w:pStyle w:val="EndNoteBibliography"/>
        <w:ind w:left="720" w:hanging="720"/>
      </w:pPr>
      <w:r w:rsidRPr="005F4F59">
        <w:t>232</w:t>
      </w:r>
      <w:r w:rsidRPr="005F4F59">
        <w:tab/>
        <w:t>Klaus, C.</w:t>
      </w:r>
      <w:r w:rsidRPr="005F4F59">
        <w:rPr>
          <w:i/>
        </w:rPr>
        <w:t xml:space="preserve"> et al.</w:t>
      </w:r>
      <w:r w:rsidRPr="005F4F59">
        <w:t xml:space="preserve"> Tick infestation in birds and prevalence of pathogens in ticks collected from different places in Germany. </w:t>
      </w:r>
      <w:r w:rsidRPr="005F4F59">
        <w:rPr>
          <w:i/>
        </w:rPr>
        <w:t>Parasitology Research</w:t>
      </w:r>
      <w:r w:rsidRPr="005F4F59">
        <w:t xml:space="preserve"> </w:t>
      </w:r>
      <w:r w:rsidRPr="005F4F59">
        <w:rPr>
          <w:b/>
        </w:rPr>
        <w:t>115</w:t>
      </w:r>
      <w:r w:rsidRPr="005F4F59">
        <w:t>, 2729-2740, doi:10.1007/s00436-016-5022-5 (2016).</w:t>
      </w:r>
    </w:p>
    <w:p w14:paraId="189BF284" w14:textId="77777777" w:rsidR="0009694C" w:rsidRPr="005F4F59" w:rsidRDefault="0009694C" w:rsidP="0009694C">
      <w:pPr>
        <w:pStyle w:val="EndNoteBibliography"/>
        <w:ind w:left="720" w:hanging="720"/>
      </w:pPr>
      <w:r w:rsidRPr="005F4F59">
        <w:t>233</w:t>
      </w:r>
      <w:r w:rsidRPr="005F4F59">
        <w:tab/>
        <w:t>Ebani, V. V., Bertelloni, F. &amp; Mani, P. Serological evidence of exposure to zoonotic tick-borne bacteria in pheasants (</w:t>
      </w:r>
      <w:r w:rsidRPr="005F4F59">
        <w:rPr>
          <w:i/>
        </w:rPr>
        <w:t>Phasianus colchicus</w:t>
      </w:r>
      <w:r w:rsidRPr="005F4F59">
        <w:t xml:space="preserve">). </w:t>
      </w:r>
      <w:r w:rsidRPr="005F4F59">
        <w:rPr>
          <w:i/>
        </w:rPr>
        <w:t>Annals of Agricultural and Environmental Medicine</w:t>
      </w:r>
      <w:r w:rsidRPr="005F4F59">
        <w:t xml:space="preserve"> </w:t>
      </w:r>
      <w:r w:rsidRPr="005F4F59">
        <w:rPr>
          <w:b/>
        </w:rPr>
        <w:t>24</w:t>
      </w:r>
      <w:r w:rsidRPr="005F4F59">
        <w:t>, 82-85, doi:10.5604/12321966.1234004 (2017).</w:t>
      </w:r>
    </w:p>
    <w:p w14:paraId="31B367C1" w14:textId="77777777" w:rsidR="0009694C" w:rsidRPr="005F4F59" w:rsidRDefault="0009694C" w:rsidP="0009694C">
      <w:pPr>
        <w:pStyle w:val="EndNoteBibliography"/>
        <w:ind w:left="720" w:hanging="720"/>
      </w:pPr>
      <w:r w:rsidRPr="005F4F59">
        <w:t>234</w:t>
      </w:r>
      <w:r w:rsidRPr="005F4F59">
        <w:tab/>
        <w:t>Heylen, D.</w:t>
      </w:r>
      <w:r w:rsidRPr="005F4F59">
        <w:rPr>
          <w:i/>
        </w:rPr>
        <w:t xml:space="preserve"> et al.</w:t>
      </w:r>
      <w:r w:rsidRPr="005F4F59">
        <w:t xml:space="preserve"> Pathogen communities of songbird-derived ticks in Europe's low countries. </w:t>
      </w:r>
      <w:r w:rsidRPr="005F4F59">
        <w:rPr>
          <w:i/>
        </w:rPr>
        <w:t>Parasites &amp; Vectors</w:t>
      </w:r>
      <w:r w:rsidRPr="005F4F59">
        <w:t xml:space="preserve"> </w:t>
      </w:r>
      <w:r w:rsidRPr="005F4F59">
        <w:rPr>
          <w:b/>
        </w:rPr>
        <w:t>10</w:t>
      </w:r>
      <w:r w:rsidRPr="005F4F59">
        <w:t>, doi:10.1186/s13071-017-2423-y (2017).</w:t>
      </w:r>
    </w:p>
    <w:p w14:paraId="4AA01AA0" w14:textId="77777777" w:rsidR="0009694C" w:rsidRPr="005F4F59" w:rsidRDefault="0009694C" w:rsidP="0009694C">
      <w:pPr>
        <w:pStyle w:val="EndNoteBibliography"/>
        <w:ind w:left="720" w:hanging="720"/>
      </w:pPr>
      <w:r w:rsidRPr="005F4F59">
        <w:t>235</w:t>
      </w:r>
      <w:r w:rsidRPr="005F4F59">
        <w:tab/>
        <w:t>Palomar, A. M.</w:t>
      </w:r>
      <w:r w:rsidRPr="005F4F59">
        <w:rPr>
          <w:i/>
        </w:rPr>
        <w:t xml:space="preserve"> et al.</w:t>
      </w:r>
      <w:r w:rsidRPr="005F4F59">
        <w:t xml:space="preserve"> Presence of </w:t>
      </w:r>
      <w:r w:rsidRPr="005F4F59">
        <w:rPr>
          <w:i/>
        </w:rPr>
        <w:t xml:space="preserve">Borrelia turdi </w:t>
      </w:r>
      <w:r w:rsidRPr="005F4F59">
        <w:t xml:space="preserve">and </w:t>
      </w:r>
      <w:r w:rsidRPr="005F4F59">
        <w:rPr>
          <w:i/>
        </w:rPr>
        <w:t>Borrelia valaisiana</w:t>
      </w:r>
      <w:r w:rsidRPr="005F4F59">
        <w:t xml:space="preserve"> (Spirochaetales: Spirochaetaceae) in ticks removed from birds in the North of Spain, 2009-2011. </w:t>
      </w:r>
      <w:r w:rsidRPr="005F4F59">
        <w:rPr>
          <w:i/>
        </w:rPr>
        <w:t>Journal of Medical Entomology</w:t>
      </w:r>
      <w:r w:rsidRPr="005F4F59">
        <w:t xml:space="preserve"> </w:t>
      </w:r>
      <w:r w:rsidRPr="005F4F59">
        <w:rPr>
          <w:b/>
        </w:rPr>
        <w:t>54</w:t>
      </w:r>
      <w:r w:rsidRPr="005F4F59">
        <w:t>, 243-246, doi:10.1093/jme/tjw158 (2017).</w:t>
      </w:r>
    </w:p>
    <w:p w14:paraId="7B2A38D9" w14:textId="77777777" w:rsidR="0009694C" w:rsidRPr="005F4F59" w:rsidRDefault="0009694C" w:rsidP="0009694C">
      <w:pPr>
        <w:pStyle w:val="EndNoteBibliography"/>
        <w:ind w:left="720" w:hanging="720"/>
      </w:pPr>
      <w:r w:rsidRPr="005F4F59">
        <w:t>236</w:t>
      </w:r>
      <w:r w:rsidRPr="005F4F59">
        <w:tab/>
        <w:t xml:space="preserve">Sandor, A. D., Kalmar, Z., Matei, I., Ionica, A. M. &amp; Marcutan, I. D. Urban breeding corvids as disseminators of ticks and emerging tick-borne pathogens. </w:t>
      </w:r>
      <w:r w:rsidRPr="005F4F59">
        <w:rPr>
          <w:i/>
        </w:rPr>
        <w:t>Vector-Borne and Zoonotic Diseases</w:t>
      </w:r>
      <w:r w:rsidRPr="005F4F59">
        <w:t xml:space="preserve"> </w:t>
      </w:r>
      <w:r w:rsidRPr="005F4F59">
        <w:rPr>
          <w:b/>
        </w:rPr>
        <w:t>17</w:t>
      </w:r>
      <w:r w:rsidRPr="005F4F59">
        <w:t>, 152-154, doi:10.1089/vbz.2016.2054 (2017).</w:t>
      </w:r>
    </w:p>
    <w:p w14:paraId="1DD3DD09" w14:textId="77777777" w:rsidR="0009694C" w:rsidRPr="005F4F59" w:rsidRDefault="0009694C" w:rsidP="0009694C">
      <w:pPr>
        <w:pStyle w:val="EndNoteBibliography"/>
        <w:ind w:left="720" w:hanging="720"/>
      </w:pPr>
      <w:r w:rsidRPr="005F4F59">
        <w:t>237</w:t>
      </w:r>
      <w:r w:rsidRPr="005F4F59">
        <w:tab/>
        <w:t>Barakova, I.</w:t>
      </w:r>
      <w:r w:rsidRPr="005F4F59">
        <w:rPr>
          <w:i/>
        </w:rPr>
        <w:t xml:space="preserve"> et al.</w:t>
      </w:r>
      <w:r w:rsidRPr="005F4F59">
        <w:t xml:space="preserve"> Tick-borne pathogens and their reservoir hosts in northern Italy. </w:t>
      </w:r>
      <w:r w:rsidRPr="005F4F59">
        <w:rPr>
          <w:i/>
        </w:rPr>
        <w:t>Ticks and Tick-Borne Diseases</w:t>
      </w:r>
      <w:r w:rsidRPr="005F4F59">
        <w:t xml:space="preserve"> </w:t>
      </w:r>
      <w:r w:rsidRPr="005F4F59">
        <w:rPr>
          <w:b/>
        </w:rPr>
        <w:t>9</w:t>
      </w:r>
      <w:r w:rsidRPr="005F4F59">
        <w:t>, 164-170, doi:10.1016/j.ttbdis.2017.08.012 (2018).</w:t>
      </w:r>
    </w:p>
    <w:p w14:paraId="63D37404" w14:textId="77777777" w:rsidR="0009694C" w:rsidRPr="005F4F59" w:rsidRDefault="0009694C" w:rsidP="0009694C">
      <w:pPr>
        <w:pStyle w:val="EndNoteBibliography"/>
        <w:ind w:left="720" w:hanging="720"/>
      </w:pPr>
      <w:r w:rsidRPr="005F4F59">
        <w:t>238</w:t>
      </w:r>
      <w:r w:rsidRPr="005F4F59">
        <w:tab/>
        <w:t>Cerutti, F.</w:t>
      </w:r>
      <w:r w:rsidRPr="005F4F59">
        <w:rPr>
          <w:i/>
        </w:rPr>
        <w:t xml:space="preserve"> et al.</w:t>
      </w:r>
      <w:r w:rsidRPr="005F4F59">
        <w:t xml:space="preserve"> The microbiota of hematophagous ectoparasites collected from migratory birds. </w:t>
      </w:r>
      <w:r w:rsidRPr="005F4F59">
        <w:rPr>
          <w:i/>
        </w:rPr>
        <w:t>Plos One</w:t>
      </w:r>
      <w:r w:rsidRPr="005F4F59">
        <w:t xml:space="preserve"> </w:t>
      </w:r>
      <w:r w:rsidRPr="005F4F59">
        <w:rPr>
          <w:b/>
        </w:rPr>
        <w:t>13</w:t>
      </w:r>
      <w:r w:rsidRPr="005F4F59">
        <w:t>, doi:10.1371/journal.pone.0202270 (2018).</w:t>
      </w:r>
    </w:p>
    <w:p w14:paraId="42169DD0" w14:textId="77777777" w:rsidR="0009694C" w:rsidRPr="005F4F59" w:rsidRDefault="0009694C" w:rsidP="0009694C">
      <w:pPr>
        <w:pStyle w:val="EndNoteBibliography"/>
        <w:ind w:left="720" w:hanging="720"/>
      </w:pPr>
      <w:r w:rsidRPr="005F4F59">
        <w:t>239</w:t>
      </w:r>
      <w:r w:rsidRPr="005F4F59">
        <w:tab/>
        <w:t>Pajoro, M.</w:t>
      </w:r>
      <w:r w:rsidRPr="005F4F59">
        <w:rPr>
          <w:i/>
        </w:rPr>
        <w:t xml:space="preserve"> et al.</w:t>
      </w:r>
      <w:r w:rsidRPr="005F4F59">
        <w:t xml:space="preserve"> Molecular screening for bacterial pathogens in ticks (</w:t>
      </w:r>
      <w:r w:rsidRPr="005F4F59">
        <w:rPr>
          <w:i/>
        </w:rPr>
        <w:t>Ixodes ricinus</w:t>
      </w:r>
      <w:r w:rsidRPr="005F4F59">
        <w:t xml:space="preserve">) collected on migratory birds captured in northern Italy. </w:t>
      </w:r>
      <w:r w:rsidRPr="005F4F59">
        <w:rPr>
          <w:i/>
        </w:rPr>
        <w:t>Folia Parasitologica</w:t>
      </w:r>
      <w:r w:rsidRPr="005F4F59">
        <w:t xml:space="preserve"> </w:t>
      </w:r>
      <w:r w:rsidRPr="005F4F59">
        <w:rPr>
          <w:b/>
        </w:rPr>
        <w:t>65</w:t>
      </w:r>
      <w:r w:rsidRPr="005F4F59">
        <w:t>, 8, doi:10.14411/fp.2018.008 (2018).</w:t>
      </w:r>
    </w:p>
    <w:p w14:paraId="78B0FEAA" w14:textId="77777777" w:rsidR="0009694C" w:rsidRPr="005F4F59" w:rsidRDefault="0009694C" w:rsidP="0009694C">
      <w:pPr>
        <w:pStyle w:val="EndNoteBibliography"/>
        <w:ind w:left="720" w:hanging="720"/>
      </w:pPr>
      <w:r w:rsidRPr="005F4F59">
        <w:t>240</w:t>
      </w:r>
      <w:r w:rsidRPr="005F4F59">
        <w:tab/>
        <w:t>Norte, A. C.</w:t>
      </w:r>
      <w:r w:rsidRPr="005F4F59">
        <w:rPr>
          <w:i/>
        </w:rPr>
        <w:t xml:space="preserve"> et al.</w:t>
      </w:r>
      <w:r w:rsidRPr="005F4F59">
        <w:t xml:space="preserve"> Patterns of tick infestation and their </w:t>
      </w:r>
      <w:r w:rsidRPr="005F4F59">
        <w:rPr>
          <w:i/>
        </w:rPr>
        <w:t xml:space="preserve">Borrelia burgdorferi </w:t>
      </w:r>
      <w:r w:rsidRPr="005F4F59">
        <w:t xml:space="preserve">s.l. infection in wild birds in Portugal. </w:t>
      </w:r>
      <w:r w:rsidRPr="005F4F59">
        <w:rPr>
          <w:i/>
        </w:rPr>
        <w:t>Ticks and Tick-Borne Diseases</w:t>
      </w:r>
      <w:r w:rsidRPr="005F4F59">
        <w:t xml:space="preserve"> </w:t>
      </w:r>
      <w:r w:rsidRPr="005F4F59">
        <w:rPr>
          <w:b/>
        </w:rPr>
        <w:t>6</w:t>
      </w:r>
      <w:r w:rsidRPr="005F4F59">
        <w:t>, 743-750, doi:10.1016/j.ttbdis.2015.06.010 (2015).</w:t>
      </w:r>
    </w:p>
    <w:p w14:paraId="3926B240" w14:textId="77777777" w:rsidR="0009694C" w:rsidRPr="005F4F59" w:rsidRDefault="0009694C" w:rsidP="0009694C">
      <w:pPr>
        <w:pStyle w:val="EndNoteBibliography"/>
        <w:ind w:left="720" w:hanging="720"/>
      </w:pPr>
      <w:r w:rsidRPr="005F4F59">
        <w:t>241</w:t>
      </w:r>
      <w:r w:rsidRPr="005F4F59">
        <w:tab/>
        <w:t>Literak, I.</w:t>
      </w:r>
      <w:r w:rsidRPr="005F4F59">
        <w:rPr>
          <w:i/>
        </w:rPr>
        <w:t xml:space="preserve"> et al.</w:t>
      </w:r>
      <w:r w:rsidRPr="005F4F59">
        <w:t xml:space="preserve"> Ticks on passerines from the Archipelago of the Azores as hosts of Borreliae and Rickettsiae. </w:t>
      </w:r>
      <w:r w:rsidRPr="005F4F59">
        <w:rPr>
          <w:i/>
        </w:rPr>
        <w:t>Ticks and Tick-Borne Diseases</w:t>
      </w:r>
      <w:r w:rsidRPr="005F4F59">
        <w:t xml:space="preserve"> </w:t>
      </w:r>
      <w:r w:rsidRPr="005F4F59">
        <w:rPr>
          <w:b/>
        </w:rPr>
        <w:t>6</w:t>
      </w:r>
      <w:r w:rsidRPr="005F4F59">
        <w:t>, 607-610, doi:10.1016/j.ttbdis.2015.05.003 (2015).</w:t>
      </w:r>
    </w:p>
    <w:p w14:paraId="1C9109B5" w14:textId="77777777" w:rsidR="0009694C" w:rsidRPr="005F4F59" w:rsidRDefault="0009694C" w:rsidP="0009694C">
      <w:pPr>
        <w:pStyle w:val="EndNoteBibliography"/>
        <w:ind w:left="720" w:hanging="720"/>
      </w:pPr>
      <w:r w:rsidRPr="005F4F59">
        <w:t>242</w:t>
      </w:r>
      <w:r w:rsidRPr="005F4F59">
        <w:tab/>
        <w:t>Elsterova, J.</w:t>
      </w:r>
      <w:r w:rsidRPr="005F4F59">
        <w:rPr>
          <w:i/>
        </w:rPr>
        <w:t xml:space="preserve"> et al.</w:t>
      </w:r>
      <w:r w:rsidRPr="005F4F59">
        <w:t xml:space="preserve"> Search for tick-borne pathogens in the Svalbard Archipelago and Jan Mayen. </w:t>
      </w:r>
      <w:r w:rsidRPr="005F4F59">
        <w:rPr>
          <w:i/>
        </w:rPr>
        <w:t>Polar Research</w:t>
      </w:r>
      <w:r w:rsidRPr="005F4F59">
        <w:t xml:space="preserve"> </w:t>
      </w:r>
      <w:r w:rsidRPr="005F4F59">
        <w:rPr>
          <w:b/>
        </w:rPr>
        <w:t>34</w:t>
      </w:r>
      <w:r w:rsidRPr="005F4F59">
        <w:t>, doi:10.3402/polar.v34.27466 (2015).</w:t>
      </w:r>
    </w:p>
    <w:p w14:paraId="032E3109" w14:textId="77777777" w:rsidR="0009694C" w:rsidRPr="005F4F59" w:rsidRDefault="0009694C" w:rsidP="0009694C">
      <w:pPr>
        <w:pStyle w:val="EndNoteBibliography"/>
        <w:ind w:left="720" w:hanging="720"/>
      </w:pPr>
      <w:r w:rsidRPr="005F4F59">
        <w:lastRenderedPageBreak/>
        <w:t>243</w:t>
      </w:r>
      <w:r w:rsidRPr="005F4F59">
        <w:tab/>
        <w:t>Toma, L.</w:t>
      </w:r>
      <w:r w:rsidRPr="005F4F59">
        <w:rPr>
          <w:i/>
        </w:rPr>
        <w:t xml:space="preserve"> et al.</w:t>
      </w:r>
      <w:r w:rsidRPr="005F4F59">
        <w:t xml:space="preserve"> Detection of microbial agents in ticks collected from migratory birds in central Italy. </w:t>
      </w:r>
      <w:r w:rsidRPr="005F4F59">
        <w:rPr>
          <w:i/>
        </w:rPr>
        <w:t>Vector-Borne and Zoonotic Diseases</w:t>
      </w:r>
      <w:r w:rsidRPr="005F4F59">
        <w:t xml:space="preserve"> </w:t>
      </w:r>
      <w:r w:rsidRPr="005F4F59">
        <w:rPr>
          <w:b/>
        </w:rPr>
        <w:t>14</w:t>
      </w:r>
      <w:r w:rsidRPr="005F4F59">
        <w:t>, 199-205, doi:10.1089/vbz.2013.1458 (2014).</w:t>
      </w:r>
    </w:p>
    <w:p w14:paraId="1E1BD64D" w14:textId="77777777" w:rsidR="0009694C" w:rsidRPr="005F4F59" w:rsidRDefault="0009694C" w:rsidP="0009694C">
      <w:pPr>
        <w:pStyle w:val="EndNoteBibliography"/>
        <w:ind w:left="720" w:hanging="720"/>
      </w:pPr>
      <w:r w:rsidRPr="005F4F59">
        <w:t>244</w:t>
      </w:r>
      <w:r w:rsidRPr="005F4F59">
        <w:tab/>
        <w:t xml:space="preserve">Lommano, E., Dvorak, C., Vallotton, L., Jenni, L. &amp; Gern, L. Tick-borne pathogens in ticks collected from breeding and migratory birds in Switzerland. </w:t>
      </w:r>
      <w:r w:rsidRPr="005F4F59">
        <w:rPr>
          <w:i/>
        </w:rPr>
        <w:t>Ticks and Tick-Borne Diseases</w:t>
      </w:r>
      <w:r w:rsidRPr="005F4F59">
        <w:t xml:space="preserve"> </w:t>
      </w:r>
      <w:r w:rsidRPr="005F4F59">
        <w:rPr>
          <w:b/>
        </w:rPr>
        <w:t>5</w:t>
      </w:r>
      <w:r w:rsidRPr="005F4F59">
        <w:t>, 871-882, doi:10.1016/j.ttbdis.2014.07.001 (2014).</w:t>
      </w:r>
    </w:p>
    <w:p w14:paraId="2CF90C03" w14:textId="77777777" w:rsidR="0009694C" w:rsidRPr="005F4F59" w:rsidRDefault="0009694C" w:rsidP="0009694C">
      <w:pPr>
        <w:pStyle w:val="EndNoteBibliography"/>
        <w:ind w:left="720" w:hanging="720"/>
      </w:pPr>
      <w:r w:rsidRPr="005F4F59">
        <w:t>245</w:t>
      </w:r>
      <w:r w:rsidRPr="005F4F59">
        <w:tab/>
        <w:t>Jahfari, S.</w:t>
      </w:r>
      <w:r w:rsidRPr="005F4F59">
        <w:rPr>
          <w:i/>
        </w:rPr>
        <w:t xml:space="preserve"> et al.</w:t>
      </w:r>
      <w:r w:rsidRPr="005F4F59">
        <w:t xml:space="preserve"> Circulation of four </w:t>
      </w:r>
      <w:r w:rsidRPr="005F4F59">
        <w:rPr>
          <w:i/>
        </w:rPr>
        <w:t xml:space="preserve">Anaplasma phagocytophilum </w:t>
      </w:r>
      <w:r w:rsidRPr="005F4F59">
        <w:t xml:space="preserve">ecotypes in Europe. </w:t>
      </w:r>
      <w:r w:rsidRPr="005F4F59">
        <w:rPr>
          <w:i/>
        </w:rPr>
        <w:t>Parasites &amp; Vectors</w:t>
      </w:r>
      <w:r w:rsidRPr="005F4F59">
        <w:t xml:space="preserve"> </w:t>
      </w:r>
      <w:r w:rsidRPr="005F4F59">
        <w:rPr>
          <w:b/>
        </w:rPr>
        <w:t>7</w:t>
      </w:r>
      <w:r w:rsidRPr="005F4F59">
        <w:t>, 1-11, doi:10.1186/1756-3305-7-365 (2014).</w:t>
      </w:r>
    </w:p>
    <w:p w14:paraId="694E96DE" w14:textId="77777777" w:rsidR="0009694C" w:rsidRPr="005F4F59" w:rsidRDefault="0009694C" w:rsidP="0009694C">
      <w:pPr>
        <w:pStyle w:val="EndNoteBibliography"/>
        <w:ind w:left="720" w:hanging="720"/>
      </w:pPr>
      <w:r w:rsidRPr="005F4F59">
        <w:t>246</w:t>
      </w:r>
      <w:r w:rsidRPr="005F4F59">
        <w:tab/>
        <w:t>Capligina, V.</w:t>
      </w:r>
      <w:r w:rsidRPr="005F4F59">
        <w:rPr>
          <w:i/>
        </w:rPr>
        <w:t xml:space="preserve"> et al.</w:t>
      </w:r>
      <w:r w:rsidRPr="005F4F59">
        <w:t xml:space="preserve"> Prevalence of tick-borne pathogens in ticks collected from migratory birds in Latvia. </w:t>
      </w:r>
      <w:r w:rsidRPr="005F4F59">
        <w:rPr>
          <w:i/>
        </w:rPr>
        <w:t>Ticks and Tick-Borne Diseases</w:t>
      </w:r>
      <w:r w:rsidRPr="005F4F59">
        <w:t xml:space="preserve"> </w:t>
      </w:r>
      <w:r w:rsidRPr="005F4F59">
        <w:rPr>
          <w:b/>
        </w:rPr>
        <w:t>5</w:t>
      </w:r>
      <w:r w:rsidRPr="005F4F59">
        <w:t>, 75-81, doi:10.1016/j.ttbdis.2013.08.007 (2014).</w:t>
      </w:r>
    </w:p>
    <w:p w14:paraId="06FEC34E" w14:textId="77777777" w:rsidR="0009694C" w:rsidRPr="005F4F59" w:rsidRDefault="0009694C" w:rsidP="0009694C">
      <w:pPr>
        <w:pStyle w:val="EndNoteBibliography"/>
        <w:ind w:left="720" w:hanging="720"/>
      </w:pPr>
      <w:r w:rsidRPr="005F4F59">
        <w:t>247</w:t>
      </w:r>
      <w:r w:rsidRPr="005F4F59">
        <w:tab/>
        <w:t>Geller, J.</w:t>
      </w:r>
      <w:r w:rsidRPr="005F4F59">
        <w:rPr>
          <w:i/>
        </w:rPr>
        <w:t xml:space="preserve"> et al.</w:t>
      </w:r>
      <w:r w:rsidRPr="005F4F59">
        <w:t xml:space="preserve"> Tick-borne pathogens in ticks feeding on migratory passerines in western part of Estonia. </w:t>
      </w:r>
      <w:r w:rsidRPr="005F4F59">
        <w:rPr>
          <w:i/>
        </w:rPr>
        <w:t>Vector-Borne and Zoonotic Diseases</w:t>
      </w:r>
      <w:r w:rsidRPr="005F4F59">
        <w:t xml:space="preserve"> </w:t>
      </w:r>
      <w:r w:rsidRPr="005F4F59">
        <w:rPr>
          <w:b/>
        </w:rPr>
        <w:t>13</w:t>
      </w:r>
      <w:r w:rsidRPr="005F4F59">
        <w:t>, 443-448, doi:10.1089/vbz.2012.1054 (2013).</w:t>
      </w:r>
    </w:p>
    <w:p w14:paraId="76973617" w14:textId="77777777" w:rsidR="0009694C" w:rsidRPr="005F4F59" w:rsidRDefault="0009694C" w:rsidP="0009694C">
      <w:pPr>
        <w:pStyle w:val="EndNoteBibliography"/>
        <w:ind w:left="720" w:hanging="720"/>
      </w:pPr>
      <w:r w:rsidRPr="005F4F59">
        <w:t>248</w:t>
      </w:r>
      <w:r w:rsidRPr="005F4F59">
        <w:tab/>
        <w:t xml:space="preserve">Buker, M., Picozzi, K., Kolb, S. &amp; Hatt, J. M. First detection of </w:t>
      </w:r>
      <w:r w:rsidRPr="005F4F59">
        <w:rPr>
          <w:i/>
        </w:rPr>
        <w:t>Borrelia burgdorferi</w:t>
      </w:r>
      <w:r w:rsidRPr="005F4F59">
        <w:t xml:space="preserve">-antibodies in free-living birds of prey from Eastern Westphalia, Germany. </w:t>
      </w:r>
      <w:r w:rsidRPr="005F4F59">
        <w:rPr>
          <w:i/>
        </w:rPr>
        <w:t>Schweizer Archiv Fur Tierheilkunde</w:t>
      </w:r>
      <w:r w:rsidRPr="005F4F59">
        <w:t xml:space="preserve"> </w:t>
      </w:r>
      <w:r w:rsidRPr="005F4F59">
        <w:rPr>
          <w:b/>
        </w:rPr>
        <w:t>155</w:t>
      </w:r>
      <w:r w:rsidRPr="005F4F59">
        <w:t>, 411-416, doi:10.1024/0036-7281/a000483 (2013).</w:t>
      </w:r>
    </w:p>
    <w:p w14:paraId="2202F762" w14:textId="77777777" w:rsidR="0009694C" w:rsidRPr="005F4F59" w:rsidRDefault="0009694C" w:rsidP="0009694C">
      <w:pPr>
        <w:pStyle w:val="EndNoteBibliography"/>
        <w:ind w:left="720" w:hanging="720"/>
      </w:pPr>
      <w:r w:rsidRPr="005F4F59">
        <w:t>249</w:t>
      </w:r>
      <w:r w:rsidRPr="005F4F59">
        <w:tab/>
        <w:t>Tomassone, L.</w:t>
      </w:r>
      <w:r w:rsidRPr="005F4F59">
        <w:rPr>
          <w:i/>
        </w:rPr>
        <w:t xml:space="preserve"> et al.</w:t>
      </w:r>
      <w:r w:rsidRPr="005F4F59">
        <w:t xml:space="preserve"> Lyme borreliosis spirochetes and spotted fever group Rickettsiae in Ixodid ticks from Pianosa Island, Tuscany Archipelago, Italy. </w:t>
      </w:r>
      <w:r w:rsidRPr="005F4F59">
        <w:rPr>
          <w:i/>
        </w:rPr>
        <w:t>Vector-Borne and Zoonotic Diseases</w:t>
      </w:r>
      <w:r w:rsidRPr="005F4F59">
        <w:t xml:space="preserve"> </w:t>
      </w:r>
      <w:r w:rsidRPr="005F4F59">
        <w:rPr>
          <w:b/>
        </w:rPr>
        <w:t>13</w:t>
      </w:r>
      <w:r w:rsidRPr="005F4F59">
        <w:t>, 84-91, doi:10.1089/vbz.2012.1046 (2013).</w:t>
      </w:r>
    </w:p>
    <w:p w14:paraId="66D93B26" w14:textId="77777777" w:rsidR="0009694C" w:rsidRPr="005F4F59" w:rsidRDefault="0009694C" w:rsidP="0009694C">
      <w:pPr>
        <w:pStyle w:val="EndNoteBibliography"/>
        <w:ind w:left="720" w:hanging="720"/>
      </w:pPr>
      <w:r w:rsidRPr="005F4F59">
        <w:t>250</w:t>
      </w:r>
      <w:r w:rsidRPr="005F4F59">
        <w:tab/>
        <w:t xml:space="preserve">Norte, A. C., Ramos, J. A., Gern, L., Nuncio, M. S. &amp; de Carvalho, I. L. Birds as reservoirs for </w:t>
      </w:r>
      <w:r w:rsidRPr="005F4F59">
        <w:rPr>
          <w:i/>
        </w:rPr>
        <w:t>Borrelia burgdorferi</w:t>
      </w:r>
      <w:r w:rsidRPr="005F4F59">
        <w:t xml:space="preserve"> s.l. in Western Europe: circulation of </w:t>
      </w:r>
      <w:r w:rsidRPr="005F4F59">
        <w:rPr>
          <w:i/>
        </w:rPr>
        <w:t>B. turdi</w:t>
      </w:r>
      <w:r w:rsidRPr="005F4F59">
        <w:t xml:space="preserve"> and other genospecies in bird-tick cycles in Portugal. </w:t>
      </w:r>
      <w:r w:rsidRPr="005F4F59">
        <w:rPr>
          <w:i/>
        </w:rPr>
        <w:t>Environmental Microbiology</w:t>
      </w:r>
      <w:r w:rsidRPr="005F4F59">
        <w:t xml:space="preserve"> </w:t>
      </w:r>
      <w:r w:rsidRPr="005F4F59">
        <w:rPr>
          <w:b/>
        </w:rPr>
        <w:t>15</w:t>
      </w:r>
      <w:r w:rsidRPr="005F4F59">
        <w:t>, 386-397, doi:10.1111/j.1462-2920.2012.02834.x (2013).</w:t>
      </w:r>
    </w:p>
    <w:p w14:paraId="36BF04C3" w14:textId="77777777" w:rsidR="0009694C" w:rsidRPr="005F4F59" w:rsidRDefault="0009694C" w:rsidP="0009694C">
      <w:pPr>
        <w:pStyle w:val="EndNoteBibliography"/>
        <w:ind w:left="720" w:hanging="720"/>
      </w:pPr>
      <w:r w:rsidRPr="005F4F59">
        <w:t>251</w:t>
      </w:r>
      <w:r w:rsidRPr="005F4F59">
        <w:tab/>
        <w:t>Hornok, S.</w:t>
      </w:r>
      <w:r w:rsidRPr="005F4F59">
        <w:rPr>
          <w:i/>
        </w:rPr>
        <w:t xml:space="preserve"> et al.</w:t>
      </w:r>
      <w:r w:rsidRPr="005F4F59">
        <w:t xml:space="preserve"> Synanthropic birds associated with high prevalence of tick-borne Rickettsiae and with the first detection of </w:t>
      </w:r>
      <w:r w:rsidRPr="005F4F59">
        <w:rPr>
          <w:i/>
        </w:rPr>
        <w:t>Rickettsia aeschlimannii</w:t>
      </w:r>
      <w:r w:rsidRPr="005F4F59">
        <w:t xml:space="preserve"> in Hungary. </w:t>
      </w:r>
      <w:r w:rsidRPr="005F4F59">
        <w:rPr>
          <w:i/>
        </w:rPr>
        <w:t>Vector-Borne and Zoonotic Diseases</w:t>
      </w:r>
      <w:r w:rsidRPr="005F4F59">
        <w:t xml:space="preserve"> </w:t>
      </w:r>
      <w:r w:rsidRPr="005F4F59">
        <w:rPr>
          <w:b/>
        </w:rPr>
        <w:t>13</w:t>
      </w:r>
      <w:r w:rsidRPr="005F4F59">
        <w:t>, 77-83, doi:10.1089/vbz.2012.1032 (2013).</w:t>
      </w:r>
    </w:p>
    <w:p w14:paraId="59266C27" w14:textId="77777777" w:rsidR="0009694C" w:rsidRPr="005F4F59" w:rsidRDefault="0009694C" w:rsidP="0009694C">
      <w:pPr>
        <w:pStyle w:val="EndNoteBibliography"/>
        <w:ind w:left="720" w:hanging="720"/>
      </w:pPr>
      <w:r w:rsidRPr="005F4F59">
        <w:t>252</w:t>
      </w:r>
      <w:r w:rsidRPr="005F4F59">
        <w:tab/>
        <w:t xml:space="preserve">Heylen, D., Tijsse, E., Fonville, M., Matthysen, E. &amp; Sprong, H. Transmission dynamics of </w:t>
      </w:r>
      <w:r w:rsidRPr="005F4F59">
        <w:rPr>
          <w:i/>
        </w:rPr>
        <w:t xml:space="preserve">Borrelia burgdorferi </w:t>
      </w:r>
      <w:r w:rsidRPr="005F4F59">
        <w:t xml:space="preserve">s.l. in a bird tick community. </w:t>
      </w:r>
      <w:r w:rsidRPr="005F4F59">
        <w:rPr>
          <w:i/>
        </w:rPr>
        <w:t>Environmental Microbiology</w:t>
      </w:r>
      <w:r w:rsidRPr="005F4F59">
        <w:t xml:space="preserve"> </w:t>
      </w:r>
      <w:r w:rsidRPr="005F4F59">
        <w:rPr>
          <w:b/>
        </w:rPr>
        <w:t>15</w:t>
      </w:r>
      <w:r w:rsidRPr="005F4F59">
        <w:t>, 663-673, doi:10.1111/1462-2920.12059 (2013).</w:t>
      </w:r>
    </w:p>
    <w:p w14:paraId="321000AA" w14:textId="77777777" w:rsidR="0009694C" w:rsidRPr="005F4F59" w:rsidRDefault="0009694C" w:rsidP="0009694C">
      <w:pPr>
        <w:pStyle w:val="EndNoteBibliography"/>
        <w:ind w:left="720" w:hanging="720"/>
      </w:pPr>
      <w:r w:rsidRPr="005F4F59">
        <w:t>253</w:t>
      </w:r>
      <w:r w:rsidRPr="005F4F59">
        <w:tab/>
        <w:t xml:space="preserve">Socolovschi, C., Reynaud, P., Kernif, T., Raoult, D. &amp; Parola, P. Rickettsiae of spotted fever group, </w:t>
      </w:r>
      <w:r w:rsidRPr="005F4F59">
        <w:rPr>
          <w:i/>
        </w:rPr>
        <w:t>Borrelia valaisiana</w:t>
      </w:r>
      <w:r w:rsidRPr="005F4F59">
        <w:t xml:space="preserve">, and </w:t>
      </w:r>
      <w:r w:rsidRPr="005F4F59">
        <w:rPr>
          <w:i/>
        </w:rPr>
        <w:t>Coxiella burnetii</w:t>
      </w:r>
      <w:r w:rsidRPr="005F4F59">
        <w:t xml:space="preserve"> in ticks on passerine birds and mammals from the Camargue in the south of France. </w:t>
      </w:r>
      <w:r w:rsidRPr="005F4F59">
        <w:rPr>
          <w:i/>
        </w:rPr>
        <w:t>Ticks and Tick-Borne Diseases</w:t>
      </w:r>
      <w:r w:rsidRPr="005F4F59">
        <w:t xml:space="preserve"> </w:t>
      </w:r>
      <w:r w:rsidRPr="005F4F59">
        <w:rPr>
          <w:b/>
        </w:rPr>
        <w:t>3</w:t>
      </w:r>
      <w:r w:rsidRPr="005F4F59">
        <w:t>, 354-359, doi:10.1016/j.ttbdis.2012.10.019 (2012).</w:t>
      </w:r>
    </w:p>
    <w:p w14:paraId="2AF65433" w14:textId="77777777" w:rsidR="0009694C" w:rsidRPr="005F4F59" w:rsidRDefault="0009694C" w:rsidP="0009694C">
      <w:pPr>
        <w:pStyle w:val="EndNoteBibliography"/>
        <w:ind w:left="720" w:hanging="720"/>
      </w:pPr>
      <w:r w:rsidRPr="005F4F59">
        <w:t>254</w:t>
      </w:r>
      <w:r w:rsidRPr="005F4F59">
        <w:tab/>
        <w:t>Palomar, A. M.</w:t>
      </w:r>
      <w:r w:rsidRPr="005F4F59">
        <w:rPr>
          <w:i/>
        </w:rPr>
        <w:t xml:space="preserve"> et al.</w:t>
      </w:r>
      <w:r w:rsidRPr="005F4F59">
        <w:t xml:space="preserve"> Role of birds in dispersal of etiologic agents of tick-borne zoonoses, Spain, 2009. </w:t>
      </w:r>
      <w:r w:rsidRPr="005F4F59">
        <w:rPr>
          <w:i/>
        </w:rPr>
        <w:t>Emerging Infectious Diseases</w:t>
      </w:r>
      <w:r w:rsidRPr="005F4F59">
        <w:t xml:space="preserve"> </w:t>
      </w:r>
      <w:r w:rsidRPr="005F4F59">
        <w:rPr>
          <w:b/>
        </w:rPr>
        <w:t>18</w:t>
      </w:r>
      <w:r w:rsidRPr="005F4F59">
        <w:t>, 1188-1191, doi:10.3201/eid1807.111777 (2012).</w:t>
      </w:r>
    </w:p>
    <w:p w14:paraId="4708E538" w14:textId="77777777" w:rsidR="0009694C" w:rsidRPr="005F4F59" w:rsidRDefault="0009694C" w:rsidP="0009694C">
      <w:pPr>
        <w:pStyle w:val="EndNoteBibliography"/>
        <w:ind w:left="720" w:hanging="720"/>
      </w:pPr>
      <w:r w:rsidRPr="005F4F59">
        <w:t>255</w:t>
      </w:r>
      <w:r w:rsidRPr="005F4F59">
        <w:tab/>
        <w:t>Dubska, L.</w:t>
      </w:r>
      <w:r w:rsidRPr="005F4F59">
        <w:rPr>
          <w:i/>
        </w:rPr>
        <w:t xml:space="preserve"> et al.</w:t>
      </w:r>
      <w:r w:rsidRPr="005F4F59">
        <w:t xml:space="preserve"> Tick-borne zoonotic pathogens in ticks feeding on the common nightingale including a novel strain of </w:t>
      </w:r>
      <w:r w:rsidRPr="005F4F59">
        <w:rPr>
          <w:i/>
        </w:rPr>
        <w:t xml:space="preserve">Rickettsia </w:t>
      </w:r>
      <w:r w:rsidRPr="005F4F59">
        <w:t xml:space="preserve">sp. </w:t>
      </w:r>
      <w:r w:rsidRPr="005F4F59">
        <w:rPr>
          <w:i/>
        </w:rPr>
        <w:t>Ticks and Tick-Borne Diseases</w:t>
      </w:r>
      <w:r w:rsidRPr="005F4F59">
        <w:t xml:space="preserve"> </w:t>
      </w:r>
      <w:r w:rsidRPr="005F4F59">
        <w:rPr>
          <w:b/>
        </w:rPr>
        <w:t>3</w:t>
      </w:r>
      <w:r w:rsidRPr="005F4F59">
        <w:t>, 265-268, doi:10.1016/j.ttbdis.2012.06.001 (2012).</w:t>
      </w:r>
    </w:p>
    <w:p w14:paraId="3B4E7421" w14:textId="77777777" w:rsidR="0009694C" w:rsidRPr="005F4F59" w:rsidRDefault="0009694C" w:rsidP="0009694C">
      <w:pPr>
        <w:pStyle w:val="EndNoteBibliography"/>
        <w:ind w:left="720" w:hanging="720"/>
      </w:pPr>
      <w:r w:rsidRPr="0009694C">
        <w:rPr>
          <w:lang w:val="en-GB"/>
        </w:rPr>
        <w:t>256</w:t>
      </w:r>
      <w:r w:rsidRPr="0009694C">
        <w:rPr>
          <w:lang w:val="en-GB"/>
        </w:rPr>
        <w:tab/>
        <w:t>de Carvalho, I. L.</w:t>
      </w:r>
      <w:r w:rsidRPr="0009694C">
        <w:rPr>
          <w:i/>
          <w:lang w:val="en-GB"/>
        </w:rPr>
        <w:t xml:space="preserve"> et al.</w:t>
      </w:r>
      <w:r w:rsidRPr="0009694C">
        <w:rPr>
          <w:lang w:val="en-GB"/>
        </w:rPr>
        <w:t xml:space="preserve"> </w:t>
      </w:r>
      <w:r w:rsidRPr="005F4F59">
        <w:rPr>
          <w:i/>
        </w:rPr>
        <w:t>Borrelia garinii</w:t>
      </w:r>
      <w:r w:rsidRPr="005F4F59">
        <w:t xml:space="preserve"> and </w:t>
      </w:r>
      <w:r w:rsidRPr="005F4F59">
        <w:rPr>
          <w:i/>
        </w:rPr>
        <w:t xml:space="preserve">Francisella tularensis </w:t>
      </w:r>
      <w:r w:rsidRPr="005F4F59">
        <w:t xml:space="preserve">subsp. </w:t>
      </w:r>
      <w:r w:rsidRPr="005F4F59">
        <w:rPr>
          <w:i/>
        </w:rPr>
        <w:t>holarctica</w:t>
      </w:r>
      <w:r w:rsidRPr="005F4F59">
        <w:t xml:space="preserve"> detected in migratory shorebirds in Portugal. </w:t>
      </w:r>
      <w:r w:rsidRPr="005F4F59">
        <w:rPr>
          <w:i/>
        </w:rPr>
        <w:t>European Journal of Wildlife Research</w:t>
      </w:r>
      <w:r w:rsidRPr="005F4F59">
        <w:t xml:space="preserve"> </w:t>
      </w:r>
      <w:r w:rsidRPr="005F4F59">
        <w:rPr>
          <w:b/>
        </w:rPr>
        <w:t>58</w:t>
      </w:r>
      <w:r w:rsidRPr="005F4F59">
        <w:t>, 857-861, doi:10.1007/s10344-012-0617-3 (2012).</w:t>
      </w:r>
    </w:p>
    <w:p w14:paraId="4BC9E736" w14:textId="77777777" w:rsidR="0009694C" w:rsidRPr="005F4F59" w:rsidRDefault="0009694C" w:rsidP="0009694C">
      <w:pPr>
        <w:pStyle w:val="EndNoteBibliography"/>
        <w:ind w:left="720" w:hanging="720"/>
      </w:pPr>
      <w:r w:rsidRPr="005F4F59">
        <w:t>257</w:t>
      </w:r>
      <w:r w:rsidRPr="005F4F59">
        <w:tab/>
        <w:t xml:space="preserve">Spitalska, E., Literak, I., Kocianova, E. &amp; Taragel'ova, V. The importance of </w:t>
      </w:r>
      <w:r w:rsidRPr="005F4F59">
        <w:rPr>
          <w:i/>
        </w:rPr>
        <w:t>Ixodes arboricola</w:t>
      </w:r>
      <w:r w:rsidRPr="005F4F59">
        <w:t xml:space="preserve"> in transmission of </w:t>
      </w:r>
      <w:r w:rsidRPr="005F4F59">
        <w:rPr>
          <w:i/>
        </w:rPr>
        <w:t xml:space="preserve">Rickettsia </w:t>
      </w:r>
      <w:r w:rsidRPr="005F4F59">
        <w:t xml:space="preserve">spp., </w:t>
      </w:r>
      <w:r w:rsidRPr="005F4F59">
        <w:rPr>
          <w:i/>
        </w:rPr>
        <w:t>Anaplasma phagocytophilum</w:t>
      </w:r>
      <w:r w:rsidRPr="005F4F59">
        <w:t xml:space="preserve">, and </w:t>
      </w:r>
      <w:r w:rsidRPr="005F4F59">
        <w:rPr>
          <w:i/>
        </w:rPr>
        <w:t xml:space="preserve">Borrelia </w:t>
      </w:r>
      <w:r w:rsidRPr="005F4F59">
        <w:rPr>
          <w:i/>
        </w:rPr>
        <w:lastRenderedPageBreak/>
        <w:t xml:space="preserve">burgdorferi </w:t>
      </w:r>
      <w:r w:rsidRPr="005F4F59">
        <w:t xml:space="preserve">sensu lato in the Czech Republic, Central Europe. </w:t>
      </w:r>
      <w:r w:rsidRPr="005F4F59">
        <w:rPr>
          <w:i/>
        </w:rPr>
        <w:t>Vector-Borne and Zoonotic Diseases</w:t>
      </w:r>
      <w:r w:rsidRPr="005F4F59">
        <w:t xml:space="preserve"> </w:t>
      </w:r>
      <w:r w:rsidRPr="005F4F59">
        <w:rPr>
          <w:b/>
        </w:rPr>
        <w:t>11</w:t>
      </w:r>
      <w:r w:rsidRPr="005F4F59">
        <w:t>, 1235-1241, doi:10.1089/vbz.2010.0210 (2011).</w:t>
      </w:r>
    </w:p>
    <w:p w14:paraId="1BB7D890" w14:textId="77777777" w:rsidR="0009694C" w:rsidRPr="005F4F59" w:rsidRDefault="0009694C" w:rsidP="0009694C">
      <w:pPr>
        <w:pStyle w:val="EndNoteBibliography"/>
        <w:ind w:left="720" w:hanging="720"/>
      </w:pPr>
      <w:r w:rsidRPr="005F4F59">
        <w:t>258</w:t>
      </w:r>
      <w:r w:rsidRPr="005F4F59">
        <w:tab/>
        <w:t xml:space="preserve">James, M. C., Furness, R. W., Bowman, A. S., Forbes, K. J. &amp; Gilbert, L. The importance of passerine birds as tick hosts and in the transmission of Borrelia burgdorferi, the agent of Lyme disease: a case study from Scotland. </w:t>
      </w:r>
      <w:r w:rsidRPr="005F4F59">
        <w:rPr>
          <w:i/>
        </w:rPr>
        <w:t>Ibis</w:t>
      </w:r>
      <w:r w:rsidRPr="005F4F59">
        <w:t xml:space="preserve"> </w:t>
      </w:r>
      <w:r w:rsidRPr="005F4F59">
        <w:rPr>
          <w:b/>
        </w:rPr>
        <w:t>153</w:t>
      </w:r>
      <w:r w:rsidRPr="005F4F59">
        <w:t>, 293-302, doi:10.1111/j.1474-919X.2011.01111.x (2011).</w:t>
      </w:r>
    </w:p>
    <w:p w14:paraId="76FBCCE6" w14:textId="77777777" w:rsidR="0009694C" w:rsidRPr="005F4F59" w:rsidRDefault="0009694C" w:rsidP="0009694C">
      <w:pPr>
        <w:pStyle w:val="EndNoteBibliography"/>
        <w:ind w:left="720" w:hanging="720"/>
      </w:pPr>
      <w:r w:rsidRPr="005F4F59">
        <w:t>259</w:t>
      </w:r>
      <w:r w:rsidRPr="005F4F59">
        <w:tab/>
        <w:t xml:space="preserve">Hasle, G., Bjune, G. A., Midthjell, L., Roed, K. H. &amp; Leinaas, H. P. Transport of </w:t>
      </w:r>
      <w:r w:rsidRPr="005F4F59">
        <w:rPr>
          <w:i/>
        </w:rPr>
        <w:t>Ixodes ricinus</w:t>
      </w:r>
      <w:r w:rsidRPr="005F4F59">
        <w:t xml:space="preserve"> infected with </w:t>
      </w:r>
      <w:r w:rsidRPr="005F4F59">
        <w:rPr>
          <w:i/>
        </w:rPr>
        <w:t xml:space="preserve">Borrelia </w:t>
      </w:r>
      <w:r w:rsidRPr="005F4F59">
        <w:t xml:space="preserve">species to Norway by northward-migrating passerine birds. </w:t>
      </w:r>
      <w:r w:rsidRPr="005F4F59">
        <w:rPr>
          <w:i/>
        </w:rPr>
        <w:t>Ticks and Tick-Borne Diseases</w:t>
      </w:r>
      <w:r w:rsidRPr="005F4F59">
        <w:t xml:space="preserve"> </w:t>
      </w:r>
      <w:r w:rsidRPr="005F4F59">
        <w:rPr>
          <w:b/>
        </w:rPr>
        <w:t>2</w:t>
      </w:r>
      <w:r w:rsidRPr="005F4F59">
        <w:t>, 37-43, doi:10.1016/j.ttbdis.2010.10.004 (2011).</w:t>
      </w:r>
    </w:p>
    <w:p w14:paraId="34F0836C" w14:textId="77777777" w:rsidR="0009694C" w:rsidRPr="005F4F59" w:rsidRDefault="0009694C" w:rsidP="0009694C">
      <w:pPr>
        <w:pStyle w:val="EndNoteBibliography"/>
        <w:ind w:left="720" w:hanging="720"/>
      </w:pPr>
      <w:r w:rsidRPr="005F4F59">
        <w:t>260</w:t>
      </w:r>
      <w:r w:rsidRPr="005F4F59">
        <w:tab/>
        <w:t>Dubska, L.</w:t>
      </w:r>
      <w:r w:rsidRPr="005F4F59">
        <w:rPr>
          <w:i/>
        </w:rPr>
        <w:t xml:space="preserve"> et al.</w:t>
      </w:r>
      <w:r w:rsidRPr="005F4F59">
        <w:t xml:space="preserve"> Synanthropic birds influence the distribution of </w:t>
      </w:r>
      <w:r w:rsidRPr="005F4F59">
        <w:rPr>
          <w:i/>
        </w:rPr>
        <w:t xml:space="preserve">Borrelia </w:t>
      </w:r>
      <w:r w:rsidRPr="005F4F59">
        <w:t xml:space="preserve">species: Analysis of </w:t>
      </w:r>
      <w:r w:rsidRPr="005F4F59">
        <w:rPr>
          <w:i/>
        </w:rPr>
        <w:t>Ixodes ricinus</w:t>
      </w:r>
      <w:r w:rsidRPr="005F4F59">
        <w:t xml:space="preserve"> ticks feeding on passerine birds. </w:t>
      </w:r>
      <w:r w:rsidRPr="005F4F59">
        <w:rPr>
          <w:i/>
        </w:rPr>
        <w:t>Applied and Environmental Microbiology</w:t>
      </w:r>
      <w:r w:rsidRPr="005F4F59">
        <w:t xml:space="preserve"> </w:t>
      </w:r>
      <w:r w:rsidRPr="005F4F59">
        <w:rPr>
          <w:b/>
        </w:rPr>
        <w:t>77</w:t>
      </w:r>
      <w:r w:rsidRPr="005F4F59">
        <w:t>, 1115-1117, doi:10.1128/aem.02278-10 (2011).</w:t>
      </w:r>
    </w:p>
    <w:p w14:paraId="09EEA76C" w14:textId="77777777" w:rsidR="0009694C" w:rsidRPr="005F4F59" w:rsidRDefault="0009694C" w:rsidP="0009694C">
      <w:pPr>
        <w:pStyle w:val="EndNoteBibliography"/>
        <w:ind w:left="720" w:hanging="720"/>
      </w:pPr>
      <w:r w:rsidRPr="005F4F59">
        <w:t>261</w:t>
      </w:r>
      <w:r w:rsidRPr="005F4F59">
        <w:tab/>
        <w:t xml:space="preserve">Dubska, L., Literak, I., Kocianova, E., Taragelova, V. &amp; Sychra, O. Differential role of passerine birds in distribution of </w:t>
      </w:r>
      <w:r w:rsidRPr="005F4F59">
        <w:rPr>
          <w:i/>
        </w:rPr>
        <w:t>Borrelia spirochetes</w:t>
      </w:r>
      <w:r w:rsidRPr="005F4F59">
        <w:t xml:space="preserve">, based on data from ticks collected from birds during the postbreeding migration period in central Europe. </w:t>
      </w:r>
      <w:r w:rsidRPr="005F4F59">
        <w:rPr>
          <w:i/>
        </w:rPr>
        <w:t>Applied and Environmental Microbiology</w:t>
      </w:r>
      <w:r w:rsidRPr="005F4F59">
        <w:t xml:space="preserve"> </w:t>
      </w:r>
      <w:r w:rsidRPr="005F4F59">
        <w:rPr>
          <w:b/>
        </w:rPr>
        <w:t>75</w:t>
      </w:r>
      <w:r w:rsidRPr="005F4F59">
        <w:t>, 596-602, doi:10.1128/aem.01674-08 (2009).</w:t>
      </w:r>
    </w:p>
    <w:p w14:paraId="23997DE7" w14:textId="77777777" w:rsidR="0009694C" w:rsidRPr="005F4F59" w:rsidRDefault="0009694C" w:rsidP="0009694C">
      <w:pPr>
        <w:pStyle w:val="EndNoteBibliography"/>
        <w:ind w:left="720" w:hanging="720"/>
      </w:pPr>
      <w:r w:rsidRPr="005F4F59">
        <w:t>262</w:t>
      </w:r>
      <w:r w:rsidRPr="005F4F59">
        <w:tab/>
        <w:t xml:space="preserve">Kjelland, V., Stuen, S., Skarpaas, T. &amp; Slettan, A. </w:t>
      </w:r>
      <w:r w:rsidRPr="005F4F59">
        <w:rPr>
          <w:i/>
        </w:rPr>
        <w:t xml:space="preserve">Borrelia burgdorferi </w:t>
      </w:r>
      <w:r w:rsidRPr="005F4F59">
        <w:t xml:space="preserve">sensu lato in </w:t>
      </w:r>
      <w:r w:rsidRPr="005F4F59">
        <w:rPr>
          <w:i/>
        </w:rPr>
        <w:t>Ixodes ricinus</w:t>
      </w:r>
      <w:r w:rsidRPr="005F4F59">
        <w:t xml:space="preserve"> ticks collected from migratory birds in Southern Norway. </w:t>
      </w:r>
      <w:r w:rsidRPr="005F4F59">
        <w:rPr>
          <w:i/>
        </w:rPr>
        <w:t>Acta Veterinaria Scandinavica</w:t>
      </w:r>
      <w:r w:rsidRPr="005F4F59">
        <w:t xml:space="preserve"> </w:t>
      </w:r>
      <w:r w:rsidRPr="005F4F59">
        <w:rPr>
          <w:b/>
        </w:rPr>
        <w:t>52</w:t>
      </w:r>
      <w:r w:rsidRPr="005F4F59">
        <w:t>, 1-6, doi:10.1186/1751-0147-52-59 (2010).</w:t>
      </w:r>
    </w:p>
    <w:p w14:paraId="527FCC13" w14:textId="77777777" w:rsidR="0009694C" w:rsidRPr="005F4F59" w:rsidRDefault="0009694C" w:rsidP="0009694C">
      <w:pPr>
        <w:pStyle w:val="EndNoteBibliography"/>
        <w:ind w:left="720" w:hanging="720"/>
      </w:pPr>
      <w:r w:rsidRPr="005F4F59">
        <w:t>263</w:t>
      </w:r>
      <w:r w:rsidRPr="005F4F59">
        <w:tab/>
        <w:t xml:space="preserve">Franke, J., Moldenhauer, A., Hildebrandt, A. &amp; Dorn, W. Are birds reservoir hosts for Borrelia afzelii? </w:t>
      </w:r>
      <w:r w:rsidRPr="005F4F59">
        <w:rPr>
          <w:i/>
        </w:rPr>
        <w:t>Ticks and Tick-Borne Diseases</w:t>
      </w:r>
      <w:r w:rsidRPr="005F4F59">
        <w:t xml:space="preserve"> </w:t>
      </w:r>
      <w:r w:rsidRPr="005F4F59">
        <w:rPr>
          <w:b/>
        </w:rPr>
        <w:t>1</w:t>
      </w:r>
      <w:r w:rsidRPr="005F4F59">
        <w:t>, 109-112, doi:10.1016/j.ttbdis.2010.03.001 (2010).</w:t>
      </w:r>
    </w:p>
    <w:p w14:paraId="0BC4E7D9" w14:textId="77777777" w:rsidR="0009694C" w:rsidRPr="005F4F59" w:rsidRDefault="0009694C" w:rsidP="0009694C">
      <w:pPr>
        <w:pStyle w:val="EndNoteBibliography"/>
        <w:ind w:left="720" w:hanging="720"/>
        <w:rPr>
          <w:lang w:val="fi-FI"/>
        </w:rPr>
      </w:pPr>
      <w:r w:rsidRPr="005F4F59">
        <w:t>264</w:t>
      </w:r>
      <w:r w:rsidRPr="005F4F59">
        <w:tab/>
        <w:t>Comstedt, P.</w:t>
      </w:r>
      <w:r w:rsidRPr="005F4F59">
        <w:rPr>
          <w:i/>
        </w:rPr>
        <w:t xml:space="preserve"> et al.</w:t>
      </w:r>
      <w:r w:rsidRPr="005F4F59">
        <w:t xml:space="preserve"> Complex population structure of Lyme Borreliosis group Spirochete </w:t>
      </w:r>
      <w:r w:rsidRPr="005F4F59">
        <w:rPr>
          <w:i/>
        </w:rPr>
        <w:t>Borrelia garinii</w:t>
      </w:r>
      <w:r w:rsidRPr="005F4F59">
        <w:t xml:space="preserve"> in Subarctic Eurasia. </w:t>
      </w:r>
      <w:r w:rsidRPr="005F4F59">
        <w:rPr>
          <w:i/>
          <w:lang w:val="fi-FI"/>
        </w:rPr>
        <w:t>Plos One</w:t>
      </w:r>
      <w:r w:rsidRPr="005F4F59">
        <w:rPr>
          <w:lang w:val="fi-FI"/>
        </w:rPr>
        <w:t xml:space="preserve"> </w:t>
      </w:r>
      <w:r w:rsidRPr="005F4F59">
        <w:rPr>
          <w:b/>
          <w:lang w:val="fi-FI"/>
        </w:rPr>
        <w:t>4</w:t>
      </w:r>
      <w:r w:rsidRPr="005F4F59">
        <w:rPr>
          <w:lang w:val="fi-FI"/>
        </w:rPr>
        <w:t>, e5841, doi:10.1371/journal.pone.0005841 (2009).</w:t>
      </w:r>
    </w:p>
    <w:p w14:paraId="1BFF1560" w14:textId="77777777" w:rsidR="0009694C" w:rsidRPr="005F4F59" w:rsidRDefault="0009694C" w:rsidP="0009694C">
      <w:pPr>
        <w:pStyle w:val="EndNoteBibliography"/>
        <w:ind w:left="720" w:hanging="720"/>
      </w:pPr>
      <w:r w:rsidRPr="005F4F59">
        <w:rPr>
          <w:lang w:val="fi-FI"/>
        </w:rPr>
        <w:t>265</w:t>
      </w:r>
      <w:r w:rsidRPr="005F4F59">
        <w:rPr>
          <w:lang w:val="fi-FI"/>
        </w:rPr>
        <w:tab/>
        <w:t>Taragelova, V.</w:t>
      </w:r>
      <w:r w:rsidRPr="005F4F59">
        <w:rPr>
          <w:i/>
          <w:lang w:val="fi-FI"/>
        </w:rPr>
        <w:t xml:space="preserve"> et al.</w:t>
      </w:r>
      <w:r w:rsidRPr="005F4F59">
        <w:rPr>
          <w:lang w:val="fi-FI"/>
        </w:rPr>
        <w:t xml:space="preserve"> </w:t>
      </w:r>
      <w:r w:rsidRPr="005F4F59">
        <w:t xml:space="preserve">Blackbirds and song thrushes constitute a key reservoir of </w:t>
      </w:r>
      <w:r w:rsidRPr="005F4F59">
        <w:rPr>
          <w:i/>
        </w:rPr>
        <w:t>Borrelia garinii</w:t>
      </w:r>
      <w:r w:rsidRPr="005F4F59">
        <w:t xml:space="preserve">, the causative agent of Borreliosis in Central Europe. </w:t>
      </w:r>
      <w:r w:rsidRPr="005F4F59">
        <w:rPr>
          <w:i/>
        </w:rPr>
        <w:t>Applied and Environmental Microbiology</w:t>
      </w:r>
      <w:r w:rsidRPr="005F4F59">
        <w:t xml:space="preserve"> </w:t>
      </w:r>
      <w:r w:rsidRPr="005F4F59">
        <w:rPr>
          <w:b/>
        </w:rPr>
        <w:t>74</w:t>
      </w:r>
      <w:r w:rsidRPr="005F4F59">
        <w:t>, 1289-1293, doi:10.1128/aem.01060-07 (2008).</w:t>
      </w:r>
    </w:p>
    <w:p w14:paraId="23E3B76D" w14:textId="77777777" w:rsidR="0009694C" w:rsidRPr="005F4F59" w:rsidRDefault="0009694C" w:rsidP="0009694C">
      <w:pPr>
        <w:pStyle w:val="EndNoteBibliography"/>
        <w:ind w:left="720" w:hanging="720"/>
      </w:pPr>
      <w:r w:rsidRPr="005F4F59">
        <w:t>266</w:t>
      </w:r>
      <w:r w:rsidRPr="005F4F59">
        <w:tab/>
        <w:t xml:space="preserve">Staszewski, V., McCoy, K. D. &amp; Boulinier, T. Variable exposure and immunological response to Lyme disease </w:t>
      </w:r>
      <w:r w:rsidRPr="005F4F59">
        <w:rPr>
          <w:i/>
        </w:rPr>
        <w:t xml:space="preserve">Borrelia </w:t>
      </w:r>
      <w:r w:rsidRPr="005F4F59">
        <w:t xml:space="preserve">among North Atlantic seabird species. </w:t>
      </w:r>
      <w:r w:rsidRPr="005F4F59">
        <w:rPr>
          <w:i/>
        </w:rPr>
        <w:t>Proceedings of the Royal Society B-Biological Sciences</w:t>
      </w:r>
      <w:r w:rsidRPr="005F4F59">
        <w:t xml:space="preserve"> </w:t>
      </w:r>
      <w:r w:rsidRPr="005F4F59">
        <w:rPr>
          <w:b/>
        </w:rPr>
        <w:t>275</w:t>
      </w:r>
      <w:r w:rsidRPr="005F4F59">
        <w:t>, 2101-2109, doi:10.1098/rspb.2008.0515 (2008).</w:t>
      </w:r>
    </w:p>
    <w:p w14:paraId="7200A93C" w14:textId="77777777" w:rsidR="0009694C" w:rsidRPr="005F4F59" w:rsidRDefault="0009694C" w:rsidP="0009694C">
      <w:pPr>
        <w:pStyle w:val="EndNoteBibliography"/>
        <w:ind w:left="720" w:hanging="720"/>
      </w:pPr>
      <w:r w:rsidRPr="005F4F59">
        <w:t>267</w:t>
      </w:r>
      <w:r w:rsidRPr="005F4F59">
        <w:tab/>
        <w:t>Movila, A.</w:t>
      </w:r>
      <w:r w:rsidRPr="005F4F59">
        <w:rPr>
          <w:i/>
        </w:rPr>
        <w:t xml:space="preserve"> et al.</w:t>
      </w:r>
      <w:r w:rsidRPr="005F4F59">
        <w:t xml:space="preserve"> Prevalence of </w:t>
      </w:r>
      <w:r w:rsidRPr="005F4F59">
        <w:rPr>
          <w:i/>
        </w:rPr>
        <w:t xml:space="preserve">Borrelia burgdorferi </w:t>
      </w:r>
      <w:r w:rsidRPr="005F4F59">
        <w:t xml:space="preserve">sensu lato in </w:t>
      </w:r>
      <w:r w:rsidRPr="005F4F59">
        <w:rPr>
          <w:i/>
        </w:rPr>
        <w:t>Ixodes ricinus</w:t>
      </w:r>
      <w:r w:rsidRPr="005F4F59">
        <w:t xml:space="preserve"> and </w:t>
      </w:r>
      <w:r w:rsidRPr="005F4F59">
        <w:rPr>
          <w:i/>
        </w:rPr>
        <w:t>I. lividus</w:t>
      </w:r>
      <w:r w:rsidRPr="005F4F59">
        <w:t xml:space="preserve"> ticks collected from wild birds in the Republic of Moldova. </w:t>
      </w:r>
      <w:r w:rsidRPr="005F4F59">
        <w:rPr>
          <w:i/>
        </w:rPr>
        <w:t>International Journal of Medical Microbiology</w:t>
      </w:r>
      <w:r w:rsidRPr="005F4F59">
        <w:t xml:space="preserve"> </w:t>
      </w:r>
      <w:r w:rsidRPr="005F4F59">
        <w:rPr>
          <w:b/>
        </w:rPr>
        <w:t>298</w:t>
      </w:r>
      <w:r w:rsidRPr="005F4F59">
        <w:t>, 149-153, doi:10.1016/j.ijmm.2007.12.009 (2008).</w:t>
      </w:r>
    </w:p>
    <w:p w14:paraId="1E695E6E" w14:textId="77777777" w:rsidR="0009694C" w:rsidRPr="005F4F59" w:rsidRDefault="0009694C" w:rsidP="0009694C">
      <w:pPr>
        <w:pStyle w:val="EndNoteBibliography"/>
        <w:ind w:left="720" w:hanging="720"/>
      </w:pPr>
      <w:r w:rsidRPr="005F4F59">
        <w:t>268</w:t>
      </w:r>
      <w:r w:rsidRPr="005F4F59">
        <w:tab/>
        <w:t xml:space="preserve">Michalik, J., Wodecka, B., Skoracki, M., Sikora, B. &amp; Stanczak, J. Prevalence of avian-associated </w:t>
      </w:r>
      <w:r w:rsidRPr="005F4F59">
        <w:rPr>
          <w:i/>
        </w:rPr>
        <w:t>Borrelia burgdorferi</w:t>
      </w:r>
      <w:r w:rsidRPr="005F4F59">
        <w:t xml:space="preserve"> s.l. genospecies in </w:t>
      </w:r>
      <w:r w:rsidRPr="005F4F59">
        <w:rPr>
          <w:i/>
        </w:rPr>
        <w:t>Ixodes ricinus</w:t>
      </w:r>
      <w:r w:rsidRPr="005F4F59">
        <w:t xml:space="preserve"> ticks collected from blackbirds (</w:t>
      </w:r>
      <w:r w:rsidRPr="005F4F59">
        <w:rPr>
          <w:i/>
        </w:rPr>
        <w:t>Turdus merula</w:t>
      </w:r>
      <w:r w:rsidRPr="005F4F59">
        <w:t>) and song thrushes (</w:t>
      </w:r>
      <w:r w:rsidRPr="005F4F59">
        <w:rPr>
          <w:i/>
        </w:rPr>
        <w:t>T. philomelos</w:t>
      </w:r>
      <w:r w:rsidRPr="005F4F59">
        <w:t xml:space="preserve">). </w:t>
      </w:r>
      <w:r w:rsidRPr="005F4F59">
        <w:rPr>
          <w:i/>
        </w:rPr>
        <w:t>International Journal of Medical Microbiology</w:t>
      </w:r>
      <w:r w:rsidRPr="005F4F59">
        <w:t xml:space="preserve"> </w:t>
      </w:r>
      <w:r w:rsidRPr="005F4F59">
        <w:rPr>
          <w:b/>
        </w:rPr>
        <w:t>298</w:t>
      </w:r>
      <w:r w:rsidRPr="005F4F59">
        <w:t>, 129-138, doi:10.1016/j.ijmm.2008.03.004 (2008).</w:t>
      </w:r>
    </w:p>
    <w:p w14:paraId="4B5870B6" w14:textId="77777777" w:rsidR="0009694C" w:rsidRPr="005F4F59" w:rsidRDefault="0009694C" w:rsidP="0009694C">
      <w:pPr>
        <w:pStyle w:val="EndNoteBibliography"/>
        <w:ind w:left="720" w:hanging="720"/>
      </w:pPr>
      <w:r w:rsidRPr="005F4F59">
        <w:t>269</w:t>
      </w:r>
      <w:r w:rsidRPr="005F4F59">
        <w:tab/>
        <w:t xml:space="preserve">Literak, I., Stekolnikov, A. A., Sychra, O., Dubska, L. &amp; Taragelova, V. Larvae of chigger mites </w:t>
      </w:r>
      <w:r w:rsidRPr="005F4F59">
        <w:rPr>
          <w:i/>
        </w:rPr>
        <w:t xml:space="preserve">Neotrombicula </w:t>
      </w:r>
      <w:r w:rsidRPr="005F4F59">
        <w:t>spp</w:t>
      </w:r>
      <w:r w:rsidRPr="005F4F59">
        <w:rPr>
          <w:i/>
        </w:rPr>
        <w:t>.</w:t>
      </w:r>
      <w:r w:rsidRPr="005F4F59">
        <w:t xml:space="preserve"> (Acari : Trombiculidae) exhibited </w:t>
      </w:r>
      <w:r w:rsidRPr="005F4F59">
        <w:rPr>
          <w:i/>
        </w:rPr>
        <w:t xml:space="preserve">Borrelia </w:t>
      </w:r>
      <w:r w:rsidRPr="005F4F59">
        <w:t xml:space="preserve">but no </w:t>
      </w:r>
      <w:r w:rsidRPr="005F4F59">
        <w:rPr>
          <w:i/>
        </w:rPr>
        <w:t xml:space="preserve">Anaplasma </w:t>
      </w:r>
      <w:r w:rsidRPr="005F4F59">
        <w:t xml:space="preserve">infections: a field study including birds from the Czech Carpathians as hosts of chiggers. </w:t>
      </w:r>
      <w:r w:rsidRPr="005F4F59">
        <w:rPr>
          <w:i/>
        </w:rPr>
        <w:t>Experimental and Applied Acarology</w:t>
      </w:r>
      <w:r w:rsidRPr="005F4F59">
        <w:t xml:space="preserve"> </w:t>
      </w:r>
      <w:r w:rsidRPr="005F4F59">
        <w:rPr>
          <w:b/>
        </w:rPr>
        <w:t>44</w:t>
      </w:r>
      <w:r w:rsidRPr="005F4F59">
        <w:t>, 307-314, doi:10.1007/s10493-008-9150-1 (2008).</w:t>
      </w:r>
    </w:p>
    <w:p w14:paraId="1AE8CC4A" w14:textId="77777777" w:rsidR="0009694C" w:rsidRPr="005F4F59" w:rsidRDefault="0009694C" w:rsidP="0009694C">
      <w:pPr>
        <w:pStyle w:val="EndNoteBibliography"/>
        <w:ind w:left="720" w:hanging="720"/>
      </w:pPr>
      <w:r w:rsidRPr="005F4F59">
        <w:t>270</w:t>
      </w:r>
      <w:r w:rsidRPr="005F4F59">
        <w:tab/>
        <w:t>Gronesova, P.</w:t>
      </w:r>
      <w:r w:rsidRPr="005F4F59">
        <w:rPr>
          <w:i/>
        </w:rPr>
        <w:t xml:space="preserve"> et al.</w:t>
      </w:r>
      <w:r w:rsidRPr="005F4F59">
        <w:t xml:space="preserve"> Prevalence of avian influenza viruses, </w:t>
      </w:r>
      <w:r w:rsidRPr="005F4F59">
        <w:rPr>
          <w:i/>
        </w:rPr>
        <w:t>Borrelia garinii</w:t>
      </w:r>
      <w:r w:rsidRPr="005F4F59">
        <w:t xml:space="preserve">, </w:t>
      </w:r>
      <w:r w:rsidRPr="005F4F59">
        <w:rPr>
          <w:i/>
        </w:rPr>
        <w:t>Mycobacterium avium</w:t>
      </w:r>
      <w:r w:rsidRPr="005F4F59">
        <w:t xml:space="preserve">, and </w:t>
      </w:r>
      <w:r w:rsidRPr="005F4F59">
        <w:rPr>
          <w:i/>
        </w:rPr>
        <w:t>Mycobacterium avium</w:t>
      </w:r>
      <w:r w:rsidRPr="005F4F59">
        <w:t xml:space="preserve"> subsp </w:t>
      </w:r>
      <w:r w:rsidRPr="005F4F59">
        <w:rPr>
          <w:i/>
        </w:rPr>
        <w:t xml:space="preserve">paratuberculosis </w:t>
      </w:r>
      <w:r w:rsidRPr="005F4F59">
        <w:t xml:space="preserve">in waterfowl </w:t>
      </w:r>
      <w:r w:rsidRPr="005F4F59">
        <w:lastRenderedPageBreak/>
        <w:t xml:space="preserve">and terrestrial birds in Slovakia, 2006. </w:t>
      </w:r>
      <w:r w:rsidRPr="005F4F59">
        <w:rPr>
          <w:i/>
        </w:rPr>
        <w:t>Avian Pathology</w:t>
      </w:r>
      <w:r w:rsidRPr="005F4F59">
        <w:t xml:space="preserve"> </w:t>
      </w:r>
      <w:r w:rsidRPr="005F4F59">
        <w:rPr>
          <w:b/>
        </w:rPr>
        <w:t>37</w:t>
      </w:r>
      <w:r w:rsidRPr="005F4F59">
        <w:t>, 537-543, doi:10.1080/03079450802356953 (2008).</w:t>
      </w:r>
    </w:p>
    <w:p w14:paraId="6FF1E203" w14:textId="77777777" w:rsidR="0009694C" w:rsidRPr="005F4F59" w:rsidRDefault="0009694C" w:rsidP="0009694C">
      <w:pPr>
        <w:pStyle w:val="EndNoteBibliography"/>
        <w:ind w:left="720" w:hanging="720"/>
      </w:pPr>
      <w:r w:rsidRPr="005F4F59">
        <w:t>271</w:t>
      </w:r>
      <w:r w:rsidRPr="005F4F59">
        <w:tab/>
        <w:t>Duneau, D.</w:t>
      </w:r>
      <w:r w:rsidRPr="005F4F59">
        <w:rPr>
          <w:i/>
        </w:rPr>
        <w:t xml:space="preserve"> et al.</w:t>
      </w:r>
      <w:r w:rsidRPr="005F4F59">
        <w:t xml:space="preserve"> Prevalence and diversity of Lyme borreliosis bacteria in marine birds. </w:t>
      </w:r>
      <w:r w:rsidRPr="005F4F59">
        <w:rPr>
          <w:i/>
        </w:rPr>
        <w:t>Infection Genetics and Evolution</w:t>
      </w:r>
      <w:r w:rsidRPr="005F4F59">
        <w:t xml:space="preserve"> </w:t>
      </w:r>
      <w:r w:rsidRPr="005F4F59">
        <w:rPr>
          <w:b/>
        </w:rPr>
        <w:t>8</w:t>
      </w:r>
      <w:r w:rsidRPr="005F4F59">
        <w:t>, 352-359, doi:10.1016/j.meegid.2008.02.006 (2008).</w:t>
      </w:r>
    </w:p>
    <w:p w14:paraId="2D787099" w14:textId="77777777" w:rsidR="0009694C" w:rsidRPr="005F4F59" w:rsidRDefault="0009694C" w:rsidP="0009694C">
      <w:pPr>
        <w:pStyle w:val="EndNoteBibliography"/>
        <w:ind w:left="720" w:hanging="720"/>
      </w:pPr>
      <w:r w:rsidRPr="005F4F59">
        <w:t>272</w:t>
      </w:r>
      <w:r w:rsidRPr="005F4F59">
        <w:tab/>
        <w:t xml:space="preserve">Spitalska, E., Literak, I., Sparagano, O. A. E., Golovchenko, M. &amp; Kocianova, E. Ticks (Ixodidae) from passerine birds in the Carpathian region. </w:t>
      </w:r>
      <w:r w:rsidRPr="005F4F59">
        <w:rPr>
          <w:i/>
        </w:rPr>
        <w:t>Wiener Klinische Wochenschrift</w:t>
      </w:r>
      <w:r w:rsidRPr="005F4F59">
        <w:t xml:space="preserve"> </w:t>
      </w:r>
      <w:r w:rsidRPr="005F4F59">
        <w:rPr>
          <w:b/>
        </w:rPr>
        <w:t>118</w:t>
      </w:r>
      <w:r w:rsidRPr="005F4F59">
        <w:t>, 759-764, doi:10.1007/s00508-006-0729-4 (2006).</w:t>
      </w:r>
    </w:p>
    <w:p w14:paraId="00845974" w14:textId="77777777" w:rsidR="0009694C" w:rsidRPr="005F4F59" w:rsidRDefault="0009694C" w:rsidP="0009694C">
      <w:pPr>
        <w:pStyle w:val="EndNoteBibliography"/>
        <w:ind w:left="720" w:hanging="720"/>
      </w:pPr>
      <w:r w:rsidRPr="005F4F59">
        <w:t>273</w:t>
      </w:r>
      <w:r w:rsidRPr="005F4F59">
        <w:tab/>
        <w:t>Skotarczak, B.</w:t>
      </w:r>
      <w:r w:rsidRPr="005F4F59">
        <w:rPr>
          <w:i/>
        </w:rPr>
        <w:t xml:space="preserve"> et al.</w:t>
      </w:r>
      <w:r w:rsidRPr="005F4F59">
        <w:t xml:space="preserve"> PCR detection of granulocytic </w:t>
      </w:r>
      <w:r w:rsidRPr="005F4F59">
        <w:rPr>
          <w:i/>
        </w:rPr>
        <w:t xml:space="preserve">Anaplasma </w:t>
      </w:r>
      <w:r w:rsidRPr="005F4F59">
        <w:t xml:space="preserve">and </w:t>
      </w:r>
      <w:r w:rsidRPr="005F4F59">
        <w:rPr>
          <w:i/>
        </w:rPr>
        <w:t xml:space="preserve">Babesia </w:t>
      </w:r>
      <w:r w:rsidRPr="005F4F59">
        <w:t xml:space="preserve">in </w:t>
      </w:r>
      <w:r w:rsidRPr="005F4F59">
        <w:rPr>
          <w:i/>
        </w:rPr>
        <w:t>Ixodes ricinus</w:t>
      </w:r>
      <w:r w:rsidRPr="005F4F59">
        <w:t xml:space="preserve"> ticks and birds in west-central Poland. </w:t>
      </w:r>
      <w:r w:rsidRPr="005F4F59">
        <w:rPr>
          <w:i/>
        </w:rPr>
        <w:t>Annals of Agricultural and Environmental Medicine</w:t>
      </w:r>
      <w:r w:rsidRPr="005F4F59">
        <w:t xml:space="preserve"> </w:t>
      </w:r>
      <w:r w:rsidRPr="005F4F59">
        <w:rPr>
          <w:b/>
        </w:rPr>
        <w:t>13</w:t>
      </w:r>
      <w:r w:rsidRPr="005F4F59">
        <w:t>, 21-23 (2006).</w:t>
      </w:r>
    </w:p>
    <w:p w14:paraId="70686FA2" w14:textId="77777777" w:rsidR="0009694C" w:rsidRPr="005F4F59" w:rsidRDefault="0009694C" w:rsidP="0009694C">
      <w:pPr>
        <w:pStyle w:val="EndNoteBibliography"/>
        <w:ind w:left="720" w:hanging="720"/>
      </w:pPr>
      <w:r w:rsidRPr="005F4F59">
        <w:t>274</w:t>
      </w:r>
      <w:r w:rsidRPr="005F4F59">
        <w:tab/>
        <w:t>Skoracki, M.</w:t>
      </w:r>
      <w:r w:rsidRPr="005F4F59">
        <w:rPr>
          <w:i/>
        </w:rPr>
        <w:t xml:space="preserve"> et al.</w:t>
      </w:r>
      <w:r w:rsidRPr="005F4F59">
        <w:t xml:space="preserve"> First detection of </w:t>
      </w:r>
      <w:r w:rsidRPr="005F4F59">
        <w:rPr>
          <w:i/>
        </w:rPr>
        <w:t>Anaplasma phagocytophilum</w:t>
      </w:r>
      <w:r w:rsidRPr="005F4F59">
        <w:t xml:space="preserve"> in quill mites (Acari : Syringophilidae) parasitizing passerine birds. </w:t>
      </w:r>
      <w:r w:rsidRPr="005F4F59">
        <w:rPr>
          <w:i/>
        </w:rPr>
        <w:t>Microbes and Infection</w:t>
      </w:r>
      <w:r w:rsidRPr="005F4F59">
        <w:t xml:space="preserve"> </w:t>
      </w:r>
      <w:r w:rsidRPr="005F4F59">
        <w:rPr>
          <w:b/>
        </w:rPr>
        <w:t>8</w:t>
      </w:r>
      <w:r w:rsidRPr="005F4F59">
        <w:t>, 303-307, doi:10.1016/j.micinf.2005.06.029 (2006).</w:t>
      </w:r>
    </w:p>
    <w:p w14:paraId="718F9867" w14:textId="77777777" w:rsidR="0009694C" w:rsidRPr="005F4F59" w:rsidRDefault="0009694C" w:rsidP="0009694C">
      <w:pPr>
        <w:pStyle w:val="EndNoteBibliography"/>
        <w:ind w:left="720" w:hanging="720"/>
      </w:pPr>
      <w:r w:rsidRPr="005F4F59">
        <w:t>275</w:t>
      </w:r>
      <w:r w:rsidRPr="005F4F59">
        <w:tab/>
        <w:t xml:space="preserve">Schwarzova, K., Betakova, T., Nemeth, J. &amp; Mizakova, A. Detection of </w:t>
      </w:r>
      <w:r w:rsidRPr="005F4F59">
        <w:rPr>
          <w:i/>
        </w:rPr>
        <w:t>Borrelia burgdorferi sensu lato</w:t>
      </w:r>
      <w:r w:rsidRPr="005F4F59">
        <w:t xml:space="preserve"> and </w:t>
      </w:r>
      <w:r w:rsidRPr="005F4F59">
        <w:rPr>
          <w:i/>
        </w:rPr>
        <w:t>Chlamydophila psittaci</w:t>
      </w:r>
      <w:r w:rsidRPr="005F4F59">
        <w:t xml:space="preserve"> in throat and cloacal swabs from birds migrating through Slovakia. </w:t>
      </w:r>
      <w:r w:rsidRPr="005F4F59">
        <w:rPr>
          <w:i/>
        </w:rPr>
        <w:t>Folia Microbiologica</w:t>
      </w:r>
      <w:r w:rsidRPr="005F4F59">
        <w:t xml:space="preserve"> </w:t>
      </w:r>
      <w:r w:rsidRPr="005F4F59">
        <w:rPr>
          <w:b/>
        </w:rPr>
        <w:t>51</w:t>
      </w:r>
      <w:r w:rsidRPr="005F4F59">
        <w:t>, 653-658, doi:10.1007/bf02931634 (2006).</w:t>
      </w:r>
    </w:p>
    <w:p w14:paraId="2CD6AB38" w14:textId="77777777" w:rsidR="0009694C" w:rsidRPr="005F4F59" w:rsidRDefault="0009694C" w:rsidP="0009694C">
      <w:pPr>
        <w:pStyle w:val="EndNoteBibliography"/>
        <w:ind w:left="720" w:hanging="720"/>
      </w:pPr>
      <w:r w:rsidRPr="005F4F59">
        <w:t>276</w:t>
      </w:r>
      <w:r w:rsidRPr="005F4F59">
        <w:tab/>
        <w:t>Mannelli, A.</w:t>
      </w:r>
      <w:r w:rsidRPr="005F4F59">
        <w:rPr>
          <w:i/>
        </w:rPr>
        <w:t xml:space="preserve"> et al.</w:t>
      </w:r>
      <w:r w:rsidRPr="005F4F59">
        <w:t xml:space="preserve"> </w:t>
      </w:r>
      <w:r w:rsidRPr="005F4F59">
        <w:rPr>
          <w:i/>
        </w:rPr>
        <w:t>Borrelia burgdorferi</w:t>
      </w:r>
      <w:r w:rsidRPr="005F4F59">
        <w:t xml:space="preserve"> sensu lato infection in larval </w:t>
      </w:r>
      <w:r w:rsidRPr="005F4F59">
        <w:rPr>
          <w:i/>
        </w:rPr>
        <w:t>Ixodes ricinus</w:t>
      </w:r>
      <w:r w:rsidRPr="005F4F59">
        <w:t xml:space="preserve"> (Acari : Ixodidae) feeding on blackbirds in northwestern Italy. </w:t>
      </w:r>
      <w:r w:rsidRPr="005F4F59">
        <w:rPr>
          <w:i/>
        </w:rPr>
        <w:t>Journal of Medical Entomology</w:t>
      </w:r>
      <w:r w:rsidRPr="005F4F59">
        <w:t xml:space="preserve"> </w:t>
      </w:r>
      <w:r w:rsidRPr="005F4F59">
        <w:rPr>
          <w:b/>
        </w:rPr>
        <w:t>42</w:t>
      </w:r>
      <w:r w:rsidRPr="005F4F59">
        <w:t>, 168-175, doi:10.1603/0022-2585(2005)042[0168:Bbslii]2.0.Co;2 (2005).</w:t>
      </w:r>
    </w:p>
    <w:p w14:paraId="42734A4D" w14:textId="77777777" w:rsidR="0009694C" w:rsidRPr="005F4F59" w:rsidRDefault="0009694C" w:rsidP="0009694C">
      <w:pPr>
        <w:pStyle w:val="EndNoteBibliography"/>
        <w:ind w:left="720" w:hanging="720"/>
      </w:pPr>
      <w:r w:rsidRPr="005F4F59">
        <w:t>277</w:t>
      </w:r>
      <w:r w:rsidRPr="005F4F59">
        <w:tab/>
        <w:t xml:space="preserve">Gryczynska, A., Zgodka, A., Ploski, R. &amp; Siemiathkowski, M. </w:t>
      </w:r>
      <w:r w:rsidRPr="005F4F59">
        <w:rPr>
          <w:i/>
        </w:rPr>
        <w:t xml:space="preserve">Borrelia burgdorferi </w:t>
      </w:r>
      <w:r w:rsidRPr="005F4F59">
        <w:t>sensu lato</w:t>
      </w:r>
      <w:r w:rsidRPr="005F4F59">
        <w:rPr>
          <w:i/>
        </w:rPr>
        <w:t xml:space="preserve"> </w:t>
      </w:r>
      <w:r w:rsidRPr="005F4F59">
        <w:t xml:space="preserve">infection in passerine birds from the Mazurian Lake region (Northeastern Poland). </w:t>
      </w:r>
      <w:r w:rsidRPr="005F4F59">
        <w:rPr>
          <w:i/>
        </w:rPr>
        <w:t>Avian Pathology</w:t>
      </w:r>
      <w:r w:rsidRPr="005F4F59">
        <w:t xml:space="preserve"> </w:t>
      </w:r>
      <w:r w:rsidRPr="005F4F59">
        <w:rPr>
          <w:b/>
        </w:rPr>
        <w:t>33</w:t>
      </w:r>
      <w:r w:rsidRPr="005F4F59">
        <w:t>, 69-75, doi:10.1080/03079450310001636309 (2004).</w:t>
      </w:r>
    </w:p>
    <w:p w14:paraId="5BF64656" w14:textId="77777777" w:rsidR="0009694C" w:rsidRPr="005F4F59" w:rsidRDefault="0009694C" w:rsidP="0009694C">
      <w:pPr>
        <w:pStyle w:val="EndNoteBibliography"/>
        <w:ind w:left="720" w:hanging="720"/>
      </w:pPr>
      <w:r w:rsidRPr="005F4F59">
        <w:t>278</w:t>
      </w:r>
      <w:r w:rsidRPr="005F4F59">
        <w:tab/>
        <w:t xml:space="preserve">Kaiser, A., Seitz, A. &amp; Strub, O. Prevalence of </w:t>
      </w:r>
      <w:r w:rsidRPr="005F4F59">
        <w:rPr>
          <w:i/>
        </w:rPr>
        <w:t>Borrelia burgdorferi</w:t>
      </w:r>
      <w:r w:rsidRPr="005F4F59">
        <w:t xml:space="preserve"> sensu lato in the Nightingale (</w:t>
      </w:r>
      <w:r w:rsidRPr="005F4F59">
        <w:rPr>
          <w:i/>
        </w:rPr>
        <w:t>Luscinia megarhynchos</w:t>
      </w:r>
      <w:r w:rsidRPr="005F4F59">
        <w:t xml:space="preserve">) and other passerine birds. </w:t>
      </w:r>
      <w:r w:rsidRPr="005F4F59">
        <w:rPr>
          <w:i/>
        </w:rPr>
        <w:t>International Journal of Medical Microbiology</w:t>
      </w:r>
      <w:r w:rsidRPr="005F4F59">
        <w:t xml:space="preserve"> </w:t>
      </w:r>
      <w:r w:rsidRPr="005F4F59">
        <w:rPr>
          <w:b/>
        </w:rPr>
        <w:t>291</w:t>
      </w:r>
      <w:r w:rsidRPr="005F4F59">
        <w:t>, 75-79, doi:10.1016/s1438-4221(02)80016-9 (2002).</w:t>
      </w:r>
    </w:p>
    <w:p w14:paraId="11F52D55" w14:textId="77777777" w:rsidR="0009694C" w:rsidRPr="005F4F59" w:rsidRDefault="0009694C" w:rsidP="0009694C">
      <w:pPr>
        <w:pStyle w:val="EndNoteBibliography"/>
        <w:ind w:left="720" w:hanging="720"/>
      </w:pPr>
      <w:r w:rsidRPr="005F4F59">
        <w:t>279</w:t>
      </w:r>
      <w:r w:rsidRPr="005F4F59">
        <w:tab/>
        <w:t xml:space="preserve">Bjoersdorff, A., Bergstrom, S., Massung, R. F., Haemig, P. D. &amp; Olsen, B. </w:t>
      </w:r>
      <w:r w:rsidRPr="005F4F59">
        <w:rPr>
          <w:i/>
        </w:rPr>
        <w:t>Ehrlichia</w:t>
      </w:r>
      <w:r w:rsidRPr="005F4F59">
        <w:t xml:space="preserve">-infected ticks on migrating birds. </w:t>
      </w:r>
      <w:r w:rsidRPr="005F4F59">
        <w:rPr>
          <w:i/>
        </w:rPr>
        <w:t>Emerging Infectious Diseases</w:t>
      </w:r>
      <w:r w:rsidRPr="005F4F59">
        <w:t xml:space="preserve"> </w:t>
      </w:r>
      <w:r w:rsidRPr="005F4F59">
        <w:rPr>
          <w:b/>
        </w:rPr>
        <w:t>7</w:t>
      </w:r>
      <w:r w:rsidRPr="005F4F59">
        <w:t>, 877-879 (2001).</w:t>
      </w:r>
    </w:p>
    <w:p w14:paraId="05D8D26D" w14:textId="77777777" w:rsidR="0009694C" w:rsidRPr="005F4F59" w:rsidRDefault="0009694C" w:rsidP="0009694C">
      <w:pPr>
        <w:pStyle w:val="EndNoteBibliography"/>
        <w:ind w:left="720" w:hanging="720"/>
      </w:pPr>
      <w:r w:rsidRPr="005F4F59">
        <w:t>280</w:t>
      </w:r>
      <w:r w:rsidRPr="005F4F59">
        <w:tab/>
        <w:t xml:space="preserve">Alekseev, A. N., Dubinina, H. V., Semenov, A. V. &amp; Bolshakov, C. V. Evidence of ehrlichiosis agents found in ticks (Acari : Ixodidae) collected from migratory birds. </w:t>
      </w:r>
      <w:r w:rsidRPr="005F4F59">
        <w:rPr>
          <w:i/>
        </w:rPr>
        <w:t>Journal of Medical Entomology</w:t>
      </w:r>
      <w:r w:rsidRPr="005F4F59">
        <w:t xml:space="preserve"> </w:t>
      </w:r>
      <w:r w:rsidRPr="005F4F59">
        <w:rPr>
          <w:b/>
        </w:rPr>
        <w:t>38</w:t>
      </w:r>
      <w:r w:rsidRPr="005F4F59">
        <w:t>, 471-474, doi:10.1603/0022-2585-38.4.471 (2001).</w:t>
      </w:r>
    </w:p>
    <w:p w14:paraId="6A0D4A14" w14:textId="77777777" w:rsidR="0009694C" w:rsidRPr="005F4F59" w:rsidRDefault="0009694C" w:rsidP="0009694C">
      <w:pPr>
        <w:pStyle w:val="EndNoteBibliography"/>
        <w:ind w:left="720" w:hanging="720"/>
      </w:pPr>
      <w:r w:rsidRPr="005F4F59">
        <w:t>281</w:t>
      </w:r>
      <w:r w:rsidRPr="005F4F59">
        <w:tab/>
        <w:t>Humair, P. F., Postic, D., Wallich, R. &amp; Gern, L. An avian reservoir (</w:t>
      </w:r>
      <w:r w:rsidRPr="005F4F59">
        <w:rPr>
          <w:i/>
        </w:rPr>
        <w:t>Turdus merula</w:t>
      </w:r>
      <w:r w:rsidRPr="005F4F59">
        <w:t xml:space="preserve">) of the Lyme borreliosis spirochetes. </w:t>
      </w:r>
      <w:r w:rsidRPr="005F4F59">
        <w:rPr>
          <w:i/>
        </w:rPr>
        <w:t>Zentralblatt Fur Bakteriologie</w:t>
      </w:r>
      <w:r w:rsidRPr="005F4F59">
        <w:t xml:space="preserve"> </w:t>
      </w:r>
      <w:r w:rsidRPr="005F4F59">
        <w:rPr>
          <w:b/>
        </w:rPr>
        <w:t>287</w:t>
      </w:r>
      <w:r w:rsidRPr="005F4F59">
        <w:t>, 521-538, doi:10.1016/s0934-8840(98)80194-1 (1998).</w:t>
      </w:r>
    </w:p>
    <w:p w14:paraId="1ADFE119" w14:textId="77777777" w:rsidR="0009694C" w:rsidRPr="005F4F59" w:rsidRDefault="0009694C" w:rsidP="0009694C">
      <w:pPr>
        <w:pStyle w:val="EndNoteBibliography"/>
        <w:ind w:left="720" w:hanging="720"/>
      </w:pPr>
      <w:r w:rsidRPr="005F4F59">
        <w:t>282</w:t>
      </w:r>
      <w:r w:rsidRPr="005F4F59">
        <w:tab/>
        <w:t xml:space="preserve">Hubalek, Z., Anderson, J. F., Halouzka, J. &amp; Hajek, V. Borreliae in immature Ixodes ricinus (Acari: Ixodidae) ticks parasitizing birds in the Czech Republic. </w:t>
      </w:r>
      <w:r w:rsidRPr="005F4F59">
        <w:rPr>
          <w:i/>
        </w:rPr>
        <w:t>Journal of Medical Entomology</w:t>
      </w:r>
      <w:r w:rsidRPr="005F4F59">
        <w:t xml:space="preserve"> </w:t>
      </w:r>
      <w:r w:rsidRPr="005F4F59">
        <w:rPr>
          <w:b/>
        </w:rPr>
        <w:t>33</w:t>
      </w:r>
      <w:r w:rsidRPr="005F4F59">
        <w:t>, 766-771, doi:10.1093/jmedent/33.5.766 (1996).</w:t>
      </w:r>
    </w:p>
    <w:p w14:paraId="19CB2AEA" w14:textId="77777777" w:rsidR="0009694C" w:rsidRPr="005F4F59" w:rsidRDefault="0009694C" w:rsidP="0009694C">
      <w:pPr>
        <w:pStyle w:val="EndNoteBibliography"/>
        <w:ind w:left="720" w:hanging="720"/>
      </w:pPr>
      <w:r w:rsidRPr="005F4F59">
        <w:t>283</w:t>
      </w:r>
      <w:r w:rsidRPr="005F4F59">
        <w:tab/>
        <w:t xml:space="preserve">Olsen, B., Jaenson, T. G. T. &amp; Bergstrom, S. Prevalence of </w:t>
      </w:r>
      <w:r w:rsidRPr="005F4F59">
        <w:rPr>
          <w:i/>
        </w:rPr>
        <w:t xml:space="preserve">Borrelia burgdorferi </w:t>
      </w:r>
      <w:r w:rsidRPr="005F4F59">
        <w:t xml:space="preserve">sensu lato infected ticks on migrating birds. </w:t>
      </w:r>
      <w:r w:rsidRPr="005F4F59">
        <w:rPr>
          <w:i/>
        </w:rPr>
        <w:t>Applied and Environmental Microbiology</w:t>
      </w:r>
      <w:r w:rsidRPr="005F4F59">
        <w:t xml:space="preserve"> </w:t>
      </w:r>
      <w:r w:rsidRPr="005F4F59">
        <w:rPr>
          <w:b/>
        </w:rPr>
        <w:t>61</w:t>
      </w:r>
      <w:r w:rsidRPr="005F4F59">
        <w:t>, 3082-3087 (1995).</w:t>
      </w:r>
    </w:p>
    <w:p w14:paraId="223A1AA4" w14:textId="77777777" w:rsidR="0009694C" w:rsidRPr="005F4F59" w:rsidRDefault="0009694C" w:rsidP="0009694C">
      <w:pPr>
        <w:pStyle w:val="EndNoteBibliography"/>
        <w:ind w:left="720" w:hanging="720"/>
      </w:pPr>
      <w:r w:rsidRPr="005F4F59">
        <w:t>284</w:t>
      </w:r>
      <w:r w:rsidRPr="005F4F59">
        <w:tab/>
        <w:t xml:space="preserve">Olsen, B., Jaenson, T. G. T., Noppa, L., Bunikis, J. &amp; Bergstrom, S. A Lyme borreliosis cycle in seabirds and </w:t>
      </w:r>
      <w:r w:rsidRPr="005F4F59">
        <w:rPr>
          <w:i/>
        </w:rPr>
        <w:t>Ixodes uriae</w:t>
      </w:r>
      <w:r w:rsidRPr="005F4F59">
        <w:t xml:space="preserve"> ticks. </w:t>
      </w:r>
      <w:r w:rsidRPr="005F4F59">
        <w:rPr>
          <w:i/>
        </w:rPr>
        <w:t>Nature</w:t>
      </w:r>
      <w:r w:rsidRPr="005F4F59">
        <w:t xml:space="preserve"> </w:t>
      </w:r>
      <w:r w:rsidRPr="005F4F59">
        <w:rPr>
          <w:b/>
        </w:rPr>
        <w:t>362</w:t>
      </w:r>
      <w:r w:rsidRPr="005F4F59">
        <w:t>, 340-342, doi:10.1038/362340a0 (1993).</w:t>
      </w:r>
    </w:p>
    <w:p w14:paraId="2A1CD1EF" w14:textId="77777777" w:rsidR="0009694C" w:rsidRPr="005F4F59" w:rsidRDefault="0009694C" w:rsidP="0009694C">
      <w:pPr>
        <w:pStyle w:val="EndNoteBibliography"/>
        <w:ind w:left="720" w:hanging="720"/>
      </w:pPr>
      <w:r w:rsidRPr="005F4F59">
        <w:t>285</w:t>
      </w:r>
      <w:r w:rsidRPr="005F4F59">
        <w:tab/>
        <w:t xml:space="preserve">Humair, P. F., Turrian, N., Aeschlimann, A. &amp; Gern, L. </w:t>
      </w:r>
      <w:r w:rsidRPr="005F4F59">
        <w:rPr>
          <w:i/>
        </w:rPr>
        <w:t>Ixodes ricinus</w:t>
      </w:r>
      <w:r w:rsidRPr="005F4F59">
        <w:t xml:space="preserve"> immatures on birds in a focus of lyme borreliosis. </w:t>
      </w:r>
      <w:r w:rsidRPr="005F4F59">
        <w:rPr>
          <w:i/>
        </w:rPr>
        <w:t>Folia Parasitologica</w:t>
      </w:r>
      <w:r w:rsidRPr="005F4F59">
        <w:t xml:space="preserve"> </w:t>
      </w:r>
      <w:r w:rsidRPr="005F4F59">
        <w:rPr>
          <w:b/>
        </w:rPr>
        <w:t>40</w:t>
      </w:r>
      <w:r w:rsidRPr="005F4F59">
        <w:t>, 237-242 (1993).</w:t>
      </w:r>
    </w:p>
    <w:p w14:paraId="2EAE74D3" w14:textId="77777777" w:rsidR="0009694C" w:rsidRPr="005F4F59" w:rsidRDefault="0009694C" w:rsidP="0009694C">
      <w:pPr>
        <w:pStyle w:val="EndNoteBibliography"/>
        <w:ind w:left="720" w:hanging="720"/>
      </w:pPr>
      <w:r w:rsidRPr="005F4F59">
        <w:lastRenderedPageBreak/>
        <w:t>286</w:t>
      </w:r>
      <w:r w:rsidRPr="005F4F59">
        <w:tab/>
        <w:t>Szubert-Kruszynska, A.</w:t>
      </w:r>
      <w:r w:rsidRPr="005F4F59">
        <w:rPr>
          <w:i/>
        </w:rPr>
        <w:t xml:space="preserve"> et al.</w:t>
      </w:r>
      <w:r w:rsidRPr="005F4F59">
        <w:t xml:space="preserve"> </w:t>
      </w:r>
      <w:r w:rsidRPr="005F4F59">
        <w:rPr>
          <w:i/>
        </w:rPr>
        <w:t xml:space="preserve">Bartonella </w:t>
      </w:r>
      <w:r w:rsidRPr="005F4F59">
        <w:t xml:space="preserve">and </w:t>
      </w:r>
      <w:r w:rsidRPr="005F4F59">
        <w:rPr>
          <w:i/>
        </w:rPr>
        <w:t xml:space="preserve">Rickettsia </w:t>
      </w:r>
      <w:r w:rsidRPr="005F4F59">
        <w:t xml:space="preserve">infections in haematophagous </w:t>
      </w:r>
      <w:r w:rsidRPr="005F4F59">
        <w:rPr>
          <w:i/>
        </w:rPr>
        <w:t>Spinturnix myoti</w:t>
      </w:r>
      <w:r w:rsidRPr="005F4F59">
        <w:t xml:space="preserve"> mites (Acari: Mesostigmata) and their bat host, </w:t>
      </w:r>
      <w:r w:rsidRPr="005F4F59">
        <w:rPr>
          <w:i/>
        </w:rPr>
        <w:t>Myotis myotis</w:t>
      </w:r>
      <w:r w:rsidRPr="005F4F59">
        <w:t xml:space="preserve"> (Yangochiroptera: Vespertilionidae), from Poland. </w:t>
      </w:r>
      <w:r w:rsidRPr="005F4F59">
        <w:rPr>
          <w:i/>
        </w:rPr>
        <w:t>Microbial Ecology</w:t>
      </w:r>
      <w:r w:rsidRPr="005F4F59">
        <w:t xml:space="preserve"> </w:t>
      </w:r>
      <w:r w:rsidRPr="005F4F59">
        <w:rPr>
          <w:b/>
        </w:rPr>
        <w:t>77</w:t>
      </w:r>
      <w:r w:rsidRPr="005F4F59">
        <w:t>, 759-768, doi:10.1007/s00248-018-1246-5 (2019).</w:t>
      </w:r>
    </w:p>
    <w:p w14:paraId="75C48290" w14:textId="77777777" w:rsidR="0009694C" w:rsidRPr="005F4F59" w:rsidRDefault="0009694C" w:rsidP="0009694C">
      <w:pPr>
        <w:pStyle w:val="EndNoteBibliography"/>
        <w:ind w:left="720" w:hanging="720"/>
      </w:pPr>
      <w:r w:rsidRPr="005F4F59">
        <w:t>287</w:t>
      </w:r>
      <w:r w:rsidRPr="005F4F59">
        <w:tab/>
        <w:t>Tahir, D.</w:t>
      </w:r>
      <w:r w:rsidRPr="005F4F59">
        <w:rPr>
          <w:i/>
        </w:rPr>
        <w:t xml:space="preserve"> et al.</w:t>
      </w:r>
      <w:r w:rsidRPr="005F4F59">
        <w:t xml:space="preserve"> New Rickettsia species in soft ticks </w:t>
      </w:r>
      <w:r w:rsidRPr="005F4F59">
        <w:rPr>
          <w:i/>
        </w:rPr>
        <w:t>Ornithodoros hasei</w:t>
      </w:r>
      <w:r w:rsidRPr="005F4F59">
        <w:t xml:space="preserve"> collected from bats in French Guiana. </w:t>
      </w:r>
      <w:r w:rsidRPr="005F4F59">
        <w:rPr>
          <w:i/>
        </w:rPr>
        <w:t>Ticks and Tick-Borne Diseases</w:t>
      </w:r>
      <w:r w:rsidRPr="005F4F59">
        <w:t xml:space="preserve"> </w:t>
      </w:r>
      <w:r w:rsidRPr="005F4F59">
        <w:rPr>
          <w:b/>
        </w:rPr>
        <w:t>7</w:t>
      </w:r>
      <w:r w:rsidRPr="005F4F59">
        <w:t>, 1089-1096, doi:10.1016/j.ttbdis.2016.09.004 (2016).</w:t>
      </w:r>
    </w:p>
    <w:p w14:paraId="0ED1CC32" w14:textId="77777777" w:rsidR="0009694C" w:rsidRPr="005F4F59" w:rsidRDefault="0009694C" w:rsidP="0009694C">
      <w:pPr>
        <w:pStyle w:val="EndNoteBibliography"/>
        <w:ind w:left="720" w:hanging="720"/>
      </w:pPr>
      <w:r w:rsidRPr="005F4F59">
        <w:t>288</w:t>
      </w:r>
      <w:r w:rsidRPr="005F4F59">
        <w:tab/>
        <w:t>Piksa, K.</w:t>
      </w:r>
      <w:r w:rsidRPr="005F4F59">
        <w:rPr>
          <w:i/>
        </w:rPr>
        <w:t xml:space="preserve"> et al.</w:t>
      </w:r>
      <w:r w:rsidRPr="005F4F59">
        <w:t xml:space="preserve"> Detection of </w:t>
      </w:r>
      <w:r w:rsidRPr="005F4F59">
        <w:rPr>
          <w:i/>
        </w:rPr>
        <w:t xml:space="preserve">Borrelia burgdorferi </w:t>
      </w:r>
      <w:r w:rsidRPr="005F4F59">
        <w:t xml:space="preserve">sensu lato and spotted fever group Rickettsiae in hard ticks (Acari, Ixodidae) parasitizing bats in Poland. </w:t>
      </w:r>
      <w:r w:rsidRPr="005F4F59">
        <w:rPr>
          <w:i/>
        </w:rPr>
        <w:t>Parasitology Research</w:t>
      </w:r>
      <w:r w:rsidRPr="005F4F59">
        <w:t xml:space="preserve"> </w:t>
      </w:r>
      <w:r w:rsidRPr="005F4F59">
        <w:rPr>
          <w:b/>
        </w:rPr>
        <w:t>115</w:t>
      </w:r>
      <w:r w:rsidRPr="005F4F59">
        <w:t>, 1727-1731, doi:10.1007/s00436-016-4936-2 (2016).</w:t>
      </w:r>
    </w:p>
    <w:p w14:paraId="219353A3" w14:textId="77777777" w:rsidR="0009694C" w:rsidRPr="005F4F59" w:rsidRDefault="0009694C" w:rsidP="0009694C">
      <w:pPr>
        <w:pStyle w:val="EndNoteBibliography"/>
        <w:ind w:left="720" w:hanging="720"/>
      </w:pPr>
      <w:r w:rsidRPr="005F4F59">
        <w:t>289</w:t>
      </w:r>
      <w:r w:rsidRPr="005F4F59">
        <w:tab/>
        <w:t xml:space="preserve">Aivelo, T. &amp; Tschirren, B. Bacterial microbiota composition of a common ectoparasite of cavity-breeding birds, the Hen Flea </w:t>
      </w:r>
      <w:r w:rsidRPr="005F4F59">
        <w:rPr>
          <w:i/>
        </w:rPr>
        <w:t>Ceratophyllus gallinae</w:t>
      </w:r>
      <w:r w:rsidRPr="005F4F59">
        <w:t xml:space="preserve">. </w:t>
      </w:r>
      <w:r w:rsidRPr="005F4F59">
        <w:rPr>
          <w:i/>
        </w:rPr>
        <w:t>Ibis</w:t>
      </w:r>
      <w:r w:rsidRPr="005F4F59">
        <w:t xml:space="preserve"> </w:t>
      </w:r>
      <w:r w:rsidRPr="005F4F59">
        <w:rPr>
          <w:b/>
        </w:rPr>
        <w:t>162</w:t>
      </w:r>
      <w:r w:rsidRPr="005F4F59">
        <w:t>, 1088-1092, doi:10.1111/ibi.12811 (2020).</w:t>
      </w:r>
    </w:p>
    <w:p w14:paraId="2BFC53E8" w14:textId="77777777" w:rsidR="0009694C" w:rsidRPr="005F4F59" w:rsidRDefault="0009694C" w:rsidP="0009694C">
      <w:pPr>
        <w:pStyle w:val="EndNoteBibliography"/>
        <w:ind w:left="720" w:hanging="720"/>
      </w:pPr>
      <w:r w:rsidRPr="005F4F59">
        <w:t>290</w:t>
      </w:r>
      <w:r w:rsidRPr="005F4F59">
        <w:tab/>
        <w:t>Santos-Silva, M. M.</w:t>
      </w:r>
      <w:r w:rsidRPr="005F4F59">
        <w:rPr>
          <w:i/>
        </w:rPr>
        <w:t xml:space="preserve"> et al.</w:t>
      </w:r>
      <w:r w:rsidRPr="005F4F59">
        <w:t xml:space="preserve"> Ticks parasitizing wild birds in Portugal: Detection of </w:t>
      </w:r>
      <w:r w:rsidRPr="005F4F59">
        <w:rPr>
          <w:i/>
        </w:rPr>
        <w:t>Rickettsia aeschlimannii</w:t>
      </w:r>
      <w:r w:rsidRPr="005F4F59">
        <w:t xml:space="preserve">, </w:t>
      </w:r>
      <w:r w:rsidRPr="005F4F59">
        <w:rPr>
          <w:i/>
        </w:rPr>
        <w:t>R. helvetica</w:t>
      </w:r>
      <w:r w:rsidRPr="005F4F59">
        <w:t xml:space="preserve"> and </w:t>
      </w:r>
      <w:r w:rsidRPr="005F4F59">
        <w:rPr>
          <w:i/>
        </w:rPr>
        <w:t>R. massiliae</w:t>
      </w:r>
      <w:r w:rsidRPr="005F4F59">
        <w:t xml:space="preserve">. </w:t>
      </w:r>
      <w:r w:rsidRPr="005F4F59">
        <w:rPr>
          <w:i/>
        </w:rPr>
        <w:t>Experimental and Applied Acarology</w:t>
      </w:r>
      <w:r w:rsidRPr="005F4F59">
        <w:t xml:space="preserve"> </w:t>
      </w:r>
      <w:r w:rsidRPr="005F4F59">
        <w:rPr>
          <w:b/>
        </w:rPr>
        <w:t>39</w:t>
      </w:r>
      <w:r w:rsidRPr="005F4F59">
        <w:t>, 331-338, doi:10.1007/s10493-006-9008-3 (2006).</w:t>
      </w:r>
    </w:p>
    <w:p w14:paraId="0A2BADE5" w14:textId="77777777" w:rsidR="0009694C" w:rsidRPr="005F4F59" w:rsidRDefault="0009694C" w:rsidP="0009694C">
      <w:pPr>
        <w:pStyle w:val="EndNoteBibliography"/>
        <w:ind w:left="720" w:hanging="720"/>
      </w:pPr>
      <w:r w:rsidRPr="005F4F59">
        <w:t>291</w:t>
      </w:r>
      <w:r w:rsidRPr="005F4F59">
        <w:tab/>
        <w:t>Elfving, K.</w:t>
      </w:r>
      <w:r w:rsidRPr="005F4F59">
        <w:rPr>
          <w:i/>
        </w:rPr>
        <w:t xml:space="preserve"> et al.</w:t>
      </w:r>
      <w:r w:rsidRPr="005F4F59">
        <w:t xml:space="preserve"> Dissemination of spotted fever </w:t>
      </w:r>
      <w:r w:rsidRPr="005F4F59">
        <w:rPr>
          <w:i/>
        </w:rPr>
        <w:t xml:space="preserve">Rickettsia </w:t>
      </w:r>
      <w:r w:rsidRPr="005F4F59">
        <w:t xml:space="preserve">agents in Europe by migrating birds. </w:t>
      </w:r>
      <w:r w:rsidRPr="005F4F59">
        <w:rPr>
          <w:i/>
        </w:rPr>
        <w:t>Plos One</w:t>
      </w:r>
      <w:r w:rsidRPr="005F4F59">
        <w:t xml:space="preserve"> </w:t>
      </w:r>
      <w:r w:rsidRPr="005F4F59">
        <w:rPr>
          <w:b/>
        </w:rPr>
        <w:t>5</w:t>
      </w:r>
      <w:r w:rsidRPr="005F4F59">
        <w:t>, e8572, doi:10.1371/journal.pone.0008572 (2010).</w:t>
      </w:r>
    </w:p>
    <w:p w14:paraId="48BAF006" w14:textId="77777777" w:rsidR="0009694C" w:rsidRPr="005F4F59" w:rsidRDefault="0009694C" w:rsidP="0009694C">
      <w:pPr>
        <w:pStyle w:val="EndNoteBibliography"/>
        <w:ind w:left="720" w:hanging="720"/>
      </w:pPr>
      <w:r w:rsidRPr="005F4F59">
        <w:t>292</w:t>
      </w:r>
      <w:r w:rsidRPr="005F4F59">
        <w:tab/>
        <w:t>Hildebrandt, A.</w:t>
      </w:r>
      <w:r w:rsidRPr="005F4F59">
        <w:rPr>
          <w:i/>
        </w:rPr>
        <w:t xml:space="preserve"> et al.</w:t>
      </w:r>
      <w:r w:rsidRPr="005F4F59">
        <w:t xml:space="preserve"> The potential role of migratory birds in transmission cycles of </w:t>
      </w:r>
      <w:r w:rsidRPr="005F4F59">
        <w:rPr>
          <w:i/>
        </w:rPr>
        <w:t xml:space="preserve">Babesia </w:t>
      </w:r>
      <w:r w:rsidRPr="005F4F59">
        <w:t xml:space="preserve">spp., </w:t>
      </w:r>
      <w:r w:rsidRPr="005F4F59">
        <w:rPr>
          <w:i/>
        </w:rPr>
        <w:t>Anaplasma phagocytophilum</w:t>
      </w:r>
      <w:r w:rsidRPr="005F4F59">
        <w:t xml:space="preserve">, and </w:t>
      </w:r>
      <w:r w:rsidRPr="005F4F59">
        <w:rPr>
          <w:i/>
        </w:rPr>
        <w:t xml:space="preserve">Rickettsia </w:t>
      </w:r>
      <w:r w:rsidRPr="005F4F59">
        <w:t xml:space="preserve">spp. </w:t>
      </w:r>
      <w:r w:rsidRPr="005F4F59">
        <w:rPr>
          <w:i/>
        </w:rPr>
        <w:t>Ticks and Tick-Borne Diseases</w:t>
      </w:r>
      <w:r w:rsidRPr="005F4F59">
        <w:t xml:space="preserve"> </w:t>
      </w:r>
      <w:r w:rsidRPr="005F4F59">
        <w:rPr>
          <w:b/>
        </w:rPr>
        <w:t>1</w:t>
      </w:r>
      <w:r w:rsidRPr="005F4F59">
        <w:t>, 105-107, doi:10.1016/j.ttbdis.2009.12.003 (2010).</w:t>
      </w:r>
    </w:p>
    <w:p w14:paraId="4696FB1C" w14:textId="77777777" w:rsidR="0009694C" w:rsidRPr="005F4F59" w:rsidRDefault="0009694C" w:rsidP="0009694C">
      <w:pPr>
        <w:pStyle w:val="EndNoteBibliography"/>
        <w:ind w:left="720" w:hanging="720"/>
      </w:pPr>
      <w:r w:rsidRPr="005F4F59">
        <w:t>293</w:t>
      </w:r>
      <w:r w:rsidRPr="005F4F59">
        <w:tab/>
        <w:t>Hildebrandt, A.</w:t>
      </w:r>
      <w:r w:rsidRPr="005F4F59">
        <w:rPr>
          <w:i/>
        </w:rPr>
        <w:t xml:space="preserve"> et al.</w:t>
      </w:r>
      <w:r w:rsidRPr="005F4F59">
        <w:t xml:space="preserve"> Co-circulation of emerging tick-borne pathogens in middle Germany. </w:t>
      </w:r>
      <w:r w:rsidRPr="005F4F59">
        <w:rPr>
          <w:i/>
        </w:rPr>
        <w:t>Vector-Borne and Zoonotic Diseases</w:t>
      </w:r>
      <w:r w:rsidRPr="005F4F59">
        <w:t xml:space="preserve"> </w:t>
      </w:r>
      <w:r w:rsidRPr="005F4F59">
        <w:rPr>
          <w:b/>
        </w:rPr>
        <w:t>11</w:t>
      </w:r>
      <w:r w:rsidRPr="005F4F59">
        <w:t>, 533-537, doi:10.1089/vbz.2010.0048 (2011).</w:t>
      </w:r>
    </w:p>
    <w:p w14:paraId="292C2E5A" w14:textId="77777777" w:rsidR="0009694C" w:rsidRPr="005F4F59" w:rsidRDefault="0009694C" w:rsidP="0009694C">
      <w:pPr>
        <w:pStyle w:val="EndNoteBibliography"/>
        <w:ind w:left="720" w:hanging="720"/>
      </w:pPr>
      <w:r w:rsidRPr="005F4F59">
        <w:t>294</w:t>
      </w:r>
      <w:r w:rsidRPr="005F4F59">
        <w:tab/>
        <w:t>Movila, A.</w:t>
      </w:r>
      <w:r w:rsidRPr="005F4F59">
        <w:rPr>
          <w:i/>
        </w:rPr>
        <w:t xml:space="preserve"> et al.</w:t>
      </w:r>
      <w:r w:rsidRPr="005F4F59">
        <w:t xml:space="preserve"> Detection of </w:t>
      </w:r>
      <w:r w:rsidRPr="005F4F59">
        <w:rPr>
          <w:i/>
        </w:rPr>
        <w:t xml:space="preserve">Babesia </w:t>
      </w:r>
      <w:r w:rsidRPr="005F4F59">
        <w:t xml:space="preserve">sp. EU1 and members of spotted fever group Rickettsiae in ticks collected from migratory birds at Curonian Spit, North-Western Russia. </w:t>
      </w:r>
      <w:r w:rsidRPr="005F4F59">
        <w:rPr>
          <w:i/>
        </w:rPr>
        <w:t>Vector-Borne and Zoonotic Diseases</w:t>
      </w:r>
      <w:r w:rsidRPr="005F4F59">
        <w:t xml:space="preserve"> </w:t>
      </w:r>
      <w:r w:rsidRPr="005F4F59">
        <w:rPr>
          <w:b/>
        </w:rPr>
        <w:t>11</w:t>
      </w:r>
      <w:r w:rsidRPr="005F4F59">
        <w:t>, 89-91, doi:10.1089/vbz.2010.0043 (2011).</w:t>
      </w:r>
    </w:p>
    <w:p w14:paraId="1EFAE99F" w14:textId="77777777" w:rsidR="0009694C" w:rsidRPr="005F4F59" w:rsidRDefault="0009694C" w:rsidP="0009694C">
      <w:pPr>
        <w:pStyle w:val="EndNoteBibliography"/>
        <w:ind w:left="720" w:hanging="720"/>
      </w:pPr>
      <w:r w:rsidRPr="005F4F59">
        <w:t>295</w:t>
      </w:r>
      <w:r w:rsidRPr="005F4F59">
        <w:tab/>
        <w:t>Sekeyova, Z.</w:t>
      </w:r>
      <w:r w:rsidRPr="005F4F59">
        <w:rPr>
          <w:i/>
        </w:rPr>
        <w:t xml:space="preserve"> et al.</w:t>
      </w:r>
      <w:r w:rsidRPr="005F4F59">
        <w:t xml:space="preserve"> Identification of </w:t>
      </w:r>
      <w:r w:rsidRPr="005F4F59">
        <w:rPr>
          <w:i/>
        </w:rPr>
        <w:t>Rickettsia africae</w:t>
      </w:r>
      <w:r w:rsidRPr="005F4F59">
        <w:t xml:space="preserve"> and </w:t>
      </w:r>
      <w:r w:rsidRPr="005F4F59">
        <w:rPr>
          <w:i/>
        </w:rPr>
        <w:t xml:space="preserve">Wolbachia </w:t>
      </w:r>
      <w:r w:rsidRPr="005F4F59">
        <w:t xml:space="preserve">sp. in </w:t>
      </w:r>
      <w:r w:rsidRPr="005F4F59">
        <w:rPr>
          <w:i/>
        </w:rPr>
        <w:t>Ceratophyllus garei</w:t>
      </w:r>
      <w:r w:rsidRPr="005F4F59">
        <w:t xml:space="preserve"> fleas from passerine birds migrated from Africa. </w:t>
      </w:r>
      <w:r w:rsidRPr="005F4F59">
        <w:rPr>
          <w:i/>
        </w:rPr>
        <w:t>Vector-Borne and Zoonotic Diseases</w:t>
      </w:r>
      <w:r w:rsidRPr="005F4F59">
        <w:t xml:space="preserve"> </w:t>
      </w:r>
      <w:r w:rsidRPr="005F4F59">
        <w:rPr>
          <w:b/>
        </w:rPr>
        <w:t>12</w:t>
      </w:r>
      <w:r w:rsidRPr="005F4F59">
        <w:t>, 539-543, doi:10.1089/vbz.2011.0645 (2012).</w:t>
      </w:r>
    </w:p>
    <w:p w14:paraId="1AE131B6" w14:textId="77777777" w:rsidR="0009694C" w:rsidRPr="005F4F59" w:rsidRDefault="0009694C" w:rsidP="0009694C">
      <w:pPr>
        <w:pStyle w:val="EndNoteBibliography"/>
        <w:ind w:left="720" w:hanging="720"/>
      </w:pPr>
      <w:r w:rsidRPr="005F4F59">
        <w:t>296</w:t>
      </w:r>
      <w:r w:rsidRPr="005F4F59">
        <w:tab/>
        <w:t xml:space="preserve">Movila, A., Alekseev, A. N., Dubinina, H. V. &amp; Toderas, I. Detection of tick-borne pathogens in ticks from migratory birds in the Baltic region of Russia. </w:t>
      </w:r>
      <w:r w:rsidRPr="005F4F59">
        <w:rPr>
          <w:i/>
        </w:rPr>
        <w:t>Medical and Veterinary Entomology</w:t>
      </w:r>
      <w:r w:rsidRPr="005F4F59">
        <w:t xml:space="preserve"> </w:t>
      </w:r>
      <w:r w:rsidRPr="005F4F59">
        <w:rPr>
          <w:b/>
        </w:rPr>
        <w:t>27</w:t>
      </w:r>
      <w:r w:rsidRPr="005F4F59">
        <w:t>, 113-117, doi:10.1111/j.1365-2915.2012.01037.x (2013).</w:t>
      </w:r>
    </w:p>
    <w:p w14:paraId="4C3CC864" w14:textId="77777777" w:rsidR="0009694C" w:rsidRPr="005F4F59" w:rsidRDefault="0009694C" w:rsidP="0009694C">
      <w:pPr>
        <w:pStyle w:val="EndNoteBibliography"/>
        <w:ind w:left="720" w:hanging="720"/>
      </w:pPr>
      <w:r w:rsidRPr="005F4F59">
        <w:t>297</w:t>
      </w:r>
      <w:r w:rsidRPr="005F4F59">
        <w:tab/>
        <w:t>Hornok, S.</w:t>
      </w:r>
      <w:r w:rsidRPr="005F4F59">
        <w:rPr>
          <w:i/>
        </w:rPr>
        <w:t xml:space="preserve"> et al.</w:t>
      </w:r>
      <w:r w:rsidRPr="005F4F59">
        <w:t xml:space="preserve"> Birds as potential reservoirs of tick-borne pathogens: first evidence of bacteraemia with </w:t>
      </w:r>
      <w:r w:rsidRPr="005F4F59">
        <w:rPr>
          <w:i/>
        </w:rPr>
        <w:t>Rickettsia helvetica</w:t>
      </w:r>
      <w:r w:rsidRPr="005F4F59">
        <w:t xml:space="preserve">. </w:t>
      </w:r>
      <w:r w:rsidRPr="005F4F59">
        <w:rPr>
          <w:i/>
        </w:rPr>
        <w:t>Parasites &amp; Vectors</w:t>
      </w:r>
      <w:r w:rsidRPr="005F4F59">
        <w:t xml:space="preserve"> </w:t>
      </w:r>
      <w:r w:rsidRPr="005F4F59">
        <w:rPr>
          <w:b/>
        </w:rPr>
        <w:t>7</w:t>
      </w:r>
      <w:r w:rsidRPr="005F4F59">
        <w:t>, 1-7, doi:10.1186/1756-3305-7-128 (2014).</w:t>
      </w:r>
    </w:p>
    <w:p w14:paraId="52E083C9" w14:textId="77777777" w:rsidR="0009694C" w:rsidRPr="005F4F59" w:rsidRDefault="0009694C" w:rsidP="0009694C">
      <w:pPr>
        <w:pStyle w:val="EndNoteBibliography"/>
        <w:ind w:left="720" w:hanging="720"/>
      </w:pPr>
      <w:r w:rsidRPr="005F4F59">
        <w:t>298</w:t>
      </w:r>
      <w:r w:rsidRPr="005F4F59">
        <w:tab/>
        <w:t>Wallmenius, K.</w:t>
      </w:r>
      <w:r w:rsidRPr="005F4F59">
        <w:rPr>
          <w:i/>
        </w:rPr>
        <w:t xml:space="preserve"> et al.</w:t>
      </w:r>
      <w:r w:rsidRPr="005F4F59">
        <w:t xml:space="preserve"> Spotted fever </w:t>
      </w:r>
      <w:r w:rsidRPr="005F4F59">
        <w:rPr>
          <w:i/>
        </w:rPr>
        <w:t xml:space="preserve">Rickettsia </w:t>
      </w:r>
      <w:r w:rsidRPr="005F4F59">
        <w:t xml:space="preserve">species in </w:t>
      </w:r>
      <w:r w:rsidRPr="005F4F59">
        <w:rPr>
          <w:i/>
        </w:rPr>
        <w:t xml:space="preserve">Hyalomma </w:t>
      </w:r>
      <w:r w:rsidRPr="005F4F59">
        <w:t xml:space="preserve">and </w:t>
      </w:r>
      <w:r w:rsidRPr="005F4F59">
        <w:rPr>
          <w:i/>
        </w:rPr>
        <w:t xml:space="preserve">Ixodes </w:t>
      </w:r>
      <w:r w:rsidRPr="005F4F59">
        <w:t xml:space="preserve">ticks infesting migratory birds in the European Mediterranean area. </w:t>
      </w:r>
      <w:r w:rsidRPr="005F4F59">
        <w:rPr>
          <w:i/>
        </w:rPr>
        <w:t>Parasites &amp; Vectors</w:t>
      </w:r>
      <w:r w:rsidRPr="005F4F59">
        <w:t xml:space="preserve"> </w:t>
      </w:r>
      <w:r w:rsidRPr="005F4F59">
        <w:rPr>
          <w:b/>
        </w:rPr>
        <w:t>7</w:t>
      </w:r>
      <w:r w:rsidRPr="005F4F59">
        <w:t>, 1-20, doi:10.1186/1756-3305-7-318 (2014).</w:t>
      </w:r>
    </w:p>
    <w:p w14:paraId="0A2C9F99" w14:textId="77777777" w:rsidR="0009694C" w:rsidRPr="005F4F59" w:rsidRDefault="0009694C" w:rsidP="0009694C">
      <w:pPr>
        <w:pStyle w:val="EndNoteBibliography"/>
        <w:ind w:left="720" w:hanging="720"/>
      </w:pPr>
      <w:r w:rsidRPr="005F4F59">
        <w:t>299</w:t>
      </w:r>
      <w:r w:rsidRPr="005F4F59">
        <w:tab/>
        <w:t>Palomar, A. M.</w:t>
      </w:r>
      <w:r w:rsidRPr="005F4F59">
        <w:rPr>
          <w:i/>
        </w:rPr>
        <w:t xml:space="preserve"> et al.</w:t>
      </w:r>
      <w:r w:rsidRPr="005F4F59">
        <w:t xml:space="preserve"> Prevalence of </w:t>
      </w:r>
      <w:r w:rsidRPr="005F4F59">
        <w:rPr>
          <w:i/>
        </w:rPr>
        <w:t xml:space="preserve">Candidatus Rickettsia vini </w:t>
      </w:r>
      <w:r w:rsidRPr="005F4F59">
        <w:t xml:space="preserve">in </w:t>
      </w:r>
      <w:r w:rsidRPr="005F4F59">
        <w:rPr>
          <w:i/>
        </w:rPr>
        <w:t>Ixodes arboricola</w:t>
      </w:r>
      <w:r w:rsidRPr="005F4F59">
        <w:t xml:space="preserve"> ticks in the North of Spain, 2011-2013. </w:t>
      </w:r>
      <w:r w:rsidRPr="005F4F59">
        <w:rPr>
          <w:i/>
        </w:rPr>
        <w:t>Parasites &amp; Vectors</w:t>
      </w:r>
      <w:r w:rsidRPr="005F4F59">
        <w:t xml:space="preserve"> </w:t>
      </w:r>
      <w:r w:rsidRPr="005F4F59">
        <w:rPr>
          <w:b/>
        </w:rPr>
        <w:t>8</w:t>
      </w:r>
      <w:r w:rsidRPr="005F4F59">
        <w:t>, 1-3, doi:10.1186/s13071-015-0724-6 (2015).</w:t>
      </w:r>
    </w:p>
    <w:p w14:paraId="6CF3616F" w14:textId="77777777" w:rsidR="0009694C" w:rsidRPr="005F4F59" w:rsidRDefault="0009694C" w:rsidP="0009694C">
      <w:pPr>
        <w:pStyle w:val="EndNoteBibliography"/>
        <w:ind w:left="720" w:hanging="720"/>
      </w:pPr>
      <w:r w:rsidRPr="005F4F59">
        <w:t>300</w:t>
      </w:r>
      <w:r w:rsidRPr="005F4F59">
        <w:tab/>
        <w:t xml:space="preserve">Biernat, B., Stanczak, J., Michalik, J., Sikora, B. &amp; Cieniuch, S. </w:t>
      </w:r>
      <w:r w:rsidRPr="005F4F59">
        <w:rPr>
          <w:i/>
        </w:rPr>
        <w:t>Rickettsia helvetica</w:t>
      </w:r>
      <w:r w:rsidRPr="005F4F59">
        <w:t xml:space="preserve"> and</w:t>
      </w:r>
      <w:r w:rsidRPr="005F4F59">
        <w:rPr>
          <w:i/>
        </w:rPr>
        <w:t xml:space="preserve"> R. monacensis</w:t>
      </w:r>
      <w:r w:rsidRPr="005F4F59">
        <w:t xml:space="preserve"> infections in immature </w:t>
      </w:r>
      <w:r w:rsidRPr="005F4F59">
        <w:rPr>
          <w:i/>
        </w:rPr>
        <w:t>Ixodes ricinus</w:t>
      </w:r>
      <w:r w:rsidRPr="005F4F59">
        <w:t xml:space="preserve"> ticks derived from Sylvatic </w:t>
      </w:r>
      <w:r w:rsidRPr="005F4F59">
        <w:lastRenderedPageBreak/>
        <w:t xml:space="preserve">passerine birds in west-central Poland. </w:t>
      </w:r>
      <w:r w:rsidRPr="005F4F59">
        <w:rPr>
          <w:i/>
        </w:rPr>
        <w:t>Parasitology Research</w:t>
      </w:r>
      <w:r w:rsidRPr="005F4F59">
        <w:t xml:space="preserve"> </w:t>
      </w:r>
      <w:r w:rsidRPr="005F4F59">
        <w:rPr>
          <w:b/>
        </w:rPr>
        <w:t>115</w:t>
      </w:r>
      <w:r w:rsidRPr="005F4F59">
        <w:t>, 3469-3477, doi:10.1007/s00436-016-5110-6 (2016).</w:t>
      </w:r>
    </w:p>
    <w:p w14:paraId="4FEDC9A6" w14:textId="77777777" w:rsidR="0009694C" w:rsidRPr="005F4F59" w:rsidRDefault="0009694C" w:rsidP="0009694C">
      <w:pPr>
        <w:pStyle w:val="EndNoteBibliography"/>
        <w:ind w:left="720" w:hanging="720"/>
      </w:pPr>
      <w:r w:rsidRPr="005F4F59">
        <w:t>301</w:t>
      </w:r>
      <w:r w:rsidRPr="005F4F59">
        <w:tab/>
        <w:t>Marcutan, I. D.</w:t>
      </w:r>
      <w:r w:rsidRPr="005F4F59">
        <w:rPr>
          <w:i/>
        </w:rPr>
        <w:t xml:space="preserve"> et al.</w:t>
      </w:r>
      <w:r w:rsidRPr="005F4F59">
        <w:t xml:space="preserve"> Spotted fever group rickettsiae in ticks of migratory birds in Romania. </w:t>
      </w:r>
      <w:r w:rsidRPr="005F4F59">
        <w:rPr>
          <w:i/>
        </w:rPr>
        <w:t>Parasites &amp; Vectors</w:t>
      </w:r>
      <w:r w:rsidRPr="005F4F59">
        <w:t xml:space="preserve"> </w:t>
      </w:r>
      <w:r w:rsidRPr="005F4F59">
        <w:rPr>
          <w:b/>
        </w:rPr>
        <w:t>9</w:t>
      </w:r>
      <w:r w:rsidRPr="005F4F59">
        <w:t>, 294, doi:10.1186/s13071-016-1565-7 (2016).</w:t>
      </w:r>
    </w:p>
    <w:p w14:paraId="705DB58D" w14:textId="77777777" w:rsidR="0009694C" w:rsidRPr="005F4F59" w:rsidRDefault="0009694C" w:rsidP="0009694C">
      <w:pPr>
        <w:pStyle w:val="EndNoteBibliography"/>
        <w:ind w:left="720" w:hanging="720"/>
      </w:pPr>
      <w:r w:rsidRPr="00BE62E6">
        <w:rPr>
          <w:lang w:val="en-GB"/>
        </w:rPr>
        <w:t>302</w:t>
      </w:r>
      <w:r w:rsidRPr="00BE62E6">
        <w:rPr>
          <w:lang w:val="en-GB"/>
        </w:rPr>
        <w:tab/>
        <w:t>Palomar, A. M.</w:t>
      </w:r>
      <w:r w:rsidRPr="00BE62E6">
        <w:rPr>
          <w:i/>
          <w:lang w:val="en-GB"/>
        </w:rPr>
        <w:t xml:space="preserve"> et al.</w:t>
      </w:r>
      <w:r w:rsidRPr="00BE62E6">
        <w:rPr>
          <w:lang w:val="en-GB"/>
        </w:rPr>
        <w:t xml:space="preserve"> </w:t>
      </w:r>
      <w:r w:rsidRPr="005F4F59">
        <w:t xml:space="preserve">Molecular analysis of Crimean-Congo hemorrhagic fever virus and </w:t>
      </w:r>
      <w:r w:rsidRPr="005F4F59">
        <w:rPr>
          <w:i/>
        </w:rPr>
        <w:t xml:space="preserve">Rickettsia </w:t>
      </w:r>
      <w:r w:rsidRPr="005F4F59">
        <w:t xml:space="preserve">in </w:t>
      </w:r>
      <w:r w:rsidRPr="005F4F59">
        <w:rPr>
          <w:i/>
        </w:rPr>
        <w:t xml:space="preserve">Hyalomma marginatum </w:t>
      </w:r>
      <w:r w:rsidRPr="005F4F59">
        <w:t xml:space="preserve">ticks removed from patients (Spain) and birds (Spain and Morocco), 2009-2015. </w:t>
      </w:r>
      <w:r w:rsidRPr="005F4F59">
        <w:rPr>
          <w:i/>
        </w:rPr>
        <w:t>Ticks and Tick-Borne Diseases</w:t>
      </w:r>
      <w:r w:rsidRPr="005F4F59">
        <w:t xml:space="preserve"> </w:t>
      </w:r>
      <w:r w:rsidRPr="005F4F59">
        <w:rPr>
          <w:b/>
        </w:rPr>
        <w:t>7</w:t>
      </w:r>
      <w:r w:rsidRPr="005F4F59">
        <w:t>, 983-987, doi:10.1016/j.ttbdis.2016.05.004 (2016).</w:t>
      </w:r>
    </w:p>
    <w:p w14:paraId="560AD0AA" w14:textId="77777777" w:rsidR="0009694C" w:rsidRPr="005F4F59" w:rsidRDefault="0009694C" w:rsidP="0009694C">
      <w:pPr>
        <w:pStyle w:val="EndNoteBibliography"/>
        <w:ind w:left="720" w:hanging="720"/>
      </w:pPr>
      <w:r w:rsidRPr="005F4F59">
        <w:t>303</w:t>
      </w:r>
      <w:r w:rsidRPr="005F4F59">
        <w:tab/>
        <w:t>Ioannou, I.</w:t>
      </w:r>
      <w:r w:rsidRPr="005F4F59">
        <w:rPr>
          <w:i/>
        </w:rPr>
        <w:t xml:space="preserve"> et al.</w:t>
      </w:r>
      <w:r w:rsidRPr="005F4F59">
        <w:t xml:space="preserve"> Carriage of </w:t>
      </w:r>
      <w:r w:rsidRPr="005F4F59">
        <w:rPr>
          <w:i/>
        </w:rPr>
        <w:t xml:space="preserve">Rickettsia </w:t>
      </w:r>
      <w:r w:rsidRPr="005F4F59">
        <w:t xml:space="preserve">spp., </w:t>
      </w:r>
      <w:r w:rsidRPr="005F4F59">
        <w:rPr>
          <w:i/>
        </w:rPr>
        <w:t>Coxiella burnetii</w:t>
      </w:r>
      <w:r w:rsidRPr="005F4F59">
        <w:t xml:space="preserve"> and </w:t>
      </w:r>
      <w:r w:rsidRPr="005F4F59">
        <w:rPr>
          <w:i/>
        </w:rPr>
        <w:t xml:space="preserve">Anaplasma </w:t>
      </w:r>
      <w:r w:rsidRPr="005F4F59">
        <w:t xml:space="preserve">spp. by endemic and migratory wild birds and their ectoparasites in Cyprus. </w:t>
      </w:r>
      <w:r w:rsidRPr="005F4F59">
        <w:rPr>
          <w:i/>
        </w:rPr>
        <w:t>Clinical Microbiology and Infection</w:t>
      </w:r>
      <w:r w:rsidRPr="005F4F59">
        <w:t xml:space="preserve"> </w:t>
      </w:r>
      <w:r w:rsidRPr="005F4F59">
        <w:rPr>
          <w:b/>
        </w:rPr>
        <w:t>15</w:t>
      </w:r>
      <w:r w:rsidRPr="005F4F59">
        <w:t>, 158-160, doi:10.1111/j.1469-0691.2008.02207.x (2009).</w:t>
      </w:r>
    </w:p>
    <w:p w14:paraId="77F40011" w14:textId="77777777" w:rsidR="0009694C" w:rsidRPr="005F4F59" w:rsidRDefault="0009694C" w:rsidP="0009694C">
      <w:pPr>
        <w:pStyle w:val="EndNoteBibliography"/>
        <w:ind w:left="720" w:hanging="720"/>
      </w:pPr>
      <w:r w:rsidRPr="005F4F59">
        <w:t>304</w:t>
      </w:r>
      <w:r w:rsidRPr="005F4F59">
        <w:tab/>
        <w:t xml:space="preserve">Duron, O., Jourdain, E. &amp; McCoy, K. D. Diversity and global distribution of the </w:t>
      </w:r>
      <w:r w:rsidRPr="005F4F59">
        <w:rPr>
          <w:i/>
        </w:rPr>
        <w:t>Coxiella</w:t>
      </w:r>
      <w:r w:rsidRPr="005F4F59">
        <w:t xml:space="preserve"> intracellular bacterium in seabird ticks. </w:t>
      </w:r>
      <w:r w:rsidRPr="005F4F59">
        <w:rPr>
          <w:i/>
        </w:rPr>
        <w:t>Ticks and Tick-Borne Diseases</w:t>
      </w:r>
      <w:r w:rsidRPr="005F4F59">
        <w:t xml:space="preserve"> </w:t>
      </w:r>
      <w:r w:rsidRPr="005F4F59">
        <w:rPr>
          <w:b/>
        </w:rPr>
        <w:t>5</w:t>
      </w:r>
      <w:r w:rsidRPr="005F4F59">
        <w:t>, 557-563, doi:10.1016/j.ttbdis.2014.04.003 (2014).</w:t>
      </w:r>
    </w:p>
    <w:p w14:paraId="66B3851C" w14:textId="77777777" w:rsidR="0009694C" w:rsidRPr="005F4F59" w:rsidRDefault="0009694C" w:rsidP="0009694C">
      <w:pPr>
        <w:pStyle w:val="EndNoteBibliography"/>
        <w:ind w:left="720" w:hanging="720"/>
      </w:pPr>
      <w:r w:rsidRPr="005F4F59">
        <w:t>305</w:t>
      </w:r>
      <w:r w:rsidRPr="005F4F59">
        <w:tab/>
        <w:t>Ebani, V. V.</w:t>
      </w:r>
      <w:r w:rsidRPr="005F4F59">
        <w:rPr>
          <w:i/>
        </w:rPr>
        <w:t xml:space="preserve"> et al.</w:t>
      </w:r>
      <w:r w:rsidRPr="005F4F59">
        <w:t xml:space="preserve"> Molecular survey on the occurrence of avian haemosporidia, </w:t>
      </w:r>
      <w:r w:rsidRPr="005F4F59">
        <w:rPr>
          <w:i/>
        </w:rPr>
        <w:t>Coxiella burnetii</w:t>
      </w:r>
      <w:r w:rsidRPr="005F4F59">
        <w:t xml:space="preserve"> and </w:t>
      </w:r>
      <w:r w:rsidRPr="005F4F59">
        <w:rPr>
          <w:i/>
        </w:rPr>
        <w:t>Francisella tularensis</w:t>
      </w:r>
      <w:r w:rsidRPr="005F4F59">
        <w:t xml:space="preserve"> in waterfowl from central Italy. </w:t>
      </w:r>
      <w:r w:rsidRPr="005F4F59">
        <w:rPr>
          <w:i/>
        </w:rPr>
        <w:t>International Journal for Parasitology-Parasites and Wildlife</w:t>
      </w:r>
      <w:r w:rsidRPr="005F4F59">
        <w:t xml:space="preserve"> </w:t>
      </w:r>
      <w:r w:rsidRPr="005F4F59">
        <w:rPr>
          <w:b/>
        </w:rPr>
        <w:t>10</w:t>
      </w:r>
      <w:r w:rsidRPr="005F4F59">
        <w:t>, 87-92, doi:10.1016/j.ijppaw.2019.07.008 (2019).</w:t>
      </w:r>
    </w:p>
    <w:p w14:paraId="1006639C" w14:textId="77777777" w:rsidR="0009694C" w:rsidRPr="005F4F59" w:rsidRDefault="0009694C" w:rsidP="0009694C">
      <w:pPr>
        <w:pStyle w:val="EndNoteBibliography"/>
        <w:ind w:left="720" w:hanging="720"/>
      </w:pPr>
      <w:r w:rsidRPr="0009694C">
        <w:rPr>
          <w:lang w:val="sv-SE"/>
        </w:rPr>
        <w:t>306</w:t>
      </w:r>
      <w:r w:rsidRPr="0009694C">
        <w:rPr>
          <w:lang w:val="sv-SE"/>
        </w:rPr>
        <w:tab/>
        <w:t>de la Fuente, J.</w:t>
      </w:r>
      <w:r w:rsidRPr="0009694C">
        <w:rPr>
          <w:i/>
          <w:lang w:val="sv-SE"/>
        </w:rPr>
        <w:t xml:space="preserve"> et al.</w:t>
      </w:r>
      <w:r w:rsidRPr="0009694C">
        <w:rPr>
          <w:lang w:val="sv-SE"/>
        </w:rPr>
        <w:t xml:space="preserve"> </w:t>
      </w:r>
      <w:r w:rsidRPr="005F4F59">
        <w:t xml:space="preserve">Potential vertebrate reservoir hosts and invertebrate vectors of </w:t>
      </w:r>
      <w:r w:rsidRPr="005F4F59">
        <w:rPr>
          <w:i/>
        </w:rPr>
        <w:t>Anaplasma marginale</w:t>
      </w:r>
      <w:r w:rsidRPr="005F4F59">
        <w:t xml:space="preserve"> and </w:t>
      </w:r>
      <w:r w:rsidRPr="005F4F59">
        <w:rPr>
          <w:i/>
        </w:rPr>
        <w:t>A. phagocytophilum</w:t>
      </w:r>
      <w:r w:rsidRPr="005F4F59">
        <w:t xml:space="preserve"> in central Spain. </w:t>
      </w:r>
      <w:r w:rsidRPr="005F4F59">
        <w:rPr>
          <w:i/>
        </w:rPr>
        <w:t>Vector-Borne and Zoonotic Diseases</w:t>
      </w:r>
      <w:r w:rsidRPr="005F4F59">
        <w:t xml:space="preserve"> </w:t>
      </w:r>
      <w:r w:rsidRPr="005F4F59">
        <w:rPr>
          <w:b/>
        </w:rPr>
        <w:t>5</w:t>
      </w:r>
      <w:r w:rsidRPr="005F4F59">
        <w:t>, 390-401, doi:10.1089/vbz.2005.5.390 (2005).</w:t>
      </w:r>
    </w:p>
    <w:p w14:paraId="60280261" w14:textId="77777777" w:rsidR="0009694C" w:rsidRPr="005F4F59" w:rsidRDefault="0009694C" w:rsidP="0009694C">
      <w:pPr>
        <w:pStyle w:val="EndNoteBibliography"/>
        <w:ind w:left="720" w:hanging="720"/>
      </w:pPr>
      <w:r w:rsidRPr="005F4F59">
        <w:t>307</w:t>
      </w:r>
      <w:r w:rsidRPr="005F4F59">
        <w:tab/>
        <w:t xml:space="preserve">Paulauskas, A., Radzijevskaja, J. &amp; Rosef, O. </w:t>
      </w:r>
      <w:r w:rsidRPr="005F4F59">
        <w:rPr>
          <w:i/>
        </w:rPr>
        <w:t xml:space="preserve">Anaplasma </w:t>
      </w:r>
      <w:r w:rsidRPr="005F4F59">
        <w:t xml:space="preserve">in ticks feeding on migrating birds and questing ticks in Lithuania and Norway. </w:t>
      </w:r>
      <w:r w:rsidRPr="005F4F59">
        <w:rPr>
          <w:i/>
        </w:rPr>
        <w:t>Clinical Microbiology and Infection</w:t>
      </w:r>
      <w:r w:rsidRPr="005F4F59">
        <w:t xml:space="preserve"> </w:t>
      </w:r>
      <w:r w:rsidRPr="005F4F59">
        <w:rPr>
          <w:b/>
        </w:rPr>
        <w:t>15</w:t>
      </w:r>
      <w:r w:rsidRPr="005F4F59">
        <w:t>, 34-36, doi:10.1111/j.1469-0691.2008.02164.x (2009).</w:t>
      </w:r>
    </w:p>
    <w:p w14:paraId="79F0319B" w14:textId="77777777" w:rsidR="0009694C" w:rsidRPr="005F4F59" w:rsidRDefault="0009694C" w:rsidP="0009694C">
      <w:pPr>
        <w:pStyle w:val="EndNoteBibliography"/>
        <w:ind w:left="720" w:hanging="720"/>
      </w:pPr>
      <w:r w:rsidRPr="005F4F59">
        <w:t>308</w:t>
      </w:r>
      <w:r w:rsidRPr="005F4F59">
        <w:tab/>
        <w:t xml:space="preserve">Hasle, G., Leinaas, H. P., Roed, K. H. &amp; Oines, O. Transport of </w:t>
      </w:r>
      <w:r w:rsidRPr="005F4F59">
        <w:rPr>
          <w:i/>
        </w:rPr>
        <w:t>Babesia venatorum</w:t>
      </w:r>
      <w:r w:rsidRPr="005F4F59">
        <w:t xml:space="preserve">-infected </w:t>
      </w:r>
      <w:r w:rsidRPr="005F4F59">
        <w:rPr>
          <w:i/>
        </w:rPr>
        <w:t>Ixodes ricinus</w:t>
      </w:r>
      <w:r w:rsidRPr="005F4F59">
        <w:t xml:space="preserve"> to Norway by northward migrating passerine birds. </w:t>
      </w:r>
      <w:r w:rsidRPr="005F4F59">
        <w:rPr>
          <w:i/>
        </w:rPr>
        <w:t>Acta Veterinaria Scandinavica</w:t>
      </w:r>
      <w:r w:rsidRPr="005F4F59">
        <w:t xml:space="preserve"> </w:t>
      </w:r>
      <w:r w:rsidRPr="005F4F59">
        <w:rPr>
          <w:b/>
        </w:rPr>
        <w:t>53</w:t>
      </w:r>
      <w:r w:rsidRPr="005F4F59">
        <w:t>, 41, doi:10.1186/1751-0147-53-41 (2011).</w:t>
      </w:r>
    </w:p>
    <w:p w14:paraId="0EABF681" w14:textId="77777777" w:rsidR="0009694C" w:rsidRPr="005F4F59" w:rsidRDefault="0009694C" w:rsidP="0009694C">
      <w:pPr>
        <w:pStyle w:val="EndNoteBibliography"/>
        <w:ind w:left="720" w:hanging="720"/>
      </w:pPr>
      <w:r w:rsidRPr="005F4F59">
        <w:t>309</w:t>
      </w:r>
      <w:r w:rsidRPr="005F4F59">
        <w:tab/>
        <w:t>Palomar, A. M.</w:t>
      </w:r>
      <w:r w:rsidRPr="005F4F59">
        <w:rPr>
          <w:i/>
        </w:rPr>
        <w:t xml:space="preserve"> et al.</w:t>
      </w:r>
      <w:r w:rsidRPr="005F4F59">
        <w:t xml:space="preserve"> Detection of tick-borne </w:t>
      </w:r>
      <w:r w:rsidRPr="005F4F59">
        <w:rPr>
          <w:i/>
        </w:rPr>
        <w:t>Anaplasma bovis</w:t>
      </w:r>
      <w:r w:rsidRPr="005F4F59">
        <w:t xml:space="preserve">, </w:t>
      </w:r>
      <w:r w:rsidRPr="005F4F59">
        <w:rPr>
          <w:i/>
        </w:rPr>
        <w:t>Anaplasma phagocytophilum</w:t>
      </w:r>
      <w:r w:rsidRPr="005F4F59">
        <w:t xml:space="preserve"> and </w:t>
      </w:r>
      <w:r w:rsidRPr="005F4F59">
        <w:rPr>
          <w:i/>
        </w:rPr>
        <w:t xml:space="preserve">Anaplasma centrale </w:t>
      </w:r>
      <w:r w:rsidRPr="005F4F59">
        <w:t xml:space="preserve">in Spain. </w:t>
      </w:r>
      <w:r w:rsidRPr="005F4F59">
        <w:rPr>
          <w:i/>
        </w:rPr>
        <w:t>Medical and Veterinary Entomology</w:t>
      </w:r>
      <w:r w:rsidRPr="005F4F59">
        <w:t xml:space="preserve"> </w:t>
      </w:r>
      <w:r w:rsidRPr="005F4F59">
        <w:rPr>
          <w:b/>
        </w:rPr>
        <w:t>29</w:t>
      </w:r>
      <w:r w:rsidRPr="005F4F59">
        <w:t>, 349-353, doi:10.1111/mve.12124 (2015).</w:t>
      </w:r>
    </w:p>
    <w:p w14:paraId="761C7B9E" w14:textId="77777777" w:rsidR="0009694C" w:rsidRPr="0009694C" w:rsidRDefault="0009694C" w:rsidP="0009694C">
      <w:pPr>
        <w:pStyle w:val="EndNoteBibliography"/>
        <w:ind w:left="720" w:hanging="720"/>
        <w:rPr>
          <w:lang w:val="fi-FI"/>
        </w:rPr>
      </w:pPr>
      <w:r w:rsidRPr="005F4F59">
        <w:t>310</w:t>
      </w:r>
      <w:r w:rsidRPr="005F4F59">
        <w:tab/>
        <w:t>Sandelin, L. L.</w:t>
      </w:r>
      <w:r w:rsidRPr="005F4F59">
        <w:rPr>
          <w:i/>
        </w:rPr>
        <w:t xml:space="preserve"> et al.</w:t>
      </w:r>
      <w:r w:rsidRPr="005F4F59">
        <w:t xml:space="preserve"> </w:t>
      </w:r>
      <w:r w:rsidRPr="005F4F59">
        <w:rPr>
          <w:i/>
        </w:rPr>
        <w:t xml:space="preserve">Candidatus Neoehrlichia mikurensis </w:t>
      </w:r>
      <w:r w:rsidRPr="005F4F59">
        <w:t xml:space="preserve">in ticks from migrating birds in Sweden. </w:t>
      </w:r>
      <w:r w:rsidRPr="0009694C">
        <w:rPr>
          <w:i/>
          <w:lang w:val="fi-FI"/>
        </w:rPr>
        <w:t>Plos One</w:t>
      </w:r>
      <w:r w:rsidRPr="0009694C">
        <w:rPr>
          <w:lang w:val="fi-FI"/>
        </w:rPr>
        <w:t xml:space="preserve"> </w:t>
      </w:r>
      <w:r w:rsidRPr="0009694C">
        <w:rPr>
          <w:b/>
          <w:lang w:val="fi-FI"/>
        </w:rPr>
        <w:t>10</w:t>
      </w:r>
      <w:r w:rsidRPr="0009694C">
        <w:rPr>
          <w:lang w:val="fi-FI"/>
        </w:rPr>
        <w:t>, e0133250, doi:10.1371/journal.pone.0133250 (2015).</w:t>
      </w:r>
    </w:p>
    <w:p w14:paraId="3DBF448D" w14:textId="77777777" w:rsidR="0009694C" w:rsidRPr="005F4F59" w:rsidRDefault="0009694C" w:rsidP="0009694C">
      <w:pPr>
        <w:pStyle w:val="EndNoteBibliography"/>
        <w:ind w:left="720" w:hanging="720"/>
      </w:pPr>
      <w:r w:rsidRPr="0009694C">
        <w:rPr>
          <w:lang w:val="fi-FI"/>
        </w:rPr>
        <w:t>311</w:t>
      </w:r>
      <w:r w:rsidRPr="0009694C">
        <w:rPr>
          <w:lang w:val="fi-FI"/>
        </w:rPr>
        <w:tab/>
        <w:t>Hamsikova, Z.</w:t>
      </w:r>
      <w:r w:rsidRPr="0009694C">
        <w:rPr>
          <w:i/>
          <w:lang w:val="fi-FI"/>
        </w:rPr>
        <w:t xml:space="preserve"> et al.</w:t>
      </w:r>
      <w:r w:rsidRPr="0009694C">
        <w:rPr>
          <w:lang w:val="fi-FI"/>
        </w:rPr>
        <w:t xml:space="preserve"> </w:t>
      </w:r>
      <w:r w:rsidRPr="005F4F59">
        <w:t xml:space="preserve">Babesia spp. in ticks and wildlife in different habitat types of Slovakia. </w:t>
      </w:r>
      <w:r w:rsidRPr="005F4F59">
        <w:rPr>
          <w:i/>
        </w:rPr>
        <w:t>Parasites &amp; Vectors</w:t>
      </w:r>
      <w:r w:rsidRPr="005F4F59">
        <w:t xml:space="preserve"> </w:t>
      </w:r>
      <w:r w:rsidRPr="005F4F59">
        <w:rPr>
          <w:b/>
        </w:rPr>
        <w:t>9</w:t>
      </w:r>
      <w:r w:rsidRPr="005F4F59">
        <w:t>, doi:10.1186/s13071-016-1560-z (2016).</w:t>
      </w:r>
    </w:p>
    <w:p w14:paraId="6DB59B47" w14:textId="77777777" w:rsidR="0009694C" w:rsidRPr="005F4F59" w:rsidRDefault="0009694C" w:rsidP="0009694C">
      <w:pPr>
        <w:pStyle w:val="EndNoteBibliography"/>
        <w:ind w:left="720" w:hanging="720"/>
      </w:pPr>
      <w:r w:rsidRPr="005F4F59">
        <w:t>312</w:t>
      </w:r>
      <w:r w:rsidRPr="005F4F59">
        <w:tab/>
        <w:t>Flaisz, B.</w:t>
      </w:r>
      <w:r w:rsidRPr="005F4F59">
        <w:rPr>
          <w:i/>
        </w:rPr>
        <w:t xml:space="preserve"> et al.</w:t>
      </w:r>
      <w:r w:rsidRPr="005F4F59">
        <w:t xml:space="preserve"> </w:t>
      </w:r>
      <w:r w:rsidRPr="005F4F59">
        <w:rPr>
          <w:i/>
        </w:rPr>
        <w:t xml:space="preserve">Babesia </w:t>
      </w:r>
      <w:r w:rsidRPr="005F4F59">
        <w:t>genotypes in</w:t>
      </w:r>
      <w:r w:rsidRPr="005F4F59">
        <w:rPr>
          <w:i/>
        </w:rPr>
        <w:t xml:space="preserve"> Haemaphysalis concinna</w:t>
      </w:r>
      <w:r w:rsidRPr="005F4F59">
        <w:t xml:space="preserve"> collected from birds in Hungary reflect phylogeographic connections with Siberia and the Far East. </w:t>
      </w:r>
      <w:r w:rsidRPr="005F4F59">
        <w:rPr>
          <w:i/>
        </w:rPr>
        <w:t>Ticks and Tick-Borne Diseases</w:t>
      </w:r>
      <w:r w:rsidRPr="005F4F59">
        <w:t xml:space="preserve"> </w:t>
      </w:r>
      <w:r w:rsidRPr="005F4F59">
        <w:rPr>
          <w:b/>
        </w:rPr>
        <w:t>8</w:t>
      </w:r>
      <w:r w:rsidRPr="005F4F59">
        <w:t>, 666-670, doi:10.1016/j.ttbdis.2017.04.013 (2017).</w:t>
      </w:r>
    </w:p>
    <w:p w14:paraId="6B12ECA0" w14:textId="77777777" w:rsidR="0009694C" w:rsidRPr="005F4F59" w:rsidRDefault="0009694C" w:rsidP="0009694C">
      <w:pPr>
        <w:pStyle w:val="EndNoteBibliography"/>
        <w:ind w:left="720" w:hanging="720"/>
      </w:pPr>
      <w:r w:rsidRPr="005F4F59">
        <w:t>313</w:t>
      </w:r>
      <w:r w:rsidRPr="005F4F59">
        <w:tab/>
        <w:t>Martinez, J.</w:t>
      </w:r>
      <w:r w:rsidRPr="005F4F59">
        <w:rPr>
          <w:i/>
        </w:rPr>
        <w:t xml:space="preserve"> et al.</w:t>
      </w:r>
      <w:r w:rsidRPr="005F4F59">
        <w:t xml:space="preserve"> Hemoparasites and immunological parameters in snow bunting (</w:t>
      </w:r>
      <w:r w:rsidRPr="005F4F59">
        <w:rPr>
          <w:i/>
        </w:rPr>
        <w:t>Plectrophenax nivalis</w:t>
      </w:r>
      <w:r w:rsidRPr="005F4F59">
        <w:t xml:space="preserve">) nestlings. </w:t>
      </w:r>
      <w:r w:rsidRPr="005F4F59">
        <w:rPr>
          <w:i/>
        </w:rPr>
        <w:t>Polar Biology</w:t>
      </w:r>
      <w:r w:rsidRPr="005F4F59">
        <w:t xml:space="preserve"> </w:t>
      </w:r>
      <w:r w:rsidRPr="005F4F59">
        <w:rPr>
          <w:b/>
        </w:rPr>
        <w:t>41</w:t>
      </w:r>
      <w:r w:rsidRPr="005F4F59">
        <w:t>, 1855-1866, doi:10.1007/s00300-018-2327-0 (2018).</w:t>
      </w:r>
    </w:p>
    <w:p w14:paraId="500C9D73" w14:textId="77777777" w:rsidR="0009694C" w:rsidRPr="005F4F59" w:rsidRDefault="0009694C" w:rsidP="0009694C">
      <w:pPr>
        <w:pStyle w:val="EndNoteBibliography"/>
        <w:ind w:left="720" w:hanging="720"/>
      </w:pPr>
      <w:r w:rsidRPr="005F4F59">
        <w:t>314</w:t>
      </w:r>
      <w:r w:rsidRPr="005F4F59">
        <w:tab/>
        <w:t xml:space="preserve">Afonso, E. &amp; Goydadin, A. C. Molecular detection of </w:t>
      </w:r>
      <w:r w:rsidRPr="005F4F59">
        <w:rPr>
          <w:i/>
        </w:rPr>
        <w:t>Anaplasma phagocytophilum</w:t>
      </w:r>
      <w:r w:rsidRPr="005F4F59">
        <w:t xml:space="preserve"> DNA in the lesser horseshoe bat (</w:t>
      </w:r>
      <w:r w:rsidRPr="005F4F59">
        <w:rPr>
          <w:i/>
        </w:rPr>
        <w:t>Rhinolophus hipposideros</w:t>
      </w:r>
      <w:r w:rsidRPr="005F4F59">
        <w:t xml:space="preserve">) guano. </w:t>
      </w:r>
      <w:r w:rsidRPr="005F4F59">
        <w:rPr>
          <w:i/>
        </w:rPr>
        <w:t>Epidemiology &amp; Infection</w:t>
      </w:r>
      <w:r w:rsidRPr="005F4F59">
        <w:t xml:space="preserve"> </w:t>
      </w:r>
      <w:r w:rsidRPr="005F4F59">
        <w:rPr>
          <w:b/>
        </w:rPr>
        <w:t>146</w:t>
      </w:r>
      <w:r w:rsidRPr="005F4F59">
        <w:t>, 1253-1258, doi:10.1017/s0950268818001279 (2018).</w:t>
      </w:r>
    </w:p>
    <w:p w14:paraId="0F013134" w14:textId="77777777" w:rsidR="0009694C" w:rsidRPr="005F4F59" w:rsidRDefault="0009694C" w:rsidP="0009694C">
      <w:pPr>
        <w:pStyle w:val="EndNoteBibliography"/>
        <w:ind w:left="720" w:hanging="720"/>
      </w:pPr>
      <w:r w:rsidRPr="005F4F59">
        <w:t>315</w:t>
      </w:r>
      <w:r w:rsidRPr="005F4F59">
        <w:tab/>
        <w:t>Lv, J. Z.</w:t>
      </w:r>
      <w:r w:rsidRPr="005F4F59">
        <w:rPr>
          <w:i/>
        </w:rPr>
        <w:t xml:space="preserve"> et al.</w:t>
      </w:r>
      <w:r w:rsidRPr="005F4F59">
        <w:t xml:space="preserve"> Detection of tick-borne bacteria and babesia with zoonotic potential in </w:t>
      </w:r>
      <w:r w:rsidRPr="005F4F59">
        <w:rPr>
          <w:i/>
        </w:rPr>
        <w:t xml:space="preserve">Argas </w:t>
      </w:r>
      <w:r w:rsidRPr="005F4F59">
        <w:t>(</w:t>
      </w:r>
      <w:r w:rsidRPr="005F4F59">
        <w:rPr>
          <w:i/>
        </w:rPr>
        <w:t>Carios</w:t>
      </w:r>
      <w:r w:rsidRPr="005F4F59">
        <w:t xml:space="preserve">) </w:t>
      </w:r>
      <w:r w:rsidRPr="005F4F59">
        <w:rPr>
          <w:i/>
        </w:rPr>
        <w:t xml:space="preserve">vespertilionis </w:t>
      </w:r>
      <w:r w:rsidRPr="005F4F59">
        <w:t xml:space="preserve">(Latreille, 1802) ticks from British bats. </w:t>
      </w:r>
      <w:r w:rsidRPr="005F4F59">
        <w:rPr>
          <w:i/>
        </w:rPr>
        <w:t>Scientific Reports</w:t>
      </w:r>
      <w:r w:rsidRPr="005F4F59">
        <w:t xml:space="preserve"> </w:t>
      </w:r>
      <w:r w:rsidRPr="005F4F59">
        <w:rPr>
          <w:b/>
        </w:rPr>
        <w:t>8</w:t>
      </w:r>
      <w:r w:rsidRPr="005F4F59">
        <w:t>, 1865, doi:10.1038/s41598-018-20138-1 (2018).</w:t>
      </w:r>
    </w:p>
    <w:p w14:paraId="3BC944FF" w14:textId="77777777" w:rsidR="0009694C" w:rsidRPr="005F4F59" w:rsidRDefault="0009694C" w:rsidP="0009694C">
      <w:pPr>
        <w:pStyle w:val="EndNoteBibliography"/>
        <w:ind w:left="720" w:hanging="720"/>
      </w:pPr>
      <w:r w:rsidRPr="005F4F59">
        <w:lastRenderedPageBreak/>
        <w:t>316</w:t>
      </w:r>
      <w:r w:rsidRPr="005F4F59">
        <w:tab/>
        <w:t xml:space="preserve">Hornok, S., Agh, N., Takacs, N., Kontschan, J. &amp; Hofmann-Lehmann, R. </w:t>
      </w:r>
      <w:r w:rsidRPr="005F4F59">
        <w:rPr>
          <w:i/>
        </w:rPr>
        <w:t xml:space="preserve">Haematospirillum </w:t>
      </w:r>
      <w:r w:rsidRPr="005F4F59">
        <w:t xml:space="preserve">and insect </w:t>
      </w:r>
      <w:r w:rsidRPr="005F4F59">
        <w:rPr>
          <w:i/>
        </w:rPr>
        <w:t xml:space="preserve">Wolbachia </w:t>
      </w:r>
      <w:r w:rsidRPr="005F4F59">
        <w:t xml:space="preserve">DNA in avian blood. </w:t>
      </w:r>
      <w:r w:rsidRPr="005F4F59">
        <w:rPr>
          <w:i/>
        </w:rPr>
        <w:t>Antonie Van Leeuwenhoek</w:t>
      </w:r>
      <w:r w:rsidRPr="005F4F59">
        <w:t xml:space="preserve"> </w:t>
      </w:r>
      <w:r w:rsidRPr="005F4F59">
        <w:rPr>
          <w:b/>
        </w:rPr>
        <w:t>111</w:t>
      </w:r>
      <w:r w:rsidRPr="005F4F59">
        <w:t>, 479-483, doi:10.1007/s10482-017-0961-0 (2018).</w:t>
      </w:r>
    </w:p>
    <w:p w14:paraId="3368D1D0" w14:textId="77777777" w:rsidR="0009694C" w:rsidRPr="005F4F59" w:rsidRDefault="0009694C" w:rsidP="0009694C">
      <w:pPr>
        <w:pStyle w:val="EndNoteBibliography"/>
        <w:ind w:left="720" w:hanging="720"/>
      </w:pPr>
      <w:r w:rsidRPr="005F4F59">
        <w:t>317</w:t>
      </w:r>
      <w:r w:rsidRPr="005F4F59">
        <w:tab/>
        <w:t xml:space="preserve">Concannon, R., Wynn-Owen, K., Simpson, V. R. &amp; Birtles, R. J. Molecular characterization of haemoparasites infecting bats (Microchiroptera) in Cornwall, UK. </w:t>
      </w:r>
      <w:r w:rsidRPr="005F4F59">
        <w:rPr>
          <w:i/>
        </w:rPr>
        <w:t>Parasitology</w:t>
      </w:r>
      <w:r w:rsidRPr="005F4F59">
        <w:t xml:space="preserve"> </w:t>
      </w:r>
      <w:r w:rsidRPr="005F4F59">
        <w:rPr>
          <w:b/>
        </w:rPr>
        <w:t>131</w:t>
      </w:r>
      <w:r w:rsidRPr="005F4F59">
        <w:t>, 489-496, doi:10.1017/s0031182005008097 (2005).</w:t>
      </w:r>
    </w:p>
    <w:p w14:paraId="5745F6F9" w14:textId="77777777" w:rsidR="0009694C" w:rsidRPr="005F4F59" w:rsidRDefault="0009694C" w:rsidP="0009694C">
      <w:pPr>
        <w:pStyle w:val="EndNoteBibliography"/>
        <w:ind w:left="720" w:hanging="720"/>
      </w:pPr>
      <w:r w:rsidRPr="005F4F59">
        <w:t>318</w:t>
      </w:r>
      <w:r w:rsidRPr="005F4F59">
        <w:tab/>
        <w:t>Hornok, S.</w:t>
      </w:r>
      <w:r w:rsidRPr="005F4F59">
        <w:rPr>
          <w:i/>
        </w:rPr>
        <w:t xml:space="preserve"> et al.</w:t>
      </w:r>
      <w:r w:rsidRPr="005F4F59">
        <w:t xml:space="preserve"> Screening of bat faeces for arthropod-borne apicomplexan protozoa: </w:t>
      </w:r>
      <w:r w:rsidRPr="005F4F59">
        <w:rPr>
          <w:i/>
        </w:rPr>
        <w:t>Babesia canis</w:t>
      </w:r>
      <w:r w:rsidRPr="005F4F59">
        <w:t xml:space="preserve"> and </w:t>
      </w:r>
      <w:r w:rsidRPr="005F4F59">
        <w:rPr>
          <w:i/>
        </w:rPr>
        <w:t>Besnoitia besnoiti</w:t>
      </w:r>
      <w:r w:rsidRPr="005F4F59">
        <w:t xml:space="preserve">-like sequences from Chiroptera. </w:t>
      </w:r>
      <w:r w:rsidRPr="005F4F59">
        <w:rPr>
          <w:i/>
        </w:rPr>
        <w:t>Parasites &amp; Vectors</w:t>
      </w:r>
      <w:r w:rsidRPr="005F4F59">
        <w:t xml:space="preserve"> </w:t>
      </w:r>
      <w:r w:rsidRPr="005F4F59">
        <w:rPr>
          <w:b/>
        </w:rPr>
        <w:t>8</w:t>
      </w:r>
      <w:r w:rsidRPr="005F4F59">
        <w:t>, 1-6, doi:10.1186/s13071-015-1052-6 (2015).</w:t>
      </w:r>
    </w:p>
    <w:p w14:paraId="32208334" w14:textId="77777777" w:rsidR="0009694C" w:rsidRPr="005F4F59" w:rsidRDefault="0009694C" w:rsidP="0009694C">
      <w:pPr>
        <w:pStyle w:val="EndNoteBibliography"/>
        <w:ind w:left="720" w:hanging="720"/>
      </w:pPr>
      <w:r w:rsidRPr="005F4F59">
        <w:t>319</w:t>
      </w:r>
      <w:r w:rsidRPr="005F4F59">
        <w:tab/>
        <w:t>Corduneanu, A.</w:t>
      </w:r>
      <w:r w:rsidRPr="005F4F59">
        <w:rPr>
          <w:i/>
        </w:rPr>
        <w:t xml:space="preserve"> et al.</w:t>
      </w:r>
      <w:r w:rsidRPr="005F4F59">
        <w:t xml:space="preserve"> </w:t>
      </w:r>
      <w:r w:rsidRPr="005F4F59">
        <w:rPr>
          <w:i/>
        </w:rPr>
        <w:t>Babesia vesperuginis</w:t>
      </w:r>
      <w:r w:rsidRPr="005F4F59">
        <w:t xml:space="preserve">, a neglected piroplasmid: new host and geographical records, and phylogenetic relations. </w:t>
      </w:r>
      <w:r w:rsidRPr="005F4F59">
        <w:rPr>
          <w:i/>
        </w:rPr>
        <w:t>Parasites &amp; Vectors</w:t>
      </w:r>
      <w:r w:rsidRPr="005F4F59">
        <w:t xml:space="preserve"> </w:t>
      </w:r>
      <w:r w:rsidRPr="005F4F59">
        <w:rPr>
          <w:b/>
        </w:rPr>
        <w:t>10</w:t>
      </w:r>
      <w:r w:rsidRPr="005F4F59">
        <w:t>, 1-8, doi:10.1186/s13071-017-2536-3 (2017).</w:t>
      </w:r>
    </w:p>
    <w:p w14:paraId="24562614" w14:textId="77777777" w:rsidR="0009694C" w:rsidRPr="005F4F59" w:rsidRDefault="0009694C" w:rsidP="0009694C">
      <w:pPr>
        <w:pStyle w:val="EndNoteBibliography"/>
        <w:ind w:left="720" w:hanging="720"/>
      </w:pPr>
      <w:r w:rsidRPr="005F4F59">
        <w:t>320</w:t>
      </w:r>
      <w:r w:rsidRPr="005F4F59">
        <w:tab/>
        <w:t>Brinkmann, A.</w:t>
      </w:r>
      <w:r w:rsidRPr="005F4F59">
        <w:rPr>
          <w:i/>
        </w:rPr>
        <w:t xml:space="preserve"> et al.</w:t>
      </w:r>
      <w:r w:rsidRPr="005F4F59">
        <w:t xml:space="preserve"> First detection of bat-borne Issyk-Kul virus in Europe. </w:t>
      </w:r>
      <w:r w:rsidRPr="005F4F59">
        <w:rPr>
          <w:i/>
        </w:rPr>
        <w:t>Scientific Reports</w:t>
      </w:r>
      <w:r w:rsidRPr="005F4F59">
        <w:t xml:space="preserve"> </w:t>
      </w:r>
      <w:r w:rsidRPr="005F4F59">
        <w:rPr>
          <w:b/>
        </w:rPr>
        <w:t>10</w:t>
      </w:r>
      <w:r w:rsidRPr="005F4F59">
        <w:t>, doi:10.1038/s41598-020-79468-8 (2020).</w:t>
      </w:r>
    </w:p>
    <w:p w14:paraId="17FF8BFC" w14:textId="77777777" w:rsidR="0009694C" w:rsidRPr="005F4F59" w:rsidRDefault="0009694C" w:rsidP="0009694C">
      <w:pPr>
        <w:pStyle w:val="EndNoteBibliography"/>
        <w:ind w:left="720" w:hanging="720"/>
      </w:pPr>
      <w:r w:rsidRPr="005F4F59">
        <w:t>321</w:t>
      </w:r>
      <w:r w:rsidRPr="005F4F59">
        <w:tab/>
        <w:t>Zabashta, M. V.</w:t>
      </w:r>
      <w:r w:rsidRPr="005F4F59">
        <w:rPr>
          <w:i/>
        </w:rPr>
        <w:t xml:space="preserve"> et al.</w:t>
      </w:r>
      <w:r w:rsidRPr="005F4F59">
        <w:t xml:space="preserve"> Participation of bats (Chiroptera, Mammalia) and their ectoparasites in circulation of pathogens of natural focal infections in the south of Russia. </w:t>
      </w:r>
      <w:r w:rsidRPr="005F4F59">
        <w:rPr>
          <w:i/>
        </w:rPr>
        <w:t>Entomological Review</w:t>
      </w:r>
      <w:r w:rsidRPr="005F4F59">
        <w:t xml:space="preserve"> </w:t>
      </w:r>
      <w:r w:rsidRPr="005F4F59">
        <w:rPr>
          <w:b/>
        </w:rPr>
        <w:t>99</w:t>
      </w:r>
      <w:r w:rsidRPr="005F4F59">
        <w:t>, 513-521 (2019).</w:t>
      </w:r>
    </w:p>
    <w:p w14:paraId="41A9F74C" w14:textId="77777777" w:rsidR="0009694C" w:rsidRPr="005F4F59" w:rsidRDefault="0009694C" w:rsidP="0009694C">
      <w:pPr>
        <w:pStyle w:val="EndNoteBibliography"/>
        <w:ind w:left="720" w:hanging="720"/>
      </w:pPr>
      <w:r w:rsidRPr="005F4F59">
        <w:t>322</w:t>
      </w:r>
      <w:r w:rsidRPr="005F4F59">
        <w:tab/>
        <w:t xml:space="preserve">Wilhelmsson, P., Jaenson, T. G. T., Olsen, B., Waldenstrom, J. &amp; Lindgren, P. E. Migratory birds as disseminators of ticks and the tick-borne pathogens </w:t>
      </w:r>
      <w:r w:rsidRPr="005F4F59">
        <w:rPr>
          <w:i/>
        </w:rPr>
        <w:t xml:space="preserve">Borrelia </w:t>
      </w:r>
      <w:r w:rsidRPr="005F4F59">
        <w:t xml:space="preserve">bacteria and tick-borne encephalitis (TBE) virus: a seasonal study at Ottenby Bird Observatory in South-eastern Sweden. </w:t>
      </w:r>
      <w:r w:rsidRPr="005F4F59">
        <w:rPr>
          <w:i/>
        </w:rPr>
        <w:t>Parasites &amp; Vectors</w:t>
      </w:r>
      <w:r w:rsidRPr="005F4F59">
        <w:t xml:space="preserve"> </w:t>
      </w:r>
      <w:r w:rsidRPr="005F4F59">
        <w:rPr>
          <w:b/>
        </w:rPr>
        <w:t>13</w:t>
      </w:r>
      <w:r w:rsidRPr="005F4F59">
        <w:t>, 1-17, doi:10.1186/s13071-020-04493-5 (2020).</w:t>
      </w:r>
    </w:p>
    <w:p w14:paraId="3080F3A7" w14:textId="77777777" w:rsidR="0009694C" w:rsidRPr="005F4F59" w:rsidRDefault="0009694C" w:rsidP="0009694C">
      <w:pPr>
        <w:pStyle w:val="EndNoteBibliography"/>
        <w:ind w:left="720" w:hanging="720"/>
      </w:pPr>
      <w:r w:rsidRPr="005F4F59">
        <w:t>323</w:t>
      </w:r>
      <w:r w:rsidRPr="005F4F59">
        <w:tab/>
        <w:t>Csank, T.</w:t>
      </w:r>
      <w:r w:rsidRPr="005F4F59">
        <w:rPr>
          <w:i/>
        </w:rPr>
        <w:t xml:space="preserve"> et al.</w:t>
      </w:r>
      <w:r w:rsidRPr="005F4F59">
        <w:t xml:space="preserve"> Surveillance on antibodies against West Nile virus, Usutu virus, tick-borne encephalitis virus and Tribe virus in wild birds in Drienovska wetland, Slovakia. </w:t>
      </w:r>
      <w:r w:rsidRPr="005F4F59">
        <w:rPr>
          <w:i/>
        </w:rPr>
        <w:t>Biologia</w:t>
      </w:r>
      <w:r w:rsidRPr="005F4F59">
        <w:t xml:space="preserve"> </w:t>
      </w:r>
      <w:r w:rsidRPr="005F4F59">
        <w:rPr>
          <w:b/>
        </w:rPr>
        <w:t>74</w:t>
      </w:r>
      <w:r w:rsidRPr="005F4F59">
        <w:t>, 813-820, doi:10.2478/s11756-019-00211-4 (2019).</w:t>
      </w:r>
    </w:p>
    <w:p w14:paraId="5E102DB9" w14:textId="77777777" w:rsidR="0009694C" w:rsidRPr="005F4F59" w:rsidRDefault="0009694C" w:rsidP="0009694C">
      <w:pPr>
        <w:pStyle w:val="EndNoteBibliography"/>
        <w:ind w:left="720" w:hanging="720"/>
      </w:pPr>
      <w:r w:rsidRPr="005F4F59">
        <w:t>324</w:t>
      </w:r>
      <w:r w:rsidRPr="005F4F59">
        <w:tab/>
        <w:t xml:space="preserve">Strand, T. M., Lundkvist, A., Olsen, B. &amp; Gustafsson, L. Breeding consequences of flavivirus infection in the collared flycatcher. </w:t>
      </w:r>
      <w:r w:rsidRPr="005F4F59">
        <w:rPr>
          <w:i/>
        </w:rPr>
        <w:t>BMC Evolutionary Biology</w:t>
      </w:r>
      <w:r w:rsidRPr="005F4F59">
        <w:t xml:space="preserve"> </w:t>
      </w:r>
      <w:r w:rsidRPr="005F4F59">
        <w:rPr>
          <w:b/>
        </w:rPr>
        <w:t>18</w:t>
      </w:r>
      <w:r w:rsidRPr="005F4F59">
        <w:t>, 1-9, doi:10.1186/s12862-018-1121-5 (2018).</w:t>
      </w:r>
    </w:p>
    <w:p w14:paraId="2DB70D2A" w14:textId="77777777" w:rsidR="0009694C" w:rsidRPr="005F4F59" w:rsidRDefault="0009694C" w:rsidP="0009694C">
      <w:pPr>
        <w:pStyle w:val="EndNoteBibliography"/>
        <w:ind w:left="720" w:hanging="720"/>
      </w:pPr>
      <w:r w:rsidRPr="005F4F59">
        <w:t>325</w:t>
      </w:r>
      <w:r w:rsidRPr="005F4F59">
        <w:tab/>
        <w:t xml:space="preserve">Preziuso, S., Mari, S., Mariotti, F. &amp; Rossi, G. Detection of Japanese Encephalitis Virus in bone marrow of healthy young wild birds collected in 1997-2000 in Central Italy. </w:t>
      </w:r>
      <w:r w:rsidRPr="005F4F59">
        <w:rPr>
          <w:i/>
        </w:rPr>
        <w:t>Zoonoses and Public Health</w:t>
      </w:r>
      <w:r w:rsidRPr="005F4F59">
        <w:t xml:space="preserve"> </w:t>
      </w:r>
      <w:r w:rsidRPr="005F4F59">
        <w:rPr>
          <w:b/>
        </w:rPr>
        <w:t>65</w:t>
      </w:r>
      <w:r w:rsidRPr="005F4F59">
        <w:t>, 798-804, doi:10.1111/zph.12501 (2018).</w:t>
      </w:r>
    </w:p>
    <w:p w14:paraId="6280E0DE" w14:textId="77777777" w:rsidR="0009694C" w:rsidRPr="005F4F59" w:rsidRDefault="0009694C" w:rsidP="0009694C">
      <w:pPr>
        <w:pStyle w:val="EndNoteBibliography"/>
        <w:ind w:left="720" w:hanging="720"/>
      </w:pPr>
      <w:r w:rsidRPr="005F4F59">
        <w:t>326</w:t>
      </w:r>
      <w:r w:rsidRPr="005F4F59">
        <w:tab/>
        <w:t>Csank, T.</w:t>
      </w:r>
      <w:r w:rsidRPr="005F4F59">
        <w:rPr>
          <w:i/>
        </w:rPr>
        <w:t xml:space="preserve"> et al.</w:t>
      </w:r>
      <w:r w:rsidRPr="005F4F59">
        <w:t xml:space="preserve"> Detection of West Nile virus and tick-borne encephalitis virus in birds in Slovakia, using a universal primer set. </w:t>
      </w:r>
      <w:r w:rsidRPr="005F4F59">
        <w:rPr>
          <w:i/>
        </w:rPr>
        <w:t>Archives of Virology</w:t>
      </w:r>
      <w:r w:rsidRPr="005F4F59">
        <w:t xml:space="preserve"> </w:t>
      </w:r>
      <w:r w:rsidRPr="005F4F59">
        <w:rPr>
          <w:b/>
        </w:rPr>
        <w:t>161</w:t>
      </w:r>
      <w:r w:rsidRPr="005F4F59">
        <w:t>, 1679-1683, doi:10.1007/s00705-016-2828-5 (2016).</w:t>
      </w:r>
    </w:p>
    <w:p w14:paraId="053F91F9" w14:textId="77777777" w:rsidR="0009694C" w:rsidRPr="005F4F59" w:rsidRDefault="0009694C" w:rsidP="0009694C">
      <w:pPr>
        <w:pStyle w:val="EndNoteBibliography"/>
        <w:ind w:left="720" w:hanging="720"/>
      </w:pPr>
      <w:r w:rsidRPr="005F4F59">
        <w:t>327</w:t>
      </w:r>
      <w:r w:rsidRPr="005F4F59">
        <w:tab/>
        <w:t>Strakova, P.</w:t>
      </w:r>
      <w:r w:rsidRPr="005F4F59">
        <w:rPr>
          <w:i/>
        </w:rPr>
        <w:t xml:space="preserve"> et al.</w:t>
      </w:r>
      <w:r w:rsidRPr="005F4F59">
        <w:t xml:space="preserve"> The common coot as sentinel species for the presence of West Nile and Usutu flaviviruses in Central Europe. </w:t>
      </w:r>
      <w:r w:rsidRPr="005F4F59">
        <w:rPr>
          <w:i/>
        </w:rPr>
        <w:t>Research in Veterinary Science</w:t>
      </w:r>
      <w:r w:rsidRPr="005F4F59">
        <w:t xml:space="preserve"> </w:t>
      </w:r>
      <w:r w:rsidRPr="005F4F59">
        <w:rPr>
          <w:b/>
        </w:rPr>
        <w:t>102</w:t>
      </w:r>
      <w:r w:rsidRPr="005F4F59">
        <w:t>, 159-161, doi:10.1016/j.rvsc.2015.08.002 (2015).</w:t>
      </w:r>
    </w:p>
    <w:p w14:paraId="72CFB174" w14:textId="77777777" w:rsidR="0009694C" w:rsidRPr="005F4F59" w:rsidRDefault="0009694C" w:rsidP="0009694C">
      <w:pPr>
        <w:pStyle w:val="EndNoteBibliography"/>
        <w:ind w:left="720" w:hanging="720"/>
      </w:pPr>
      <w:r w:rsidRPr="005F4F59">
        <w:t>328</w:t>
      </w:r>
      <w:r w:rsidRPr="005F4F59">
        <w:tab/>
        <w:t>Kazarina, A.</w:t>
      </w:r>
      <w:r w:rsidRPr="005F4F59">
        <w:rPr>
          <w:i/>
        </w:rPr>
        <w:t xml:space="preserve"> et al.</w:t>
      </w:r>
      <w:r w:rsidRPr="005F4F59">
        <w:t xml:space="preserve"> Detection of tick-borne encephalitis virus in </w:t>
      </w:r>
      <w:r w:rsidRPr="005F4F59">
        <w:rPr>
          <w:i/>
        </w:rPr>
        <w:t>I. ricinus</w:t>
      </w:r>
      <w:r w:rsidRPr="005F4F59">
        <w:t xml:space="preserve"> ticks collected from autumn migratory birds in Latvia. </w:t>
      </w:r>
      <w:r w:rsidRPr="005F4F59">
        <w:rPr>
          <w:i/>
        </w:rPr>
        <w:t>Ticks and Tick-Borne Diseases</w:t>
      </w:r>
      <w:r w:rsidRPr="005F4F59">
        <w:t xml:space="preserve"> </w:t>
      </w:r>
      <w:r w:rsidRPr="005F4F59">
        <w:rPr>
          <w:b/>
        </w:rPr>
        <w:t>6</w:t>
      </w:r>
      <w:r w:rsidRPr="005F4F59">
        <w:t>, 178-180, doi:10.1016/j.ttbdis.2014.11.011 (2015).</w:t>
      </w:r>
    </w:p>
    <w:p w14:paraId="24D7B198" w14:textId="77777777" w:rsidR="0009694C" w:rsidRPr="005F4F59" w:rsidRDefault="0009694C" w:rsidP="0009694C">
      <w:pPr>
        <w:pStyle w:val="EndNoteBibliography"/>
        <w:ind w:left="720" w:hanging="720"/>
      </w:pPr>
      <w:r w:rsidRPr="005F4F59">
        <w:t>329</w:t>
      </w:r>
      <w:r w:rsidRPr="005F4F59">
        <w:tab/>
        <w:t>Mikryukova, T. P.</w:t>
      </w:r>
      <w:r w:rsidRPr="005F4F59">
        <w:rPr>
          <w:i/>
        </w:rPr>
        <w:t xml:space="preserve"> et al.</w:t>
      </w:r>
      <w:r w:rsidRPr="005F4F59">
        <w:t xml:space="preserve"> Surveillance of tick-borne encephalitis virus in wild birds and ticks in Tomsk city and its suburbs (Western Siberia). </w:t>
      </w:r>
      <w:r w:rsidRPr="005F4F59">
        <w:rPr>
          <w:i/>
        </w:rPr>
        <w:t>Ticks and Tick-Borne Diseases</w:t>
      </w:r>
      <w:r w:rsidRPr="005F4F59">
        <w:t xml:space="preserve"> </w:t>
      </w:r>
      <w:r w:rsidRPr="005F4F59">
        <w:rPr>
          <w:b/>
        </w:rPr>
        <w:t>5</w:t>
      </w:r>
      <w:r w:rsidRPr="005F4F59">
        <w:t>, 145-151, doi:10.1016/j.ttbdis.2013.10.004 (2014).</w:t>
      </w:r>
    </w:p>
    <w:p w14:paraId="01C4D0D7" w14:textId="77777777" w:rsidR="0009694C" w:rsidRPr="005F4F59" w:rsidRDefault="0009694C" w:rsidP="0009694C">
      <w:pPr>
        <w:pStyle w:val="EndNoteBibliography"/>
        <w:ind w:left="720" w:hanging="720"/>
      </w:pPr>
      <w:r w:rsidRPr="005F4F59">
        <w:t>330</w:t>
      </w:r>
      <w:r w:rsidRPr="005F4F59">
        <w:tab/>
        <w:t>Arnal, A.</w:t>
      </w:r>
      <w:r w:rsidRPr="005F4F59">
        <w:rPr>
          <w:i/>
        </w:rPr>
        <w:t xml:space="preserve"> et al.</w:t>
      </w:r>
      <w:r w:rsidRPr="005F4F59">
        <w:t xml:space="preserve"> Circulation of a Meaban-like virus in yellow-legged gulls and seabird ticks in the western Mediterranean basin. </w:t>
      </w:r>
      <w:r w:rsidRPr="005F4F59">
        <w:rPr>
          <w:i/>
        </w:rPr>
        <w:t>Plos One</w:t>
      </w:r>
      <w:r w:rsidRPr="005F4F59">
        <w:t xml:space="preserve"> </w:t>
      </w:r>
      <w:r w:rsidRPr="005F4F59">
        <w:rPr>
          <w:b/>
        </w:rPr>
        <w:t>9</w:t>
      </w:r>
      <w:r w:rsidRPr="005F4F59">
        <w:t>, e89601, doi:10.1371/journal.pone.0089601 (2014).</w:t>
      </w:r>
    </w:p>
    <w:p w14:paraId="768C798E" w14:textId="77777777" w:rsidR="0009694C" w:rsidRPr="005F4F59" w:rsidRDefault="0009694C" w:rsidP="0009694C">
      <w:pPr>
        <w:pStyle w:val="EndNoteBibliography"/>
        <w:ind w:left="720" w:hanging="720"/>
      </w:pPr>
      <w:r w:rsidRPr="005F4F59">
        <w:lastRenderedPageBreak/>
        <w:t>331</w:t>
      </w:r>
      <w:r w:rsidRPr="005F4F59">
        <w:tab/>
        <w:t>Grisenti, M.</w:t>
      </w:r>
      <w:r w:rsidRPr="005F4F59">
        <w:rPr>
          <w:i/>
        </w:rPr>
        <w:t xml:space="preserve"> et al.</w:t>
      </w:r>
      <w:r w:rsidRPr="005F4F59">
        <w:t xml:space="preserve"> Lack of identification of </w:t>
      </w:r>
      <w:r w:rsidRPr="005F4F59">
        <w:rPr>
          <w:i/>
        </w:rPr>
        <w:t xml:space="preserve">Flaviviruses </w:t>
      </w:r>
      <w:r w:rsidRPr="005F4F59">
        <w:t xml:space="preserve">in oral and cloacal swabs from long- and short-distance migratory birds in Trentino-Alto Adige (North-eastern Italy). </w:t>
      </w:r>
      <w:r w:rsidRPr="005F4F59">
        <w:rPr>
          <w:i/>
        </w:rPr>
        <w:t>Virology Journal</w:t>
      </w:r>
      <w:r w:rsidRPr="005F4F59">
        <w:t xml:space="preserve"> </w:t>
      </w:r>
      <w:r w:rsidRPr="005F4F59">
        <w:rPr>
          <w:b/>
        </w:rPr>
        <w:t>10</w:t>
      </w:r>
      <w:r w:rsidRPr="005F4F59">
        <w:t>, 1-9, doi:10.1186/1743-422x-10-306 (2013).</w:t>
      </w:r>
    </w:p>
    <w:p w14:paraId="0620384C" w14:textId="77777777" w:rsidR="0009694C" w:rsidRPr="005F4F59" w:rsidRDefault="0009694C" w:rsidP="0009694C">
      <w:pPr>
        <w:pStyle w:val="EndNoteBibliography"/>
        <w:ind w:left="720" w:hanging="720"/>
      </w:pPr>
      <w:r w:rsidRPr="005F4F59">
        <w:t>332</w:t>
      </w:r>
      <w:r w:rsidRPr="005F4F59">
        <w:tab/>
        <w:t>Valiakos, G.</w:t>
      </w:r>
      <w:r w:rsidRPr="005F4F59">
        <w:rPr>
          <w:i/>
        </w:rPr>
        <w:t xml:space="preserve"> et al.</w:t>
      </w:r>
      <w:r w:rsidRPr="005F4F59">
        <w:t xml:space="preserve"> Exposure of Eurasian magpies and turtle doves to West Nile virus during a major human outbreak, Greece, 2011. </w:t>
      </w:r>
      <w:r w:rsidRPr="005F4F59">
        <w:rPr>
          <w:i/>
        </w:rPr>
        <w:t>European Journal of Wildlife Research</w:t>
      </w:r>
      <w:r w:rsidRPr="005F4F59">
        <w:t xml:space="preserve"> </w:t>
      </w:r>
      <w:r w:rsidRPr="005F4F59">
        <w:rPr>
          <w:b/>
        </w:rPr>
        <w:t>58</w:t>
      </w:r>
      <w:r w:rsidRPr="005F4F59">
        <w:t>, 749-753, doi:10.1007/s10344-011-0603-1 (2012).</w:t>
      </w:r>
    </w:p>
    <w:p w14:paraId="1D1C81D2" w14:textId="77777777" w:rsidR="0009694C" w:rsidRPr="005F4F59" w:rsidRDefault="0009694C" w:rsidP="0009694C">
      <w:pPr>
        <w:pStyle w:val="EndNoteBibliography"/>
        <w:ind w:left="720" w:hanging="720"/>
      </w:pPr>
      <w:r w:rsidRPr="005F4F59">
        <w:t>333</w:t>
      </w:r>
      <w:r w:rsidRPr="005F4F59">
        <w:tab/>
        <w:t>Jourdain, E.</w:t>
      </w:r>
      <w:r w:rsidRPr="005F4F59">
        <w:rPr>
          <w:i/>
        </w:rPr>
        <w:t xml:space="preserve"> et al.</w:t>
      </w:r>
      <w:r w:rsidRPr="005F4F59">
        <w:t xml:space="preserve"> Surveillance for West Nile virus in wild birds from Northern Europe. </w:t>
      </w:r>
      <w:r w:rsidRPr="005F4F59">
        <w:rPr>
          <w:i/>
        </w:rPr>
        <w:t>Vector-Borne and Zoonotic Diseases</w:t>
      </w:r>
      <w:r w:rsidRPr="005F4F59">
        <w:t xml:space="preserve"> </w:t>
      </w:r>
      <w:r w:rsidRPr="005F4F59">
        <w:rPr>
          <w:b/>
        </w:rPr>
        <w:t>11</w:t>
      </w:r>
      <w:r w:rsidRPr="005F4F59">
        <w:t>, 77-79, doi:10.1089/vbz.2009.0028 (2011).</w:t>
      </w:r>
    </w:p>
    <w:p w14:paraId="69AD1055" w14:textId="77777777" w:rsidR="0009694C" w:rsidRPr="005F4F59" w:rsidRDefault="0009694C" w:rsidP="0009694C">
      <w:pPr>
        <w:pStyle w:val="EndNoteBibliography"/>
        <w:ind w:left="720" w:hanging="720"/>
      </w:pPr>
      <w:r w:rsidRPr="005F4F59">
        <w:t>334</w:t>
      </w:r>
      <w:r w:rsidRPr="005F4F59">
        <w:tab/>
        <w:t>Garcia-Bocanegra, I.</w:t>
      </w:r>
      <w:r w:rsidRPr="005F4F59">
        <w:rPr>
          <w:i/>
        </w:rPr>
        <w:t xml:space="preserve"> et al.</w:t>
      </w:r>
      <w:r w:rsidRPr="005F4F59">
        <w:t xml:space="preserve"> Serosurvey of West Nile Virus and other flaviviruses of the Japanese encephalitis antigenic complex in birds from Andalusia, Southern Spain. </w:t>
      </w:r>
      <w:r w:rsidRPr="005F4F59">
        <w:rPr>
          <w:i/>
        </w:rPr>
        <w:t>Vector-Borne and Zoonotic Diseases</w:t>
      </w:r>
      <w:r w:rsidRPr="005F4F59">
        <w:t xml:space="preserve"> </w:t>
      </w:r>
      <w:r w:rsidRPr="005F4F59">
        <w:rPr>
          <w:b/>
        </w:rPr>
        <w:t>11</w:t>
      </w:r>
      <w:r w:rsidRPr="005F4F59">
        <w:t>, 1107-1113, doi:10.1089/vbz.2009.0237 (2011).</w:t>
      </w:r>
    </w:p>
    <w:p w14:paraId="2F586BD0" w14:textId="77777777" w:rsidR="0009694C" w:rsidRPr="005F4F59" w:rsidRDefault="0009694C" w:rsidP="0009694C">
      <w:pPr>
        <w:pStyle w:val="EndNoteBibliography"/>
        <w:ind w:left="720" w:hanging="720"/>
      </w:pPr>
      <w:r w:rsidRPr="005F4F59">
        <w:t>335</w:t>
      </w:r>
      <w:r w:rsidRPr="005F4F59">
        <w:tab/>
        <w:t>Lindh, E.</w:t>
      </w:r>
      <w:r w:rsidRPr="005F4F59">
        <w:rPr>
          <w:i/>
        </w:rPr>
        <w:t xml:space="preserve"> et al.</w:t>
      </w:r>
      <w:r w:rsidRPr="005F4F59">
        <w:t xml:space="preserve"> Orthomyxo-, paramyxo- and flavivirus infections in wild waterfowl in Finland. </w:t>
      </w:r>
      <w:r w:rsidRPr="005F4F59">
        <w:rPr>
          <w:i/>
        </w:rPr>
        <w:t>Virology Journal</w:t>
      </w:r>
      <w:r w:rsidRPr="005F4F59">
        <w:t xml:space="preserve"> </w:t>
      </w:r>
      <w:r w:rsidRPr="005F4F59">
        <w:rPr>
          <w:b/>
        </w:rPr>
        <w:t>5</w:t>
      </w:r>
      <w:r w:rsidRPr="005F4F59">
        <w:t>, 1-15, doi:10.1186/1743-422x-5-35 (2008).</w:t>
      </w:r>
    </w:p>
    <w:p w14:paraId="6E2CE9B8" w14:textId="77777777" w:rsidR="0009694C" w:rsidRPr="005F4F59" w:rsidRDefault="0009694C" w:rsidP="0009694C">
      <w:pPr>
        <w:pStyle w:val="EndNoteBibliography"/>
        <w:ind w:left="720" w:hanging="720"/>
      </w:pPr>
      <w:r w:rsidRPr="005F4F59">
        <w:t>336</w:t>
      </w:r>
      <w:r w:rsidRPr="005F4F59">
        <w:tab/>
        <w:t>Waldenstrom, J.</w:t>
      </w:r>
      <w:r w:rsidRPr="005F4F59">
        <w:rPr>
          <w:i/>
        </w:rPr>
        <w:t xml:space="preserve"> et al.</w:t>
      </w:r>
      <w:r w:rsidRPr="005F4F59">
        <w:t xml:space="preserve"> Migrating birds and tick-borne encephalitis virus. </w:t>
      </w:r>
      <w:r w:rsidRPr="005F4F59">
        <w:rPr>
          <w:i/>
        </w:rPr>
        <w:t>Emerging Infectious Diseases</w:t>
      </w:r>
      <w:r w:rsidRPr="005F4F59">
        <w:t xml:space="preserve"> </w:t>
      </w:r>
      <w:r w:rsidRPr="005F4F59">
        <w:rPr>
          <w:b/>
        </w:rPr>
        <w:t>13</w:t>
      </w:r>
      <w:r w:rsidRPr="005F4F59">
        <w:t>, 1215-1218, doi:10.3201/eid1308.061416 (2007).</w:t>
      </w:r>
    </w:p>
    <w:p w14:paraId="4C0F2BE8" w14:textId="77777777" w:rsidR="0009694C" w:rsidRPr="005F4F59" w:rsidRDefault="0009694C" w:rsidP="0009694C">
      <w:pPr>
        <w:pStyle w:val="EndNoteBibliography"/>
        <w:ind w:left="720" w:hanging="720"/>
      </w:pPr>
      <w:r w:rsidRPr="005F4F59">
        <w:t>337</w:t>
      </w:r>
      <w:r w:rsidRPr="005F4F59">
        <w:tab/>
        <w:t>Juricova, Z., Pinowski, J., Literak, I., Hahm, K. H. &amp; Romanowski, J. Antibodies to alphavirus, flavivirus, and bunyavirus arboviruses in house sparrows (</w:t>
      </w:r>
      <w:r w:rsidRPr="005F4F59">
        <w:rPr>
          <w:i/>
        </w:rPr>
        <w:t>Passer domesticus</w:t>
      </w:r>
      <w:r w:rsidRPr="005F4F59">
        <w:t>) and tree sparrows (</w:t>
      </w:r>
      <w:r w:rsidRPr="005F4F59">
        <w:rPr>
          <w:i/>
        </w:rPr>
        <w:t>P. montanus</w:t>
      </w:r>
      <w:r w:rsidRPr="005F4F59">
        <w:t xml:space="preserve">) in Poland. </w:t>
      </w:r>
      <w:r w:rsidRPr="005F4F59">
        <w:rPr>
          <w:i/>
        </w:rPr>
        <w:t>Avian Diseases</w:t>
      </w:r>
      <w:r w:rsidRPr="005F4F59">
        <w:t xml:space="preserve"> </w:t>
      </w:r>
      <w:r w:rsidRPr="005F4F59">
        <w:rPr>
          <w:b/>
        </w:rPr>
        <w:t>42</w:t>
      </w:r>
      <w:r w:rsidRPr="005F4F59">
        <w:t>, 182-185, doi:10.2307/1592593 (1998).</w:t>
      </w:r>
    </w:p>
    <w:p w14:paraId="7D144B0E" w14:textId="77777777" w:rsidR="0009694C" w:rsidRPr="005F4F59" w:rsidRDefault="0009694C" w:rsidP="0009694C">
      <w:pPr>
        <w:pStyle w:val="EndNoteBibliography"/>
        <w:ind w:left="720" w:hanging="720"/>
      </w:pPr>
      <w:r w:rsidRPr="005F4F59">
        <w:t>338</w:t>
      </w:r>
      <w:r w:rsidRPr="005F4F59">
        <w:tab/>
        <w:t xml:space="preserve">Juricova, Z., Hubalek, Z., Halouzka, J. &amp; Machacek, P. Virological examination of cormorants for arboviruses. </w:t>
      </w:r>
      <w:r w:rsidRPr="005F4F59">
        <w:rPr>
          <w:i/>
        </w:rPr>
        <w:t>Veterinarni Medicina</w:t>
      </w:r>
      <w:r w:rsidRPr="005F4F59">
        <w:t xml:space="preserve"> </w:t>
      </w:r>
      <w:r w:rsidRPr="005F4F59">
        <w:rPr>
          <w:b/>
        </w:rPr>
        <w:t>38</w:t>
      </w:r>
      <w:r w:rsidRPr="005F4F59">
        <w:t>, 375-379 (1993).</w:t>
      </w:r>
    </w:p>
    <w:p w14:paraId="0E9047E2" w14:textId="77777777" w:rsidR="0009694C" w:rsidRPr="005F4F59" w:rsidRDefault="0009694C" w:rsidP="0009694C">
      <w:pPr>
        <w:pStyle w:val="EndNoteBibliography"/>
        <w:ind w:left="720" w:hanging="720"/>
      </w:pPr>
      <w:r w:rsidRPr="005F4F59">
        <w:t>339</w:t>
      </w:r>
      <w:r w:rsidRPr="005F4F59">
        <w:tab/>
        <w:t xml:space="preserve">Brinck, P., Svedmyr, A. &amp; Vonzeipe.G. Migrating birds at Ottenby Sweden as carriers of ticks and possible transmitters of tick-borne encephalitis virus. </w:t>
      </w:r>
      <w:r w:rsidRPr="005F4F59">
        <w:rPr>
          <w:i/>
        </w:rPr>
        <w:t>Oikos</w:t>
      </w:r>
      <w:r w:rsidRPr="005F4F59">
        <w:t xml:space="preserve"> </w:t>
      </w:r>
      <w:r w:rsidRPr="005F4F59">
        <w:rPr>
          <w:b/>
        </w:rPr>
        <w:t>16</w:t>
      </w:r>
      <w:r w:rsidRPr="005F4F59">
        <w:t>, 88-89, doi:10.2307/3564868 (1965).</w:t>
      </w:r>
    </w:p>
    <w:p w14:paraId="50225CE0" w14:textId="77777777" w:rsidR="0009694C" w:rsidRPr="005F4F59" w:rsidRDefault="0009694C" w:rsidP="0009694C">
      <w:pPr>
        <w:pStyle w:val="EndNoteBibliography"/>
        <w:ind w:left="720" w:hanging="720"/>
      </w:pPr>
      <w:r w:rsidRPr="005F4F59">
        <w:t>340</w:t>
      </w:r>
      <w:r w:rsidRPr="005F4F59">
        <w:tab/>
        <w:t xml:space="preserve">Megali, A., Yannic, G. &amp; Christe, P. Disease in the dark: molecular characterization of </w:t>
      </w:r>
      <w:r w:rsidRPr="005F4F59">
        <w:rPr>
          <w:i/>
        </w:rPr>
        <w:t>Polychromophilus murinus</w:t>
      </w:r>
      <w:r w:rsidRPr="005F4F59">
        <w:t xml:space="preserve"> in temperate zone bats revealed a worldwide distribution of this malaria-like disease. </w:t>
      </w:r>
      <w:r w:rsidRPr="005F4F59">
        <w:rPr>
          <w:i/>
        </w:rPr>
        <w:t>Molecular Ecology</w:t>
      </w:r>
      <w:r w:rsidRPr="005F4F59">
        <w:t xml:space="preserve"> </w:t>
      </w:r>
      <w:r w:rsidRPr="005F4F59">
        <w:rPr>
          <w:b/>
        </w:rPr>
        <w:t>20</w:t>
      </w:r>
      <w:r w:rsidRPr="005F4F59">
        <w:t>, 1039-1048, doi:10.1111/j.1365-294X.2010.04905.x (2011).</w:t>
      </w:r>
    </w:p>
    <w:p w14:paraId="5151EAEB" w14:textId="77777777" w:rsidR="0009694C" w:rsidRPr="005F4F59" w:rsidRDefault="0009694C" w:rsidP="0009694C">
      <w:pPr>
        <w:pStyle w:val="EndNoteBibliography"/>
        <w:ind w:left="720" w:hanging="720"/>
      </w:pPr>
      <w:r w:rsidRPr="005F4F59">
        <w:t>341</w:t>
      </w:r>
      <w:r w:rsidRPr="005F4F59">
        <w:tab/>
        <w:t xml:space="preserve">Witsenburg, F., Salamin, N. &amp; Christe, P. The evolutionary host switches of </w:t>
      </w:r>
      <w:r w:rsidRPr="005F4F59">
        <w:rPr>
          <w:i/>
        </w:rPr>
        <w:t>Polychromophilus</w:t>
      </w:r>
      <w:r w:rsidRPr="005F4F59">
        <w:t xml:space="preserve">: a multi-gene phylogeny of the bat malaria genus suggests a second invasion of mammals by a haemosporidian parasite. </w:t>
      </w:r>
      <w:r w:rsidRPr="005F4F59">
        <w:rPr>
          <w:i/>
        </w:rPr>
        <w:t>Malaria Journal</w:t>
      </w:r>
      <w:r w:rsidRPr="005F4F59">
        <w:t xml:space="preserve"> </w:t>
      </w:r>
      <w:r w:rsidRPr="005F4F59">
        <w:rPr>
          <w:b/>
        </w:rPr>
        <w:t>11</w:t>
      </w:r>
      <w:r w:rsidRPr="005F4F59">
        <w:t>, 1-10, doi:10.1186/1475-2875-11-53 (2012).</w:t>
      </w:r>
    </w:p>
    <w:p w14:paraId="4EAE28A4" w14:textId="77777777" w:rsidR="0009694C" w:rsidRPr="005F4F59" w:rsidRDefault="0009694C" w:rsidP="0009694C">
      <w:pPr>
        <w:pStyle w:val="EndNoteBibliography"/>
        <w:ind w:left="720" w:hanging="720"/>
      </w:pPr>
      <w:r w:rsidRPr="005F4F59">
        <w:t>342</w:t>
      </w:r>
      <w:r w:rsidRPr="005F4F59">
        <w:tab/>
        <w:t xml:space="preserve">Witsenburg, F., Schneider, F. &amp; Christe, P. Epidemiological traits of the malaria-like parasite </w:t>
      </w:r>
      <w:r w:rsidRPr="005F4F59">
        <w:rPr>
          <w:i/>
        </w:rPr>
        <w:t>Polychromophilus murinus</w:t>
      </w:r>
      <w:r w:rsidRPr="005F4F59">
        <w:t xml:space="preserve"> in the Daubenton's bat </w:t>
      </w:r>
      <w:r w:rsidRPr="005F4F59">
        <w:rPr>
          <w:i/>
        </w:rPr>
        <w:t>Myotis daubentonii</w:t>
      </w:r>
      <w:r w:rsidRPr="005F4F59">
        <w:t xml:space="preserve">. </w:t>
      </w:r>
      <w:r w:rsidRPr="005F4F59">
        <w:rPr>
          <w:i/>
        </w:rPr>
        <w:t>Parasites &amp; Vectors</w:t>
      </w:r>
      <w:r w:rsidRPr="005F4F59">
        <w:t xml:space="preserve"> </w:t>
      </w:r>
      <w:r w:rsidRPr="005F4F59">
        <w:rPr>
          <w:b/>
        </w:rPr>
        <w:t>7</w:t>
      </w:r>
      <w:r w:rsidRPr="005F4F59">
        <w:t>, 1-8, doi:10.1186/s13071-014-0566-7 (2014).</w:t>
      </w:r>
    </w:p>
    <w:p w14:paraId="0A59EB4E" w14:textId="77777777" w:rsidR="0009694C" w:rsidRPr="005F4F59" w:rsidRDefault="0009694C" w:rsidP="0009694C">
      <w:pPr>
        <w:pStyle w:val="EndNoteBibliography"/>
        <w:ind w:left="720" w:hanging="720"/>
      </w:pPr>
      <w:r w:rsidRPr="005F4F59">
        <w:t>343</w:t>
      </w:r>
      <w:r w:rsidRPr="005F4F59">
        <w:tab/>
        <w:t>Szentivanyi, T.</w:t>
      </w:r>
      <w:r w:rsidRPr="005F4F59">
        <w:rPr>
          <w:i/>
        </w:rPr>
        <w:t xml:space="preserve"> et al.</w:t>
      </w:r>
      <w:r w:rsidRPr="005F4F59">
        <w:t xml:space="preserve"> Host conservation through their parasites: molecular surveillance of vector-borne microorganisms in bats using ectoparasitic bat flies. </w:t>
      </w:r>
      <w:r w:rsidRPr="005F4F59">
        <w:rPr>
          <w:i/>
        </w:rPr>
        <w:t>Parasite</w:t>
      </w:r>
      <w:r w:rsidRPr="005F4F59">
        <w:t xml:space="preserve"> </w:t>
      </w:r>
      <w:r w:rsidRPr="005F4F59">
        <w:rPr>
          <w:b/>
        </w:rPr>
        <w:t>27</w:t>
      </w:r>
      <w:r w:rsidRPr="005F4F59">
        <w:t>, 72, doi:10.1051/parasite/2020069 (2020).</w:t>
      </w:r>
    </w:p>
    <w:p w14:paraId="36A4CD01" w14:textId="77777777" w:rsidR="0009694C" w:rsidRPr="005F4F59" w:rsidRDefault="0009694C" w:rsidP="0009694C">
      <w:pPr>
        <w:pStyle w:val="EndNoteBibliography"/>
        <w:ind w:left="720" w:hanging="720"/>
      </w:pPr>
      <w:r w:rsidRPr="005F4F59">
        <w:t>344</w:t>
      </w:r>
      <w:r w:rsidRPr="005F4F59">
        <w:tab/>
        <w:t>Ziegler, U.</w:t>
      </w:r>
      <w:r w:rsidRPr="005F4F59">
        <w:rPr>
          <w:i/>
        </w:rPr>
        <w:t xml:space="preserve"> et al.</w:t>
      </w:r>
      <w:r w:rsidRPr="005F4F59">
        <w:t xml:space="preserve"> Sindbis virus- a wild bird associated zoonotic arbovirus circulates in Germany. </w:t>
      </w:r>
      <w:r w:rsidRPr="005F4F59">
        <w:rPr>
          <w:i/>
        </w:rPr>
        <w:t>Veterinary Microbiology</w:t>
      </w:r>
      <w:r w:rsidRPr="005F4F59">
        <w:t xml:space="preserve"> </w:t>
      </w:r>
      <w:r w:rsidRPr="005F4F59">
        <w:rPr>
          <w:b/>
        </w:rPr>
        <w:t>239</w:t>
      </w:r>
      <w:r w:rsidRPr="005F4F59">
        <w:t>, 108453, doi:10.1016/j.vetmic.2019.108453 (2019).</w:t>
      </w:r>
    </w:p>
    <w:p w14:paraId="6B5965A5" w14:textId="77777777" w:rsidR="0009694C" w:rsidRPr="0009694C" w:rsidRDefault="0009694C" w:rsidP="0009694C">
      <w:pPr>
        <w:pStyle w:val="EndNoteBibliography"/>
        <w:ind w:left="720" w:hanging="720"/>
        <w:rPr>
          <w:lang w:val="fi-FI"/>
        </w:rPr>
      </w:pPr>
      <w:r w:rsidRPr="005F4F59">
        <w:t>345</w:t>
      </w:r>
      <w:r w:rsidRPr="005F4F59">
        <w:tab/>
        <w:t xml:space="preserve">Hesson, J. C., Lundstrom, J. O., Tok, A., Ostman, O. &amp; Lundkvist, A. Temporal variation in Sindbis virus antibody prevalence in bird hosts in an endemic area in Sweden. </w:t>
      </w:r>
      <w:r w:rsidRPr="0009694C">
        <w:rPr>
          <w:i/>
          <w:lang w:val="fi-FI"/>
        </w:rPr>
        <w:t>Plos One</w:t>
      </w:r>
      <w:r w:rsidRPr="0009694C">
        <w:rPr>
          <w:lang w:val="fi-FI"/>
        </w:rPr>
        <w:t xml:space="preserve"> </w:t>
      </w:r>
      <w:r w:rsidRPr="0009694C">
        <w:rPr>
          <w:b/>
          <w:lang w:val="fi-FI"/>
        </w:rPr>
        <w:t>11</w:t>
      </w:r>
      <w:r w:rsidRPr="0009694C">
        <w:rPr>
          <w:lang w:val="fi-FI"/>
        </w:rPr>
        <w:t>, e0162005, doi:10.1371/journal.pone.0162005 (2016).</w:t>
      </w:r>
    </w:p>
    <w:p w14:paraId="5F9D5351" w14:textId="77777777" w:rsidR="0009694C" w:rsidRPr="005F4F59" w:rsidRDefault="0009694C" w:rsidP="0009694C">
      <w:pPr>
        <w:pStyle w:val="EndNoteBibliography"/>
        <w:ind w:left="720" w:hanging="720"/>
      </w:pPr>
      <w:r w:rsidRPr="0009694C">
        <w:rPr>
          <w:lang w:val="fi-FI"/>
        </w:rPr>
        <w:t>346</w:t>
      </w:r>
      <w:r w:rsidRPr="0009694C">
        <w:rPr>
          <w:lang w:val="fi-FI"/>
        </w:rPr>
        <w:tab/>
        <w:t>Eiden, M.</w:t>
      </w:r>
      <w:r w:rsidRPr="0009694C">
        <w:rPr>
          <w:i/>
          <w:lang w:val="fi-FI"/>
        </w:rPr>
        <w:t xml:space="preserve"> et al.</w:t>
      </w:r>
      <w:r w:rsidRPr="0009694C">
        <w:rPr>
          <w:lang w:val="fi-FI"/>
        </w:rPr>
        <w:t xml:space="preserve"> </w:t>
      </w:r>
      <w:r w:rsidRPr="005F4F59">
        <w:t xml:space="preserve">Isolation of Sindbis virus from a hooded crow in Germany. </w:t>
      </w:r>
      <w:r w:rsidRPr="005F4F59">
        <w:rPr>
          <w:i/>
        </w:rPr>
        <w:t>Vector-Borne and Zoonotic Diseases</w:t>
      </w:r>
      <w:r w:rsidRPr="005F4F59">
        <w:t xml:space="preserve"> </w:t>
      </w:r>
      <w:r w:rsidRPr="005F4F59">
        <w:rPr>
          <w:b/>
        </w:rPr>
        <w:t>14</w:t>
      </w:r>
      <w:r w:rsidRPr="005F4F59">
        <w:t>, 220-222, doi:10.1089/vbz.2013.1354 (2014).</w:t>
      </w:r>
    </w:p>
    <w:p w14:paraId="31922551" w14:textId="77777777" w:rsidR="0009694C" w:rsidRPr="005F4F59" w:rsidRDefault="0009694C" w:rsidP="0009694C">
      <w:pPr>
        <w:pStyle w:val="EndNoteBibliography"/>
        <w:ind w:left="720" w:hanging="720"/>
      </w:pPr>
      <w:r w:rsidRPr="005F4F59">
        <w:lastRenderedPageBreak/>
        <w:t>347</w:t>
      </w:r>
      <w:r w:rsidRPr="005F4F59">
        <w:tab/>
        <w:t xml:space="preserve">Juricova, Z., Hubalek, Z., Halouzka, J. &amp; Sikutova, S. Serological examination of songbirds (Passeriformes) for mosquito-borne viruses Sindbis, Tahyna, and Batai in a South Moravian Wetland (Czech Republic). </w:t>
      </w:r>
      <w:r w:rsidRPr="005F4F59">
        <w:rPr>
          <w:i/>
        </w:rPr>
        <w:t>Vector-Borne and Zoonotic Diseases</w:t>
      </w:r>
      <w:r w:rsidRPr="005F4F59">
        <w:t xml:space="preserve"> </w:t>
      </w:r>
      <w:r w:rsidRPr="005F4F59">
        <w:rPr>
          <w:b/>
        </w:rPr>
        <w:t>9</w:t>
      </w:r>
      <w:r w:rsidRPr="005F4F59">
        <w:t>, 295-299, doi:10.1089/vbz.2008.0128 (2009).</w:t>
      </w:r>
    </w:p>
    <w:p w14:paraId="4EAE5490" w14:textId="77777777" w:rsidR="0009694C" w:rsidRPr="005F4F59" w:rsidRDefault="0009694C" w:rsidP="0009694C">
      <w:pPr>
        <w:pStyle w:val="EndNoteBibliography"/>
        <w:ind w:left="720" w:hanging="720"/>
      </w:pPr>
      <w:r w:rsidRPr="005F4F59">
        <w:t>348</w:t>
      </w:r>
      <w:r w:rsidRPr="005F4F59">
        <w:tab/>
        <w:t xml:space="preserve">Lundstrom, J. O., Lindstrom, K. M., Olsen, B., Dufva, R. &amp; Krakower, D. S. Prevalence of Sindbis virus neutralizing antibodies among Swedish passerines indicates that thrushes are the main amplifying hosts. </w:t>
      </w:r>
      <w:r w:rsidRPr="005F4F59">
        <w:rPr>
          <w:i/>
        </w:rPr>
        <w:t>Journal of Medical Entomology</w:t>
      </w:r>
      <w:r w:rsidRPr="005F4F59">
        <w:t xml:space="preserve"> </w:t>
      </w:r>
      <w:r w:rsidRPr="005F4F59">
        <w:rPr>
          <w:b/>
        </w:rPr>
        <w:t>38</w:t>
      </w:r>
      <w:r w:rsidRPr="005F4F59">
        <w:t>, 289-297, doi:10.1603/0022-2585-38.2.289 (2001).</w:t>
      </w:r>
    </w:p>
    <w:p w14:paraId="10EF04BD" w14:textId="77777777" w:rsidR="0009694C" w:rsidRPr="005F4F59" w:rsidRDefault="0009694C" w:rsidP="0009694C">
      <w:pPr>
        <w:pStyle w:val="EndNoteBibliography"/>
        <w:ind w:left="720" w:hanging="720"/>
      </w:pPr>
      <w:r w:rsidRPr="005F4F59">
        <w:t>349</w:t>
      </w:r>
      <w:r w:rsidRPr="005F4F59">
        <w:tab/>
        <w:t>Juricova, Z., Literak, I. &amp; Pinowski, J. Antibodies to arboviruses in house sparrows (</w:t>
      </w:r>
      <w:r w:rsidRPr="005F4F59">
        <w:rPr>
          <w:i/>
        </w:rPr>
        <w:t>Passer domesticus</w:t>
      </w:r>
      <w:r w:rsidRPr="005F4F59">
        <w:t xml:space="preserve">) in the Czech Republic. </w:t>
      </w:r>
      <w:r w:rsidRPr="005F4F59">
        <w:rPr>
          <w:i/>
        </w:rPr>
        <w:t>Acta Veterinaria Brno</w:t>
      </w:r>
      <w:r w:rsidRPr="005F4F59">
        <w:t xml:space="preserve"> </w:t>
      </w:r>
      <w:r w:rsidRPr="005F4F59">
        <w:rPr>
          <w:b/>
        </w:rPr>
        <w:t>69</w:t>
      </w:r>
      <w:r w:rsidRPr="005F4F59">
        <w:t>, 213-215, doi:10.2754/avb200069030213 (2000).</w:t>
      </w:r>
    </w:p>
    <w:p w14:paraId="3C9573C4" w14:textId="77777777" w:rsidR="0009694C" w:rsidRPr="005F4F59" w:rsidRDefault="0009694C" w:rsidP="0009694C">
      <w:pPr>
        <w:pStyle w:val="EndNoteBibliography"/>
        <w:ind w:left="720" w:hanging="720"/>
      </w:pPr>
      <w:r w:rsidRPr="005F4F59">
        <w:t>350</w:t>
      </w:r>
      <w:r w:rsidRPr="005F4F59">
        <w:tab/>
        <w:t>Francy, D. B.</w:t>
      </w:r>
      <w:r w:rsidRPr="005F4F59">
        <w:rPr>
          <w:i/>
        </w:rPr>
        <w:t xml:space="preserve"> et al.</w:t>
      </w:r>
      <w:r w:rsidRPr="005F4F59">
        <w:t xml:space="preserve"> Ecologic studies of mosquitos and birds as hosts of Ockelbo virus in sweden and isolation of Inkoo and Batai viruses from mosquitos. </w:t>
      </w:r>
      <w:r w:rsidRPr="005F4F59">
        <w:rPr>
          <w:i/>
        </w:rPr>
        <w:t>American Journal of Tropical Medicine and Hygiene</w:t>
      </w:r>
      <w:r w:rsidRPr="005F4F59">
        <w:t xml:space="preserve"> </w:t>
      </w:r>
      <w:r w:rsidRPr="005F4F59">
        <w:rPr>
          <w:b/>
        </w:rPr>
        <w:t>41</w:t>
      </w:r>
      <w:r w:rsidRPr="005F4F59">
        <w:t>, 355-363, doi:10.4269/ajtmh.1989.41.355 (1989).</w:t>
      </w:r>
    </w:p>
    <w:p w14:paraId="4C870D61" w14:textId="77777777" w:rsidR="0009694C" w:rsidRPr="005F4F59" w:rsidRDefault="0009694C" w:rsidP="0009694C">
      <w:pPr>
        <w:pStyle w:val="EndNoteBibliography"/>
        <w:ind w:left="720" w:hanging="720"/>
      </w:pPr>
      <w:r w:rsidRPr="005F4F59">
        <w:t>351</w:t>
      </w:r>
      <w:r w:rsidRPr="005F4F59">
        <w:tab/>
        <w:t>Jones, W.</w:t>
      </w:r>
      <w:r w:rsidRPr="005F4F59">
        <w:rPr>
          <w:i/>
        </w:rPr>
        <w:t xml:space="preserve"> et al.</w:t>
      </w:r>
      <w:r w:rsidRPr="005F4F59">
        <w:t xml:space="preserve"> Interspecific transfer of parasites following a range-shift in Ficedula flycatchers. </w:t>
      </w:r>
      <w:r w:rsidRPr="005F4F59">
        <w:rPr>
          <w:i/>
        </w:rPr>
        <w:t>Ecology and Evolution</w:t>
      </w:r>
      <w:r w:rsidRPr="005F4F59">
        <w:t xml:space="preserve"> </w:t>
      </w:r>
      <w:r w:rsidRPr="005F4F59">
        <w:rPr>
          <w:b/>
        </w:rPr>
        <w:t>8</w:t>
      </w:r>
      <w:r w:rsidRPr="005F4F59">
        <w:t>, 12183-12192, doi:10.1002/ece3.4677 (2018).</w:t>
      </w:r>
    </w:p>
    <w:p w14:paraId="741920A5" w14:textId="77777777" w:rsidR="0009694C" w:rsidRPr="005F4F59" w:rsidRDefault="0009694C" w:rsidP="0009694C">
      <w:pPr>
        <w:pStyle w:val="EndNoteBibliography"/>
        <w:ind w:left="720" w:hanging="720"/>
      </w:pPr>
      <w:r w:rsidRPr="005F4F59">
        <w:t>352</w:t>
      </w:r>
      <w:r w:rsidRPr="005F4F59">
        <w:tab/>
        <w:t xml:space="preserve">Agh, N., Piross, I. S., Majoros, G., Csorgo, T. &amp; Szollosi, E. Malaria infection status of European Robins seems to associate with timing of autumn migration but not with actual condition. </w:t>
      </w:r>
      <w:r w:rsidRPr="005F4F59">
        <w:rPr>
          <w:i/>
        </w:rPr>
        <w:t>Parasitology</w:t>
      </w:r>
      <w:r w:rsidRPr="005F4F59">
        <w:t xml:space="preserve"> </w:t>
      </w:r>
      <w:r w:rsidRPr="005F4F59">
        <w:rPr>
          <w:b/>
        </w:rPr>
        <w:t>146</w:t>
      </w:r>
      <w:r w:rsidRPr="005F4F59">
        <w:t>, 814-820, doi:10.1017/s0031182018002184 (2019).</w:t>
      </w:r>
    </w:p>
    <w:p w14:paraId="0306550D" w14:textId="77777777" w:rsidR="0009694C" w:rsidRPr="005F4F59" w:rsidRDefault="0009694C" w:rsidP="0009694C">
      <w:pPr>
        <w:pStyle w:val="EndNoteBibliography"/>
        <w:ind w:left="720" w:hanging="720"/>
      </w:pPr>
      <w:r w:rsidRPr="005F4F59">
        <w:t>353</w:t>
      </w:r>
      <w:r w:rsidRPr="005F4F59">
        <w:tab/>
        <w:t>Pigeault, R.</w:t>
      </w:r>
      <w:r w:rsidRPr="005F4F59">
        <w:rPr>
          <w:i/>
        </w:rPr>
        <w:t xml:space="preserve"> et al.</w:t>
      </w:r>
      <w:r w:rsidRPr="005F4F59">
        <w:t xml:space="preserve"> Haemosporidian infection and co-infection affect host survival and reproduction in wild populations of great tits. </w:t>
      </w:r>
      <w:r w:rsidRPr="005F4F59">
        <w:rPr>
          <w:i/>
        </w:rPr>
        <w:t>International Journal for Parasitology</w:t>
      </w:r>
      <w:r w:rsidRPr="005F4F59">
        <w:t xml:space="preserve"> </w:t>
      </w:r>
      <w:r w:rsidRPr="005F4F59">
        <w:rPr>
          <w:b/>
        </w:rPr>
        <w:t>48</w:t>
      </w:r>
      <w:r w:rsidRPr="005F4F59">
        <w:t>, 1079-1087, doi:10.1016/j.ijpara.2018.06.007 (2018).</w:t>
      </w:r>
    </w:p>
    <w:p w14:paraId="24F997FC" w14:textId="77777777" w:rsidR="0009694C" w:rsidRPr="005F4F59" w:rsidRDefault="0009694C" w:rsidP="0009694C">
      <w:pPr>
        <w:pStyle w:val="EndNoteBibliography"/>
        <w:ind w:left="720" w:hanging="720"/>
      </w:pPr>
      <w:r w:rsidRPr="005F4F59">
        <w:t>354</w:t>
      </w:r>
      <w:r w:rsidRPr="005F4F59">
        <w:tab/>
        <w:t>Dadam, D.</w:t>
      </w:r>
      <w:r w:rsidRPr="005F4F59">
        <w:rPr>
          <w:i/>
        </w:rPr>
        <w:t xml:space="preserve"> et al.</w:t>
      </w:r>
      <w:r w:rsidRPr="005F4F59">
        <w:t xml:space="preserve"> Avian malaria-mediated population decline of a widespread iconic bird species. </w:t>
      </w:r>
      <w:r w:rsidRPr="005F4F59">
        <w:rPr>
          <w:i/>
        </w:rPr>
        <w:t>Royal Society Open Science</w:t>
      </w:r>
      <w:r w:rsidRPr="005F4F59">
        <w:t xml:space="preserve"> </w:t>
      </w:r>
      <w:r w:rsidRPr="005F4F59">
        <w:rPr>
          <w:b/>
        </w:rPr>
        <w:t>6</w:t>
      </w:r>
      <w:r w:rsidRPr="005F4F59">
        <w:t>, doi:10.1098/rsos.182197 (2019).</w:t>
      </w:r>
    </w:p>
    <w:p w14:paraId="1648643C" w14:textId="77777777" w:rsidR="0009694C" w:rsidRPr="005F4F59" w:rsidRDefault="0009694C" w:rsidP="0009694C">
      <w:pPr>
        <w:pStyle w:val="EndNoteBibliography"/>
        <w:ind w:left="720" w:hanging="720"/>
      </w:pPr>
      <w:r w:rsidRPr="005F4F59">
        <w:t>355</w:t>
      </w:r>
      <w:r w:rsidRPr="005F4F59">
        <w:tab/>
        <w:t>Ferraguti, M.</w:t>
      </w:r>
      <w:r w:rsidRPr="005F4F59">
        <w:rPr>
          <w:i/>
        </w:rPr>
        <w:t xml:space="preserve"> et al.</w:t>
      </w:r>
      <w:r w:rsidRPr="005F4F59">
        <w:t xml:space="preserve"> From Africa to Europe: evidence of transmission of a tropical </w:t>
      </w:r>
      <w:r w:rsidRPr="005F4F59">
        <w:rPr>
          <w:i/>
        </w:rPr>
        <w:t xml:space="preserve">Plasmodium </w:t>
      </w:r>
      <w:r w:rsidRPr="005F4F59">
        <w:t xml:space="preserve">lineage in Spanish populations of house sparrows. </w:t>
      </w:r>
      <w:r w:rsidRPr="005F4F59">
        <w:rPr>
          <w:i/>
        </w:rPr>
        <w:t>Parasites &amp; Vectors</w:t>
      </w:r>
      <w:r w:rsidRPr="005F4F59">
        <w:t xml:space="preserve"> </w:t>
      </w:r>
      <w:r w:rsidRPr="005F4F59">
        <w:rPr>
          <w:b/>
        </w:rPr>
        <w:t>12</w:t>
      </w:r>
      <w:r w:rsidRPr="005F4F59">
        <w:t>, doi:10.1186/s13071-019-3804-1 (2019).</w:t>
      </w:r>
    </w:p>
    <w:p w14:paraId="723A196D" w14:textId="77777777" w:rsidR="0009694C" w:rsidRPr="005F4F59" w:rsidRDefault="0009694C" w:rsidP="0009694C">
      <w:pPr>
        <w:pStyle w:val="EndNoteBibliography"/>
        <w:ind w:left="720" w:hanging="720"/>
      </w:pPr>
      <w:r w:rsidRPr="005F4F59">
        <w:t>356</w:t>
      </w:r>
      <w:r w:rsidRPr="005F4F59">
        <w:tab/>
        <w:t xml:space="preserve">Fletcher, K., Traff, J. &amp; Gustafsson, L. Importance of infection of haemosporidia blood parasites during different life history stages for long-term reproductive fitness of collared flycatchers. </w:t>
      </w:r>
      <w:r w:rsidRPr="005F4F59">
        <w:rPr>
          <w:i/>
        </w:rPr>
        <w:t>Journal of Avian Biology</w:t>
      </w:r>
      <w:r w:rsidRPr="005F4F59">
        <w:t xml:space="preserve"> </w:t>
      </w:r>
      <w:r w:rsidRPr="005F4F59">
        <w:rPr>
          <w:b/>
        </w:rPr>
        <w:t>50</w:t>
      </w:r>
      <w:r w:rsidRPr="005F4F59">
        <w:t>, doi:10.1111/jav.02118 (2019).</w:t>
      </w:r>
    </w:p>
    <w:p w14:paraId="39EE5D50" w14:textId="77777777" w:rsidR="0009694C" w:rsidRPr="005F4F59" w:rsidRDefault="0009694C" w:rsidP="0009694C">
      <w:pPr>
        <w:pStyle w:val="EndNoteBibliography"/>
        <w:ind w:left="720" w:hanging="720"/>
      </w:pPr>
      <w:r w:rsidRPr="005F4F59">
        <w:t>357</w:t>
      </w:r>
      <w:r w:rsidRPr="005F4F59">
        <w:tab/>
        <w:t xml:space="preserve">Kubacka, J., Gerlee, A., Foucher, J., Korb, J. &amp; Podmokla, E. Correlates of blood parasitism in a threatened marshland passerine: infection by kinetoplastids of the genus </w:t>
      </w:r>
      <w:r w:rsidRPr="005F4F59">
        <w:rPr>
          <w:i/>
        </w:rPr>
        <w:t xml:space="preserve">Trypanosoma </w:t>
      </w:r>
      <w:r w:rsidRPr="005F4F59">
        <w:t xml:space="preserve">is related to landscape metrics of habitat edge. </w:t>
      </w:r>
      <w:r w:rsidRPr="005F4F59">
        <w:rPr>
          <w:i/>
        </w:rPr>
        <w:t>Parasitology</w:t>
      </w:r>
      <w:r w:rsidRPr="005F4F59">
        <w:t xml:space="preserve"> </w:t>
      </w:r>
      <w:r w:rsidRPr="005F4F59">
        <w:rPr>
          <w:b/>
        </w:rPr>
        <w:t>146</w:t>
      </w:r>
      <w:r w:rsidRPr="005F4F59">
        <w:t>, 1036-1046, doi:10.1017/s0031182019000350 (2019).</w:t>
      </w:r>
    </w:p>
    <w:p w14:paraId="087EA380" w14:textId="77777777" w:rsidR="0009694C" w:rsidRPr="005F4F59" w:rsidRDefault="0009694C" w:rsidP="0009694C">
      <w:pPr>
        <w:pStyle w:val="EndNoteBibliography"/>
        <w:ind w:left="720" w:hanging="720"/>
      </w:pPr>
      <w:r w:rsidRPr="005F4F59">
        <w:t>358</w:t>
      </w:r>
      <w:r w:rsidRPr="005F4F59">
        <w:tab/>
        <w:t>Lopez-Calderon, C.</w:t>
      </w:r>
      <w:r w:rsidRPr="005F4F59">
        <w:rPr>
          <w:i/>
        </w:rPr>
        <w:t xml:space="preserve"> et al.</w:t>
      </w:r>
      <w:r w:rsidRPr="005F4F59">
        <w:t xml:space="preserve"> Rainfall at African wintering grounds predicts age-specific probability of haemosporidian infection in a migratory passerine bird. </w:t>
      </w:r>
      <w:r w:rsidRPr="005F4F59">
        <w:rPr>
          <w:i/>
        </w:rPr>
        <w:t>Ibis</w:t>
      </w:r>
      <w:r w:rsidRPr="005F4F59">
        <w:t xml:space="preserve"> </w:t>
      </w:r>
      <w:r w:rsidRPr="005F4F59">
        <w:rPr>
          <w:b/>
        </w:rPr>
        <w:t>161</w:t>
      </w:r>
      <w:r w:rsidRPr="005F4F59">
        <w:t>, 759-769, doi:10.1111/ibi.12680 (2019).</w:t>
      </w:r>
    </w:p>
    <w:p w14:paraId="7D532C61" w14:textId="77777777" w:rsidR="0009694C" w:rsidRPr="005F4F59" w:rsidRDefault="0009694C" w:rsidP="0009694C">
      <w:pPr>
        <w:pStyle w:val="EndNoteBibliography"/>
        <w:ind w:left="720" w:hanging="720"/>
      </w:pPr>
      <w:r w:rsidRPr="005F4F59">
        <w:t>359</w:t>
      </w:r>
      <w:r w:rsidRPr="005F4F59">
        <w:tab/>
        <w:t xml:space="preserve">Puech, M. P., Chavatte, J. M., Landau, I. &amp; Karadjian, G. Haemoparasites of falcons in France: a 2-year survey in the Cevennes, with description of two new Haemoproteid species from poly-parasitised birds. </w:t>
      </w:r>
      <w:r w:rsidRPr="005F4F59">
        <w:rPr>
          <w:i/>
        </w:rPr>
        <w:t>Journal of Natural History</w:t>
      </w:r>
      <w:r w:rsidRPr="005F4F59">
        <w:t xml:space="preserve"> </w:t>
      </w:r>
      <w:r w:rsidRPr="005F4F59">
        <w:rPr>
          <w:b/>
        </w:rPr>
        <w:t>53</w:t>
      </w:r>
      <w:r w:rsidRPr="005F4F59">
        <w:t>, 2023-2037, doi:10.1080/00222933.2019.1675792 (2019).</w:t>
      </w:r>
    </w:p>
    <w:p w14:paraId="7ADA7EFE" w14:textId="77777777" w:rsidR="0009694C" w:rsidRPr="005F4F59" w:rsidRDefault="0009694C" w:rsidP="0009694C">
      <w:pPr>
        <w:pStyle w:val="EndNoteBibliography"/>
        <w:ind w:left="720" w:hanging="720"/>
      </w:pPr>
      <w:r w:rsidRPr="005F4F59">
        <w:t>360</w:t>
      </w:r>
      <w:r w:rsidRPr="005F4F59">
        <w:tab/>
        <w:t>Romano, A.</w:t>
      </w:r>
      <w:r w:rsidRPr="005F4F59">
        <w:rPr>
          <w:i/>
        </w:rPr>
        <w:t xml:space="preserve"> et al.</w:t>
      </w:r>
      <w:r w:rsidRPr="005F4F59">
        <w:t xml:space="preserve"> Haemosporidian parasites depress breeding success and plumage coloration in female barn swallows </w:t>
      </w:r>
      <w:r w:rsidRPr="005F4F59">
        <w:rPr>
          <w:i/>
        </w:rPr>
        <w:t>Hirundo rustica</w:t>
      </w:r>
      <w:r w:rsidRPr="005F4F59">
        <w:t xml:space="preserve">. </w:t>
      </w:r>
      <w:r w:rsidRPr="005F4F59">
        <w:rPr>
          <w:i/>
        </w:rPr>
        <w:t>Journal of Avian Biology</w:t>
      </w:r>
      <w:r w:rsidRPr="005F4F59">
        <w:t xml:space="preserve"> </w:t>
      </w:r>
      <w:r w:rsidRPr="005F4F59">
        <w:rPr>
          <w:b/>
        </w:rPr>
        <w:t>50</w:t>
      </w:r>
      <w:r w:rsidRPr="005F4F59">
        <w:t>, 1-14, doi:10.1111/jav.01889 (2019).</w:t>
      </w:r>
    </w:p>
    <w:p w14:paraId="2B46DCEC" w14:textId="77777777" w:rsidR="0009694C" w:rsidRPr="005F4F59" w:rsidRDefault="0009694C" w:rsidP="0009694C">
      <w:pPr>
        <w:pStyle w:val="EndNoteBibliography"/>
        <w:ind w:left="720" w:hanging="720"/>
      </w:pPr>
      <w:r w:rsidRPr="005F4F59">
        <w:lastRenderedPageBreak/>
        <w:t>361</w:t>
      </w:r>
      <w:r w:rsidRPr="005F4F59">
        <w:tab/>
        <w:t>Santiago-Alarcon, D.</w:t>
      </w:r>
      <w:r w:rsidRPr="005F4F59">
        <w:rPr>
          <w:i/>
        </w:rPr>
        <w:t xml:space="preserve"> et al.</w:t>
      </w:r>
      <w:r w:rsidRPr="005F4F59">
        <w:t xml:space="preserve"> Parasites in space and time: a case study of haemosporidian spatiotemporal prevalence in urban birds. </w:t>
      </w:r>
      <w:r w:rsidRPr="005F4F59">
        <w:rPr>
          <w:i/>
        </w:rPr>
        <w:t>International Journal for Parasitology</w:t>
      </w:r>
      <w:r w:rsidRPr="005F4F59">
        <w:t xml:space="preserve"> </w:t>
      </w:r>
      <w:r w:rsidRPr="005F4F59">
        <w:rPr>
          <w:b/>
        </w:rPr>
        <w:t>49</w:t>
      </w:r>
      <w:r w:rsidRPr="005F4F59">
        <w:t>, 235-246, doi:10.1016/j.ijpara.2018.08.009 (2019).</w:t>
      </w:r>
    </w:p>
    <w:p w14:paraId="58960CF2" w14:textId="77777777" w:rsidR="0009694C" w:rsidRPr="005F4F59" w:rsidRDefault="0009694C" w:rsidP="0009694C">
      <w:pPr>
        <w:pStyle w:val="EndNoteBibliography"/>
        <w:ind w:left="720" w:hanging="720"/>
      </w:pPr>
      <w:r w:rsidRPr="00BE62E6">
        <w:rPr>
          <w:lang w:val="en-GB"/>
        </w:rPr>
        <w:t>362</w:t>
      </w:r>
      <w:r w:rsidRPr="00BE62E6">
        <w:rPr>
          <w:lang w:val="en-GB"/>
        </w:rPr>
        <w:tab/>
        <w:t>Schumm, Y. R.</w:t>
      </w:r>
      <w:r w:rsidRPr="00BE62E6">
        <w:rPr>
          <w:i/>
          <w:lang w:val="en-GB"/>
        </w:rPr>
        <w:t xml:space="preserve"> et al.</w:t>
      </w:r>
      <w:r w:rsidRPr="00BE62E6">
        <w:rPr>
          <w:lang w:val="en-GB"/>
        </w:rPr>
        <w:t xml:space="preserve"> </w:t>
      </w:r>
      <w:r w:rsidRPr="005F4F59">
        <w:t>Blood parasites in Passeriformes in central Germany: prevalence and lineage diversity of Haemosporida (</w:t>
      </w:r>
      <w:r w:rsidRPr="005F4F59">
        <w:rPr>
          <w:i/>
        </w:rPr>
        <w:t>Haemoproteus</w:t>
      </w:r>
      <w:r w:rsidRPr="005F4F59">
        <w:t xml:space="preserve">, </w:t>
      </w:r>
      <w:r w:rsidRPr="005F4F59">
        <w:rPr>
          <w:i/>
        </w:rPr>
        <w:t>Plasmodium</w:t>
      </w:r>
      <w:r w:rsidRPr="005F4F59">
        <w:t xml:space="preserve"> and </w:t>
      </w:r>
      <w:r w:rsidRPr="005F4F59">
        <w:rPr>
          <w:i/>
        </w:rPr>
        <w:t>Leucocytozoon</w:t>
      </w:r>
      <w:r w:rsidRPr="005F4F59">
        <w:t xml:space="preserve">) in six common songbirds. </w:t>
      </w:r>
      <w:r w:rsidRPr="005F4F59">
        <w:rPr>
          <w:i/>
        </w:rPr>
        <w:t>PeerJ</w:t>
      </w:r>
      <w:r w:rsidRPr="005F4F59">
        <w:t xml:space="preserve"> </w:t>
      </w:r>
      <w:r w:rsidRPr="005F4F59">
        <w:rPr>
          <w:b/>
        </w:rPr>
        <w:t>6</w:t>
      </w:r>
      <w:r w:rsidRPr="005F4F59">
        <w:t>, e6259, doi:10.7717/peerj.6259 (2019).</w:t>
      </w:r>
    </w:p>
    <w:p w14:paraId="0F7B7722" w14:textId="77777777" w:rsidR="0009694C" w:rsidRPr="005F4F59" w:rsidRDefault="0009694C" w:rsidP="0009694C">
      <w:pPr>
        <w:pStyle w:val="EndNoteBibliography"/>
        <w:ind w:left="720" w:hanging="720"/>
      </w:pPr>
      <w:r w:rsidRPr="005F4F59">
        <w:t>363</w:t>
      </w:r>
      <w:r w:rsidRPr="005F4F59">
        <w:tab/>
        <w:t xml:space="preserve">Stankovic, D., Jonsson, J. &amp; Rakovic, M. Diversity of avian blood parasites in wild passerines in Serbia with special reference to two new lineages. </w:t>
      </w:r>
      <w:r w:rsidRPr="005F4F59">
        <w:rPr>
          <w:i/>
        </w:rPr>
        <w:t>Journal of Ornithology</w:t>
      </w:r>
      <w:r w:rsidRPr="005F4F59">
        <w:t xml:space="preserve"> </w:t>
      </w:r>
      <w:r w:rsidRPr="005F4F59">
        <w:rPr>
          <w:b/>
        </w:rPr>
        <w:t>160</w:t>
      </w:r>
      <w:r w:rsidRPr="005F4F59">
        <w:t>, 545-555, doi:10.1007/s10336-019-01628-z (2019).</w:t>
      </w:r>
    </w:p>
    <w:p w14:paraId="0E961751" w14:textId="77777777" w:rsidR="0009694C" w:rsidRPr="005F4F59" w:rsidRDefault="0009694C" w:rsidP="0009694C">
      <w:pPr>
        <w:pStyle w:val="EndNoteBibliography"/>
        <w:ind w:left="720" w:hanging="720"/>
      </w:pPr>
      <w:r w:rsidRPr="005F4F59">
        <w:t>364</w:t>
      </w:r>
      <w:r w:rsidRPr="005F4F59">
        <w:tab/>
        <w:t>Sudyka, J.</w:t>
      </w:r>
      <w:r w:rsidRPr="005F4F59">
        <w:rPr>
          <w:i/>
        </w:rPr>
        <w:t xml:space="preserve"> et al.</w:t>
      </w:r>
      <w:r w:rsidRPr="005F4F59">
        <w:t xml:space="preserve"> Sex-specific effects of parasites on telomere dynamics in a short-lived passerinethe blue tit. </w:t>
      </w:r>
      <w:r w:rsidRPr="005F4F59">
        <w:rPr>
          <w:i/>
        </w:rPr>
        <w:t>Science of Nature</w:t>
      </w:r>
      <w:r w:rsidRPr="005F4F59">
        <w:t xml:space="preserve"> </w:t>
      </w:r>
      <w:r w:rsidRPr="005F4F59">
        <w:rPr>
          <w:b/>
        </w:rPr>
        <w:t>106</w:t>
      </w:r>
      <w:r w:rsidRPr="005F4F59">
        <w:t>, 6, doi:10.1007/s00114-019-1601-5 (2019).</w:t>
      </w:r>
    </w:p>
    <w:p w14:paraId="2F09283D" w14:textId="77777777" w:rsidR="0009694C" w:rsidRPr="005F4F59" w:rsidRDefault="0009694C" w:rsidP="0009694C">
      <w:pPr>
        <w:pStyle w:val="EndNoteBibliography"/>
        <w:ind w:left="720" w:hanging="720"/>
      </w:pPr>
      <w:r w:rsidRPr="005F4F59">
        <w:t>365</w:t>
      </w:r>
      <w:r w:rsidRPr="005F4F59">
        <w:tab/>
        <w:t xml:space="preserve">Bahrami, S., Esmaeilzadeh, S., Alborzi, A. R. &amp; Niknejad, S. Prevalence and new histopathological aspects of </w:t>
      </w:r>
      <w:r w:rsidRPr="005F4F59">
        <w:rPr>
          <w:i/>
        </w:rPr>
        <w:t>Haemoproteus</w:t>
      </w:r>
      <w:r w:rsidRPr="005F4F59">
        <w:t xml:space="preserve"> spp. in pigeons from Iran. </w:t>
      </w:r>
      <w:r w:rsidRPr="005F4F59">
        <w:rPr>
          <w:i/>
        </w:rPr>
        <w:t>Journal of the Hellenic Veterinary Medical Society</w:t>
      </w:r>
      <w:r w:rsidRPr="005F4F59">
        <w:t xml:space="preserve"> </w:t>
      </w:r>
      <w:r w:rsidRPr="005F4F59">
        <w:rPr>
          <w:b/>
        </w:rPr>
        <w:t>71</w:t>
      </w:r>
      <w:r w:rsidRPr="005F4F59">
        <w:t>, 1925-1934, doi:10.12681/jhvms.22929 (2020).</w:t>
      </w:r>
    </w:p>
    <w:p w14:paraId="0D596D47" w14:textId="77777777" w:rsidR="0009694C" w:rsidRPr="005F4F59" w:rsidRDefault="0009694C" w:rsidP="0009694C">
      <w:pPr>
        <w:pStyle w:val="EndNoteBibliography"/>
        <w:ind w:left="720" w:hanging="720"/>
      </w:pPr>
      <w:r w:rsidRPr="005F4F59">
        <w:t>366</w:t>
      </w:r>
      <w:r w:rsidRPr="005F4F59">
        <w:tab/>
        <w:t>Ciloglu, A.</w:t>
      </w:r>
      <w:r w:rsidRPr="005F4F59">
        <w:rPr>
          <w:i/>
        </w:rPr>
        <w:t xml:space="preserve"> et al.</w:t>
      </w:r>
      <w:r w:rsidRPr="005F4F59">
        <w:t xml:space="preserve"> Prevalence and genetic diversity of avian haemosporidian parasites at an intersection point of bird migration routes: Sultan Marshes National Park, Turkey. </w:t>
      </w:r>
      <w:r w:rsidRPr="005F4F59">
        <w:rPr>
          <w:i/>
        </w:rPr>
        <w:t>Acta Tropica</w:t>
      </w:r>
      <w:r w:rsidRPr="005F4F59">
        <w:t xml:space="preserve"> </w:t>
      </w:r>
      <w:r w:rsidRPr="005F4F59">
        <w:rPr>
          <w:b/>
        </w:rPr>
        <w:t>210</w:t>
      </w:r>
      <w:r w:rsidRPr="005F4F59">
        <w:t>, doi:10.1016/j.actatropica.2020.105465 (2020).</w:t>
      </w:r>
    </w:p>
    <w:p w14:paraId="3AC1EA5A" w14:textId="77777777" w:rsidR="0009694C" w:rsidRPr="005F4F59" w:rsidRDefault="0009694C" w:rsidP="0009694C">
      <w:pPr>
        <w:pStyle w:val="EndNoteBibliography"/>
        <w:ind w:left="720" w:hanging="720"/>
      </w:pPr>
      <w:r w:rsidRPr="005F4F59">
        <w:t>367</w:t>
      </w:r>
      <w:r w:rsidRPr="005F4F59">
        <w:tab/>
        <w:t xml:space="preserve">Clark, N. J., Drovetski, S. V. &amp; Voelker, G. Robust geographical determinants of infection prevalence and a contrasting latitudinal diversity gradient for haemosporidian parasites in Western Palearctic birds. </w:t>
      </w:r>
      <w:r w:rsidRPr="005F4F59">
        <w:rPr>
          <w:i/>
        </w:rPr>
        <w:t>Molecular Ecology</w:t>
      </w:r>
      <w:r w:rsidRPr="005F4F59">
        <w:t xml:space="preserve"> </w:t>
      </w:r>
      <w:r w:rsidRPr="005F4F59">
        <w:rPr>
          <w:b/>
        </w:rPr>
        <w:t>29</w:t>
      </w:r>
      <w:r w:rsidRPr="005F4F59">
        <w:t>, 3131-3143, doi:10.1111/mec.15545 (2020).</w:t>
      </w:r>
    </w:p>
    <w:p w14:paraId="3C4842F5" w14:textId="77777777" w:rsidR="0009694C" w:rsidRPr="005F4F59" w:rsidRDefault="0009694C" w:rsidP="0009694C">
      <w:pPr>
        <w:pStyle w:val="EndNoteBibliography"/>
        <w:ind w:left="720" w:hanging="720"/>
      </w:pPr>
      <w:r w:rsidRPr="005F4F59">
        <w:t>368</w:t>
      </w:r>
      <w:r w:rsidRPr="005F4F59">
        <w:tab/>
        <w:t>Himmel, T.</w:t>
      </w:r>
      <w:r w:rsidRPr="005F4F59">
        <w:rPr>
          <w:i/>
        </w:rPr>
        <w:t xml:space="preserve"> et al.</w:t>
      </w:r>
      <w:r w:rsidRPr="005F4F59">
        <w:t xml:space="preserve"> Haemosporidioses in wild Eurasian blackbirds (</w:t>
      </w:r>
      <w:r w:rsidRPr="005F4F59">
        <w:rPr>
          <w:i/>
        </w:rPr>
        <w:t>Turdus merula</w:t>
      </w:r>
      <w:r w:rsidRPr="005F4F59">
        <w:t>) and song thrushes (</w:t>
      </w:r>
      <w:r w:rsidRPr="005F4F59">
        <w:rPr>
          <w:i/>
        </w:rPr>
        <w:t>T. philomelos</w:t>
      </w:r>
      <w:r w:rsidRPr="005F4F59">
        <w:t xml:space="preserve">): an in situ hybridization study with emphasis on exo-erythrocytic parasite burden. </w:t>
      </w:r>
      <w:r w:rsidRPr="005F4F59">
        <w:rPr>
          <w:i/>
        </w:rPr>
        <w:t>Malaria Journal</w:t>
      </w:r>
      <w:r w:rsidRPr="005F4F59">
        <w:t xml:space="preserve"> </w:t>
      </w:r>
      <w:r w:rsidRPr="005F4F59">
        <w:rPr>
          <w:b/>
        </w:rPr>
        <w:t>19</w:t>
      </w:r>
      <w:r w:rsidRPr="005F4F59">
        <w:t>, doi:10.1186/s12936-020-3147-6 (2020).</w:t>
      </w:r>
    </w:p>
    <w:p w14:paraId="3B3D76B0" w14:textId="77777777" w:rsidR="0009694C" w:rsidRPr="005F4F59" w:rsidRDefault="0009694C" w:rsidP="0009694C">
      <w:pPr>
        <w:pStyle w:val="EndNoteBibliography"/>
        <w:ind w:left="720" w:hanging="720"/>
      </w:pPr>
      <w:r w:rsidRPr="005F4F59">
        <w:t>369</w:t>
      </w:r>
      <w:r w:rsidRPr="005F4F59">
        <w:tab/>
        <w:t xml:space="preserve">Huang, X., Jonsson, J. &amp; Bensch, S. Persistence of avian haemosporidians in the wild: a case study to illustrate seasonal infection patterns in relation to host life stages. </w:t>
      </w:r>
      <w:r w:rsidRPr="005F4F59">
        <w:rPr>
          <w:i/>
        </w:rPr>
        <w:t>International Journal for Parasitology</w:t>
      </w:r>
      <w:r w:rsidRPr="005F4F59">
        <w:t xml:space="preserve"> </w:t>
      </w:r>
      <w:r w:rsidRPr="005F4F59">
        <w:rPr>
          <w:b/>
        </w:rPr>
        <w:t>50</w:t>
      </w:r>
      <w:r w:rsidRPr="005F4F59">
        <w:t>, 611-619, doi:10.1016/j.ijpara.2020.05.006 (2020).</w:t>
      </w:r>
    </w:p>
    <w:p w14:paraId="3FFF14EE" w14:textId="77777777" w:rsidR="0009694C" w:rsidRPr="005F4F59" w:rsidRDefault="0009694C" w:rsidP="0009694C">
      <w:pPr>
        <w:pStyle w:val="EndNoteBibliography"/>
        <w:ind w:left="720" w:hanging="720"/>
      </w:pPr>
      <w:r w:rsidRPr="005F4F59">
        <w:t>370</w:t>
      </w:r>
      <w:r w:rsidRPr="005F4F59">
        <w:tab/>
        <w:t xml:space="preserve">Pigeault, R., Cozzarolo, C. S., Glaizot, O. &amp; Christe, P. Effect of age, haemosporidian infection and body condition on pair composition and reproductive success in Great Tits Parus major. </w:t>
      </w:r>
      <w:r w:rsidRPr="005F4F59">
        <w:rPr>
          <w:i/>
        </w:rPr>
        <w:t>Ibis</w:t>
      </w:r>
      <w:r w:rsidRPr="005F4F59">
        <w:t xml:space="preserve"> </w:t>
      </w:r>
      <w:r w:rsidRPr="005F4F59">
        <w:rPr>
          <w:b/>
        </w:rPr>
        <w:t>162</w:t>
      </w:r>
      <w:r w:rsidRPr="005F4F59">
        <w:t>, 613-626, doi:10.1111/ibi.12774 (2020).</w:t>
      </w:r>
    </w:p>
    <w:p w14:paraId="37D2C3E1" w14:textId="77777777" w:rsidR="0009694C" w:rsidRPr="005F4F59" w:rsidRDefault="0009694C" w:rsidP="0009694C">
      <w:pPr>
        <w:pStyle w:val="EndNoteBibliography"/>
        <w:ind w:left="720" w:hanging="720"/>
      </w:pPr>
      <w:r w:rsidRPr="005F4F59">
        <w:t>371</w:t>
      </w:r>
      <w:r w:rsidRPr="005F4F59">
        <w:tab/>
        <w:t xml:space="preserve">Szollosi, E., Toth, Z., Mahr, K., Hoi, H. &amp; Lendvai, A. Z. Extremely low malaria prevalence in a wetland specialist passerine. </w:t>
      </w:r>
      <w:r w:rsidRPr="005F4F59">
        <w:rPr>
          <w:i/>
        </w:rPr>
        <w:t>Parasitology</w:t>
      </w:r>
      <w:r w:rsidRPr="005F4F59">
        <w:t xml:space="preserve"> </w:t>
      </w:r>
      <w:r w:rsidRPr="005F4F59">
        <w:rPr>
          <w:b/>
        </w:rPr>
        <w:t>147</w:t>
      </w:r>
      <w:r w:rsidRPr="005F4F59">
        <w:t>, 87-95, doi:10.1017/s0031182019001215 (2020).</w:t>
      </w:r>
    </w:p>
    <w:p w14:paraId="2BB16B47" w14:textId="77777777" w:rsidR="0009694C" w:rsidRPr="005F4F59" w:rsidRDefault="0009694C" w:rsidP="0009694C">
      <w:pPr>
        <w:pStyle w:val="EndNoteBibliography"/>
        <w:ind w:left="720" w:hanging="720"/>
      </w:pPr>
      <w:r w:rsidRPr="005F4F59">
        <w:t>372</w:t>
      </w:r>
      <w:r w:rsidRPr="005F4F59">
        <w:tab/>
        <w:t xml:space="preserve">van Hoesel, W., Santiago-Alarcon, D., Marzal, A. &amp; Renner, S. C. Effects of forest structure on the interaction between avian hosts, dipteran vectors and haemosporidian parasites. </w:t>
      </w:r>
      <w:r w:rsidRPr="005F4F59">
        <w:rPr>
          <w:i/>
        </w:rPr>
        <w:t>BMC Ecology</w:t>
      </w:r>
      <w:r w:rsidRPr="005F4F59">
        <w:t xml:space="preserve"> </w:t>
      </w:r>
      <w:r w:rsidRPr="005F4F59">
        <w:rPr>
          <w:b/>
        </w:rPr>
        <w:t>20</w:t>
      </w:r>
      <w:r w:rsidRPr="005F4F59">
        <w:t>, 1-12, doi:10.1186/s12898-020-00315-5 (2020).</w:t>
      </w:r>
    </w:p>
    <w:p w14:paraId="506D42C8" w14:textId="77777777" w:rsidR="0009694C" w:rsidRPr="005F4F59" w:rsidRDefault="0009694C" w:rsidP="0009694C">
      <w:pPr>
        <w:pStyle w:val="EndNoteBibliography"/>
        <w:ind w:left="720" w:hanging="720"/>
      </w:pPr>
      <w:r w:rsidRPr="005F4F59">
        <w:t>373</w:t>
      </w:r>
      <w:r w:rsidRPr="005F4F59">
        <w:tab/>
        <w:t>Atoyan, H. A.</w:t>
      </w:r>
      <w:r w:rsidRPr="005F4F59">
        <w:rPr>
          <w:i/>
        </w:rPr>
        <w:t xml:space="preserve"> et al.</w:t>
      </w:r>
      <w:r w:rsidRPr="005F4F59">
        <w:t xml:space="preserve"> Determinants of avian malaria prevalence in mountainous Transcaucasia. </w:t>
      </w:r>
      <w:r w:rsidRPr="005F4F59">
        <w:rPr>
          <w:i/>
        </w:rPr>
        <w:t>Biologia</w:t>
      </w:r>
      <w:r w:rsidRPr="005F4F59">
        <w:t xml:space="preserve"> </w:t>
      </w:r>
      <w:r w:rsidRPr="005F4F59">
        <w:rPr>
          <w:b/>
        </w:rPr>
        <w:t>73</w:t>
      </w:r>
      <w:r w:rsidRPr="005F4F59">
        <w:t>, 1123-1130, doi:10.2478/s11756-018-0128-0 (2018).</w:t>
      </w:r>
    </w:p>
    <w:p w14:paraId="0AA7D125" w14:textId="77777777" w:rsidR="0009694C" w:rsidRPr="005F4F59" w:rsidRDefault="0009694C" w:rsidP="0009694C">
      <w:pPr>
        <w:pStyle w:val="EndNoteBibliography"/>
        <w:ind w:left="720" w:hanging="720"/>
      </w:pPr>
      <w:r w:rsidRPr="005F4F59">
        <w:t>374</w:t>
      </w:r>
      <w:r w:rsidRPr="005F4F59">
        <w:tab/>
        <w:t>Ayadi, T.</w:t>
      </w:r>
      <w:r w:rsidRPr="005F4F59">
        <w:rPr>
          <w:i/>
        </w:rPr>
        <w:t xml:space="preserve"> et al.</w:t>
      </w:r>
      <w:r w:rsidRPr="005F4F59">
        <w:t xml:space="preserve"> Diversity, prevalence and host specificity of avian parasites in southern Tunisian oases. </w:t>
      </w:r>
      <w:r w:rsidRPr="005F4F59">
        <w:rPr>
          <w:i/>
        </w:rPr>
        <w:t>Parasitology</w:t>
      </w:r>
      <w:r w:rsidRPr="005F4F59">
        <w:t xml:space="preserve"> </w:t>
      </w:r>
      <w:r w:rsidRPr="005F4F59">
        <w:rPr>
          <w:b/>
        </w:rPr>
        <w:t>145</w:t>
      </w:r>
      <w:r w:rsidRPr="005F4F59">
        <w:t>, 971-978, doi:10.1017/s0031182017002141 (2018).</w:t>
      </w:r>
    </w:p>
    <w:p w14:paraId="630F2DCA" w14:textId="77777777" w:rsidR="0009694C" w:rsidRPr="005F4F59" w:rsidRDefault="0009694C" w:rsidP="0009694C">
      <w:pPr>
        <w:pStyle w:val="EndNoteBibliography"/>
        <w:ind w:left="720" w:hanging="720"/>
      </w:pPr>
      <w:r w:rsidRPr="005F4F59">
        <w:t>375</w:t>
      </w:r>
      <w:r w:rsidRPr="005F4F59">
        <w:tab/>
        <w:t xml:space="preserve">Chagas, C. R. F., Bukauskaite, D., Ilgunas, M., Iezhova, T. &amp; Valkiunas, G. A new blood parasite of leaf warblers: molecular characterization, phylogenetic relationships, description and identification of vectors. </w:t>
      </w:r>
      <w:r w:rsidRPr="005F4F59">
        <w:rPr>
          <w:i/>
        </w:rPr>
        <w:t>Parasites &amp; Vectors</w:t>
      </w:r>
      <w:r w:rsidRPr="005F4F59">
        <w:t xml:space="preserve"> </w:t>
      </w:r>
      <w:r w:rsidRPr="005F4F59">
        <w:rPr>
          <w:b/>
        </w:rPr>
        <w:t>11</w:t>
      </w:r>
      <w:r w:rsidRPr="005F4F59">
        <w:t>, doi:10.1186/s13071-018-3109-9 (2018).</w:t>
      </w:r>
    </w:p>
    <w:p w14:paraId="585C84CF" w14:textId="77777777" w:rsidR="0009694C" w:rsidRPr="005F4F59" w:rsidRDefault="0009694C" w:rsidP="0009694C">
      <w:pPr>
        <w:pStyle w:val="EndNoteBibliography"/>
        <w:ind w:left="720" w:hanging="720"/>
      </w:pPr>
      <w:r w:rsidRPr="005F4F59">
        <w:lastRenderedPageBreak/>
        <w:t>376</w:t>
      </w:r>
      <w:r w:rsidRPr="005F4F59">
        <w:tab/>
        <w:t xml:space="preserve">Dimitrov, D., Ilieva, M., Ivanova, K., Brlik, V. &amp; Zehtindjiev, P. Detecting local transmission of avian malaria and related haemosporidian parasites (Apicomlexa, Haemosporida) at a Special Protection Area of Natura 2000 network. </w:t>
      </w:r>
      <w:r w:rsidRPr="005F4F59">
        <w:rPr>
          <w:i/>
        </w:rPr>
        <w:t>Parasitology Research</w:t>
      </w:r>
      <w:r w:rsidRPr="005F4F59">
        <w:t xml:space="preserve"> </w:t>
      </w:r>
      <w:r w:rsidRPr="005F4F59">
        <w:rPr>
          <w:b/>
        </w:rPr>
        <w:t>117</w:t>
      </w:r>
      <w:r w:rsidRPr="005F4F59">
        <w:t>, 2187-2199, doi:10.1007/s00436-018-5906-7 (2018).</w:t>
      </w:r>
    </w:p>
    <w:p w14:paraId="705FDEA6" w14:textId="77777777" w:rsidR="0009694C" w:rsidRPr="005F4F59" w:rsidRDefault="0009694C" w:rsidP="0009694C">
      <w:pPr>
        <w:pStyle w:val="EndNoteBibliography"/>
        <w:ind w:left="720" w:hanging="720"/>
      </w:pPr>
      <w:r w:rsidRPr="005F4F59">
        <w:t>377</w:t>
      </w:r>
      <w:r w:rsidRPr="005F4F59">
        <w:tab/>
        <w:t xml:space="preserve">Dubiec, A., Podmokla, E., Harnist, I. &amp; Mazgajski, T. D. Haemoparasites of the pied flycatcher: inter-population variation in the prevalence and community composition. </w:t>
      </w:r>
      <w:r w:rsidRPr="005F4F59">
        <w:rPr>
          <w:i/>
        </w:rPr>
        <w:t>Parasitology</w:t>
      </w:r>
      <w:r w:rsidRPr="005F4F59">
        <w:t xml:space="preserve"> </w:t>
      </w:r>
      <w:r w:rsidRPr="005F4F59">
        <w:rPr>
          <w:b/>
        </w:rPr>
        <w:t>145</w:t>
      </w:r>
      <w:r w:rsidRPr="005F4F59">
        <w:t>, 912-919, doi:10.1017/s0031182017001913 (2018).</w:t>
      </w:r>
    </w:p>
    <w:p w14:paraId="28ED8443" w14:textId="77777777" w:rsidR="0009694C" w:rsidRPr="005F4F59" w:rsidRDefault="0009694C" w:rsidP="0009694C">
      <w:pPr>
        <w:pStyle w:val="EndNoteBibliography"/>
        <w:ind w:left="720" w:hanging="720"/>
      </w:pPr>
      <w:r w:rsidRPr="005F4F59">
        <w:t>378</w:t>
      </w:r>
      <w:r w:rsidRPr="005F4F59">
        <w:tab/>
        <w:t>Emmenegger, T.</w:t>
      </w:r>
      <w:r w:rsidRPr="005F4F59">
        <w:rPr>
          <w:i/>
        </w:rPr>
        <w:t xml:space="preserve"> et al.</w:t>
      </w:r>
      <w:r w:rsidRPr="005F4F59">
        <w:t xml:space="preserve"> Host migration strategy and blood parasite infections of three sparrow species sympatrically breeding in Southeast Europe. </w:t>
      </w:r>
      <w:r w:rsidRPr="005F4F59">
        <w:rPr>
          <w:i/>
        </w:rPr>
        <w:t>Parasitology Research</w:t>
      </w:r>
      <w:r w:rsidRPr="005F4F59">
        <w:t xml:space="preserve"> </w:t>
      </w:r>
      <w:r w:rsidRPr="005F4F59">
        <w:rPr>
          <w:b/>
        </w:rPr>
        <w:t>117</w:t>
      </w:r>
      <w:r w:rsidRPr="005F4F59">
        <w:t>, 3733-3741, doi:10.1007/s00436-018-6072-7 (2018).</w:t>
      </w:r>
    </w:p>
    <w:p w14:paraId="3AF7BEDB" w14:textId="77777777" w:rsidR="0009694C" w:rsidRPr="005F4F59" w:rsidRDefault="0009694C" w:rsidP="0009694C">
      <w:pPr>
        <w:pStyle w:val="EndNoteBibliography"/>
        <w:ind w:left="720" w:hanging="720"/>
      </w:pPr>
      <w:r w:rsidRPr="005F4F59">
        <w:t>379</w:t>
      </w:r>
      <w:r w:rsidRPr="005F4F59">
        <w:tab/>
        <w:t>Ferraguti, M.</w:t>
      </w:r>
      <w:r w:rsidRPr="005F4F59">
        <w:rPr>
          <w:i/>
        </w:rPr>
        <w:t xml:space="preserve"> et al.</w:t>
      </w:r>
      <w:r w:rsidRPr="005F4F59">
        <w:t xml:space="preserve"> Ecological determinants of avian malaria infections: An integrative analysis at landscape, mosquito and vertebrate community levels. </w:t>
      </w:r>
      <w:r w:rsidRPr="005F4F59">
        <w:rPr>
          <w:i/>
        </w:rPr>
        <w:t>Journal of Animal Ecology</w:t>
      </w:r>
      <w:r w:rsidRPr="005F4F59">
        <w:t xml:space="preserve"> </w:t>
      </w:r>
      <w:r w:rsidRPr="005F4F59">
        <w:rPr>
          <w:b/>
        </w:rPr>
        <w:t>87</w:t>
      </w:r>
      <w:r w:rsidRPr="005F4F59">
        <w:t>, 727-740, doi:10.1111/1365-2656.12805 (2018).</w:t>
      </w:r>
    </w:p>
    <w:p w14:paraId="4D619A18" w14:textId="77777777" w:rsidR="0009694C" w:rsidRPr="005F4F59" w:rsidRDefault="0009694C" w:rsidP="0009694C">
      <w:pPr>
        <w:pStyle w:val="EndNoteBibliography"/>
        <w:ind w:left="720" w:hanging="720"/>
      </w:pPr>
      <w:r w:rsidRPr="005F4F59">
        <w:t>380</w:t>
      </w:r>
      <w:r w:rsidRPr="005F4F59">
        <w:tab/>
        <w:t>Hegemann, A.</w:t>
      </w:r>
      <w:r w:rsidRPr="005F4F59">
        <w:rPr>
          <w:i/>
        </w:rPr>
        <w:t xml:space="preserve"> et al.</w:t>
      </w:r>
      <w:r w:rsidRPr="005F4F59">
        <w:t xml:space="preserve"> Immune function and blood parasite infections impact stopover ecology in passerine birds. </w:t>
      </w:r>
      <w:r w:rsidRPr="005F4F59">
        <w:rPr>
          <w:i/>
        </w:rPr>
        <w:t>Oecologia</w:t>
      </w:r>
      <w:r w:rsidRPr="005F4F59">
        <w:t xml:space="preserve"> </w:t>
      </w:r>
      <w:r w:rsidRPr="005F4F59">
        <w:rPr>
          <w:b/>
        </w:rPr>
        <w:t>188</w:t>
      </w:r>
      <w:r w:rsidRPr="005F4F59">
        <w:t>, 1011-1024, doi:10.1007/s00442-018-4291-3 (2018).</w:t>
      </w:r>
    </w:p>
    <w:p w14:paraId="34616FF3" w14:textId="77777777" w:rsidR="0009694C" w:rsidRPr="005F4F59" w:rsidRDefault="0009694C" w:rsidP="0009694C">
      <w:pPr>
        <w:pStyle w:val="EndNoteBibliography"/>
        <w:ind w:left="720" w:hanging="720"/>
      </w:pPr>
      <w:r w:rsidRPr="005F4F59">
        <w:t>381</w:t>
      </w:r>
      <w:r w:rsidRPr="005F4F59">
        <w:tab/>
        <w:t xml:space="preserve">Huang, X., Ellis, V. A., Jonsson, J. &amp; Bensch, S. Generalist haemosporidian parasites are better adapted to a subset of host species in a multiple host community. </w:t>
      </w:r>
      <w:r w:rsidRPr="005F4F59">
        <w:rPr>
          <w:i/>
        </w:rPr>
        <w:t>Molecular Ecology</w:t>
      </w:r>
      <w:r w:rsidRPr="005F4F59">
        <w:t xml:space="preserve"> </w:t>
      </w:r>
      <w:r w:rsidRPr="005F4F59">
        <w:rPr>
          <w:b/>
        </w:rPr>
        <w:t>27</w:t>
      </w:r>
      <w:r w:rsidRPr="005F4F59">
        <w:t>, 4336-4346, doi:10.1111/mec.14856 (2018).</w:t>
      </w:r>
    </w:p>
    <w:p w14:paraId="19107FF7" w14:textId="77777777" w:rsidR="0009694C" w:rsidRPr="005F4F59" w:rsidRDefault="0009694C" w:rsidP="0009694C">
      <w:pPr>
        <w:pStyle w:val="EndNoteBibliography"/>
        <w:ind w:left="720" w:hanging="720"/>
      </w:pPr>
      <w:r w:rsidRPr="005F4F59">
        <w:t>382</w:t>
      </w:r>
      <w:r w:rsidRPr="005F4F59">
        <w:tab/>
        <w:t>Janas, K.</w:t>
      </w:r>
      <w:r w:rsidRPr="005F4F59">
        <w:rPr>
          <w:i/>
        </w:rPr>
        <w:t xml:space="preserve"> et al.</w:t>
      </w:r>
      <w:r w:rsidRPr="005F4F59">
        <w:t xml:space="preserve"> Influence of haemosporidian infection status on structural and carotenoid-based colouration in the blue tit </w:t>
      </w:r>
      <w:r w:rsidRPr="005F4F59">
        <w:rPr>
          <w:i/>
        </w:rPr>
        <w:t>Cyanistes caeruleus</w:t>
      </w:r>
      <w:r w:rsidRPr="005F4F59">
        <w:t xml:space="preserve">. </w:t>
      </w:r>
      <w:r w:rsidRPr="005F4F59">
        <w:rPr>
          <w:i/>
        </w:rPr>
        <w:t>Journal of Avian Biology</w:t>
      </w:r>
      <w:r w:rsidRPr="005F4F59">
        <w:t xml:space="preserve"> </w:t>
      </w:r>
      <w:r w:rsidRPr="005F4F59">
        <w:rPr>
          <w:b/>
        </w:rPr>
        <w:t>49</w:t>
      </w:r>
      <w:r w:rsidRPr="005F4F59">
        <w:t>, e01840, doi:10.1111/jav.01840 (2018).</w:t>
      </w:r>
    </w:p>
    <w:p w14:paraId="2909F389" w14:textId="77777777" w:rsidR="0009694C" w:rsidRPr="005F4F59" w:rsidRDefault="0009694C" w:rsidP="0009694C">
      <w:pPr>
        <w:pStyle w:val="EndNoteBibliography"/>
        <w:ind w:left="720" w:hanging="720"/>
      </w:pPr>
      <w:r w:rsidRPr="005F4F59">
        <w:t>383</w:t>
      </w:r>
      <w:r w:rsidRPr="005F4F59">
        <w:tab/>
        <w:t xml:space="preserve">Nourani, L., Aliabadian, M., Mirshamsi, O. &amp; Djadid, N. D. Molecular detection and genetic diversity of avian haemosporidian parasites in Iran. </w:t>
      </w:r>
      <w:r w:rsidRPr="005F4F59">
        <w:rPr>
          <w:i/>
        </w:rPr>
        <w:t>Plos One</w:t>
      </w:r>
      <w:r w:rsidRPr="005F4F59">
        <w:t xml:space="preserve"> </w:t>
      </w:r>
      <w:r w:rsidRPr="005F4F59">
        <w:rPr>
          <w:b/>
        </w:rPr>
        <w:t>13</w:t>
      </w:r>
      <w:r w:rsidRPr="005F4F59">
        <w:t>, doi:10.1371/journal.pone.0206638 (2018).</w:t>
      </w:r>
    </w:p>
    <w:p w14:paraId="7DD08936" w14:textId="77777777" w:rsidR="0009694C" w:rsidRPr="005F4F59" w:rsidRDefault="0009694C" w:rsidP="0009694C">
      <w:pPr>
        <w:pStyle w:val="EndNoteBibliography"/>
        <w:ind w:left="720" w:hanging="720"/>
      </w:pPr>
      <w:r w:rsidRPr="005F4F59">
        <w:t>384</w:t>
      </w:r>
      <w:r w:rsidRPr="005F4F59">
        <w:tab/>
        <w:t xml:space="preserve">Bielanski, W., Biedrzycka, A., Zajac, T., Cmiel, A. &amp; Solarz, W. Age-related parasite load and longevity patterns in the sedge warbler </w:t>
      </w:r>
      <w:r w:rsidRPr="005F4F59">
        <w:rPr>
          <w:i/>
        </w:rPr>
        <w:t>Acrocephalus schoenobaenus</w:t>
      </w:r>
      <w:r w:rsidRPr="005F4F59">
        <w:t xml:space="preserve">. </w:t>
      </w:r>
      <w:r w:rsidRPr="005F4F59">
        <w:rPr>
          <w:i/>
        </w:rPr>
        <w:t>Journal of Avian Biology</w:t>
      </w:r>
      <w:r w:rsidRPr="005F4F59">
        <w:t xml:space="preserve"> </w:t>
      </w:r>
      <w:r w:rsidRPr="005F4F59">
        <w:rPr>
          <w:b/>
        </w:rPr>
        <w:t>48</w:t>
      </w:r>
      <w:r w:rsidRPr="005F4F59">
        <w:t>, 997-1004, doi:10.1111/jav.00949 (2017).</w:t>
      </w:r>
    </w:p>
    <w:p w14:paraId="442CD088" w14:textId="77777777" w:rsidR="0009694C" w:rsidRPr="005F4F59" w:rsidRDefault="0009694C" w:rsidP="0009694C">
      <w:pPr>
        <w:pStyle w:val="EndNoteBibliography"/>
        <w:ind w:left="720" w:hanging="720"/>
      </w:pPr>
      <w:r w:rsidRPr="005F4F59">
        <w:t>385</w:t>
      </w:r>
      <w:r w:rsidRPr="005F4F59">
        <w:tab/>
        <w:t xml:space="preserve">Dubiec, A., Podmokla, E. &amp; Gustafsson, L. Intra-individual changes in haemosporidian infections over the nesting period in great tit females. </w:t>
      </w:r>
      <w:r w:rsidRPr="005F4F59">
        <w:rPr>
          <w:i/>
        </w:rPr>
        <w:t>Parasitology Research</w:t>
      </w:r>
      <w:r w:rsidRPr="005F4F59">
        <w:t xml:space="preserve"> </w:t>
      </w:r>
      <w:r w:rsidRPr="005F4F59">
        <w:rPr>
          <w:b/>
        </w:rPr>
        <w:t>116</w:t>
      </w:r>
      <w:r w:rsidRPr="005F4F59">
        <w:t>, 2385-2392, doi:10.1007/s00436-017-5540-9 (2017).</w:t>
      </w:r>
    </w:p>
    <w:p w14:paraId="0648CB40" w14:textId="77777777" w:rsidR="0009694C" w:rsidRPr="005F4F59" w:rsidRDefault="0009694C" w:rsidP="0009694C">
      <w:pPr>
        <w:pStyle w:val="EndNoteBibliography"/>
        <w:ind w:left="720" w:hanging="720"/>
      </w:pPr>
      <w:r w:rsidRPr="005F4F59">
        <w:t>386</w:t>
      </w:r>
      <w:r w:rsidRPr="005F4F59">
        <w:tab/>
        <w:t>Dunn, J. C.</w:t>
      </w:r>
      <w:r w:rsidRPr="005F4F59">
        <w:rPr>
          <w:i/>
        </w:rPr>
        <w:t xml:space="preserve"> et al.</w:t>
      </w:r>
      <w:r w:rsidRPr="005F4F59">
        <w:t xml:space="preserve"> High rates of infection by blood parasites during the nestling phase in UK Columbids with notes on ecological associations. </w:t>
      </w:r>
      <w:r w:rsidRPr="005F4F59">
        <w:rPr>
          <w:i/>
        </w:rPr>
        <w:t>Parasitology</w:t>
      </w:r>
      <w:r w:rsidRPr="005F4F59">
        <w:t xml:space="preserve"> </w:t>
      </w:r>
      <w:r w:rsidRPr="005F4F59">
        <w:rPr>
          <w:b/>
        </w:rPr>
        <w:t>144</w:t>
      </w:r>
      <w:r w:rsidRPr="005F4F59">
        <w:t>, 622-628, doi:10.1017/s0031182016002274 (2017).</w:t>
      </w:r>
    </w:p>
    <w:p w14:paraId="31AA018F" w14:textId="77777777" w:rsidR="0009694C" w:rsidRPr="005F4F59" w:rsidRDefault="0009694C" w:rsidP="0009694C">
      <w:pPr>
        <w:pStyle w:val="EndNoteBibliography"/>
        <w:ind w:left="720" w:hanging="720"/>
      </w:pPr>
      <w:r w:rsidRPr="005F4F59">
        <w:t>387</w:t>
      </w:r>
      <w:r w:rsidRPr="005F4F59">
        <w:tab/>
        <w:t xml:space="preserve">Karell, P., Bensch, S., Ahola, K. &amp; Asghar, M. Pale and dark morphs of tawny owls show different patterns of telomere dynamics in relation to disease status. </w:t>
      </w:r>
      <w:r w:rsidRPr="005F4F59">
        <w:rPr>
          <w:i/>
        </w:rPr>
        <w:t>Proceedings of the Royal Society B-Biological Sciences</w:t>
      </w:r>
      <w:r w:rsidRPr="005F4F59">
        <w:t xml:space="preserve"> </w:t>
      </w:r>
      <w:r w:rsidRPr="005F4F59">
        <w:rPr>
          <w:b/>
        </w:rPr>
        <w:t>284</w:t>
      </w:r>
      <w:r w:rsidRPr="005F4F59">
        <w:t>, doi:10.1098/rspb.2017.1127 (2017).</w:t>
      </w:r>
    </w:p>
    <w:p w14:paraId="620AA456" w14:textId="77777777" w:rsidR="0009694C" w:rsidRPr="005F4F59" w:rsidRDefault="0009694C" w:rsidP="0009694C">
      <w:pPr>
        <w:pStyle w:val="EndNoteBibliography"/>
        <w:ind w:left="720" w:hanging="720"/>
      </w:pPr>
      <w:r w:rsidRPr="005F4F59">
        <w:t>388</w:t>
      </w:r>
      <w:r w:rsidRPr="005F4F59">
        <w:tab/>
        <w:t>Magallanes, S.</w:t>
      </w:r>
      <w:r w:rsidRPr="005F4F59">
        <w:rPr>
          <w:i/>
        </w:rPr>
        <w:t xml:space="preserve"> et al.</w:t>
      </w:r>
      <w:r w:rsidRPr="005F4F59">
        <w:t xml:space="preserve"> Uropygial gland volume and malaria infection are related to survival in migratory house martins. </w:t>
      </w:r>
      <w:r w:rsidRPr="005F4F59">
        <w:rPr>
          <w:i/>
        </w:rPr>
        <w:t>Journal of Avian Biology</w:t>
      </w:r>
      <w:r w:rsidRPr="005F4F59">
        <w:t xml:space="preserve"> </w:t>
      </w:r>
      <w:r w:rsidRPr="005F4F59">
        <w:rPr>
          <w:b/>
        </w:rPr>
        <w:t>48</w:t>
      </w:r>
      <w:r w:rsidRPr="005F4F59">
        <w:t>, 1355-1359, doi:10.1111/jav.01514 (2017).</w:t>
      </w:r>
    </w:p>
    <w:p w14:paraId="4D4F6BD5" w14:textId="77777777" w:rsidR="0009694C" w:rsidRPr="005F4F59" w:rsidRDefault="0009694C" w:rsidP="0009694C">
      <w:pPr>
        <w:pStyle w:val="EndNoteBibliography"/>
        <w:ind w:left="720" w:hanging="720"/>
      </w:pPr>
      <w:r w:rsidRPr="005F4F59">
        <w:t>389</w:t>
      </w:r>
      <w:r w:rsidRPr="005F4F59">
        <w:tab/>
        <w:t xml:space="preserve">Nourani, L., Aliabadian, M., Dinparast-Djadid, N. &amp; Mirshamsi, O. New Host Records for </w:t>
      </w:r>
      <w:r w:rsidRPr="005F4F59">
        <w:rPr>
          <w:i/>
        </w:rPr>
        <w:t xml:space="preserve">Haemoproteus </w:t>
      </w:r>
      <w:r w:rsidRPr="005F4F59">
        <w:t xml:space="preserve">spp. (Apicomplexa: Haemosporidiasina) in Passeriformes from North-West of Iran. </w:t>
      </w:r>
      <w:r w:rsidRPr="005F4F59">
        <w:rPr>
          <w:i/>
        </w:rPr>
        <w:t>Journal of Arthropod-Borne Diseases</w:t>
      </w:r>
      <w:r w:rsidRPr="005F4F59">
        <w:t xml:space="preserve"> </w:t>
      </w:r>
      <w:r w:rsidRPr="005F4F59">
        <w:rPr>
          <w:b/>
        </w:rPr>
        <w:t>11</w:t>
      </w:r>
      <w:r w:rsidRPr="005F4F59">
        <w:t>, 236-241 (2017).</w:t>
      </w:r>
    </w:p>
    <w:p w14:paraId="7AE89621" w14:textId="77777777" w:rsidR="0009694C" w:rsidRPr="005F4F59" w:rsidRDefault="0009694C" w:rsidP="0009694C">
      <w:pPr>
        <w:pStyle w:val="EndNoteBibliography"/>
        <w:ind w:left="720" w:hanging="720"/>
      </w:pPr>
      <w:r w:rsidRPr="005F4F59">
        <w:t>390</w:t>
      </w:r>
      <w:r w:rsidRPr="005F4F59">
        <w:tab/>
        <w:t>Schmid, S., Fachet, K., Dinkel, A., Mackenstedt, U. &amp; Woog, F. Carrion crows (</w:t>
      </w:r>
      <w:r w:rsidRPr="005F4F59">
        <w:rPr>
          <w:i/>
        </w:rPr>
        <w:t>Corvus corone)</w:t>
      </w:r>
      <w:r w:rsidRPr="005F4F59">
        <w:t xml:space="preserve"> of southwest Germany: important hosts for haemosporidian parasites. </w:t>
      </w:r>
      <w:r w:rsidRPr="005F4F59">
        <w:rPr>
          <w:i/>
        </w:rPr>
        <w:t>Malaria Journal</w:t>
      </w:r>
      <w:r w:rsidRPr="005F4F59">
        <w:t xml:space="preserve"> </w:t>
      </w:r>
      <w:r w:rsidRPr="005F4F59">
        <w:rPr>
          <w:b/>
        </w:rPr>
        <w:t>16</w:t>
      </w:r>
      <w:r w:rsidRPr="005F4F59">
        <w:t>, 1-12, doi:10.1186/s12936-017-2023-5 (2017).</w:t>
      </w:r>
    </w:p>
    <w:p w14:paraId="47D46254" w14:textId="77777777" w:rsidR="0009694C" w:rsidRPr="005F4F59" w:rsidRDefault="0009694C" w:rsidP="0009694C">
      <w:pPr>
        <w:pStyle w:val="EndNoteBibliography"/>
        <w:ind w:left="720" w:hanging="720"/>
      </w:pPr>
      <w:r w:rsidRPr="005F4F59">
        <w:lastRenderedPageBreak/>
        <w:t>391</w:t>
      </w:r>
      <w:r w:rsidRPr="005F4F59">
        <w:tab/>
        <w:t>Campioni, L.</w:t>
      </w:r>
      <w:r w:rsidRPr="005F4F59">
        <w:rPr>
          <w:i/>
        </w:rPr>
        <w:t xml:space="preserve"> et al.</w:t>
      </w:r>
      <w:r w:rsidRPr="005F4F59">
        <w:t xml:space="preserve"> Absence of haemosporidian parasite infections in the long-lived Cory's shearwater: evidence from molecular analyses and review of the literature. </w:t>
      </w:r>
      <w:r w:rsidRPr="005F4F59">
        <w:rPr>
          <w:i/>
        </w:rPr>
        <w:t>Parasitology Research</w:t>
      </w:r>
      <w:r w:rsidRPr="005F4F59">
        <w:t xml:space="preserve"> </w:t>
      </w:r>
      <w:r w:rsidRPr="005F4F59">
        <w:rPr>
          <w:b/>
        </w:rPr>
        <w:t>117</w:t>
      </w:r>
      <w:r w:rsidRPr="005F4F59">
        <w:t>, 323-329, doi:10.1007/s00436-017-5676-7 (2018).</w:t>
      </w:r>
    </w:p>
    <w:p w14:paraId="39CD118C" w14:textId="77777777" w:rsidR="0009694C" w:rsidRPr="005F4F59" w:rsidRDefault="0009694C" w:rsidP="0009694C">
      <w:pPr>
        <w:pStyle w:val="EndNoteBibliography"/>
        <w:ind w:left="720" w:hanging="720"/>
      </w:pPr>
      <w:r w:rsidRPr="005F4F59">
        <w:t>392</w:t>
      </w:r>
      <w:r w:rsidRPr="005F4F59">
        <w:tab/>
        <w:t>Muriel, J.</w:t>
      </w:r>
      <w:r w:rsidRPr="005F4F59">
        <w:rPr>
          <w:i/>
        </w:rPr>
        <w:t xml:space="preserve"> et al.</w:t>
      </w:r>
      <w:r w:rsidRPr="005F4F59">
        <w:t xml:space="preserve"> Molecular characterization of avian malaria in the spotless starling (</w:t>
      </w:r>
      <w:r w:rsidRPr="005F4F59">
        <w:rPr>
          <w:i/>
        </w:rPr>
        <w:t>Sturnus unicolor</w:t>
      </w:r>
      <w:r w:rsidRPr="005F4F59">
        <w:t xml:space="preserve">). </w:t>
      </w:r>
      <w:r w:rsidRPr="005F4F59">
        <w:rPr>
          <w:i/>
        </w:rPr>
        <w:t>Parasitology Research</w:t>
      </w:r>
      <w:r w:rsidRPr="005F4F59">
        <w:t xml:space="preserve"> </w:t>
      </w:r>
      <w:r w:rsidRPr="005F4F59">
        <w:rPr>
          <w:b/>
        </w:rPr>
        <w:t>117</w:t>
      </w:r>
      <w:r w:rsidRPr="005F4F59">
        <w:t>, 919-928, doi:10.1007/s00436-018-5748-3 (2018).</w:t>
      </w:r>
    </w:p>
    <w:p w14:paraId="0B270A52" w14:textId="77777777" w:rsidR="0009694C" w:rsidRPr="005F4F59" w:rsidRDefault="0009694C" w:rsidP="0009694C">
      <w:pPr>
        <w:pStyle w:val="EndNoteBibliography"/>
        <w:ind w:left="720" w:hanging="720"/>
      </w:pPr>
      <w:r w:rsidRPr="005F4F59">
        <w:t>393</w:t>
      </w:r>
      <w:r w:rsidRPr="005F4F59">
        <w:tab/>
        <w:t>Shurulinkov, P., Spasov, L., Stoyanov, G. &amp; Chakarov, N. Blood parasite infections in a wild population of ravens (</w:t>
      </w:r>
      <w:r w:rsidRPr="005F4F59">
        <w:rPr>
          <w:i/>
        </w:rPr>
        <w:t>Corvus corax</w:t>
      </w:r>
      <w:r w:rsidRPr="005F4F59">
        <w:t xml:space="preserve">) in Bulgaria. </w:t>
      </w:r>
      <w:r w:rsidRPr="005F4F59">
        <w:rPr>
          <w:i/>
        </w:rPr>
        <w:t>Malaria Journal</w:t>
      </w:r>
      <w:r w:rsidRPr="005F4F59">
        <w:t xml:space="preserve"> </w:t>
      </w:r>
      <w:r w:rsidRPr="005F4F59">
        <w:rPr>
          <w:b/>
        </w:rPr>
        <w:t>17</w:t>
      </w:r>
      <w:r w:rsidRPr="005F4F59">
        <w:t>, 1-7, doi:10.1186/s12936-018-2179-7 (2018).</w:t>
      </w:r>
    </w:p>
    <w:p w14:paraId="73C392D3" w14:textId="77777777" w:rsidR="0009694C" w:rsidRPr="005F4F59" w:rsidRDefault="0009694C" w:rsidP="0009694C">
      <w:pPr>
        <w:pStyle w:val="EndNoteBibliography"/>
        <w:ind w:left="720" w:hanging="720"/>
      </w:pPr>
      <w:r w:rsidRPr="005F4F59">
        <w:t>394</w:t>
      </w:r>
      <w:r w:rsidRPr="005F4F59">
        <w:tab/>
        <w:t>Balkaya, I., Oruc, E., Guven, E. &amp; Avcioglu, H. Haemosporidian parasites in blood smears of sparrowhawks (</w:t>
      </w:r>
      <w:r w:rsidRPr="005F4F59">
        <w:rPr>
          <w:i/>
        </w:rPr>
        <w:t>Accipiter nisus</w:t>
      </w:r>
      <w:r w:rsidRPr="005F4F59">
        <w:t xml:space="preserve">, Falconiformes: Accipitridae) in Northeastern Turkey. </w:t>
      </w:r>
      <w:r w:rsidRPr="005F4F59">
        <w:rPr>
          <w:i/>
        </w:rPr>
        <w:t>Israel Journal of Veterinary Medicine</w:t>
      </w:r>
      <w:r w:rsidRPr="005F4F59">
        <w:t xml:space="preserve"> </w:t>
      </w:r>
      <w:r w:rsidRPr="005F4F59">
        <w:rPr>
          <w:b/>
        </w:rPr>
        <w:t>71</w:t>
      </w:r>
      <w:r w:rsidRPr="005F4F59">
        <w:t>, 26-30 (2016).</w:t>
      </w:r>
    </w:p>
    <w:p w14:paraId="30E49AD8" w14:textId="77777777" w:rsidR="0009694C" w:rsidRPr="005F4F59" w:rsidRDefault="0009694C" w:rsidP="0009694C">
      <w:pPr>
        <w:pStyle w:val="EndNoteBibliography"/>
        <w:ind w:left="720" w:hanging="720"/>
      </w:pPr>
      <w:r w:rsidRPr="005F4F59">
        <w:t>395</w:t>
      </w:r>
      <w:r w:rsidRPr="005F4F59">
        <w:tab/>
        <w:t>Coon, C. A. C.</w:t>
      </w:r>
      <w:r w:rsidRPr="005F4F59">
        <w:rPr>
          <w:i/>
        </w:rPr>
        <w:t xml:space="preserve"> et al.</w:t>
      </w:r>
      <w:r w:rsidRPr="005F4F59">
        <w:t xml:space="preserve"> Malaria infection negatively affects feather growth rate in the house sparrow </w:t>
      </w:r>
      <w:r w:rsidRPr="005F4F59">
        <w:rPr>
          <w:i/>
        </w:rPr>
        <w:t>Passer domesticus</w:t>
      </w:r>
      <w:r w:rsidRPr="005F4F59">
        <w:t xml:space="preserve">. </w:t>
      </w:r>
      <w:r w:rsidRPr="005F4F59">
        <w:rPr>
          <w:i/>
        </w:rPr>
        <w:t>Journal of Avian Biology</w:t>
      </w:r>
      <w:r w:rsidRPr="005F4F59">
        <w:t xml:space="preserve"> </w:t>
      </w:r>
      <w:r w:rsidRPr="005F4F59">
        <w:rPr>
          <w:b/>
        </w:rPr>
        <w:t>47</w:t>
      </w:r>
      <w:r w:rsidRPr="005F4F59">
        <w:t>, 779-787, doi:10.1111/jav.00942 (2016).</w:t>
      </w:r>
    </w:p>
    <w:p w14:paraId="4D15236A" w14:textId="77777777" w:rsidR="0009694C" w:rsidRPr="005F4F59" w:rsidRDefault="0009694C" w:rsidP="0009694C">
      <w:pPr>
        <w:pStyle w:val="EndNoteBibliography"/>
        <w:ind w:left="720" w:hanging="720"/>
      </w:pPr>
      <w:r w:rsidRPr="005F4F59">
        <w:t>396</w:t>
      </w:r>
      <w:r w:rsidRPr="005F4F59">
        <w:tab/>
        <w:t xml:space="preserve">Delhaye, J., Jenkins, T. &amp; Christe, P. Plasmodium infection and oxidative status in breeding great tits, </w:t>
      </w:r>
      <w:r w:rsidRPr="005F4F59">
        <w:rPr>
          <w:i/>
        </w:rPr>
        <w:t>Parus major</w:t>
      </w:r>
      <w:r w:rsidRPr="005F4F59">
        <w:t xml:space="preserve">. </w:t>
      </w:r>
      <w:r w:rsidRPr="005F4F59">
        <w:rPr>
          <w:i/>
        </w:rPr>
        <w:t>Malaria Journal</w:t>
      </w:r>
      <w:r w:rsidRPr="005F4F59">
        <w:t xml:space="preserve"> </w:t>
      </w:r>
      <w:r w:rsidRPr="005F4F59">
        <w:rPr>
          <w:b/>
        </w:rPr>
        <w:t>15</w:t>
      </w:r>
      <w:r w:rsidRPr="005F4F59">
        <w:t>, 1, doi:10.1186/s12936-016-1579-9 (2016).</w:t>
      </w:r>
    </w:p>
    <w:p w14:paraId="3EFC7645" w14:textId="77777777" w:rsidR="0009694C" w:rsidRPr="005F4F59" w:rsidRDefault="0009694C" w:rsidP="0009694C">
      <w:pPr>
        <w:pStyle w:val="EndNoteBibliography"/>
        <w:ind w:left="720" w:hanging="720"/>
      </w:pPr>
      <w:r w:rsidRPr="005F4F59">
        <w:t>397</w:t>
      </w:r>
      <w:r w:rsidRPr="005F4F59">
        <w:tab/>
        <w:t>Marzal, A.</w:t>
      </w:r>
      <w:r w:rsidRPr="005F4F59">
        <w:rPr>
          <w:i/>
        </w:rPr>
        <w:t xml:space="preserve"> et al.</w:t>
      </w:r>
      <w:r w:rsidRPr="005F4F59">
        <w:t xml:space="preserve"> A longitudinal study of age-related changes in Haemoproteus infection in a passerine bird. </w:t>
      </w:r>
      <w:r w:rsidRPr="005F4F59">
        <w:rPr>
          <w:i/>
        </w:rPr>
        <w:t>Oikos</w:t>
      </w:r>
      <w:r w:rsidRPr="005F4F59">
        <w:t xml:space="preserve"> </w:t>
      </w:r>
      <w:r w:rsidRPr="005F4F59">
        <w:rPr>
          <w:b/>
        </w:rPr>
        <w:t>125</w:t>
      </w:r>
      <w:r w:rsidRPr="005F4F59">
        <w:t>, 1092-1099, doi:10.1111/oik.02778 (2016).</w:t>
      </w:r>
    </w:p>
    <w:p w14:paraId="765209F5" w14:textId="77777777" w:rsidR="0009694C" w:rsidRPr="005F4F59" w:rsidRDefault="0009694C" w:rsidP="0009694C">
      <w:pPr>
        <w:pStyle w:val="EndNoteBibliography"/>
        <w:ind w:left="720" w:hanging="720"/>
      </w:pPr>
      <w:r w:rsidRPr="005F4F59">
        <w:t>398</w:t>
      </w:r>
      <w:r w:rsidRPr="005F4F59">
        <w:tab/>
        <w:t xml:space="preserve">Hernandez, M. A., Rojo, M. A., Campos, F., Gutierrez-Corchero, F. &amp; Moreno-Rueda, G. Haemosporidian prevalence in Southern Grey Shrike </w:t>
      </w:r>
      <w:r w:rsidRPr="005F4F59">
        <w:rPr>
          <w:i/>
        </w:rPr>
        <w:t>Lanius meridionalis</w:t>
      </w:r>
      <w:r w:rsidRPr="005F4F59">
        <w:t xml:space="preserve"> nestlings: impact on body condition and geographic distribution in the Iberian Peninsula. </w:t>
      </w:r>
      <w:r w:rsidRPr="005F4F59">
        <w:rPr>
          <w:i/>
        </w:rPr>
        <w:t>Bird Study</w:t>
      </w:r>
      <w:r w:rsidRPr="005F4F59">
        <w:t xml:space="preserve"> </w:t>
      </w:r>
      <w:r w:rsidRPr="005F4F59">
        <w:rPr>
          <w:b/>
        </w:rPr>
        <w:t>64</w:t>
      </w:r>
      <w:r w:rsidRPr="005F4F59">
        <w:t>, 362-373, doi:10.1080/00063657.2017.1364219 (2017).</w:t>
      </w:r>
    </w:p>
    <w:p w14:paraId="4454F47D" w14:textId="77777777" w:rsidR="0009694C" w:rsidRPr="005F4F59" w:rsidRDefault="0009694C" w:rsidP="0009694C">
      <w:pPr>
        <w:pStyle w:val="EndNoteBibliography"/>
        <w:ind w:left="720" w:hanging="720"/>
      </w:pPr>
      <w:r w:rsidRPr="005F4F59">
        <w:t>399</w:t>
      </w:r>
      <w:r w:rsidRPr="005F4F59">
        <w:tab/>
        <w:t>Marinov, M. P.</w:t>
      </w:r>
      <w:r w:rsidRPr="005F4F59">
        <w:rPr>
          <w:i/>
        </w:rPr>
        <w:t xml:space="preserve"> et al.</w:t>
      </w:r>
      <w:r w:rsidRPr="005F4F59">
        <w:t xml:space="preserve"> Haemosporidian infections and host behavioural variation: a case study on wild-caught nightingales (</w:t>
      </w:r>
      <w:r w:rsidRPr="005F4F59">
        <w:rPr>
          <w:i/>
        </w:rPr>
        <w:t>Luscinia megarhynchos</w:t>
      </w:r>
      <w:r w:rsidRPr="005F4F59">
        <w:t xml:space="preserve">). </w:t>
      </w:r>
      <w:r w:rsidRPr="005F4F59">
        <w:rPr>
          <w:i/>
        </w:rPr>
        <w:t>Ethology Ecology &amp; Evolution</w:t>
      </w:r>
      <w:r w:rsidRPr="005F4F59">
        <w:t xml:space="preserve"> </w:t>
      </w:r>
      <w:r w:rsidRPr="005F4F59">
        <w:rPr>
          <w:b/>
        </w:rPr>
        <w:t>29</w:t>
      </w:r>
      <w:r w:rsidRPr="005F4F59">
        <w:t>, 126-137, doi:10.1080/03949370.2015.1102776 (2017).</w:t>
      </w:r>
    </w:p>
    <w:p w14:paraId="0A343C40" w14:textId="77777777" w:rsidR="0009694C" w:rsidRPr="005F4F59" w:rsidRDefault="0009694C" w:rsidP="0009694C">
      <w:pPr>
        <w:pStyle w:val="EndNoteBibliography"/>
        <w:ind w:left="720" w:hanging="720"/>
      </w:pPr>
      <w:r w:rsidRPr="005F4F59">
        <w:t>400</w:t>
      </w:r>
      <w:r w:rsidRPr="005F4F59">
        <w:tab/>
        <w:t xml:space="preserve">Birget, P. L. G. &amp; Larcombe, S. D. Maternal effects, malaria infections and the badge size of the house sparrow. </w:t>
      </w:r>
      <w:r w:rsidRPr="005F4F59">
        <w:rPr>
          <w:i/>
        </w:rPr>
        <w:t>Avian Research</w:t>
      </w:r>
      <w:r w:rsidRPr="005F4F59">
        <w:t xml:space="preserve"> </w:t>
      </w:r>
      <w:r w:rsidRPr="005F4F59">
        <w:rPr>
          <w:b/>
        </w:rPr>
        <w:t>6</w:t>
      </w:r>
      <w:r w:rsidRPr="005F4F59">
        <w:t>, doi:10.1186/s40657-015-0029-7 (2015).</w:t>
      </w:r>
    </w:p>
    <w:p w14:paraId="10F818C1" w14:textId="77777777" w:rsidR="0009694C" w:rsidRPr="005F4F59" w:rsidRDefault="0009694C" w:rsidP="0009694C">
      <w:pPr>
        <w:pStyle w:val="EndNoteBibliography"/>
        <w:ind w:left="720" w:hanging="720"/>
      </w:pPr>
      <w:r w:rsidRPr="005F4F59">
        <w:t>401</w:t>
      </w:r>
      <w:r w:rsidRPr="005F4F59">
        <w:tab/>
        <w:t>Ciloglu, A.</w:t>
      </w:r>
      <w:r w:rsidRPr="005F4F59">
        <w:rPr>
          <w:i/>
        </w:rPr>
        <w:t xml:space="preserve"> et al.</w:t>
      </w:r>
      <w:r w:rsidRPr="005F4F59">
        <w:t xml:space="preserve"> Investigation of avian haemosporidian parasites from raptor birds in Turkey, with molecular characterisation and microscopic confirmation. </w:t>
      </w:r>
      <w:r w:rsidRPr="005F4F59">
        <w:rPr>
          <w:i/>
        </w:rPr>
        <w:t>Folia Parasitologica</w:t>
      </w:r>
      <w:r w:rsidRPr="005F4F59">
        <w:t xml:space="preserve"> </w:t>
      </w:r>
      <w:r w:rsidRPr="005F4F59">
        <w:rPr>
          <w:b/>
        </w:rPr>
        <w:t>63</w:t>
      </w:r>
      <w:r w:rsidRPr="005F4F59">
        <w:t>, doi:10.14411/fp.2016.023 (2016).</w:t>
      </w:r>
    </w:p>
    <w:p w14:paraId="18DA4BC1" w14:textId="77777777" w:rsidR="0009694C" w:rsidRPr="005F4F59" w:rsidRDefault="0009694C" w:rsidP="0009694C">
      <w:pPr>
        <w:pStyle w:val="EndNoteBibliography"/>
        <w:ind w:left="720" w:hanging="720"/>
      </w:pPr>
      <w:r w:rsidRPr="005F4F59">
        <w:t>402</w:t>
      </w:r>
      <w:r w:rsidRPr="005F4F59">
        <w:tab/>
        <w:t xml:space="preserve">Santiago-Alarcon, D., MacGregor-Fors, I., Kuhnert, K., Segelbacher, G. &amp; Schaefer, H. M. Avian haemosporidian parasites in an urban forest and their relationship to bird size and abundance. </w:t>
      </w:r>
      <w:r w:rsidRPr="005F4F59">
        <w:rPr>
          <w:i/>
        </w:rPr>
        <w:t>Urban Ecosystems</w:t>
      </w:r>
      <w:r w:rsidRPr="005F4F59">
        <w:t xml:space="preserve"> </w:t>
      </w:r>
      <w:r w:rsidRPr="005F4F59">
        <w:rPr>
          <w:b/>
        </w:rPr>
        <w:t>19</w:t>
      </w:r>
      <w:r w:rsidRPr="005F4F59">
        <w:t>, 331-346, doi:10.1007/s11252-015-0494-0 (2016).</w:t>
      </w:r>
    </w:p>
    <w:p w14:paraId="0998E1F7" w14:textId="77777777" w:rsidR="0009694C" w:rsidRPr="005F4F59" w:rsidRDefault="0009694C" w:rsidP="0009694C">
      <w:pPr>
        <w:pStyle w:val="EndNoteBibliography"/>
        <w:ind w:left="720" w:hanging="720"/>
      </w:pPr>
      <w:r w:rsidRPr="005F4F59">
        <w:t>403</w:t>
      </w:r>
      <w:r w:rsidRPr="005F4F59">
        <w:tab/>
        <w:t>Scaglione, F. E., Cannizzo, F. T., Pregel, P., Perez-Rodriguez, A. D. &amp; Bollo, E. Blood parasites in hooded crows (</w:t>
      </w:r>
      <w:r w:rsidRPr="005F4F59">
        <w:rPr>
          <w:i/>
        </w:rPr>
        <w:t>Corvus corone cornix</w:t>
      </w:r>
      <w:r w:rsidRPr="005F4F59">
        <w:t xml:space="preserve">) in Northwest Italy. </w:t>
      </w:r>
      <w:r w:rsidRPr="005F4F59">
        <w:rPr>
          <w:i/>
        </w:rPr>
        <w:t>Veterinaria Italiana</w:t>
      </w:r>
      <w:r w:rsidRPr="005F4F59">
        <w:t xml:space="preserve"> </w:t>
      </w:r>
      <w:r w:rsidRPr="005F4F59">
        <w:rPr>
          <w:b/>
        </w:rPr>
        <w:t>52</w:t>
      </w:r>
      <w:r w:rsidRPr="005F4F59">
        <w:t>, 111-116, doi:10.12834/VetIt.110.307.2 (2016).</w:t>
      </w:r>
    </w:p>
    <w:p w14:paraId="492172B5" w14:textId="77777777" w:rsidR="0009694C" w:rsidRPr="005F4F59" w:rsidRDefault="0009694C" w:rsidP="0009694C">
      <w:pPr>
        <w:pStyle w:val="EndNoteBibliography"/>
        <w:ind w:left="720" w:hanging="720"/>
      </w:pPr>
      <w:r w:rsidRPr="005F4F59">
        <w:t>404</w:t>
      </w:r>
      <w:r w:rsidRPr="005F4F59">
        <w:tab/>
        <w:t>Synek, P.</w:t>
      </w:r>
      <w:r w:rsidRPr="005F4F59">
        <w:rPr>
          <w:i/>
        </w:rPr>
        <w:t xml:space="preserve"> et al.</w:t>
      </w:r>
      <w:r w:rsidRPr="005F4F59">
        <w:t xml:space="preserve"> Haemosporidian infections in the Tengmalm's Owl (</w:t>
      </w:r>
      <w:r w:rsidRPr="005F4F59">
        <w:rPr>
          <w:i/>
        </w:rPr>
        <w:t>Aegolius funereus</w:t>
      </w:r>
      <w:r w:rsidRPr="005F4F59">
        <w:t xml:space="preserve">) and potential insect vectors of their transmission. </w:t>
      </w:r>
      <w:r w:rsidRPr="005F4F59">
        <w:rPr>
          <w:i/>
        </w:rPr>
        <w:t>Parasitology Research</w:t>
      </w:r>
      <w:r w:rsidRPr="005F4F59">
        <w:t xml:space="preserve"> </w:t>
      </w:r>
      <w:r w:rsidRPr="005F4F59">
        <w:rPr>
          <w:b/>
        </w:rPr>
        <w:t>115</w:t>
      </w:r>
      <w:r w:rsidRPr="005F4F59">
        <w:t>, 291-298, doi:10.1007/s00436-015-4745-z (2016).</w:t>
      </w:r>
    </w:p>
    <w:p w14:paraId="233A6984" w14:textId="77777777" w:rsidR="0009694C" w:rsidRPr="005F4F59" w:rsidRDefault="0009694C" w:rsidP="0009694C">
      <w:pPr>
        <w:pStyle w:val="EndNoteBibliography"/>
        <w:ind w:left="720" w:hanging="720"/>
      </w:pPr>
      <w:r w:rsidRPr="005F4F59">
        <w:t>405</w:t>
      </w:r>
      <w:r w:rsidRPr="005F4F59">
        <w:tab/>
        <w:t>Vaclav, R.</w:t>
      </w:r>
      <w:r w:rsidRPr="005F4F59">
        <w:rPr>
          <w:i/>
        </w:rPr>
        <w:t xml:space="preserve"> et al.</w:t>
      </w:r>
      <w:r w:rsidRPr="005F4F59">
        <w:t xml:space="preserve"> Nest ecology of blood parasites in the European roller and its ectoparasitic carnid fly. </w:t>
      </w:r>
      <w:r w:rsidRPr="005F4F59">
        <w:rPr>
          <w:i/>
        </w:rPr>
        <w:t>Experimental Parasitology</w:t>
      </w:r>
      <w:r w:rsidRPr="005F4F59">
        <w:t xml:space="preserve"> </w:t>
      </w:r>
      <w:r w:rsidRPr="005F4F59">
        <w:rPr>
          <w:b/>
        </w:rPr>
        <w:t>165</w:t>
      </w:r>
      <w:r w:rsidRPr="005F4F59">
        <w:t>, 71-80, doi:10.1016/j.exppara.2016.03.014 (2016).</w:t>
      </w:r>
    </w:p>
    <w:p w14:paraId="12EEA5AD" w14:textId="77777777" w:rsidR="0009694C" w:rsidRPr="005F4F59" w:rsidRDefault="0009694C" w:rsidP="0009694C">
      <w:pPr>
        <w:pStyle w:val="EndNoteBibliography"/>
        <w:ind w:left="720" w:hanging="720"/>
      </w:pPr>
      <w:r w:rsidRPr="005F4F59">
        <w:lastRenderedPageBreak/>
        <w:t>406</w:t>
      </w:r>
      <w:r w:rsidRPr="005F4F59">
        <w:tab/>
        <w:t xml:space="preserve">Zagalska-Neubauer, M. &amp; Bensch, S. High prevalence of </w:t>
      </w:r>
      <w:r w:rsidRPr="005F4F59">
        <w:rPr>
          <w:i/>
        </w:rPr>
        <w:t xml:space="preserve">Leucocytozoon </w:t>
      </w:r>
      <w:r w:rsidRPr="005F4F59">
        <w:t xml:space="preserve">parasites in fresh water breeding gulls. </w:t>
      </w:r>
      <w:r w:rsidRPr="005F4F59">
        <w:rPr>
          <w:i/>
        </w:rPr>
        <w:t>Journal of Ornithology</w:t>
      </w:r>
      <w:r w:rsidRPr="005F4F59">
        <w:t xml:space="preserve"> </w:t>
      </w:r>
      <w:r w:rsidRPr="005F4F59">
        <w:rPr>
          <w:b/>
        </w:rPr>
        <w:t>157</w:t>
      </w:r>
      <w:r w:rsidRPr="005F4F59">
        <w:t>, 525-532, doi:10.1007/s10336-015-1291-5 (2016).</w:t>
      </w:r>
    </w:p>
    <w:p w14:paraId="6856A494" w14:textId="77777777" w:rsidR="0009694C" w:rsidRPr="005F4F59" w:rsidRDefault="0009694C" w:rsidP="0009694C">
      <w:pPr>
        <w:pStyle w:val="EndNoteBibliography"/>
        <w:ind w:left="720" w:hanging="720"/>
      </w:pPr>
      <w:r w:rsidRPr="005F4F59">
        <w:t>407</w:t>
      </w:r>
      <w:r w:rsidRPr="005F4F59">
        <w:tab/>
        <w:t xml:space="preserve">Dinhopl, N., Nedorost, N., Mostegl, M. M., Weissenbacher-Lang, C. &amp; Weissenbock, H. In situ hybridization and sequence analysis reveal an association of Plasmodium spp. with mortalities in wild passerine birds in Austria. </w:t>
      </w:r>
      <w:r w:rsidRPr="005F4F59">
        <w:rPr>
          <w:i/>
        </w:rPr>
        <w:t>Parasitology Research</w:t>
      </w:r>
      <w:r w:rsidRPr="005F4F59">
        <w:t xml:space="preserve"> </w:t>
      </w:r>
      <w:r w:rsidRPr="005F4F59">
        <w:rPr>
          <w:b/>
        </w:rPr>
        <w:t>114</w:t>
      </w:r>
      <w:r w:rsidRPr="005F4F59">
        <w:t>, 1455-1462, doi:10.1007/s00436-015-4328-z (2015).</w:t>
      </w:r>
    </w:p>
    <w:p w14:paraId="5EF4AD96" w14:textId="77777777" w:rsidR="0009694C" w:rsidRPr="005F4F59" w:rsidRDefault="0009694C" w:rsidP="0009694C">
      <w:pPr>
        <w:pStyle w:val="EndNoteBibliography"/>
        <w:ind w:left="720" w:hanging="720"/>
      </w:pPr>
      <w:r w:rsidRPr="005F4F59">
        <w:t>408</w:t>
      </w:r>
      <w:r w:rsidRPr="005F4F59">
        <w:tab/>
        <w:t xml:space="preserve">Garcia-Longoria, L., Hellgren, O., Bensch, S., De Lope, F. &amp; Marzal, A. Detecting transmission areas of malaria parasites in a migratory bird species. </w:t>
      </w:r>
      <w:r w:rsidRPr="005F4F59">
        <w:rPr>
          <w:i/>
        </w:rPr>
        <w:t>Parasitology</w:t>
      </w:r>
      <w:r w:rsidRPr="005F4F59">
        <w:t xml:space="preserve"> </w:t>
      </w:r>
      <w:r w:rsidRPr="005F4F59">
        <w:rPr>
          <w:b/>
        </w:rPr>
        <w:t>142</w:t>
      </w:r>
      <w:r w:rsidRPr="005F4F59">
        <w:t>, 1215-1220, doi:10.1017/s0031182015000487 (2015).</w:t>
      </w:r>
    </w:p>
    <w:p w14:paraId="6BB43BF1" w14:textId="77777777" w:rsidR="0009694C" w:rsidRPr="005F4F59" w:rsidRDefault="0009694C" w:rsidP="0009694C">
      <w:pPr>
        <w:pStyle w:val="EndNoteBibliography"/>
        <w:ind w:left="720" w:hanging="720"/>
      </w:pPr>
      <w:r w:rsidRPr="005F4F59">
        <w:t>409</w:t>
      </w:r>
      <w:r w:rsidRPr="005F4F59">
        <w:tab/>
        <w:t>Gutierrez-Lopez, R.</w:t>
      </w:r>
      <w:r w:rsidRPr="005F4F59">
        <w:rPr>
          <w:i/>
        </w:rPr>
        <w:t xml:space="preserve"> et al.</w:t>
      </w:r>
      <w:r w:rsidRPr="005F4F59">
        <w:t xml:space="preserve"> Low prevalence of blood parasites in a long-distance migratory raptor: the importance of host habitat. </w:t>
      </w:r>
      <w:r w:rsidRPr="005F4F59">
        <w:rPr>
          <w:i/>
        </w:rPr>
        <w:t>Parasites &amp; Vectors</w:t>
      </w:r>
      <w:r w:rsidRPr="005F4F59">
        <w:t xml:space="preserve"> </w:t>
      </w:r>
      <w:r w:rsidRPr="005F4F59">
        <w:rPr>
          <w:b/>
        </w:rPr>
        <w:t>8</w:t>
      </w:r>
      <w:r w:rsidRPr="005F4F59">
        <w:t>, doi:10.1186/s13071-015-0802-9 (2015).</w:t>
      </w:r>
    </w:p>
    <w:p w14:paraId="7C6C6E54" w14:textId="77777777" w:rsidR="0009694C" w:rsidRPr="005F4F59" w:rsidRDefault="0009694C" w:rsidP="0009694C">
      <w:pPr>
        <w:pStyle w:val="EndNoteBibliography"/>
        <w:ind w:left="720" w:hanging="720"/>
      </w:pPr>
      <w:r w:rsidRPr="005F4F59">
        <w:t>410</w:t>
      </w:r>
      <w:r w:rsidRPr="005F4F59">
        <w:tab/>
        <w:t>Krama, T.</w:t>
      </w:r>
      <w:r w:rsidRPr="005F4F59">
        <w:rPr>
          <w:i/>
        </w:rPr>
        <w:t xml:space="preserve"> et al.</w:t>
      </w:r>
      <w:r w:rsidRPr="005F4F59">
        <w:t xml:space="preserve"> Intensity of haemosporidian infection of parids positively correlates with proximity to water bodies, but negatively with host survival. </w:t>
      </w:r>
      <w:r w:rsidRPr="005F4F59">
        <w:rPr>
          <w:i/>
        </w:rPr>
        <w:t>Journal of Ornithology</w:t>
      </w:r>
      <w:r w:rsidRPr="005F4F59">
        <w:t xml:space="preserve"> </w:t>
      </w:r>
      <w:r w:rsidRPr="005F4F59">
        <w:rPr>
          <w:b/>
        </w:rPr>
        <w:t>156</w:t>
      </w:r>
      <w:r w:rsidRPr="005F4F59">
        <w:t>, 1075-1084, doi:10.1007/s10336-015-1206-5 (2015).</w:t>
      </w:r>
    </w:p>
    <w:p w14:paraId="66D18E5D" w14:textId="77777777" w:rsidR="0009694C" w:rsidRPr="005F4F59" w:rsidRDefault="0009694C" w:rsidP="0009694C">
      <w:pPr>
        <w:pStyle w:val="EndNoteBibliography"/>
        <w:ind w:left="720" w:hanging="720"/>
      </w:pPr>
      <w:r w:rsidRPr="005F4F59">
        <w:t>411</w:t>
      </w:r>
      <w:r w:rsidRPr="005F4F59">
        <w:tab/>
        <w:t xml:space="preserve">Mata, V. A., da Silva, L. P., Lopes, R. J. &amp; Drovetski, S. V. The Strait of Gibraltar poses an effective barrier to host-specialised but not to host-generalised lineages of avian Haemosporidia. </w:t>
      </w:r>
      <w:r w:rsidRPr="005F4F59">
        <w:rPr>
          <w:i/>
        </w:rPr>
        <w:t>International Journal for Parasitology</w:t>
      </w:r>
      <w:r w:rsidRPr="005F4F59">
        <w:t xml:space="preserve"> </w:t>
      </w:r>
      <w:r w:rsidRPr="005F4F59">
        <w:rPr>
          <w:b/>
        </w:rPr>
        <w:t>45</w:t>
      </w:r>
      <w:r w:rsidRPr="005F4F59">
        <w:t>, 711-719, doi:10.1016/j.ijpara.2015.04.006 (2015).</w:t>
      </w:r>
    </w:p>
    <w:p w14:paraId="104F7DC0" w14:textId="77777777" w:rsidR="0009694C" w:rsidRPr="005F4F59" w:rsidRDefault="0009694C" w:rsidP="0009694C">
      <w:pPr>
        <w:pStyle w:val="EndNoteBibliography"/>
        <w:ind w:left="720" w:hanging="720"/>
      </w:pPr>
      <w:r w:rsidRPr="005F4F59">
        <w:t>412</w:t>
      </w:r>
      <w:r w:rsidRPr="005F4F59">
        <w:tab/>
        <w:t xml:space="preserve">Neto, J. M., Perez-Rodriguez, A., Haase, M., Flade, M. &amp; Bensch, S. Prevalence and diversity of Plasmodium and Haemoproteus parasites in the globally-threatened Aquatic Warbler </w:t>
      </w:r>
      <w:r w:rsidRPr="005F4F59">
        <w:rPr>
          <w:i/>
        </w:rPr>
        <w:t>Acrocephalus paludicola</w:t>
      </w:r>
      <w:r w:rsidRPr="005F4F59">
        <w:t xml:space="preserve">. </w:t>
      </w:r>
      <w:r w:rsidRPr="005F4F59">
        <w:rPr>
          <w:i/>
        </w:rPr>
        <w:t>Parasitology</w:t>
      </w:r>
      <w:r w:rsidRPr="005F4F59">
        <w:t xml:space="preserve"> </w:t>
      </w:r>
      <w:r w:rsidRPr="005F4F59">
        <w:rPr>
          <w:b/>
        </w:rPr>
        <w:t>142</w:t>
      </w:r>
      <w:r w:rsidRPr="005F4F59">
        <w:t>, 1183-1189, doi:10.1017/s0031182015000414 (2015).</w:t>
      </w:r>
    </w:p>
    <w:p w14:paraId="5497DACF" w14:textId="77777777" w:rsidR="0009694C" w:rsidRPr="005F4F59" w:rsidRDefault="0009694C" w:rsidP="0009694C">
      <w:pPr>
        <w:pStyle w:val="EndNoteBibliography"/>
        <w:ind w:left="720" w:hanging="720"/>
      </w:pPr>
      <w:r w:rsidRPr="005F4F59">
        <w:t>413</w:t>
      </w:r>
      <w:r w:rsidRPr="005F4F59">
        <w:tab/>
        <w:t>Svoboda, A.</w:t>
      </w:r>
      <w:r w:rsidRPr="005F4F59">
        <w:rPr>
          <w:i/>
        </w:rPr>
        <w:t xml:space="preserve"> et al.</w:t>
      </w:r>
      <w:r w:rsidRPr="005F4F59">
        <w:t xml:space="preserve"> Blood parasite prevalence in the Bluethroat is associated with subspecies and breeding habitat. </w:t>
      </w:r>
      <w:r w:rsidRPr="005F4F59">
        <w:rPr>
          <w:i/>
        </w:rPr>
        <w:t>Journal of Ornithology</w:t>
      </w:r>
      <w:r w:rsidRPr="005F4F59">
        <w:t xml:space="preserve"> </w:t>
      </w:r>
      <w:r w:rsidRPr="005F4F59">
        <w:rPr>
          <w:b/>
        </w:rPr>
        <w:t>156</w:t>
      </w:r>
      <w:r w:rsidRPr="005F4F59">
        <w:t>, 371-380, doi:10.1007/s10336-014-1134-9 (2015).</w:t>
      </w:r>
    </w:p>
    <w:p w14:paraId="60B2098B" w14:textId="77777777" w:rsidR="0009694C" w:rsidRPr="005F4F59" w:rsidRDefault="0009694C" w:rsidP="0009694C">
      <w:pPr>
        <w:pStyle w:val="EndNoteBibliography"/>
        <w:ind w:left="720" w:hanging="720"/>
      </w:pPr>
      <w:r w:rsidRPr="005F4F59">
        <w:t>414</w:t>
      </w:r>
      <w:r w:rsidRPr="005F4F59">
        <w:tab/>
        <w:t>Svobodova, M.</w:t>
      </w:r>
      <w:r w:rsidRPr="005F4F59">
        <w:rPr>
          <w:i/>
        </w:rPr>
        <w:t xml:space="preserve"> et al.</w:t>
      </w:r>
      <w:r w:rsidRPr="005F4F59">
        <w:t xml:space="preserve"> Trypanosomes and haemosporidia in the buzzard (</w:t>
      </w:r>
      <w:r w:rsidRPr="005F4F59">
        <w:rPr>
          <w:i/>
        </w:rPr>
        <w:t>Buteo buteo</w:t>
      </w:r>
      <w:r w:rsidRPr="005F4F59">
        <w:t>) and sparrowhawk (</w:t>
      </w:r>
      <w:r w:rsidRPr="005F4F59">
        <w:rPr>
          <w:i/>
        </w:rPr>
        <w:t>Accipiter nisus</w:t>
      </w:r>
      <w:r w:rsidRPr="005F4F59">
        <w:t xml:space="preserve">): factors affecting the prevalence of parasites. </w:t>
      </w:r>
      <w:r w:rsidRPr="005F4F59">
        <w:rPr>
          <w:i/>
        </w:rPr>
        <w:t>Parasitology Research</w:t>
      </w:r>
      <w:r w:rsidRPr="005F4F59">
        <w:t xml:space="preserve"> </w:t>
      </w:r>
      <w:r w:rsidRPr="005F4F59">
        <w:rPr>
          <w:b/>
        </w:rPr>
        <w:t>114</w:t>
      </w:r>
      <w:r w:rsidRPr="005F4F59">
        <w:t>, 551-560, doi:10.1007/s00436-014-4217-x (2015).</w:t>
      </w:r>
    </w:p>
    <w:p w14:paraId="29250B3D" w14:textId="77777777" w:rsidR="0009694C" w:rsidRPr="005F4F59" w:rsidRDefault="0009694C" w:rsidP="0009694C">
      <w:pPr>
        <w:pStyle w:val="EndNoteBibliography"/>
        <w:ind w:left="720" w:hanging="720"/>
      </w:pPr>
      <w:r w:rsidRPr="005F4F59">
        <w:t>415</w:t>
      </w:r>
      <w:r w:rsidRPr="005F4F59">
        <w:tab/>
        <w:t xml:space="preserve">von Ronn, J. A. C., Harrod, C., Bensch, S. &amp; Wolf, J. B. W. Transcontinental migratory connectivity predicts parasite prevalence in breeding populations of the European barn swallow. </w:t>
      </w:r>
      <w:r w:rsidRPr="005F4F59">
        <w:rPr>
          <w:i/>
        </w:rPr>
        <w:t>Journal of Evolutionary Biology</w:t>
      </w:r>
      <w:r w:rsidRPr="005F4F59">
        <w:t xml:space="preserve"> </w:t>
      </w:r>
      <w:r w:rsidRPr="005F4F59">
        <w:rPr>
          <w:b/>
        </w:rPr>
        <w:t>28</w:t>
      </w:r>
      <w:r w:rsidRPr="005F4F59">
        <w:t>, 535-546, doi:10.1111/jeb.12585 (2015).</w:t>
      </w:r>
    </w:p>
    <w:p w14:paraId="0D2CF2AA" w14:textId="77777777" w:rsidR="0009694C" w:rsidRPr="005F4F59" w:rsidRDefault="0009694C" w:rsidP="0009694C">
      <w:pPr>
        <w:pStyle w:val="EndNoteBibliography"/>
        <w:ind w:left="720" w:hanging="720"/>
      </w:pPr>
      <w:r w:rsidRPr="005F4F59">
        <w:t>416</w:t>
      </w:r>
      <w:r w:rsidRPr="005F4F59">
        <w:tab/>
        <w:t>Drovetski, S. V.</w:t>
      </w:r>
      <w:r w:rsidRPr="005F4F59">
        <w:rPr>
          <w:i/>
        </w:rPr>
        <w:t xml:space="preserve"> et al.</w:t>
      </w:r>
      <w:r w:rsidRPr="005F4F59">
        <w:t xml:space="preserve"> Does the niche breadth or trade-off hypothesis explain the abundance-occupancy relationship in avian Haemosporidia? </w:t>
      </w:r>
      <w:r w:rsidRPr="005F4F59">
        <w:rPr>
          <w:i/>
        </w:rPr>
        <w:t>Molecular Ecology</w:t>
      </w:r>
      <w:r w:rsidRPr="005F4F59">
        <w:t xml:space="preserve"> </w:t>
      </w:r>
      <w:r w:rsidRPr="005F4F59">
        <w:rPr>
          <w:b/>
        </w:rPr>
        <w:t>23</w:t>
      </w:r>
      <w:r w:rsidRPr="005F4F59">
        <w:t>, 3322-3329, doi:10.1111/mec.12744 (2014).</w:t>
      </w:r>
    </w:p>
    <w:p w14:paraId="10660C86" w14:textId="77777777" w:rsidR="0009694C" w:rsidRPr="005F4F59" w:rsidRDefault="0009694C" w:rsidP="0009694C">
      <w:pPr>
        <w:pStyle w:val="EndNoteBibliography"/>
        <w:ind w:left="720" w:hanging="720"/>
      </w:pPr>
      <w:r w:rsidRPr="005F4F59">
        <w:t>417</w:t>
      </w:r>
      <w:r w:rsidRPr="005F4F59">
        <w:tab/>
        <w:t xml:space="preserve">Fourcade, Y., Keiss, O., Richardson, D. S. &amp; Secondi, J. Continental-scale patterns of pathogen prevalence: a case study on the corncrake. </w:t>
      </w:r>
      <w:r w:rsidRPr="005F4F59">
        <w:rPr>
          <w:i/>
        </w:rPr>
        <w:t>Evolutionary Applications</w:t>
      </w:r>
      <w:r w:rsidRPr="005F4F59">
        <w:t xml:space="preserve"> </w:t>
      </w:r>
      <w:r w:rsidRPr="005F4F59">
        <w:rPr>
          <w:b/>
        </w:rPr>
        <w:t>7</w:t>
      </w:r>
      <w:r w:rsidRPr="005F4F59">
        <w:t>, 1043-1055, doi:10.1111/eva.12192 (2014).</w:t>
      </w:r>
    </w:p>
    <w:p w14:paraId="35FB1CF7" w14:textId="77777777" w:rsidR="0009694C" w:rsidRPr="005F4F59" w:rsidRDefault="0009694C" w:rsidP="0009694C">
      <w:pPr>
        <w:pStyle w:val="EndNoteBibliography"/>
        <w:ind w:left="720" w:hanging="720"/>
      </w:pPr>
      <w:r w:rsidRPr="005F4F59">
        <w:t>418</w:t>
      </w:r>
      <w:r w:rsidRPr="005F4F59">
        <w:tab/>
        <w:t xml:space="preserve">Rojo, M. A., Campos, F., Santamaria, T. &amp; Hernandez, M. A. Haemosporidians in Iberian bluethroats </w:t>
      </w:r>
      <w:r w:rsidRPr="005F4F59">
        <w:rPr>
          <w:i/>
        </w:rPr>
        <w:t>Luscinia svecica</w:t>
      </w:r>
      <w:r w:rsidRPr="005F4F59">
        <w:t xml:space="preserve">. </w:t>
      </w:r>
      <w:r w:rsidRPr="005F4F59">
        <w:rPr>
          <w:i/>
        </w:rPr>
        <w:t>Ardeola</w:t>
      </w:r>
      <w:r w:rsidRPr="005F4F59">
        <w:t xml:space="preserve"> </w:t>
      </w:r>
      <w:r w:rsidRPr="005F4F59">
        <w:rPr>
          <w:b/>
        </w:rPr>
        <w:t>61</w:t>
      </w:r>
      <w:r w:rsidRPr="005F4F59">
        <w:t>, 135-143, doi:10.13157/arla.61.1.2014.135 (2014).</w:t>
      </w:r>
    </w:p>
    <w:p w14:paraId="7D92F09D" w14:textId="77777777" w:rsidR="0009694C" w:rsidRPr="005F4F59" w:rsidRDefault="0009694C" w:rsidP="0009694C">
      <w:pPr>
        <w:pStyle w:val="EndNoteBibliography"/>
        <w:ind w:left="720" w:hanging="720"/>
      </w:pPr>
      <w:r w:rsidRPr="005F4F59">
        <w:t>419</w:t>
      </w:r>
      <w:r w:rsidRPr="005F4F59">
        <w:tab/>
        <w:t xml:space="preserve">van Rooyen, J., Jenkins, T., Lahlah, N. &amp; Christe, P. North-African house martins endure greater haemosporidian infection than their European counterparts. </w:t>
      </w:r>
      <w:r w:rsidRPr="005F4F59">
        <w:rPr>
          <w:i/>
        </w:rPr>
        <w:t>Journal of Avian Biology</w:t>
      </w:r>
      <w:r w:rsidRPr="005F4F59">
        <w:t xml:space="preserve"> </w:t>
      </w:r>
      <w:r w:rsidRPr="005F4F59">
        <w:rPr>
          <w:b/>
        </w:rPr>
        <w:t>45</w:t>
      </w:r>
      <w:r w:rsidRPr="005F4F59">
        <w:t>, 450-456, doi:10.1111/jav.00408 (2014).</w:t>
      </w:r>
    </w:p>
    <w:p w14:paraId="0925C2C8" w14:textId="77777777" w:rsidR="0009694C" w:rsidRPr="005F4F59" w:rsidRDefault="0009694C" w:rsidP="0009694C">
      <w:pPr>
        <w:pStyle w:val="EndNoteBibliography"/>
        <w:ind w:left="720" w:hanging="720"/>
      </w:pPr>
      <w:r w:rsidRPr="005F4F59">
        <w:lastRenderedPageBreak/>
        <w:t>420</w:t>
      </w:r>
      <w:r w:rsidRPr="005F4F59">
        <w:tab/>
        <w:t xml:space="preserve">Biedrzycka, A., Migalska, M. &amp; Bielanski, W. A quantitative PCR protocol for detecting specific Haemoproteus lineages: molecular characterization of blood parasites in a Sedge Warbler population from southern Poland. </w:t>
      </w:r>
      <w:r w:rsidRPr="005F4F59">
        <w:rPr>
          <w:i/>
        </w:rPr>
        <w:t>Journal of Ornithology</w:t>
      </w:r>
      <w:r w:rsidRPr="005F4F59">
        <w:t xml:space="preserve"> </w:t>
      </w:r>
      <w:r w:rsidRPr="005F4F59">
        <w:rPr>
          <w:b/>
        </w:rPr>
        <w:t>156</w:t>
      </w:r>
      <w:r w:rsidRPr="005F4F59">
        <w:t>, 201-208, doi:10.1007/s10336-014-1116-y (2015).</w:t>
      </w:r>
    </w:p>
    <w:p w14:paraId="08AE1CFF" w14:textId="77777777" w:rsidR="0009694C" w:rsidRPr="005F4F59" w:rsidRDefault="0009694C" w:rsidP="0009694C">
      <w:pPr>
        <w:pStyle w:val="EndNoteBibliography"/>
        <w:ind w:left="720" w:hanging="720"/>
      </w:pPr>
      <w:r w:rsidRPr="005F4F59">
        <w:t>421</w:t>
      </w:r>
      <w:r w:rsidRPr="005F4F59">
        <w:tab/>
        <w:t xml:space="preserve">Dunn, J. C., Goodman, S. J., Benton, T. G. &amp; Hamer, K. C. Avian blood parasite infection during the non-breeding season: an overlooked issue in declining populations? </w:t>
      </w:r>
      <w:r w:rsidRPr="005F4F59">
        <w:rPr>
          <w:i/>
        </w:rPr>
        <w:t>Bmc Ecology</w:t>
      </w:r>
      <w:r w:rsidRPr="005F4F59">
        <w:t xml:space="preserve"> </w:t>
      </w:r>
      <w:r w:rsidRPr="005F4F59">
        <w:rPr>
          <w:b/>
        </w:rPr>
        <w:t>13</w:t>
      </w:r>
      <w:r w:rsidRPr="005F4F59">
        <w:t>, doi:10.1186/1472-6785-13-30 (2013).</w:t>
      </w:r>
    </w:p>
    <w:p w14:paraId="1A9B07CE" w14:textId="77777777" w:rsidR="0009694C" w:rsidRPr="005F4F59" w:rsidRDefault="0009694C" w:rsidP="0009694C">
      <w:pPr>
        <w:pStyle w:val="EndNoteBibliography"/>
        <w:ind w:left="720" w:hanging="720"/>
      </w:pPr>
      <w:r w:rsidRPr="005F4F59">
        <w:t>422</w:t>
      </w:r>
      <w:r w:rsidRPr="005F4F59">
        <w:tab/>
        <w:t>Jacquin, L.</w:t>
      </w:r>
      <w:r w:rsidRPr="005F4F59">
        <w:rPr>
          <w:i/>
        </w:rPr>
        <w:t xml:space="preserve"> et al.</w:t>
      </w:r>
      <w:r w:rsidRPr="005F4F59">
        <w:t xml:space="preserve"> A potential role for parasites in the maintenance of color polymorphism in urban birds. </w:t>
      </w:r>
      <w:r w:rsidRPr="005F4F59">
        <w:rPr>
          <w:i/>
        </w:rPr>
        <w:t>Oecologia</w:t>
      </w:r>
      <w:r w:rsidRPr="005F4F59">
        <w:t xml:space="preserve"> </w:t>
      </w:r>
      <w:r w:rsidRPr="005F4F59">
        <w:rPr>
          <w:b/>
        </w:rPr>
        <w:t>173</w:t>
      </w:r>
      <w:r w:rsidRPr="005F4F59">
        <w:t>, 1089-1099, doi:10.1007/s00442-013-2663-2 (2013).</w:t>
      </w:r>
    </w:p>
    <w:p w14:paraId="488720E8" w14:textId="77777777" w:rsidR="0009694C" w:rsidRPr="005F4F59" w:rsidRDefault="0009694C" w:rsidP="0009694C">
      <w:pPr>
        <w:pStyle w:val="EndNoteBibliography"/>
        <w:ind w:left="720" w:hanging="720"/>
      </w:pPr>
      <w:r w:rsidRPr="005F4F59">
        <w:t>423</w:t>
      </w:r>
      <w:r w:rsidRPr="005F4F59">
        <w:tab/>
        <w:t xml:space="preserve">Perez-Rodriguez, A., Fernandez-Gonzalez, S., de la Hera, I. &amp; Perez-Tris, J. Finding the appropriate variables to model the distribution of vector-borne parasites with different environmental preferences: climate is not enough. </w:t>
      </w:r>
      <w:r w:rsidRPr="005F4F59">
        <w:rPr>
          <w:i/>
        </w:rPr>
        <w:t>Global Change Biology</w:t>
      </w:r>
      <w:r w:rsidRPr="005F4F59">
        <w:t xml:space="preserve"> </w:t>
      </w:r>
      <w:r w:rsidRPr="005F4F59">
        <w:rPr>
          <w:b/>
        </w:rPr>
        <w:t>19</w:t>
      </w:r>
      <w:r w:rsidRPr="005F4F59">
        <w:t>, 3245-3253, doi:10.1111/gcb.12226 (2013).</w:t>
      </w:r>
    </w:p>
    <w:p w14:paraId="03065188" w14:textId="77777777" w:rsidR="0009694C" w:rsidRPr="005F4F59" w:rsidRDefault="0009694C" w:rsidP="0009694C">
      <w:pPr>
        <w:pStyle w:val="EndNoteBibliography"/>
        <w:ind w:left="720" w:hanging="720"/>
      </w:pPr>
      <w:r w:rsidRPr="005F4F59">
        <w:t>424</w:t>
      </w:r>
      <w:r w:rsidRPr="005F4F59">
        <w:tab/>
        <w:t>Wood, M. J.</w:t>
      </w:r>
      <w:r w:rsidRPr="005F4F59">
        <w:rPr>
          <w:i/>
        </w:rPr>
        <w:t xml:space="preserve"> et al.</w:t>
      </w:r>
      <w:r w:rsidRPr="005F4F59">
        <w:t xml:space="preserve"> The epidemiology underlying age-related avian malaria infection in a long-lived host: the mute swan </w:t>
      </w:r>
      <w:r w:rsidRPr="005F4F59">
        <w:rPr>
          <w:i/>
        </w:rPr>
        <w:t>Cygnus olor</w:t>
      </w:r>
      <w:r w:rsidRPr="005F4F59">
        <w:t xml:space="preserve">. </w:t>
      </w:r>
      <w:r w:rsidRPr="005F4F59">
        <w:rPr>
          <w:i/>
        </w:rPr>
        <w:t>Journal of Avian Biology</w:t>
      </w:r>
      <w:r w:rsidRPr="005F4F59">
        <w:t xml:space="preserve"> </w:t>
      </w:r>
      <w:r w:rsidRPr="005F4F59">
        <w:rPr>
          <w:b/>
        </w:rPr>
        <w:t>44</w:t>
      </w:r>
      <w:r w:rsidRPr="005F4F59">
        <w:t>, 347-358, doi:10.1111/j.1600-048X.2013.00091.x (2013).</w:t>
      </w:r>
    </w:p>
    <w:p w14:paraId="24727B71" w14:textId="77777777" w:rsidR="0009694C" w:rsidRPr="005F4F59" w:rsidRDefault="0009694C" w:rsidP="0009694C">
      <w:pPr>
        <w:pStyle w:val="EndNoteBibliography"/>
        <w:ind w:left="720" w:hanging="720"/>
      </w:pPr>
      <w:r w:rsidRPr="005F4F59">
        <w:t>425</w:t>
      </w:r>
      <w:r w:rsidRPr="005F4F59">
        <w:tab/>
        <w:t xml:space="preserve">Scordato, E. S. C. &amp; Kardish, M. R. Prevalence and beta diversity in avian malaria communities: host species is a better predictor than geography. </w:t>
      </w:r>
      <w:r w:rsidRPr="005F4F59">
        <w:rPr>
          <w:i/>
        </w:rPr>
        <w:t>Journal of Animal Ecology</w:t>
      </w:r>
      <w:r w:rsidRPr="005F4F59">
        <w:t xml:space="preserve"> </w:t>
      </w:r>
      <w:r w:rsidRPr="005F4F59">
        <w:rPr>
          <w:b/>
        </w:rPr>
        <w:t>83</w:t>
      </w:r>
      <w:r w:rsidRPr="005F4F59">
        <w:t>, 1387-1397, doi:10.1111/1365-2656.12246 (2014).</w:t>
      </w:r>
    </w:p>
    <w:p w14:paraId="56F657E6" w14:textId="77777777" w:rsidR="0009694C" w:rsidRPr="005F4F59" w:rsidRDefault="0009694C" w:rsidP="0009694C">
      <w:pPr>
        <w:pStyle w:val="EndNoteBibliography"/>
        <w:ind w:left="720" w:hanging="720"/>
      </w:pPr>
      <w:r w:rsidRPr="005F4F59">
        <w:t>426</w:t>
      </w:r>
      <w:r w:rsidRPr="005F4F59">
        <w:tab/>
        <w:t>Kulma, K., Low, M., Bensch, S. &amp; Qvarnstrom, A. Malaria-infected female collared flycatchers (</w:t>
      </w:r>
      <w:r w:rsidRPr="005F4F59">
        <w:rPr>
          <w:i/>
        </w:rPr>
        <w:t>Ficedula albicollis</w:t>
      </w:r>
      <w:r w:rsidRPr="005F4F59">
        <w:t xml:space="preserve">) do not pay the cost of late breeding. </w:t>
      </w:r>
      <w:r w:rsidRPr="005F4F59">
        <w:rPr>
          <w:i/>
        </w:rPr>
        <w:t>Plos One</w:t>
      </w:r>
      <w:r w:rsidRPr="005F4F59">
        <w:t xml:space="preserve"> </w:t>
      </w:r>
      <w:r w:rsidRPr="005F4F59">
        <w:rPr>
          <w:b/>
        </w:rPr>
        <w:t>9</w:t>
      </w:r>
      <w:r w:rsidRPr="005F4F59">
        <w:t>, e85822, doi:10.1371/journal.pone.0085822 (2014).</w:t>
      </w:r>
    </w:p>
    <w:p w14:paraId="4396E5BA" w14:textId="77777777" w:rsidR="0009694C" w:rsidRPr="005F4F59" w:rsidRDefault="0009694C" w:rsidP="0009694C">
      <w:pPr>
        <w:pStyle w:val="EndNoteBibliography"/>
        <w:ind w:left="720" w:hanging="720"/>
      </w:pPr>
      <w:r w:rsidRPr="005F4F59">
        <w:t>427</w:t>
      </w:r>
      <w:r w:rsidRPr="005F4F59">
        <w:tab/>
        <w:t>Pardal, S.</w:t>
      </w:r>
      <w:r w:rsidRPr="005F4F59">
        <w:rPr>
          <w:i/>
        </w:rPr>
        <w:t xml:space="preserve"> et al.</w:t>
      </w:r>
      <w:r w:rsidRPr="005F4F59">
        <w:t xml:space="preserve"> Shorebird low spillover risk of mosquito-borne pathogens on Iberian wetlands. </w:t>
      </w:r>
      <w:r w:rsidRPr="005F4F59">
        <w:rPr>
          <w:i/>
        </w:rPr>
        <w:t>Journal of Ornithology</w:t>
      </w:r>
      <w:r w:rsidRPr="005F4F59">
        <w:t xml:space="preserve"> </w:t>
      </w:r>
      <w:r w:rsidRPr="005F4F59">
        <w:rPr>
          <w:b/>
        </w:rPr>
        <w:t>155</w:t>
      </w:r>
      <w:r w:rsidRPr="005F4F59">
        <w:t>, 549-554, doi:10.1007/s10336-013-1036-2 (2014).</w:t>
      </w:r>
    </w:p>
    <w:p w14:paraId="0EF7DBE0" w14:textId="77777777" w:rsidR="0009694C" w:rsidRPr="005F4F59" w:rsidRDefault="0009694C" w:rsidP="0009694C">
      <w:pPr>
        <w:pStyle w:val="EndNoteBibliography"/>
        <w:ind w:left="720" w:hanging="720"/>
      </w:pPr>
      <w:r w:rsidRPr="005F4F59">
        <w:t>428</w:t>
      </w:r>
      <w:r w:rsidRPr="005F4F59">
        <w:tab/>
        <w:t>Ferrer, E. S., Garcia-Navas, V., Sanz, J. J. &amp; Ortego, J. Molecular characterization of avian malaria parasites in three Mediterranean blue tit (</w:t>
      </w:r>
      <w:r w:rsidRPr="005F4F59">
        <w:rPr>
          <w:i/>
        </w:rPr>
        <w:t>Cyanistes caeruleus</w:t>
      </w:r>
      <w:r w:rsidRPr="005F4F59">
        <w:t xml:space="preserve">) populations. </w:t>
      </w:r>
      <w:r w:rsidRPr="005F4F59">
        <w:rPr>
          <w:i/>
        </w:rPr>
        <w:t>Parasitology Research</w:t>
      </w:r>
      <w:r w:rsidRPr="005F4F59">
        <w:t xml:space="preserve"> </w:t>
      </w:r>
      <w:r w:rsidRPr="005F4F59">
        <w:rPr>
          <w:b/>
        </w:rPr>
        <w:t>111</w:t>
      </w:r>
      <w:r w:rsidRPr="005F4F59">
        <w:t>, 2137-2142, doi:10.1007/s00436-012-3062-z (2012).</w:t>
      </w:r>
    </w:p>
    <w:p w14:paraId="55BAE8E8" w14:textId="77777777" w:rsidR="0009694C" w:rsidRPr="005F4F59" w:rsidRDefault="0009694C" w:rsidP="0009694C">
      <w:pPr>
        <w:pStyle w:val="EndNoteBibliography"/>
        <w:ind w:left="720" w:hanging="720"/>
      </w:pPr>
      <w:r w:rsidRPr="005F4F59">
        <w:t>429</w:t>
      </w:r>
      <w:r w:rsidRPr="005F4F59">
        <w:tab/>
        <w:t>Hellgren, O.</w:t>
      </w:r>
      <w:r w:rsidRPr="005F4F59">
        <w:rPr>
          <w:i/>
        </w:rPr>
        <w:t xml:space="preserve"> et al.</w:t>
      </w:r>
      <w:r w:rsidRPr="005F4F59">
        <w:t xml:space="preserve"> Circannual variation in blood parasitism in a sub-Saharan migrant passerine bird, the garden warbler. </w:t>
      </w:r>
      <w:r w:rsidRPr="005F4F59">
        <w:rPr>
          <w:i/>
        </w:rPr>
        <w:t>Journal of Evolutionary Biology</w:t>
      </w:r>
      <w:r w:rsidRPr="005F4F59">
        <w:t xml:space="preserve"> </w:t>
      </w:r>
      <w:r w:rsidRPr="005F4F59">
        <w:rPr>
          <w:b/>
        </w:rPr>
        <w:t>26</w:t>
      </w:r>
      <w:r w:rsidRPr="005F4F59">
        <w:t>, 1047-1059, doi:10.1111/jeb.12129 (2013).</w:t>
      </w:r>
    </w:p>
    <w:p w14:paraId="7E85DF86" w14:textId="77777777" w:rsidR="0009694C" w:rsidRPr="005F4F59" w:rsidRDefault="0009694C" w:rsidP="0009694C">
      <w:pPr>
        <w:pStyle w:val="EndNoteBibliography"/>
        <w:ind w:left="720" w:hanging="720"/>
      </w:pPr>
      <w:r w:rsidRPr="005F4F59">
        <w:t>430</w:t>
      </w:r>
      <w:r w:rsidRPr="005F4F59">
        <w:tab/>
        <w:t xml:space="preserve">Isaksson, C., Sepil, I., Baramidze, V. &amp; Sheldon, B. Explaining variance of avian malaria infection in the wild: the importance of host density, habitat, individual life-history and oxidative stress. </w:t>
      </w:r>
      <w:r w:rsidRPr="005F4F59">
        <w:rPr>
          <w:i/>
        </w:rPr>
        <w:t>Bmc Ecology</w:t>
      </w:r>
      <w:r w:rsidRPr="005F4F59">
        <w:t xml:space="preserve"> </w:t>
      </w:r>
      <w:r w:rsidRPr="005F4F59">
        <w:rPr>
          <w:b/>
        </w:rPr>
        <w:t>13</w:t>
      </w:r>
      <w:r w:rsidRPr="005F4F59">
        <w:t>, doi:10.1186/1472-6785-13-15 (2013).</w:t>
      </w:r>
    </w:p>
    <w:p w14:paraId="70DD1050" w14:textId="77777777" w:rsidR="0009694C" w:rsidRPr="005F4F59" w:rsidRDefault="0009694C" w:rsidP="0009694C">
      <w:pPr>
        <w:pStyle w:val="EndNoteBibliography"/>
        <w:ind w:left="720" w:hanging="720"/>
      </w:pPr>
      <w:r w:rsidRPr="005F4F59">
        <w:t>431</w:t>
      </w:r>
      <w:r w:rsidRPr="005F4F59">
        <w:tab/>
        <w:t>Mendes, L.</w:t>
      </w:r>
      <w:r w:rsidRPr="005F4F59">
        <w:rPr>
          <w:i/>
        </w:rPr>
        <w:t xml:space="preserve"> et al.</w:t>
      </w:r>
      <w:r w:rsidRPr="005F4F59">
        <w:t xml:space="preserve"> Hidden haemosporidian infections in Ruffs (</w:t>
      </w:r>
      <w:r w:rsidRPr="005F4F59">
        <w:rPr>
          <w:i/>
        </w:rPr>
        <w:t>Philomachus pugnax</w:t>
      </w:r>
      <w:r w:rsidRPr="005F4F59">
        <w:t xml:space="preserve">) staging in Northwest Europe en route from Africa to Arctic Europe. </w:t>
      </w:r>
      <w:r w:rsidRPr="005F4F59">
        <w:rPr>
          <w:i/>
        </w:rPr>
        <w:t>Parasitology Research</w:t>
      </w:r>
      <w:r w:rsidRPr="005F4F59">
        <w:t xml:space="preserve"> </w:t>
      </w:r>
      <w:r w:rsidRPr="005F4F59">
        <w:rPr>
          <w:b/>
        </w:rPr>
        <w:t>112</w:t>
      </w:r>
      <w:r w:rsidRPr="005F4F59">
        <w:t>, 2037-2043, doi:10.1007/s00436-013-3362-y (2013).</w:t>
      </w:r>
    </w:p>
    <w:p w14:paraId="6BC7B7FC" w14:textId="77777777" w:rsidR="0009694C" w:rsidRPr="005F4F59" w:rsidRDefault="0009694C" w:rsidP="0009694C">
      <w:pPr>
        <w:pStyle w:val="EndNoteBibliography"/>
        <w:ind w:left="720" w:hanging="720"/>
      </w:pPr>
      <w:r w:rsidRPr="005F4F59">
        <w:t>432</w:t>
      </w:r>
      <w:r w:rsidRPr="005F4F59">
        <w:tab/>
        <w:t xml:space="preserve">Perez-Rodriguez, A., de la Puente, J., Onrubia, A. &amp; Perez-Tris, J. Molecular characterization of haemosporidian parasites from kites of the genus </w:t>
      </w:r>
      <w:r w:rsidRPr="005F4F59">
        <w:rPr>
          <w:i/>
        </w:rPr>
        <w:t xml:space="preserve">Milyus </w:t>
      </w:r>
      <w:r w:rsidRPr="005F4F59">
        <w:t xml:space="preserve">(Ayes: Accipitridae). </w:t>
      </w:r>
      <w:r w:rsidRPr="005F4F59">
        <w:rPr>
          <w:i/>
        </w:rPr>
        <w:t>International Journal for Parasitology</w:t>
      </w:r>
      <w:r w:rsidRPr="005F4F59">
        <w:t xml:space="preserve"> </w:t>
      </w:r>
      <w:r w:rsidRPr="005F4F59">
        <w:rPr>
          <w:b/>
        </w:rPr>
        <w:t>43</w:t>
      </w:r>
      <w:r w:rsidRPr="005F4F59">
        <w:t>, 381-387, doi:10.1016/j.ijpara.2012.12.007 (2013).</w:t>
      </w:r>
    </w:p>
    <w:p w14:paraId="67EA202D" w14:textId="77777777" w:rsidR="0009694C" w:rsidRPr="005F4F59" w:rsidRDefault="0009694C" w:rsidP="0009694C">
      <w:pPr>
        <w:pStyle w:val="EndNoteBibliography"/>
        <w:ind w:left="720" w:hanging="720"/>
      </w:pPr>
      <w:r w:rsidRPr="005F4F59">
        <w:t>433</w:t>
      </w:r>
      <w:r w:rsidRPr="005F4F59">
        <w:tab/>
        <w:t>Rojo, M. A.</w:t>
      </w:r>
      <w:r w:rsidRPr="005F4F59">
        <w:rPr>
          <w:i/>
        </w:rPr>
        <w:t xml:space="preserve"> et al.</w:t>
      </w:r>
      <w:r w:rsidRPr="005F4F59">
        <w:t xml:space="preserve"> Prevalence of haematozoan parasites in the White-throated Dipper </w:t>
      </w:r>
      <w:r w:rsidRPr="005F4F59">
        <w:rPr>
          <w:i/>
        </w:rPr>
        <w:t xml:space="preserve">Cinclus cinclus </w:t>
      </w:r>
      <w:r w:rsidRPr="005F4F59">
        <w:t xml:space="preserve">in southern Europe. </w:t>
      </w:r>
      <w:r w:rsidRPr="005F4F59">
        <w:rPr>
          <w:i/>
        </w:rPr>
        <w:t>Bird Study</w:t>
      </w:r>
      <w:r w:rsidRPr="005F4F59">
        <w:t xml:space="preserve"> </w:t>
      </w:r>
      <w:r w:rsidRPr="005F4F59">
        <w:rPr>
          <w:b/>
        </w:rPr>
        <w:t>60</w:t>
      </w:r>
      <w:r w:rsidRPr="005F4F59">
        <w:t>, 247-256, doi:10.1080/00063657.2012.744807 (2013).</w:t>
      </w:r>
    </w:p>
    <w:p w14:paraId="1BE15244" w14:textId="77777777" w:rsidR="0009694C" w:rsidRPr="005F4F59" w:rsidRDefault="0009694C" w:rsidP="0009694C">
      <w:pPr>
        <w:pStyle w:val="EndNoteBibliography"/>
        <w:ind w:left="720" w:hanging="720"/>
      </w:pPr>
      <w:r w:rsidRPr="005F4F59">
        <w:t>434</w:t>
      </w:r>
      <w:r w:rsidRPr="005F4F59">
        <w:tab/>
        <w:t xml:space="preserve">Asghar, M., Hasselquist, D. &amp; Bensch, S. Are chronic avian haemosporidian infections costly in wild birds? </w:t>
      </w:r>
      <w:r w:rsidRPr="005F4F59">
        <w:rPr>
          <w:i/>
        </w:rPr>
        <w:t>Journal of Avian Biology</w:t>
      </w:r>
      <w:r w:rsidRPr="005F4F59">
        <w:t xml:space="preserve"> </w:t>
      </w:r>
      <w:r w:rsidRPr="005F4F59">
        <w:rPr>
          <w:b/>
        </w:rPr>
        <w:t>42</w:t>
      </w:r>
      <w:r w:rsidRPr="005F4F59">
        <w:t>, 530-537, doi:10.1111/j.1600-048X.2011.05281.x (2011).</w:t>
      </w:r>
    </w:p>
    <w:p w14:paraId="2E1DAE1B" w14:textId="77777777" w:rsidR="0009694C" w:rsidRPr="005F4F59" w:rsidRDefault="0009694C" w:rsidP="0009694C">
      <w:pPr>
        <w:pStyle w:val="EndNoteBibliography"/>
        <w:ind w:left="720" w:hanging="720"/>
      </w:pPr>
      <w:r w:rsidRPr="005F4F59">
        <w:lastRenderedPageBreak/>
        <w:t>435</w:t>
      </w:r>
      <w:r w:rsidRPr="005F4F59">
        <w:tab/>
        <w:t xml:space="preserve">Lachish, S., Knowles, S. C. L., Alves, R., Wood, M. J. &amp; Sheldon, B. C. Fitness effects of endemic malaria infections in a wild bird population: the importance of ecological structure. </w:t>
      </w:r>
      <w:r w:rsidRPr="005F4F59">
        <w:rPr>
          <w:i/>
        </w:rPr>
        <w:t>Journal of Animal Ecology</w:t>
      </w:r>
      <w:r w:rsidRPr="005F4F59">
        <w:t xml:space="preserve"> </w:t>
      </w:r>
      <w:r w:rsidRPr="005F4F59">
        <w:rPr>
          <w:b/>
        </w:rPr>
        <w:t>80</w:t>
      </w:r>
      <w:r w:rsidRPr="005F4F59">
        <w:t>, 1196-1206, doi:10.1111/j.1365-2656.2011.01836.x (2011).</w:t>
      </w:r>
    </w:p>
    <w:p w14:paraId="43AD0C83" w14:textId="77777777" w:rsidR="0009694C" w:rsidRPr="005F4F59" w:rsidRDefault="0009694C" w:rsidP="0009694C">
      <w:pPr>
        <w:pStyle w:val="EndNoteBibliography"/>
        <w:ind w:left="720" w:hanging="720"/>
      </w:pPr>
      <w:r w:rsidRPr="005F4F59">
        <w:t>436</w:t>
      </w:r>
      <w:r w:rsidRPr="005F4F59">
        <w:tab/>
        <w:t xml:space="preserve">Haas, M., Lukan, M., Kiskova, J. &amp; Hrehova, Z. Occurrence of blood parasites and intensity of infection in </w:t>
      </w:r>
      <w:r w:rsidRPr="005F4F59">
        <w:rPr>
          <w:i/>
        </w:rPr>
        <w:t>Prunella modularis</w:t>
      </w:r>
      <w:r w:rsidRPr="005F4F59">
        <w:t xml:space="preserve"> in the montane and subalpine zone in the Slovak Carpathians. </w:t>
      </w:r>
      <w:r w:rsidRPr="005F4F59">
        <w:rPr>
          <w:i/>
        </w:rPr>
        <w:t>Acta Parasitologica</w:t>
      </w:r>
      <w:r w:rsidRPr="005F4F59">
        <w:t xml:space="preserve"> </w:t>
      </w:r>
      <w:r w:rsidRPr="005F4F59">
        <w:rPr>
          <w:b/>
        </w:rPr>
        <w:t>57</w:t>
      </w:r>
      <w:r w:rsidRPr="005F4F59">
        <w:t>, 221-227, doi:10.2478/s11686-012-0041-6 (2012).</w:t>
      </w:r>
    </w:p>
    <w:p w14:paraId="60C5DB19" w14:textId="77777777" w:rsidR="0009694C" w:rsidRPr="005F4F59" w:rsidRDefault="0009694C" w:rsidP="0009694C">
      <w:pPr>
        <w:pStyle w:val="EndNoteBibliography"/>
        <w:ind w:left="720" w:hanging="720"/>
      </w:pPr>
      <w:r w:rsidRPr="005F4F59">
        <w:t>437</w:t>
      </w:r>
      <w:r w:rsidRPr="005F4F59">
        <w:tab/>
        <w:t>Krams, I.</w:t>
      </w:r>
      <w:r w:rsidRPr="005F4F59">
        <w:rPr>
          <w:i/>
        </w:rPr>
        <w:t xml:space="preserve"> et al.</w:t>
      </w:r>
      <w:r w:rsidRPr="005F4F59">
        <w:t xml:space="preserve"> Comparative analysis reveals a possible immunity-related absence of blood parasites in Common Gulls (</w:t>
      </w:r>
      <w:r w:rsidRPr="005F4F59">
        <w:rPr>
          <w:i/>
        </w:rPr>
        <w:t>Larus canus</w:t>
      </w:r>
      <w:r w:rsidRPr="005F4F59">
        <w:t>) and Black-headed Gulls (</w:t>
      </w:r>
      <w:r w:rsidRPr="005F4F59">
        <w:rPr>
          <w:i/>
        </w:rPr>
        <w:t>Chroicocephalus ridibundus</w:t>
      </w:r>
      <w:r w:rsidRPr="005F4F59">
        <w:t xml:space="preserve">). </w:t>
      </w:r>
      <w:r w:rsidRPr="005F4F59">
        <w:rPr>
          <w:i/>
        </w:rPr>
        <w:t>Journal of Ornithology</w:t>
      </w:r>
      <w:r w:rsidRPr="005F4F59">
        <w:t xml:space="preserve"> </w:t>
      </w:r>
      <w:r w:rsidRPr="005F4F59">
        <w:rPr>
          <w:b/>
        </w:rPr>
        <w:t>153</w:t>
      </w:r>
      <w:r w:rsidRPr="005F4F59">
        <w:t>, 1245-1252, doi:10.1007/s10336-012-0859-6 (2012).</w:t>
      </w:r>
    </w:p>
    <w:p w14:paraId="2173424C" w14:textId="77777777" w:rsidR="0009694C" w:rsidRPr="005F4F59" w:rsidRDefault="0009694C" w:rsidP="0009694C">
      <w:pPr>
        <w:pStyle w:val="EndNoteBibliography"/>
        <w:ind w:left="720" w:hanging="720"/>
      </w:pPr>
      <w:r w:rsidRPr="005F4F59">
        <w:t>438</w:t>
      </w:r>
      <w:r w:rsidRPr="005F4F59">
        <w:tab/>
        <w:t xml:space="preserve">Marzal, A. &amp; Albayrak, T. Geographical variation of haemosporidian parasites in Turkish populations of Kruper's Nuthatch </w:t>
      </w:r>
      <w:r w:rsidRPr="005F4F59">
        <w:rPr>
          <w:i/>
        </w:rPr>
        <w:t>Sitta krueperi</w:t>
      </w:r>
      <w:r w:rsidRPr="005F4F59">
        <w:t xml:space="preserve">. </w:t>
      </w:r>
      <w:r w:rsidRPr="005F4F59">
        <w:rPr>
          <w:i/>
        </w:rPr>
        <w:t>Journal of Ornithology</w:t>
      </w:r>
      <w:r w:rsidRPr="005F4F59">
        <w:t xml:space="preserve"> </w:t>
      </w:r>
      <w:r w:rsidRPr="005F4F59">
        <w:rPr>
          <w:b/>
        </w:rPr>
        <w:t>153</w:t>
      </w:r>
      <w:r w:rsidRPr="005F4F59">
        <w:t>, 1225-1231, doi:10.1007/s10336-012-0853-z (2012).</w:t>
      </w:r>
    </w:p>
    <w:p w14:paraId="5DC32CE2" w14:textId="77777777" w:rsidR="0009694C" w:rsidRPr="005F4F59" w:rsidRDefault="0009694C" w:rsidP="0009694C">
      <w:pPr>
        <w:pStyle w:val="EndNoteBibliography"/>
        <w:ind w:left="720" w:hanging="720"/>
      </w:pPr>
      <w:r w:rsidRPr="005F4F59">
        <w:t>439</w:t>
      </w:r>
      <w:r w:rsidRPr="005F4F59">
        <w:tab/>
        <w:t xml:space="preserve">Piersma, T. &amp; van der Velde, M. Dutch house martins </w:t>
      </w:r>
      <w:r w:rsidRPr="005F4F59">
        <w:rPr>
          <w:i/>
        </w:rPr>
        <w:t>Delichon urbicum</w:t>
      </w:r>
      <w:r w:rsidRPr="005F4F59">
        <w:t xml:space="preserve"> gain blood parasite infections over their lifetime, but do not seem to suffer. </w:t>
      </w:r>
      <w:r w:rsidRPr="005F4F59">
        <w:rPr>
          <w:i/>
        </w:rPr>
        <w:t>Journal of Ornithology</w:t>
      </w:r>
      <w:r w:rsidRPr="005F4F59">
        <w:t xml:space="preserve"> </w:t>
      </w:r>
      <w:r w:rsidRPr="005F4F59">
        <w:rPr>
          <w:b/>
        </w:rPr>
        <w:t>153</w:t>
      </w:r>
      <w:r w:rsidRPr="005F4F59">
        <w:t>, 907-912, doi:10.1007/s10336-012-0826-2 (2012).</w:t>
      </w:r>
    </w:p>
    <w:p w14:paraId="239DBAB0" w14:textId="77777777" w:rsidR="0009694C" w:rsidRPr="005F4F59" w:rsidRDefault="0009694C" w:rsidP="0009694C">
      <w:pPr>
        <w:pStyle w:val="EndNoteBibliography"/>
        <w:ind w:left="720" w:hanging="720"/>
      </w:pPr>
      <w:r w:rsidRPr="005F4F59">
        <w:t>440</w:t>
      </w:r>
      <w:r w:rsidRPr="005F4F59">
        <w:tab/>
        <w:t>Spurgin, L. G., Illera, J. C., Padilla, D. P. &amp; Richardson, D. S. Biogeographical patterns and co-occurrence of pathogenic infection across island populations of Berthelot's pipit (</w:t>
      </w:r>
      <w:r w:rsidRPr="005F4F59">
        <w:rPr>
          <w:i/>
        </w:rPr>
        <w:t>Anthus berthelotii</w:t>
      </w:r>
      <w:r w:rsidRPr="005F4F59">
        <w:t xml:space="preserve">). </w:t>
      </w:r>
      <w:r w:rsidRPr="005F4F59">
        <w:rPr>
          <w:i/>
        </w:rPr>
        <w:t>Oecologia</w:t>
      </w:r>
      <w:r w:rsidRPr="005F4F59">
        <w:t xml:space="preserve"> </w:t>
      </w:r>
      <w:r w:rsidRPr="005F4F59">
        <w:rPr>
          <w:b/>
        </w:rPr>
        <w:t>168</w:t>
      </w:r>
      <w:r w:rsidRPr="005F4F59">
        <w:t>, 691-701, doi:10.1007/s00442-011-2149-z (2012).</w:t>
      </w:r>
    </w:p>
    <w:p w14:paraId="750FAA95" w14:textId="77777777" w:rsidR="0009694C" w:rsidRPr="005F4F59" w:rsidRDefault="0009694C" w:rsidP="0009694C">
      <w:pPr>
        <w:pStyle w:val="EndNoteBibliography"/>
        <w:ind w:left="720" w:hanging="720"/>
      </w:pPr>
      <w:r w:rsidRPr="005F4F59">
        <w:t>441</w:t>
      </w:r>
      <w:r w:rsidRPr="005F4F59">
        <w:tab/>
        <w:t xml:space="preserve">Ventim, R., Mendes, L., Ramos, J. A., Cardoso, H. &amp; Perez-Tris, J. Local haemoparasites in introduced wetland passerines. </w:t>
      </w:r>
      <w:r w:rsidRPr="005F4F59">
        <w:rPr>
          <w:i/>
        </w:rPr>
        <w:t>Journal of Ornithology</w:t>
      </w:r>
      <w:r w:rsidRPr="005F4F59">
        <w:t xml:space="preserve"> </w:t>
      </w:r>
      <w:r w:rsidRPr="005F4F59">
        <w:rPr>
          <w:b/>
        </w:rPr>
        <w:t>153</w:t>
      </w:r>
      <w:r w:rsidRPr="005F4F59">
        <w:t>, 1253-1259, doi:10.1007/s10336-012-0860-0 (2012).</w:t>
      </w:r>
    </w:p>
    <w:p w14:paraId="750FFC41" w14:textId="77777777" w:rsidR="0009694C" w:rsidRPr="005F4F59" w:rsidRDefault="0009694C" w:rsidP="0009694C">
      <w:pPr>
        <w:pStyle w:val="EndNoteBibliography"/>
        <w:ind w:left="720" w:hanging="720"/>
      </w:pPr>
      <w:r w:rsidRPr="005F4F59">
        <w:t>442</w:t>
      </w:r>
      <w:r w:rsidRPr="005F4F59">
        <w:tab/>
        <w:t>Ventim, R.</w:t>
      </w:r>
      <w:r w:rsidRPr="005F4F59">
        <w:rPr>
          <w:i/>
        </w:rPr>
        <w:t xml:space="preserve"> et al.</w:t>
      </w:r>
      <w:r w:rsidRPr="005F4F59">
        <w:t xml:space="preserve"> Characterization of haemosporidian infections in warblers and sparrows at south-western European reed beds. </w:t>
      </w:r>
      <w:r w:rsidRPr="005F4F59">
        <w:rPr>
          <w:i/>
        </w:rPr>
        <w:t>Journal of Ornithology</w:t>
      </w:r>
      <w:r w:rsidRPr="005F4F59">
        <w:t xml:space="preserve"> </w:t>
      </w:r>
      <w:r w:rsidRPr="005F4F59">
        <w:rPr>
          <w:b/>
        </w:rPr>
        <w:t>153</w:t>
      </w:r>
      <w:r w:rsidRPr="005F4F59">
        <w:t>, 505-512, doi:10.1007/s10336-011-0767-1 (2012).</w:t>
      </w:r>
    </w:p>
    <w:p w14:paraId="014D39A3" w14:textId="77777777" w:rsidR="0009694C" w:rsidRPr="005F4F59" w:rsidRDefault="0009694C" w:rsidP="0009694C">
      <w:pPr>
        <w:pStyle w:val="EndNoteBibliography"/>
        <w:ind w:left="720" w:hanging="720"/>
      </w:pPr>
      <w:r w:rsidRPr="005F4F59">
        <w:t>443</w:t>
      </w:r>
      <w:r w:rsidRPr="005F4F59">
        <w:tab/>
        <w:t>Zehtindjiev, P.</w:t>
      </w:r>
      <w:r w:rsidRPr="005F4F59">
        <w:rPr>
          <w:i/>
        </w:rPr>
        <w:t xml:space="preserve"> et al.</w:t>
      </w:r>
      <w:r w:rsidRPr="005F4F59">
        <w:t xml:space="preserve"> Haemosporidian infections in skylarks (</w:t>
      </w:r>
      <w:r w:rsidRPr="005F4F59">
        <w:rPr>
          <w:i/>
        </w:rPr>
        <w:t>Alauda arvensis</w:t>
      </w:r>
      <w:r w:rsidRPr="005F4F59">
        <w:t xml:space="preserve">): a comparative PCR-based and microscopy study on the parasite diversity and prevalence in southern Italy and the Netherlands. </w:t>
      </w:r>
      <w:r w:rsidRPr="005F4F59">
        <w:rPr>
          <w:i/>
        </w:rPr>
        <w:t>European Journal of Wildlife Research</w:t>
      </w:r>
      <w:r w:rsidRPr="005F4F59">
        <w:t xml:space="preserve"> </w:t>
      </w:r>
      <w:r w:rsidRPr="005F4F59">
        <w:rPr>
          <w:b/>
        </w:rPr>
        <w:t>58</w:t>
      </w:r>
      <w:r w:rsidRPr="005F4F59">
        <w:t>, 335-344, doi:10.1007/s10344-011-0586-y (2012).</w:t>
      </w:r>
    </w:p>
    <w:p w14:paraId="0AA8C49C" w14:textId="77777777" w:rsidR="0009694C" w:rsidRPr="005F4F59" w:rsidRDefault="0009694C" w:rsidP="0009694C">
      <w:pPr>
        <w:pStyle w:val="EndNoteBibliography"/>
        <w:ind w:left="720" w:hanging="720"/>
      </w:pPr>
      <w:r w:rsidRPr="005F4F59">
        <w:t>444</w:t>
      </w:r>
      <w:r w:rsidRPr="005F4F59">
        <w:tab/>
        <w:t xml:space="preserve">Biard, C., Saulnier, N., Gaillard, M. &amp; Moreau, J. Carotenoid-based bill colour is an integrative signal of multiple parasite infection in blackbird. </w:t>
      </w:r>
      <w:r w:rsidRPr="005F4F59">
        <w:rPr>
          <w:i/>
        </w:rPr>
        <w:t>Naturwissenschaften</w:t>
      </w:r>
      <w:r w:rsidRPr="005F4F59">
        <w:t xml:space="preserve"> </w:t>
      </w:r>
      <w:r w:rsidRPr="005F4F59">
        <w:rPr>
          <w:b/>
        </w:rPr>
        <w:t>97</w:t>
      </w:r>
      <w:r w:rsidRPr="005F4F59">
        <w:t>, 987-995, doi:10.1007/s00114-010-0716-5 (2010).</w:t>
      </w:r>
    </w:p>
    <w:p w14:paraId="078B5677" w14:textId="77777777" w:rsidR="0009694C" w:rsidRPr="005F4F59" w:rsidRDefault="0009694C" w:rsidP="0009694C">
      <w:pPr>
        <w:pStyle w:val="EndNoteBibliography"/>
        <w:ind w:left="720" w:hanging="720"/>
      </w:pPr>
      <w:r w:rsidRPr="005F4F59">
        <w:t>445</w:t>
      </w:r>
      <w:r w:rsidRPr="005F4F59">
        <w:tab/>
        <w:t xml:space="preserve">Dimitrov, D., Zehtindjiev, P. &amp; Bensch, S. Genetic diversity of avian blood parasites in SE Europe: Cytochrome B lineages of the genera </w:t>
      </w:r>
      <w:r w:rsidRPr="005F4F59">
        <w:rPr>
          <w:i/>
        </w:rPr>
        <w:t xml:space="preserve">Plasmodium </w:t>
      </w:r>
      <w:r w:rsidRPr="005F4F59">
        <w:t xml:space="preserve">and </w:t>
      </w:r>
      <w:r w:rsidRPr="005F4F59">
        <w:rPr>
          <w:i/>
        </w:rPr>
        <w:t xml:space="preserve">Haemoproteus </w:t>
      </w:r>
      <w:r w:rsidRPr="005F4F59">
        <w:t xml:space="preserve">(Haemosporida) from Bulgaria. </w:t>
      </w:r>
      <w:r w:rsidRPr="005F4F59">
        <w:rPr>
          <w:i/>
        </w:rPr>
        <w:t>Acta Parasitologica</w:t>
      </w:r>
      <w:r w:rsidRPr="005F4F59">
        <w:t xml:space="preserve"> </w:t>
      </w:r>
      <w:r w:rsidRPr="005F4F59">
        <w:rPr>
          <w:b/>
        </w:rPr>
        <w:t>55</w:t>
      </w:r>
      <w:r w:rsidRPr="005F4F59">
        <w:t>, 201-209, doi:10.2478/s11686-010-0029-z (2010).</w:t>
      </w:r>
    </w:p>
    <w:p w14:paraId="0780BE48" w14:textId="77777777" w:rsidR="0009694C" w:rsidRPr="005F4F59" w:rsidRDefault="0009694C" w:rsidP="0009694C">
      <w:pPr>
        <w:pStyle w:val="EndNoteBibliography"/>
        <w:ind w:left="720" w:hanging="720"/>
      </w:pPr>
      <w:r w:rsidRPr="005F4F59">
        <w:t>446</w:t>
      </w:r>
      <w:r w:rsidRPr="005F4F59">
        <w:tab/>
        <w:t xml:space="preserve">Hellgren, O., Krizanauskiene, A., Hasselquist, D. &amp; Bensch, S. Low haemosporidian diversity and one key-host species in a bird malaria community on a mid-Atlantic island (Sao Miguel, Azores). </w:t>
      </w:r>
      <w:r w:rsidRPr="005F4F59">
        <w:rPr>
          <w:i/>
        </w:rPr>
        <w:t>Journal of Wildlife Diseases</w:t>
      </w:r>
      <w:r w:rsidRPr="005F4F59">
        <w:t xml:space="preserve"> </w:t>
      </w:r>
      <w:r w:rsidRPr="005F4F59">
        <w:rPr>
          <w:b/>
        </w:rPr>
        <w:t>47</w:t>
      </w:r>
      <w:r w:rsidRPr="005F4F59">
        <w:t>, 849-859, doi:10.7589/0090-3558-47.4.849 (2011).</w:t>
      </w:r>
    </w:p>
    <w:p w14:paraId="71107DF9" w14:textId="77777777" w:rsidR="0009694C" w:rsidRPr="005F4F59" w:rsidRDefault="0009694C" w:rsidP="0009694C">
      <w:pPr>
        <w:pStyle w:val="EndNoteBibliography"/>
        <w:ind w:left="720" w:hanging="720"/>
      </w:pPr>
      <w:r w:rsidRPr="005F4F59">
        <w:t>447</w:t>
      </w:r>
      <w:r w:rsidRPr="005F4F59">
        <w:tab/>
        <w:t>Jenkins, T. &amp; Owens, I. P. F. Biogeography of avian blood parasites (</w:t>
      </w:r>
      <w:r w:rsidRPr="005F4F59">
        <w:rPr>
          <w:i/>
        </w:rPr>
        <w:t xml:space="preserve">Leucocytozoon </w:t>
      </w:r>
      <w:r w:rsidRPr="005F4F59">
        <w:t xml:space="preserve">spp.) in two resident hosts across Europe: phylogeographic structuring or the abundance-occupancy relationship? </w:t>
      </w:r>
      <w:r w:rsidRPr="005F4F59">
        <w:rPr>
          <w:i/>
        </w:rPr>
        <w:t>Molecular Ecology</w:t>
      </w:r>
      <w:r w:rsidRPr="005F4F59">
        <w:t xml:space="preserve"> </w:t>
      </w:r>
      <w:r w:rsidRPr="005F4F59">
        <w:rPr>
          <w:b/>
        </w:rPr>
        <w:t>20</w:t>
      </w:r>
      <w:r w:rsidRPr="005F4F59">
        <w:t>, 3910-3920, doi:10.1111/j.1365-294X.2011.05221.x (2011).</w:t>
      </w:r>
    </w:p>
    <w:p w14:paraId="20BDA94A" w14:textId="77777777" w:rsidR="0009694C" w:rsidRPr="005F4F59" w:rsidRDefault="0009694C" w:rsidP="0009694C">
      <w:pPr>
        <w:pStyle w:val="EndNoteBibliography"/>
        <w:ind w:left="720" w:hanging="720"/>
      </w:pPr>
      <w:r w:rsidRPr="005F4F59">
        <w:lastRenderedPageBreak/>
        <w:t>448</w:t>
      </w:r>
      <w:r w:rsidRPr="005F4F59">
        <w:tab/>
        <w:t>Knowles, S. C. L.</w:t>
      </w:r>
      <w:r w:rsidRPr="005F4F59">
        <w:rPr>
          <w:i/>
        </w:rPr>
        <w:t xml:space="preserve"> et al.</w:t>
      </w:r>
      <w:r w:rsidRPr="005F4F59">
        <w:t xml:space="preserve"> Molecular epidemiology of malaria prevalence and parasitaemia in a wild bird population. </w:t>
      </w:r>
      <w:r w:rsidRPr="005F4F59">
        <w:rPr>
          <w:i/>
        </w:rPr>
        <w:t>Molecular Ecology</w:t>
      </w:r>
      <w:r w:rsidRPr="005F4F59">
        <w:t xml:space="preserve"> </w:t>
      </w:r>
      <w:r w:rsidRPr="005F4F59">
        <w:rPr>
          <w:b/>
        </w:rPr>
        <w:t>20</w:t>
      </w:r>
      <w:r w:rsidRPr="005F4F59">
        <w:t>, 1062-1076, doi:10.1111/j.1365-294X.2010.04909.x (2011).</w:t>
      </w:r>
    </w:p>
    <w:p w14:paraId="27144670" w14:textId="77777777" w:rsidR="0009694C" w:rsidRPr="005F4F59" w:rsidRDefault="0009694C" w:rsidP="0009694C">
      <w:pPr>
        <w:pStyle w:val="EndNoteBibliography"/>
        <w:ind w:left="720" w:hanging="720"/>
      </w:pPr>
      <w:r w:rsidRPr="005F4F59">
        <w:t>449</w:t>
      </w:r>
      <w:r w:rsidRPr="005F4F59">
        <w:tab/>
        <w:t xml:space="preserve">Santiago-Alarcon, D., Bloch, R., Rolshausen, G., Schaefer, H. M. &amp; Segelbacher, G. Prevalence, diversity, and interaction patterns of avian haemosporidians in a four-year study of blackcaps in a migratory divide. </w:t>
      </w:r>
      <w:r w:rsidRPr="005F4F59">
        <w:rPr>
          <w:i/>
        </w:rPr>
        <w:t>Parasitology</w:t>
      </w:r>
      <w:r w:rsidRPr="005F4F59">
        <w:t xml:space="preserve"> </w:t>
      </w:r>
      <w:r w:rsidRPr="005F4F59">
        <w:rPr>
          <w:b/>
        </w:rPr>
        <w:t>138</w:t>
      </w:r>
      <w:r w:rsidRPr="005F4F59">
        <w:t>, 824-835, doi:10.1017/s0031182011000515 (2011).</w:t>
      </w:r>
    </w:p>
    <w:p w14:paraId="4FDF0643" w14:textId="77777777" w:rsidR="0009694C" w:rsidRPr="005F4F59" w:rsidRDefault="0009694C" w:rsidP="0009694C">
      <w:pPr>
        <w:pStyle w:val="EndNoteBibliography"/>
        <w:ind w:left="720" w:hanging="720"/>
      </w:pPr>
      <w:r w:rsidRPr="005F4F59">
        <w:t>450</w:t>
      </w:r>
      <w:r w:rsidRPr="005F4F59">
        <w:tab/>
        <w:t xml:space="preserve">Shurulinkov, P. &amp; Ilieva, M. Spatial and temporal differences in the blood parasite fauna of passerine birds during the spring migration in Bulgaria. </w:t>
      </w:r>
      <w:r w:rsidRPr="005F4F59">
        <w:rPr>
          <w:i/>
        </w:rPr>
        <w:t>Parasitology Research</w:t>
      </w:r>
      <w:r w:rsidRPr="005F4F59">
        <w:t xml:space="preserve"> </w:t>
      </w:r>
      <w:r w:rsidRPr="005F4F59">
        <w:rPr>
          <w:b/>
        </w:rPr>
        <w:t>104</w:t>
      </w:r>
      <w:r w:rsidRPr="005F4F59">
        <w:t>, 1453-1458, doi:10.1007/s00436-009-1349-5 (2009).</w:t>
      </w:r>
    </w:p>
    <w:p w14:paraId="3A000E6F" w14:textId="77777777" w:rsidR="0009694C" w:rsidRPr="005F4F59" w:rsidRDefault="0009694C" w:rsidP="0009694C">
      <w:pPr>
        <w:pStyle w:val="EndNoteBibliography"/>
        <w:ind w:left="720" w:hanging="720"/>
      </w:pPr>
      <w:r w:rsidRPr="005F4F59">
        <w:t>451</w:t>
      </w:r>
      <w:r w:rsidRPr="005F4F59">
        <w:tab/>
        <w:t xml:space="preserve">Svoboda, A., Marthinsen, G., Turcokova, L., Lifjeld, J. T. &amp; Johnsen, A. Identification of blood parasites in old world warbler species from the Danube River Delta. </w:t>
      </w:r>
      <w:r w:rsidRPr="005F4F59">
        <w:rPr>
          <w:i/>
        </w:rPr>
        <w:t>Avian Diseases</w:t>
      </w:r>
      <w:r w:rsidRPr="005F4F59">
        <w:t xml:space="preserve"> </w:t>
      </w:r>
      <w:r w:rsidRPr="005F4F59">
        <w:rPr>
          <w:b/>
        </w:rPr>
        <w:t>53</w:t>
      </w:r>
      <w:r w:rsidRPr="005F4F59">
        <w:t>, 634-636, doi:10.1637/8842-040409-Case.1 (2009).</w:t>
      </w:r>
    </w:p>
    <w:p w14:paraId="2F3686DA" w14:textId="77777777" w:rsidR="0009694C" w:rsidRPr="005F4F59" w:rsidRDefault="0009694C" w:rsidP="0009694C">
      <w:pPr>
        <w:pStyle w:val="EndNoteBibliography"/>
        <w:ind w:left="720" w:hanging="720"/>
      </w:pPr>
      <w:r w:rsidRPr="005F4F59">
        <w:t>452</w:t>
      </w:r>
      <w:r w:rsidRPr="005F4F59">
        <w:tab/>
        <w:t>Valkiunas, G.</w:t>
      </w:r>
      <w:r w:rsidRPr="005F4F59">
        <w:rPr>
          <w:i/>
        </w:rPr>
        <w:t xml:space="preserve"> et al.</w:t>
      </w:r>
      <w:r w:rsidRPr="005F4F59">
        <w:t xml:space="preserve"> A comparative analysis of microscopy and PCR-based detection methods for blood parasites. </w:t>
      </w:r>
      <w:r w:rsidRPr="005F4F59">
        <w:rPr>
          <w:i/>
        </w:rPr>
        <w:t>Journal of Parasitology</w:t>
      </w:r>
      <w:r w:rsidRPr="005F4F59">
        <w:t xml:space="preserve"> </w:t>
      </w:r>
      <w:r w:rsidRPr="005F4F59">
        <w:rPr>
          <w:b/>
        </w:rPr>
        <w:t>94</w:t>
      </w:r>
      <w:r w:rsidRPr="005F4F59">
        <w:t>, 1395-1401, doi:10.1645/ge-1570.1 (2008).</w:t>
      </w:r>
    </w:p>
    <w:p w14:paraId="59E01A75" w14:textId="77777777" w:rsidR="0009694C" w:rsidRPr="005F4F59" w:rsidRDefault="0009694C" w:rsidP="0009694C">
      <w:pPr>
        <w:pStyle w:val="EndNoteBibliography"/>
        <w:ind w:left="720" w:hanging="720"/>
      </w:pPr>
      <w:r w:rsidRPr="005F4F59">
        <w:t>453</w:t>
      </w:r>
      <w:r w:rsidRPr="005F4F59">
        <w:tab/>
        <w:t xml:space="preserve">Chavatte, J. M., Gres, V., Snounou, G., Chabaud, A. &amp; Landau, I. </w:t>
      </w:r>
      <w:r w:rsidRPr="005F4F59">
        <w:rPr>
          <w:i/>
        </w:rPr>
        <w:t>Plasmodium</w:t>
      </w:r>
      <w:r w:rsidRPr="005F4F59">
        <w:t xml:space="preserve"> (Apicomplexa) of the skylark (</w:t>
      </w:r>
      <w:r w:rsidRPr="005F4F59">
        <w:rPr>
          <w:i/>
        </w:rPr>
        <w:t>Alauda arvensis</w:t>
      </w:r>
      <w:r w:rsidRPr="005F4F59">
        <w:t xml:space="preserve">). </w:t>
      </w:r>
      <w:r w:rsidRPr="005F4F59">
        <w:rPr>
          <w:i/>
        </w:rPr>
        <w:t>Zoosystema</w:t>
      </w:r>
      <w:r w:rsidRPr="005F4F59">
        <w:t xml:space="preserve"> </w:t>
      </w:r>
      <w:r w:rsidRPr="005F4F59">
        <w:rPr>
          <w:b/>
        </w:rPr>
        <w:t>31</w:t>
      </w:r>
      <w:r w:rsidRPr="005F4F59">
        <w:t>, 369-383, doi:10.5252/z2009n2a8 (2009).</w:t>
      </w:r>
    </w:p>
    <w:p w14:paraId="0563DC5D" w14:textId="77777777" w:rsidR="0009694C" w:rsidRPr="005F4F59" w:rsidRDefault="0009694C" w:rsidP="0009694C">
      <w:pPr>
        <w:pStyle w:val="EndNoteBibliography"/>
        <w:ind w:left="720" w:hanging="720"/>
      </w:pPr>
      <w:r w:rsidRPr="005F4F59">
        <w:t>454</w:t>
      </w:r>
      <w:r w:rsidRPr="005F4F59">
        <w:tab/>
        <w:t>Szollosi, E., Rosivall, B., Hasselquist, D. &amp; Torok, J. The effect of parental quality and malaria infection on nestling performance in the Collared Flycatcher (</w:t>
      </w:r>
      <w:r w:rsidRPr="005F4F59">
        <w:rPr>
          <w:i/>
        </w:rPr>
        <w:t>Ficedula albicollis</w:t>
      </w:r>
      <w:r w:rsidRPr="005F4F59">
        <w:t xml:space="preserve">). </w:t>
      </w:r>
      <w:r w:rsidRPr="005F4F59">
        <w:rPr>
          <w:i/>
        </w:rPr>
        <w:t>Journal of Ornithology</w:t>
      </w:r>
      <w:r w:rsidRPr="005F4F59">
        <w:t xml:space="preserve"> </w:t>
      </w:r>
      <w:r w:rsidRPr="005F4F59">
        <w:rPr>
          <w:b/>
        </w:rPr>
        <w:t>150</w:t>
      </w:r>
      <w:r w:rsidRPr="005F4F59">
        <w:t>, 519-527, doi:10.1007/s10336-008-0370-2 (2009).</w:t>
      </w:r>
    </w:p>
    <w:p w14:paraId="630997CD" w14:textId="77777777" w:rsidR="0009694C" w:rsidRPr="005F4F59" w:rsidRDefault="0009694C" w:rsidP="0009694C">
      <w:pPr>
        <w:pStyle w:val="EndNoteBibliography"/>
        <w:ind w:left="720" w:hanging="720"/>
      </w:pPr>
      <w:r w:rsidRPr="005F4F59">
        <w:t>455</w:t>
      </w:r>
      <w:r w:rsidRPr="005F4F59">
        <w:tab/>
        <w:t>Zehtindjiev, P.</w:t>
      </w:r>
      <w:r w:rsidRPr="005F4F59">
        <w:rPr>
          <w:i/>
        </w:rPr>
        <w:t xml:space="preserve"> et al.</w:t>
      </w:r>
      <w:r w:rsidRPr="005F4F59">
        <w:t xml:space="preserve"> Occurrence of haemosporidian parasites in the paddyfield warbler, </w:t>
      </w:r>
      <w:r w:rsidRPr="005F4F59">
        <w:rPr>
          <w:i/>
        </w:rPr>
        <w:t>Acrocephalus agricola</w:t>
      </w:r>
      <w:r w:rsidRPr="005F4F59">
        <w:t xml:space="preserve"> (Passeriformes, Sylviidae). </w:t>
      </w:r>
      <w:r w:rsidRPr="005F4F59">
        <w:rPr>
          <w:i/>
        </w:rPr>
        <w:t>Acta Parasitologica</w:t>
      </w:r>
      <w:r w:rsidRPr="005F4F59">
        <w:t xml:space="preserve"> </w:t>
      </w:r>
      <w:r w:rsidRPr="005F4F59">
        <w:rPr>
          <w:b/>
        </w:rPr>
        <w:t>54</w:t>
      </w:r>
      <w:r w:rsidRPr="005F4F59">
        <w:t>, 295-300, doi:10.2478/s11686-009-0052-0 (2009).</w:t>
      </w:r>
    </w:p>
    <w:p w14:paraId="02118046" w14:textId="77777777" w:rsidR="0009694C" w:rsidRPr="005F4F59" w:rsidRDefault="0009694C" w:rsidP="0009694C">
      <w:pPr>
        <w:pStyle w:val="EndNoteBibliography"/>
        <w:ind w:left="720" w:hanging="720"/>
      </w:pPr>
      <w:r w:rsidRPr="005F4F59">
        <w:t>456</w:t>
      </w:r>
      <w:r w:rsidRPr="005F4F59">
        <w:tab/>
        <w:t>Fernandez, M.</w:t>
      </w:r>
      <w:r w:rsidRPr="005F4F59">
        <w:rPr>
          <w:i/>
        </w:rPr>
        <w:t xml:space="preserve"> et al.</w:t>
      </w:r>
      <w:r w:rsidRPr="005F4F59">
        <w:t xml:space="preserve"> High prevalence of haemosporidians in Reed Warbler </w:t>
      </w:r>
      <w:r w:rsidRPr="005F4F59">
        <w:rPr>
          <w:i/>
        </w:rPr>
        <w:t>Acrocephalus scirpaceus</w:t>
      </w:r>
      <w:r w:rsidRPr="005F4F59">
        <w:t xml:space="preserve"> and Sedge Warbler </w:t>
      </w:r>
      <w:r w:rsidRPr="005F4F59">
        <w:rPr>
          <w:i/>
        </w:rPr>
        <w:t>Acrocephalus schoenobaenus</w:t>
      </w:r>
      <w:r w:rsidRPr="005F4F59">
        <w:t xml:space="preserve"> in Spain. </w:t>
      </w:r>
      <w:r w:rsidRPr="005F4F59">
        <w:rPr>
          <w:i/>
        </w:rPr>
        <w:t>Journal of Ornithology</w:t>
      </w:r>
      <w:r w:rsidRPr="005F4F59">
        <w:t xml:space="preserve"> </w:t>
      </w:r>
      <w:r w:rsidRPr="005F4F59">
        <w:rPr>
          <w:b/>
        </w:rPr>
        <w:t>151</w:t>
      </w:r>
      <w:r w:rsidRPr="005F4F59">
        <w:t>, 27-32, doi:10.1007/s10336-009-0417-z (2010).</w:t>
      </w:r>
    </w:p>
    <w:p w14:paraId="7472A703" w14:textId="77777777" w:rsidR="0009694C" w:rsidRPr="005F4F59" w:rsidRDefault="0009694C" w:rsidP="0009694C">
      <w:pPr>
        <w:pStyle w:val="EndNoteBibliography"/>
        <w:ind w:left="720" w:hanging="720"/>
      </w:pPr>
      <w:r w:rsidRPr="005F4F59">
        <w:t>457</w:t>
      </w:r>
      <w:r w:rsidRPr="005F4F59">
        <w:tab/>
        <w:t>Krizanauskiene, A.</w:t>
      </w:r>
      <w:r w:rsidRPr="005F4F59">
        <w:rPr>
          <w:i/>
        </w:rPr>
        <w:t xml:space="preserve"> et al.</w:t>
      </w:r>
      <w:r w:rsidRPr="005F4F59">
        <w:t xml:space="preserve"> Molecular phylogenetic and morphological analysis of haemosporidian parasites (Haemosporida) in a naturally infected European songbird, the blackcap </w:t>
      </w:r>
      <w:r w:rsidRPr="005F4F59">
        <w:rPr>
          <w:i/>
        </w:rPr>
        <w:t>Sylvia atricapilla</w:t>
      </w:r>
      <w:r w:rsidRPr="005F4F59">
        <w:t xml:space="preserve">, with description of </w:t>
      </w:r>
      <w:r w:rsidRPr="005F4F59">
        <w:rPr>
          <w:i/>
        </w:rPr>
        <w:t>Haemoproteus pallidulus</w:t>
      </w:r>
      <w:r w:rsidRPr="005F4F59">
        <w:t xml:space="preserve"> sp. nov. </w:t>
      </w:r>
      <w:r w:rsidRPr="005F4F59">
        <w:rPr>
          <w:i/>
        </w:rPr>
        <w:t>Parasitology</w:t>
      </w:r>
      <w:r w:rsidRPr="005F4F59">
        <w:t xml:space="preserve"> </w:t>
      </w:r>
      <w:r w:rsidRPr="005F4F59">
        <w:rPr>
          <w:b/>
        </w:rPr>
        <w:t>137</w:t>
      </w:r>
      <w:r w:rsidRPr="005F4F59">
        <w:t>, 217-227, doi:10.1017/s0031182009991235 (2010).</w:t>
      </w:r>
    </w:p>
    <w:p w14:paraId="6D7E1706" w14:textId="77777777" w:rsidR="0009694C" w:rsidRPr="005F4F59" w:rsidRDefault="0009694C" w:rsidP="0009694C">
      <w:pPr>
        <w:pStyle w:val="EndNoteBibliography"/>
        <w:ind w:left="720" w:hanging="720"/>
      </w:pPr>
      <w:r w:rsidRPr="005F4F59">
        <w:t>458</w:t>
      </w:r>
      <w:r w:rsidRPr="005F4F59">
        <w:tab/>
        <w:t xml:space="preserve">Martinsen, E. S., Paperna, I. &amp; Schall, J. J. Morphological versus molecular identification of avian Haemosporidia: an exploration of three species concepts. </w:t>
      </w:r>
      <w:r w:rsidRPr="005F4F59">
        <w:rPr>
          <w:i/>
        </w:rPr>
        <w:t>Parasitology</w:t>
      </w:r>
      <w:r w:rsidRPr="005F4F59">
        <w:t xml:space="preserve"> </w:t>
      </w:r>
      <w:r w:rsidRPr="005F4F59">
        <w:rPr>
          <w:b/>
        </w:rPr>
        <w:t>133</w:t>
      </w:r>
      <w:r w:rsidRPr="005F4F59">
        <w:t>, 279-288, doi:10.1017/s0031182006000424 (2006).</w:t>
      </w:r>
    </w:p>
    <w:p w14:paraId="1946388B" w14:textId="77777777" w:rsidR="0009694C" w:rsidRPr="005F4F59" w:rsidRDefault="0009694C" w:rsidP="0009694C">
      <w:pPr>
        <w:pStyle w:val="EndNoteBibliography"/>
        <w:ind w:left="720" w:hanging="720"/>
      </w:pPr>
      <w:r w:rsidRPr="005F4F59">
        <w:t>459</w:t>
      </w:r>
      <w:r w:rsidRPr="005F4F59">
        <w:tab/>
        <w:t>Bensch, S.</w:t>
      </w:r>
      <w:r w:rsidRPr="005F4F59">
        <w:rPr>
          <w:i/>
        </w:rPr>
        <w:t xml:space="preserve"> et al.</w:t>
      </w:r>
      <w:r w:rsidRPr="005F4F59">
        <w:t xml:space="preserve"> Temporal dynamics and diversity of avian malaria parasites in a single host species. </w:t>
      </w:r>
      <w:r w:rsidRPr="005F4F59">
        <w:rPr>
          <w:i/>
        </w:rPr>
        <w:t>Journal of Animal Ecology</w:t>
      </w:r>
      <w:r w:rsidRPr="005F4F59">
        <w:t xml:space="preserve"> </w:t>
      </w:r>
      <w:r w:rsidRPr="005F4F59">
        <w:rPr>
          <w:b/>
        </w:rPr>
        <w:t>76</w:t>
      </w:r>
      <w:r w:rsidRPr="005F4F59">
        <w:t>, 112-122, doi:10.1111/j.1365-2656.2006.01176.x (2007).</w:t>
      </w:r>
    </w:p>
    <w:p w14:paraId="35F3ED9C" w14:textId="77777777" w:rsidR="0009694C" w:rsidRPr="005F4F59" w:rsidRDefault="0009694C" w:rsidP="0009694C">
      <w:pPr>
        <w:pStyle w:val="EndNoteBibliography"/>
        <w:ind w:left="720" w:hanging="720"/>
      </w:pPr>
      <w:r w:rsidRPr="005F4F59">
        <w:t>460</w:t>
      </w:r>
      <w:r w:rsidRPr="005F4F59">
        <w:tab/>
        <w:t xml:space="preserve">Hille, S. M., Nash, J. P. &amp; Krone, O. Hematozoa in endemic subspecies of Common Kestrel in the Cape Verde Islands. </w:t>
      </w:r>
      <w:r w:rsidRPr="005F4F59">
        <w:rPr>
          <w:i/>
        </w:rPr>
        <w:t>Journal of Wildlife Diseases</w:t>
      </w:r>
      <w:r w:rsidRPr="005F4F59">
        <w:t xml:space="preserve"> </w:t>
      </w:r>
      <w:r w:rsidRPr="005F4F59">
        <w:rPr>
          <w:b/>
        </w:rPr>
        <w:t>43</w:t>
      </w:r>
      <w:r w:rsidRPr="005F4F59">
        <w:t>, 752-757, doi:10.7589/0090-3558-43.4.752 (2007).</w:t>
      </w:r>
    </w:p>
    <w:p w14:paraId="69EF4D97" w14:textId="77777777" w:rsidR="0009694C" w:rsidRPr="005F4F59" w:rsidRDefault="0009694C" w:rsidP="0009694C">
      <w:pPr>
        <w:pStyle w:val="EndNoteBibliography"/>
        <w:ind w:left="720" w:hanging="720"/>
      </w:pPr>
      <w:r w:rsidRPr="005F4F59">
        <w:t>461</w:t>
      </w:r>
      <w:r w:rsidRPr="005F4F59">
        <w:tab/>
        <w:t xml:space="preserve">Ortego, J., Calabuig, G., Cordero, P. J. &amp; Aparicio, J. M. Genetic characterization of avian malaria (Protozoa) in the endangered lesser kestrel, </w:t>
      </w:r>
      <w:r w:rsidRPr="005F4F59">
        <w:rPr>
          <w:i/>
        </w:rPr>
        <w:t>Falco naumanni</w:t>
      </w:r>
      <w:r w:rsidRPr="005F4F59">
        <w:t xml:space="preserve">. </w:t>
      </w:r>
      <w:r w:rsidRPr="005F4F59">
        <w:rPr>
          <w:i/>
        </w:rPr>
        <w:t>Parasitology Research</w:t>
      </w:r>
      <w:r w:rsidRPr="005F4F59">
        <w:t xml:space="preserve"> </w:t>
      </w:r>
      <w:r w:rsidRPr="005F4F59">
        <w:rPr>
          <w:b/>
        </w:rPr>
        <w:t>101</w:t>
      </w:r>
      <w:r w:rsidRPr="005F4F59">
        <w:t>, 1153-1156, doi:10.1007/s00436-007-0575-y (2007).</w:t>
      </w:r>
    </w:p>
    <w:p w14:paraId="1C80847B" w14:textId="77777777" w:rsidR="0009694C" w:rsidRPr="005F4F59" w:rsidRDefault="0009694C" w:rsidP="0009694C">
      <w:pPr>
        <w:pStyle w:val="EndNoteBibliography"/>
        <w:ind w:left="720" w:hanging="720"/>
      </w:pPr>
      <w:r w:rsidRPr="005F4F59">
        <w:lastRenderedPageBreak/>
        <w:t>462</w:t>
      </w:r>
      <w:r w:rsidRPr="005F4F59">
        <w:tab/>
        <w:t xml:space="preserve">Paperna, I., Yosef, R. &amp; Landau, I. </w:t>
      </w:r>
      <w:r w:rsidRPr="005F4F59">
        <w:rPr>
          <w:i/>
        </w:rPr>
        <w:t xml:space="preserve">Plasmodium </w:t>
      </w:r>
      <w:r w:rsidRPr="005F4F59">
        <w:t xml:space="preserve">spp. in raptors on the Eurasian-African migration route. </w:t>
      </w:r>
      <w:r w:rsidRPr="005F4F59">
        <w:rPr>
          <w:i/>
        </w:rPr>
        <w:t>Parasite</w:t>
      </w:r>
      <w:r w:rsidRPr="005F4F59">
        <w:t xml:space="preserve"> </w:t>
      </w:r>
      <w:r w:rsidRPr="005F4F59">
        <w:rPr>
          <w:b/>
        </w:rPr>
        <w:t>14</w:t>
      </w:r>
      <w:r w:rsidRPr="005F4F59">
        <w:t>, 313-322, doi:10.1051/parasite/2007144313 (2007).</w:t>
      </w:r>
    </w:p>
    <w:p w14:paraId="0967285F" w14:textId="77777777" w:rsidR="0009694C" w:rsidRPr="005F4F59" w:rsidRDefault="0009694C" w:rsidP="0009694C">
      <w:pPr>
        <w:pStyle w:val="EndNoteBibliography"/>
        <w:ind w:left="720" w:hanging="720"/>
      </w:pPr>
      <w:r w:rsidRPr="005F4F59">
        <w:t>463</w:t>
      </w:r>
      <w:r w:rsidRPr="005F4F59">
        <w:tab/>
        <w:t xml:space="preserve">Wiersch, S. C., Lubjuhn, T., Maier, W. A. &amp; Kampen, H. Haemosporidian infection in passerine birds from Lower Saxony. </w:t>
      </w:r>
      <w:r w:rsidRPr="005F4F59">
        <w:rPr>
          <w:i/>
        </w:rPr>
        <w:t>Journal of Ornithology</w:t>
      </w:r>
      <w:r w:rsidRPr="005F4F59">
        <w:t xml:space="preserve"> </w:t>
      </w:r>
      <w:r w:rsidRPr="005F4F59">
        <w:rPr>
          <w:b/>
        </w:rPr>
        <w:t>148</w:t>
      </w:r>
      <w:r w:rsidRPr="005F4F59">
        <w:t>, 17-24, doi:10.1007/s10336-006-0094-0 (2007).</w:t>
      </w:r>
    </w:p>
    <w:p w14:paraId="55847524" w14:textId="77777777" w:rsidR="0009694C" w:rsidRPr="005F4F59" w:rsidRDefault="0009694C" w:rsidP="0009694C">
      <w:pPr>
        <w:pStyle w:val="EndNoteBibliography"/>
        <w:ind w:left="720" w:hanging="720"/>
      </w:pPr>
      <w:r w:rsidRPr="005F4F59">
        <w:t>464</w:t>
      </w:r>
      <w:r w:rsidRPr="005F4F59">
        <w:tab/>
        <w:t>Hellgren, O. The occurrence of haemosporidian parasites in the Fennoscandian bluethroat (</w:t>
      </w:r>
      <w:r w:rsidRPr="005F4F59">
        <w:rPr>
          <w:i/>
        </w:rPr>
        <w:t>Luscinia svecica</w:t>
      </w:r>
      <w:r w:rsidRPr="005F4F59">
        <w:t xml:space="preserve">) population. </w:t>
      </w:r>
      <w:r w:rsidRPr="005F4F59">
        <w:rPr>
          <w:i/>
        </w:rPr>
        <w:t>Journal of Ornithology</w:t>
      </w:r>
      <w:r w:rsidRPr="005F4F59">
        <w:t xml:space="preserve"> </w:t>
      </w:r>
      <w:r w:rsidRPr="005F4F59">
        <w:rPr>
          <w:b/>
        </w:rPr>
        <w:t>146</w:t>
      </w:r>
      <w:r w:rsidRPr="005F4F59">
        <w:t>, 55-60, doi:10.1007/s10336-004-0055-4 (2005).</w:t>
      </w:r>
    </w:p>
    <w:p w14:paraId="558EBB7F" w14:textId="77777777" w:rsidR="0009694C" w:rsidRPr="005F4F59" w:rsidRDefault="0009694C" w:rsidP="0009694C">
      <w:pPr>
        <w:pStyle w:val="EndNoteBibliography"/>
        <w:ind w:left="720" w:hanging="720"/>
      </w:pPr>
      <w:r w:rsidRPr="005F4F59">
        <w:t>465</w:t>
      </w:r>
      <w:r w:rsidRPr="005F4F59">
        <w:tab/>
        <w:t xml:space="preserve">Mendes, L., Piersma, T., Lecoq, M., Spaans, B. &amp; Ricklefs, R. E. Disease-limited distributions? Contrasts in the prevalence of avian malaria in shorebird species using marine and freshwater habitats. </w:t>
      </w:r>
      <w:r w:rsidRPr="005F4F59">
        <w:rPr>
          <w:i/>
        </w:rPr>
        <w:t>Oikos</w:t>
      </w:r>
      <w:r w:rsidRPr="005F4F59">
        <w:t xml:space="preserve"> </w:t>
      </w:r>
      <w:r w:rsidRPr="005F4F59">
        <w:rPr>
          <w:b/>
        </w:rPr>
        <w:t>109</w:t>
      </w:r>
      <w:r w:rsidRPr="005F4F59">
        <w:t>, 396-404, doi:10.1111/j.0030-1299.2005.13509.x (2005).</w:t>
      </w:r>
    </w:p>
    <w:p w14:paraId="5FBBD3AC" w14:textId="77777777" w:rsidR="0009694C" w:rsidRPr="005F4F59" w:rsidRDefault="0009694C" w:rsidP="0009694C">
      <w:pPr>
        <w:pStyle w:val="EndNoteBibliography"/>
        <w:ind w:left="720" w:hanging="720"/>
      </w:pPr>
      <w:r w:rsidRPr="005F4F59">
        <w:t>466</w:t>
      </w:r>
      <w:r w:rsidRPr="005F4F59">
        <w:tab/>
        <w:t xml:space="preserve">Bensch, S. &amp; Akesson, S. Temporal and spatial variation of hematozoans in Scandinavian willow warblers. </w:t>
      </w:r>
      <w:r w:rsidRPr="005F4F59">
        <w:rPr>
          <w:i/>
        </w:rPr>
        <w:t>Journal of Parasitology</w:t>
      </w:r>
      <w:r w:rsidRPr="005F4F59">
        <w:t xml:space="preserve"> </w:t>
      </w:r>
      <w:r w:rsidRPr="005F4F59">
        <w:rPr>
          <w:b/>
        </w:rPr>
        <w:t>89</w:t>
      </w:r>
      <w:r w:rsidRPr="005F4F59">
        <w:t>, 388-391, doi:10.1645/0022-3395(2003)089[0388:Tasvoh]2.0.Co;2 (2003).</w:t>
      </w:r>
    </w:p>
    <w:p w14:paraId="43B453D6" w14:textId="77777777" w:rsidR="0009694C" w:rsidRPr="005F4F59" w:rsidRDefault="0009694C" w:rsidP="0009694C">
      <w:pPr>
        <w:pStyle w:val="EndNoteBibliography"/>
        <w:ind w:left="720" w:hanging="720"/>
      </w:pPr>
      <w:r w:rsidRPr="005F4F59">
        <w:t>467</w:t>
      </w:r>
      <w:r w:rsidRPr="005F4F59">
        <w:tab/>
        <w:t xml:space="preserve">Richner, H., Christe, P. &amp; Oppliger, A. Paternal investment affects prevalence of malaria. </w:t>
      </w:r>
      <w:r w:rsidRPr="005F4F59">
        <w:rPr>
          <w:i/>
        </w:rPr>
        <w:t>Proceedings of the National Academy of Sciences of the United States of America</w:t>
      </w:r>
      <w:r w:rsidRPr="005F4F59">
        <w:t xml:space="preserve"> </w:t>
      </w:r>
      <w:r w:rsidRPr="005F4F59">
        <w:rPr>
          <w:b/>
        </w:rPr>
        <w:t>92</w:t>
      </w:r>
      <w:r w:rsidRPr="005F4F59">
        <w:t>, 1192-1194, doi:10.1073/pnas.92.4.1192 (1995).</w:t>
      </w:r>
    </w:p>
    <w:p w14:paraId="78011739" w14:textId="77777777" w:rsidR="0009694C" w:rsidRPr="005F4F59" w:rsidRDefault="0009694C" w:rsidP="0009694C">
      <w:pPr>
        <w:pStyle w:val="EndNoteBibliography"/>
        <w:ind w:left="720" w:hanging="720"/>
      </w:pPr>
      <w:r w:rsidRPr="005F4F59">
        <w:t>468</w:t>
      </w:r>
      <w:r w:rsidRPr="005F4F59">
        <w:tab/>
        <w:t xml:space="preserve">Romvary, J. Occurrence of Hong Kong influenza A (H3N2) virus infection in the Budapest Zoo. </w:t>
      </w:r>
      <w:r w:rsidRPr="005F4F59">
        <w:rPr>
          <w:i/>
        </w:rPr>
        <w:t>Acta Veterinaria Hungarica</w:t>
      </w:r>
      <w:r w:rsidRPr="005F4F59">
        <w:t xml:space="preserve"> </w:t>
      </w:r>
      <w:r w:rsidRPr="005F4F59">
        <w:rPr>
          <w:b/>
        </w:rPr>
        <w:t>25</w:t>
      </w:r>
      <w:r w:rsidRPr="005F4F59">
        <w:t>, 251-254 (1975).</w:t>
      </w:r>
    </w:p>
    <w:p w14:paraId="5CE4E7C8" w14:textId="77777777" w:rsidR="0009694C" w:rsidRPr="005F4F59" w:rsidRDefault="0009694C" w:rsidP="0009694C">
      <w:pPr>
        <w:pStyle w:val="EndNoteBibliography"/>
        <w:ind w:left="720" w:hanging="720"/>
      </w:pPr>
      <w:r w:rsidRPr="005F4F59">
        <w:t>469</w:t>
      </w:r>
      <w:r w:rsidRPr="005F4F59">
        <w:tab/>
        <w:t xml:space="preserve">Romvary, J. Spreading of virus infection among wild birds and monkeys during the influenza epidemic caused by the Victoria (3) 75 variant of a (H3N2) virus. </w:t>
      </w:r>
      <w:r w:rsidRPr="005F4F59">
        <w:rPr>
          <w:i/>
        </w:rPr>
        <w:t>Acta Veterinaria Hungarica</w:t>
      </w:r>
      <w:r w:rsidRPr="005F4F59">
        <w:t xml:space="preserve"> </w:t>
      </w:r>
      <w:r w:rsidRPr="005F4F59">
        <w:rPr>
          <w:b/>
        </w:rPr>
        <w:t>26</w:t>
      </w:r>
      <w:r w:rsidRPr="005F4F59">
        <w:t>, 369-376 (1976).</w:t>
      </w:r>
    </w:p>
    <w:p w14:paraId="549CCA15" w14:textId="77777777" w:rsidR="0009694C" w:rsidRPr="005F4F59" w:rsidRDefault="0009694C" w:rsidP="0009694C">
      <w:pPr>
        <w:pStyle w:val="EndNoteBibliography"/>
        <w:ind w:left="720" w:hanging="720"/>
      </w:pPr>
      <w:r w:rsidRPr="005F4F59">
        <w:t>470</w:t>
      </w:r>
      <w:r w:rsidRPr="005F4F59">
        <w:tab/>
        <w:t xml:space="preserve">Romváry, J. Influenza infectedness of captured and shot wild birds on north-eastern and south-eastern parts of Hungary. </w:t>
      </w:r>
      <w:r w:rsidRPr="005F4F59">
        <w:rPr>
          <w:i/>
        </w:rPr>
        <w:t>Acta Veterinaria Hungarica</w:t>
      </w:r>
      <w:r w:rsidRPr="005F4F59">
        <w:t xml:space="preserve"> </w:t>
      </w:r>
      <w:r w:rsidRPr="005F4F59">
        <w:rPr>
          <w:b/>
        </w:rPr>
        <w:t>26</w:t>
      </w:r>
      <w:r w:rsidRPr="005F4F59">
        <w:t>, 363-368 (1976).</w:t>
      </w:r>
    </w:p>
    <w:p w14:paraId="1E016D16" w14:textId="77777777" w:rsidR="0009694C" w:rsidRPr="005F4F59" w:rsidRDefault="0009694C" w:rsidP="0009694C">
      <w:pPr>
        <w:pStyle w:val="EndNoteBibliography"/>
        <w:ind w:left="720" w:hanging="720"/>
      </w:pPr>
      <w:r w:rsidRPr="005F4F59">
        <w:t>471</w:t>
      </w:r>
      <w:r w:rsidRPr="005F4F59">
        <w:tab/>
        <w:t xml:space="preserve">Hannoun, C. Isolation from birds of influenza viruses with human neuraminidase. </w:t>
      </w:r>
      <w:r w:rsidRPr="005F4F59">
        <w:rPr>
          <w:i/>
        </w:rPr>
        <w:t>Developments in biological standardization</w:t>
      </w:r>
      <w:r w:rsidRPr="005F4F59">
        <w:t xml:space="preserve"> </w:t>
      </w:r>
      <w:r w:rsidRPr="005F4F59">
        <w:rPr>
          <w:b/>
        </w:rPr>
        <w:t>39</w:t>
      </w:r>
      <w:r w:rsidRPr="005F4F59">
        <w:t>, 469-472 (1977).</w:t>
      </w:r>
    </w:p>
    <w:p w14:paraId="37C29639" w14:textId="77777777" w:rsidR="0009694C" w:rsidRPr="005F4F59" w:rsidRDefault="0009694C" w:rsidP="0009694C">
      <w:pPr>
        <w:pStyle w:val="EndNoteBibliography"/>
        <w:ind w:left="720" w:hanging="720"/>
      </w:pPr>
      <w:r w:rsidRPr="005F4F59">
        <w:t>472</w:t>
      </w:r>
      <w:r w:rsidRPr="005F4F59">
        <w:tab/>
        <w:t>Sazonov, A.</w:t>
      </w:r>
      <w:r w:rsidRPr="005F4F59">
        <w:rPr>
          <w:i/>
        </w:rPr>
        <w:t xml:space="preserve"> et al.</w:t>
      </w:r>
      <w:r w:rsidRPr="005F4F59">
        <w:t xml:space="preserve"> Isolation of an influenza virus, similar to A/Port Chalmers/1/73 (H3N2) from a common murre at Sakhalin Island in USSR (Strain A/CommonMurre/Sakhalin/1/74). </w:t>
      </w:r>
      <w:r w:rsidRPr="005F4F59">
        <w:rPr>
          <w:i/>
        </w:rPr>
        <w:t>Archives of virology</w:t>
      </w:r>
      <w:r w:rsidRPr="005F4F59">
        <w:t xml:space="preserve"> </w:t>
      </w:r>
      <w:r w:rsidRPr="005F4F59">
        <w:rPr>
          <w:b/>
        </w:rPr>
        <w:t>53</w:t>
      </w:r>
      <w:r w:rsidRPr="005F4F59">
        <w:t>, 1-7 (1977).</w:t>
      </w:r>
    </w:p>
    <w:p w14:paraId="3F09C925" w14:textId="77777777" w:rsidR="0009694C" w:rsidRPr="005F4F59" w:rsidRDefault="0009694C" w:rsidP="0009694C">
      <w:pPr>
        <w:pStyle w:val="EndNoteBibliography"/>
        <w:ind w:left="720" w:hanging="720"/>
      </w:pPr>
      <w:r w:rsidRPr="005F4F59">
        <w:t>473</w:t>
      </w:r>
      <w:r w:rsidRPr="005F4F59">
        <w:tab/>
        <w:t>Gresikova, M., Tůmová, B., Stumpa, A. &amp; Sekeyova, M. Isolation of influenza virus from wild ducks (</w:t>
      </w:r>
      <w:r w:rsidRPr="005F4F59">
        <w:rPr>
          <w:i/>
        </w:rPr>
        <w:t>Anas platyrhynchos</w:t>
      </w:r>
      <w:r w:rsidRPr="005F4F59">
        <w:t xml:space="preserve">). </w:t>
      </w:r>
      <w:r w:rsidRPr="005F4F59">
        <w:rPr>
          <w:i/>
        </w:rPr>
        <w:t>Acta virologica</w:t>
      </w:r>
      <w:r w:rsidRPr="005F4F59">
        <w:t xml:space="preserve"> </w:t>
      </w:r>
      <w:r w:rsidRPr="005F4F59">
        <w:rPr>
          <w:b/>
        </w:rPr>
        <w:t>22</w:t>
      </w:r>
      <w:r w:rsidRPr="005F4F59">
        <w:t>, 296-301 (1978).</w:t>
      </w:r>
    </w:p>
    <w:p w14:paraId="7576725F" w14:textId="77777777" w:rsidR="0009694C" w:rsidRPr="005F4F59" w:rsidRDefault="0009694C" w:rsidP="0009694C">
      <w:pPr>
        <w:pStyle w:val="EndNoteBibliography"/>
        <w:ind w:left="720" w:hanging="720"/>
      </w:pPr>
      <w:r w:rsidRPr="005F4F59">
        <w:t>474</w:t>
      </w:r>
      <w:r w:rsidRPr="005F4F59">
        <w:tab/>
        <w:t xml:space="preserve">Lipkind, M., Weisman, Y., Shihmanter, E. &amp; Shoham, D. Identification of avian influenza viruses isolated from wild mallard ducks in Israel. </w:t>
      </w:r>
      <w:r w:rsidRPr="005F4F59">
        <w:rPr>
          <w:i/>
        </w:rPr>
        <w:t>Veterinary Record</w:t>
      </w:r>
      <w:r w:rsidRPr="005F4F59">
        <w:t xml:space="preserve"> </w:t>
      </w:r>
      <w:r w:rsidRPr="005F4F59">
        <w:rPr>
          <w:b/>
        </w:rPr>
        <w:t>105</w:t>
      </w:r>
      <w:r w:rsidRPr="005F4F59">
        <w:t>, 558 (1979).</w:t>
      </w:r>
    </w:p>
    <w:p w14:paraId="5C0E8FDC" w14:textId="77777777" w:rsidR="0009694C" w:rsidRPr="005F4F59" w:rsidRDefault="0009694C" w:rsidP="0009694C">
      <w:pPr>
        <w:pStyle w:val="EndNoteBibliography"/>
        <w:ind w:left="720" w:hanging="720"/>
      </w:pPr>
      <w:r w:rsidRPr="005F4F59">
        <w:t>475</w:t>
      </w:r>
      <w:r w:rsidRPr="005F4F59">
        <w:tab/>
        <w:t xml:space="preserve">Lipkind, M., Weisman, Y., Shihmanter, E. &amp; Shoham, D. The first isolation of animal influenza virus in Israel. </w:t>
      </w:r>
      <w:r w:rsidRPr="005F4F59">
        <w:rPr>
          <w:i/>
        </w:rPr>
        <w:t>Veterinary Record</w:t>
      </w:r>
      <w:r w:rsidRPr="005F4F59">
        <w:t xml:space="preserve"> </w:t>
      </w:r>
      <w:r w:rsidRPr="005F4F59">
        <w:rPr>
          <w:b/>
        </w:rPr>
        <w:t>105</w:t>
      </w:r>
      <w:r w:rsidRPr="005F4F59">
        <w:t>, 510-511 (1979).</w:t>
      </w:r>
    </w:p>
    <w:p w14:paraId="35B1D3BF" w14:textId="77777777" w:rsidR="0009694C" w:rsidRPr="005F4F59" w:rsidRDefault="0009694C" w:rsidP="0009694C">
      <w:pPr>
        <w:pStyle w:val="EndNoteBibliography"/>
        <w:ind w:left="720" w:hanging="720"/>
      </w:pPr>
      <w:r w:rsidRPr="005F4F59">
        <w:t>476</w:t>
      </w:r>
      <w:r w:rsidRPr="005F4F59">
        <w:tab/>
        <w:t xml:space="preserve">Hannoun, C. &amp; Devaux, J. Circulation of influenza viruses in the bay of the Somme river (author's transl). </w:t>
      </w:r>
      <w:r w:rsidRPr="005F4F59">
        <w:rPr>
          <w:i/>
        </w:rPr>
        <w:t>Comparative immunology, microbiology and infectious diseases</w:t>
      </w:r>
      <w:r w:rsidRPr="005F4F59">
        <w:t xml:space="preserve"> </w:t>
      </w:r>
      <w:r w:rsidRPr="005F4F59">
        <w:rPr>
          <w:b/>
        </w:rPr>
        <w:t>3</w:t>
      </w:r>
      <w:r w:rsidRPr="005F4F59">
        <w:t>, 177-183 (1980).</w:t>
      </w:r>
    </w:p>
    <w:p w14:paraId="021524A7" w14:textId="77777777" w:rsidR="0009694C" w:rsidRPr="005F4F59" w:rsidRDefault="0009694C" w:rsidP="0009694C">
      <w:pPr>
        <w:pStyle w:val="EndNoteBibliography"/>
        <w:ind w:left="720" w:hanging="720"/>
      </w:pPr>
      <w:r w:rsidRPr="005F4F59">
        <w:t>477</w:t>
      </w:r>
      <w:r w:rsidRPr="005F4F59">
        <w:tab/>
        <w:t xml:space="preserve">Ottis, K. &amp; Bachmann, P. Occurrence of Hsw1N1 subtype influenza A viruses in wild ducks in Europe. </w:t>
      </w:r>
      <w:r w:rsidRPr="005F4F59">
        <w:rPr>
          <w:i/>
        </w:rPr>
        <w:t>Archives of virology</w:t>
      </w:r>
      <w:r w:rsidRPr="005F4F59">
        <w:t xml:space="preserve"> </w:t>
      </w:r>
      <w:r w:rsidRPr="005F4F59">
        <w:rPr>
          <w:b/>
        </w:rPr>
        <w:t>63</w:t>
      </w:r>
      <w:r w:rsidRPr="005F4F59">
        <w:t>, 185-190 (1980).</w:t>
      </w:r>
    </w:p>
    <w:p w14:paraId="002BBB1E" w14:textId="77777777" w:rsidR="0009694C" w:rsidRPr="005F4F59" w:rsidRDefault="0009694C" w:rsidP="0009694C">
      <w:pPr>
        <w:pStyle w:val="EndNoteBibliography"/>
        <w:ind w:left="720" w:hanging="720"/>
      </w:pPr>
      <w:r w:rsidRPr="005F4F59">
        <w:t>478</w:t>
      </w:r>
      <w:r w:rsidRPr="005F4F59">
        <w:tab/>
        <w:t xml:space="preserve">StüNzner, D., Thiel, W., Pötsch, F. &amp; Sixl, W. Isolation of influenza viruses from exotic and central European birds. </w:t>
      </w:r>
      <w:r w:rsidRPr="005F4F59">
        <w:rPr>
          <w:i/>
        </w:rPr>
        <w:t>Zentralblatt für Bakteriologie</w:t>
      </w:r>
      <w:r w:rsidRPr="005F4F59">
        <w:t xml:space="preserve"> </w:t>
      </w:r>
      <w:r w:rsidRPr="005F4F59">
        <w:rPr>
          <w:b/>
        </w:rPr>
        <w:t>247</w:t>
      </w:r>
      <w:r w:rsidRPr="005F4F59">
        <w:t>, 8-17 (1980).</w:t>
      </w:r>
    </w:p>
    <w:p w14:paraId="28B613F7" w14:textId="77777777" w:rsidR="0009694C" w:rsidRPr="005F4F59" w:rsidRDefault="0009694C" w:rsidP="0009694C">
      <w:pPr>
        <w:pStyle w:val="EndNoteBibliography"/>
        <w:ind w:left="720" w:hanging="720"/>
      </w:pPr>
      <w:r w:rsidRPr="005F4F59">
        <w:t>479</w:t>
      </w:r>
      <w:r w:rsidRPr="005F4F59">
        <w:tab/>
        <w:t xml:space="preserve">Sinnecker, R., Sinnecker, H., Zilske, E. &amp; Köhler, D. Surveillance of pelagic birds for influenza A viruses. </w:t>
      </w:r>
      <w:r w:rsidRPr="005F4F59">
        <w:rPr>
          <w:i/>
        </w:rPr>
        <w:t>Acta Virologica</w:t>
      </w:r>
      <w:r w:rsidRPr="005F4F59">
        <w:t xml:space="preserve"> </w:t>
      </w:r>
      <w:r w:rsidRPr="005F4F59">
        <w:rPr>
          <w:b/>
        </w:rPr>
        <w:t>27</w:t>
      </w:r>
      <w:r w:rsidRPr="005F4F59">
        <w:t>, 75-79 (1983).</w:t>
      </w:r>
    </w:p>
    <w:p w14:paraId="6C28BFB1" w14:textId="77777777" w:rsidR="0009694C" w:rsidRPr="005F4F59" w:rsidRDefault="0009694C" w:rsidP="0009694C">
      <w:pPr>
        <w:pStyle w:val="EndNoteBibliography"/>
        <w:ind w:left="720" w:hanging="720"/>
      </w:pPr>
      <w:r w:rsidRPr="005F4F59">
        <w:lastRenderedPageBreak/>
        <w:t>480</w:t>
      </w:r>
      <w:r w:rsidRPr="005F4F59">
        <w:tab/>
        <w:t xml:space="preserve">Turek, R., Tůmová, B., Mucha, V. &amp; Stumpa, A. Type A influenza virus strains isolated from free living ducks in Czechoslovakia during 1978-1981. </w:t>
      </w:r>
      <w:r w:rsidRPr="005F4F59">
        <w:rPr>
          <w:i/>
        </w:rPr>
        <w:t>Acta virologica</w:t>
      </w:r>
      <w:r w:rsidRPr="005F4F59">
        <w:t xml:space="preserve"> </w:t>
      </w:r>
      <w:r w:rsidRPr="005F4F59">
        <w:rPr>
          <w:b/>
        </w:rPr>
        <w:t>27</w:t>
      </w:r>
      <w:r w:rsidRPr="005F4F59">
        <w:t>, 523-527 (1983).</w:t>
      </w:r>
    </w:p>
    <w:p w14:paraId="724ED87E" w14:textId="77777777" w:rsidR="0009694C" w:rsidRPr="005F4F59" w:rsidRDefault="0009694C" w:rsidP="0009694C">
      <w:pPr>
        <w:pStyle w:val="EndNoteBibliography"/>
        <w:ind w:left="720" w:hanging="720"/>
      </w:pPr>
      <w:r w:rsidRPr="005F4F59">
        <w:t>481</w:t>
      </w:r>
      <w:r w:rsidRPr="005F4F59">
        <w:tab/>
        <w:t>Astorga, R. J.</w:t>
      </w:r>
      <w:r w:rsidRPr="005F4F59">
        <w:rPr>
          <w:i/>
        </w:rPr>
        <w:t xml:space="preserve"> et al.</w:t>
      </w:r>
      <w:r w:rsidRPr="005F4F59">
        <w:t xml:space="preserve"> Avian influenza in wild waterfowl and shorebirds in the Donana National Park - serological survey using the enzyme-linked immunosorbent assay. </w:t>
      </w:r>
      <w:r w:rsidRPr="005F4F59">
        <w:rPr>
          <w:i/>
        </w:rPr>
        <w:t>Avian Pathology</w:t>
      </w:r>
      <w:r w:rsidRPr="005F4F59">
        <w:t xml:space="preserve"> </w:t>
      </w:r>
      <w:r w:rsidRPr="005F4F59">
        <w:rPr>
          <w:b/>
        </w:rPr>
        <w:t>23</w:t>
      </w:r>
      <w:r w:rsidRPr="005F4F59">
        <w:t>, 339-344, doi:10.1080/03079459408419001 (1994).</w:t>
      </w:r>
    </w:p>
    <w:p w14:paraId="55D448E4" w14:textId="77777777" w:rsidR="0009694C" w:rsidRPr="005F4F59" w:rsidRDefault="0009694C" w:rsidP="0009694C">
      <w:pPr>
        <w:pStyle w:val="EndNoteBibliography"/>
        <w:ind w:left="720" w:hanging="720"/>
      </w:pPr>
      <w:r w:rsidRPr="005F4F59">
        <w:t>482</w:t>
      </w:r>
      <w:r w:rsidRPr="005F4F59">
        <w:tab/>
        <w:t xml:space="preserve">Süss, J., Schäfer, J., Sinnecker, H. &amp; Webster, R. Influenza virus subtypes in aquatic birds of eastern Germany. </w:t>
      </w:r>
      <w:r w:rsidRPr="005F4F59">
        <w:rPr>
          <w:i/>
        </w:rPr>
        <w:t>Archives of Virology</w:t>
      </w:r>
      <w:r w:rsidRPr="005F4F59">
        <w:t xml:space="preserve"> </w:t>
      </w:r>
      <w:r w:rsidRPr="005F4F59">
        <w:rPr>
          <w:b/>
        </w:rPr>
        <w:t>135</w:t>
      </w:r>
      <w:r w:rsidRPr="005F4F59">
        <w:t>, 101-114 (1994).</w:t>
      </w:r>
    </w:p>
    <w:p w14:paraId="4BFD3B0E" w14:textId="77777777" w:rsidR="0009694C" w:rsidRPr="005F4F59" w:rsidRDefault="0009694C" w:rsidP="0009694C">
      <w:pPr>
        <w:pStyle w:val="EndNoteBibliography"/>
        <w:ind w:left="720" w:hanging="720"/>
      </w:pPr>
      <w:r w:rsidRPr="005F4F59">
        <w:t>483</w:t>
      </w:r>
      <w:r w:rsidRPr="005F4F59">
        <w:tab/>
        <w:t xml:space="preserve">Capua, I., Grossele, B., Bertoli, E. &amp; Cordioli, P. Monitoring for highly pathogenic avian influenza in wild birds in Italy. </w:t>
      </w:r>
      <w:r w:rsidRPr="005F4F59">
        <w:rPr>
          <w:i/>
        </w:rPr>
        <w:t>Veterinary Record</w:t>
      </w:r>
      <w:r w:rsidRPr="005F4F59">
        <w:t xml:space="preserve"> </w:t>
      </w:r>
      <w:r w:rsidRPr="005F4F59">
        <w:rPr>
          <w:b/>
        </w:rPr>
        <w:t>147</w:t>
      </w:r>
      <w:r w:rsidRPr="005F4F59">
        <w:t>, 640-640 (2000).</w:t>
      </w:r>
    </w:p>
    <w:p w14:paraId="4CCF54F6" w14:textId="77777777" w:rsidR="0009694C" w:rsidRPr="005F4F59" w:rsidRDefault="0009694C" w:rsidP="0009694C">
      <w:pPr>
        <w:pStyle w:val="EndNoteBibliography"/>
        <w:ind w:left="720" w:hanging="720"/>
      </w:pPr>
      <w:r w:rsidRPr="005F4F59">
        <w:t>484</w:t>
      </w:r>
      <w:r w:rsidRPr="005F4F59">
        <w:tab/>
        <w:t>Okazaki, K.</w:t>
      </w:r>
      <w:r w:rsidRPr="005F4F59">
        <w:rPr>
          <w:i/>
        </w:rPr>
        <w:t xml:space="preserve"> et al.</w:t>
      </w:r>
      <w:r w:rsidRPr="005F4F59">
        <w:t xml:space="preserve"> Precursor genes of future pandemic influenza viruses are perpetuated in ducks nesting in Siberia. </w:t>
      </w:r>
      <w:r w:rsidRPr="005F4F59">
        <w:rPr>
          <w:i/>
        </w:rPr>
        <w:t>Archives of virology</w:t>
      </w:r>
      <w:r w:rsidRPr="005F4F59">
        <w:t xml:space="preserve"> </w:t>
      </w:r>
      <w:r w:rsidRPr="005F4F59">
        <w:rPr>
          <w:b/>
        </w:rPr>
        <w:t>145</w:t>
      </w:r>
      <w:r w:rsidRPr="005F4F59">
        <w:t>, 885-893 (2000).</w:t>
      </w:r>
    </w:p>
    <w:p w14:paraId="48FB4925" w14:textId="77777777" w:rsidR="0009694C" w:rsidRPr="005F4F59" w:rsidRDefault="0009694C" w:rsidP="0009694C">
      <w:pPr>
        <w:pStyle w:val="EndNoteBibliography"/>
        <w:ind w:left="720" w:hanging="720"/>
      </w:pPr>
      <w:r w:rsidRPr="005F4F59">
        <w:t>485</w:t>
      </w:r>
      <w:r w:rsidRPr="005F4F59">
        <w:tab/>
        <w:t>De Marco, M. A.</w:t>
      </w:r>
      <w:r w:rsidRPr="005F4F59">
        <w:rPr>
          <w:i/>
        </w:rPr>
        <w:t xml:space="preserve"> et al.</w:t>
      </w:r>
      <w:r w:rsidRPr="005F4F59">
        <w:t xml:space="preserve"> Long-term monitoring for avian influenza viruses in wild bird species in Italy. </w:t>
      </w:r>
      <w:r w:rsidRPr="005F4F59">
        <w:rPr>
          <w:i/>
        </w:rPr>
        <w:t>Veterinary Research Communications</w:t>
      </w:r>
      <w:r w:rsidRPr="005F4F59">
        <w:t xml:space="preserve"> </w:t>
      </w:r>
      <w:r w:rsidRPr="005F4F59">
        <w:rPr>
          <w:b/>
        </w:rPr>
        <w:t>27</w:t>
      </w:r>
      <w:r w:rsidRPr="005F4F59">
        <w:t>, 107-114, doi:10.1023/b:verc.0000014126.72654.22 (2003).</w:t>
      </w:r>
    </w:p>
    <w:p w14:paraId="6B31D9DE" w14:textId="77777777" w:rsidR="0009694C" w:rsidRPr="005F4F59" w:rsidRDefault="0009694C" w:rsidP="0009694C">
      <w:pPr>
        <w:pStyle w:val="EndNoteBibliography"/>
        <w:ind w:left="720" w:hanging="720"/>
      </w:pPr>
      <w:r w:rsidRPr="005F4F59">
        <w:t>486</w:t>
      </w:r>
      <w:r w:rsidRPr="005F4F59">
        <w:tab/>
        <w:t>De Marco, M. A.</w:t>
      </w:r>
      <w:r w:rsidRPr="005F4F59">
        <w:rPr>
          <w:i/>
        </w:rPr>
        <w:t xml:space="preserve"> et al.</w:t>
      </w:r>
      <w:r w:rsidRPr="005F4F59">
        <w:t xml:space="preserve"> Circulation of influenza viruses in wild waterfowl wintering in Italy during the 1993-99 period: Evidence of virus shedding and seroconvcrsion in wild ducks. </w:t>
      </w:r>
      <w:r w:rsidRPr="005F4F59">
        <w:rPr>
          <w:i/>
        </w:rPr>
        <w:t>Avian Diseases</w:t>
      </w:r>
      <w:r w:rsidRPr="005F4F59">
        <w:t xml:space="preserve"> </w:t>
      </w:r>
      <w:r w:rsidRPr="005F4F59">
        <w:rPr>
          <w:b/>
        </w:rPr>
        <w:t>47</w:t>
      </w:r>
      <w:r w:rsidRPr="005F4F59">
        <w:t>, 861-866, doi:10.1637/0005-2086-47.s3.861 (2003).</w:t>
      </w:r>
    </w:p>
    <w:p w14:paraId="72801A26" w14:textId="77777777" w:rsidR="0009694C" w:rsidRPr="005F4F59" w:rsidRDefault="0009694C" w:rsidP="0009694C">
      <w:pPr>
        <w:pStyle w:val="EndNoteBibliography"/>
        <w:ind w:left="720" w:hanging="720"/>
      </w:pPr>
      <w:r w:rsidRPr="005F4F59">
        <w:t>487</w:t>
      </w:r>
      <w:r w:rsidRPr="005F4F59">
        <w:tab/>
        <w:t xml:space="preserve">Lipkind, M., Weisman, Y., Shihmanter, E. &amp; Shoham, D. Review of the three-year studies on the ecology of avian influenza viruses in Israel. </w:t>
      </w:r>
      <w:r w:rsidRPr="005F4F59">
        <w:rPr>
          <w:i/>
        </w:rPr>
        <w:t>Avian Diseases</w:t>
      </w:r>
      <w:r w:rsidRPr="005F4F59">
        <w:t xml:space="preserve"> </w:t>
      </w:r>
      <w:r w:rsidRPr="005F4F59">
        <w:rPr>
          <w:b/>
        </w:rPr>
        <w:t>47</w:t>
      </w:r>
      <w:r w:rsidRPr="005F4F59">
        <w:t>, 69-78 (2003).</w:t>
      </w:r>
    </w:p>
    <w:p w14:paraId="3778116D" w14:textId="77777777" w:rsidR="0009694C" w:rsidRPr="005F4F59" w:rsidRDefault="0009694C" w:rsidP="0009694C">
      <w:pPr>
        <w:pStyle w:val="EndNoteBibliography"/>
        <w:ind w:left="720" w:hanging="720"/>
      </w:pPr>
      <w:r w:rsidRPr="005F4F59">
        <w:t>488</w:t>
      </w:r>
      <w:r w:rsidRPr="005F4F59">
        <w:tab/>
        <w:t xml:space="preserve">Wallensten, A., Munster, V. J., Fouchier, R. A. M. &amp; Olsen, B. in </w:t>
      </w:r>
      <w:r w:rsidRPr="005F4F59">
        <w:rPr>
          <w:i/>
        </w:rPr>
        <w:t>5th International Conference on Options for the Control of Influenza.</w:t>
      </w:r>
      <w:r w:rsidRPr="005F4F59">
        <w:t xml:space="preserve"> (ed Japan Welfare) 771-772 (2004).</w:t>
      </w:r>
    </w:p>
    <w:p w14:paraId="1441528D" w14:textId="77777777" w:rsidR="0009694C" w:rsidRPr="005F4F59" w:rsidRDefault="0009694C" w:rsidP="0009694C">
      <w:pPr>
        <w:pStyle w:val="EndNoteBibliography"/>
        <w:ind w:left="720" w:hanging="720"/>
      </w:pPr>
      <w:r w:rsidRPr="005F4F59">
        <w:t>489</w:t>
      </w:r>
      <w:r w:rsidRPr="005F4F59">
        <w:tab/>
        <w:t>Gerloff, N. A.</w:t>
      </w:r>
      <w:r w:rsidRPr="005F4F59">
        <w:rPr>
          <w:i/>
        </w:rPr>
        <w:t xml:space="preserve"> et al.</w:t>
      </w:r>
      <w:r w:rsidRPr="005F4F59">
        <w:t xml:space="preserve"> A high diversity of Eurasian lineage low pathogenicity avian influenza A viruses circulate among wild birds sampled in Egypt. </w:t>
      </w:r>
      <w:r w:rsidRPr="005F4F59">
        <w:rPr>
          <w:i/>
        </w:rPr>
        <w:t>Plos One</w:t>
      </w:r>
      <w:r w:rsidRPr="005F4F59">
        <w:t xml:space="preserve"> </w:t>
      </w:r>
      <w:r w:rsidRPr="005F4F59">
        <w:rPr>
          <w:b/>
        </w:rPr>
        <w:t>8</w:t>
      </w:r>
      <w:r w:rsidRPr="005F4F59">
        <w:t>, e68522, doi:10.1371/journal.pone.0068522 (2013).</w:t>
      </w:r>
    </w:p>
    <w:p w14:paraId="2908976F" w14:textId="77777777" w:rsidR="0009694C" w:rsidRPr="005F4F59" w:rsidRDefault="0009694C" w:rsidP="0009694C">
      <w:pPr>
        <w:pStyle w:val="EndNoteBibliography"/>
        <w:ind w:left="720" w:hanging="720"/>
      </w:pPr>
      <w:r w:rsidRPr="005F4F59">
        <w:t>490</w:t>
      </w:r>
      <w:r w:rsidRPr="005F4F59">
        <w:tab/>
        <w:t>Tonnessen, R.</w:t>
      </w:r>
      <w:r w:rsidRPr="005F4F59">
        <w:rPr>
          <w:i/>
        </w:rPr>
        <w:t xml:space="preserve"> et al.</w:t>
      </w:r>
      <w:r w:rsidRPr="005F4F59">
        <w:t xml:space="preserve"> Molecular and epidemiological characterization of avian influenza viruses from gulls and dabbling ducks in Norway. </w:t>
      </w:r>
      <w:r w:rsidRPr="005F4F59">
        <w:rPr>
          <w:i/>
        </w:rPr>
        <w:t>Virology Journal</w:t>
      </w:r>
      <w:r w:rsidRPr="005F4F59">
        <w:t xml:space="preserve"> </w:t>
      </w:r>
      <w:r w:rsidRPr="005F4F59">
        <w:rPr>
          <w:b/>
        </w:rPr>
        <w:t>10</w:t>
      </w:r>
      <w:r w:rsidRPr="005F4F59">
        <w:t>, 1-10, doi:10.1186/1743-422x-10-112 (2013).</w:t>
      </w:r>
    </w:p>
    <w:p w14:paraId="49A6373E" w14:textId="77777777" w:rsidR="0009694C" w:rsidRPr="005F4F59" w:rsidRDefault="0009694C" w:rsidP="0009694C">
      <w:pPr>
        <w:pStyle w:val="EndNoteBibliography"/>
        <w:ind w:left="720" w:hanging="720"/>
      </w:pPr>
      <w:r w:rsidRPr="00BE62E6">
        <w:rPr>
          <w:lang w:val="en-GB"/>
        </w:rPr>
        <w:t>491</w:t>
      </w:r>
      <w:r w:rsidRPr="00BE62E6">
        <w:rPr>
          <w:lang w:val="en-GB"/>
        </w:rPr>
        <w:tab/>
        <w:t>Jurado-Tarifa, E.</w:t>
      </w:r>
      <w:r w:rsidRPr="00BE62E6">
        <w:rPr>
          <w:i/>
          <w:lang w:val="en-GB"/>
        </w:rPr>
        <w:t xml:space="preserve"> et al.</w:t>
      </w:r>
      <w:r w:rsidRPr="00BE62E6">
        <w:rPr>
          <w:lang w:val="en-GB"/>
        </w:rPr>
        <w:t xml:space="preserve"> </w:t>
      </w:r>
      <w:r w:rsidRPr="005F4F59">
        <w:t xml:space="preserve">Surveillance of influenza viruses in waterfowl used as decoys in Andalusia, Spain. </w:t>
      </w:r>
      <w:r w:rsidRPr="005F4F59">
        <w:rPr>
          <w:i/>
        </w:rPr>
        <w:t>Plos One</w:t>
      </w:r>
      <w:r w:rsidRPr="005F4F59">
        <w:t xml:space="preserve"> </w:t>
      </w:r>
      <w:r w:rsidRPr="005F4F59">
        <w:rPr>
          <w:b/>
        </w:rPr>
        <w:t>9</w:t>
      </w:r>
      <w:r w:rsidRPr="005F4F59">
        <w:t>, e98890, doi:10.1371/journal.pone.0098890 (2014).</w:t>
      </w:r>
    </w:p>
    <w:p w14:paraId="08A22F07" w14:textId="77777777" w:rsidR="0009694C" w:rsidRPr="005F4F59" w:rsidRDefault="0009694C" w:rsidP="0009694C">
      <w:pPr>
        <w:pStyle w:val="EndNoteBibliography"/>
        <w:ind w:left="720" w:hanging="720"/>
      </w:pPr>
      <w:r w:rsidRPr="005F4F59">
        <w:t>492</w:t>
      </w:r>
      <w:r w:rsidRPr="005F4F59">
        <w:tab/>
        <w:t>van Dijk, J. G. B.</w:t>
      </w:r>
      <w:r w:rsidRPr="005F4F59">
        <w:rPr>
          <w:i/>
        </w:rPr>
        <w:t xml:space="preserve"> et al.</w:t>
      </w:r>
      <w:r w:rsidRPr="005F4F59">
        <w:t xml:space="preserve"> Juveniles and migrants as drivers for seasonal epizootics of avian influenza virus. </w:t>
      </w:r>
      <w:r w:rsidRPr="005F4F59">
        <w:rPr>
          <w:i/>
        </w:rPr>
        <w:t>Journal of Animal Ecology</w:t>
      </w:r>
      <w:r w:rsidRPr="005F4F59">
        <w:t xml:space="preserve"> </w:t>
      </w:r>
      <w:r w:rsidRPr="005F4F59">
        <w:rPr>
          <w:b/>
        </w:rPr>
        <w:t>83</w:t>
      </w:r>
      <w:r w:rsidRPr="005F4F59">
        <w:t>, 266-275, doi:10.1111/1365-2656.12131 (2014).</w:t>
      </w:r>
    </w:p>
    <w:p w14:paraId="50F2C96D" w14:textId="77777777" w:rsidR="0009694C" w:rsidRPr="005F4F59" w:rsidRDefault="0009694C" w:rsidP="0009694C">
      <w:pPr>
        <w:pStyle w:val="EndNoteBibliography"/>
        <w:ind w:left="720" w:hanging="720"/>
      </w:pPr>
      <w:r w:rsidRPr="005F4F59">
        <w:t>493</w:t>
      </w:r>
      <w:r w:rsidRPr="005F4F59">
        <w:tab/>
        <w:t>Verhagen, J. H.</w:t>
      </w:r>
      <w:r w:rsidRPr="005F4F59">
        <w:rPr>
          <w:i/>
        </w:rPr>
        <w:t xml:space="preserve"> et al.</w:t>
      </w:r>
      <w:r w:rsidRPr="005F4F59">
        <w:t xml:space="preserve"> Migratory birds reinforce local circulation of avian influenza viruses. </w:t>
      </w:r>
      <w:r w:rsidRPr="005F4F59">
        <w:rPr>
          <w:i/>
        </w:rPr>
        <w:t>Plos One</w:t>
      </w:r>
      <w:r w:rsidRPr="005F4F59">
        <w:t xml:space="preserve"> </w:t>
      </w:r>
      <w:r w:rsidRPr="005F4F59">
        <w:rPr>
          <w:b/>
        </w:rPr>
        <w:t>9</w:t>
      </w:r>
      <w:r w:rsidRPr="005F4F59">
        <w:t>, e112366, doi:10.1371/journal.pone.0112366 (2014).</w:t>
      </w:r>
    </w:p>
    <w:p w14:paraId="0D26490C" w14:textId="77777777" w:rsidR="0009694C" w:rsidRPr="005F4F59" w:rsidRDefault="0009694C" w:rsidP="0009694C">
      <w:pPr>
        <w:pStyle w:val="EndNoteBibliography"/>
        <w:ind w:left="720" w:hanging="720"/>
      </w:pPr>
      <w:r w:rsidRPr="005F4F59">
        <w:t>494</w:t>
      </w:r>
      <w:r w:rsidRPr="005F4F59">
        <w:tab/>
        <w:t xml:space="preserve">Wille, M., van Run, P., Waldenstrom, J. &amp; Kuiken, T. Infected or not: are PCR-positive oropharyngeal swabs indicative of low pathogenic influenza A virus infection in the respiratory tract of Mallard </w:t>
      </w:r>
      <w:r w:rsidRPr="005F4F59">
        <w:rPr>
          <w:i/>
        </w:rPr>
        <w:t>Anas platyrhynchos</w:t>
      </w:r>
      <w:r w:rsidRPr="005F4F59">
        <w:t xml:space="preserve">? </w:t>
      </w:r>
      <w:r w:rsidRPr="005F4F59">
        <w:rPr>
          <w:i/>
        </w:rPr>
        <w:t>Veterinary Research</w:t>
      </w:r>
      <w:r w:rsidRPr="005F4F59">
        <w:t xml:space="preserve"> </w:t>
      </w:r>
      <w:r w:rsidRPr="005F4F59">
        <w:rPr>
          <w:b/>
        </w:rPr>
        <w:t>45</w:t>
      </w:r>
      <w:r w:rsidRPr="005F4F59">
        <w:t>, 1-5, doi:10.1186/1297-9716-45-53 (2014).</w:t>
      </w:r>
    </w:p>
    <w:p w14:paraId="10CCFACC" w14:textId="77777777" w:rsidR="0009694C" w:rsidRPr="005F4F59" w:rsidRDefault="0009694C" w:rsidP="0009694C">
      <w:pPr>
        <w:pStyle w:val="EndNoteBibliography"/>
        <w:ind w:left="720" w:hanging="720"/>
      </w:pPr>
      <w:r w:rsidRPr="005F4F59">
        <w:t>495</w:t>
      </w:r>
      <w:r w:rsidRPr="005F4F59">
        <w:tab/>
        <w:t>Cano-Terriza, D.</w:t>
      </w:r>
      <w:r w:rsidRPr="005F4F59">
        <w:rPr>
          <w:i/>
        </w:rPr>
        <w:t xml:space="preserve"> et al.</w:t>
      </w:r>
      <w:r w:rsidRPr="005F4F59">
        <w:t xml:space="preserve"> Epidemiological survey of zoonotic pathogens in feral pigeons (</w:t>
      </w:r>
      <w:r w:rsidRPr="005F4F59">
        <w:rPr>
          <w:i/>
        </w:rPr>
        <w:t>Columba livia var. domestica</w:t>
      </w:r>
      <w:r w:rsidRPr="005F4F59">
        <w:t xml:space="preserve">) and sympatric zoo species in Southern Spain. </w:t>
      </w:r>
      <w:r w:rsidRPr="005F4F59">
        <w:rPr>
          <w:i/>
        </w:rPr>
        <w:t>Comparative Immunology Microbiology and Infectious Diseases</w:t>
      </w:r>
      <w:r w:rsidRPr="005F4F59">
        <w:t xml:space="preserve"> </w:t>
      </w:r>
      <w:r w:rsidRPr="005F4F59">
        <w:rPr>
          <w:b/>
        </w:rPr>
        <w:t>43</w:t>
      </w:r>
      <w:r w:rsidRPr="005F4F59">
        <w:t>, 22-27, doi:10.1016/j.cimid.2015.10.003 (2015).</w:t>
      </w:r>
    </w:p>
    <w:p w14:paraId="22BE28BF" w14:textId="77777777" w:rsidR="0009694C" w:rsidRPr="005F4F59" w:rsidRDefault="0009694C" w:rsidP="0009694C">
      <w:pPr>
        <w:pStyle w:val="EndNoteBibliography"/>
        <w:ind w:left="720" w:hanging="720"/>
      </w:pPr>
      <w:r w:rsidRPr="005F4F59">
        <w:lastRenderedPageBreak/>
        <w:t>496</w:t>
      </w:r>
      <w:r w:rsidRPr="005F4F59">
        <w:tab/>
        <w:t>van den Brand, J. M. A.</w:t>
      </w:r>
      <w:r w:rsidRPr="005F4F59">
        <w:rPr>
          <w:i/>
        </w:rPr>
        <w:t xml:space="preserve"> et al.</w:t>
      </w:r>
      <w:r w:rsidRPr="005F4F59">
        <w:t xml:space="preserve"> Host-specific exposure and fatal neurologic disease in wild raptors from highly pathogenic avian influenza virus H5N1 during the 2006 outbreak in Germany. </w:t>
      </w:r>
      <w:r w:rsidRPr="005F4F59">
        <w:rPr>
          <w:i/>
        </w:rPr>
        <w:t>Veterinary Research</w:t>
      </w:r>
      <w:r w:rsidRPr="005F4F59">
        <w:t xml:space="preserve"> </w:t>
      </w:r>
      <w:r w:rsidRPr="005F4F59">
        <w:rPr>
          <w:b/>
        </w:rPr>
        <w:t>46</w:t>
      </w:r>
      <w:r w:rsidRPr="005F4F59">
        <w:t>, doi:10.1186/s13567-015-0148-5 (2015).</w:t>
      </w:r>
    </w:p>
    <w:p w14:paraId="742DE98C" w14:textId="77777777" w:rsidR="0009694C" w:rsidRPr="005F4F59" w:rsidRDefault="0009694C" w:rsidP="0009694C">
      <w:pPr>
        <w:pStyle w:val="EndNoteBibliography"/>
        <w:ind w:left="720" w:hanging="720"/>
      </w:pPr>
      <w:r w:rsidRPr="00BE62E6">
        <w:rPr>
          <w:lang w:val="en-GB"/>
        </w:rPr>
        <w:t>497</w:t>
      </w:r>
      <w:r w:rsidRPr="00BE62E6">
        <w:rPr>
          <w:lang w:val="en-GB"/>
        </w:rPr>
        <w:tab/>
        <w:t>van Dijk, J. G. B.</w:t>
      </w:r>
      <w:r w:rsidRPr="00BE62E6">
        <w:rPr>
          <w:i/>
          <w:lang w:val="en-GB"/>
        </w:rPr>
        <w:t xml:space="preserve"> et al.</w:t>
      </w:r>
      <w:r w:rsidRPr="00BE62E6">
        <w:rPr>
          <w:lang w:val="en-GB"/>
        </w:rPr>
        <w:t xml:space="preserve"> </w:t>
      </w:r>
      <w:r w:rsidRPr="005F4F59">
        <w:t xml:space="preserve">Weak negative associations between avian influenza virus infection and movement behaviour in a key host species, the mallard </w:t>
      </w:r>
      <w:r w:rsidRPr="005F4F59">
        <w:rPr>
          <w:i/>
        </w:rPr>
        <w:t>Anas platyrhynchos</w:t>
      </w:r>
      <w:r w:rsidRPr="005F4F59">
        <w:t xml:space="preserve">. </w:t>
      </w:r>
      <w:r w:rsidRPr="005F4F59">
        <w:rPr>
          <w:i/>
        </w:rPr>
        <w:t>Oikos</w:t>
      </w:r>
      <w:r w:rsidRPr="005F4F59">
        <w:t xml:space="preserve"> </w:t>
      </w:r>
      <w:r w:rsidRPr="005F4F59">
        <w:rPr>
          <w:b/>
        </w:rPr>
        <w:t>124</w:t>
      </w:r>
      <w:r w:rsidRPr="005F4F59">
        <w:t>, 1293-1303, doi:10.1111/oik.01836 (2015).</w:t>
      </w:r>
    </w:p>
    <w:p w14:paraId="2065889D" w14:textId="77777777" w:rsidR="0009694C" w:rsidRPr="005F4F59" w:rsidRDefault="0009694C" w:rsidP="0009694C">
      <w:pPr>
        <w:pStyle w:val="EndNoteBibliography"/>
        <w:ind w:left="720" w:hanging="720"/>
      </w:pPr>
      <w:r w:rsidRPr="005F4F59">
        <w:t>498</w:t>
      </w:r>
      <w:r w:rsidRPr="005F4F59">
        <w:tab/>
        <w:t>Baumer, A.</w:t>
      </w:r>
      <w:r w:rsidRPr="005F4F59">
        <w:rPr>
          <w:i/>
        </w:rPr>
        <w:t xml:space="preserve"> et al.</w:t>
      </w:r>
      <w:r w:rsidRPr="005F4F59">
        <w:t xml:space="preserve"> Epidemiology of avian influenza virus in wild birds in Switzerland between 2006 and 2009. </w:t>
      </w:r>
      <w:r w:rsidRPr="005F4F59">
        <w:rPr>
          <w:i/>
        </w:rPr>
        <w:t>Avian Diseases</w:t>
      </w:r>
      <w:r w:rsidRPr="005F4F59">
        <w:t xml:space="preserve"> </w:t>
      </w:r>
      <w:r w:rsidRPr="005F4F59">
        <w:rPr>
          <w:b/>
        </w:rPr>
        <w:t>54</w:t>
      </w:r>
      <w:r w:rsidRPr="005F4F59">
        <w:t>, 875-884, doi:10.1637/9119-110209-Reg.1 (2010).</w:t>
      </w:r>
    </w:p>
    <w:p w14:paraId="7236A01C" w14:textId="77777777" w:rsidR="0009694C" w:rsidRPr="005F4F59" w:rsidRDefault="0009694C" w:rsidP="0009694C">
      <w:pPr>
        <w:pStyle w:val="EndNoteBibliography"/>
        <w:ind w:left="720" w:hanging="720"/>
      </w:pPr>
      <w:r w:rsidRPr="005F4F59">
        <w:t>499</w:t>
      </w:r>
      <w:r w:rsidRPr="005F4F59">
        <w:tab/>
        <w:t xml:space="preserve">Goujgoulova, G., Petkova, A. M. &amp; Georgiev, G. Avian influenza viruses isolated from mallards in Bulgaria. </w:t>
      </w:r>
      <w:r w:rsidRPr="005F4F59">
        <w:rPr>
          <w:i/>
        </w:rPr>
        <w:t>Avian Diseases</w:t>
      </w:r>
      <w:r w:rsidRPr="005F4F59">
        <w:t xml:space="preserve"> </w:t>
      </w:r>
      <w:r w:rsidRPr="005F4F59">
        <w:rPr>
          <w:b/>
        </w:rPr>
        <w:t>54</w:t>
      </w:r>
      <w:r w:rsidRPr="005F4F59">
        <w:t>, 450-452, doi:10.1637/8681-030709-ResNote.1 (2010).</w:t>
      </w:r>
    </w:p>
    <w:p w14:paraId="34A95167" w14:textId="77777777" w:rsidR="0009694C" w:rsidRPr="005F4F59" w:rsidRDefault="0009694C" w:rsidP="0009694C">
      <w:pPr>
        <w:pStyle w:val="EndNoteBibliography"/>
        <w:ind w:left="720" w:hanging="720"/>
      </w:pPr>
      <w:r w:rsidRPr="005F4F59">
        <w:t>500</w:t>
      </w:r>
      <w:r w:rsidRPr="005F4F59">
        <w:tab/>
        <w:t>Gunnarsson, G.</w:t>
      </w:r>
      <w:r w:rsidRPr="005F4F59">
        <w:rPr>
          <w:i/>
        </w:rPr>
        <w:t xml:space="preserve"> et al.</w:t>
      </w:r>
      <w:r w:rsidRPr="005F4F59">
        <w:t xml:space="preserve"> Zero prevalence of Influenza A Virus in two raptor species by standard screening. </w:t>
      </w:r>
      <w:r w:rsidRPr="005F4F59">
        <w:rPr>
          <w:i/>
        </w:rPr>
        <w:t>Vector-Borne and Zoonotic Diseases</w:t>
      </w:r>
      <w:r w:rsidRPr="005F4F59">
        <w:t xml:space="preserve"> </w:t>
      </w:r>
      <w:r w:rsidRPr="005F4F59">
        <w:rPr>
          <w:b/>
        </w:rPr>
        <w:t>10</w:t>
      </w:r>
      <w:r w:rsidRPr="005F4F59">
        <w:t>, 387-390, doi:10.1089/vbz.2009.0032 (2010).</w:t>
      </w:r>
    </w:p>
    <w:p w14:paraId="5EA4A060" w14:textId="77777777" w:rsidR="0009694C" w:rsidRPr="005F4F59" w:rsidRDefault="0009694C" w:rsidP="0009694C">
      <w:pPr>
        <w:pStyle w:val="EndNoteBibliography"/>
        <w:ind w:left="720" w:hanging="720"/>
      </w:pPr>
      <w:r w:rsidRPr="005F4F59">
        <w:t>501</w:t>
      </w:r>
      <w:r w:rsidRPr="005F4F59">
        <w:tab/>
        <w:t xml:space="preserve">Niqueux, E., Guionie, O., Schmitz, A., Hars, J. &amp; Jestin, V. Presence of serum antibodies to influenza A subtypes H5 and N1 in swans and ibises in French Wetlands, irrespective of highly pathogenic H5N1 natural infection. </w:t>
      </w:r>
      <w:r w:rsidRPr="005F4F59">
        <w:rPr>
          <w:i/>
        </w:rPr>
        <w:t>Avian Diseases</w:t>
      </w:r>
      <w:r w:rsidRPr="005F4F59">
        <w:t xml:space="preserve"> </w:t>
      </w:r>
      <w:r w:rsidRPr="005F4F59">
        <w:rPr>
          <w:b/>
        </w:rPr>
        <w:t>54</w:t>
      </w:r>
      <w:r w:rsidRPr="005F4F59">
        <w:t>, 502-508, doi:10.1637/8804-040109-ResNote.1 (2010).</w:t>
      </w:r>
    </w:p>
    <w:p w14:paraId="6CA97969" w14:textId="77777777" w:rsidR="0009694C" w:rsidRPr="005F4F59" w:rsidRDefault="0009694C" w:rsidP="0009694C">
      <w:pPr>
        <w:pStyle w:val="EndNoteBibliography"/>
        <w:ind w:left="720" w:hanging="720"/>
      </w:pPr>
      <w:r w:rsidRPr="005F4F59">
        <w:t>502</w:t>
      </w:r>
      <w:r w:rsidRPr="005F4F59">
        <w:tab/>
        <w:t xml:space="preserve">Pannwitz, G., Wolf, C. &amp; Harder, T. Active surveillance for avian influenza virus infection in wild birds by analysis of avian fecal samples from the environment. </w:t>
      </w:r>
      <w:r w:rsidRPr="005F4F59">
        <w:rPr>
          <w:i/>
        </w:rPr>
        <w:t>Journal of Wildlife Diseases</w:t>
      </w:r>
      <w:r w:rsidRPr="005F4F59">
        <w:t xml:space="preserve"> </w:t>
      </w:r>
      <w:r w:rsidRPr="005F4F59">
        <w:rPr>
          <w:b/>
        </w:rPr>
        <w:t>45</w:t>
      </w:r>
      <w:r w:rsidRPr="005F4F59">
        <w:t>, 512-518, doi:10.7589/0090-3558-45.2.512 (2009).</w:t>
      </w:r>
    </w:p>
    <w:p w14:paraId="3CA3989F" w14:textId="77777777" w:rsidR="0009694C" w:rsidRPr="005F4F59" w:rsidRDefault="0009694C" w:rsidP="0009694C">
      <w:pPr>
        <w:pStyle w:val="EndNoteBibliography"/>
        <w:ind w:left="720" w:hanging="720"/>
      </w:pPr>
      <w:r w:rsidRPr="005F4F59">
        <w:t>503</w:t>
      </w:r>
      <w:r w:rsidRPr="005F4F59">
        <w:tab/>
        <w:t>Rabl, S.</w:t>
      </w:r>
      <w:r w:rsidRPr="005F4F59">
        <w:rPr>
          <w:i/>
        </w:rPr>
        <w:t xml:space="preserve"> et al.</w:t>
      </w:r>
      <w:r w:rsidRPr="005F4F59">
        <w:t xml:space="preserve"> Surveillance of wild birds for avian influenza A virus (AIV) in Bavaria in the years 2007 and 2008. </w:t>
      </w:r>
      <w:r w:rsidRPr="005F4F59">
        <w:rPr>
          <w:i/>
        </w:rPr>
        <w:t>Berliner Und Munchener Tierarztliche Wochenschrift</w:t>
      </w:r>
      <w:r w:rsidRPr="005F4F59">
        <w:t xml:space="preserve"> </w:t>
      </w:r>
      <w:r w:rsidRPr="005F4F59">
        <w:rPr>
          <w:b/>
        </w:rPr>
        <w:t>122</w:t>
      </w:r>
      <w:r w:rsidRPr="005F4F59">
        <w:t>, 486-493, doi:10.2376/0005-9366-122-486 (2009).</w:t>
      </w:r>
    </w:p>
    <w:p w14:paraId="6B22DFC1" w14:textId="77777777" w:rsidR="0009694C" w:rsidRPr="005F4F59" w:rsidRDefault="0009694C" w:rsidP="0009694C">
      <w:pPr>
        <w:pStyle w:val="EndNoteBibliography"/>
        <w:ind w:left="720" w:hanging="720"/>
      </w:pPr>
      <w:r w:rsidRPr="005F4F59">
        <w:t>504</w:t>
      </w:r>
      <w:r w:rsidRPr="005F4F59">
        <w:tab/>
        <w:t>Fereidouni, S. R.</w:t>
      </w:r>
      <w:r w:rsidRPr="005F4F59">
        <w:rPr>
          <w:i/>
        </w:rPr>
        <w:t xml:space="preserve"> et al.</w:t>
      </w:r>
      <w:r w:rsidRPr="005F4F59">
        <w:t xml:space="preserve"> Avian influenza virus monitoring in wintering waterbirds in Iran, 2003-2007. </w:t>
      </w:r>
      <w:r w:rsidRPr="005F4F59">
        <w:rPr>
          <w:i/>
        </w:rPr>
        <w:t>Virology Journal</w:t>
      </w:r>
      <w:r w:rsidRPr="005F4F59">
        <w:t xml:space="preserve"> </w:t>
      </w:r>
      <w:r w:rsidRPr="005F4F59">
        <w:rPr>
          <w:b/>
        </w:rPr>
        <w:t>7</w:t>
      </w:r>
      <w:r w:rsidRPr="005F4F59">
        <w:t>, doi:10.1186/1743-422x-7-43 (2010).</w:t>
      </w:r>
    </w:p>
    <w:p w14:paraId="33EEE0B5" w14:textId="77777777" w:rsidR="0009694C" w:rsidRPr="005F4F59" w:rsidRDefault="0009694C" w:rsidP="0009694C">
      <w:pPr>
        <w:pStyle w:val="EndNoteBibliography"/>
        <w:ind w:left="720" w:hanging="720"/>
      </w:pPr>
      <w:r w:rsidRPr="005F4F59">
        <w:t>505</w:t>
      </w:r>
      <w:r w:rsidRPr="005F4F59">
        <w:tab/>
        <w:t xml:space="preserve">Germundsson, A., Madslien, K. I., Hjortaas, M. J., Handeland, K. &amp; Jonassen, C. M. Prevalence and subtypes of Influenza A Viruses in wild waterfowl in Norway 2006-2007. </w:t>
      </w:r>
      <w:r w:rsidRPr="005F4F59">
        <w:rPr>
          <w:i/>
        </w:rPr>
        <w:t>Acta Veterinaria Scandinavica</w:t>
      </w:r>
      <w:r w:rsidRPr="005F4F59">
        <w:t xml:space="preserve"> </w:t>
      </w:r>
      <w:r w:rsidRPr="005F4F59">
        <w:rPr>
          <w:b/>
        </w:rPr>
        <w:t>52</w:t>
      </w:r>
      <w:r w:rsidRPr="005F4F59">
        <w:t>, 28, doi:10.1186/1751-0147-52-28 (2010).</w:t>
      </w:r>
    </w:p>
    <w:p w14:paraId="6E2F4150" w14:textId="77777777" w:rsidR="0009694C" w:rsidRPr="005F4F59" w:rsidRDefault="0009694C" w:rsidP="0009694C">
      <w:pPr>
        <w:pStyle w:val="EndNoteBibliography"/>
        <w:ind w:left="720" w:hanging="720"/>
      </w:pPr>
      <w:r w:rsidRPr="005F4F59">
        <w:t>506</w:t>
      </w:r>
      <w:r w:rsidRPr="005F4F59">
        <w:tab/>
        <w:t xml:space="preserve">Perez-Ramirez, E., Gerrikagoitia, X., Barral, M. &amp; Hofle, U. Detection of low pathogenic avian influenza viruses in wild birds in Castilla-La Mancha (south central Spain). </w:t>
      </w:r>
      <w:r w:rsidRPr="005F4F59">
        <w:rPr>
          <w:i/>
        </w:rPr>
        <w:t>Veterinary Microbiology</w:t>
      </w:r>
      <w:r w:rsidRPr="005F4F59">
        <w:t xml:space="preserve"> </w:t>
      </w:r>
      <w:r w:rsidRPr="005F4F59">
        <w:rPr>
          <w:b/>
        </w:rPr>
        <w:t>146</w:t>
      </w:r>
      <w:r w:rsidRPr="005F4F59">
        <w:t>, 200-208, doi:10.1016/j.vetmic.2010.05.008 (2010).</w:t>
      </w:r>
    </w:p>
    <w:p w14:paraId="25E997CB" w14:textId="77777777" w:rsidR="0009694C" w:rsidRPr="005F4F59" w:rsidRDefault="0009694C" w:rsidP="0009694C">
      <w:pPr>
        <w:pStyle w:val="EndNoteBibliography"/>
        <w:ind w:left="720" w:hanging="720"/>
      </w:pPr>
      <w:r w:rsidRPr="005F4F59">
        <w:t>507</w:t>
      </w:r>
      <w:r w:rsidRPr="005F4F59">
        <w:tab/>
        <w:t>De Marco, M. A.</w:t>
      </w:r>
      <w:r w:rsidRPr="005F4F59">
        <w:rPr>
          <w:i/>
        </w:rPr>
        <w:t xml:space="preserve"> et al.</w:t>
      </w:r>
      <w:r w:rsidRPr="005F4F59">
        <w:t xml:space="preserve"> Influenza surveillance in birds in Italian wetlands (1992-1998): is there a host restricted circulation of influenza viruses in sympatric ducks and coots? </w:t>
      </w:r>
      <w:r w:rsidRPr="005F4F59">
        <w:rPr>
          <w:i/>
        </w:rPr>
        <w:t>Veterinary Microbiology</w:t>
      </w:r>
      <w:r w:rsidRPr="005F4F59">
        <w:t xml:space="preserve"> </w:t>
      </w:r>
      <w:r w:rsidRPr="005F4F59">
        <w:rPr>
          <w:b/>
        </w:rPr>
        <w:t>98</w:t>
      </w:r>
      <w:r w:rsidRPr="005F4F59">
        <w:t>, 197-208, doi:10.1016/j.vetmic.2003.10.018 (2004).</w:t>
      </w:r>
    </w:p>
    <w:p w14:paraId="0D7118CC" w14:textId="77777777" w:rsidR="0009694C" w:rsidRPr="005F4F59" w:rsidRDefault="0009694C" w:rsidP="0009694C">
      <w:pPr>
        <w:pStyle w:val="EndNoteBibliography"/>
        <w:ind w:left="720" w:hanging="720"/>
      </w:pPr>
      <w:r w:rsidRPr="005F4F59">
        <w:t>508</w:t>
      </w:r>
      <w:r w:rsidRPr="005F4F59">
        <w:tab/>
        <w:t>De Marco, M. A.</w:t>
      </w:r>
      <w:r w:rsidRPr="005F4F59">
        <w:rPr>
          <w:i/>
        </w:rPr>
        <w:t xml:space="preserve"> et al.</w:t>
      </w:r>
      <w:r w:rsidRPr="005F4F59">
        <w:t xml:space="preserve"> Serological evidences showing the involvement of free-living pheasants in the influenza ecology. </w:t>
      </w:r>
      <w:r w:rsidRPr="005F4F59">
        <w:rPr>
          <w:i/>
        </w:rPr>
        <w:t>Italian Journal of Animal Science</w:t>
      </w:r>
      <w:r w:rsidRPr="005F4F59">
        <w:t xml:space="preserve"> </w:t>
      </w:r>
      <w:r w:rsidRPr="005F4F59">
        <w:rPr>
          <w:b/>
        </w:rPr>
        <w:t>4</w:t>
      </w:r>
      <w:r w:rsidRPr="005F4F59">
        <w:t>, 287-291 (2005).</w:t>
      </w:r>
    </w:p>
    <w:p w14:paraId="46D0F99D" w14:textId="77777777" w:rsidR="0009694C" w:rsidRPr="005F4F59" w:rsidRDefault="0009694C" w:rsidP="0009694C">
      <w:pPr>
        <w:pStyle w:val="EndNoteBibliography"/>
        <w:ind w:left="720" w:hanging="720"/>
      </w:pPr>
      <w:r w:rsidRPr="005F4F59">
        <w:t>509</w:t>
      </w:r>
      <w:r w:rsidRPr="005F4F59">
        <w:tab/>
        <w:t>Wallensten, A.</w:t>
      </w:r>
      <w:r w:rsidRPr="005F4F59">
        <w:rPr>
          <w:i/>
        </w:rPr>
        <w:t xml:space="preserve"> et al.</w:t>
      </w:r>
      <w:r w:rsidRPr="005F4F59">
        <w:t xml:space="preserve"> Multiple gene segment reassortment between Eurasian and American lineages of influenza A virus (H6N2) in Guillemot (</w:t>
      </w:r>
      <w:r w:rsidRPr="005F4F59">
        <w:rPr>
          <w:i/>
        </w:rPr>
        <w:t>Uria aalge</w:t>
      </w:r>
      <w:r w:rsidRPr="005F4F59">
        <w:t xml:space="preserve">). </w:t>
      </w:r>
      <w:r w:rsidRPr="005F4F59">
        <w:rPr>
          <w:i/>
        </w:rPr>
        <w:t>Archives of Virology</w:t>
      </w:r>
      <w:r w:rsidRPr="005F4F59">
        <w:t xml:space="preserve"> </w:t>
      </w:r>
      <w:r w:rsidRPr="005F4F59">
        <w:rPr>
          <w:b/>
        </w:rPr>
        <w:t>150</w:t>
      </w:r>
      <w:r w:rsidRPr="005F4F59">
        <w:t>, 1685-1692, doi:10.1007/s00705-005-0543-8 (2005).</w:t>
      </w:r>
    </w:p>
    <w:p w14:paraId="5A04DC04" w14:textId="77777777" w:rsidR="0009694C" w:rsidRPr="005F4F59" w:rsidRDefault="0009694C" w:rsidP="0009694C">
      <w:pPr>
        <w:pStyle w:val="EndNoteBibliography"/>
        <w:ind w:left="720" w:hanging="720"/>
      </w:pPr>
      <w:r w:rsidRPr="005F4F59">
        <w:t>510</w:t>
      </w:r>
      <w:r w:rsidRPr="005F4F59">
        <w:tab/>
        <w:t>Baroux, D.</w:t>
      </w:r>
      <w:r w:rsidRPr="005F4F59">
        <w:rPr>
          <w:i/>
        </w:rPr>
        <w:t xml:space="preserve"> et al.</w:t>
      </w:r>
      <w:r w:rsidRPr="005F4F59">
        <w:t xml:space="preserve"> Observations, lesions and symptoms in wild avifauna in the East of France (Ain) during the 2006 H5N1HP bird flu outbreak. </w:t>
      </w:r>
      <w:r w:rsidRPr="005F4F59">
        <w:rPr>
          <w:i/>
        </w:rPr>
        <w:t>Bulletin De L Academie Veterinaire De France</w:t>
      </w:r>
      <w:r w:rsidRPr="005F4F59">
        <w:t xml:space="preserve"> </w:t>
      </w:r>
      <w:r w:rsidRPr="005F4F59">
        <w:rPr>
          <w:b/>
        </w:rPr>
        <w:t>160</w:t>
      </w:r>
      <w:r w:rsidRPr="005F4F59">
        <w:t>, 115-124 (2007).</w:t>
      </w:r>
    </w:p>
    <w:p w14:paraId="07797972" w14:textId="77777777" w:rsidR="0009694C" w:rsidRPr="005F4F59" w:rsidRDefault="0009694C" w:rsidP="0009694C">
      <w:pPr>
        <w:pStyle w:val="EndNoteBibliography"/>
        <w:ind w:left="720" w:hanging="720"/>
      </w:pPr>
      <w:r w:rsidRPr="005F4F59">
        <w:lastRenderedPageBreak/>
        <w:t>511</w:t>
      </w:r>
      <w:r w:rsidRPr="005F4F59">
        <w:tab/>
        <w:t>Cattoli, G.</w:t>
      </w:r>
      <w:r w:rsidRPr="005F4F59">
        <w:rPr>
          <w:i/>
        </w:rPr>
        <w:t xml:space="preserve"> et al.</w:t>
      </w:r>
      <w:r w:rsidRPr="005F4F59">
        <w:t xml:space="preserve"> Influenza virus surveillance in wild birds in Italy: Results of laboratory investigations in 2003-2005. </w:t>
      </w:r>
      <w:r w:rsidRPr="005F4F59">
        <w:rPr>
          <w:i/>
        </w:rPr>
        <w:t>Avian Diseases</w:t>
      </w:r>
      <w:r w:rsidRPr="005F4F59">
        <w:t xml:space="preserve"> </w:t>
      </w:r>
      <w:r w:rsidRPr="005F4F59">
        <w:rPr>
          <w:b/>
        </w:rPr>
        <w:t>51</w:t>
      </w:r>
      <w:r w:rsidRPr="005F4F59">
        <w:t>, 414-416, doi:10.1637/7562-033106r.1 (2007).</w:t>
      </w:r>
    </w:p>
    <w:p w14:paraId="5A34C4C8" w14:textId="77777777" w:rsidR="0009694C" w:rsidRPr="005F4F59" w:rsidRDefault="0009694C" w:rsidP="0009694C">
      <w:pPr>
        <w:pStyle w:val="EndNoteBibliography"/>
        <w:ind w:left="720" w:hanging="720"/>
      </w:pPr>
      <w:r w:rsidRPr="005F4F59">
        <w:t>512</w:t>
      </w:r>
      <w:r w:rsidRPr="005F4F59">
        <w:tab/>
        <w:t>Gaidet, N.</w:t>
      </w:r>
      <w:r w:rsidRPr="005F4F59">
        <w:rPr>
          <w:i/>
        </w:rPr>
        <w:t xml:space="preserve"> et al.</w:t>
      </w:r>
      <w:r w:rsidRPr="005F4F59">
        <w:t xml:space="preserve"> Influenza surveillance in wild birds in eastern Europe, the Middle East, and Africa: Preliminary results from an ongoing FAO-led survey. </w:t>
      </w:r>
      <w:r w:rsidRPr="005F4F59">
        <w:rPr>
          <w:i/>
        </w:rPr>
        <w:t>Journal of Wildlife Diseases</w:t>
      </w:r>
      <w:r w:rsidRPr="005F4F59">
        <w:t xml:space="preserve"> </w:t>
      </w:r>
      <w:r w:rsidRPr="005F4F59">
        <w:rPr>
          <w:b/>
        </w:rPr>
        <w:t>43</w:t>
      </w:r>
      <w:r w:rsidRPr="005F4F59">
        <w:t>, S22-S28 (2007).</w:t>
      </w:r>
    </w:p>
    <w:p w14:paraId="356E199A" w14:textId="77777777" w:rsidR="0009694C" w:rsidRPr="005F4F59" w:rsidRDefault="0009694C" w:rsidP="0009694C">
      <w:pPr>
        <w:pStyle w:val="EndNoteBibliography"/>
        <w:ind w:left="720" w:hanging="720"/>
      </w:pPr>
      <w:r w:rsidRPr="005F4F59">
        <w:t>513</w:t>
      </w:r>
      <w:r w:rsidRPr="005F4F59">
        <w:tab/>
        <w:t>Gronesova, P.</w:t>
      </w:r>
      <w:r w:rsidRPr="005F4F59">
        <w:rPr>
          <w:i/>
        </w:rPr>
        <w:t xml:space="preserve"> et al.</w:t>
      </w:r>
      <w:r w:rsidRPr="005F4F59">
        <w:t xml:space="preserve"> Letter to the editor - Detection of Influenza A virus in wild birds in West Slovakia by nested PCR. </w:t>
      </w:r>
      <w:r w:rsidRPr="005F4F59">
        <w:rPr>
          <w:i/>
        </w:rPr>
        <w:t>Acta Virologica</w:t>
      </w:r>
      <w:r w:rsidRPr="005F4F59">
        <w:t xml:space="preserve"> </w:t>
      </w:r>
      <w:r w:rsidRPr="005F4F59">
        <w:rPr>
          <w:b/>
        </w:rPr>
        <w:t>51</w:t>
      </w:r>
      <w:r w:rsidRPr="005F4F59">
        <w:t>, 63-65 (2007).</w:t>
      </w:r>
    </w:p>
    <w:p w14:paraId="5BD906D4" w14:textId="77777777" w:rsidR="0009694C" w:rsidRPr="005F4F59" w:rsidRDefault="0009694C" w:rsidP="0009694C">
      <w:pPr>
        <w:pStyle w:val="EndNoteBibliography"/>
        <w:ind w:left="720" w:hanging="720"/>
      </w:pPr>
      <w:r w:rsidRPr="005F4F59">
        <w:t>514</w:t>
      </w:r>
      <w:r w:rsidRPr="005F4F59">
        <w:tab/>
        <w:t xml:space="preserve">Jonassen, C. M. &amp; Handeland, K. Avian influenza virus screening in wild waterfowl in Norway, 2005. </w:t>
      </w:r>
      <w:r w:rsidRPr="005F4F59">
        <w:rPr>
          <w:i/>
        </w:rPr>
        <w:t>Avian Diseases</w:t>
      </w:r>
      <w:r w:rsidRPr="005F4F59">
        <w:t xml:space="preserve"> </w:t>
      </w:r>
      <w:r w:rsidRPr="005F4F59">
        <w:rPr>
          <w:b/>
        </w:rPr>
        <w:t>51</w:t>
      </w:r>
      <w:r w:rsidRPr="005F4F59">
        <w:t>, 425-428, doi:10.1637/7555-033106r1.1 (2007).</w:t>
      </w:r>
    </w:p>
    <w:p w14:paraId="2FE7E3B6" w14:textId="77777777" w:rsidR="0009694C" w:rsidRPr="005F4F59" w:rsidRDefault="0009694C" w:rsidP="0009694C">
      <w:pPr>
        <w:pStyle w:val="EndNoteBibliography"/>
        <w:ind w:left="720" w:hanging="720"/>
      </w:pPr>
      <w:r w:rsidRPr="005F4F59">
        <w:t>515</w:t>
      </w:r>
      <w:r w:rsidRPr="005F4F59">
        <w:tab/>
        <w:t>Munster, V. J.</w:t>
      </w:r>
      <w:r w:rsidRPr="005F4F59">
        <w:rPr>
          <w:i/>
        </w:rPr>
        <w:t xml:space="preserve"> et al.</w:t>
      </w:r>
      <w:r w:rsidRPr="005F4F59">
        <w:t xml:space="preserve"> Spatial, temporal, and species variation in prevalence of influenza A viruses in wild migratory birds. </w:t>
      </w:r>
      <w:r w:rsidRPr="005F4F59">
        <w:rPr>
          <w:i/>
        </w:rPr>
        <w:t>Plos Pathogens</w:t>
      </w:r>
      <w:r w:rsidRPr="005F4F59">
        <w:t xml:space="preserve"> </w:t>
      </w:r>
      <w:r w:rsidRPr="005F4F59">
        <w:rPr>
          <w:b/>
        </w:rPr>
        <w:t>3</w:t>
      </w:r>
      <w:r w:rsidRPr="005F4F59">
        <w:t>, 630-638, doi:10.1371/journal.ppat.0030061 (2007).</w:t>
      </w:r>
    </w:p>
    <w:p w14:paraId="6E1777C9" w14:textId="77777777" w:rsidR="0009694C" w:rsidRPr="005F4F59" w:rsidRDefault="0009694C" w:rsidP="0009694C">
      <w:pPr>
        <w:pStyle w:val="EndNoteBibliography"/>
        <w:ind w:left="720" w:hanging="720"/>
      </w:pPr>
      <w:r w:rsidRPr="005F4F59">
        <w:t>516</w:t>
      </w:r>
      <w:r w:rsidRPr="005F4F59">
        <w:tab/>
        <w:t xml:space="preserve">Schnebel, B., Dierschke, V., Rautenschlein, S., Ryll, M. &amp; Neumann, U. Investigations on infection status with H5 and H7 avian influenza virus in short-distance and long-distance migrant birds in 2001. </w:t>
      </w:r>
      <w:r w:rsidRPr="005F4F59">
        <w:rPr>
          <w:i/>
        </w:rPr>
        <w:t>Avian Diseases</w:t>
      </w:r>
      <w:r w:rsidRPr="005F4F59">
        <w:t xml:space="preserve"> </w:t>
      </w:r>
      <w:r w:rsidRPr="005F4F59">
        <w:rPr>
          <w:b/>
        </w:rPr>
        <w:t>51</w:t>
      </w:r>
      <w:r w:rsidRPr="005F4F59">
        <w:t>, 432-433, doi:10.1637/7546-033106r.1 (2007).</w:t>
      </w:r>
    </w:p>
    <w:p w14:paraId="155B3C7A" w14:textId="77777777" w:rsidR="0009694C" w:rsidRPr="005F4F59" w:rsidRDefault="0009694C" w:rsidP="0009694C">
      <w:pPr>
        <w:pStyle w:val="EndNoteBibliography"/>
        <w:ind w:left="720" w:hanging="720"/>
      </w:pPr>
      <w:r w:rsidRPr="005F4F59">
        <w:t>517</w:t>
      </w:r>
      <w:r w:rsidRPr="005F4F59">
        <w:tab/>
        <w:t>Teifke, J. P.</w:t>
      </w:r>
      <w:r w:rsidRPr="005F4F59">
        <w:rPr>
          <w:i/>
        </w:rPr>
        <w:t xml:space="preserve"> et al.</w:t>
      </w:r>
      <w:r w:rsidRPr="005F4F59">
        <w:t xml:space="preserve"> Pathology of natural infections by H5N1 highly pathogenic avian influenza virus in mute (</w:t>
      </w:r>
      <w:r w:rsidRPr="005F4F59">
        <w:rPr>
          <w:i/>
        </w:rPr>
        <w:t>Cygnus olor</w:t>
      </w:r>
      <w:r w:rsidRPr="005F4F59">
        <w:t>) and whooper (</w:t>
      </w:r>
      <w:r w:rsidRPr="005F4F59">
        <w:rPr>
          <w:i/>
        </w:rPr>
        <w:t>Cygnus cygnus</w:t>
      </w:r>
      <w:r w:rsidRPr="005F4F59">
        <w:t xml:space="preserve">) swans. </w:t>
      </w:r>
      <w:r w:rsidRPr="005F4F59">
        <w:rPr>
          <w:i/>
        </w:rPr>
        <w:t>Veterinary Pathology</w:t>
      </w:r>
      <w:r w:rsidRPr="005F4F59">
        <w:t xml:space="preserve"> </w:t>
      </w:r>
      <w:r w:rsidRPr="005F4F59">
        <w:rPr>
          <w:b/>
        </w:rPr>
        <w:t>44</w:t>
      </w:r>
      <w:r w:rsidRPr="005F4F59">
        <w:t>, 137-143, doi:10.1354/vp.44-2-137 (2007).</w:t>
      </w:r>
    </w:p>
    <w:p w14:paraId="682BE1DE" w14:textId="77777777" w:rsidR="0009694C" w:rsidRPr="005F4F59" w:rsidRDefault="0009694C" w:rsidP="0009694C">
      <w:pPr>
        <w:pStyle w:val="EndNoteBibliography"/>
        <w:ind w:left="720" w:hanging="720"/>
      </w:pPr>
      <w:r w:rsidRPr="005F4F59">
        <w:t>518</w:t>
      </w:r>
      <w:r w:rsidRPr="005F4F59">
        <w:tab/>
        <w:t xml:space="preserve">Gronesova, P., Kabat, P., Trnka, A. &amp; Betakova, T. Using nested RT-PCR analyses to determine the prevalence of avian influenza viruses in passerines in western Slovakia, during summer 2007. </w:t>
      </w:r>
      <w:r w:rsidRPr="005F4F59">
        <w:rPr>
          <w:i/>
        </w:rPr>
        <w:t>Scandinavian Journal of Infectious Diseases</w:t>
      </w:r>
      <w:r w:rsidRPr="005F4F59">
        <w:t xml:space="preserve"> </w:t>
      </w:r>
      <w:r w:rsidRPr="005F4F59">
        <w:rPr>
          <w:b/>
        </w:rPr>
        <w:t>40</w:t>
      </w:r>
      <w:r w:rsidRPr="005F4F59">
        <w:t>, 954-957, doi:10.1080/00365540802400576 (2008).</w:t>
      </w:r>
    </w:p>
    <w:p w14:paraId="768501C6" w14:textId="77777777" w:rsidR="0009694C" w:rsidRPr="005F4F59" w:rsidRDefault="0009694C" w:rsidP="0009694C">
      <w:pPr>
        <w:pStyle w:val="EndNoteBibliography"/>
        <w:ind w:left="720" w:hanging="720"/>
      </w:pPr>
      <w:r w:rsidRPr="005F4F59">
        <w:t>519</w:t>
      </w:r>
      <w:r w:rsidRPr="005F4F59">
        <w:tab/>
        <w:t xml:space="preserve">Gronesova, P., Trnka, A., Kabat, P. &amp; Betakova, T. Avian influenza viruses detected in European magpie nestlings. </w:t>
      </w:r>
      <w:r w:rsidRPr="005F4F59">
        <w:rPr>
          <w:i/>
        </w:rPr>
        <w:t>Acta Virologica</w:t>
      </w:r>
      <w:r w:rsidRPr="005F4F59">
        <w:t xml:space="preserve"> </w:t>
      </w:r>
      <w:r w:rsidRPr="005F4F59">
        <w:rPr>
          <w:b/>
        </w:rPr>
        <w:t>52</w:t>
      </w:r>
      <w:r w:rsidRPr="005F4F59">
        <w:t>, 185-186 (2008).</w:t>
      </w:r>
    </w:p>
    <w:p w14:paraId="67A1F9FF" w14:textId="77777777" w:rsidR="0009694C" w:rsidRPr="005F4F59" w:rsidRDefault="0009694C" w:rsidP="0009694C">
      <w:pPr>
        <w:pStyle w:val="EndNoteBibliography"/>
        <w:ind w:left="720" w:hanging="720"/>
      </w:pPr>
      <w:r w:rsidRPr="005F4F59">
        <w:t>520</w:t>
      </w:r>
      <w:r w:rsidRPr="005F4F59">
        <w:tab/>
        <w:t xml:space="preserve">Happold, J. R., Brunhart, I., Schwermer, H. &amp; Stark, K. D. C. Surveillance of H5 avian influenza virus in wild birds found dead. </w:t>
      </w:r>
      <w:r w:rsidRPr="005F4F59">
        <w:rPr>
          <w:i/>
        </w:rPr>
        <w:t>Avian Diseases</w:t>
      </w:r>
      <w:r w:rsidRPr="005F4F59">
        <w:t xml:space="preserve"> </w:t>
      </w:r>
      <w:r w:rsidRPr="005F4F59">
        <w:rPr>
          <w:b/>
        </w:rPr>
        <w:t>52</w:t>
      </w:r>
      <w:r w:rsidRPr="005F4F59">
        <w:t>, 100-105, doi:10.1637/8021-051407-Reg (2008).</w:t>
      </w:r>
    </w:p>
    <w:p w14:paraId="4C008939" w14:textId="77777777" w:rsidR="0009694C" w:rsidRPr="005F4F59" w:rsidRDefault="0009694C" w:rsidP="0009694C">
      <w:pPr>
        <w:pStyle w:val="EndNoteBibliography"/>
        <w:ind w:left="720" w:hanging="720"/>
      </w:pPr>
      <w:r w:rsidRPr="005F4F59">
        <w:t>521</w:t>
      </w:r>
      <w:r w:rsidRPr="005F4F59">
        <w:tab/>
        <w:t>Hars, J.</w:t>
      </w:r>
      <w:r w:rsidRPr="005F4F59">
        <w:rPr>
          <w:i/>
        </w:rPr>
        <w:t xml:space="preserve"> et al.</w:t>
      </w:r>
      <w:r w:rsidRPr="005F4F59">
        <w:t xml:space="preserve"> The epidemiology of the highly pathogenic H5N1 avian influenza in mute swan (</w:t>
      </w:r>
      <w:r w:rsidRPr="005F4F59">
        <w:rPr>
          <w:i/>
        </w:rPr>
        <w:t>Cygnus olor</w:t>
      </w:r>
      <w:r w:rsidRPr="005F4F59">
        <w:t xml:space="preserve">) and other Anatidae in the Dombes Region (France), 2006. </w:t>
      </w:r>
      <w:r w:rsidRPr="005F4F59">
        <w:rPr>
          <w:i/>
        </w:rPr>
        <w:t>Journal of Wildlife Diseases</w:t>
      </w:r>
      <w:r w:rsidRPr="005F4F59">
        <w:t xml:space="preserve"> </w:t>
      </w:r>
      <w:r w:rsidRPr="005F4F59">
        <w:rPr>
          <w:b/>
        </w:rPr>
        <w:t>44</w:t>
      </w:r>
      <w:r w:rsidRPr="005F4F59">
        <w:t>, 811-823, doi:10.7589/0090-3558-44.4.811 (2008).</w:t>
      </w:r>
    </w:p>
    <w:p w14:paraId="4B9D2487" w14:textId="77777777" w:rsidR="0009694C" w:rsidRPr="005F4F59" w:rsidRDefault="0009694C" w:rsidP="0009694C">
      <w:pPr>
        <w:pStyle w:val="EndNoteBibliography"/>
        <w:ind w:left="720" w:hanging="720"/>
      </w:pPr>
      <w:r w:rsidRPr="005F4F59">
        <w:t>522</w:t>
      </w:r>
      <w:r w:rsidRPr="005F4F59">
        <w:tab/>
        <w:t xml:space="preserve">Mizakova, A., Gronesova, P. &amp; Betakova, T. Monitoring of influenza viruses in waterfowl and terrestrial birds in eastern Slovakia. </w:t>
      </w:r>
      <w:r w:rsidRPr="005F4F59">
        <w:rPr>
          <w:i/>
        </w:rPr>
        <w:t>Acta Virologica</w:t>
      </w:r>
      <w:r w:rsidRPr="005F4F59">
        <w:t xml:space="preserve"> </w:t>
      </w:r>
      <w:r w:rsidRPr="005F4F59">
        <w:rPr>
          <w:b/>
        </w:rPr>
        <w:t>52</w:t>
      </w:r>
      <w:r w:rsidRPr="005F4F59">
        <w:t>, 71-73 (2008).</w:t>
      </w:r>
    </w:p>
    <w:p w14:paraId="668F1A32" w14:textId="77777777" w:rsidR="0009694C" w:rsidRPr="005F4F59" w:rsidRDefault="0009694C" w:rsidP="0009694C">
      <w:pPr>
        <w:pStyle w:val="EndNoteBibliography"/>
        <w:ind w:left="720" w:hanging="720"/>
      </w:pPr>
      <w:r w:rsidRPr="005F4F59">
        <w:t>523</w:t>
      </w:r>
      <w:r w:rsidRPr="005F4F59">
        <w:tab/>
        <w:t>Toennessen, R.</w:t>
      </w:r>
      <w:r w:rsidRPr="005F4F59">
        <w:rPr>
          <w:i/>
        </w:rPr>
        <w:t xml:space="preserve"> et al.</w:t>
      </w:r>
      <w:r w:rsidRPr="005F4F59">
        <w:t xml:space="preserve"> Virological and serological surveillance for type A influenza in the black-legged kittiwake (</w:t>
      </w:r>
      <w:r w:rsidRPr="005F4F59">
        <w:rPr>
          <w:i/>
        </w:rPr>
        <w:t>Rissa tridactyla</w:t>
      </w:r>
      <w:r w:rsidRPr="005F4F59">
        <w:t xml:space="preserve">). </w:t>
      </w:r>
      <w:r w:rsidRPr="005F4F59">
        <w:rPr>
          <w:i/>
        </w:rPr>
        <w:t>Virology Journal</w:t>
      </w:r>
      <w:r w:rsidRPr="005F4F59">
        <w:t xml:space="preserve"> </w:t>
      </w:r>
      <w:r w:rsidRPr="005F4F59">
        <w:rPr>
          <w:b/>
        </w:rPr>
        <w:t>8</w:t>
      </w:r>
      <w:r w:rsidRPr="005F4F59">
        <w:t>, 1-8, doi:10.1186/1743-422x-8-21 (2011).</w:t>
      </w:r>
    </w:p>
    <w:p w14:paraId="1AECD120" w14:textId="77777777" w:rsidR="0009694C" w:rsidRPr="005F4F59" w:rsidRDefault="0009694C" w:rsidP="0009694C">
      <w:pPr>
        <w:pStyle w:val="EndNoteBibliography"/>
        <w:ind w:left="720" w:hanging="720"/>
      </w:pPr>
      <w:r w:rsidRPr="005F4F59">
        <w:t>524</w:t>
      </w:r>
      <w:r w:rsidRPr="005F4F59">
        <w:tab/>
        <w:t>Hoye, B. J.</w:t>
      </w:r>
      <w:r w:rsidRPr="005F4F59">
        <w:rPr>
          <w:i/>
        </w:rPr>
        <w:t xml:space="preserve"> et al.</w:t>
      </w:r>
      <w:r w:rsidRPr="005F4F59">
        <w:t xml:space="preserve"> Reconstructing an annual cycle of interaction: natural infection and antibody dynamics to avian influenza along a migratory flyway. </w:t>
      </w:r>
      <w:r w:rsidRPr="005F4F59">
        <w:rPr>
          <w:i/>
        </w:rPr>
        <w:t>Oikos</w:t>
      </w:r>
      <w:r w:rsidRPr="005F4F59">
        <w:t xml:space="preserve"> </w:t>
      </w:r>
      <w:r w:rsidRPr="005F4F59">
        <w:rPr>
          <w:b/>
        </w:rPr>
        <w:t>120</w:t>
      </w:r>
      <w:r w:rsidRPr="005F4F59">
        <w:t>, 748-755, doi:10.1111/j.1600-0706.2010.18961.x (2011).</w:t>
      </w:r>
    </w:p>
    <w:p w14:paraId="0A1F6DC1" w14:textId="77777777" w:rsidR="0009694C" w:rsidRPr="005F4F59" w:rsidRDefault="0009694C" w:rsidP="0009694C">
      <w:pPr>
        <w:pStyle w:val="EndNoteBibliography"/>
        <w:ind w:left="720" w:hanging="720"/>
      </w:pPr>
      <w:r w:rsidRPr="005F4F59">
        <w:t>525</w:t>
      </w:r>
      <w:r w:rsidRPr="005F4F59">
        <w:tab/>
        <w:t xml:space="preserve">Therkildsen, O. R., Jensen, T. H., Handberg, K. J., Bragstad, K. &amp; Jorgensen, P. H. low pathogenic avian influenza (H7N1) transmission between wild ducks and domestic ducks. </w:t>
      </w:r>
      <w:r w:rsidRPr="005F4F59">
        <w:rPr>
          <w:i/>
        </w:rPr>
        <w:t>Zoonoses and Public Health</w:t>
      </w:r>
      <w:r w:rsidRPr="005F4F59">
        <w:t xml:space="preserve"> </w:t>
      </w:r>
      <w:r w:rsidRPr="005F4F59">
        <w:rPr>
          <w:b/>
        </w:rPr>
        <w:t>58</w:t>
      </w:r>
      <w:r w:rsidRPr="005F4F59">
        <w:t>, 312-317, doi:10.1111/j.1863-2378.2010.01375.x (2011).</w:t>
      </w:r>
    </w:p>
    <w:p w14:paraId="72C23045" w14:textId="77777777" w:rsidR="0009694C" w:rsidRPr="005F4F59" w:rsidRDefault="0009694C" w:rsidP="0009694C">
      <w:pPr>
        <w:pStyle w:val="EndNoteBibliography"/>
        <w:ind w:left="720" w:hanging="720"/>
      </w:pPr>
      <w:r w:rsidRPr="005F4F59">
        <w:lastRenderedPageBreak/>
        <w:t>526</w:t>
      </w:r>
      <w:r w:rsidRPr="005F4F59">
        <w:tab/>
        <w:t xml:space="preserve">Kohls, A., Luschow, D., Lierz, M. &amp; Hafez, H. M. Influenza A virus monitoring in urban and free-ranging pigeon populations in Germany, 2006-2008. </w:t>
      </w:r>
      <w:r w:rsidRPr="005F4F59">
        <w:rPr>
          <w:i/>
        </w:rPr>
        <w:t>Avian Diseases</w:t>
      </w:r>
      <w:r w:rsidRPr="005F4F59">
        <w:t xml:space="preserve"> </w:t>
      </w:r>
      <w:r w:rsidRPr="005F4F59">
        <w:rPr>
          <w:b/>
        </w:rPr>
        <w:t>55</w:t>
      </w:r>
      <w:r w:rsidRPr="005F4F59">
        <w:t>, 447-450, doi:10.1637/9567-100710-ResNote.1 (2011).</w:t>
      </w:r>
    </w:p>
    <w:p w14:paraId="1EC2B8E3" w14:textId="77777777" w:rsidR="0009694C" w:rsidRPr="005F4F59" w:rsidRDefault="0009694C" w:rsidP="0009694C">
      <w:pPr>
        <w:pStyle w:val="EndNoteBibliography"/>
        <w:ind w:left="720" w:hanging="720"/>
      </w:pPr>
      <w:r w:rsidRPr="005F4F59">
        <w:t>527</w:t>
      </w:r>
      <w:r w:rsidRPr="005F4F59">
        <w:tab/>
        <w:t>Hammouda, A.</w:t>
      </w:r>
      <w:r w:rsidRPr="005F4F59">
        <w:rPr>
          <w:i/>
        </w:rPr>
        <w:t xml:space="preserve"> et al.</w:t>
      </w:r>
      <w:r w:rsidRPr="005F4F59">
        <w:t xml:space="preserve"> Prevalence of influenza A antibodies in yellow-legged gull (</w:t>
      </w:r>
      <w:r w:rsidRPr="005F4F59">
        <w:rPr>
          <w:i/>
        </w:rPr>
        <w:t>Larus michahellis</w:t>
      </w:r>
      <w:r w:rsidRPr="005F4F59">
        <w:t xml:space="preserve">) eggs and adults in Southern Tunisia. </w:t>
      </w:r>
      <w:r w:rsidRPr="005F4F59">
        <w:rPr>
          <w:i/>
        </w:rPr>
        <w:t>Vector-Borne and Zoonotic Diseases</w:t>
      </w:r>
      <w:r w:rsidRPr="005F4F59">
        <w:t xml:space="preserve"> </w:t>
      </w:r>
      <w:r w:rsidRPr="005F4F59">
        <w:rPr>
          <w:b/>
        </w:rPr>
        <w:t>11</w:t>
      </w:r>
      <w:r w:rsidRPr="005F4F59">
        <w:t>, 1583-1590, doi:10.1089/vbz.2011.0639 (2011).</w:t>
      </w:r>
    </w:p>
    <w:p w14:paraId="2F3B8CA5" w14:textId="77777777" w:rsidR="0009694C" w:rsidRPr="005F4F59" w:rsidRDefault="0009694C" w:rsidP="0009694C">
      <w:pPr>
        <w:pStyle w:val="EndNoteBibliography"/>
        <w:ind w:left="720" w:hanging="720"/>
      </w:pPr>
      <w:r w:rsidRPr="005F4F59">
        <w:t>528</w:t>
      </w:r>
      <w:r w:rsidRPr="005F4F59">
        <w:tab/>
        <w:t>Smietanka, K.</w:t>
      </w:r>
      <w:r w:rsidRPr="005F4F59">
        <w:rPr>
          <w:i/>
        </w:rPr>
        <w:t xml:space="preserve"> et al.</w:t>
      </w:r>
      <w:r w:rsidRPr="005F4F59">
        <w:t xml:space="preserve"> Avian influenza viruses in wild birds at the Jeziorsko reservoir in Poland in 2008-2010. </w:t>
      </w:r>
      <w:r w:rsidRPr="005F4F59">
        <w:rPr>
          <w:i/>
        </w:rPr>
        <w:t>Polish Journal of Veterinary Sciences</w:t>
      </w:r>
      <w:r w:rsidRPr="005F4F59">
        <w:t xml:space="preserve"> </w:t>
      </w:r>
      <w:r w:rsidRPr="005F4F59">
        <w:rPr>
          <w:b/>
        </w:rPr>
        <w:t>15</w:t>
      </w:r>
      <w:r w:rsidRPr="005F4F59">
        <w:t>, 323-328, doi:10.2478/v10181-011-0150-4 (2012).</w:t>
      </w:r>
    </w:p>
    <w:p w14:paraId="1A8F67EA" w14:textId="77777777" w:rsidR="0009694C" w:rsidRPr="005F4F59" w:rsidRDefault="0009694C" w:rsidP="0009694C">
      <w:pPr>
        <w:pStyle w:val="EndNoteBibliography"/>
        <w:ind w:left="720" w:hanging="720"/>
      </w:pPr>
      <w:r w:rsidRPr="005F4F59">
        <w:t>529</w:t>
      </w:r>
      <w:r w:rsidRPr="005F4F59">
        <w:tab/>
        <w:t>Svazas, S.</w:t>
      </w:r>
      <w:r w:rsidRPr="005F4F59">
        <w:rPr>
          <w:i/>
        </w:rPr>
        <w:t xml:space="preserve"> et al.</w:t>
      </w:r>
      <w:r w:rsidRPr="005F4F59">
        <w:t xml:space="preserve"> Surveillance of wild waterbirds for avian influenza viruses in Lithuania. </w:t>
      </w:r>
      <w:r w:rsidRPr="005F4F59">
        <w:rPr>
          <w:i/>
        </w:rPr>
        <w:t>Veterinarija Ir Zootechnika</w:t>
      </w:r>
      <w:r w:rsidRPr="005F4F59">
        <w:t xml:space="preserve"> </w:t>
      </w:r>
      <w:r w:rsidRPr="005F4F59">
        <w:rPr>
          <w:b/>
        </w:rPr>
        <w:t>60</w:t>
      </w:r>
      <w:r w:rsidRPr="005F4F59">
        <w:t>, 72-78 (2012).</w:t>
      </w:r>
    </w:p>
    <w:p w14:paraId="0A924AE9" w14:textId="77777777" w:rsidR="0009694C" w:rsidRPr="005F4F59" w:rsidRDefault="0009694C" w:rsidP="0009694C">
      <w:pPr>
        <w:pStyle w:val="EndNoteBibliography"/>
        <w:ind w:left="720" w:hanging="720"/>
      </w:pPr>
      <w:r w:rsidRPr="005F4F59">
        <w:t>530</w:t>
      </w:r>
      <w:r w:rsidRPr="005F4F59">
        <w:tab/>
        <w:t>Gunnarsson, G.</w:t>
      </w:r>
      <w:r w:rsidRPr="005F4F59">
        <w:rPr>
          <w:i/>
        </w:rPr>
        <w:t xml:space="preserve"> et al.</w:t>
      </w:r>
      <w:r w:rsidRPr="005F4F59">
        <w:t xml:space="preserve"> Disease dynamics and bird migration-linking mallards </w:t>
      </w:r>
      <w:r w:rsidRPr="005F4F59">
        <w:rPr>
          <w:i/>
        </w:rPr>
        <w:t>Anas platyrhynchos</w:t>
      </w:r>
      <w:r w:rsidRPr="005F4F59">
        <w:t xml:space="preserve"> and subtype diversity of the influenza A virus in time and space. </w:t>
      </w:r>
      <w:r w:rsidRPr="005F4F59">
        <w:rPr>
          <w:i/>
        </w:rPr>
        <w:t>Plos One</w:t>
      </w:r>
      <w:r w:rsidRPr="005F4F59">
        <w:t xml:space="preserve"> </w:t>
      </w:r>
      <w:r w:rsidRPr="005F4F59">
        <w:rPr>
          <w:b/>
        </w:rPr>
        <w:t>7</w:t>
      </w:r>
      <w:r w:rsidRPr="005F4F59">
        <w:t>, e35679, doi:10.1371/journal.pone.0035679 (2012).</w:t>
      </w:r>
    </w:p>
    <w:p w14:paraId="29508A63" w14:textId="77777777" w:rsidR="0009694C" w:rsidRPr="005F4F59" w:rsidRDefault="0009694C" w:rsidP="0009694C">
      <w:pPr>
        <w:pStyle w:val="EndNoteBibliography"/>
        <w:ind w:left="720" w:hanging="720"/>
      </w:pPr>
      <w:r w:rsidRPr="005F4F59">
        <w:t>531</w:t>
      </w:r>
      <w:r w:rsidRPr="005F4F59">
        <w:tab/>
        <w:t>Verhagen, J. H.</w:t>
      </w:r>
      <w:r w:rsidRPr="005F4F59">
        <w:rPr>
          <w:i/>
        </w:rPr>
        <w:t xml:space="preserve"> et al.</w:t>
      </w:r>
      <w:r w:rsidRPr="005F4F59">
        <w:t xml:space="preserve"> Avian influenza A virus in wild birds in highly urbanized areas. </w:t>
      </w:r>
      <w:r w:rsidRPr="005F4F59">
        <w:rPr>
          <w:i/>
        </w:rPr>
        <w:t>Plos One</w:t>
      </w:r>
      <w:r w:rsidRPr="005F4F59">
        <w:t xml:space="preserve"> </w:t>
      </w:r>
      <w:r w:rsidRPr="005F4F59">
        <w:rPr>
          <w:b/>
        </w:rPr>
        <w:t>7</w:t>
      </w:r>
      <w:r w:rsidRPr="005F4F59">
        <w:t>, e38256, doi:10.1371/journal.pone.0038256 (2012).</w:t>
      </w:r>
    </w:p>
    <w:p w14:paraId="11D9C538" w14:textId="77777777" w:rsidR="0009694C" w:rsidRPr="005F4F59" w:rsidRDefault="0009694C" w:rsidP="0009694C">
      <w:pPr>
        <w:pStyle w:val="EndNoteBibliography"/>
        <w:ind w:left="720" w:hanging="720"/>
      </w:pPr>
      <w:r w:rsidRPr="005F4F59">
        <w:t>532</w:t>
      </w:r>
      <w:r w:rsidRPr="005F4F59">
        <w:tab/>
        <w:t>Tolf, C.</w:t>
      </w:r>
      <w:r w:rsidRPr="005F4F59">
        <w:rPr>
          <w:i/>
        </w:rPr>
        <w:t xml:space="preserve"> et al.</w:t>
      </w:r>
      <w:r w:rsidRPr="005F4F59">
        <w:t xml:space="preserve"> Birds and viruses at a crossroad - Surveillance of influenza A virus in Portuguese waterfowl. </w:t>
      </w:r>
      <w:r w:rsidRPr="005F4F59">
        <w:rPr>
          <w:i/>
        </w:rPr>
        <w:t>Plos One</w:t>
      </w:r>
      <w:r w:rsidRPr="005F4F59">
        <w:t xml:space="preserve"> </w:t>
      </w:r>
      <w:r w:rsidRPr="005F4F59">
        <w:rPr>
          <w:b/>
        </w:rPr>
        <w:t>7</w:t>
      </w:r>
      <w:r w:rsidRPr="005F4F59">
        <w:t>, e49002, doi:10.1371/journal.pone.0049002 (2012).</w:t>
      </w:r>
    </w:p>
    <w:p w14:paraId="6A6FB33B" w14:textId="77777777" w:rsidR="0009694C" w:rsidRPr="005F4F59" w:rsidRDefault="0009694C" w:rsidP="0009694C">
      <w:pPr>
        <w:pStyle w:val="EndNoteBibliography"/>
        <w:ind w:left="720" w:hanging="720"/>
      </w:pPr>
      <w:r w:rsidRPr="005F4F59">
        <w:t>533</w:t>
      </w:r>
      <w:r w:rsidRPr="005F4F59">
        <w:tab/>
        <w:t>Muzyka, D.</w:t>
      </w:r>
      <w:r w:rsidRPr="005F4F59">
        <w:rPr>
          <w:i/>
        </w:rPr>
        <w:t xml:space="preserve"> et al.</w:t>
      </w:r>
      <w:r w:rsidRPr="005F4F59">
        <w:t xml:space="preserve"> Avian influenza virus wild bird surveillance in the Azov and Black Sea Regions of Ukraine (2010-2011). </w:t>
      </w:r>
      <w:r w:rsidRPr="005F4F59">
        <w:rPr>
          <w:i/>
        </w:rPr>
        <w:t>Avian Diseases</w:t>
      </w:r>
      <w:r w:rsidRPr="005F4F59">
        <w:t xml:space="preserve"> </w:t>
      </w:r>
      <w:r w:rsidRPr="005F4F59">
        <w:rPr>
          <w:b/>
        </w:rPr>
        <w:t>56</w:t>
      </w:r>
      <w:r w:rsidRPr="005F4F59">
        <w:t>, 1010-1016, doi:10.1637/10157-040912-ResNote.1 (2012).</w:t>
      </w:r>
    </w:p>
    <w:p w14:paraId="5A3BDFFC" w14:textId="77777777" w:rsidR="0009694C" w:rsidRPr="005F4F59" w:rsidRDefault="0009694C" w:rsidP="0009694C">
      <w:pPr>
        <w:pStyle w:val="EndNoteBibliography"/>
        <w:ind w:left="720" w:hanging="720"/>
      </w:pPr>
      <w:r w:rsidRPr="005F4F59">
        <w:t>534</w:t>
      </w:r>
      <w:r w:rsidRPr="005F4F59">
        <w:tab/>
        <w:t>Hoye, B. J.</w:t>
      </w:r>
      <w:r w:rsidRPr="005F4F59">
        <w:rPr>
          <w:i/>
        </w:rPr>
        <w:t xml:space="preserve"> et al.</w:t>
      </w:r>
      <w:r w:rsidRPr="005F4F59">
        <w:t xml:space="preserve"> Hampered performance of migratory swans: Intra- and inter-seasonal effects of avian influenza virus. </w:t>
      </w:r>
      <w:r w:rsidRPr="005F4F59">
        <w:rPr>
          <w:i/>
        </w:rPr>
        <w:t>Integrative and Comparative Biology</w:t>
      </w:r>
      <w:r w:rsidRPr="005F4F59">
        <w:t xml:space="preserve"> </w:t>
      </w:r>
      <w:r w:rsidRPr="005F4F59">
        <w:rPr>
          <w:b/>
        </w:rPr>
        <w:t>56</w:t>
      </w:r>
      <w:r w:rsidRPr="005F4F59">
        <w:t>, 317-329, doi:10.1093/icb/icw038 (2016).</w:t>
      </w:r>
    </w:p>
    <w:p w14:paraId="460CA28F" w14:textId="77777777" w:rsidR="0009694C" w:rsidRPr="005F4F59" w:rsidRDefault="0009694C" w:rsidP="0009694C">
      <w:pPr>
        <w:pStyle w:val="EndNoteBibliography"/>
        <w:ind w:left="720" w:hanging="720"/>
      </w:pPr>
      <w:r w:rsidRPr="005F4F59">
        <w:t>535</w:t>
      </w:r>
      <w:r w:rsidRPr="005F4F59">
        <w:tab/>
        <w:t>Lambrecht, B., Marche, S., Houdart, P., van den Berg, T. &amp; Vangeluwe, D. Impact of age, season, and flowing vs. stagnant water habitat on avian influenza prevalence in mute swan (</w:t>
      </w:r>
      <w:r w:rsidRPr="005F4F59">
        <w:rPr>
          <w:i/>
        </w:rPr>
        <w:t>Cygnus olor)</w:t>
      </w:r>
      <w:r w:rsidRPr="005F4F59">
        <w:t xml:space="preserve"> in Belgium. </w:t>
      </w:r>
      <w:r w:rsidRPr="005F4F59">
        <w:rPr>
          <w:i/>
        </w:rPr>
        <w:t>Avian Diseases</w:t>
      </w:r>
      <w:r w:rsidRPr="005F4F59">
        <w:t xml:space="preserve"> </w:t>
      </w:r>
      <w:r w:rsidRPr="005F4F59">
        <w:rPr>
          <w:b/>
        </w:rPr>
        <w:t>60</w:t>
      </w:r>
      <w:r w:rsidRPr="005F4F59">
        <w:t>, 322-328 (2016).</w:t>
      </w:r>
    </w:p>
    <w:p w14:paraId="6DC523E2" w14:textId="77777777" w:rsidR="0009694C" w:rsidRPr="005F4F59" w:rsidRDefault="0009694C" w:rsidP="0009694C">
      <w:pPr>
        <w:pStyle w:val="EndNoteBibliography"/>
        <w:ind w:left="720" w:hanging="720"/>
      </w:pPr>
      <w:r w:rsidRPr="005F4F59">
        <w:t>536</w:t>
      </w:r>
      <w:r w:rsidRPr="005F4F59">
        <w:tab/>
        <w:t>Hartby, C. M.</w:t>
      </w:r>
      <w:r w:rsidRPr="005F4F59">
        <w:rPr>
          <w:i/>
        </w:rPr>
        <w:t xml:space="preserve"> et al.</w:t>
      </w:r>
      <w:r w:rsidRPr="005F4F59">
        <w:t xml:space="preserve"> First characterization of avian influenza viruses from Greenland 2014. </w:t>
      </w:r>
      <w:r w:rsidRPr="005F4F59">
        <w:rPr>
          <w:i/>
        </w:rPr>
        <w:t>Avian Diseases</w:t>
      </w:r>
      <w:r w:rsidRPr="005F4F59">
        <w:t xml:space="preserve"> </w:t>
      </w:r>
      <w:r w:rsidRPr="005F4F59">
        <w:rPr>
          <w:b/>
        </w:rPr>
        <w:t>60</w:t>
      </w:r>
      <w:r w:rsidRPr="005F4F59">
        <w:t>, 302-310 (2016).</w:t>
      </w:r>
    </w:p>
    <w:p w14:paraId="3EFE906F" w14:textId="77777777" w:rsidR="0009694C" w:rsidRPr="005F4F59" w:rsidRDefault="0009694C" w:rsidP="0009694C">
      <w:pPr>
        <w:pStyle w:val="EndNoteBibliography"/>
        <w:ind w:left="720" w:hanging="720"/>
      </w:pPr>
      <w:r w:rsidRPr="005F4F59">
        <w:t>537</w:t>
      </w:r>
      <w:r w:rsidRPr="005F4F59">
        <w:tab/>
        <w:t>Muzyka, D.</w:t>
      </w:r>
      <w:r w:rsidRPr="005F4F59">
        <w:rPr>
          <w:i/>
        </w:rPr>
        <w:t xml:space="preserve"> et al.</w:t>
      </w:r>
      <w:r w:rsidRPr="005F4F59">
        <w:t xml:space="preserve"> Isolation and genetic characterization of avian influenza viruses isolated from wild birds in the Azov-Black Sea Region of Ukraine (2001-2012). </w:t>
      </w:r>
      <w:r w:rsidRPr="005F4F59">
        <w:rPr>
          <w:i/>
        </w:rPr>
        <w:t>Avian Diseases</w:t>
      </w:r>
      <w:r w:rsidRPr="005F4F59">
        <w:t xml:space="preserve"> </w:t>
      </w:r>
      <w:r w:rsidRPr="005F4F59">
        <w:rPr>
          <w:b/>
        </w:rPr>
        <w:t>60</w:t>
      </w:r>
      <w:r w:rsidRPr="005F4F59">
        <w:t>, 365-377 (2016).</w:t>
      </w:r>
    </w:p>
    <w:p w14:paraId="46F7CB90" w14:textId="77777777" w:rsidR="0009694C" w:rsidRPr="005F4F59" w:rsidRDefault="0009694C" w:rsidP="0009694C">
      <w:pPr>
        <w:pStyle w:val="EndNoteBibliography"/>
        <w:ind w:left="720" w:hanging="720"/>
      </w:pPr>
      <w:r w:rsidRPr="005F4F59">
        <w:t>538</w:t>
      </w:r>
      <w:r w:rsidRPr="005F4F59">
        <w:tab/>
        <w:t>Steensels, M.</w:t>
      </w:r>
      <w:r w:rsidRPr="005F4F59">
        <w:rPr>
          <w:i/>
        </w:rPr>
        <w:t xml:space="preserve"> et al.</w:t>
      </w:r>
      <w:r w:rsidRPr="005F4F59">
        <w:t xml:space="preserve"> One decade of active avian influenza wild bird surveillance in Belgium showed a higher viroprevalence in hunter-harvested than in live-ringed birds. </w:t>
      </w:r>
      <w:r w:rsidRPr="005F4F59">
        <w:rPr>
          <w:i/>
        </w:rPr>
        <w:t>Avian Diseases</w:t>
      </w:r>
      <w:r w:rsidRPr="005F4F59">
        <w:t xml:space="preserve"> </w:t>
      </w:r>
      <w:r w:rsidRPr="005F4F59">
        <w:rPr>
          <w:b/>
        </w:rPr>
        <w:t>60</w:t>
      </w:r>
      <w:r w:rsidRPr="005F4F59">
        <w:t>, 387-393 (2016).</w:t>
      </w:r>
    </w:p>
    <w:p w14:paraId="2B4939F7" w14:textId="77777777" w:rsidR="0009694C" w:rsidRPr="005F4F59" w:rsidRDefault="0009694C" w:rsidP="0009694C">
      <w:pPr>
        <w:pStyle w:val="EndNoteBibliography"/>
        <w:ind w:left="720" w:hanging="720"/>
      </w:pPr>
      <w:r w:rsidRPr="005F4F59">
        <w:t>539</w:t>
      </w:r>
      <w:r w:rsidRPr="005F4F59">
        <w:tab/>
        <w:t>Yin, S. L.</w:t>
      </w:r>
      <w:r w:rsidRPr="005F4F59">
        <w:rPr>
          <w:i/>
        </w:rPr>
        <w:t xml:space="preserve"> et al.</w:t>
      </w:r>
      <w:r w:rsidRPr="005F4F59">
        <w:t xml:space="preserve"> No evidence that migratory geese disperse avian influenza viruses from breeding to wintering ground. </w:t>
      </w:r>
      <w:r w:rsidRPr="005F4F59">
        <w:rPr>
          <w:i/>
        </w:rPr>
        <w:t>Plos One</w:t>
      </w:r>
      <w:r w:rsidRPr="005F4F59">
        <w:t xml:space="preserve"> </w:t>
      </w:r>
      <w:r w:rsidRPr="005F4F59">
        <w:rPr>
          <w:b/>
        </w:rPr>
        <w:t>12</w:t>
      </w:r>
      <w:r w:rsidRPr="005F4F59">
        <w:t>, e0177790, doi:10.1371/journal.pone.0177790 (2017).</w:t>
      </w:r>
    </w:p>
    <w:p w14:paraId="33418CBA" w14:textId="77777777" w:rsidR="0009694C" w:rsidRPr="005F4F59" w:rsidRDefault="0009694C" w:rsidP="0009694C">
      <w:pPr>
        <w:pStyle w:val="EndNoteBibliography"/>
        <w:ind w:left="720" w:hanging="720"/>
      </w:pPr>
      <w:r w:rsidRPr="005F4F59">
        <w:t>540</w:t>
      </w:r>
      <w:r w:rsidRPr="005F4F59">
        <w:tab/>
        <w:t>Gaidet, N.</w:t>
      </w:r>
      <w:r w:rsidRPr="005F4F59">
        <w:rPr>
          <w:i/>
        </w:rPr>
        <w:t xml:space="preserve"> et al.</w:t>
      </w:r>
      <w:r w:rsidRPr="005F4F59">
        <w:t xml:space="preserve"> Avian influenza virus surveillance in high Arctic breeding geese, Greenland. </w:t>
      </w:r>
      <w:r w:rsidRPr="005F4F59">
        <w:rPr>
          <w:i/>
        </w:rPr>
        <w:t>Avian Diseases</w:t>
      </w:r>
      <w:r w:rsidRPr="005F4F59">
        <w:t xml:space="preserve"> </w:t>
      </w:r>
      <w:r w:rsidRPr="005F4F59">
        <w:rPr>
          <w:b/>
        </w:rPr>
        <w:t>62</w:t>
      </w:r>
      <w:r w:rsidRPr="005F4F59">
        <w:t>, 237-240, doi:10.1637/11793-010418-ResNote.1 (2018).</w:t>
      </w:r>
    </w:p>
    <w:p w14:paraId="74C086CC" w14:textId="77777777" w:rsidR="0009694C" w:rsidRPr="005F4F59" w:rsidRDefault="0009694C" w:rsidP="0009694C">
      <w:pPr>
        <w:pStyle w:val="EndNoteBibliography"/>
        <w:ind w:left="720" w:hanging="720"/>
      </w:pPr>
      <w:r w:rsidRPr="00BE62E6">
        <w:rPr>
          <w:lang w:val="en-GB"/>
        </w:rPr>
        <w:t>541</w:t>
      </w:r>
      <w:r w:rsidRPr="00BE62E6">
        <w:rPr>
          <w:lang w:val="en-GB"/>
        </w:rPr>
        <w:tab/>
        <w:t>Gulyaeva, M. A.</w:t>
      </w:r>
      <w:r w:rsidRPr="00BE62E6">
        <w:rPr>
          <w:i/>
          <w:lang w:val="en-GB"/>
        </w:rPr>
        <w:t xml:space="preserve"> et al.</w:t>
      </w:r>
      <w:r w:rsidRPr="00BE62E6">
        <w:rPr>
          <w:lang w:val="en-GB"/>
        </w:rPr>
        <w:t xml:space="preserve"> </w:t>
      </w:r>
      <w:r w:rsidRPr="005F4F59">
        <w:t xml:space="preserve">The isolation of influenza A virus from plumage of waterfowl during autumn migration. </w:t>
      </w:r>
      <w:r w:rsidRPr="005F4F59">
        <w:rPr>
          <w:i/>
        </w:rPr>
        <w:t>South of Russia-Ecology Development</w:t>
      </w:r>
      <w:r w:rsidRPr="005F4F59">
        <w:t xml:space="preserve"> </w:t>
      </w:r>
      <w:r w:rsidRPr="005F4F59">
        <w:rPr>
          <w:b/>
        </w:rPr>
        <w:t>13</w:t>
      </w:r>
      <w:r w:rsidRPr="005F4F59">
        <w:t>, 134-141, doi:10.18470/1992-1098-2018-3-134-141 (2018).</w:t>
      </w:r>
    </w:p>
    <w:p w14:paraId="1900280A" w14:textId="77777777" w:rsidR="0009694C" w:rsidRPr="005F4F59" w:rsidRDefault="0009694C" w:rsidP="0009694C">
      <w:pPr>
        <w:pStyle w:val="EndNoteBibliography"/>
        <w:ind w:left="720" w:hanging="720"/>
      </w:pPr>
      <w:r w:rsidRPr="005F4F59">
        <w:t>542</w:t>
      </w:r>
      <w:r w:rsidRPr="005F4F59">
        <w:tab/>
        <w:t>Kandeil, A.</w:t>
      </w:r>
      <w:r w:rsidRPr="005F4F59">
        <w:rPr>
          <w:i/>
        </w:rPr>
        <w:t xml:space="preserve"> et al.</w:t>
      </w:r>
      <w:r w:rsidRPr="005F4F59">
        <w:t xml:space="preserve"> Isolation and characterization of a distinct influenza A virus from Egyptian bats. </w:t>
      </w:r>
      <w:r w:rsidRPr="005F4F59">
        <w:rPr>
          <w:i/>
        </w:rPr>
        <w:t>Journal of Virology</w:t>
      </w:r>
      <w:r w:rsidRPr="005F4F59">
        <w:t xml:space="preserve"> </w:t>
      </w:r>
      <w:r w:rsidRPr="005F4F59">
        <w:rPr>
          <w:b/>
        </w:rPr>
        <w:t>93</w:t>
      </w:r>
      <w:r w:rsidRPr="005F4F59">
        <w:t>, e01059-01018, doi:10.1128/jvi.01059-18 (2019).</w:t>
      </w:r>
    </w:p>
    <w:p w14:paraId="360CB8B6" w14:textId="77777777" w:rsidR="0009694C" w:rsidRPr="005F4F59" w:rsidRDefault="0009694C" w:rsidP="0009694C">
      <w:pPr>
        <w:pStyle w:val="EndNoteBibliography"/>
        <w:ind w:left="720" w:hanging="720"/>
      </w:pPr>
      <w:r w:rsidRPr="005F4F59">
        <w:lastRenderedPageBreak/>
        <w:t>543</w:t>
      </w:r>
      <w:r w:rsidRPr="005F4F59">
        <w:tab/>
        <w:t>Sharshov, K.</w:t>
      </w:r>
      <w:r w:rsidRPr="005F4F59">
        <w:rPr>
          <w:i/>
        </w:rPr>
        <w:t xml:space="preserve"> et al.</w:t>
      </w:r>
      <w:r w:rsidRPr="005F4F59">
        <w:t xml:space="preserve"> Characterization and phylodynamics of reassortant H12Nx viruses in northern Eurasia. </w:t>
      </w:r>
      <w:r w:rsidRPr="005F4F59">
        <w:rPr>
          <w:i/>
        </w:rPr>
        <w:t>Microorganisms</w:t>
      </w:r>
      <w:r w:rsidRPr="005F4F59">
        <w:t xml:space="preserve"> </w:t>
      </w:r>
      <w:r w:rsidRPr="005F4F59">
        <w:rPr>
          <w:b/>
        </w:rPr>
        <w:t>7</w:t>
      </w:r>
      <w:r w:rsidRPr="005F4F59">
        <w:t>, 643, doi:10.3390/microorganisms7120643 (2019).</w:t>
      </w:r>
    </w:p>
    <w:p w14:paraId="2116F6FC" w14:textId="77777777" w:rsidR="0009694C" w:rsidRPr="005F4F59" w:rsidRDefault="0009694C" w:rsidP="0009694C">
      <w:pPr>
        <w:pStyle w:val="EndNoteBibliography"/>
        <w:ind w:left="720" w:hanging="720"/>
      </w:pPr>
      <w:r w:rsidRPr="005F4F59">
        <w:t>544</w:t>
      </w:r>
      <w:r w:rsidRPr="005F4F59">
        <w:tab/>
        <w:t>Torrontegi, O.</w:t>
      </w:r>
      <w:r w:rsidRPr="005F4F59">
        <w:rPr>
          <w:i/>
        </w:rPr>
        <w:t xml:space="preserve"> et al.</w:t>
      </w:r>
      <w:r w:rsidRPr="005F4F59">
        <w:t xml:space="preserve"> Long-term avian influenza virus epidemiology in a small Spanish wetland ecosystem is driven by the breeding Anseriformes community. </w:t>
      </w:r>
      <w:r w:rsidRPr="005F4F59">
        <w:rPr>
          <w:i/>
        </w:rPr>
        <w:t>Veterinary Research</w:t>
      </w:r>
      <w:r w:rsidRPr="005F4F59">
        <w:t xml:space="preserve"> </w:t>
      </w:r>
      <w:r w:rsidRPr="005F4F59">
        <w:rPr>
          <w:b/>
        </w:rPr>
        <w:t>50</w:t>
      </w:r>
      <w:r w:rsidRPr="005F4F59">
        <w:t>, 1-2, doi:10.1186/s13567-019-0623-5 (2019).</w:t>
      </w:r>
    </w:p>
    <w:p w14:paraId="090DE55C" w14:textId="77777777" w:rsidR="0009694C" w:rsidRPr="005F4F59" w:rsidRDefault="0009694C" w:rsidP="0009694C">
      <w:pPr>
        <w:pStyle w:val="EndNoteBibliography"/>
        <w:ind w:left="720" w:hanging="720"/>
      </w:pPr>
      <w:r w:rsidRPr="005F4F59">
        <w:t>545</w:t>
      </w:r>
      <w:r w:rsidRPr="005F4F59">
        <w:tab/>
        <w:t>Torrontegi, O.</w:t>
      </w:r>
      <w:r w:rsidRPr="005F4F59">
        <w:rPr>
          <w:i/>
        </w:rPr>
        <w:t xml:space="preserve"> et al.</w:t>
      </w:r>
      <w:r w:rsidRPr="005F4F59">
        <w:t xml:space="preserve"> Naturally avian influenza virus-infected wild birds are more likely to test positive for </w:t>
      </w:r>
      <w:r w:rsidRPr="005F4F59">
        <w:rPr>
          <w:i/>
        </w:rPr>
        <w:t xml:space="preserve">Mycobacterium </w:t>
      </w:r>
      <w:r w:rsidRPr="005F4F59">
        <w:t xml:space="preserve">spp. and </w:t>
      </w:r>
      <w:r w:rsidRPr="005F4F59">
        <w:rPr>
          <w:i/>
        </w:rPr>
        <w:t xml:space="preserve">Salmonella </w:t>
      </w:r>
      <w:r w:rsidRPr="005F4F59">
        <w:t xml:space="preserve">spp. </w:t>
      </w:r>
      <w:r w:rsidRPr="005F4F59">
        <w:rPr>
          <w:i/>
        </w:rPr>
        <w:t>Avian Diseases</w:t>
      </w:r>
      <w:r w:rsidRPr="005F4F59">
        <w:t xml:space="preserve"> </w:t>
      </w:r>
      <w:r w:rsidRPr="005F4F59">
        <w:rPr>
          <w:b/>
        </w:rPr>
        <w:t>63</w:t>
      </w:r>
      <w:r w:rsidRPr="005F4F59">
        <w:t>, 131-137 (2019).</w:t>
      </w:r>
    </w:p>
    <w:p w14:paraId="7524BCA8" w14:textId="77777777" w:rsidR="0009694C" w:rsidRPr="0009694C" w:rsidRDefault="0009694C" w:rsidP="0009694C">
      <w:pPr>
        <w:pStyle w:val="EndNoteBibliography"/>
        <w:ind w:left="720" w:hanging="720"/>
        <w:rPr>
          <w:lang w:val="sv-SE"/>
        </w:rPr>
      </w:pPr>
      <w:r w:rsidRPr="005F4F59">
        <w:t>546</w:t>
      </w:r>
      <w:r w:rsidRPr="005F4F59">
        <w:tab/>
        <w:t>Barbuceanu, F.</w:t>
      </w:r>
      <w:r w:rsidRPr="005F4F59">
        <w:rPr>
          <w:i/>
        </w:rPr>
        <w:t xml:space="preserve"> et al.</w:t>
      </w:r>
      <w:r w:rsidRPr="005F4F59">
        <w:t xml:space="preserve"> Romanian active surveillance of avian influenza virus infections in wild birds: Retrospective analysis 2018-2019. </w:t>
      </w:r>
      <w:r w:rsidRPr="0009694C">
        <w:rPr>
          <w:i/>
          <w:lang w:val="sv-SE"/>
        </w:rPr>
        <w:t>Revista Romana De Medicina Veterinara</w:t>
      </w:r>
      <w:r w:rsidRPr="0009694C">
        <w:rPr>
          <w:lang w:val="sv-SE"/>
        </w:rPr>
        <w:t xml:space="preserve"> </w:t>
      </w:r>
      <w:r w:rsidRPr="0009694C">
        <w:rPr>
          <w:b/>
          <w:lang w:val="sv-SE"/>
        </w:rPr>
        <w:t>30</w:t>
      </w:r>
      <w:r w:rsidRPr="0009694C">
        <w:rPr>
          <w:lang w:val="sv-SE"/>
        </w:rPr>
        <w:t>, 27-30 (2020).</w:t>
      </w:r>
    </w:p>
    <w:p w14:paraId="1D6668C0" w14:textId="77777777" w:rsidR="0009694C" w:rsidRPr="005F4F59" w:rsidRDefault="0009694C" w:rsidP="0009694C">
      <w:pPr>
        <w:pStyle w:val="EndNoteBibliography"/>
        <w:ind w:left="720" w:hanging="720"/>
      </w:pPr>
      <w:r w:rsidRPr="0009694C">
        <w:rPr>
          <w:lang w:val="sv-SE"/>
        </w:rPr>
        <w:t>547</w:t>
      </w:r>
      <w:r w:rsidRPr="0009694C">
        <w:rPr>
          <w:lang w:val="sv-SE"/>
        </w:rPr>
        <w:tab/>
        <w:t>Lam, S. S.</w:t>
      </w:r>
      <w:r w:rsidRPr="0009694C">
        <w:rPr>
          <w:i/>
          <w:lang w:val="sv-SE"/>
        </w:rPr>
        <w:t xml:space="preserve"> et al.</w:t>
      </w:r>
      <w:r w:rsidRPr="0009694C">
        <w:rPr>
          <w:lang w:val="sv-SE"/>
        </w:rPr>
        <w:t xml:space="preserve"> </w:t>
      </w:r>
      <w:r w:rsidRPr="005F4F59">
        <w:t>Seroprevalence of avian influenza in Baltic common eiders (</w:t>
      </w:r>
      <w:r w:rsidRPr="005F4F59">
        <w:rPr>
          <w:i/>
        </w:rPr>
        <w:t>Somateria mollissima</w:t>
      </w:r>
      <w:r w:rsidRPr="005F4F59">
        <w:t>) and pink-footed geese (</w:t>
      </w:r>
      <w:r w:rsidRPr="005F4F59">
        <w:rPr>
          <w:i/>
        </w:rPr>
        <w:t>Anser brachyrhynchus</w:t>
      </w:r>
      <w:r w:rsidRPr="005F4F59">
        <w:t xml:space="preserve">). </w:t>
      </w:r>
      <w:r w:rsidRPr="005F4F59">
        <w:rPr>
          <w:i/>
        </w:rPr>
        <w:t>Environment International</w:t>
      </w:r>
      <w:r w:rsidRPr="005F4F59">
        <w:t xml:space="preserve"> </w:t>
      </w:r>
      <w:r w:rsidRPr="005F4F59">
        <w:rPr>
          <w:b/>
        </w:rPr>
        <w:t>142</w:t>
      </w:r>
      <w:r w:rsidRPr="005F4F59">
        <w:t>, 105873, doi:10.1016/j.envint.2020.105873 (2020).</w:t>
      </w:r>
    </w:p>
    <w:p w14:paraId="7CCD60FE" w14:textId="77777777" w:rsidR="0009694C" w:rsidRPr="005F4F59" w:rsidRDefault="0009694C" w:rsidP="0009694C">
      <w:pPr>
        <w:pStyle w:val="EndNoteBibliography"/>
        <w:ind w:left="720" w:hanging="720"/>
      </w:pPr>
      <w:r w:rsidRPr="005F4F59">
        <w:t>548</w:t>
      </w:r>
      <w:r w:rsidRPr="005F4F59">
        <w:tab/>
        <w:t>Lee, M. M.</w:t>
      </w:r>
      <w:r w:rsidRPr="005F4F59">
        <w:rPr>
          <w:i/>
        </w:rPr>
        <w:t xml:space="preserve"> et al.</w:t>
      </w:r>
      <w:r w:rsidRPr="005F4F59">
        <w:t xml:space="preserve"> Evidence of avian influenza virus in seabirds breeding on a Norwegian high-Arctic archipelago. </w:t>
      </w:r>
      <w:r w:rsidRPr="005F4F59">
        <w:rPr>
          <w:i/>
        </w:rPr>
        <w:t>Bmc Veterinary Research</w:t>
      </w:r>
      <w:r w:rsidRPr="005F4F59">
        <w:t xml:space="preserve"> </w:t>
      </w:r>
      <w:r w:rsidRPr="005F4F59">
        <w:rPr>
          <w:b/>
        </w:rPr>
        <w:t>16</w:t>
      </w:r>
      <w:r w:rsidRPr="005F4F59">
        <w:t>, doi:10.1186/s12917-020-2265-2 (2020).</w:t>
      </w:r>
    </w:p>
    <w:p w14:paraId="6E0EE8E8" w14:textId="77777777" w:rsidR="0009694C" w:rsidRPr="005F4F59" w:rsidRDefault="0009694C" w:rsidP="0009694C">
      <w:pPr>
        <w:pStyle w:val="EndNoteBibliography"/>
        <w:ind w:left="720" w:hanging="720"/>
      </w:pPr>
      <w:r w:rsidRPr="005F4F59">
        <w:t>549</w:t>
      </w:r>
      <w:r w:rsidRPr="005F4F59">
        <w:tab/>
        <w:t>Ahmed, A. A. S.</w:t>
      </w:r>
      <w:r w:rsidRPr="005F4F59">
        <w:rPr>
          <w:i/>
        </w:rPr>
        <w:t xml:space="preserve"> et al.</w:t>
      </w:r>
      <w:r w:rsidRPr="005F4F59">
        <w:t xml:space="preserve"> Some properties of Newcastle disease virus isolates recovered from migratory birds to Egypt. </w:t>
      </w:r>
      <w:r w:rsidRPr="005F4F59">
        <w:rPr>
          <w:i/>
        </w:rPr>
        <w:t>Zentralblatt Fur Veterinarmedizin Reihe B</w:t>
      </w:r>
      <w:r w:rsidRPr="005F4F59">
        <w:t xml:space="preserve"> </w:t>
      </w:r>
      <w:r w:rsidRPr="005F4F59">
        <w:rPr>
          <w:b/>
        </w:rPr>
        <w:t>27</w:t>
      </w:r>
      <w:r w:rsidRPr="005F4F59">
        <w:t>, 313-319 (1980).</w:t>
      </w:r>
    </w:p>
    <w:p w14:paraId="4D09F734" w14:textId="77777777" w:rsidR="0009694C" w:rsidRPr="005F4F59" w:rsidRDefault="0009694C" w:rsidP="0009694C">
      <w:pPr>
        <w:pStyle w:val="EndNoteBibliography"/>
        <w:ind w:left="720" w:hanging="720"/>
      </w:pPr>
      <w:r w:rsidRPr="005F4F59">
        <w:t>550</w:t>
      </w:r>
      <w:r w:rsidRPr="005F4F59">
        <w:tab/>
        <w:t>Ayadi, T.</w:t>
      </w:r>
      <w:r w:rsidRPr="005F4F59">
        <w:rPr>
          <w:i/>
        </w:rPr>
        <w:t xml:space="preserve"> et al.</w:t>
      </w:r>
      <w:r w:rsidRPr="005F4F59">
        <w:t xml:space="preserve"> Evidence of exposure of laughing doves (</w:t>
      </w:r>
      <w:r w:rsidRPr="005F4F59">
        <w:rPr>
          <w:i/>
        </w:rPr>
        <w:t>Spilopelia senegalensis</w:t>
      </w:r>
      <w:r w:rsidRPr="005F4F59">
        <w:t xml:space="preserve">) to West Nile and Usutu viruses in southern Tunisian oases. </w:t>
      </w:r>
      <w:r w:rsidRPr="005F4F59">
        <w:rPr>
          <w:i/>
        </w:rPr>
        <w:t>Epidemiology &amp; Infection</w:t>
      </w:r>
      <w:r w:rsidRPr="005F4F59">
        <w:t xml:space="preserve"> </w:t>
      </w:r>
      <w:r w:rsidRPr="005F4F59">
        <w:rPr>
          <w:b/>
        </w:rPr>
        <w:t>145</w:t>
      </w:r>
      <w:r w:rsidRPr="005F4F59">
        <w:t>, 2808-2816, doi:10.1017/s0950268817001789 (2017).</w:t>
      </w:r>
    </w:p>
    <w:p w14:paraId="125D6786" w14:textId="77777777" w:rsidR="0009694C" w:rsidRPr="005F4F59" w:rsidRDefault="0009694C" w:rsidP="0009694C">
      <w:pPr>
        <w:pStyle w:val="EndNoteBibliography"/>
        <w:ind w:left="720" w:hanging="720"/>
      </w:pPr>
      <w:r w:rsidRPr="005F4F59">
        <w:t>551</w:t>
      </w:r>
      <w:r w:rsidRPr="005F4F59">
        <w:tab/>
        <w:t>Ayadi, T.</w:t>
      </w:r>
      <w:r w:rsidRPr="005F4F59">
        <w:rPr>
          <w:i/>
        </w:rPr>
        <w:t xml:space="preserve"> et al.</w:t>
      </w:r>
      <w:r w:rsidRPr="005F4F59">
        <w:t xml:space="preserve"> Flaviviruses in migratory passerines during spring stopover in a desert oasis. </w:t>
      </w:r>
      <w:r w:rsidRPr="005F4F59">
        <w:rPr>
          <w:i/>
        </w:rPr>
        <w:t>Zoonoses and Public Health</w:t>
      </w:r>
      <w:r w:rsidRPr="005F4F59">
        <w:t xml:space="preserve"> </w:t>
      </w:r>
      <w:r w:rsidRPr="005F4F59">
        <w:rPr>
          <w:b/>
        </w:rPr>
        <w:t>66</w:t>
      </w:r>
      <w:r w:rsidRPr="005F4F59">
        <w:t>, 495-503, doi:https://doi.org/10.1111/zph.12584 (2019).</w:t>
      </w:r>
    </w:p>
    <w:p w14:paraId="24594D28" w14:textId="77777777" w:rsidR="0009694C" w:rsidRPr="005F4F59" w:rsidRDefault="0009694C" w:rsidP="0009694C">
      <w:pPr>
        <w:pStyle w:val="EndNoteBibliography"/>
        <w:ind w:left="720" w:hanging="720"/>
      </w:pPr>
      <w:r w:rsidRPr="005F4F59">
        <w:t>552</w:t>
      </w:r>
      <w:r w:rsidRPr="005F4F59">
        <w:tab/>
        <w:t>Bakhshi, H.</w:t>
      </w:r>
      <w:r w:rsidRPr="005F4F59">
        <w:rPr>
          <w:i/>
        </w:rPr>
        <w:t xml:space="preserve"> et al.</w:t>
      </w:r>
      <w:r w:rsidRPr="005F4F59">
        <w:t xml:space="preserve"> Serological evidence of West Nile virus infection among birds and horses in some geographical locations of Iran. </w:t>
      </w:r>
      <w:r w:rsidRPr="005F4F59">
        <w:rPr>
          <w:i/>
        </w:rPr>
        <w:t>Veterinary Medicine and Science</w:t>
      </w:r>
      <w:r w:rsidRPr="005F4F59">
        <w:t xml:space="preserve"> </w:t>
      </w:r>
      <w:r w:rsidRPr="005F4F59">
        <w:rPr>
          <w:b/>
        </w:rPr>
        <w:t>7</w:t>
      </w:r>
      <w:r w:rsidRPr="005F4F59">
        <w:t>, 204-209, doi:10.1002/vms3.342 (2021).</w:t>
      </w:r>
    </w:p>
    <w:p w14:paraId="10F1CA55" w14:textId="77777777" w:rsidR="0009694C" w:rsidRPr="005F4F59" w:rsidRDefault="0009694C" w:rsidP="0009694C">
      <w:pPr>
        <w:pStyle w:val="EndNoteBibliography"/>
        <w:ind w:left="720" w:hanging="720"/>
      </w:pPr>
      <w:r w:rsidRPr="005F4F59">
        <w:t>553</w:t>
      </w:r>
      <w:r w:rsidRPr="005F4F59">
        <w:tab/>
        <w:t>Bakonyi, T.</w:t>
      </w:r>
      <w:r w:rsidRPr="005F4F59">
        <w:rPr>
          <w:i/>
        </w:rPr>
        <w:t xml:space="preserve"> et al.</w:t>
      </w:r>
      <w:r w:rsidRPr="005F4F59">
        <w:t xml:space="preserve"> Emergence of Usutu virus in Hungary. </w:t>
      </w:r>
      <w:r w:rsidRPr="005F4F59">
        <w:rPr>
          <w:i/>
        </w:rPr>
        <w:t>Journal of Clinical Microbiology</w:t>
      </w:r>
      <w:r w:rsidRPr="005F4F59">
        <w:t xml:space="preserve"> </w:t>
      </w:r>
      <w:r w:rsidRPr="005F4F59">
        <w:rPr>
          <w:b/>
        </w:rPr>
        <w:t>45</w:t>
      </w:r>
      <w:r w:rsidRPr="005F4F59">
        <w:t>, 3870-3874, doi:10.1128/jcm.01390-07 (2007).</w:t>
      </w:r>
    </w:p>
    <w:p w14:paraId="26EBC758" w14:textId="77777777" w:rsidR="0009694C" w:rsidRPr="005F4F59" w:rsidRDefault="0009694C" w:rsidP="0009694C">
      <w:pPr>
        <w:pStyle w:val="EndNoteBibliography"/>
        <w:ind w:left="720" w:hanging="720"/>
      </w:pPr>
      <w:r w:rsidRPr="005F4F59">
        <w:t>554</w:t>
      </w:r>
      <w:r w:rsidRPr="005F4F59">
        <w:tab/>
        <w:t>Bakonyi, T.</w:t>
      </w:r>
      <w:r w:rsidRPr="005F4F59">
        <w:rPr>
          <w:i/>
        </w:rPr>
        <w:t xml:space="preserve"> et al.</w:t>
      </w:r>
      <w:r w:rsidRPr="005F4F59">
        <w:t xml:space="preserve"> Explosive spread of a neuroinvasive lineage 2 West Nile virus in Central Europe, 2008/2009. </w:t>
      </w:r>
      <w:r w:rsidRPr="005F4F59">
        <w:rPr>
          <w:i/>
        </w:rPr>
        <w:t>Veterinary Microbiology</w:t>
      </w:r>
      <w:r w:rsidRPr="005F4F59">
        <w:t xml:space="preserve"> </w:t>
      </w:r>
      <w:r w:rsidRPr="005F4F59">
        <w:rPr>
          <w:b/>
        </w:rPr>
        <w:t>165</w:t>
      </w:r>
      <w:r w:rsidRPr="005F4F59">
        <w:t>, 61-70, doi:10.1016/j.vetmic.2013.03.005 (2013).</w:t>
      </w:r>
    </w:p>
    <w:p w14:paraId="3E4B31BE" w14:textId="77777777" w:rsidR="0009694C" w:rsidRPr="005F4F59" w:rsidRDefault="0009694C" w:rsidP="0009694C">
      <w:pPr>
        <w:pStyle w:val="EndNoteBibliography"/>
        <w:ind w:left="720" w:hanging="720"/>
      </w:pPr>
      <w:r w:rsidRPr="005F4F59">
        <w:t>555</w:t>
      </w:r>
      <w:r w:rsidRPr="005F4F59">
        <w:tab/>
        <w:t>Bazanow, B.</w:t>
      </w:r>
      <w:r w:rsidRPr="005F4F59">
        <w:rPr>
          <w:i/>
        </w:rPr>
        <w:t xml:space="preserve"> et al.</w:t>
      </w:r>
      <w:r w:rsidRPr="005F4F59">
        <w:t xml:space="preserve"> A survey on West Nile and Usutu viruses in horses and birds in Poland. </w:t>
      </w:r>
      <w:r w:rsidRPr="005F4F59">
        <w:rPr>
          <w:i/>
        </w:rPr>
        <w:t>Viruses</w:t>
      </w:r>
      <w:r w:rsidRPr="005F4F59">
        <w:t xml:space="preserve"> </w:t>
      </w:r>
      <w:r w:rsidRPr="005F4F59">
        <w:rPr>
          <w:b/>
        </w:rPr>
        <w:t>10</w:t>
      </w:r>
      <w:r w:rsidRPr="005F4F59">
        <w:t>, 87, doi:10.3390/v10020087 (2018).</w:t>
      </w:r>
    </w:p>
    <w:p w14:paraId="65C01765" w14:textId="77777777" w:rsidR="0009694C" w:rsidRPr="005F4F59" w:rsidRDefault="0009694C" w:rsidP="0009694C">
      <w:pPr>
        <w:pStyle w:val="EndNoteBibliography"/>
        <w:ind w:left="720" w:hanging="720"/>
      </w:pPr>
      <w:r w:rsidRPr="005F4F59">
        <w:t>556</w:t>
      </w:r>
      <w:r w:rsidRPr="005F4F59">
        <w:tab/>
        <w:t>Becker, N.</w:t>
      </w:r>
      <w:r w:rsidRPr="005F4F59">
        <w:rPr>
          <w:i/>
        </w:rPr>
        <w:t xml:space="preserve"> et al.</w:t>
      </w:r>
      <w:r w:rsidRPr="005F4F59">
        <w:t xml:space="preserve"> Epizootic emergence of Usutu virus in wild and captive birds in Germany. </w:t>
      </w:r>
      <w:r w:rsidRPr="005F4F59">
        <w:rPr>
          <w:i/>
        </w:rPr>
        <w:t>Plos One</w:t>
      </w:r>
      <w:r w:rsidRPr="005F4F59">
        <w:t xml:space="preserve"> </w:t>
      </w:r>
      <w:r w:rsidRPr="005F4F59">
        <w:rPr>
          <w:b/>
        </w:rPr>
        <w:t>7</w:t>
      </w:r>
      <w:r w:rsidRPr="005F4F59">
        <w:t>, doi:10.1371/journal.pone.0032604 (2012).</w:t>
      </w:r>
    </w:p>
    <w:p w14:paraId="154E6193" w14:textId="77777777" w:rsidR="0009694C" w:rsidRPr="005F4F59" w:rsidRDefault="0009694C" w:rsidP="0009694C">
      <w:pPr>
        <w:pStyle w:val="EndNoteBibliography"/>
        <w:ind w:left="720" w:hanging="720"/>
      </w:pPr>
      <w:r w:rsidRPr="005F4F59">
        <w:t>557</w:t>
      </w:r>
      <w:r w:rsidRPr="005F4F59">
        <w:tab/>
        <w:t>Benzarti, E.</w:t>
      </w:r>
      <w:r w:rsidRPr="005F4F59">
        <w:rPr>
          <w:i/>
        </w:rPr>
        <w:t xml:space="preserve"> et al.</w:t>
      </w:r>
      <w:r w:rsidRPr="005F4F59">
        <w:t xml:space="preserve"> Usutu virus epizootic in Belgium in 2017 and 2018: Evidence of virus endemization and ongoing introduction events. </w:t>
      </w:r>
      <w:r w:rsidRPr="005F4F59">
        <w:rPr>
          <w:i/>
        </w:rPr>
        <w:t>Vector-Borne and Zoonotic Diseases</w:t>
      </w:r>
      <w:r w:rsidRPr="005F4F59">
        <w:t xml:space="preserve"> </w:t>
      </w:r>
      <w:r w:rsidRPr="005F4F59">
        <w:rPr>
          <w:b/>
        </w:rPr>
        <w:t>20</w:t>
      </w:r>
      <w:r w:rsidRPr="005F4F59">
        <w:t>, 43-50, doi:10.1089/vbz.2019.2469 (2020).</w:t>
      </w:r>
    </w:p>
    <w:p w14:paraId="7B01FCBF" w14:textId="77777777" w:rsidR="0009694C" w:rsidRPr="005F4F59" w:rsidRDefault="0009694C" w:rsidP="0009694C">
      <w:pPr>
        <w:pStyle w:val="EndNoteBibliography"/>
        <w:ind w:left="720" w:hanging="720"/>
      </w:pPr>
      <w:r w:rsidRPr="005F4F59">
        <w:t>558</w:t>
      </w:r>
      <w:r w:rsidRPr="005F4F59">
        <w:tab/>
        <w:t>Brugman, V. A.</w:t>
      </w:r>
      <w:r w:rsidRPr="005F4F59">
        <w:rPr>
          <w:i/>
        </w:rPr>
        <w:t xml:space="preserve"> et al.</w:t>
      </w:r>
      <w:r w:rsidRPr="005F4F59">
        <w:t xml:space="preserve"> Epidemiological perspectives on West Nile virus surveillance in wild birds in Great Britain. </w:t>
      </w:r>
      <w:r w:rsidRPr="005F4F59">
        <w:rPr>
          <w:i/>
        </w:rPr>
        <w:t>Epidemiology and Infection</w:t>
      </w:r>
      <w:r w:rsidRPr="005F4F59">
        <w:t xml:space="preserve"> </w:t>
      </w:r>
      <w:r w:rsidRPr="005F4F59">
        <w:rPr>
          <w:b/>
        </w:rPr>
        <w:t>141</w:t>
      </w:r>
      <w:r w:rsidRPr="005F4F59">
        <w:t>, 1134-1142, doi:10.1017/s095026881200177x (2013).</w:t>
      </w:r>
    </w:p>
    <w:p w14:paraId="164A1C02" w14:textId="77777777" w:rsidR="0009694C" w:rsidRPr="005F4F59" w:rsidRDefault="0009694C" w:rsidP="0009694C">
      <w:pPr>
        <w:pStyle w:val="EndNoteBibliography"/>
        <w:ind w:left="720" w:hanging="720"/>
      </w:pPr>
      <w:r w:rsidRPr="005F4F59">
        <w:t>559</w:t>
      </w:r>
      <w:r w:rsidRPr="005F4F59">
        <w:tab/>
        <w:t>Busani, L.</w:t>
      </w:r>
      <w:r w:rsidRPr="005F4F59">
        <w:rPr>
          <w:i/>
        </w:rPr>
        <w:t xml:space="preserve"> et al.</w:t>
      </w:r>
      <w:r w:rsidRPr="005F4F59">
        <w:t xml:space="preserve"> West Nile virus circulation in Veneto region in 2008-2009. </w:t>
      </w:r>
      <w:r w:rsidRPr="005F4F59">
        <w:rPr>
          <w:i/>
        </w:rPr>
        <w:t>Epidemiology &amp; Infection</w:t>
      </w:r>
      <w:r w:rsidRPr="005F4F59">
        <w:t xml:space="preserve"> </w:t>
      </w:r>
      <w:r w:rsidRPr="005F4F59">
        <w:rPr>
          <w:b/>
        </w:rPr>
        <w:t>139</w:t>
      </w:r>
      <w:r w:rsidRPr="005F4F59">
        <w:t>, 818-825, doi:10.1017/s0950268810001871 (2011).</w:t>
      </w:r>
    </w:p>
    <w:p w14:paraId="34212C81" w14:textId="77777777" w:rsidR="0009694C" w:rsidRPr="005F4F59" w:rsidRDefault="0009694C" w:rsidP="0009694C">
      <w:pPr>
        <w:pStyle w:val="EndNoteBibliography"/>
        <w:ind w:left="720" w:hanging="720"/>
      </w:pPr>
      <w:r w:rsidRPr="005F4F59">
        <w:lastRenderedPageBreak/>
        <w:t>560</w:t>
      </w:r>
      <w:r w:rsidRPr="005F4F59">
        <w:tab/>
        <w:t>Cadar, D.</w:t>
      </w:r>
      <w:r w:rsidRPr="005F4F59">
        <w:rPr>
          <w:i/>
        </w:rPr>
        <w:t xml:space="preserve"> et al.</w:t>
      </w:r>
      <w:r w:rsidRPr="005F4F59">
        <w:t xml:space="preserve"> Usutu Virus in Bats, Germany, 2013. </w:t>
      </w:r>
      <w:r w:rsidRPr="005F4F59">
        <w:rPr>
          <w:i/>
        </w:rPr>
        <w:t>Emerging Infectious Diseases</w:t>
      </w:r>
      <w:r w:rsidRPr="005F4F59">
        <w:t xml:space="preserve"> </w:t>
      </w:r>
      <w:r w:rsidRPr="005F4F59">
        <w:rPr>
          <w:b/>
        </w:rPr>
        <w:t>20</w:t>
      </w:r>
      <w:r w:rsidRPr="005F4F59">
        <w:t>, 1771-1773, doi:10.3201/eid2010.140909 (2014).</w:t>
      </w:r>
    </w:p>
    <w:p w14:paraId="77B5180B" w14:textId="77777777" w:rsidR="0009694C" w:rsidRPr="005F4F59" w:rsidRDefault="0009694C" w:rsidP="0009694C">
      <w:pPr>
        <w:pStyle w:val="EndNoteBibliography"/>
        <w:ind w:left="720" w:hanging="720"/>
      </w:pPr>
      <w:r w:rsidRPr="005F4F59">
        <w:t>561</w:t>
      </w:r>
      <w:r w:rsidRPr="005F4F59">
        <w:tab/>
        <w:t>Calzolari, M.</w:t>
      </w:r>
      <w:r w:rsidRPr="005F4F59">
        <w:rPr>
          <w:i/>
        </w:rPr>
        <w:t xml:space="preserve"> et al.</w:t>
      </w:r>
      <w:r w:rsidRPr="005F4F59">
        <w:t xml:space="preserve"> Mosquito, bird and human surveillance of West Nile and Usutu viruses in Emilia-Romagna Region (Italy) in 2010. </w:t>
      </w:r>
      <w:r w:rsidRPr="005F4F59">
        <w:rPr>
          <w:i/>
        </w:rPr>
        <w:t>Plos One</w:t>
      </w:r>
      <w:r w:rsidRPr="005F4F59">
        <w:t xml:space="preserve"> </w:t>
      </w:r>
      <w:r w:rsidRPr="005F4F59">
        <w:rPr>
          <w:b/>
        </w:rPr>
        <w:t>7</w:t>
      </w:r>
      <w:r w:rsidRPr="005F4F59">
        <w:t>, e38058, doi:10.1371/journal.pone.0038058 (2012).</w:t>
      </w:r>
    </w:p>
    <w:p w14:paraId="79684D43" w14:textId="77777777" w:rsidR="0009694C" w:rsidRPr="005F4F59" w:rsidRDefault="0009694C" w:rsidP="0009694C">
      <w:pPr>
        <w:pStyle w:val="EndNoteBibliography"/>
        <w:ind w:left="720" w:hanging="720"/>
      </w:pPr>
      <w:r w:rsidRPr="005F4F59">
        <w:t>562</w:t>
      </w:r>
      <w:r w:rsidRPr="005F4F59">
        <w:tab/>
        <w:t xml:space="preserve">Chvala, S., Kolodziejek, J., Nowotny, N. &amp; Weissenbock, H. Pathology and viral distribution in fatal usutu virus infections of birds from the 2001 and 2002 outbreaks in Austria. </w:t>
      </w:r>
      <w:r w:rsidRPr="005F4F59">
        <w:rPr>
          <w:i/>
        </w:rPr>
        <w:t>Journal of Comparative Pathology</w:t>
      </w:r>
      <w:r w:rsidRPr="005F4F59">
        <w:t xml:space="preserve"> </w:t>
      </w:r>
      <w:r w:rsidRPr="005F4F59">
        <w:rPr>
          <w:b/>
        </w:rPr>
        <w:t>131</w:t>
      </w:r>
      <w:r w:rsidRPr="005F4F59">
        <w:t>, 176-185, doi:10.1016/j.jcpa.2004.03.004 (2004).</w:t>
      </w:r>
    </w:p>
    <w:p w14:paraId="3168F981" w14:textId="77777777" w:rsidR="0009694C" w:rsidRPr="005F4F59" w:rsidRDefault="0009694C" w:rsidP="0009694C">
      <w:pPr>
        <w:pStyle w:val="EndNoteBibliography"/>
        <w:ind w:left="720" w:hanging="720"/>
      </w:pPr>
      <w:r w:rsidRPr="005F4F59">
        <w:t>563</w:t>
      </w:r>
      <w:r w:rsidRPr="005F4F59">
        <w:tab/>
        <w:t>Csank, T.</w:t>
      </w:r>
      <w:r w:rsidRPr="005F4F59">
        <w:rPr>
          <w:i/>
        </w:rPr>
        <w:t xml:space="preserve"> et al.</w:t>
      </w:r>
      <w:r w:rsidRPr="005F4F59">
        <w:t xml:space="preserve"> A serosurvey of flavivirus infection in horses and birds in Slovakia. </w:t>
      </w:r>
      <w:r w:rsidRPr="005F4F59">
        <w:rPr>
          <w:i/>
        </w:rPr>
        <w:t>Vector-Borne and Zoonotic Diseases</w:t>
      </w:r>
      <w:r w:rsidRPr="005F4F59">
        <w:t xml:space="preserve"> </w:t>
      </w:r>
      <w:r w:rsidRPr="005F4F59">
        <w:rPr>
          <w:b/>
        </w:rPr>
        <w:t>18</w:t>
      </w:r>
      <w:r w:rsidRPr="005F4F59">
        <w:t>, 206-213, doi:10.1089/vbz.2017.2216 (2018).</w:t>
      </w:r>
    </w:p>
    <w:p w14:paraId="23388E93" w14:textId="77777777" w:rsidR="0009694C" w:rsidRPr="005F4F59" w:rsidRDefault="0009694C" w:rsidP="0009694C">
      <w:pPr>
        <w:pStyle w:val="EndNoteBibliography"/>
        <w:ind w:left="720" w:hanging="720"/>
      </w:pPr>
      <w:r w:rsidRPr="005F4F59">
        <w:t>564</w:t>
      </w:r>
      <w:r w:rsidRPr="005F4F59">
        <w:tab/>
        <w:t>Ferraguti, M.</w:t>
      </w:r>
      <w:r w:rsidRPr="005F4F59">
        <w:rPr>
          <w:i/>
        </w:rPr>
        <w:t xml:space="preserve"> et al.</w:t>
      </w:r>
      <w:r w:rsidRPr="005F4F59">
        <w:t xml:space="preserve"> West Nile virus-neutralizing antibodies in wild birds from southern Spain. </w:t>
      </w:r>
      <w:r w:rsidRPr="005F4F59">
        <w:rPr>
          <w:i/>
        </w:rPr>
        <w:t>Epidemiology and Infection</w:t>
      </w:r>
      <w:r w:rsidRPr="005F4F59">
        <w:t xml:space="preserve"> </w:t>
      </w:r>
      <w:r w:rsidRPr="005F4F59">
        <w:rPr>
          <w:b/>
        </w:rPr>
        <w:t>144</w:t>
      </w:r>
      <w:r w:rsidRPr="005F4F59">
        <w:t>, 1907-1911, doi:10.1017/s0950268816000133 (2016).</w:t>
      </w:r>
    </w:p>
    <w:p w14:paraId="4BC26688" w14:textId="77777777" w:rsidR="0009694C" w:rsidRPr="005F4F59" w:rsidRDefault="0009694C" w:rsidP="0009694C">
      <w:pPr>
        <w:pStyle w:val="EndNoteBibliography"/>
        <w:ind w:left="720" w:hanging="720"/>
      </w:pPr>
      <w:r w:rsidRPr="005F4F59">
        <w:t>565</w:t>
      </w:r>
      <w:r w:rsidRPr="005F4F59">
        <w:tab/>
        <w:t>Figuerola, J.</w:t>
      </w:r>
      <w:r w:rsidRPr="005F4F59">
        <w:rPr>
          <w:i/>
        </w:rPr>
        <w:t xml:space="preserve"> et al.</w:t>
      </w:r>
      <w:r w:rsidRPr="005F4F59">
        <w:t xml:space="preserve"> West Nile virus antibodies in wild birds, Morocco, 2008. </w:t>
      </w:r>
      <w:r w:rsidRPr="005F4F59">
        <w:rPr>
          <w:i/>
        </w:rPr>
        <w:t>Emerging Infectious Diseases</w:t>
      </w:r>
      <w:r w:rsidRPr="005F4F59">
        <w:t xml:space="preserve"> </w:t>
      </w:r>
      <w:r w:rsidRPr="005F4F59">
        <w:rPr>
          <w:b/>
        </w:rPr>
        <w:t>15</w:t>
      </w:r>
      <w:r w:rsidRPr="005F4F59">
        <w:t>, 1651-1653, doi:10.3201/eid1510.090340 (2009).</w:t>
      </w:r>
    </w:p>
    <w:p w14:paraId="7BE45408" w14:textId="77777777" w:rsidR="0009694C" w:rsidRPr="005F4F59" w:rsidRDefault="0009694C" w:rsidP="0009694C">
      <w:pPr>
        <w:pStyle w:val="EndNoteBibliography"/>
        <w:ind w:left="720" w:hanging="720"/>
      </w:pPr>
      <w:r w:rsidRPr="005F4F59">
        <w:t>566</w:t>
      </w:r>
      <w:r w:rsidRPr="005F4F59">
        <w:tab/>
        <w:t>Folly, A. J.</w:t>
      </w:r>
      <w:r w:rsidRPr="005F4F59">
        <w:rPr>
          <w:i/>
        </w:rPr>
        <w:t xml:space="preserve"> et al.</w:t>
      </w:r>
      <w:r w:rsidRPr="005F4F59">
        <w:t xml:space="preserve"> Detection of Usutu virus infection in wild birds in the United Kingdom, 2020. </w:t>
      </w:r>
      <w:r w:rsidRPr="005F4F59">
        <w:rPr>
          <w:i/>
        </w:rPr>
        <w:t>Eurosurveillance</w:t>
      </w:r>
      <w:r w:rsidRPr="005F4F59">
        <w:t xml:space="preserve"> </w:t>
      </w:r>
      <w:r w:rsidRPr="005F4F59">
        <w:rPr>
          <w:b/>
        </w:rPr>
        <w:t>25</w:t>
      </w:r>
      <w:r w:rsidRPr="005F4F59">
        <w:t>, 2-6, doi:10.2807/1560-7917.es.2020.25.41.2001732 (2020).</w:t>
      </w:r>
    </w:p>
    <w:p w14:paraId="0178B4F1" w14:textId="77777777" w:rsidR="0009694C" w:rsidRPr="005F4F59" w:rsidRDefault="0009694C" w:rsidP="0009694C">
      <w:pPr>
        <w:pStyle w:val="EndNoteBibliography"/>
        <w:ind w:left="720" w:hanging="720"/>
      </w:pPr>
      <w:r w:rsidRPr="005F4F59">
        <w:t>567</w:t>
      </w:r>
      <w:r w:rsidRPr="005F4F59">
        <w:tab/>
        <w:t>Garigliany, M.</w:t>
      </w:r>
      <w:r w:rsidRPr="005F4F59">
        <w:rPr>
          <w:i/>
        </w:rPr>
        <w:t xml:space="preserve"> et al.</w:t>
      </w:r>
      <w:r w:rsidRPr="005F4F59">
        <w:t xml:space="preserve"> Usutu virus, Belgium, 2016. </w:t>
      </w:r>
      <w:r w:rsidRPr="005F4F59">
        <w:rPr>
          <w:i/>
        </w:rPr>
        <w:t>Infection Genetics and Evolution</w:t>
      </w:r>
      <w:r w:rsidRPr="005F4F59">
        <w:t xml:space="preserve"> </w:t>
      </w:r>
      <w:r w:rsidRPr="005F4F59">
        <w:rPr>
          <w:b/>
        </w:rPr>
        <w:t>48</w:t>
      </w:r>
      <w:r w:rsidRPr="005F4F59">
        <w:t>, 116-119, doi:10.1016/j.meegid.2016.12.023 (2017).</w:t>
      </w:r>
    </w:p>
    <w:p w14:paraId="0EC222BF" w14:textId="77777777" w:rsidR="0009694C" w:rsidRPr="005F4F59" w:rsidRDefault="0009694C" w:rsidP="0009694C">
      <w:pPr>
        <w:pStyle w:val="EndNoteBibliography"/>
        <w:ind w:left="720" w:hanging="720"/>
      </w:pPr>
      <w:r w:rsidRPr="005F4F59">
        <w:t>568</w:t>
      </w:r>
      <w:r w:rsidRPr="005F4F59">
        <w:tab/>
        <w:t xml:space="preserve">Hofle, U., Blanco, J. M. &amp; Kaleta, E. F. in </w:t>
      </w:r>
      <w:r w:rsidRPr="005F4F59">
        <w:rPr>
          <w:i/>
        </w:rPr>
        <w:t>Domestic Animal/Wildlife Interface: Issue for Disease Control, Conservation, Sustainable Food Production, and Emerging Diseases</w:t>
      </w:r>
      <w:r w:rsidRPr="005F4F59">
        <w:t xml:space="preserve"> Vol. 969 </w:t>
      </w:r>
      <w:r w:rsidRPr="005F4F59">
        <w:rPr>
          <w:i/>
        </w:rPr>
        <w:t>Annals of the New York Academy of Sciences</w:t>
      </w:r>
      <w:r w:rsidRPr="005F4F59">
        <w:t xml:space="preserve"> (eds E. P. J. Gibbs &amp; B. H. Bokma)  213-216 (2002).</w:t>
      </w:r>
    </w:p>
    <w:p w14:paraId="48BBBEC5" w14:textId="77777777" w:rsidR="0009694C" w:rsidRPr="005F4F59" w:rsidRDefault="0009694C" w:rsidP="0009694C">
      <w:pPr>
        <w:pStyle w:val="EndNoteBibliography"/>
        <w:ind w:left="720" w:hanging="720"/>
      </w:pPr>
      <w:r w:rsidRPr="005F4F59">
        <w:t>569</w:t>
      </w:r>
      <w:r w:rsidRPr="005F4F59">
        <w:tab/>
        <w:t>Honig, V.</w:t>
      </w:r>
      <w:r w:rsidRPr="005F4F59">
        <w:rPr>
          <w:i/>
        </w:rPr>
        <w:t xml:space="preserve"> et al.</w:t>
      </w:r>
      <w:r w:rsidRPr="005F4F59">
        <w:t xml:space="preserve"> Multiple lineages of Usutu virus (Flaviviridae, </w:t>
      </w:r>
      <w:r w:rsidRPr="005F4F59">
        <w:rPr>
          <w:i/>
        </w:rPr>
        <w:t>Flavivirus</w:t>
      </w:r>
      <w:r w:rsidRPr="005F4F59">
        <w:t>) in blackbirds (</w:t>
      </w:r>
      <w:r w:rsidRPr="005F4F59">
        <w:rPr>
          <w:i/>
        </w:rPr>
        <w:t>Turdus merula</w:t>
      </w:r>
      <w:r w:rsidRPr="005F4F59">
        <w:t>) and mosquitoes (</w:t>
      </w:r>
      <w:r w:rsidRPr="005F4F59">
        <w:rPr>
          <w:i/>
        </w:rPr>
        <w:t>Culex pipiens, Cx. modestus</w:t>
      </w:r>
      <w:r w:rsidRPr="005F4F59">
        <w:t xml:space="preserve">) in the Czech Republic (2016-2019). </w:t>
      </w:r>
      <w:r w:rsidRPr="005F4F59">
        <w:rPr>
          <w:i/>
        </w:rPr>
        <w:t>Microorganisms</w:t>
      </w:r>
      <w:r w:rsidRPr="005F4F59">
        <w:t xml:space="preserve"> </w:t>
      </w:r>
      <w:r w:rsidRPr="005F4F59">
        <w:rPr>
          <w:b/>
        </w:rPr>
        <w:t>7</w:t>
      </w:r>
      <w:r w:rsidRPr="005F4F59">
        <w:t>, 568, doi:10.3390/microorganisms7110568 (2019).</w:t>
      </w:r>
    </w:p>
    <w:p w14:paraId="6592788C" w14:textId="77777777" w:rsidR="0009694C" w:rsidRPr="005F4F59" w:rsidRDefault="0009694C" w:rsidP="0009694C">
      <w:pPr>
        <w:pStyle w:val="EndNoteBibliography"/>
        <w:ind w:left="720" w:hanging="720"/>
      </w:pPr>
      <w:r w:rsidRPr="005F4F59">
        <w:t>570</w:t>
      </w:r>
      <w:r w:rsidRPr="005F4F59">
        <w:tab/>
        <w:t>Horton, D. L.</w:t>
      </w:r>
      <w:r w:rsidRPr="005F4F59">
        <w:rPr>
          <w:i/>
        </w:rPr>
        <w:t xml:space="preserve"> et al.</w:t>
      </w:r>
      <w:r w:rsidRPr="005F4F59">
        <w:t xml:space="preserve"> Targeted surveillance for Usutu virus in British birds (2005-2011). </w:t>
      </w:r>
      <w:r w:rsidRPr="005F4F59">
        <w:rPr>
          <w:i/>
        </w:rPr>
        <w:t>Veterinary Record</w:t>
      </w:r>
      <w:r w:rsidRPr="005F4F59">
        <w:t xml:space="preserve"> </w:t>
      </w:r>
      <w:r w:rsidRPr="005F4F59">
        <w:rPr>
          <w:b/>
        </w:rPr>
        <w:t>172</w:t>
      </w:r>
      <w:r w:rsidRPr="005F4F59">
        <w:t>, doi:10.1136/vr.101275 (2013).</w:t>
      </w:r>
    </w:p>
    <w:p w14:paraId="3F278773" w14:textId="77777777" w:rsidR="0009694C" w:rsidRPr="005F4F59" w:rsidRDefault="0009694C" w:rsidP="0009694C">
      <w:pPr>
        <w:pStyle w:val="EndNoteBibliography"/>
        <w:ind w:left="720" w:hanging="720"/>
      </w:pPr>
      <w:r w:rsidRPr="005F4F59">
        <w:t>571</w:t>
      </w:r>
      <w:r w:rsidRPr="005F4F59">
        <w:tab/>
        <w:t>Hubalek, Z.</w:t>
      </w:r>
      <w:r w:rsidRPr="005F4F59">
        <w:rPr>
          <w:i/>
        </w:rPr>
        <w:t xml:space="preserve"> et al.</w:t>
      </w:r>
      <w:r w:rsidRPr="005F4F59">
        <w:t xml:space="preserve"> Serologic survey of birds for West Nile flavivirus in Southern Moravia (Czech Republic). </w:t>
      </w:r>
      <w:r w:rsidRPr="005F4F59">
        <w:rPr>
          <w:i/>
        </w:rPr>
        <w:t>Vector-Borne and Zoonotic Diseases</w:t>
      </w:r>
      <w:r w:rsidRPr="005F4F59">
        <w:t xml:space="preserve"> </w:t>
      </w:r>
      <w:r w:rsidRPr="005F4F59">
        <w:rPr>
          <w:b/>
        </w:rPr>
        <w:t>8</w:t>
      </w:r>
      <w:r w:rsidRPr="005F4F59">
        <w:t>, 659-666, doi:10.1089/vbz.2007.0283 (2008).</w:t>
      </w:r>
    </w:p>
    <w:p w14:paraId="6A841287" w14:textId="77777777" w:rsidR="0009694C" w:rsidRPr="005F4F59" w:rsidRDefault="0009694C" w:rsidP="0009694C">
      <w:pPr>
        <w:pStyle w:val="EndNoteBibliography"/>
        <w:ind w:left="720" w:hanging="720"/>
      </w:pPr>
      <w:r w:rsidRPr="005F4F59">
        <w:t>572</w:t>
      </w:r>
      <w:r w:rsidRPr="005F4F59">
        <w:tab/>
        <w:t>Hubalek, Z.</w:t>
      </w:r>
      <w:r w:rsidRPr="005F4F59">
        <w:rPr>
          <w:i/>
        </w:rPr>
        <w:t xml:space="preserve"> et al.</w:t>
      </w:r>
      <w:r w:rsidRPr="005F4F59">
        <w:t xml:space="preserve"> Usutu virus in blackbirds (</w:t>
      </w:r>
      <w:r w:rsidRPr="005F4F59">
        <w:rPr>
          <w:i/>
        </w:rPr>
        <w:t>Turdus merula</w:t>
      </w:r>
      <w:r w:rsidRPr="005F4F59">
        <w:t xml:space="preserve">), Czech Republic, 2011-2012. </w:t>
      </w:r>
      <w:r w:rsidRPr="005F4F59">
        <w:rPr>
          <w:i/>
        </w:rPr>
        <w:t>Transboundary and Emerging Diseases</w:t>
      </w:r>
      <w:r w:rsidRPr="005F4F59">
        <w:t xml:space="preserve"> </w:t>
      </w:r>
      <w:r w:rsidRPr="005F4F59">
        <w:rPr>
          <w:b/>
        </w:rPr>
        <w:t>61</w:t>
      </w:r>
      <w:r w:rsidRPr="005F4F59">
        <w:t>, 273-276, doi:10.1111/tbed.12025 (2014).</w:t>
      </w:r>
    </w:p>
    <w:p w14:paraId="67C7B762" w14:textId="77777777" w:rsidR="0009694C" w:rsidRPr="005F4F59" w:rsidRDefault="0009694C" w:rsidP="0009694C">
      <w:pPr>
        <w:pStyle w:val="EndNoteBibliography"/>
        <w:ind w:left="720" w:hanging="720"/>
      </w:pPr>
      <w:r w:rsidRPr="005F4F59">
        <w:t>573</w:t>
      </w:r>
      <w:r w:rsidRPr="005F4F59">
        <w:tab/>
        <w:t>Jorgensen, P. H.</w:t>
      </w:r>
      <w:r w:rsidRPr="005F4F59">
        <w:rPr>
          <w:i/>
        </w:rPr>
        <w:t xml:space="preserve"> et al.</w:t>
      </w:r>
      <w:r w:rsidRPr="005F4F59">
        <w:t xml:space="preserve"> An outbreak of Newcastle disease in free-living pheasants (</w:t>
      </w:r>
      <w:r w:rsidRPr="005F4F59">
        <w:rPr>
          <w:i/>
        </w:rPr>
        <w:t>Phasianus colchicus</w:t>
      </w:r>
      <w:r w:rsidRPr="005F4F59">
        <w:t xml:space="preserve">). </w:t>
      </w:r>
      <w:r w:rsidRPr="005F4F59">
        <w:rPr>
          <w:i/>
        </w:rPr>
        <w:t>Journal of Veterinary Medicine Series B</w:t>
      </w:r>
      <w:r w:rsidRPr="005F4F59">
        <w:t xml:space="preserve"> </w:t>
      </w:r>
      <w:r w:rsidRPr="005F4F59">
        <w:rPr>
          <w:b/>
        </w:rPr>
        <w:t>46</w:t>
      </w:r>
      <w:r w:rsidRPr="005F4F59">
        <w:t>, 381-387 (1999).</w:t>
      </w:r>
    </w:p>
    <w:p w14:paraId="73D30B7B" w14:textId="77777777" w:rsidR="0009694C" w:rsidRPr="005F4F59" w:rsidRDefault="0009694C" w:rsidP="0009694C">
      <w:pPr>
        <w:pStyle w:val="EndNoteBibliography"/>
        <w:ind w:left="720" w:hanging="720"/>
      </w:pPr>
      <w:r w:rsidRPr="005F4F59">
        <w:t>574</w:t>
      </w:r>
      <w:r w:rsidRPr="005F4F59">
        <w:tab/>
        <w:t>Jourdain, E.</w:t>
      </w:r>
      <w:r w:rsidRPr="005F4F59">
        <w:rPr>
          <w:i/>
        </w:rPr>
        <w:t xml:space="preserve"> et al.</w:t>
      </w:r>
      <w:r w:rsidRPr="005F4F59">
        <w:t xml:space="preserve"> Prevalence of West Nile virus neutralizing antibodies in wild birds from the Camargue Area, southern France. </w:t>
      </w:r>
      <w:r w:rsidRPr="005F4F59">
        <w:rPr>
          <w:i/>
        </w:rPr>
        <w:t>Journal of Wildlife Diseases</w:t>
      </w:r>
      <w:r w:rsidRPr="005F4F59">
        <w:t xml:space="preserve"> </w:t>
      </w:r>
      <w:r w:rsidRPr="005F4F59">
        <w:rPr>
          <w:b/>
        </w:rPr>
        <w:t>44</w:t>
      </w:r>
      <w:r w:rsidRPr="005F4F59">
        <w:t>, 766-771, doi:10.7589/0090-3558-44.3.766 (2008).</w:t>
      </w:r>
    </w:p>
    <w:p w14:paraId="026C6892" w14:textId="77777777" w:rsidR="0009694C" w:rsidRPr="005F4F59" w:rsidRDefault="0009694C" w:rsidP="0009694C">
      <w:pPr>
        <w:pStyle w:val="EndNoteBibliography"/>
        <w:ind w:left="720" w:hanging="720"/>
      </w:pPr>
      <w:r w:rsidRPr="005F4F59">
        <w:t>575</w:t>
      </w:r>
      <w:r w:rsidRPr="005F4F59">
        <w:tab/>
        <w:t>Jurado-Tarifa, E.</w:t>
      </w:r>
      <w:r w:rsidRPr="005F4F59">
        <w:rPr>
          <w:i/>
        </w:rPr>
        <w:t xml:space="preserve"> et al.</w:t>
      </w:r>
      <w:r w:rsidRPr="005F4F59">
        <w:t xml:space="preserve"> Monitoring of West Nile virus, Usutu virus and Meaban virus in waterfowl used as decoys and wild raptors in southern Spain. </w:t>
      </w:r>
      <w:r w:rsidRPr="005F4F59">
        <w:rPr>
          <w:i/>
        </w:rPr>
        <w:t>Comparative Immunology Microbiology and Infectious Diseases</w:t>
      </w:r>
      <w:r w:rsidRPr="005F4F59">
        <w:t xml:space="preserve"> </w:t>
      </w:r>
      <w:r w:rsidRPr="005F4F59">
        <w:rPr>
          <w:b/>
        </w:rPr>
        <w:t>49</w:t>
      </w:r>
      <w:r w:rsidRPr="005F4F59">
        <w:t>, 58-64, doi:10.1016/j.cimid.2016.10.001 (2016).</w:t>
      </w:r>
    </w:p>
    <w:p w14:paraId="13F45852" w14:textId="77777777" w:rsidR="0009694C" w:rsidRPr="005F4F59" w:rsidRDefault="0009694C" w:rsidP="0009694C">
      <w:pPr>
        <w:pStyle w:val="EndNoteBibliography"/>
        <w:ind w:left="720" w:hanging="720"/>
      </w:pPr>
      <w:r w:rsidRPr="005F4F59">
        <w:lastRenderedPageBreak/>
        <w:t>576</w:t>
      </w:r>
      <w:r w:rsidRPr="005F4F59">
        <w:tab/>
        <w:t>Kruckenberg, H.</w:t>
      </w:r>
      <w:r w:rsidRPr="005F4F59">
        <w:rPr>
          <w:i/>
        </w:rPr>
        <w:t xml:space="preserve"> et al.</w:t>
      </w:r>
      <w:r w:rsidRPr="005F4F59">
        <w:t xml:space="preserve"> Serological and virological survey and resighting of marked wild geese in Germany. </w:t>
      </w:r>
      <w:r w:rsidRPr="005F4F59">
        <w:rPr>
          <w:i/>
        </w:rPr>
        <w:t>European Journal of Wildlife Research</w:t>
      </w:r>
      <w:r w:rsidRPr="005F4F59">
        <w:t xml:space="preserve"> </w:t>
      </w:r>
      <w:r w:rsidRPr="005F4F59">
        <w:rPr>
          <w:b/>
        </w:rPr>
        <w:t>57</w:t>
      </w:r>
      <w:r w:rsidRPr="005F4F59">
        <w:t>, 1025-1032, doi:10.1007/s10344-011-0514-1 (2011).</w:t>
      </w:r>
    </w:p>
    <w:p w14:paraId="1FED0CDF" w14:textId="77777777" w:rsidR="0009694C" w:rsidRPr="005F4F59" w:rsidRDefault="0009694C" w:rsidP="0009694C">
      <w:pPr>
        <w:pStyle w:val="EndNoteBibliography"/>
        <w:ind w:left="720" w:hanging="720"/>
      </w:pPr>
      <w:r w:rsidRPr="005F4F59">
        <w:t>577</w:t>
      </w:r>
      <w:r w:rsidRPr="005F4F59">
        <w:tab/>
        <w:t>Lim, S. M.</w:t>
      </w:r>
      <w:r w:rsidRPr="005F4F59">
        <w:rPr>
          <w:i/>
        </w:rPr>
        <w:t xml:space="preserve"> et al.</w:t>
      </w:r>
      <w:r w:rsidRPr="005F4F59">
        <w:t xml:space="preserve"> Serologic evidence of West Nile virus and Usutu virus infections in Eurasian coots in the Netherlands. </w:t>
      </w:r>
      <w:r w:rsidRPr="005F4F59">
        <w:rPr>
          <w:i/>
        </w:rPr>
        <w:t>Zoonoses and Public Health</w:t>
      </w:r>
      <w:r w:rsidRPr="005F4F59">
        <w:t xml:space="preserve"> </w:t>
      </w:r>
      <w:r w:rsidRPr="005F4F59">
        <w:rPr>
          <w:b/>
        </w:rPr>
        <w:t>65</w:t>
      </w:r>
      <w:r w:rsidRPr="005F4F59">
        <w:t>, 96-102, doi:10.1111/zph.12375 (2018).</w:t>
      </w:r>
    </w:p>
    <w:p w14:paraId="641391A3" w14:textId="77777777" w:rsidR="0009694C" w:rsidRPr="005F4F59" w:rsidRDefault="0009694C" w:rsidP="0009694C">
      <w:pPr>
        <w:pStyle w:val="EndNoteBibliography"/>
        <w:ind w:left="720" w:hanging="720"/>
      </w:pPr>
      <w:r w:rsidRPr="00BE62E6">
        <w:rPr>
          <w:lang w:val="en-GB"/>
        </w:rPr>
        <w:t>578</w:t>
      </w:r>
      <w:r w:rsidRPr="00BE62E6">
        <w:rPr>
          <w:lang w:val="en-GB"/>
        </w:rPr>
        <w:tab/>
        <w:t>Llopis, I. V.</w:t>
      </w:r>
      <w:r w:rsidRPr="00BE62E6">
        <w:rPr>
          <w:i/>
          <w:lang w:val="en-GB"/>
        </w:rPr>
        <w:t xml:space="preserve"> et al.</w:t>
      </w:r>
      <w:r w:rsidRPr="00BE62E6">
        <w:rPr>
          <w:lang w:val="en-GB"/>
        </w:rPr>
        <w:t xml:space="preserve"> </w:t>
      </w:r>
      <w:r w:rsidRPr="005F4F59">
        <w:t xml:space="preserve">Further circulation of West Nile and Usutu viruses in wild birds in Italy. </w:t>
      </w:r>
      <w:r w:rsidRPr="005F4F59">
        <w:rPr>
          <w:i/>
        </w:rPr>
        <w:t>Infection Genetics and Evolution</w:t>
      </w:r>
      <w:r w:rsidRPr="005F4F59">
        <w:t xml:space="preserve"> </w:t>
      </w:r>
      <w:r w:rsidRPr="005F4F59">
        <w:rPr>
          <w:b/>
        </w:rPr>
        <w:t>32</w:t>
      </w:r>
      <w:r w:rsidRPr="005F4F59">
        <w:t>, 292-297, doi:10.1016/j.meegid.2015.03.024 (2015).</w:t>
      </w:r>
    </w:p>
    <w:p w14:paraId="5DC7171E" w14:textId="77777777" w:rsidR="0009694C" w:rsidRPr="005F4F59" w:rsidRDefault="0009694C" w:rsidP="0009694C">
      <w:pPr>
        <w:pStyle w:val="EndNoteBibliography"/>
        <w:ind w:left="720" w:hanging="720"/>
      </w:pPr>
      <w:r w:rsidRPr="005F4F59">
        <w:t>579</w:t>
      </w:r>
      <w:r w:rsidRPr="005F4F59">
        <w:tab/>
        <w:t xml:space="preserve">Llopis, I. V., Tomassone, L., Grego, E., Silvano, F. &amp; Rossi, L. Investigation into Usutu and West Nile viruses in ticks from wild birds in Northwestern Italy, 2012-2014. </w:t>
      </w:r>
      <w:r w:rsidRPr="005F4F59">
        <w:rPr>
          <w:i/>
        </w:rPr>
        <w:t>New Microbiologica</w:t>
      </w:r>
      <w:r w:rsidRPr="005F4F59">
        <w:t xml:space="preserve"> </w:t>
      </w:r>
      <w:r w:rsidRPr="005F4F59">
        <w:rPr>
          <w:b/>
        </w:rPr>
        <w:t>40</w:t>
      </w:r>
      <w:r w:rsidRPr="005F4F59">
        <w:t>, 56-57 (2017).</w:t>
      </w:r>
    </w:p>
    <w:p w14:paraId="39CED23C" w14:textId="77777777" w:rsidR="0009694C" w:rsidRPr="005F4F59" w:rsidRDefault="0009694C" w:rsidP="0009694C">
      <w:pPr>
        <w:pStyle w:val="EndNoteBibliography"/>
        <w:ind w:left="720" w:hanging="720"/>
      </w:pPr>
      <w:r w:rsidRPr="005F4F59">
        <w:t>580</w:t>
      </w:r>
      <w:r w:rsidRPr="005F4F59">
        <w:tab/>
        <w:t>Mancini, F.</w:t>
      </w:r>
      <w:r w:rsidRPr="005F4F59">
        <w:rPr>
          <w:i/>
        </w:rPr>
        <w:t xml:space="preserve"> et al.</w:t>
      </w:r>
      <w:r w:rsidRPr="005F4F59">
        <w:t xml:space="preserve"> Virus investigation in ticks from migratory birds in Italy. </w:t>
      </w:r>
      <w:r w:rsidRPr="005F4F59">
        <w:rPr>
          <w:i/>
        </w:rPr>
        <w:t>New Microbiologica</w:t>
      </w:r>
      <w:r w:rsidRPr="005F4F59">
        <w:t xml:space="preserve"> </w:t>
      </w:r>
      <w:r w:rsidRPr="005F4F59">
        <w:rPr>
          <w:b/>
        </w:rPr>
        <w:t>36</w:t>
      </w:r>
      <w:r w:rsidRPr="005F4F59">
        <w:t>, 433-434 (2013).</w:t>
      </w:r>
    </w:p>
    <w:p w14:paraId="4E6416B2" w14:textId="77777777" w:rsidR="0009694C" w:rsidRPr="005F4F59" w:rsidRDefault="0009694C" w:rsidP="0009694C">
      <w:pPr>
        <w:pStyle w:val="EndNoteBibliography"/>
        <w:ind w:left="720" w:hanging="720"/>
      </w:pPr>
      <w:r w:rsidRPr="005F4F59">
        <w:t>581</w:t>
      </w:r>
      <w:r w:rsidRPr="005F4F59">
        <w:tab/>
        <w:t>Medrouh, B.</w:t>
      </w:r>
      <w:r w:rsidRPr="005F4F59">
        <w:rPr>
          <w:i/>
        </w:rPr>
        <w:t xml:space="preserve"> et al.</w:t>
      </w:r>
      <w:r w:rsidRPr="005F4F59">
        <w:t xml:space="preserve"> First serological evidence of West Nile virus infection in wild birds in Northern Algeria. </w:t>
      </w:r>
      <w:r w:rsidRPr="005F4F59">
        <w:rPr>
          <w:i/>
        </w:rPr>
        <w:t>Comparative Immunology Microbiology and Infectious Diseases</w:t>
      </w:r>
      <w:r w:rsidRPr="005F4F59">
        <w:t xml:space="preserve"> </w:t>
      </w:r>
      <w:r w:rsidRPr="005F4F59">
        <w:rPr>
          <w:b/>
        </w:rPr>
        <w:t>69</w:t>
      </w:r>
      <w:r w:rsidRPr="005F4F59">
        <w:t>, doi:10.1016/j.cimid.2020.101415 (2020).</w:t>
      </w:r>
    </w:p>
    <w:p w14:paraId="70C78EC4" w14:textId="77777777" w:rsidR="0009694C" w:rsidRPr="005F4F59" w:rsidRDefault="0009694C" w:rsidP="0009694C">
      <w:pPr>
        <w:pStyle w:val="EndNoteBibliography"/>
        <w:ind w:left="720" w:hanging="720"/>
      </w:pPr>
      <w:r w:rsidRPr="005F4F59">
        <w:t>582</w:t>
      </w:r>
      <w:r w:rsidRPr="005F4F59">
        <w:tab/>
        <w:t>Meister, T.</w:t>
      </w:r>
      <w:r w:rsidRPr="005F4F59">
        <w:rPr>
          <w:i/>
        </w:rPr>
        <w:t xml:space="preserve"> et al.</w:t>
      </w:r>
      <w:r w:rsidRPr="005F4F59">
        <w:t xml:space="preserve"> Serological evidence of continuing high Usutu virus (Flaviviridae) activity and establishment of herd immunity in wild birds in Austria. </w:t>
      </w:r>
      <w:r w:rsidRPr="005F4F59">
        <w:rPr>
          <w:i/>
        </w:rPr>
        <w:t>Veterinary Microbiology</w:t>
      </w:r>
      <w:r w:rsidRPr="005F4F59">
        <w:t xml:space="preserve"> </w:t>
      </w:r>
      <w:r w:rsidRPr="005F4F59">
        <w:rPr>
          <w:b/>
        </w:rPr>
        <w:t>127</w:t>
      </w:r>
      <w:r w:rsidRPr="005F4F59">
        <w:t>, 237-248, doi:10.1016/j.vetmic.2007.08.023 (2008).</w:t>
      </w:r>
    </w:p>
    <w:p w14:paraId="32BCE8D2" w14:textId="77777777" w:rsidR="0009694C" w:rsidRPr="005F4F59" w:rsidRDefault="0009694C" w:rsidP="0009694C">
      <w:pPr>
        <w:pStyle w:val="EndNoteBibliography"/>
        <w:ind w:left="720" w:hanging="720"/>
      </w:pPr>
      <w:r w:rsidRPr="005F4F59">
        <w:t>583</w:t>
      </w:r>
      <w:r w:rsidRPr="005F4F59">
        <w:tab/>
        <w:t>Michel, F.</w:t>
      </w:r>
      <w:r w:rsidRPr="005F4F59">
        <w:rPr>
          <w:i/>
        </w:rPr>
        <w:t xml:space="preserve"> et al.</w:t>
      </w:r>
      <w:r w:rsidRPr="005F4F59">
        <w:t xml:space="preserve"> West Nile virus and Usutu virus monitoring of wild birds in Germany. </w:t>
      </w:r>
      <w:r w:rsidRPr="005F4F59">
        <w:rPr>
          <w:i/>
        </w:rPr>
        <w:t>International Journal of Environmental Research and Public Health</w:t>
      </w:r>
      <w:r w:rsidRPr="005F4F59">
        <w:t xml:space="preserve"> </w:t>
      </w:r>
      <w:r w:rsidRPr="005F4F59">
        <w:rPr>
          <w:b/>
        </w:rPr>
        <w:t>15</w:t>
      </w:r>
      <w:r w:rsidRPr="005F4F59">
        <w:t>, 171, doi:10.3390/ijerph15010171 (2018).</w:t>
      </w:r>
    </w:p>
    <w:p w14:paraId="143C7E42" w14:textId="77777777" w:rsidR="0009694C" w:rsidRPr="005F4F59" w:rsidRDefault="0009694C" w:rsidP="0009694C">
      <w:pPr>
        <w:pStyle w:val="EndNoteBibliography"/>
        <w:ind w:left="720" w:hanging="720"/>
      </w:pPr>
      <w:r w:rsidRPr="005F4F59">
        <w:t>584</w:t>
      </w:r>
      <w:r w:rsidRPr="005F4F59">
        <w:tab/>
        <w:t>Michel, F.</w:t>
      </w:r>
      <w:r w:rsidRPr="005F4F59">
        <w:rPr>
          <w:i/>
        </w:rPr>
        <w:t xml:space="preserve"> et al.</w:t>
      </w:r>
      <w:r w:rsidRPr="005F4F59">
        <w:t xml:space="preserve"> Evidence for West Nile virus and Usutu virus infections in wild and resident birds in Germany, 2017 and 2018. </w:t>
      </w:r>
      <w:r w:rsidRPr="005F4F59">
        <w:rPr>
          <w:i/>
        </w:rPr>
        <w:t>Viruses</w:t>
      </w:r>
      <w:r w:rsidRPr="005F4F59">
        <w:t xml:space="preserve"> </w:t>
      </w:r>
      <w:r w:rsidRPr="005F4F59">
        <w:rPr>
          <w:b/>
        </w:rPr>
        <w:t>11</w:t>
      </w:r>
      <w:r w:rsidRPr="005F4F59">
        <w:t>, 674, doi:10.3390/v11070674 (2019).</w:t>
      </w:r>
    </w:p>
    <w:p w14:paraId="6FC465C4" w14:textId="77777777" w:rsidR="0009694C" w:rsidRPr="005F4F59" w:rsidRDefault="0009694C" w:rsidP="0009694C">
      <w:pPr>
        <w:pStyle w:val="EndNoteBibliography"/>
        <w:ind w:left="720" w:hanging="720"/>
      </w:pPr>
      <w:r w:rsidRPr="005F4F59">
        <w:t>585</w:t>
      </w:r>
      <w:r w:rsidRPr="005F4F59">
        <w:tab/>
        <w:t>Napp, S.</w:t>
      </w:r>
      <w:r w:rsidRPr="005F4F59">
        <w:rPr>
          <w:i/>
        </w:rPr>
        <w:t xml:space="preserve"> et al.</w:t>
      </w:r>
      <w:r w:rsidRPr="005F4F59">
        <w:t xml:space="preserve"> Usefulness of Eurasian Magpies (</w:t>
      </w:r>
      <w:r w:rsidRPr="005F4F59">
        <w:rPr>
          <w:i/>
        </w:rPr>
        <w:t>Pica pica)</w:t>
      </w:r>
      <w:r w:rsidRPr="005F4F59">
        <w:t xml:space="preserve"> for West Nile virus surveillance in non-endemic and endemic situations. </w:t>
      </w:r>
      <w:r w:rsidRPr="005F4F59">
        <w:rPr>
          <w:i/>
        </w:rPr>
        <w:t>Viruses</w:t>
      </w:r>
      <w:r w:rsidRPr="005F4F59">
        <w:t xml:space="preserve"> </w:t>
      </w:r>
      <w:r w:rsidRPr="005F4F59">
        <w:rPr>
          <w:b/>
        </w:rPr>
        <w:t>11</w:t>
      </w:r>
      <w:r w:rsidRPr="005F4F59">
        <w:t>, 716, doi:10.3390/v11080716 (2019).</w:t>
      </w:r>
    </w:p>
    <w:p w14:paraId="5C810E75" w14:textId="77777777" w:rsidR="0009694C" w:rsidRPr="005F4F59" w:rsidRDefault="0009694C" w:rsidP="0009694C">
      <w:pPr>
        <w:pStyle w:val="EndNoteBibliography"/>
        <w:ind w:left="720" w:hanging="720"/>
      </w:pPr>
      <w:r w:rsidRPr="005F4F59">
        <w:t>586</w:t>
      </w:r>
      <w:r w:rsidRPr="005F4F59">
        <w:tab/>
        <w:t>Petrovic, T.</w:t>
      </w:r>
      <w:r w:rsidRPr="005F4F59">
        <w:rPr>
          <w:i/>
        </w:rPr>
        <w:t xml:space="preserve"> et al.</w:t>
      </w:r>
      <w:r w:rsidRPr="005F4F59">
        <w:t xml:space="preserve"> Monitoring West Nile virus (WNV) infection in wild birds in Serbia during 2012: first isolation and characterisation of WNV strains from Serbia. </w:t>
      </w:r>
      <w:r w:rsidRPr="005F4F59">
        <w:rPr>
          <w:i/>
        </w:rPr>
        <w:t>Eurosurveillance</w:t>
      </w:r>
      <w:r w:rsidRPr="005F4F59">
        <w:t xml:space="preserve"> </w:t>
      </w:r>
      <w:r w:rsidRPr="005F4F59">
        <w:rPr>
          <w:b/>
        </w:rPr>
        <w:t>18</w:t>
      </w:r>
      <w:r w:rsidRPr="005F4F59">
        <w:t>, 7-14, doi:10.2807/1560-7917.es2013.18.44.20622 (2013).</w:t>
      </w:r>
    </w:p>
    <w:p w14:paraId="5E147AE4" w14:textId="77777777" w:rsidR="0009694C" w:rsidRPr="005F4F59" w:rsidRDefault="0009694C" w:rsidP="0009694C">
      <w:pPr>
        <w:pStyle w:val="EndNoteBibliography"/>
        <w:ind w:left="720" w:hanging="720"/>
      </w:pPr>
      <w:r w:rsidRPr="005F4F59">
        <w:t>587</w:t>
      </w:r>
      <w:r w:rsidRPr="005F4F59">
        <w:tab/>
        <w:t>Rijks, J.</w:t>
      </w:r>
      <w:r w:rsidRPr="005F4F59">
        <w:rPr>
          <w:i/>
        </w:rPr>
        <w:t xml:space="preserve"> et al.</w:t>
      </w:r>
      <w:r w:rsidRPr="005F4F59">
        <w:t xml:space="preserve"> Widespread Usutu virus outbreak in birds in the Netherlands, 2016. </w:t>
      </w:r>
      <w:r w:rsidRPr="005F4F59">
        <w:rPr>
          <w:i/>
        </w:rPr>
        <w:t>Eurosurveillance</w:t>
      </w:r>
      <w:r w:rsidRPr="005F4F59">
        <w:t xml:space="preserve"> </w:t>
      </w:r>
      <w:r w:rsidRPr="005F4F59">
        <w:rPr>
          <w:b/>
        </w:rPr>
        <w:t>21</w:t>
      </w:r>
      <w:r w:rsidRPr="005F4F59">
        <w:t>, 2-7, doi:10.2807/1560-7917.es.2016.21.45.30391 (2016).</w:t>
      </w:r>
    </w:p>
    <w:p w14:paraId="52BB553E" w14:textId="77777777" w:rsidR="0009694C" w:rsidRPr="005F4F59" w:rsidRDefault="0009694C" w:rsidP="0009694C">
      <w:pPr>
        <w:pStyle w:val="EndNoteBibliography"/>
        <w:ind w:left="720" w:hanging="720"/>
      </w:pPr>
      <w:r w:rsidRPr="005F4F59">
        <w:t>588</w:t>
      </w:r>
      <w:r w:rsidRPr="005F4F59">
        <w:tab/>
        <w:t>Routtaer, L. O.</w:t>
      </w:r>
      <w:r w:rsidRPr="005F4F59">
        <w:rPr>
          <w:i/>
        </w:rPr>
        <w:t xml:space="preserve"> et al.</w:t>
      </w:r>
      <w:r w:rsidRPr="005F4F59">
        <w:t xml:space="preserve"> Usutu virus epizootic and </w:t>
      </w:r>
      <w:r w:rsidRPr="005F4F59">
        <w:rPr>
          <w:i/>
        </w:rPr>
        <w:t xml:space="preserve">Plasmodium </w:t>
      </w:r>
      <w:r w:rsidRPr="005F4F59">
        <w:t>coinfection in Eurasian blackbirds (</w:t>
      </w:r>
      <w:r w:rsidRPr="005F4F59">
        <w:rPr>
          <w:i/>
        </w:rPr>
        <w:t>Turdus merula</w:t>
      </w:r>
      <w:r w:rsidRPr="005F4F59">
        <w:t xml:space="preserve">) in Flanders, Belgium. </w:t>
      </w:r>
      <w:r w:rsidRPr="005F4F59">
        <w:rPr>
          <w:i/>
        </w:rPr>
        <w:t>Journal of Wildlife Diseases</w:t>
      </w:r>
      <w:r w:rsidRPr="005F4F59">
        <w:t xml:space="preserve"> </w:t>
      </w:r>
      <w:r w:rsidRPr="005F4F59">
        <w:rPr>
          <w:b/>
        </w:rPr>
        <w:t>54</w:t>
      </w:r>
      <w:r w:rsidRPr="005F4F59">
        <w:t>, 859-862, doi:10.7589/2017-07-163 (2018).</w:t>
      </w:r>
    </w:p>
    <w:p w14:paraId="77C2123F" w14:textId="77777777" w:rsidR="0009694C" w:rsidRPr="005F4F59" w:rsidRDefault="0009694C" w:rsidP="0009694C">
      <w:pPr>
        <w:pStyle w:val="EndNoteBibliography"/>
        <w:ind w:left="720" w:hanging="720"/>
      </w:pPr>
      <w:r w:rsidRPr="005F4F59">
        <w:t>589</w:t>
      </w:r>
      <w:r w:rsidRPr="005F4F59">
        <w:tab/>
        <w:t xml:space="preserve">Schettler, E., Langgemach, T., Sommer, P., Streich, J. &amp; Frolich, K. Seroepizootiology of selected infectious disease agents in free-living birds of prey in Germany. </w:t>
      </w:r>
      <w:r w:rsidRPr="005F4F59">
        <w:rPr>
          <w:i/>
        </w:rPr>
        <w:t>Journal of Wildlife Diseases</w:t>
      </w:r>
      <w:r w:rsidRPr="005F4F59">
        <w:t xml:space="preserve"> </w:t>
      </w:r>
      <w:r w:rsidRPr="005F4F59">
        <w:rPr>
          <w:b/>
        </w:rPr>
        <w:t>37</w:t>
      </w:r>
      <w:r w:rsidRPr="005F4F59">
        <w:t>, 145-152, doi:10.7589/0090-3558-37.1.145 (2001).</w:t>
      </w:r>
    </w:p>
    <w:p w14:paraId="6B42FC36" w14:textId="77777777" w:rsidR="0009694C" w:rsidRPr="005F4F59" w:rsidRDefault="0009694C" w:rsidP="0009694C">
      <w:pPr>
        <w:pStyle w:val="EndNoteBibliography"/>
        <w:ind w:left="720" w:hanging="720"/>
      </w:pPr>
      <w:r w:rsidRPr="005F4F59">
        <w:t>590</w:t>
      </w:r>
      <w:r w:rsidRPr="005F4F59">
        <w:tab/>
        <w:t>Sieg, M.</w:t>
      </w:r>
      <w:r w:rsidRPr="005F4F59">
        <w:rPr>
          <w:i/>
        </w:rPr>
        <w:t xml:space="preserve"> et al.</w:t>
      </w:r>
      <w:r w:rsidRPr="005F4F59">
        <w:t xml:space="preserve"> Outbreak and cocirculation of three different Usutu virus strains in eastern Germany. </w:t>
      </w:r>
      <w:r w:rsidRPr="005F4F59">
        <w:rPr>
          <w:i/>
        </w:rPr>
        <w:t>Vector-Borne and Zoonotic Diseases</w:t>
      </w:r>
      <w:r w:rsidRPr="005F4F59">
        <w:t xml:space="preserve"> </w:t>
      </w:r>
      <w:r w:rsidRPr="005F4F59">
        <w:rPr>
          <w:b/>
        </w:rPr>
        <w:t>17</w:t>
      </w:r>
      <w:r w:rsidRPr="005F4F59">
        <w:t>, 662-664, doi:10.1089/vbz.2016.2096 (2017).</w:t>
      </w:r>
    </w:p>
    <w:p w14:paraId="03D2913E" w14:textId="77777777" w:rsidR="0009694C" w:rsidRPr="005F4F59" w:rsidRDefault="0009694C" w:rsidP="0009694C">
      <w:pPr>
        <w:pStyle w:val="EndNoteBibliography"/>
        <w:ind w:left="720" w:hanging="720"/>
      </w:pPr>
      <w:r w:rsidRPr="005F4F59">
        <w:t>591</w:t>
      </w:r>
      <w:r w:rsidRPr="005F4F59">
        <w:tab/>
        <w:t>Steinmetz, H. W.</w:t>
      </w:r>
      <w:r w:rsidRPr="005F4F59">
        <w:rPr>
          <w:i/>
        </w:rPr>
        <w:t xml:space="preserve"> et al.</w:t>
      </w:r>
      <w:r w:rsidRPr="005F4F59">
        <w:t xml:space="preserve"> Emergence and establishment of Usutu virus infection in wild and captive avian species in and around Zurich, Switzerland-Genomic and pathologic </w:t>
      </w:r>
      <w:r w:rsidRPr="005F4F59">
        <w:lastRenderedPageBreak/>
        <w:t xml:space="preserve">comparison to other central European outbreaks. </w:t>
      </w:r>
      <w:r w:rsidRPr="005F4F59">
        <w:rPr>
          <w:i/>
        </w:rPr>
        <w:t>Veterinary Microbiology</w:t>
      </w:r>
      <w:r w:rsidRPr="005F4F59">
        <w:t xml:space="preserve"> </w:t>
      </w:r>
      <w:r w:rsidRPr="005F4F59">
        <w:rPr>
          <w:b/>
        </w:rPr>
        <w:t>148</w:t>
      </w:r>
      <w:r w:rsidRPr="005F4F59">
        <w:t>, 207-212, doi:10.1016/j.vetmic.2010.09.018 (2011).</w:t>
      </w:r>
    </w:p>
    <w:p w14:paraId="401AA11C" w14:textId="77777777" w:rsidR="0009694C" w:rsidRPr="005F4F59" w:rsidRDefault="0009694C" w:rsidP="0009694C">
      <w:pPr>
        <w:pStyle w:val="EndNoteBibliography"/>
        <w:ind w:left="720" w:hanging="720"/>
      </w:pPr>
      <w:r w:rsidRPr="005F4F59">
        <w:t>592</w:t>
      </w:r>
      <w:r w:rsidRPr="005F4F59">
        <w:tab/>
        <w:t>Bakonyi, T.</w:t>
      </w:r>
      <w:r w:rsidRPr="005F4F59">
        <w:rPr>
          <w:i/>
        </w:rPr>
        <w:t xml:space="preserve"> et al.</w:t>
      </w:r>
      <w:r w:rsidRPr="005F4F59">
        <w:t xml:space="preserve"> Usutu virus, Austria and Hungary, 2010–2016. </w:t>
      </w:r>
      <w:r w:rsidRPr="005F4F59">
        <w:rPr>
          <w:i/>
        </w:rPr>
        <w:t>Emerging Microbes &amp; Infections</w:t>
      </w:r>
      <w:r w:rsidRPr="005F4F59">
        <w:t xml:space="preserve"> </w:t>
      </w:r>
      <w:r w:rsidRPr="005F4F59">
        <w:rPr>
          <w:b/>
        </w:rPr>
        <w:t>6</w:t>
      </w:r>
      <w:r w:rsidRPr="005F4F59">
        <w:t>, 1-7, doi:10.1038/emi.2017.72 (2017).</w:t>
      </w:r>
    </w:p>
    <w:p w14:paraId="58A381BE" w14:textId="77777777" w:rsidR="0009694C" w:rsidRPr="005F4F59" w:rsidRDefault="0009694C" w:rsidP="0009694C">
      <w:pPr>
        <w:pStyle w:val="EndNoteBibliography"/>
        <w:ind w:left="720" w:hanging="720"/>
      </w:pPr>
      <w:r w:rsidRPr="005F4F59">
        <w:t>593</w:t>
      </w:r>
      <w:r w:rsidRPr="005F4F59">
        <w:tab/>
        <w:t>Tamba, M.</w:t>
      </w:r>
      <w:r w:rsidRPr="005F4F59">
        <w:rPr>
          <w:i/>
        </w:rPr>
        <w:t xml:space="preserve"> et al.</w:t>
      </w:r>
      <w:r w:rsidRPr="005F4F59">
        <w:t xml:space="preserve"> Detection of Usutu virus within a West Nile virus surveillance program in Northern Italy. </w:t>
      </w:r>
      <w:r w:rsidRPr="005F4F59">
        <w:rPr>
          <w:i/>
        </w:rPr>
        <w:t>Vector-Borne and Zoonotic Diseases</w:t>
      </w:r>
      <w:r w:rsidRPr="005F4F59">
        <w:t xml:space="preserve"> </w:t>
      </w:r>
      <w:r w:rsidRPr="005F4F59">
        <w:rPr>
          <w:b/>
        </w:rPr>
        <w:t>11</w:t>
      </w:r>
      <w:r w:rsidRPr="005F4F59">
        <w:t>, 551-557, doi:10.1089/vbz.2010.0055 (2011).</w:t>
      </w:r>
    </w:p>
    <w:p w14:paraId="13B5364F" w14:textId="77777777" w:rsidR="0009694C" w:rsidRPr="005F4F59" w:rsidRDefault="0009694C" w:rsidP="0009694C">
      <w:pPr>
        <w:pStyle w:val="EndNoteBibliography"/>
        <w:ind w:left="720" w:hanging="720"/>
      </w:pPr>
      <w:r w:rsidRPr="005F4F59">
        <w:t>594</w:t>
      </w:r>
      <w:r w:rsidRPr="005F4F59">
        <w:tab/>
        <w:t>Vittecoq, M.</w:t>
      </w:r>
      <w:r w:rsidRPr="005F4F59">
        <w:rPr>
          <w:i/>
        </w:rPr>
        <w:t xml:space="preserve"> et al.</w:t>
      </w:r>
      <w:r w:rsidRPr="005F4F59">
        <w:t xml:space="preserve"> Recent circulation of West Nile virus and potentially other closely related flaviviruses in Southern France. </w:t>
      </w:r>
      <w:r w:rsidRPr="005F4F59">
        <w:rPr>
          <w:i/>
        </w:rPr>
        <w:t>Vector-Borne and Zoonotic Diseases</w:t>
      </w:r>
      <w:r w:rsidRPr="005F4F59">
        <w:t xml:space="preserve"> </w:t>
      </w:r>
      <w:r w:rsidRPr="005F4F59">
        <w:rPr>
          <w:b/>
        </w:rPr>
        <w:t>13</w:t>
      </w:r>
      <w:r w:rsidRPr="005F4F59">
        <w:t>, 610-613, doi:10.1089/vbz.2012.1166 (2013).</w:t>
      </w:r>
    </w:p>
    <w:p w14:paraId="29F137D6" w14:textId="77777777" w:rsidR="0009694C" w:rsidRPr="005F4F59" w:rsidRDefault="0009694C" w:rsidP="0009694C">
      <w:pPr>
        <w:pStyle w:val="EndNoteBibliography"/>
        <w:ind w:left="720" w:hanging="720"/>
      </w:pPr>
      <w:r w:rsidRPr="005F4F59">
        <w:t>595</w:t>
      </w:r>
      <w:r w:rsidRPr="005F4F59">
        <w:tab/>
        <w:t>Weidinger, P.</w:t>
      </w:r>
      <w:r w:rsidRPr="005F4F59">
        <w:rPr>
          <w:i/>
        </w:rPr>
        <w:t xml:space="preserve"> et al.</w:t>
      </w:r>
      <w:r w:rsidRPr="005F4F59">
        <w:t xml:space="preserve"> Different dynamics of Usutu virus infections in Austria and Hungary, 2017-2018. </w:t>
      </w:r>
      <w:r w:rsidRPr="005F4F59">
        <w:rPr>
          <w:i/>
        </w:rPr>
        <w:t>Transboundary and Emerging Diseases</w:t>
      </w:r>
      <w:r w:rsidRPr="005F4F59">
        <w:t xml:space="preserve"> </w:t>
      </w:r>
      <w:r w:rsidRPr="005F4F59">
        <w:rPr>
          <w:b/>
        </w:rPr>
        <w:t>67</w:t>
      </w:r>
      <w:r w:rsidRPr="005F4F59">
        <w:t>, 298-307, doi:10.1111/tbed.13351 (2020).</w:t>
      </w:r>
    </w:p>
    <w:p w14:paraId="25F7DCFE" w14:textId="77777777" w:rsidR="0009694C" w:rsidRPr="005F4F59" w:rsidRDefault="0009694C" w:rsidP="0009694C">
      <w:pPr>
        <w:pStyle w:val="EndNoteBibliography"/>
        <w:ind w:left="720" w:hanging="720"/>
      </w:pPr>
      <w:r w:rsidRPr="005F4F59">
        <w:t>596</w:t>
      </w:r>
      <w:r w:rsidRPr="005F4F59">
        <w:tab/>
        <w:t>Weissenbock, H.</w:t>
      </w:r>
      <w:r w:rsidRPr="005F4F59">
        <w:rPr>
          <w:i/>
        </w:rPr>
        <w:t xml:space="preserve"> et al.</w:t>
      </w:r>
      <w:r w:rsidRPr="005F4F59">
        <w:t xml:space="preserve"> Usutu virus activity in Austria, 2001-2002. </w:t>
      </w:r>
      <w:r w:rsidRPr="005F4F59">
        <w:rPr>
          <w:i/>
        </w:rPr>
        <w:t>Microbes and Infection</w:t>
      </w:r>
      <w:r w:rsidRPr="005F4F59">
        <w:t xml:space="preserve"> </w:t>
      </w:r>
      <w:r w:rsidRPr="005F4F59">
        <w:rPr>
          <w:b/>
        </w:rPr>
        <w:t>5</w:t>
      </w:r>
      <w:r w:rsidRPr="005F4F59">
        <w:t>, 1132-1136, doi:10.1016/s1286-4579(03)00204-1 (2003).</w:t>
      </w:r>
    </w:p>
    <w:p w14:paraId="30E5C45B" w14:textId="77777777" w:rsidR="0009694C" w:rsidRPr="005F4F59" w:rsidRDefault="0009694C" w:rsidP="0009694C">
      <w:pPr>
        <w:pStyle w:val="EndNoteBibliography"/>
        <w:ind w:left="720" w:hanging="720"/>
      </w:pPr>
      <w:r w:rsidRPr="005F4F59">
        <w:t>597</w:t>
      </w:r>
      <w:r w:rsidRPr="005F4F59">
        <w:tab/>
        <w:t>Wille, M.</w:t>
      </w:r>
      <w:r w:rsidRPr="005F4F59">
        <w:rPr>
          <w:i/>
        </w:rPr>
        <w:t xml:space="preserve"> et al.</w:t>
      </w:r>
      <w:r w:rsidRPr="005F4F59">
        <w:t xml:space="preserve"> Temporal dynamics, diversity, and interplay in three components of the virodiversity of a Mallard population: Influenza A virus, avian paramyxovirus and avian coronavirus. </w:t>
      </w:r>
      <w:r w:rsidRPr="005F4F59">
        <w:rPr>
          <w:i/>
        </w:rPr>
        <w:t>Infection Genetics and Evolution</w:t>
      </w:r>
      <w:r w:rsidRPr="005F4F59">
        <w:t xml:space="preserve"> </w:t>
      </w:r>
      <w:r w:rsidRPr="005F4F59">
        <w:rPr>
          <w:b/>
        </w:rPr>
        <w:t>29</w:t>
      </w:r>
      <w:r w:rsidRPr="005F4F59">
        <w:t>, 129-137, doi:10.1016/j.meegid.2014.11.014 (2015).</w:t>
      </w:r>
    </w:p>
    <w:p w14:paraId="79AAA6DB" w14:textId="77777777" w:rsidR="0009694C" w:rsidRPr="005F4F59" w:rsidRDefault="0009694C" w:rsidP="0009694C">
      <w:pPr>
        <w:pStyle w:val="EndNoteBibliography"/>
        <w:ind w:left="720" w:hanging="720"/>
      </w:pPr>
      <w:r w:rsidRPr="005F4F59">
        <w:t>598</w:t>
      </w:r>
      <w:r w:rsidRPr="005F4F59">
        <w:tab/>
        <w:t>Wille, M., Lindqvist, K., Muradrasoli, S., Olsen, B. &amp; Jarhult, J. D. Urbanization and the dynamics of RNA viruses in Mallards (</w:t>
      </w:r>
      <w:r w:rsidRPr="005F4F59">
        <w:rPr>
          <w:i/>
        </w:rPr>
        <w:t>Anas platyrhynchos</w:t>
      </w:r>
      <w:r w:rsidRPr="005F4F59">
        <w:t xml:space="preserve">). </w:t>
      </w:r>
      <w:r w:rsidRPr="005F4F59">
        <w:rPr>
          <w:i/>
        </w:rPr>
        <w:t>Infection Genetics and Evolution</w:t>
      </w:r>
      <w:r w:rsidRPr="005F4F59">
        <w:t xml:space="preserve"> </w:t>
      </w:r>
      <w:r w:rsidRPr="005F4F59">
        <w:rPr>
          <w:b/>
        </w:rPr>
        <w:t>51</w:t>
      </w:r>
      <w:r w:rsidRPr="005F4F59">
        <w:t>, 89-97, doi:10.1016/j.meegid.2017.03.019 (2017).</w:t>
      </w:r>
    </w:p>
    <w:p w14:paraId="22D00A8F" w14:textId="77777777" w:rsidR="0009694C" w:rsidRPr="005F4F59" w:rsidRDefault="0009694C" w:rsidP="0009694C">
      <w:pPr>
        <w:pStyle w:val="EndNoteBibliography"/>
        <w:ind w:left="720" w:hanging="720"/>
      </w:pPr>
      <w:r w:rsidRPr="005F4F59">
        <w:t>599</w:t>
      </w:r>
      <w:r w:rsidRPr="005F4F59">
        <w:tab/>
        <w:t>Ziegler, U.</w:t>
      </w:r>
      <w:r w:rsidRPr="005F4F59">
        <w:rPr>
          <w:i/>
        </w:rPr>
        <w:t xml:space="preserve"> et al.</w:t>
      </w:r>
      <w:r w:rsidRPr="005F4F59">
        <w:t xml:space="preserve"> Epidemic spread of usutu virus in Southwest Germany in 2011 to 2013 and monitoring of wild birds for Usutu and West Nile viruses. </w:t>
      </w:r>
      <w:r w:rsidRPr="005F4F59">
        <w:rPr>
          <w:i/>
        </w:rPr>
        <w:t>Vector-Borne and Zoonotic Diseases</w:t>
      </w:r>
      <w:r w:rsidRPr="005F4F59">
        <w:t xml:space="preserve"> </w:t>
      </w:r>
      <w:r w:rsidRPr="005F4F59">
        <w:rPr>
          <w:b/>
        </w:rPr>
        <w:t>15</w:t>
      </w:r>
      <w:r w:rsidRPr="005F4F59">
        <w:t>, 481-488, doi:10.1089/vbz.2014.1746 (2015).</w:t>
      </w:r>
    </w:p>
    <w:p w14:paraId="2231D21D" w14:textId="77777777" w:rsidR="0009694C" w:rsidRPr="005F4F59" w:rsidRDefault="0009694C" w:rsidP="0009694C">
      <w:pPr>
        <w:pStyle w:val="EndNoteBibliography"/>
        <w:ind w:left="720" w:hanging="720"/>
      </w:pPr>
      <w:r w:rsidRPr="005F4F59">
        <w:t>600</w:t>
      </w:r>
      <w:r w:rsidRPr="005F4F59">
        <w:tab/>
        <w:t>Dynowska, M., Meissner, W. &amp; Pacynska, J. Mallard duck (</w:t>
      </w:r>
      <w:r w:rsidRPr="005F4F59">
        <w:rPr>
          <w:i/>
        </w:rPr>
        <w:t>Anas platyrhynchos</w:t>
      </w:r>
      <w:r w:rsidRPr="005F4F59">
        <w:t xml:space="preserve">) as a potential link in the epidemiological chain mycoses originating from water reservoirs. </w:t>
      </w:r>
      <w:r w:rsidRPr="005F4F59">
        <w:rPr>
          <w:i/>
        </w:rPr>
        <w:t>Bulletin of the Veterinary Institute in Pulawy</w:t>
      </w:r>
      <w:r w:rsidRPr="005F4F59">
        <w:t xml:space="preserve"> </w:t>
      </w:r>
      <w:r w:rsidRPr="005F4F59">
        <w:rPr>
          <w:b/>
        </w:rPr>
        <w:t>57</w:t>
      </w:r>
      <w:r w:rsidRPr="005F4F59">
        <w:t>, 323-328, doi:10.2478/bvip-2013-0056 (2013).</w:t>
      </w:r>
    </w:p>
    <w:p w14:paraId="6C5664EB" w14:textId="77777777" w:rsidR="0009694C" w:rsidRPr="005F4F59" w:rsidRDefault="0009694C" w:rsidP="0009694C">
      <w:pPr>
        <w:pStyle w:val="EndNoteBibliography"/>
        <w:ind w:left="720" w:hanging="720"/>
      </w:pPr>
      <w:r w:rsidRPr="005F4F59">
        <w:t>601</w:t>
      </w:r>
      <w:r w:rsidRPr="005F4F59">
        <w:tab/>
        <w:t>Balseiro, A.</w:t>
      </w:r>
      <w:r w:rsidRPr="005F4F59">
        <w:rPr>
          <w:i/>
        </w:rPr>
        <w:t xml:space="preserve"> et al.</w:t>
      </w:r>
      <w:r w:rsidRPr="005F4F59">
        <w:t xml:space="preserve"> Pathological features in marine birds affected by the prestige's oil spill in the north of Spain. </w:t>
      </w:r>
      <w:r w:rsidRPr="005F4F59">
        <w:rPr>
          <w:i/>
        </w:rPr>
        <w:t>Journal of Wildlife Diseases</w:t>
      </w:r>
      <w:r w:rsidRPr="005F4F59">
        <w:t xml:space="preserve"> </w:t>
      </w:r>
      <w:r w:rsidRPr="005F4F59">
        <w:rPr>
          <w:b/>
        </w:rPr>
        <w:t>41</w:t>
      </w:r>
      <w:r w:rsidRPr="005F4F59">
        <w:t>, 371-378, doi:10.7589/0090-3558-41.2.371 (2005).</w:t>
      </w:r>
    </w:p>
    <w:p w14:paraId="496A8907" w14:textId="77777777" w:rsidR="0009694C" w:rsidRPr="005F4F59" w:rsidRDefault="0009694C" w:rsidP="0009694C">
      <w:pPr>
        <w:pStyle w:val="EndNoteBibliography"/>
        <w:ind w:left="720" w:hanging="720"/>
      </w:pPr>
      <w:r w:rsidRPr="005F4F59">
        <w:t>602</w:t>
      </w:r>
      <w:r w:rsidRPr="005F4F59">
        <w:tab/>
        <w:t>Dynowska, M., Indykiewicz, P. &amp; Ejdys, E. Black-headed gulls (</w:t>
      </w:r>
      <w:r w:rsidRPr="005F4F59">
        <w:rPr>
          <w:i/>
        </w:rPr>
        <w:t>Chroicocephalus ridibundus</w:t>
      </w:r>
      <w:r w:rsidRPr="005F4F59">
        <w:t xml:space="preserve">) - a natural reservoir of potentially pathogenic microfungi? </w:t>
      </w:r>
      <w:r w:rsidRPr="005F4F59">
        <w:rPr>
          <w:i/>
        </w:rPr>
        <w:t>Biologia</w:t>
      </w:r>
      <w:r w:rsidRPr="005F4F59">
        <w:t xml:space="preserve"> </w:t>
      </w:r>
      <w:r w:rsidRPr="005F4F59">
        <w:rPr>
          <w:b/>
        </w:rPr>
        <w:t>73</w:t>
      </w:r>
      <w:r w:rsidRPr="005F4F59">
        <w:t>, 241-246, doi:10.2478/s11756-018-0030-9 (2018).</w:t>
      </w:r>
    </w:p>
    <w:p w14:paraId="17179C8D" w14:textId="77777777" w:rsidR="0009694C" w:rsidRPr="005F4F59" w:rsidRDefault="0009694C" w:rsidP="0009694C">
      <w:pPr>
        <w:pStyle w:val="EndNoteBibliography"/>
        <w:ind w:left="720" w:hanging="720"/>
      </w:pPr>
      <w:r w:rsidRPr="005F4F59">
        <w:t>603</w:t>
      </w:r>
      <w:r w:rsidRPr="005F4F59">
        <w:tab/>
        <w:t xml:space="preserve">Garcia, M. E., Lanzarot, P., Rodas, V. L., Costas, E. &amp; Blanco, J. L. Fungal flora in the trachea of birds from a wildlife rehabilitation centre in Spain. </w:t>
      </w:r>
      <w:r w:rsidRPr="005F4F59">
        <w:rPr>
          <w:i/>
        </w:rPr>
        <w:t>Veterinarni Medicina</w:t>
      </w:r>
      <w:r w:rsidRPr="005F4F59">
        <w:t xml:space="preserve"> </w:t>
      </w:r>
      <w:r w:rsidRPr="005F4F59">
        <w:rPr>
          <w:b/>
        </w:rPr>
        <w:t>52</w:t>
      </w:r>
      <w:r w:rsidRPr="005F4F59">
        <w:t>, 464-470, doi:10.17221/2049-vetmed (2007).</w:t>
      </w:r>
    </w:p>
    <w:p w14:paraId="7FDD79E0" w14:textId="77777777" w:rsidR="0009694C" w:rsidRPr="005F4F59" w:rsidRDefault="0009694C" w:rsidP="0009694C">
      <w:pPr>
        <w:pStyle w:val="EndNoteBibliography"/>
        <w:ind w:left="720" w:hanging="720"/>
      </w:pPr>
      <w:r w:rsidRPr="005F4F59">
        <w:t>604</w:t>
      </w:r>
      <w:r w:rsidRPr="005F4F59">
        <w:tab/>
        <w:t>Gulcubuk, A.</w:t>
      </w:r>
      <w:r w:rsidRPr="005F4F59">
        <w:rPr>
          <w:i/>
        </w:rPr>
        <w:t xml:space="preserve"> et al.</w:t>
      </w:r>
      <w:r w:rsidRPr="005F4F59">
        <w:t xml:space="preserve"> A case of pulmonary </w:t>
      </w:r>
      <w:r w:rsidRPr="005F4F59">
        <w:rPr>
          <w:i/>
        </w:rPr>
        <w:t xml:space="preserve">Aspergillosis </w:t>
      </w:r>
      <w:r w:rsidRPr="005F4F59">
        <w:t xml:space="preserve">in white storks. </w:t>
      </w:r>
      <w:r w:rsidRPr="005F4F59">
        <w:rPr>
          <w:i/>
        </w:rPr>
        <w:t>Journal of the Hellenic Veterinary Medical Society</w:t>
      </w:r>
      <w:r w:rsidRPr="005F4F59">
        <w:t xml:space="preserve"> </w:t>
      </w:r>
      <w:r w:rsidRPr="005F4F59">
        <w:rPr>
          <w:b/>
        </w:rPr>
        <w:t>69</w:t>
      </w:r>
      <w:r w:rsidRPr="005F4F59">
        <w:t>, 1004-1009, doi:10.12681/jhvms.18021 (2018).</w:t>
      </w:r>
    </w:p>
    <w:p w14:paraId="6E999077" w14:textId="77777777" w:rsidR="0009694C" w:rsidRPr="005F4F59" w:rsidRDefault="0009694C" w:rsidP="0009694C">
      <w:pPr>
        <w:pStyle w:val="EndNoteBibliography"/>
        <w:ind w:left="720" w:hanging="720"/>
      </w:pPr>
      <w:r w:rsidRPr="005F4F59">
        <w:t>605</w:t>
      </w:r>
      <w:r w:rsidRPr="005F4F59">
        <w:tab/>
        <w:t>Kapetanou, A.</w:t>
      </w:r>
      <w:r w:rsidRPr="005F4F59">
        <w:rPr>
          <w:i/>
        </w:rPr>
        <w:t xml:space="preserve"> et al.</w:t>
      </w:r>
      <w:r w:rsidRPr="005F4F59">
        <w:t xml:space="preserve"> Mycotic infections in free-ranging harbor porpoises (</w:t>
      </w:r>
      <w:r w:rsidRPr="005F4F59">
        <w:rPr>
          <w:i/>
        </w:rPr>
        <w:t>Phocoena phocoena</w:t>
      </w:r>
      <w:r w:rsidRPr="005F4F59">
        <w:t xml:space="preserve">). </w:t>
      </w:r>
      <w:r w:rsidRPr="005F4F59">
        <w:rPr>
          <w:i/>
        </w:rPr>
        <w:t>Frontiers in Marine Science</w:t>
      </w:r>
      <w:r w:rsidRPr="005F4F59">
        <w:t xml:space="preserve"> </w:t>
      </w:r>
      <w:r w:rsidRPr="005F4F59">
        <w:rPr>
          <w:b/>
        </w:rPr>
        <w:t>7</w:t>
      </w:r>
      <w:r w:rsidRPr="005F4F59">
        <w:t>, 344, doi:10.3389/fmars.2020.00344 (2020).</w:t>
      </w:r>
    </w:p>
    <w:p w14:paraId="14481C72" w14:textId="77777777" w:rsidR="0009694C" w:rsidRPr="005F4F59" w:rsidRDefault="0009694C" w:rsidP="0009694C">
      <w:pPr>
        <w:pStyle w:val="EndNoteBibliography"/>
        <w:ind w:left="720" w:hanging="720"/>
      </w:pPr>
      <w:r w:rsidRPr="005F4F59">
        <w:t>606</w:t>
      </w:r>
      <w:r w:rsidRPr="005F4F59">
        <w:tab/>
        <w:t xml:space="preserve">Kornillowicz-Kowalska, T. &amp; Kitowski, I. </w:t>
      </w:r>
      <w:r w:rsidRPr="005F4F59">
        <w:rPr>
          <w:i/>
        </w:rPr>
        <w:t xml:space="preserve">Aspergillus fumigatus </w:t>
      </w:r>
      <w:r w:rsidRPr="005F4F59">
        <w:t xml:space="preserve">and other thermophilic fungi in nests of wetland birds. </w:t>
      </w:r>
      <w:r w:rsidRPr="005F4F59">
        <w:rPr>
          <w:i/>
        </w:rPr>
        <w:t>Mycopathologia</w:t>
      </w:r>
      <w:r w:rsidRPr="005F4F59">
        <w:t xml:space="preserve"> </w:t>
      </w:r>
      <w:r w:rsidRPr="005F4F59">
        <w:rPr>
          <w:b/>
        </w:rPr>
        <w:t>175</w:t>
      </w:r>
      <w:r w:rsidRPr="005F4F59">
        <w:t>, 43-56, doi:10.1007/s11046-012-9582-3 (2013).</w:t>
      </w:r>
    </w:p>
    <w:p w14:paraId="2D77F497" w14:textId="77777777" w:rsidR="0009694C" w:rsidRPr="005F4F59" w:rsidRDefault="0009694C" w:rsidP="0009694C">
      <w:pPr>
        <w:pStyle w:val="EndNoteBibliography"/>
        <w:ind w:left="720" w:hanging="720"/>
      </w:pPr>
      <w:r w:rsidRPr="005F4F59">
        <w:lastRenderedPageBreak/>
        <w:t>607</w:t>
      </w:r>
      <w:r w:rsidRPr="005F4F59">
        <w:tab/>
        <w:t xml:space="preserve">Kornillowicz-Kowalska, T., Kitowski, I., Bohacz, J. &amp; Kwiatkowska, E. Fungal frequency and diversity in the nests of wetland birds from Poland: relationships between birds, nest properties and inhabiting fungi. </w:t>
      </w:r>
      <w:r w:rsidRPr="005F4F59">
        <w:rPr>
          <w:i/>
        </w:rPr>
        <w:t>Avian Biology Research</w:t>
      </w:r>
      <w:r w:rsidRPr="005F4F59">
        <w:t xml:space="preserve"> </w:t>
      </w:r>
      <w:r w:rsidRPr="005F4F59">
        <w:rPr>
          <w:b/>
        </w:rPr>
        <w:t>11</w:t>
      </w:r>
      <w:r w:rsidRPr="005F4F59">
        <w:t>, 245-262, doi:10.3184/175815618x15360537405342 (2018).</w:t>
      </w:r>
    </w:p>
    <w:p w14:paraId="6DEF2104" w14:textId="77777777" w:rsidR="0009694C" w:rsidRPr="005F4F59" w:rsidRDefault="0009694C" w:rsidP="0009694C">
      <w:pPr>
        <w:pStyle w:val="EndNoteBibliography"/>
        <w:ind w:left="720" w:hanging="720"/>
      </w:pPr>
      <w:r w:rsidRPr="005F4F59">
        <w:t>608</w:t>
      </w:r>
      <w:r w:rsidRPr="005F4F59">
        <w:tab/>
        <w:t>Marlier, D.</w:t>
      </w:r>
      <w:r w:rsidRPr="005F4F59">
        <w:rPr>
          <w:i/>
        </w:rPr>
        <w:t xml:space="preserve"> et al.</w:t>
      </w:r>
      <w:r w:rsidRPr="005F4F59">
        <w:t xml:space="preserve"> Increasing incidence of megabacteriosis in canaries (</w:t>
      </w:r>
      <w:r w:rsidRPr="005F4F59">
        <w:rPr>
          <w:i/>
        </w:rPr>
        <w:t>Serinus canarius domesticus</w:t>
      </w:r>
      <w:r w:rsidRPr="005F4F59">
        <w:t xml:space="preserve">). </w:t>
      </w:r>
      <w:r w:rsidRPr="005F4F59">
        <w:rPr>
          <w:i/>
        </w:rPr>
        <w:t>Veterinary Journal</w:t>
      </w:r>
      <w:r w:rsidRPr="005F4F59">
        <w:t xml:space="preserve"> </w:t>
      </w:r>
      <w:r w:rsidRPr="005F4F59">
        <w:rPr>
          <w:b/>
        </w:rPr>
        <w:t>172</w:t>
      </w:r>
      <w:r w:rsidRPr="005F4F59">
        <w:t>, 549-552, doi:10.1016/j.tvjl.2005.07.006 (2006).</w:t>
      </w:r>
    </w:p>
    <w:p w14:paraId="09D28055" w14:textId="77777777" w:rsidR="0009694C" w:rsidRPr="005F4F59" w:rsidRDefault="0009694C" w:rsidP="0009694C">
      <w:pPr>
        <w:pStyle w:val="EndNoteBibliography"/>
        <w:ind w:left="720" w:hanging="720"/>
      </w:pPr>
      <w:r w:rsidRPr="005F4F59">
        <w:t>609</w:t>
      </w:r>
      <w:r w:rsidRPr="005F4F59">
        <w:tab/>
        <w:t>Meissner, W., Dynowska, M., Goralska, K. &amp; Rzyska, H. Mallards (</w:t>
      </w:r>
      <w:r w:rsidRPr="005F4F59">
        <w:rPr>
          <w:i/>
        </w:rPr>
        <w:t>Anus platyrhynchos</w:t>
      </w:r>
      <w:r w:rsidRPr="005F4F59">
        <w:t xml:space="preserve">) staying in urban environments have higher levels of microfungi biota diversity than do birds from non-urban areas. </w:t>
      </w:r>
      <w:r w:rsidRPr="005F4F59">
        <w:rPr>
          <w:i/>
        </w:rPr>
        <w:t>Fungal Ecology</w:t>
      </w:r>
      <w:r w:rsidRPr="005F4F59">
        <w:t xml:space="preserve"> </w:t>
      </w:r>
      <w:r w:rsidRPr="005F4F59">
        <w:rPr>
          <w:b/>
        </w:rPr>
        <w:t>17</w:t>
      </w:r>
      <w:r w:rsidRPr="005F4F59">
        <w:t>, 164-169, doi:10.1016/j.funeco.2015.07.004 (2015).</w:t>
      </w:r>
    </w:p>
    <w:p w14:paraId="6B91E351" w14:textId="77777777" w:rsidR="0009694C" w:rsidRPr="005F4F59" w:rsidRDefault="0009694C" w:rsidP="0009694C">
      <w:pPr>
        <w:pStyle w:val="EndNoteBibliography"/>
        <w:ind w:left="720" w:hanging="720"/>
      </w:pPr>
      <w:r w:rsidRPr="005F4F59">
        <w:t>610</w:t>
      </w:r>
      <w:r w:rsidRPr="005F4F59">
        <w:tab/>
        <w:t xml:space="preserve">Nardoni, S., Ceccherelli, R., Rossi, G. &amp; Mancianti, F. Aspergillosis in </w:t>
      </w:r>
      <w:r w:rsidRPr="005F4F59">
        <w:rPr>
          <w:i/>
        </w:rPr>
        <w:t>Larus cachinnans micaellis</w:t>
      </w:r>
      <w:r w:rsidRPr="005F4F59">
        <w:t xml:space="preserve">: Survey of eight cases. </w:t>
      </w:r>
      <w:r w:rsidRPr="005F4F59">
        <w:rPr>
          <w:i/>
        </w:rPr>
        <w:t>Mycopathologia</w:t>
      </w:r>
      <w:r w:rsidRPr="005F4F59">
        <w:t xml:space="preserve"> </w:t>
      </w:r>
      <w:r w:rsidRPr="005F4F59">
        <w:rPr>
          <w:b/>
        </w:rPr>
        <w:t>161</w:t>
      </w:r>
      <w:r w:rsidRPr="005F4F59">
        <w:t>, 317-321, doi:10.1007/s11046-006-0012-2 (2006).</w:t>
      </w:r>
    </w:p>
    <w:p w14:paraId="56CA7B3B" w14:textId="77777777" w:rsidR="0009694C" w:rsidRPr="005F4F59" w:rsidRDefault="0009694C" w:rsidP="0009694C">
      <w:pPr>
        <w:pStyle w:val="EndNoteBibliography"/>
        <w:ind w:left="720" w:hanging="720"/>
      </w:pPr>
      <w:r w:rsidRPr="005F4F59">
        <w:t>611</w:t>
      </w:r>
      <w:r w:rsidRPr="005F4F59">
        <w:tab/>
        <w:t xml:space="preserve">Tokarzewski, S., Ziolkowska, G., Lopuszynski, W. &amp; Nozdryn-Plotnicki, Z. </w:t>
      </w:r>
      <w:r w:rsidRPr="005F4F59">
        <w:rPr>
          <w:i/>
        </w:rPr>
        <w:t>Aspergillus fumigatus</w:t>
      </w:r>
      <w:r w:rsidRPr="005F4F59">
        <w:t xml:space="preserve"> infection in a pigeon flock. </w:t>
      </w:r>
      <w:r w:rsidRPr="005F4F59">
        <w:rPr>
          <w:i/>
        </w:rPr>
        <w:t>Bulletin of the Veterinary Institute in Pulawy</w:t>
      </w:r>
      <w:r w:rsidRPr="005F4F59">
        <w:t xml:space="preserve"> </w:t>
      </w:r>
      <w:r w:rsidRPr="005F4F59">
        <w:rPr>
          <w:b/>
        </w:rPr>
        <w:t>51</w:t>
      </w:r>
      <w:r w:rsidRPr="005F4F59">
        <w:t>, 563-567 (2007).</w:t>
      </w:r>
    </w:p>
    <w:p w14:paraId="30E67A59" w14:textId="77777777" w:rsidR="0009694C" w:rsidRPr="005F4F59" w:rsidRDefault="0009694C" w:rsidP="0009694C">
      <w:pPr>
        <w:pStyle w:val="EndNoteBibliography"/>
        <w:ind w:left="720" w:hanging="720"/>
      </w:pPr>
      <w:r w:rsidRPr="005F4F59">
        <w:t>612</w:t>
      </w:r>
      <w:r w:rsidRPr="005F4F59">
        <w:tab/>
        <w:t xml:space="preserve">Aznar, F. J., Monterde-Lopez, J., Aunion-Diaz, S., Lehto, H. J. &amp; Circella, E. First evidence of avian pox-like outbreaks in Eurasian coots, </w:t>
      </w:r>
      <w:r w:rsidRPr="005F4F59">
        <w:rPr>
          <w:i/>
        </w:rPr>
        <w:t>Fulica atra,</w:t>
      </w:r>
      <w:r w:rsidRPr="005F4F59">
        <w:t xml:space="preserve"> from Europe: A widespread phenomenon? </w:t>
      </w:r>
      <w:r w:rsidRPr="005F4F59">
        <w:rPr>
          <w:i/>
        </w:rPr>
        <w:t>Avian Biology Research</w:t>
      </w:r>
      <w:r w:rsidRPr="005F4F59">
        <w:t xml:space="preserve"> </w:t>
      </w:r>
      <w:r w:rsidRPr="005F4F59">
        <w:rPr>
          <w:b/>
        </w:rPr>
        <w:t>12</w:t>
      </w:r>
      <w:r w:rsidRPr="005F4F59">
        <w:t>, 139-144, doi:10.1177/1758155919860349 (2019).</w:t>
      </w:r>
    </w:p>
    <w:p w14:paraId="14F08219" w14:textId="77777777" w:rsidR="0009694C" w:rsidRPr="005F4F59" w:rsidRDefault="0009694C" w:rsidP="0009694C">
      <w:pPr>
        <w:pStyle w:val="EndNoteBibliography"/>
        <w:ind w:left="720" w:hanging="720"/>
      </w:pPr>
      <w:r w:rsidRPr="005F4F59">
        <w:t>613</w:t>
      </w:r>
      <w:r w:rsidRPr="005F4F59">
        <w:tab/>
        <w:t>Buenestado, F., Gortazar, C., Millan, J., Hofle, U. &amp; Villafuerte, R. Descriptive study of an avian pox outbreak in wild red-legged partridges (</w:t>
      </w:r>
      <w:r w:rsidRPr="005F4F59">
        <w:rPr>
          <w:i/>
        </w:rPr>
        <w:t>Alectoris rufa</w:t>
      </w:r>
      <w:r w:rsidRPr="005F4F59">
        <w:t xml:space="preserve">) in Spain. </w:t>
      </w:r>
      <w:r w:rsidRPr="005F4F59">
        <w:rPr>
          <w:i/>
        </w:rPr>
        <w:t>Epidemiology and Infection</w:t>
      </w:r>
      <w:r w:rsidRPr="005F4F59">
        <w:t xml:space="preserve"> </w:t>
      </w:r>
      <w:r w:rsidRPr="005F4F59">
        <w:rPr>
          <w:b/>
        </w:rPr>
        <w:t>132</w:t>
      </w:r>
      <w:r w:rsidRPr="005F4F59">
        <w:t>, 369-374, doi:10.1017/s095026880300178x (2004).</w:t>
      </w:r>
    </w:p>
    <w:p w14:paraId="69BBC3C9" w14:textId="77777777" w:rsidR="0009694C" w:rsidRPr="005F4F59" w:rsidRDefault="0009694C" w:rsidP="0009694C">
      <w:pPr>
        <w:pStyle w:val="EndNoteBibliography"/>
        <w:ind w:left="720" w:hanging="720"/>
      </w:pPr>
      <w:r w:rsidRPr="005F4F59">
        <w:t>614</w:t>
      </w:r>
      <w:r w:rsidRPr="005F4F59">
        <w:tab/>
        <w:t>Di Francesco, C. E.</w:t>
      </w:r>
      <w:r w:rsidRPr="005F4F59">
        <w:rPr>
          <w:i/>
        </w:rPr>
        <w:t xml:space="preserve"> et al.</w:t>
      </w:r>
      <w:r w:rsidRPr="005F4F59">
        <w:t xml:space="preserve"> Evidence of avian poxvirus and papillomavirus infection in </w:t>
      </w:r>
      <w:r w:rsidRPr="005F4F59">
        <w:rPr>
          <w:i/>
        </w:rPr>
        <w:t xml:space="preserve">Gyps fulvus </w:t>
      </w:r>
      <w:r w:rsidRPr="005F4F59">
        <w:t xml:space="preserve">in Italy. </w:t>
      </w:r>
      <w:r w:rsidRPr="005F4F59">
        <w:rPr>
          <w:i/>
        </w:rPr>
        <w:t>Archives of Virology</w:t>
      </w:r>
      <w:r w:rsidRPr="005F4F59">
        <w:t xml:space="preserve"> </w:t>
      </w:r>
      <w:r w:rsidRPr="005F4F59">
        <w:rPr>
          <w:b/>
        </w:rPr>
        <w:t>164</w:t>
      </w:r>
      <w:r w:rsidRPr="005F4F59">
        <w:t>, 291-295, doi:10.1007/s00705-018-4055-8 (2019).</w:t>
      </w:r>
    </w:p>
    <w:p w14:paraId="6352D387" w14:textId="77777777" w:rsidR="0009694C" w:rsidRPr="005F4F59" w:rsidRDefault="0009694C" w:rsidP="0009694C">
      <w:pPr>
        <w:pStyle w:val="EndNoteBibliography"/>
        <w:ind w:left="720" w:hanging="720"/>
      </w:pPr>
      <w:r w:rsidRPr="005F4F59">
        <w:t>615</w:t>
      </w:r>
      <w:r w:rsidRPr="005F4F59">
        <w:tab/>
        <w:t>Gruber, A., Grabensteiner, E., Kolodziejek, J., Nowotny, N. &amp; Loupal, G. Poxvirus infection in a great tit (</w:t>
      </w:r>
      <w:r w:rsidRPr="005F4F59">
        <w:rPr>
          <w:i/>
        </w:rPr>
        <w:t>Parus major</w:t>
      </w:r>
      <w:r w:rsidRPr="005F4F59">
        <w:t xml:space="preserve">). </w:t>
      </w:r>
      <w:r w:rsidRPr="005F4F59">
        <w:rPr>
          <w:i/>
        </w:rPr>
        <w:t>Avian Diseases</w:t>
      </w:r>
      <w:r w:rsidRPr="005F4F59">
        <w:t xml:space="preserve"> </w:t>
      </w:r>
      <w:r w:rsidRPr="005F4F59">
        <w:rPr>
          <w:b/>
        </w:rPr>
        <w:t>51</w:t>
      </w:r>
      <w:r w:rsidRPr="005F4F59">
        <w:t>, 623-625, doi:10.1637/0005-2086(2007)51[623:piiagt]2.0.co;2 (2007).</w:t>
      </w:r>
    </w:p>
    <w:p w14:paraId="7B89D641" w14:textId="77777777" w:rsidR="0009694C" w:rsidRPr="005F4F59" w:rsidRDefault="0009694C" w:rsidP="0009694C">
      <w:pPr>
        <w:pStyle w:val="EndNoteBibliography"/>
        <w:ind w:left="720" w:hanging="720"/>
      </w:pPr>
      <w:r w:rsidRPr="005F4F59">
        <w:t>616</w:t>
      </w:r>
      <w:r w:rsidRPr="005F4F59">
        <w:tab/>
        <w:t>Gyuranecz, M.</w:t>
      </w:r>
      <w:r w:rsidRPr="005F4F59">
        <w:rPr>
          <w:i/>
        </w:rPr>
        <w:t xml:space="preserve"> et al.</w:t>
      </w:r>
      <w:r w:rsidRPr="005F4F59">
        <w:t xml:space="preserve"> Worldwide phylogenetic relationship of avian poxviruses. </w:t>
      </w:r>
      <w:r w:rsidRPr="005F4F59">
        <w:rPr>
          <w:i/>
        </w:rPr>
        <w:t>Journal of Virology</w:t>
      </w:r>
      <w:r w:rsidRPr="005F4F59">
        <w:t xml:space="preserve"> </w:t>
      </w:r>
      <w:r w:rsidRPr="005F4F59">
        <w:rPr>
          <w:b/>
        </w:rPr>
        <w:t>87</w:t>
      </w:r>
      <w:r w:rsidRPr="005F4F59">
        <w:t>, 4938-4951, doi:10.1128/jvi.03183-12 (2013).</w:t>
      </w:r>
    </w:p>
    <w:p w14:paraId="71ED713F" w14:textId="77777777" w:rsidR="0009694C" w:rsidRPr="005F4F59" w:rsidRDefault="0009694C" w:rsidP="0009694C">
      <w:pPr>
        <w:pStyle w:val="EndNoteBibliography"/>
        <w:ind w:left="720" w:hanging="720"/>
      </w:pPr>
      <w:r w:rsidRPr="005F4F59">
        <w:t>617</w:t>
      </w:r>
      <w:r w:rsidRPr="005F4F59">
        <w:tab/>
        <w:t>Henriques, A. M.</w:t>
      </w:r>
      <w:r w:rsidRPr="005F4F59">
        <w:rPr>
          <w:i/>
        </w:rPr>
        <w:t xml:space="preserve"> et al.</w:t>
      </w:r>
      <w:r w:rsidRPr="005F4F59">
        <w:t xml:space="preserve"> Avian poxvirus infection in a flamingo (</w:t>
      </w:r>
      <w:r w:rsidRPr="005F4F59">
        <w:rPr>
          <w:i/>
        </w:rPr>
        <w:t>Phoenicopterus ruber</w:t>
      </w:r>
      <w:r w:rsidRPr="005F4F59">
        <w:t xml:space="preserve">) of the Lisbon Zoo. </w:t>
      </w:r>
      <w:r w:rsidRPr="005F4F59">
        <w:rPr>
          <w:i/>
        </w:rPr>
        <w:t>Journal of Zoo and Wildlife Medicine</w:t>
      </w:r>
      <w:r w:rsidRPr="005F4F59">
        <w:t xml:space="preserve"> </w:t>
      </w:r>
      <w:r w:rsidRPr="005F4F59">
        <w:rPr>
          <w:b/>
        </w:rPr>
        <w:t>47</w:t>
      </w:r>
      <w:r w:rsidRPr="005F4F59">
        <w:t>, 161-174, doi:10.1638/2011-0101.1 (2016).</w:t>
      </w:r>
    </w:p>
    <w:p w14:paraId="3D1E84FC" w14:textId="77777777" w:rsidR="0009694C" w:rsidRPr="005F4F59" w:rsidRDefault="0009694C" w:rsidP="0009694C">
      <w:pPr>
        <w:pStyle w:val="EndNoteBibliography"/>
        <w:ind w:left="720" w:hanging="720"/>
      </w:pPr>
      <w:r w:rsidRPr="005F4F59">
        <w:t>618</w:t>
      </w:r>
      <w:r w:rsidRPr="005F4F59">
        <w:tab/>
        <w:t>Hernandez, M.</w:t>
      </w:r>
      <w:r w:rsidRPr="005F4F59">
        <w:rPr>
          <w:i/>
        </w:rPr>
        <w:t xml:space="preserve"> et al.</w:t>
      </w:r>
      <w:r w:rsidRPr="005F4F59">
        <w:t xml:space="preserve"> Avian pox infection in Spanish Imperial eagles (</w:t>
      </w:r>
      <w:r w:rsidRPr="005F4F59">
        <w:rPr>
          <w:i/>
        </w:rPr>
        <w:t>Aquila adalberti)</w:t>
      </w:r>
      <w:r w:rsidRPr="005F4F59">
        <w:t xml:space="preserve">. </w:t>
      </w:r>
      <w:r w:rsidRPr="005F4F59">
        <w:rPr>
          <w:i/>
        </w:rPr>
        <w:t>Avian Pathology</w:t>
      </w:r>
      <w:r w:rsidRPr="005F4F59">
        <w:t xml:space="preserve"> </w:t>
      </w:r>
      <w:r w:rsidRPr="005F4F59">
        <w:rPr>
          <w:b/>
        </w:rPr>
        <w:t>30</w:t>
      </w:r>
      <w:r w:rsidRPr="005F4F59">
        <w:t>, 91-97, doi:10.1080/03079450020023258 (2001).</w:t>
      </w:r>
    </w:p>
    <w:p w14:paraId="56E07E34" w14:textId="77777777" w:rsidR="0009694C" w:rsidRPr="005F4F59" w:rsidRDefault="0009694C" w:rsidP="0009694C">
      <w:pPr>
        <w:pStyle w:val="EndNoteBibliography"/>
        <w:ind w:left="720" w:hanging="720"/>
      </w:pPr>
      <w:r w:rsidRPr="005F4F59">
        <w:t>619</w:t>
      </w:r>
      <w:r w:rsidRPr="005F4F59">
        <w:tab/>
        <w:t>Krone, O.</w:t>
      </w:r>
      <w:r w:rsidRPr="005F4F59">
        <w:rPr>
          <w:i/>
        </w:rPr>
        <w:t xml:space="preserve"> et al.</w:t>
      </w:r>
      <w:r w:rsidRPr="005F4F59">
        <w:t xml:space="preserve"> Avipoxvirus infection in peregrine falcons (</w:t>
      </w:r>
      <w:r w:rsidRPr="005F4F59">
        <w:rPr>
          <w:i/>
        </w:rPr>
        <w:t>Falco peregrinus)</w:t>
      </w:r>
      <w:r w:rsidRPr="005F4F59">
        <w:t xml:space="preserve"> from a reintroduction programme in Germany. </w:t>
      </w:r>
      <w:r w:rsidRPr="005F4F59">
        <w:rPr>
          <w:i/>
        </w:rPr>
        <w:t>Veterinary Record</w:t>
      </w:r>
      <w:r w:rsidRPr="005F4F59">
        <w:t xml:space="preserve"> </w:t>
      </w:r>
      <w:r w:rsidRPr="005F4F59">
        <w:rPr>
          <w:b/>
        </w:rPr>
        <w:t>154</w:t>
      </w:r>
      <w:r w:rsidRPr="005F4F59">
        <w:t>, 110-113, doi:10.1136/vr.154.4.110 (2004).</w:t>
      </w:r>
    </w:p>
    <w:p w14:paraId="7D5675BE" w14:textId="77777777" w:rsidR="0009694C" w:rsidRPr="005F4F59" w:rsidRDefault="0009694C" w:rsidP="0009694C">
      <w:pPr>
        <w:pStyle w:val="EndNoteBibliography"/>
        <w:ind w:left="720" w:hanging="720"/>
      </w:pPr>
      <w:r w:rsidRPr="005F4F59">
        <w:t>620</w:t>
      </w:r>
      <w:r w:rsidRPr="005F4F59">
        <w:tab/>
        <w:t xml:space="preserve">Lachish, S., Lawson, B., Cunningham, A. A. &amp; Sheldon, B. C. Epidemiology of the emergent disease Paridae pox in an intensively studied wild bird population. </w:t>
      </w:r>
      <w:r w:rsidRPr="005F4F59">
        <w:rPr>
          <w:i/>
        </w:rPr>
        <w:t>Plos One</w:t>
      </w:r>
      <w:r w:rsidRPr="005F4F59">
        <w:t xml:space="preserve"> </w:t>
      </w:r>
      <w:r w:rsidRPr="005F4F59">
        <w:rPr>
          <w:b/>
        </w:rPr>
        <w:t>7</w:t>
      </w:r>
      <w:r w:rsidRPr="005F4F59">
        <w:t>, 9, doi:10.1371/journal.pone.0038316 (2012).</w:t>
      </w:r>
    </w:p>
    <w:p w14:paraId="78EFE697" w14:textId="77777777" w:rsidR="0009694C" w:rsidRPr="005F4F59" w:rsidRDefault="0009694C" w:rsidP="0009694C">
      <w:pPr>
        <w:pStyle w:val="EndNoteBibliography"/>
        <w:ind w:left="720" w:hanging="720"/>
      </w:pPr>
      <w:r w:rsidRPr="005F4F59">
        <w:t>621</w:t>
      </w:r>
      <w:r w:rsidRPr="005F4F59">
        <w:tab/>
        <w:t>Lawson, B.</w:t>
      </w:r>
      <w:r w:rsidRPr="005F4F59">
        <w:rPr>
          <w:i/>
        </w:rPr>
        <w:t xml:space="preserve"> et al.</w:t>
      </w:r>
      <w:r w:rsidRPr="005F4F59">
        <w:t xml:space="preserve"> Emergence of a novel avian pox disease in British tit species. </w:t>
      </w:r>
      <w:r w:rsidRPr="005F4F59">
        <w:rPr>
          <w:i/>
        </w:rPr>
        <w:t>Plos One</w:t>
      </w:r>
      <w:r w:rsidRPr="005F4F59">
        <w:t xml:space="preserve"> </w:t>
      </w:r>
      <w:r w:rsidRPr="005F4F59">
        <w:rPr>
          <w:b/>
        </w:rPr>
        <w:t>7</w:t>
      </w:r>
      <w:r w:rsidRPr="005F4F59">
        <w:t>, 13, doi:10.1371/journal.pone.0040176 (2012).</w:t>
      </w:r>
    </w:p>
    <w:p w14:paraId="266E36B4" w14:textId="77777777" w:rsidR="0009694C" w:rsidRPr="005F4F59" w:rsidRDefault="0009694C" w:rsidP="0009694C">
      <w:pPr>
        <w:pStyle w:val="EndNoteBibliography"/>
        <w:ind w:left="720" w:hanging="720"/>
      </w:pPr>
      <w:r w:rsidRPr="005F4F59">
        <w:lastRenderedPageBreak/>
        <w:t>622</w:t>
      </w:r>
      <w:r w:rsidRPr="005F4F59">
        <w:tab/>
        <w:t>Lecis, R.</w:t>
      </w:r>
      <w:r w:rsidRPr="005F4F59">
        <w:rPr>
          <w:i/>
        </w:rPr>
        <w:t xml:space="preserve"> et al.</w:t>
      </w:r>
      <w:r w:rsidRPr="005F4F59">
        <w:t xml:space="preserve"> Multiple gene typing and phylogeny of avipoxvirus associated with cutaneous lesions in a stone curlew. </w:t>
      </w:r>
      <w:r w:rsidRPr="005F4F59">
        <w:rPr>
          <w:i/>
        </w:rPr>
        <w:t>Veterinary Research Communications</w:t>
      </w:r>
      <w:r w:rsidRPr="005F4F59">
        <w:t xml:space="preserve"> </w:t>
      </w:r>
      <w:r w:rsidRPr="005F4F59">
        <w:rPr>
          <w:b/>
        </w:rPr>
        <w:t>41</w:t>
      </w:r>
      <w:r w:rsidRPr="005F4F59">
        <w:t>, 77-83, doi:10.1007/s11259-016-9674-5 (2017).</w:t>
      </w:r>
    </w:p>
    <w:p w14:paraId="6D355701" w14:textId="77777777" w:rsidR="0009694C" w:rsidRPr="005F4F59" w:rsidRDefault="0009694C" w:rsidP="0009694C">
      <w:pPr>
        <w:pStyle w:val="EndNoteBibliography"/>
        <w:ind w:left="720" w:hanging="720"/>
      </w:pPr>
      <w:r w:rsidRPr="005F4F59">
        <w:t>623</w:t>
      </w:r>
      <w:r w:rsidRPr="005F4F59">
        <w:tab/>
        <w:t>Lecis, R.</w:t>
      </w:r>
      <w:r w:rsidRPr="005F4F59">
        <w:rPr>
          <w:i/>
        </w:rPr>
        <w:t xml:space="preserve"> et al.</w:t>
      </w:r>
      <w:r w:rsidRPr="005F4F59">
        <w:t xml:space="preserve"> Detection and characterization of an avipoxvirus in a common buzzard (</w:t>
      </w:r>
      <w:r w:rsidRPr="005F4F59">
        <w:rPr>
          <w:i/>
        </w:rPr>
        <w:t>Buteo buteo</w:t>
      </w:r>
      <w:r w:rsidRPr="005F4F59">
        <w:t xml:space="preserve">) in italy using a multiple gene approach. </w:t>
      </w:r>
      <w:r w:rsidRPr="005F4F59">
        <w:rPr>
          <w:i/>
        </w:rPr>
        <w:t>Journal of Wildlife Diseases</w:t>
      </w:r>
      <w:r w:rsidRPr="005F4F59">
        <w:t xml:space="preserve"> </w:t>
      </w:r>
      <w:r w:rsidRPr="005F4F59">
        <w:rPr>
          <w:b/>
        </w:rPr>
        <w:t>55</w:t>
      </w:r>
      <w:r w:rsidRPr="005F4F59">
        <w:t>, 142-148, doi:10.7589/2017-10-265 (2019).</w:t>
      </w:r>
    </w:p>
    <w:p w14:paraId="3257A35F" w14:textId="77777777" w:rsidR="0009694C" w:rsidRPr="005F4F59" w:rsidRDefault="0009694C" w:rsidP="0009694C">
      <w:pPr>
        <w:pStyle w:val="EndNoteBibliography"/>
        <w:ind w:left="720" w:hanging="720"/>
      </w:pPr>
      <w:r w:rsidRPr="005F4F59">
        <w:t>624</w:t>
      </w:r>
      <w:r w:rsidRPr="005F4F59">
        <w:tab/>
        <w:t>Literak, I., Kulich, P., Robesova, B., Adamik, P. &amp; Roubalova, E. Avipoxvirus in great tits (</w:t>
      </w:r>
      <w:r w:rsidRPr="005F4F59">
        <w:rPr>
          <w:i/>
        </w:rPr>
        <w:t>Parus major</w:t>
      </w:r>
      <w:r w:rsidRPr="005F4F59">
        <w:t xml:space="preserve">). </w:t>
      </w:r>
      <w:r w:rsidRPr="005F4F59">
        <w:rPr>
          <w:i/>
        </w:rPr>
        <w:t>European Journal of Wildlife Research</w:t>
      </w:r>
      <w:r w:rsidRPr="005F4F59">
        <w:t xml:space="preserve"> </w:t>
      </w:r>
      <w:r w:rsidRPr="005F4F59">
        <w:rPr>
          <w:b/>
        </w:rPr>
        <w:t>56</w:t>
      </w:r>
      <w:r w:rsidRPr="005F4F59">
        <w:t>, 529-534, doi:10.1007/s10344-009-0345-5 (2010).</w:t>
      </w:r>
    </w:p>
    <w:p w14:paraId="67233D77" w14:textId="77777777" w:rsidR="0009694C" w:rsidRPr="005F4F59" w:rsidRDefault="0009694C" w:rsidP="0009694C">
      <w:pPr>
        <w:pStyle w:val="EndNoteBibliography"/>
        <w:ind w:left="720" w:hanging="720"/>
      </w:pPr>
      <w:r w:rsidRPr="005F4F59">
        <w:t>625</w:t>
      </w:r>
      <w:r w:rsidRPr="005F4F59">
        <w:tab/>
        <w:t xml:space="preserve">Medina, F. M., Ramirez, G. A. &amp; Hernandez, A. Avian pox in white-tailed laurel-pigeons from the Canary Islands. </w:t>
      </w:r>
      <w:r w:rsidRPr="005F4F59">
        <w:rPr>
          <w:i/>
        </w:rPr>
        <w:t>Journal of Wildlife Diseases</w:t>
      </w:r>
      <w:r w:rsidRPr="005F4F59">
        <w:t xml:space="preserve"> </w:t>
      </w:r>
      <w:r w:rsidRPr="005F4F59">
        <w:rPr>
          <w:b/>
        </w:rPr>
        <w:t>40</w:t>
      </w:r>
      <w:r w:rsidRPr="005F4F59">
        <w:t>, 351-355, doi:10.7589/0090-3558-40.2.351 (2004).</w:t>
      </w:r>
    </w:p>
    <w:p w14:paraId="4DF9E2C9" w14:textId="77777777" w:rsidR="0009694C" w:rsidRPr="005F4F59" w:rsidRDefault="0009694C" w:rsidP="0009694C">
      <w:pPr>
        <w:pStyle w:val="EndNoteBibliography"/>
        <w:ind w:left="720" w:hanging="720"/>
      </w:pPr>
      <w:r w:rsidRPr="005F4F59">
        <w:t>626</w:t>
      </w:r>
      <w:r w:rsidRPr="005F4F59">
        <w:tab/>
        <w:t>Oros, J., Rodriguez, F., Rodriguez, J. L., Bravo, C. &amp; Fernandez, A. Debilitating cutaneous poxvirus infection in a Hodgson's grandala (</w:t>
      </w:r>
      <w:r w:rsidRPr="005F4F59">
        <w:rPr>
          <w:i/>
        </w:rPr>
        <w:t>Grandala coelicolor</w:t>
      </w:r>
      <w:r w:rsidRPr="005F4F59">
        <w:t xml:space="preserve">). </w:t>
      </w:r>
      <w:r w:rsidRPr="005F4F59">
        <w:rPr>
          <w:i/>
        </w:rPr>
        <w:t>Avian Diseases</w:t>
      </w:r>
      <w:r w:rsidRPr="005F4F59">
        <w:t xml:space="preserve"> </w:t>
      </w:r>
      <w:r w:rsidRPr="005F4F59">
        <w:rPr>
          <w:b/>
        </w:rPr>
        <w:t>41</w:t>
      </w:r>
      <w:r w:rsidRPr="005F4F59">
        <w:t>, 481-483, doi:10.2307/1592210 (1997).</w:t>
      </w:r>
    </w:p>
    <w:p w14:paraId="067E09B9" w14:textId="77777777" w:rsidR="0009694C" w:rsidRPr="005F4F59" w:rsidRDefault="0009694C" w:rsidP="0009694C">
      <w:pPr>
        <w:pStyle w:val="EndNoteBibliography"/>
        <w:ind w:left="720" w:hanging="720"/>
      </w:pPr>
      <w:r w:rsidRPr="005F4F59">
        <w:t>627</w:t>
      </w:r>
      <w:r w:rsidRPr="005F4F59">
        <w:tab/>
        <w:t>Pichler, R., Posautz, A. &amp; Beer, T. Avian pox virus in a female bald eagle (</w:t>
      </w:r>
      <w:r w:rsidRPr="005F4F59">
        <w:rPr>
          <w:i/>
        </w:rPr>
        <w:t>Haliaeetus leucocephalus</w:t>
      </w:r>
      <w:r w:rsidRPr="005F4F59">
        <w:t xml:space="preserve">) - a case report. </w:t>
      </w:r>
      <w:r w:rsidRPr="005F4F59">
        <w:rPr>
          <w:i/>
        </w:rPr>
        <w:t>Wiener Tierarztliche Monatsschrift</w:t>
      </w:r>
      <w:r w:rsidRPr="005F4F59">
        <w:t xml:space="preserve"> </w:t>
      </w:r>
      <w:r w:rsidRPr="005F4F59">
        <w:rPr>
          <w:b/>
        </w:rPr>
        <w:t>103</w:t>
      </w:r>
      <w:r w:rsidRPr="005F4F59">
        <w:t>, 321-325 (2016).</w:t>
      </w:r>
    </w:p>
    <w:p w14:paraId="2C47A35F" w14:textId="77777777" w:rsidR="0009694C" w:rsidRPr="005F4F59" w:rsidRDefault="0009694C" w:rsidP="0009694C">
      <w:pPr>
        <w:pStyle w:val="EndNoteBibliography"/>
        <w:ind w:left="720" w:hanging="720"/>
      </w:pPr>
      <w:r w:rsidRPr="005F4F59">
        <w:t>628</w:t>
      </w:r>
      <w:r w:rsidRPr="005F4F59">
        <w:tab/>
        <w:t>Ruiz-Martinez, J.</w:t>
      </w:r>
      <w:r w:rsidRPr="005F4F59">
        <w:rPr>
          <w:i/>
        </w:rPr>
        <w:t xml:space="preserve"> et al.</w:t>
      </w:r>
      <w:r w:rsidRPr="005F4F59">
        <w:t xml:space="preserve"> Prevalence and genetic diversity of avipoxvirus in house sparrows in Spain. </w:t>
      </w:r>
      <w:r w:rsidRPr="005F4F59">
        <w:rPr>
          <w:i/>
        </w:rPr>
        <w:t>Plos One</w:t>
      </w:r>
      <w:r w:rsidRPr="005F4F59">
        <w:t xml:space="preserve"> </w:t>
      </w:r>
      <w:r w:rsidRPr="005F4F59">
        <w:rPr>
          <w:b/>
        </w:rPr>
        <w:t>11</w:t>
      </w:r>
      <w:r w:rsidRPr="005F4F59">
        <w:t>, e0168690, doi:10.1371/journal.pone.0168690 (2016).</w:t>
      </w:r>
    </w:p>
    <w:p w14:paraId="535350F2" w14:textId="77777777" w:rsidR="0009694C" w:rsidRPr="005F4F59" w:rsidRDefault="0009694C" w:rsidP="0009694C">
      <w:pPr>
        <w:pStyle w:val="EndNoteBibliography"/>
        <w:ind w:left="720" w:hanging="720"/>
      </w:pPr>
      <w:r w:rsidRPr="005F4F59">
        <w:t>629</w:t>
      </w:r>
      <w:r w:rsidRPr="005F4F59">
        <w:tab/>
        <w:t>Tageldin, M. H., Johnson, E. H., Al-Amri, I. S. &amp; Aisha, A. A. Cutaneous tumor-like lesions associated with poxvirus infection in laughing doves (</w:t>
      </w:r>
      <w:r w:rsidRPr="005F4F59">
        <w:rPr>
          <w:i/>
        </w:rPr>
        <w:t>Streptopelia senegalensis</w:t>
      </w:r>
      <w:r w:rsidRPr="005F4F59">
        <w:t xml:space="preserve">). </w:t>
      </w:r>
      <w:r w:rsidRPr="005F4F59">
        <w:rPr>
          <w:i/>
        </w:rPr>
        <w:t>Journal of Avian Medicine and Surgery</w:t>
      </w:r>
      <w:r w:rsidRPr="005F4F59">
        <w:t xml:space="preserve"> </w:t>
      </w:r>
      <w:r w:rsidRPr="005F4F59">
        <w:rPr>
          <w:b/>
        </w:rPr>
        <w:t>20</w:t>
      </w:r>
      <w:r w:rsidRPr="005F4F59">
        <w:t>, 94-96, doi:10.1647/2005-006rr.1 (2006).</w:t>
      </w:r>
    </w:p>
    <w:p w14:paraId="3E554129" w14:textId="77777777" w:rsidR="0009694C" w:rsidRPr="005F4F59" w:rsidRDefault="0009694C" w:rsidP="0009694C">
      <w:pPr>
        <w:pStyle w:val="EndNoteBibliography"/>
        <w:ind w:left="720" w:hanging="720"/>
      </w:pPr>
      <w:r w:rsidRPr="005F4F59">
        <w:t>630</w:t>
      </w:r>
      <w:r w:rsidRPr="005F4F59">
        <w:tab/>
        <w:t xml:space="preserve">Tarello, W. Avian pox in psittacine birds from Saudi Arabia. </w:t>
      </w:r>
      <w:r w:rsidRPr="005F4F59">
        <w:rPr>
          <w:i/>
        </w:rPr>
        <w:t>Revue De Medecine Veterinaire</w:t>
      </w:r>
      <w:r w:rsidRPr="005F4F59">
        <w:t xml:space="preserve"> </w:t>
      </w:r>
      <w:r w:rsidRPr="005F4F59">
        <w:rPr>
          <w:b/>
        </w:rPr>
        <w:t>155</w:t>
      </w:r>
      <w:r w:rsidRPr="005F4F59">
        <w:t>, 483-485 (2004).</w:t>
      </w:r>
    </w:p>
    <w:p w14:paraId="67B1954A" w14:textId="77777777" w:rsidR="0009694C" w:rsidRPr="005F4F59" w:rsidRDefault="0009694C" w:rsidP="0009694C">
      <w:pPr>
        <w:pStyle w:val="EndNoteBibliography"/>
        <w:ind w:left="720" w:hanging="720"/>
      </w:pPr>
      <w:r w:rsidRPr="005F4F59">
        <w:t>631</w:t>
      </w:r>
      <w:r w:rsidRPr="005F4F59">
        <w:tab/>
        <w:t xml:space="preserve">Arabkhazaeli, F., Madani, S. A. &amp; Ghorbani, A. Parasitological and molecular survey of scattered parasitism by trichomonads in some avian species in Iran. </w:t>
      </w:r>
      <w:r w:rsidRPr="005F4F59">
        <w:rPr>
          <w:i/>
        </w:rPr>
        <w:t>Avian Pathology</w:t>
      </w:r>
      <w:r w:rsidRPr="005F4F59">
        <w:t xml:space="preserve"> </w:t>
      </w:r>
      <w:r w:rsidRPr="005F4F59">
        <w:rPr>
          <w:b/>
        </w:rPr>
        <w:t>49</w:t>
      </w:r>
      <w:r w:rsidRPr="005F4F59">
        <w:t>, 47-55, doi:10.1080/03079457.2019.1662369 (2020).</w:t>
      </w:r>
    </w:p>
    <w:p w14:paraId="22B91818" w14:textId="77777777" w:rsidR="0009694C" w:rsidRPr="005F4F59" w:rsidRDefault="0009694C" w:rsidP="0009694C">
      <w:pPr>
        <w:pStyle w:val="EndNoteBibliography"/>
        <w:ind w:left="720" w:hanging="720"/>
      </w:pPr>
      <w:r w:rsidRPr="005F4F59">
        <w:t>632</w:t>
      </w:r>
      <w:r w:rsidRPr="005F4F59">
        <w:tab/>
        <w:t>Chavatte, J. M.</w:t>
      </w:r>
      <w:r w:rsidRPr="005F4F59">
        <w:rPr>
          <w:i/>
        </w:rPr>
        <w:t xml:space="preserve"> et al.</w:t>
      </w:r>
      <w:r w:rsidRPr="005F4F59">
        <w:t xml:space="preserve"> An outbreak of trichomonosis in European greenfinches Chloris chloris and European goldfinches Carduelis carduelis wintering in Northern France. </w:t>
      </w:r>
      <w:r w:rsidRPr="005F4F59">
        <w:rPr>
          <w:i/>
        </w:rPr>
        <w:t>Parasite</w:t>
      </w:r>
      <w:r w:rsidRPr="005F4F59">
        <w:t xml:space="preserve"> </w:t>
      </w:r>
      <w:r w:rsidRPr="005F4F59">
        <w:rPr>
          <w:b/>
        </w:rPr>
        <w:t>26</w:t>
      </w:r>
      <w:r w:rsidRPr="005F4F59">
        <w:t>, 12, doi:10.1051/parasite/2019022 (2019).</w:t>
      </w:r>
    </w:p>
    <w:p w14:paraId="31DE0CE3" w14:textId="77777777" w:rsidR="0009694C" w:rsidRPr="005F4F59" w:rsidRDefault="0009694C" w:rsidP="0009694C">
      <w:pPr>
        <w:pStyle w:val="EndNoteBibliography"/>
        <w:ind w:left="720" w:hanging="720"/>
      </w:pPr>
      <w:r w:rsidRPr="005F4F59">
        <w:t>633</w:t>
      </w:r>
      <w:r w:rsidRPr="005F4F59">
        <w:tab/>
        <w:t>Chi, J. F.</w:t>
      </w:r>
      <w:r w:rsidRPr="005F4F59">
        <w:rPr>
          <w:i/>
        </w:rPr>
        <w:t xml:space="preserve"> et al.</w:t>
      </w:r>
      <w:r w:rsidRPr="005F4F59">
        <w:t xml:space="preserve"> The finch epidemic strain of </w:t>
      </w:r>
      <w:r w:rsidRPr="005F4F59">
        <w:rPr>
          <w:i/>
        </w:rPr>
        <w:t>Trichomonas gallinae</w:t>
      </w:r>
      <w:r w:rsidRPr="005F4F59">
        <w:t xml:space="preserve"> is predominant in British non-passerines. </w:t>
      </w:r>
      <w:r w:rsidRPr="005F4F59">
        <w:rPr>
          <w:i/>
        </w:rPr>
        <w:t>Parasitology</w:t>
      </w:r>
      <w:r w:rsidRPr="005F4F59">
        <w:t xml:space="preserve"> </w:t>
      </w:r>
      <w:r w:rsidRPr="005F4F59">
        <w:rPr>
          <w:b/>
        </w:rPr>
        <w:t>140</w:t>
      </w:r>
      <w:r w:rsidRPr="005F4F59">
        <w:t>, 1234-1245, doi:10.1017/s0031182013000930 (2013).</w:t>
      </w:r>
    </w:p>
    <w:p w14:paraId="2EA134D6" w14:textId="77777777" w:rsidR="0009694C" w:rsidRPr="005F4F59" w:rsidRDefault="0009694C" w:rsidP="0009694C">
      <w:pPr>
        <w:pStyle w:val="EndNoteBibliography"/>
        <w:ind w:left="720" w:hanging="720"/>
      </w:pPr>
      <w:r w:rsidRPr="005F4F59">
        <w:t>634</w:t>
      </w:r>
      <w:r w:rsidRPr="005F4F59">
        <w:tab/>
        <w:t>de Chapa, M. M., Auls, S., Kenntner, N. &amp; Krone, O. To get sick or not to get sick-</w:t>
      </w:r>
      <w:r w:rsidRPr="005F4F59">
        <w:rPr>
          <w:i/>
        </w:rPr>
        <w:t xml:space="preserve">Trichomonas </w:t>
      </w:r>
      <w:r w:rsidRPr="005F4F59">
        <w:t xml:space="preserve">infections in two </w:t>
      </w:r>
      <w:r w:rsidRPr="005F4F59">
        <w:rPr>
          <w:i/>
        </w:rPr>
        <w:t xml:space="preserve">Accipiter </w:t>
      </w:r>
      <w:r w:rsidRPr="005F4F59">
        <w:t xml:space="preserve">species from Germany. </w:t>
      </w:r>
      <w:r w:rsidRPr="005F4F59">
        <w:rPr>
          <w:i/>
        </w:rPr>
        <w:t>Parasitology Research</w:t>
      </w:r>
      <w:r w:rsidRPr="005F4F59">
        <w:t xml:space="preserve"> </w:t>
      </w:r>
      <w:r w:rsidRPr="005F4F59">
        <w:rPr>
          <w:b/>
        </w:rPr>
        <w:t>120</w:t>
      </w:r>
      <w:r w:rsidRPr="005F4F59">
        <w:t>, 3555-3567, doi:10.1007/s00436-021-07299-1 (2021).</w:t>
      </w:r>
    </w:p>
    <w:p w14:paraId="7974BD72" w14:textId="77777777" w:rsidR="0009694C" w:rsidRPr="005F4F59" w:rsidRDefault="0009694C" w:rsidP="0009694C">
      <w:pPr>
        <w:pStyle w:val="EndNoteBibliography"/>
        <w:ind w:left="720" w:hanging="720"/>
      </w:pPr>
      <w:r w:rsidRPr="005F4F59">
        <w:t>635</w:t>
      </w:r>
      <w:r w:rsidRPr="005F4F59">
        <w:tab/>
        <w:t>Ermgassen, E.</w:t>
      </w:r>
      <w:r w:rsidRPr="005F4F59">
        <w:rPr>
          <w:i/>
        </w:rPr>
        <w:t xml:space="preserve"> et al.</w:t>
      </w:r>
      <w:r w:rsidRPr="005F4F59">
        <w:t xml:space="preserve"> Detection of the European epidemic strain of </w:t>
      </w:r>
      <w:r w:rsidRPr="005F4F59">
        <w:rPr>
          <w:i/>
        </w:rPr>
        <w:t>Trichomonas gallinae</w:t>
      </w:r>
      <w:r w:rsidRPr="005F4F59">
        <w:t xml:space="preserve"> in finches, but not other non-Columbiformes, in the absence of macroscopic disease. </w:t>
      </w:r>
      <w:r w:rsidRPr="005F4F59">
        <w:rPr>
          <w:i/>
        </w:rPr>
        <w:t>Parasitology</w:t>
      </w:r>
      <w:r w:rsidRPr="005F4F59">
        <w:t xml:space="preserve"> </w:t>
      </w:r>
      <w:r w:rsidRPr="005F4F59">
        <w:rPr>
          <w:b/>
        </w:rPr>
        <w:t>143</w:t>
      </w:r>
      <w:r w:rsidRPr="005F4F59">
        <w:t>, 1294-1300, doi:10.1017/s0031182016000780 (2016).</w:t>
      </w:r>
    </w:p>
    <w:p w14:paraId="0E94B81A" w14:textId="77777777" w:rsidR="0009694C" w:rsidRPr="005F4F59" w:rsidRDefault="0009694C" w:rsidP="0009694C">
      <w:pPr>
        <w:pStyle w:val="EndNoteBibliography"/>
        <w:ind w:left="720" w:hanging="720"/>
      </w:pPr>
      <w:r w:rsidRPr="005F4F59">
        <w:t>636</w:t>
      </w:r>
      <w:r w:rsidRPr="005F4F59">
        <w:tab/>
        <w:t>Ganas, P.</w:t>
      </w:r>
      <w:r w:rsidRPr="005F4F59">
        <w:rPr>
          <w:i/>
        </w:rPr>
        <w:t xml:space="preserve"> et al.</w:t>
      </w:r>
      <w:r w:rsidRPr="005F4F59">
        <w:t xml:space="preserve"> Multi-locus sequence typing confirms the clonality of </w:t>
      </w:r>
      <w:r w:rsidRPr="005F4F59">
        <w:rPr>
          <w:i/>
        </w:rPr>
        <w:t>Trichomonas gallinae</w:t>
      </w:r>
      <w:r w:rsidRPr="005F4F59">
        <w:t xml:space="preserve"> isolates circulating in European finches. </w:t>
      </w:r>
      <w:r w:rsidRPr="005F4F59">
        <w:rPr>
          <w:i/>
        </w:rPr>
        <w:t>Parasitology</w:t>
      </w:r>
      <w:r w:rsidRPr="005F4F59">
        <w:t xml:space="preserve"> </w:t>
      </w:r>
      <w:r w:rsidRPr="005F4F59">
        <w:rPr>
          <w:b/>
        </w:rPr>
        <w:t>141</w:t>
      </w:r>
      <w:r w:rsidRPr="005F4F59">
        <w:t>, 652-661, doi:10.1017/s0031182013002023 (2014).</w:t>
      </w:r>
    </w:p>
    <w:p w14:paraId="7A677052" w14:textId="77777777" w:rsidR="0009694C" w:rsidRPr="005F4F59" w:rsidRDefault="0009694C" w:rsidP="0009694C">
      <w:pPr>
        <w:pStyle w:val="EndNoteBibliography"/>
        <w:ind w:left="720" w:hanging="720"/>
      </w:pPr>
      <w:r w:rsidRPr="005F4F59">
        <w:t>637</w:t>
      </w:r>
      <w:r w:rsidRPr="005F4F59">
        <w:tab/>
        <w:t xml:space="preserve">Grabensteiner, E., Bilic, I., Kolbe, T. &amp; Hess, M. Molecular analysis of clonal trichomonad isolates indicate the existence of heterogenic species present in different birds and within the same host. </w:t>
      </w:r>
      <w:r w:rsidRPr="005F4F59">
        <w:rPr>
          <w:i/>
        </w:rPr>
        <w:t>Vet. Parasitol.</w:t>
      </w:r>
      <w:r w:rsidRPr="005F4F59">
        <w:t xml:space="preserve"> </w:t>
      </w:r>
      <w:r w:rsidRPr="005F4F59">
        <w:rPr>
          <w:b/>
        </w:rPr>
        <w:t>172</w:t>
      </w:r>
      <w:r w:rsidRPr="005F4F59">
        <w:t>, 53-64, doi:10.1016/j.vetpar.2010.04.015 (2010).</w:t>
      </w:r>
    </w:p>
    <w:p w14:paraId="6D4CE070" w14:textId="77777777" w:rsidR="0009694C" w:rsidRPr="005F4F59" w:rsidRDefault="0009694C" w:rsidP="0009694C">
      <w:pPr>
        <w:pStyle w:val="EndNoteBibliography"/>
        <w:ind w:left="720" w:hanging="720"/>
      </w:pPr>
      <w:r w:rsidRPr="005F4F59">
        <w:lastRenderedPageBreak/>
        <w:t>638</w:t>
      </w:r>
      <w:r w:rsidRPr="005F4F59">
        <w:tab/>
        <w:t>Hofle, U., Gortazar, C., Ortiz, J. A., Knispel, B. &amp; Kaleta, E. F. Outbreak of trichomoniasis in a woodpigeon (</w:t>
      </w:r>
      <w:r w:rsidRPr="005F4F59">
        <w:rPr>
          <w:i/>
        </w:rPr>
        <w:t>Columba palumbus</w:t>
      </w:r>
      <w:r w:rsidRPr="005F4F59">
        <w:t xml:space="preserve">) wintering roost. </w:t>
      </w:r>
      <w:r w:rsidRPr="005F4F59">
        <w:rPr>
          <w:i/>
        </w:rPr>
        <w:t>European Journal of Wildlife Research</w:t>
      </w:r>
      <w:r w:rsidRPr="005F4F59">
        <w:t xml:space="preserve"> </w:t>
      </w:r>
      <w:r w:rsidRPr="005F4F59">
        <w:rPr>
          <w:b/>
        </w:rPr>
        <w:t>50</w:t>
      </w:r>
      <w:r w:rsidRPr="005F4F59">
        <w:t>, 73-77, doi:10.1007/s10344-004-0043-2 (2004).</w:t>
      </w:r>
    </w:p>
    <w:p w14:paraId="394B2332" w14:textId="77777777" w:rsidR="0009694C" w:rsidRPr="005F4F59" w:rsidRDefault="0009694C" w:rsidP="0009694C">
      <w:pPr>
        <w:pStyle w:val="EndNoteBibliography"/>
        <w:ind w:left="720" w:hanging="720"/>
      </w:pPr>
      <w:r w:rsidRPr="005F4F59">
        <w:t>639</w:t>
      </w:r>
      <w:r w:rsidRPr="005F4F59">
        <w:tab/>
        <w:t xml:space="preserve">Ionita, M., Florincas, O. N. &amp; Mitrea, I. L. Outbreak of trichomonosis in racing pigeons: Diagnosis and treatment. </w:t>
      </w:r>
      <w:r w:rsidRPr="005F4F59">
        <w:rPr>
          <w:i/>
        </w:rPr>
        <w:t>Revista Romana De Medicina Veterinara</w:t>
      </w:r>
      <w:r w:rsidRPr="005F4F59">
        <w:t xml:space="preserve"> </w:t>
      </w:r>
      <w:r w:rsidRPr="005F4F59">
        <w:rPr>
          <w:b/>
        </w:rPr>
        <w:t>26</w:t>
      </w:r>
      <w:r w:rsidRPr="005F4F59">
        <w:t>, 13-17 (2016).</w:t>
      </w:r>
    </w:p>
    <w:p w14:paraId="12920E68" w14:textId="77777777" w:rsidR="0009694C" w:rsidRPr="005F4F59" w:rsidRDefault="0009694C" w:rsidP="0009694C">
      <w:pPr>
        <w:pStyle w:val="EndNoteBibliography"/>
        <w:ind w:left="720" w:hanging="720"/>
      </w:pPr>
      <w:r w:rsidRPr="005F4F59">
        <w:t>640</w:t>
      </w:r>
      <w:r w:rsidRPr="005F4F59">
        <w:tab/>
        <w:t xml:space="preserve">Krone, O., Altenkamp, R. &amp; Kenntner, N. Prevalence of </w:t>
      </w:r>
      <w:r w:rsidRPr="005F4F59">
        <w:rPr>
          <w:i/>
        </w:rPr>
        <w:t>Trichomonas gallinae</w:t>
      </w:r>
      <w:r w:rsidRPr="005F4F59">
        <w:t xml:space="preserve"> in northern goshawks from the Berlin area of northeastern Germany. </w:t>
      </w:r>
      <w:r w:rsidRPr="005F4F59">
        <w:rPr>
          <w:i/>
        </w:rPr>
        <w:t>Journal of Wildlife Diseases</w:t>
      </w:r>
      <w:r w:rsidRPr="005F4F59">
        <w:t xml:space="preserve"> </w:t>
      </w:r>
      <w:r w:rsidRPr="005F4F59">
        <w:rPr>
          <w:b/>
        </w:rPr>
        <w:t>41</w:t>
      </w:r>
      <w:r w:rsidRPr="005F4F59">
        <w:t>, 304-309, doi:10.7589/0090-3558-41.2.304 (2005).</w:t>
      </w:r>
    </w:p>
    <w:p w14:paraId="083F6C13" w14:textId="77777777" w:rsidR="0009694C" w:rsidRPr="005F4F59" w:rsidRDefault="0009694C" w:rsidP="0009694C">
      <w:pPr>
        <w:pStyle w:val="EndNoteBibliography"/>
        <w:ind w:left="720" w:hanging="720"/>
      </w:pPr>
      <w:r w:rsidRPr="005F4F59">
        <w:t>641</w:t>
      </w:r>
      <w:r w:rsidRPr="005F4F59">
        <w:tab/>
        <w:t xml:space="preserve">Kunca, T., Smejkalova, P. &amp; Cepicka, I. Trichomonosis in Eurasian sparrowhawks in the Czech Republic. </w:t>
      </w:r>
      <w:r w:rsidRPr="005F4F59">
        <w:rPr>
          <w:i/>
        </w:rPr>
        <w:t>Folia Parasitologica</w:t>
      </w:r>
      <w:r w:rsidRPr="005F4F59">
        <w:t xml:space="preserve"> </w:t>
      </w:r>
      <w:r w:rsidRPr="005F4F59">
        <w:rPr>
          <w:b/>
        </w:rPr>
        <w:t>62</w:t>
      </w:r>
      <w:r w:rsidRPr="005F4F59">
        <w:t>, 5 (2015).</w:t>
      </w:r>
    </w:p>
    <w:p w14:paraId="0421C28A" w14:textId="77777777" w:rsidR="0009694C" w:rsidRPr="005F4F59" w:rsidRDefault="0009694C" w:rsidP="0009694C">
      <w:pPr>
        <w:pStyle w:val="EndNoteBibliography"/>
        <w:ind w:left="720" w:hanging="720"/>
      </w:pPr>
      <w:r w:rsidRPr="005F4F59">
        <w:t>642</w:t>
      </w:r>
      <w:r w:rsidRPr="005F4F59">
        <w:tab/>
        <w:t>Lawson, B.</w:t>
      </w:r>
      <w:r w:rsidRPr="005F4F59">
        <w:rPr>
          <w:i/>
        </w:rPr>
        <w:t xml:space="preserve"> et al.</w:t>
      </w:r>
      <w:r w:rsidRPr="005F4F59">
        <w:t xml:space="preserve"> A clonal strain of </w:t>
      </w:r>
      <w:r w:rsidRPr="005F4F59">
        <w:rPr>
          <w:i/>
        </w:rPr>
        <w:t>Trichomonas gallinae</w:t>
      </w:r>
      <w:r w:rsidRPr="005F4F59">
        <w:t xml:space="preserve"> is the aetiologic agent of an emerging avian epidemic disease. </w:t>
      </w:r>
      <w:r w:rsidRPr="005F4F59">
        <w:rPr>
          <w:i/>
        </w:rPr>
        <w:t>Infection Genetics and Evolution</w:t>
      </w:r>
      <w:r w:rsidRPr="005F4F59">
        <w:t xml:space="preserve"> </w:t>
      </w:r>
      <w:r w:rsidRPr="005F4F59">
        <w:rPr>
          <w:b/>
        </w:rPr>
        <w:t>11</w:t>
      </w:r>
      <w:r w:rsidRPr="005F4F59">
        <w:t>, 1638-1645, doi:10.1016/j.meegid.2011.06.007 (2011).</w:t>
      </w:r>
    </w:p>
    <w:p w14:paraId="1E30CD00" w14:textId="77777777" w:rsidR="0009694C" w:rsidRPr="005F4F59" w:rsidRDefault="0009694C" w:rsidP="0009694C">
      <w:pPr>
        <w:pStyle w:val="EndNoteBibliography"/>
        <w:ind w:left="720" w:hanging="720"/>
      </w:pPr>
      <w:r w:rsidRPr="005F4F59">
        <w:t>643</w:t>
      </w:r>
      <w:r w:rsidRPr="005F4F59">
        <w:tab/>
        <w:t>Lawson, B.</w:t>
      </w:r>
      <w:r w:rsidRPr="005F4F59">
        <w:rPr>
          <w:i/>
        </w:rPr>
        <w:t xml:space="preserve"> et al.</w:t>
      </w:r>
      <w:r w:rsidRPr="005F4F59">
        <w:t xml:space="preserve"> Evidence of spread of the emerging infectious disease, finch trichomonosis, by migrating birds. </w:t>
      </w:r>
      <w:r w:rsidRPr="005F4F59">
        <w:rPr>
          <w:i/>
        </w:rPr>
        <w:t>Ecohealth</w:t>
      </w:r>
      <w:r w:rsidRPr="005F4F59">
        <w:t xml:space="preserve"> </w:t>
      </w:r>
      <w:r w:rsidRPr="005F4F59">
        <w:rPr>
          <w:b/>
        </w:rPr>
        <w:t>8</w:t>
      </w:r>
      <w:r w:rsidRPr="005F4F59">
        <w:t>, 143-153, doi:10.1007/s10393-011-0696-8 (2011).</w:t>
      </w:r>
    </w:p>
    <w:p w14:paraId="51353A90" w14:textId="77777777" w:rsidR="0009694C" w:rsidRPr="005F4F59" w:rsidRDefault="0009694C" w:rsidP="0009694C">
      <w:pPr>
        <w:pStyle w:val="EndNoteBibliography"/>
        <w:ind w:left="720" w:hanging="720"/>
      </w:pPr>
      <w:r w:rsidRPr="005F4F59">
        <w:t>644</w:t>
      </w:r>
      <w:r w:rsidRPr="005F4F59">
        <w:tab/>
        <w:t>Lawson, B.</w:t>
      </w:r>
      <w:r w:rsidRPr="005F4F59">
        <w:rPr>
          <w:i/>
        </w:rPr>
        <w:t xml:space="preserve"> et al.</w:t>
      </w:r>
      <w:r w:rsidRPr="005F4F59">
        <w:t xml:space="preserve"> The emergence and spread of finch trichomonosis in the British Isles. </w:t>
      </w:r>
      <w:r w:rsidRPr="005F4F59">
        <w:rPr>
          <w:i/>
        </w:rPr>
        <w:t>Philos. Trans. R. Soc. B-Biol. Sci.</w:t>
      </w:r>
      <w:r w:rsidRPr="005F4F59">
        <w:t xml:space="preserve"> </w:t>
      </w:r>
      <w:r w:rsidRPr="005F4F59">
        <w:rPr>
          <w:b/>
        </w:rPr>
        <w:t>367</w:t>
      </w:r>
      <w:r w:rsidRPr="005F4F59">
        <w:t>, 2852-2863, doi:10.1098/rstb.2012.0130 (2012).</w:t>
      </w:r>
    </w:p>
    <w:p w14:paraId="02147DAF" w14:textId="77777777" w:rsidR="0009694C" w:rsidRPr="005F4F59" w:rsidRDefault="0009694C" w:rsidP="0009694C">
      <w:pPr>
        <w:pStyle w:val="EndNoteBibliography"/>
        <w:ind w:left="720" w:hanging="720"/>
      </w:pPr>
      <w:r w:rsidRPr="005F4F59">
        <w:t>645</w:t>
      </w:r>
      <w:r w:rsidRPr="005F4F59">
        <w:tab/>
        <w:t xml:space="preserve">Ledwon, A., Szeleszczuk, P., Sapierzynski, R. &amp; Rzewuska, M. Trichomoniasis, psittacine circovirosis and clostridial infection in a budgerigar. </w:t>
      </w:r>
      <w:r w:rsidRPr="005F4F59">
        <w:rPr>
          <w:i/>
        </w:rPr>
        <w:t>Medycyna Weterynaryjna</w:t>
      </w:r>
      <w:r w:rsidRPr="005F4F59">
        <w:t xml:space="preserve"> </w:t>
      </w:r>
      <w:r w:rsidRPr="005F4F59">
        <w:rPr>
          <w:b/>
        </w:rPr>
        <w:t>67</w:t>
      </w:r>
      <w:r w:rsidRPr="005F4F59">
        <w:t>, 133-135 (2011).</w:t>
      </w:r>
    </w:p>
    <w:p w14:paraId="67264E1B" w14:textId="77777777" w:rsidR="0009694C" w:rsidRPr="005F4F59" w:rsidRDefault="0009694C" w:rsidP="0009694C">
      <w:pPr>
        <w:pStyle w:val="EndNoteBibliography"/>
        <w:ind w:left="720" w:hanging="720"/>
      </w:pPr>
      <w:r w:rsidRPr="005F4F59">
        <w:t>646</w:t>
      </w:r>
      <w:r w:rsidRPr="005F4F59">
        <w:tab/>
        <w:t xml:space="preserve">Lehikoinen, A., Lehikoinen, E., Valkama, J., Vaisanen, R. A. &amp; Isomursu, M. Impacts of trichomonosis epidemics on Greenfinch </w:t>
      </w:r>
      <w:r w:rsidRPr="005F4F59">
        <w:rPr>
          <w:i/>
        </w:rPr>
        <w:t>Chloris chloris</w:t>
      </w:r>
      <w:r w:rsidRPr="005F4F59">
        <w:t xml:space="preserve"> and Chaffinch </w:t>
      </w:r>
      <w:r w:rsidRPr="005F4F59">
        <w:rPr>
          <w:i/>
        </w:rPr>
        <w:t>Fringilla coelebs</w:t>
      </w:r>
      <w:r w:rsidRPr="005F4F59">
        <w:t xml:space="preserve"> populations in Finland. </w:t>
      </w:r>
      <w:r w:rsidRPr="005F4F59">
        <w:rPr>
          <w:i/>
        </w:rPr>
        <w:t>Ibis</w:t>
      </w:r>
      <w:r w:rsidRPr="005F4F59">
        <w:t xml:space="preserve"> </w:t>
      </w:r>
      <w:r w:rsidRPr="005F4F59">
        <w:rPr>
          <w:b/>
        </w:rPr>
        <w:t>155</w:t>
      </w:r>
      <w:r w:rsidRPr="005F4F59">
        <w:t>, 357-366, doi:10.1111/ibi.12028 (2013).</w:t>
      </w:r>
    </w:p>
    <w:p w14:paraId="438F501B" w14:textId="77777777" w:rsidR="0009694C" w:rsidRPr="005F4F59" w:rsidRDefault="0009694C" w:rsidP="0009694C">
      <w:pPr>
        <w:pStyle w:val="EndNoteBibliography"/>
        <w:ind w:left="720" w:hanging="720"/>
      </w:pPr>
      <w:r w:rsidRPr="005F4F59">
        <w:t>647</w:t>
      </w:r>
      <w:r w:rsidRPr="005F4F59">
        <w:tab/>
        <w:t>Lennon, R. J.</w:t>
      </w:r>
      <w:r w:rsidRPr="005F4F59">
        <w:rPr>
          <w:i/>
        </w:rPr>
        <w:t xml:space="preserve"> et al.</w:t>
      </w:r>
      <w:r w:rsidRPr="005F4F59">
        <w:t xml:space="preserve"> Trichomonad parasite infection in four species of Columbidae in the UK. </w:t>
      </w:r>
      <w:r w:rsidRPr="005F4F59">
        <w:rPr>
          <w:i/>
        </w:rPr>
        <w:t>Parasitology</w:t>
      </w:r>
      <w:r w:rsidRPr="005F4F59">
        <w:t xml:space="preserve"> </w:t>
      </w:r>
      <w:r w:rsidRPr="005F4F59">
        <w:rPr>
          <w:b/>
        </w:rPr>
        <w:t>140</w:t>
      </w:r>
      <w:r w:rsidRPr="005F4F59">
        <w:t>, 1368-1376, doi:10.1017/s0031182013000887 (2013).</w:t>
      </w:r>
    </w:p>
    <w:p w14:paraId="6C00F4AC" w14:textId="77777777" w:rsidR="0009694C" w:rsidRPr="005F4F59" w:rsidRDefault="0009694C" w:rsidP="0009694C">
      <w:pPr>
        <w:pStyle w:val="EndNoteBibliography"/>
        <w:ind w:left="720" w:hanging="720"/>
      </w:pPr>
      <w:r w:rsidRPr="005F4F59">
        <w:t>648</w:t>
      </w:r>
      <w:r w:rsidRPr="005F4F59">
        <w:tab/>
        <w:t>Madani, S. A., Arabkhazaeli, F. &amp; Eram, N. Trichomonosis in a flock of zebra finches (</w:t>
      </w:r>
      <w:r w:rsidRPr="005F4F59">
        <w:rPr>
          <w:i/>
        </w:rPr>
        <w:t>Taeniopygia guttata</w:t>
      </w:r>
      <w:r w:rsidRPr="005F4F59">
        <w:t xml:space="preserve">). </w:t>
      </w:r>
      <w:r w:rsidRPr="005F4F59">
        <w:rPr>
          <w:i/>
        </w:rPr>
        <w:t>Journal of Exotic Pet Medicine</w:t>
      </w:r>
      <w:r w:rsidRPr="005F4F59">
        <w:t xml:space="preserve"> </w:t>
      </w:r>
      <w:r w:rsidRPr="005F4F59">
        <w:rPr>
          <w:b/>
        </w:rPr>
        <w:t>24</w:t>
      </w:r>
      <w:r w:rsidRPr="005F4F59">
        <w:t>, 430-434, doi:10.1053/j.jepm.2015.08.008 (2015).</w:t>
      </w:r>
    </w:p>
    <w:p w14:paraId="7BB754A8" w14:textId="77777777" w:rsidR="0009694C" w:rsidRPr="005F4F59" w:rsidRDefault="0009694C" w:rsidP="0009694C">
      <w:pPr>
        <w:pStyle w:val="EndNoteBibliography"/>
        <w:ind w:left="720" w:hanging="720"/>
      </w:pPr>
      <w:r w:rsidRPr="005F4F59">
        <w:t>649</w:t>
      </w:r>
      <w:r w:rsidRPr="005F4F59">
        <w:tab/>
        <w:t xml:space="preserve">Manniste, M. &amp; Horak, P. Emerging infectious disease selects for darker plumage coloration in greenfinches. </w:t>
      </w:r>
      <w:r w:rsidRPr="005F4F59">
        <w:rPr>
          <w:i/>
        </w:rPr>
        <w:t>Front. Ecol. Evol.</w:t>
      </w:r>
      <w:r w:rsidRPr="005F4F59">
        <w:t xml:space="preserve"> </w:t>
      </w:r>
      <w:r w:rsidRPr="005F4F59">
        <w:rPr>
          <w:b/>
        </w:rPr>
        <w:t>2</w:t>
      </w:r>
      <w:r w:rsidRPr="005F4F59">
        <w:t>, 6, doi:10.3389/fevo.2014.00004 (2014).</w:t>
      </w:r>
    </w:p>
    <w:p w14:paraId="433799B5" w14:textId="77777777" w:rsidR="0009694C" w:rsidRPr="005F4F59" w:rsidRDefault="0009694C" w:rsidP="0009694C">
      <w:pPr>
        <w:pStyle w:val="EndNoteBibliography"/>
        <w:ind w:left="720" w:hanging="720"/>
      </w:pPr>
      <w:r w:rsidRPr="005F4F59">
        <w:t>650</w:t>
      </w:r>
      <w:r w:rsidRPr="005F4F59">
        <w:tab/>
        <w:t>Martinez-Diaz, R. A.</w:t>
      </w:r>
      <w:r w:rsidRPr="005F4F59">
        <w:rPr>
          <w:i/>
        </w:rPr>
        <w:t xml:space="preserve"> et al.</w:t>
      </w:r>
      <w:r w:rsidRPr="005F4F59">
        <w:t xml:space="preserve"> </w:t>
      </w:r>
      <w:r w:rsidRPr="005F4F59">
        <w:rPr>
          <w:i/>
        </w:rPr>
        <w:t>Trichomonas gypaetinii</w:t>
      </w:r>
      <w:r w:rsidRPr="005F4F59">
        <w:t xml:space="preserve"> n. sp., a new trichomonad from the upper gastrointestinal tract of scavenging birds of prey. </w:t>
      </w:r>
      <w:r w:rsidRPr="005F4F59">
        <w:rPr>
          <w:i/>
        </w:rPr>
        <w:t>Parasitology Research</w:t>
      </w:r>
      <w:r w:rsidRPr="005F4F59">
        <w:t xml:space="preserve"> </w:t>
      </w:r>
      <w:r w:rsidRPr="005F4F59">
        <w:rPr>
          <w:b/>
        </w:rPr>
        <w:t>114</w:t>
      </w:r>
      <w:r w:rsidRPr="005F4F59">
        <w:t>, 101-112, doi:10.1007/s00436-014-4165-5 (2015).</w:t>
      </w:r>
    </w:p>
    <w:p w14:paraId="47108527" w14:textId="77777777" w:rsidR="0009694C" w:rsidRPr="005F4F59" w:rsidRDefault="0009694C" w:rsidP="0009694C">
      <w:pPr>
        <w:pStyle w:val="EndNoteBibliography"/>
        <w:ind w:left="720" w:hanging="720"/>
      </w:pPr>
      <w:r w:rsidRPr="005F4F59">
        <w:t>651</w:t>
      </w:r>
      <w:r w:rsidRPr="005F4F59">
        <w:tab/>
        <w:t>Martinez-Herrero, M. C.</w:t>
      </w:r>
      <w:r w:rsidRPr="005F4F59">
        <w:rPr>
          <w:i/>
        </w:rPr>
        <w:t xml:space="preserve"> et al.</w:t>
      </w:r>
      <w:r w:rsidRPr="005F4F59">
        <w:t xml:space="preserve"> Genetic characterization of oropharyngeal trichomonad isolates from wild birds indicates that genotype is associated with host species, diet and presence of pathognomonic lesions. </w:t>
      </w:r>
      <w:r w:rsidRPr="005F4F59">
        <w:rPr>
          <w:i/>
        </w:rPr>
        <w:t>Avian Pathology</w:t>
      </w:r>
      <w:r w:rsidRPr="005F4F59">
        <w:t xml:space="preserve"> </w:t>
      </w:r>
      <w:r w:rsidRPr="005F4F59">
        <w:rPr>
          <w:b/>
        </w:rPr>
        <w:t>43</w:t>
      </w:r>
      <w:r w:rsidRPr="005F4F59">
        <w:t>, 535-546, doi:10.1080/03079457.2014.967660 (2014).</w:t>
      </w:r>
    </w:p>
    <w:p w14:paraId="5FD0FF2F" w14:textId="77777777" w:rsidR="0009694C" w:rsidRPr="005F4F59" w:rsidRDefault="0009694C" w:rsidP="0009694C">
      <w:pPr>
        <w:pStyle w:val="EndNoteBibliography"/>
        <w:ind w:left="720" w:hanging="720"/>
      </w:pPr>
      <w:r w:rsidRPr="005F4F59">
        <w:t>652</w:t>
      </w:r>
      <w:r w:rsidRPr="005F4F59">
        <w:tab/>
        <w:t>Martinez-Herrero, M. C.</w:t>
      </w:r>
      <w:r w:rsidRPr="005F4F59">
        <w:rPr>
          <w:i/>
        </w:rPr>
        <w:t xml:space="preserve"> et al.</w:t>
      </w:r>
      <w:r w:rsidRPr="005F4F59">
        <w:t xml:space="preserve"> Novel avian oropharyngeal trichomonads isolated from European turtle doves (</w:t>
      </w:r>
      <w:r w:rsidRPr="005F4F59">
        <w:rPr>
          <w:i/>
        </w:rPr>
        <w:t>Streptopelia turtur</w:t>
      </w:r>
      <w:r w:rsidRPr="005F4F59">
        <w:t>) and racing pigeons (</w:t>
      </w:r>
      <w:r w:rsidRPr="005F4F59">
        <w:rPr>
          <w:i/>
        </w:rPr>
        <w:t>Columba livia</w:t>
      </w:r>
      <w:r w:rsidRPr="005F4F59">
        <w:t xml:space="preserve">): genetic and morphometric characterisation of clonal cultures. </w:t>
      </w:r>
      <w:r w:rsidRPr="005F4F59">
        <w:rPr>
          <w:i/>
        </w:rPr>
        <w:t>Infection Genetics and Evolution</w:t>
      </w:r>
      <w:r w:rsidRPr="005F4F59">
        <w:t xml:space="preserve"> </w:t>
      </w:r>
      <w:r w:rsidRPr="005F4F59">
        <w:rPr>
          <w:b/>
        </w:rPr>
        <w:t>55</w:t>
      </w:r>
      <w:r w:rsidRPr="005F4F59">
        <w:t>, 93-103, doi:10.1016/j.meegid.2017.08.028 (2017).</w:t>
      </w:r>
    </w:p>
    <w:p w14:paraId="6FDA9BFE" w14:textId="77777777" w:rsidR="0009694C" w:rsidRPr="005F4F59" w:rsidRDefault="0009694C" w:rsidP="0009694C">
      <w:pPr>
        <w:pStyle w:val="EndNoteBibliography"/>
        <w:ind w:left="720" w:hanging="720"/>
      </w:pPr>
      <w:r w:rsidRPr="005F4F59">
        <w:t>653</w:t>
      </w:r>
      <w:r w:rsidRPr="005F4F59">
        <w:tab/>
        <w:t>Martinez-Herrero, M. C.</w:t>
      </w:r>
      <w:r w:rsidRPr="005F4F59">
        <w:rPr>
          <w:i/>
        </w:rPr>
        <w:t xml:space="preserve"> et al.</w:t>
      </w:r>
      <w:r w:rsidRPr="005F4F59">
        <w:t xml:space="preserve"> Oral trichomonosis: Description and severity of lesions in birds in Spain. </w:t>
      </w:r>
      <w:r w:rsidRPr="005F4F59">
        <w:rPr>
          <w:i/>
        </w:rPr>
        <w:t>Vet. Parasitol.</w:t>
      </w:r>
      <w:r w:rsidRPr="005F4F59">
        <w:t xml:space="preserve"> </w:t>
      </w:r>
      <w:r w:rsidRPr="005F4F59">
        <w:rPr>
          <w:b/>
        </w:rPr>
        <w:t>283</w:t>
      </w:r>
      <w:r w:rsidRPr="005F4F59">
        <w:t>, 10, doi:10.1016/j.vetpar.2020.109196 (2020).</w:t>
      </w:r>
    </w:p>
    <w:p w14:paraId="309F4B06" w14:textId="77777777" w:rsidR="0009694C" w:rsidRPr="005F4F59" w:rsidRDefault="0009694C" w:rsidP="0009694C">
      <w:pPr>
        <w:pStyle w:val="EndNoteBibliography"/>
        <w:ind w:left="720" w:hanging="720"/>
      </w:pPr>
      <w:r w:rsidRPr="005F4F59">
        <w:t>654</w:t>
      </w:r>
      <w:r w:rsidRPr="005F4F59">
        <w:tab/>
        <w:t>Martinez-Herrero, M. C.</w:t>
      </w:r>
      <w:r w:rsidRPr="005F4F59">
        <w:rPr>
          <w:i/>
        </w:rPr>
        <w:t xml:space="preserve"> et al.</w:t>
      </w:r>
      <w:r w:rsidRPr="005F4F59">
        <w:t xml:space="preserve"> Sequence subtyping of </w:t>
      </w:r>
      <w:r w:rsidRPr="005F4F59">
        <w:rPr>
          <w:i/>
        </w:rPr>
        <w:t>Trichomonas gallinae</w:t>
      </w:r>
      <w:r w:rsidRPr="005F4F59">
        <w:t xml:space="preserve"> from Bonelli's eagle (</w:t>
      </w:r>
      <w:r w:rsidRPr="005F4F59">
        <w:rPr>
          <w:i/>
        </w:rPr>
        <w:t>Aquila fasciata</w:t>
      </w:r>
      <w:r w:rsidRPr="005F4F59">
        <w:t xml:space="preserve">) during four years (2014-2017) reveals that MLS type is </w:t>
      </w:r>
      <w:r w:rsidRPr="005F4F59">
        <w:lastRenderedPageBreak/>
        <w:t xml:space="preserve">associated with lesions. </w:t>
      </w:r>
      <w:r w:rsidRPr="005F4F59">
        <w:rPr>
          <w:i/>
        </w:rPr>
        <w:t>Avian Pathology</w:t>
      </w:r>
      <w:r w:rsidRPr="005F4F59">
        <w:t xml:space="preserve"> </w:t>
      </w:r>
      <w:r w:rsidRPr="005F4F59">
        <w:rPr>
          <w:b/>
        </w:rPr>
        <w:t>50</w:t>
      </w:r>
      <w:r w:rsidRPr="005F4F59">
        <w:t>, 339-349, doi:10.1080/03079457.2021.1940099 (2021).</w:t>
      </w:r>
    </w:p>
    <w:p w14:paraId="6A0DE072" w14:textId="77777777" w:rsidR="0009694C" w:rsidRPr="005F4F59" w:rsidRDefault="0009694C" w:rsidP="0009694C">
      <w:pPr>
        <w:pStyle w:val="EndNoteBibliography"/>
        <w:ind w:left="720" w:hanging="720"/>
      </w:pPr>
      <w:r w:rsidRPr="005F4F59">
        <w:t>655</w:t>
      </w:r>
      <w:r w:rsidRPr="005F4F59">
        <w:tab/>
        <w:t>María del Carmen, M.-H.</w:t>
      </w:r>
      <w:r w:rsidRPr="005F4F59">
        <w:rPr>
          <w:i/>
        </w:rPr>
        <w:t xml:space="preserve"> et al.</w:t>
      </w:r>
      <w:r w:rsidRPr="005F4F59">
        <w:t xml:space="preserve"> Oropharyngeal trichomonosis due to </w:t>
      </w:r>
      <w:r w:rsidRPr="005F4F59">
        <w:rPr>
          <w:i/>
        </w:rPr>
        <w:t>Trichomonas gypaetinii</w:t>
      </w:r>
      <w:r w:rsidRPr="005F4F59">
        <w:t xml:space="preserve"> in a cinereous vulture (</w:t>
      </w:r>
      <w:r w:rsidRPr="005F4F59">
        <w:rPr>
          <w:i/>
        </w:rPr>
        <w:t>Aegypius monachus</w:t>
      </w:r>
      <w:r w:rsidRPr="005F4F59">
        <w:t xml:space="preserve">) fledgling in Spain. </w:t>
      </w:r>
      <w:r w:rsidRPr="005F4F59">
        <w:rPr>
          <w:i/>
        </w:rPr>
        <w:t>Journal of Wildlife Diseases</w:t>
      </w:r>
      <w:r w:rsidRPr="005F4F59">
        <w:t xml:space="preserve"> </w:t>
      </w:r>
      <w:r w:rsidRPr="005F4F59">
        <w:rPr>
          <w:b/>
        </w:rPr>
        <w:t>55</w:t>
      </w:r>
      <w:r w:rsidRPr="005F4F59">
        <w:t>, 153-157, doi:10.7589/2017-11-274 (2019).</w:t>
      </w:r>
    </w:p>
    <w:p w14:paraId="31686941" w14:textId="77777777" w:rsidR="0009694C" w:rsidRPr="005F4F59" w:rsidRDefault="0009694C" w:rsidP="0009694C">
      <w:pPr>
        <w:pStyle w:val="EndNoteBibliography"/>
        <w:ind w:left="720" w:hanging="720"/>
      </w:pPr>
      <w:r w:rsidRPr="005F4F59">
        <w:t>656</w:t>
      </w:r>
      <w:r w:rsidRPr="005F4F59">
        <w:tab/>
        <w:t>Marx, M.</w:t>
      </w:r>
      <w:r w:rsidRPr="005F4F59">
        <w:rPr>
          <w:i/>
        </w:rPr>
        <w:t xml:space="preserve"> et al.</w:t>
      </w:r>
      <w:r w:rsidRPr="005F4F59">
        <w:t xml:space="preserve"> High prevalence of </w:t>
      </w:r>
      <w:r w:rsidRPr="005F4F59">
        <w:rPr>
          <w:i/>
        </w:rPr>
        <w:t>Trichomonas gallinae</w:t>
      </w:r>
      <w:r w:rsidRPr="005F4F59">
        <w:t xml:space="preserve"> in wild columbids across western and southern Europe. </w:t>
      </w:r>
      <w:r w:rsidRPr="005F4F59">
        <w:rPr>
          <w:i/>
        </w:rPr>
        <w:t>Parasites &amp; Vectors</w:t>
      </w:r>
      <w:r w:rsidRPr="005F4F59">
        <w:t xml:space="preserve"> </w:t>
      </w:r>
      <w:r w:rsidRPr="005F4F59">
        <w:rPr>
          <w:b/>
        </w:rPr>
        <w:t>10</w:t>
      </w:r>
      <w:r w:rsidRPr="005F4F59">
        <w:t>, 11, doi:10.1186/s13071-017-2170-0 (2017).</w:t>
      </w:r>
    </w:p>
    <w:p w14:paraId="0D9AB56A" w14:textId="77777777" w:rsidR="0009694C" w:rsidRPr="005F4F59" w:rsidRDefault="0009694C" w:rsidP="0009694C">
      <w:pPr>
        <w:pStyle w:val="EndNoteBibliography"/>
        <w:ind w:left="720" w:hanging="720"/>
      </w:pPr>
      <w:r w:rsidRPr="005F4F59">
        <w:t>657</w:t>
      </w:r>
      <w:r w:rsidRPr="005F4F59">
        <w:tab/>
        <w:t>Neimanis, A. S.</w:t>
      </w:r>
      <w:r w:rsidRPr="005F4F59">
        <w:rPr>
          <w:i/>
        </w:rPr>
        <w:t xml:space="preserve"> et al.</w:t>
      </w:r>
      <w:r w:rsidRPr="005F4F59">
        <w:t xml:space="preserve"> First report of epizootic trichomoniasis in wild finches (family Fringillidae) in Southern Fennoscandia. </w:t>
      </w:r>
      <w:r w:rsidRPr="005F4F59">
        <w:rPr>
          <w:i/>
        </w:rPr>
        <w:t>Avian Diseases</w:t>
      </w:r>
      <w:r w:rsidRPr="005F4F59">
        <w:t xml:space="preserve"> </w:t>
      </w:r>
      <w:r w:rsidRPr="005F4F59">
        <w:rPr>
          <w:b/>
        </w:rPr>
        <w:t>54</w:t>
      </w:r>
      <w:r w:rsidRPr="005F4F59">
        <w:t>, 136-141, doi:10.1637/8952-060509-Case.1 (2010).</w:t>
      </w:r>
    </w:p>
    <w:p w14:paraId="032E4BF9" w14:textId="77777777" w:rsidR="0009694C" w:rsidRPr="005F4F59" w:rsidRDefault="0009694C" w:rsidP="0009694C">
      <w:pPr>
        <w:pStyle w:val="EndNoteBibliography"/>
        <w:ind w:left="720" w:hanging="720"/>
      </w:pPr>
      <w:r w:rsidRPr="005F4F59">
        <w:t>658</w:t>
      </w:r>
      <w:r w:rsidRPr="005F4F59">
        <w:tab/>
        <w:t>Papazahariadou, M.</w:t>
      </w:r>
      <w:r w:rsidRPr="005F4F59">
        <w:rPr>
          <w:i/>
        </w:rPr>
        <w:t xml:space="preserve"> et al.</w:t>
      </w:r>
      <w:r w:rsidRPr="005F4F59">
        <w:t xml:space="preserve"> Parasites of the digestive tract in free-ranging birds in Greece. </w:t>
      </w:r>
      <w:r w:rsidRPr="005F4F59">
        <w:rPr>
          <w:i/>
        </w:rPr>
        <w:t>Journal of Natural History</w:t>
      </w:r>
      <w:r w:rsidRPr="005F4F59">
        <w:t xml:space="preserve"> </w:t>
      </w:r>
      <w:r w:rsidRPr="005F4F59">
        <w:rPr>
          <w:b/>
        </w:rPr>
        <w:t>42</w:t>
      </w:r>
      <w:r w:rsidRPr="005F4F59">
        <w:t>, 381-398, doi:10.1080/00222930701835357 (2008).</w:t>
      </w:r>
    </w:p>
    <w:p w14:paraId="2225463B" w14:textId="77777777" w:rsidR="0009694C" w:rsidRPr="005F4F59" w:rsidRDefault="0009694C" w:rsidP="0009694C">
      <w:pPr>
        <w:pStyle w:val="EndNoteBibliography"/>
        <w:ind w:left="720" w:hanging="720"/>
      </w:pPr>
      <w:r w:rsidRPr="005F4F59">
        <w:t>659</w:t>
      </w:r>
      <w:r w:rsidRPr="005F4F59">
        <w:tab/>
        <w:t>Rautenschlein, S. &amp; Legler, M. Eulen herpes virus infection (</w:t>
      </w:r>
      <w:r w:rsidRPr="005F4F59">
        <w:rPr>
          <w:i/>
        </w:rPr>
        <w:t>Hepatosplenitis infectiosa strigum</w:t>
      </w:r>
      <w:r w:rsidRPr="005F4F59">
        <w:t>) with additionally present Trichomonadosis (</w:t>
      </w:r>
      <w:r w:rsidRPr="005F4F59">
        <w:rPr>
          <w:i/>
        </w:rPr>
        <w:t>Trichomonas gallinae</w:t>
      </w:r>
      <w:r w:rsidRPr="005F4F59">
        <w:t>) und Aspergillosis (</w:t>
      </w:r>
      <w:r w:rsidRPr="005F4F59">
        <w:rPr>
          <w:i/>
        </w:rPr>
        <w:t>Aspergillus fumigatus</w:t>
      </w:r>
      <w:r w:rsidRPr="005F4F59">
        <w:t>) in an eagle owl (</w:t>
      </w:r>
      <w:r w:rsidRPr="005F4F59">
        <w:rPr>
          <w:i/>
        </w:rPr>
        <w:t>Bubo bubo</w:t>
      </w:r>
      <w:r w:rsidRPr="005F4F59">
        <w:t xml:space="preserve">) from avian breeding. </w:t>
      </w:r>
      <w:r w:rsidRPr="005F4F59">
        <w:rPr>
          <w:i/>
        </w:rPr>
        <w:t>Praktische Tierarzt</w:t>
      </w:r>
      <w:r w:rsidRPr="005F4F59">
        <w:t xml:space="preserve"> </w:t>
      </w:r>
      <w:r w:rsidRPr="005F4F59">
        <w:rPr>
          <w:b/>
        </w:rPr>
        <w:t>87</w:t>
      </w:r>
      <w:r w:rsidRPr="005F4F59">
        <w:t>, 688-694 (2006).</w:t>
      </w:r>
    </w:p>
    <w:p w14:paraId="0B0416D0" w14:textId="77777777" w:rsidR="0009694C" w:rsidRPr="005F4F59" w:rsidRDefault="0009694C" w:rsidP="0009694C">
      <w:pPr>
        <w:pStyle w:val="EndNoteBibliography"/>
        <w:ind w:left="720" w:hanging="720"/>
      </w:pPr>
      <w:r w:rsidRPr="005F4F59">
        <w:t>660</w:t>
      </w:r>
      <w:r w:rsidRPr="005F4F59">
        <w:tab/>
        <w:t xml:space="preserve">Real, J., Manosa, S. &amp; Munoz, E. Trichomoniasis in a Bonelli's eagle population in Spain. </w:t>
      </w:r>
      <w:r w:rsidRPr="005F4F59">
        <w:rPr>
          <w:i/>
        </w:rPr>
        <w:t>Journal of Wildlife Diseases</w:t>
      </w:r>
      <w:r w:rsidRPr="005F4F59">
        <w:t xml:space="preserve"> </w:t>
      </w:r>
      <w:r w:rsidRPr="005F4F59">
        <w:rPr>
          <w:b/>
        </w:rPr>
        <w:t>36</w:t>
      </w:r>
      <w:r w:rsidRPr="005F4F59">
        <w:t>, 64-70, doi:10.7589/0090-3558-36.1.64 (2000).</w:t>
      </w:r>
    </w:p>
    <w:p w14:paraId="36EBD7B8" w14:textId="77777777" w:rsidR="0009694C" w:rsidRPr="005F4F59" w:rsidRDefault="0009694C" w:rsidP="0009694C">
      <w:pPr>
        <w:pStyle w:val="EndNoteBibliography"/>
        <w:ind w:left="720" w:hanging="720"/>
      </w:pPr>
      <w:r w:rsidRPr="005F4F59">
        <w:t>661</w:t>
      </w:r>
      <w:r w:rsidRPr="005F4F59">
        <w:tab/>
        <w:t>Rijks, J. M.</w:t>
      </w:r>
      <w:r w:rsidRPr="005F4F59">
        <w:rPr>
          <w:i/>
        </w:rPr>
        <w:t xml:space="preserve"> et al.</w:t>
      </w:r>
      <w:r w:rsidRPr="005F4F59">
        <w:t xml:space="preserve"> Trichomonosis in greenfinches (</w:t>
      </w:r>
      <w:r w:rsidRPr="005F4F59">
        <w:rPr>
          <w:i/>
        </w:rPr>
        <w:t>Chloris chloris</w:t>
      </w:r>
      <w:r w:rsidRPr="005F4F59">
        <w:t xml:space="preserve">) in the Netherlands 2009-2017: A concealed threat. </w:t>
      </w:r>
      <w:r w:rsidRPr="005F4F59">
        <w:rPr>
          <w:i/>
        </w:rPr>
        <w:t>Frontiers in Veterinary Science</w:t>
      </w:r>
      <w:r w:rsidRPr="005F4F59">
        <w:t xml:space="preserve"> </w:t>
      </w:r>
      <w:r w:rsidRPr="005F4F59">
        <w:rPr>
          <w:b/>
        </w:rPr>
        <w:t>6</w:t>
      </w:r>
      <w:r w:rsidRPr="005F4F59">
        <w:t>, 10, doi:10.3389/fvets.2019.00425 (2019).</w:t>
      </w:r>
    </w:p>
    <w:p w14:paraId="10BF837D" w14:textId="77777777" w:rsidR="0009694C" w:rsidRPr="005F4F59" w:rsidRDefault="0009694C" w:rsidP="0009694C">
      <w:pPr>
        <w:pStyle w:val="EndNoteBibliography"/>
        <w:ind w:left="720" w:hanging="720"/>
      </w:pPr>
      <w:r w:rsidRPr="005F4F59">
        <w:t>662</w:t>
      </w:r>
      <w:r w:rsidRPr="005F4F59">
        <w:tab/>
        <w:t xml:space="preserve">Samour, J. H. &amp; Naldo, J. L. Diagnosis and therapeutic management of trichomoniasis in falcons in Saudi Arabia. </w:t>
      </w:r>
      <w:r w:rsidRPr="005F4F59">
        <w:rPr>
          <w:i/>
        </w:rPr>
        <w:t>Journal of Avian Medicine and Surgery</w:t>
      </w:r>
      <w:r w:rsidRPr="005F4F59">
        <w:t xml:space="preserve"> </w:t>
      </w:r>
      <w:r w:rsidRPr="005F4F59">
        <w:rPr>
          <w:b/>
        </w:rPr>
        <w:t>17</w:t>
      </w:r>
      <w:r w:rsidRPr="005F4F59">
        <w:t>, 136-143, doi:10.1647/2001-047 (2003).</w:t>
      </w:r>
    </w:p>
    <w:p w14:paraId="1E241D7E" w14:textId="77777777" w:rsidR="0009694C" w:rsidRPr="005F4F59" w:rsidRDefault="0009694C" w:rsidP="0009694C">
      <w:pPr>
        <w:pStyle w:val="EndNoteBibliography"/>
        <w:ind w:left="720" w:hanging="720"/>
      </w:pPr>
      <w:r w:rsidRPr="005F4F59">
        <w:t>663</w:t>
      </w:r>
      <w:r w:rsidRPr="005F4F59">
        <w:tab/>
        <w:t xml:space="preserve">Sansano-Maestre, J., Garijo-Toledo, M. M. &amp; Gomez-Munoz, M. T. Prevalence and genotyping of </w:t>
      </w:r>
      <w:r w:rsidRPr="005F4F59">
        <w:rPr>
          <w:i/>
        </w:rPr>
        <w:t>Trichomonas gallinae</w:t>
      </w:r>
      <w:r w:rsidRPr="005F4F59">
        <w:t xml:space="preserve"> in pigeons and birds of prey. </w:t>
      </w:r>
      <w:r w:rsidRPr="005F4F59">
        <w:rPr>
          <w:i/>
        </w:rPr>
        <w:t>Avian Pathology</w:t>
      </w:r>
      <w:r w:rsidRPr="005F4F59">
        <w:t xml:space="preserve"> </w:t>
      </w:r>
      <w:r w:rsidRPr="005F4F59">
        <w:rPr>
          <w:b/>
        </w:rPr>
        <w:t>38</w:t>
      </w:r>
      <w:r w:rsidRPr="005F4F59">
        <w:t>, 201-207, doi:10.1080/03079450902912135 (2009).</w:t>
      </w:r>
    </w:p>
    <w:p w14:paraId="6A8C1E66" w14:textId="77777777" w:rsidR="0009694C" w:rsidRPr="005F4F59" w:rsidRDefault="0009694C" w:rsidP="0009694C">
      <w:pPr>
        <w:pStyle w:val="EndNoteBibliography"/>
        <w:ind w:left="720" w:hanging="720"/>
      </w:pPr>
      <w:r w:rsidRPr="005F4F59">
        <w:t>664</w:t>
      </w:r>
      <w:r w:rsidRPr="005F4F59">
        <w:tab/>
        <w:t xml:space="preserve">Sansano-Maestre, J., Martinez-Herrero, M. D., Garijo-Toledo, M. M. &amp; Gomez-Munoz, M. T. RAPD analysis and sequencing of ITS1/5.8S rRNA/ITS2 and Fe-hydrogenase as tools for genetic classification of potentially pathogenic isolates of </w:t>
      </w:r>
      <w:r w:rsidRPr="005F4F59">
        <w:rPr>
          <w:i/>
        </w:rPr>
        <w:t>Trichomonas gallinae</w:t>
      </w:r>
      <w:r w:rsidRPr="005F4F59">
        <w:t xml:space="preserve">. </w:t>
      </w:r>
      <w:r w:rsidRPr="005F4F59">
        <w:rPr>
          <w:i/>
        </w:rPr>
        <w:t>Research in Veterinary Science</w:t>
      </w:r>
      <w:r w:rsidRPr="005F4F59">
        <w:t xml:space="preserve"> </w:t>
      </w:r>
      <w:r w:rsidRPr="005F4F59">
        <w:rPr>
          <w:b/>
        </w:rPr>
        <w:t>107</w:t>
      </w:r>
      <w:r w:rsidRPr="005F4F59">
        <w:t>, 182-189, doi:10.1016/j.rvsc.2016.05.016 (2016).</w:t>
      </w:r>
    </w:p>
    <w:p w14:paraId="1C770EAA" w14:textId="77777777" w:rsidR="0009694C" w:rsidRPr="005F4F59" w:rsidRDefault="0009694C" w:rsidP="0009694C">
      <w:pPr>
        <w:pStyle w:val="EndNoteBibliography"/>
        <w:ind w:left="720" w:hanging="720"/>
      </w:pPr>
      <w:r w:rsidRPr="005F4F59">
        <w:t>665</w:t>
      </w:r>
      <w:r w:rsidRPr="005F4F59">
        <w:tab/>
        <w:t>Santos, N.</w:t>
      </w:r>
      <w:r w:rsidRPr="005F4F59">
        <w:rPr>
          <w:i/>
        </w:rPr>
        <w:t xml:space="preserve"> et al.</w:t>
      </w:r>
      <w:r w:rsidRPr="005F4F59">
        <w:t xml:space="preserve"> Trichomonas infection in a community of free-ranging domestic and wild Columbiformes and Bonelli's Eagle (</w:t>
      </w:r>
      <w:r w:rsidRPr="005F4F59">
        <w:rPr>
          <w:i/>
        </w:rPr>
        <w:t>Aquila fasciata</w:t>
      </w:r>
      <w:r w:rsidRPr="005F4F59">
        <w:t xml:space="preserve">). </w:t>
      </w:r>
      <w:r w:rsidRPr="005F4F59">
        <w:rPr>
          <w:i/>
        </w:rPr>
        <w:t>Frontiers in Veterinary Science</w:t>
      </w:r>
      <w:r w:rsidRPr="005F4F59">
        <w:t xml:space="preserve"> </w:t>
      </w:r>
      <w:r w:rsidRPr="005F4F59">
        <w:rPr>
          <w:b/>
        </w:rPr>
        <w:t>6</w:t>
      </w:r>
      <w:r w:rsidRPr="005F4F59">
        <w:t>, 148, doi:10.3389/fvets.2019.00148 (2019).</w:t>
      </w:r>
    </w:p>
    <w:p w14:paraId="1E7A60E8" w14:textId="77777777" w:rsidR="0009694C" w:rsidRPr="005F4F59" w:rsidRDefault="0009694C" w:rsidP="0009694C">
      <w:pPr>
        <w:pStyle w:val="EndNoteBibliography"/>
        <w:ind w:left="720" w:hanging="720"/>
      </w:pPr>
      <w:r w:rsidRPr="005F4F59">
        <w:t>666</w:t>
      </w:r>
      <w:r w:rsidRPr="005F4F59">
        <w:tab/>
        <w:t>Stockdale, J. E.</w:t>
      </w:r>
      <w:r w:rsidRPr="005F4F59">
        <w:rPr>
          <w:i/>
        </w:rPr>
        <w:t xml:space="preserve"> et al.</w:t>
      </w:r>
      <w:r w:rsidRPr="005F4F59">
        <w:t xml:space="preserve"> The protozoan parasite </w:t>
      </w:r>
      <w:r w:rsidRPr="005F4F59">
        <w:rPr>
          <w:i/>
        </w:rPr>
        <w:t>Trichomonas gallinae</w:t>
      </w:r>
      <w:r w:rsidRPr="005F4F59">
        <w:t xml:space="preserve"> causes adult and nestling mortality in a declining population of European Turtle Doves, </w:t>
      </w:r>
      <w:r w:rsidRPr="005F4F59">
        <w:rPr>
          <w:i/>
        </w:rPr>
        <w:t>Streptopelia turtur</w:t>
      </w:r>
      <w:r w:rsidRPr="005F4F59">
        <w:t xml:space="preserve">. </w:t>
      </w:r>
      <w:r w:rsidRPr="005F4F59">
        <w:rPr>
          <w:i/>
        </w:rPr>
        <w:t>Parasitology</w:t>
      </w:r>
      <w:r w:rsidRPr="005F4F59">
        <w:t xml:space="preserve"> </w:t>
      </w:r>
      <w:r w:rsidRPr="005F4F59">
        <w:rPr>
          <w:b/>
        </w:rPr>
        <w:t>142</w:t>
      </w:r>
      <w:r w:rsidRPr="005F4F59">
        <w:t>, 490-498, doi:10.1017/s0031182014001474 (2015).</w:t>
      </w:r>
    </w:p>
    <w:p w14:paraId="57E47341" w14:textId="77777777" w:rsidR="0009694C" w:rsidRPr="005F4F59" w:rsidRDefault="0009694C" w:rsidP="0009694C">
      <w:pPr>
        <w:pStyle w:val="EndNoteBibliography"/>
        <w:ind w:left="720" w:hanging="720"/>
      </w:pPr>
      <w:r w:rsidRPr="005F4F59">
        <w:t>667</w:t>
      </w:r>
      <w:r w:rsidRPr="005F4F59">
        <w:tab/>
        <w:t xml:space="preserve">Villanua, D., Hofle, U., Perez-Rodriguez, L. &amp; Gortazar, C. </w:t>
      </w:r>
      <w:r w:rsidRPr="005F4F59">
        <w:rPr>
          <w:i/>
        </w:rPr>
        <w:t>Trichomonas gallinae</w:t>
      </w:r>
      <w:r w:rsidRPr="005F4F59">
        <w:t xml:space="preserve"> in wintering Common Wood Pigeons </w:t>
      </w:r>
      <w:r w:rsidRPr="005F4F59">
        <w:rPr>
          <w:i/>
        </w:rPr>
        <w:t>Columba palumbus</w:t>
      </w:r>
      <w:r w:rsidRPr="005F4F59">
        <w:t xml:space="preserve"> in Spain. </w:t>
      </w:r>
      <w:r w:rsidRPr="005F4F59">
        <w:rPr>
          <w:i/>
        </w:rPr>
        <w:t>Ibis</w:t>
      </w:r>
      <w:r w:rsidRPr="005F4F59">
        <w:t xml:space="preserve"> </w:t>
      </w:r>
      <w:r w:rsidRPr="005F4F59">
        <w:rPr>
          <w:b/>
        </w:rPr>
        <w:t>148</w:t>
      </w:r>
      <w:r w:rsidRPr="005F4F59">
        <w:t>, 641-648, doi:10.1111/j.1474-919X.2006.00561.x (2006).</w:t>
      </w:r>
    </w:p>
    <w:p w14:paraId="72266FAF" w14:textId="77777777" w:rsidR="0009694C" w:rsidRPr="005F4F59" w:rsidRDefault="0009694C" w:rsidP="0009694C">
      <w:pPr>
        <w:pStyle w:val="EndNoteBibliography"/>
        <w:ind w:left="720" w:hanging="720"/>
      </w:pPr>
      <w:r w:rsidRPr="005F4F59">
        <w:t>668</w:t>
      </w:r>
      <w:r w:rsidRPr="005F4F59">
        <w:tab/>
        <w:t>Wieliczko, A., Piasecki, T., Dorrestein, G. M., Adamski, A. &amp; Mazurkiewicz, M. Evaluation of the health status of goshawk chicks (</w:t>
      </w:r>
      <w:r w:rsidRPr="005F4F59">
        <w:rPr>
          <w:i/>
        </w:rPr>
        <w:t>Accipiter gentilis</w:t>
      </w:r>
      <w:r w:rsidRPr="005F4F59">
        <w:t xml:space="preserve">) nesting in Wroclaw vicinity. </w:t>
      </w:r>
      <w:r w:rsidRPr="005F4F59">
        <w:rPr>
          <w:i/>
        </w:rPr>
        <w:t>Bulletin of the Veterinary Institute in Pulawy</w:t>
      </w:r>
      <w:r w:rsidRPr="005F4F59">
        <w:t xml:space="preserve"> </w:t>
      </w:r>
      <w:r w:rsidRPr="005F4F59">
        <w:rPr>
          <w:b/>
        </w:rPr>
        <w:t>47</w:t>
      </w:r>
      <w:r w:rsidRPr="005F4F59">
        <w:t>, 247-257 (2003).</w:t>
      </w:r>
    </w:p>
    <w:p w14:paraId="47977C11" w14:textId="77777777" w:rsidR="0009694C" w:rsidRPr="005F4F59" w:rsidRDefault="0009694C" w:rsidP="0009694C">
      <w:pPr>
        <w:pStyle w:val="EndNoteBibliography"/>
        <w:ind w:left="720" w:hanging="720"/>
      </w:pPr>
      <w:r w:rsidRPr="005F4F59">
        <w:lastRenderedPageBreak/>
        <w:t>669</w:t>
      </w:r>
      <w:r w:rsidRPr="005F4F59">
        <w:tab/>
        <w:t xml:space="preserve">Zadravec, M., Trilar, T., Slavec, B., Gruntar, I. &amp; Racnik, J. No evidence of </w:t>
      </w:r>
      <w:r w:rsidRPr="005F4F59">
        <w:rPr>
          <w:i/>
        </w:rPr>
        <w:t>Trichomonas gallinae</w:t>
      </w:r>
      <w:r w:rsidRPr="005F4F59">
        <w:t xml:space="preserve"> in free-living non-fringilid passerine birds in Slovenia. </w:t>
      </w:r>
      <w:r w:rsidRPr="005F4F59">
        <w:rPr>
          <w:i/>
        </w:rPr>
        <w:t>European Journal of Wildlife Research</w:t>
      </w:r>
      <w:r w:rsidRPr="005F4F59">
        <w:t xml:space="preserve"> </w:t>
      </w:r>
      <w:r w:rsidRPr="005F4F59">
        <w:rPr>
          <w:b/>
        </w:rPr>
        <w:t>62</w:t>
      </w:r>
      <w:r w:rsidRPr="005F4F59">
        <w:t>, 369-372, doi:10.1007/s10344-016-0998-9 (2016).</w:t>
      </w:r>
    </w:p>
    <w:p w14:paraId="197F7CCF" w14:textId="77777777" w:rsidR="0009694C" w:rsidRPr="005F4F59" w:rsidRDefault="0009694C" w:rsidP="0009694C">
      <w:pPr>
        <w:pStyle w:val="EndNoteBibliography"/>
        <w:ind w:left="720" w:hanging="720"/>
      </w:pPr>
      <w:r w:rsidRPr="005F4F59">
        <w:t>670</w:t>
      </w:r>
      <w:r w:rsidRPr="005F4F59">
        <w:tab/>
        <w:t>Quillfeldt, P.</w:t>
      </w:r>
      <w:r w:rsidRPr="005F4F59">
        <w:rPr>
          <w:i/>
        </w:rPr>
        <w:t xml:space="preserve"> et al.</w:t>
      </w:r>
      <w:r w:rsidRPr="005F4F59">
        <w:t xml:space="preserve"> Prevalence and genotyping of </w:t>
      </w:r>
      <w:r w:rsidRPr="005F4F59">
        <w:rPr>
          <w:i/>
        </w:rPr>
        <w:t xml:space="preserve">Trichomonas </w:t>
      </w:r>
      <w:r w:rsidRPr="005F4F59">
        <w:t xml:space="preserve">infections in wild birds in central Germany. </w:t>
      </w:r>
      <w:r w:rsidRPr="005F4F59">
        <w:rPr>
          <w:i/>
        </w:rPr>
        <w:t>Plos One</w:t>
      </w:r>
      <w:r w:rsidRPr="005F4F59">
        <w:t xml:space="preserve"> </w:t>
      </w:r>
      <w:r w:rsidRPr="005F4F59">
        <w:rPr>
          <w:b/>
        </w:rPr>
        <w:t>13</w:t>
      </w:r>
      <w:r w:rsidRPr="005F4F59">
        <w:t>, e0200798, doi:10.1371/journal.pone.0200798 (2018).</w:t>
      </w:r>
    </w:p>
    <w:p w14:paraId="4AE3C280" w14:textId="77777777" w:rsidR="0009694C" w:rsidRPr="005F4F59" w:rsidRDefault="0009694C" w:rsidP="0009694C">
      <w:pPr>
        <w:pStyle w:val="EndNoteBibliography"/>
        <w:ind w:left="720" w:hanging="720"/>
      </w:pPr>
      <w:r w:rsidRPr="005F4F59">
        <w:t>671</w:t>
      </w:r>
      <w:r w:rsidRPr="005F4F59">
        <w:tab/>
        <w:t xml:space="preserve">Bourhy, H., Kissi, B., Lafon, M., Sacramento, D. &amp; Tordo, N. Antigenic and molecular characterization of bat rabies virus in Europe. </w:t>
      </w:r>
      <w:r w:rsidRPr="005F4F59">
        <w:rPr>
          <w:i/>
        </w:rPr>
        <w:t>Journal of clinical microbiology</w:t>
      </w:r>
      <w:r w:rsidRPr="005F4F59">
        <w:t xml:space="preserve"> </w:t>
      </w:r>
      <w:r w:rsidRPr="005F4F59">
        <w:rPr>
          <w:b/>
        </w:rPr>
        <w:t>30</w:t>
      </w:r>
      <w:r w:rsidRPr="005F4F59">
        <w:t>, 2419-2426, doi:10.1128/jcm.30.9.2419-2426.1992 (1992).</w:t>
      </w:r>
    </w:p>
    <w:p w14:paraId="1EA99646" w14:textId="77777777" w:rsidR="0009694C" w:rsidRPr="005F4F59" w:rsidRDefault="0009694C" w:rsidP="0009694C">
      <w:pPr>
        <w:pStyle w:val="EndNoteBibliography"/>
        <w:ind w:left="720" w:hanging="720"/>
      </w:pPr>
      <w:r w:rsidRPr="005F4F59">
        <w:t>672</w:t>
      </w:r>
      <w:r w:rsidRPr="005F4F59">
        <w:tab/>
        <w:t>Diakoudi, G.</w:t>
      </w:r>
      <w:r w:rsidRPr="005F4F59">
        <w:rPr>
          <w:i/>
        </w:rPr>
        <w:t xml:space="preserve"> et al.</w:t>
      </w:r>
      <w:r w:rsidRPr="005F4F59">
        <w:t xml:space="preserve"> Surveillance for adenoviruses in bats in Italy. </w:t>
      </w:r>
      <w:r w:rsidRPr="005F4F59">
        <w:rPr>
          <w:i/>
        </w:rPr>
        <w:t>Viruses-Basel</w:t>
      </w:r>
      <w:r w:rsidRPr="005F4F59">
        <w:t xml:space="preserve"> </w:t>
      </w:r>
      <w:r w:rsidRPr="005F4F59">
        <w:rPr>
          <w:b/>
        </w:rPr>
        <w:t>11</w:t>
      </w:r>
      <w:r w:rsidRPr="005F4F59">
        <w:t>, doi:10.3390/v11060523 (2019).</w:t>
      </w:r>
    </w:p>
    <w:p w14:paraId="6AF6B2E0" w14:textId="77777777" w:rsidR="0009694C" w:rsidRPr="005F4F59" w:rsidRDefault="0009694C" w:rsidP="0009694C">
      <w:pPr>
        <w:pStyle w:val="EndNoteBibliography"/>
        <w:ind w:left="720" w:hanging="720"/>
      </w:pPr>
      <w:r w:rsidRPr="005F4F59">
        <w:t>673</w:t>
      </w:r>
      <w:r w:rsidRPr="005F4F59">
        <w:tab/>
        <w:t xml:space="preserve">Ayhan, N., Lopez-Roig, M., Monastiri, A., Charrel, R. N. &amp; Serra-Cobo, J. Seroprevalence of Toscana virus and sandfly fever Sicilian virus in European bat colonies measured using a neutralization test. </w:t>
      </w:r>
      <w:r w:rsidRPr="005F4F59">
        <w:rPr>
          <w:i/>
        </w:rPr>
        <w:t>Viruses</w:t>
      </w:r>
      <w:r w:rsidRPr="005F4F59">
        <w:t xml:space="preserve"> </w:t>
      </w:r>
      <w:r w:rsidRPr="005F4F59">
        <w:rPr>
          <w:b/>
        </w:rPr>
        <w:t>13</w:t>
      </w:r>
      <w:r w:rsidRPr="005F4F59">
        <w:t>, 88, doi:10.3390/v13010088 (2021).</w:t>
      </w:r>
    </w:p>
    <w:p w14:paraId="1539251A" w14:textId="77777777" w:rsidR="0009694C" w:rsidRPr="005F4F59" w:rsidRDefault="0009694C" w:rsidP="0009694C">
      <w:pPr>
        <w:pStyle w:val="EndNoteBibliography"/>
        <w:ind w:left="720" w:hanging="720"/>
      </w:pPr>
      <w:r w:rsidRPr="005F4F59">
        <w:t>674</w:t>
      </w:r>
      <w:r w:rsidRPr="005F4F59">
        <w:tab/>
        <w:t>Sandor, A. D.</w:t>
      </w:r>
      <w:r w:rsidRPr="005F4F59">
        <w:rPr>
          <w:i/>
        </w:rPr>
        <w:t xml:space="preserve"> et al.</w:t>
      </w:r>
      <w:r w:rsidRPr="005F4F59">
        <w:t xml:space="preserve"> Eco-epidemiology of novel </w:t>
      </w:r>
      <w:r w:rsidRPr="005F4F59">
        <w:rPr>
          <w:i/>
        </w:rPr>
        <w:t xml:space="preserve">Bartonella </w:t>
      </w:r>
      <w:r w:rsidRPr="005F4F59">
        <w:t xml:space="preserve">genotypes from parasitic flies of insectivorous bats. </w:t>
      </w:r>
      <w:r w:rsidRPr="005F4F59">
        <w:rPr>
          <w:i/>
        </w:rPr>
        <w:t>Microbial Ecology</w:t>
      </w:r>
      <w:r w:rsidRPr="005F4F59">
        <w:t xml:space="preserve"> </w:t>
      </w:r>
      <w:r w:rsidRPr="005F4F59">
        <w:rPr>
          <w:b/>
        </w:rPr>
        <w:t>76</w:t>
      </w:r>
      <w:r w:rsidRPr="005F4F59">
        <w:t>, 1076-1088, doi:10.1007/s00248-018-1195-z (2018).</w:t>
      </w:r>
    </w:p>
    <w:p w14:paraId="4C51154F" w14:textId="77777777" w:rsidR="0009694C" w:rsidRPr="005F4F59" w:rsidRDefault="0009694C" w:rsidP="0009694C">
      <w:pPr>
        <w:pStyle w:val="EndNoteBibliography"/>
        <w:ind w:left="720" w:hanging="720"/>
      </w:pPr>
      <w:r w:rsidRPr="005F4F59">
        <w:t>675</w:t>
      </w:r>
      <w:r w:rsidRPr="005F4F59">
        <w:tab/>
        <w:t>McKee, C. D.</w:t>
      </w:r>
      <w:r w:rsidRPr="005F4F59">
        <w:rPr>
          <w:i/>
        </w:rPr>
        <w:t xml:space="preserve"> et al.</w:t>
      </w:r>
      <w:r w:rsidRPr="005F4F59">
        <w:t xml:space="preserve"> Host phylogeny, geographic overlap, and roost sharing shape parasite communities in European bats. </w:t>
      </w:r>
      <w:r w:rsidRPr="005F4F59">
        <w:rPr>
          <w:i/>
        </w:rPr>
        <w:t>Front. Ecol. Evol.</w:t>
      </w:r>
      <w:r w:rsidRPr="005F4F59">
        <w:t xml:space="preserve"> </w:t>
      </w:r>
      <w:r w:rsidRPr="005F4F59">
        <w:rPr>
          <w:b/>
        </w:rPr>
        <w:t>7</w:t>
      </w:r>
      <w:r w:rsidRPr="005F4F59">
        <w:t>, 69, doi:10.3389/fevo.2019.00069 (2019).</w:t>
      </w:r>
    </w:p>
    <w:p w14:paraId="5DAB60BF" w14:textId="77777777" w:rsidR="0009694C" w:rsidRPr="005F4F59" w:rsidRDefault="0009694C" w:rsidP="0009694C">
      <w:pPr>
        <w:pStyle w:val="EndNoteBibliography"/>
        <w:ind w:left="720" w:hanging="720"/>
      </w:pPr>
      <w:r w:rsidRPr="005F4F59">
        <w:t>676</w:t>
      </w:r>
      <w:r w:rsidRPr="005F4F59">
        <w:tab/>
        <w:t>Stuckey, M.</w:t>
      </w:r>
      <w:r w:rsidRPr="005F4F59">
        <w:rPr>
          <w:i/>
        </w:rPr>
        <w:t xml:space="preserve"> et al.</w:t>
      </w:r>
      <w:r w:rsidRPr="005F4F59">
        <w:t xml:space="preserve"> Potentially zoonotic </w:t>
      </w:r>
      <w:r w:rsidRPr="005F4F59">
        <w:rPr>
          <w:i/>
        </w:rPr>
        <w:t xml:space="preserve">Bartonella </w:t>
      </w:r>
      <w:r w:rsidRPr="005F4F59">
        <w:t xml:space="preserve">in bats from France and Spain. </w:t>
      </w:r>
      <w:r w:rsidRPr="005F4F59">
        <w:rPr>
          <w:i/>
        </w:rPr>
        <w:t>Emerging Infectious Disease</w:t>
      </w:r>
      <w:r w:rsidRPr="005F4F59">
        <w:t xml:space="preserve"> </w:t>
      </w:r>
      <w:r w:rsidRPr="005F4F59">
        <w:rPr>
          <w:b/>
        </w:rPr>
        <w:t>23</w:t>
      </w:r>
      <w:r w:rsidRPr="005F4F59">
        <w:t>, 539, doi:10.3201/eid2303.160934 (2017).</w:t>
      </w:r>
    </w:p>
    <w:p w14:paraId="12AB728E" w14:textId="77777777" w:rsidR="0009694C" w:rsidRPr="005F4F59" w:rsidRDefault="0009694C" w:rsidP="0009694C">
      <w:pPr>
        <w:pStyle w:val="EndNoteBibliography"/>
        <w:ind w:left="720" w:hanging="720"/>
      </w:pPr>
      <w:r w:rsidRPr="005F4F59">
        <w:t>677</w:t>
      </w:r>
      <w:r w:rsidRPr="005F4F59">
        <w:tab/>
        <w:t>Urushadze, L.</w:t>
      </w:r>
      <w:r w:rsidRPr="005F4F59">
        <w:rPr>
          <w:i/>
        </w:rPr>
        <w:t xml:space="preserve"> et al.</w:t>
      </w:r>
      <w:r w:rsidRPr="005F4F59">
        <w:t xml:space="preserve"> Prevalence, diversity, and host associations of </w:t>
      </w:r>
      <w:r w:rsidRPr="005F4F59">
        <w:rPr>
          <w:i/>
        </w:rPr>
        <w:t xml:space="preserve">Bartonella </w:t>
      </w:r>
      <w:r w:rsidRPr="005F4F59">
        <w:t xml:space="preserve">strains in bats from Georgia (Caucasus). </w:t>
      </w:r>
      <w:r w:rsidRPr="005F4F59">
        <w:rPr>
          <w:i/>
        </w:rPr>
        <w:t>Plos Neglected Tropical Diseases</w:t>
      </w:r>
      <w:r w:rsidRPr="005F4F59">
        <w:t xml:space="preserve"> </w:t>
      </w:r>
      <w:r w:rsidRPr="005F4F59">
        <w:rPr>
          <w:b/>
        </w:rPr>
        <w:t>11</w:t>
      </w:r>
      <w:r w:rsidRPr="005F4F59">
        <w:t>, e0005428, doi:10.1371/journal.pntd.0005428 (2017).</w:t>
      </w:r>
    </w:p>
    <w:p w14:paraId="56566C07" w14:textId="77777777" w:rsidR="0009694C" w:rsidRPr="005F4F59" w:rsidRDefault="0009694C" w:rsidP="0009694C">
      <w:pPr>
        <w:pStyle w:val="EndNoteBibliography"/>
        <w:ind w:left="720" w:hanging="720"/>
      </w:pPr>
      <w:r w:rsidRPr="005F4F59">
        <w:t>678</w:t>
      </w:r>
      <w:r w:rsidRPr="005F4F59">
        <w:tab/>
        <w:t xml:space="preserve">Veikkolainen, V., Vesterinen, E. J., Lilley, T. M. &amp; Pulliainen, A. T. Bats as reservoir hosts of human bacterial pathogen, </w:t>
      </w:r>
      <w:r w:rsidRPr="005F4F59">
        <w:rPr>
          <w:i/>
        </w:rPr>
        <w:t>Bartonella mayotimonensis</w:t>
      </w:r>
      <w:r w:rsidRPr="005F4F59">
        <w:t xml:space="preserve">. </w:t>
      </w:r>
      <w:r w:rsidRPr="005F4F59">
        <w:rPr>
          <w:i/>
        </w:rPr>
        <w:t>Emerging Infectious Diseases</w:t>
      </w:r>
      <w:r w:rsidRPr="005F4F59">
        <w:t xml:space="preserve"> </w:t>
      </w:r>
      <w:r w:rsidRPr="005F4F59">
        <w:rPr>
          <w:b/>
        </w:rPr>
        <w:t>20</w:t>
      </w:r>
      <w:r w:rsidRPr="005F4F59">
        <w:t>, 960-967, doi:10.3201/eid2006.130956 (2014).</w:t>
      </w:r>
    </w:p>
    <w:p w14:paraId="4C7B3C75" w14:textId="77777777" w:rsidR="0009694C" w:rsidRPr="005F4F59" w:rsidRDefault="0009694C" w:rsidP="0009694C">
      <w:pPr>
        <w:pStyle w:val="EndNoteBibliography"/>
        <w:ind w:left="720" w:hanging="720"/>
      </w:pPr>
      <w:r w:rsidRPr="005F4F59">
        <w:t>679</w:t>
      </w:r>
      <w:r w:rsidRPr="005F4F59">
        <w:tab/>
        <w:t xml:space="preserve">Lilley, T. M., Veikkolainen, V. &amp; Pulliainen, A. T. Molecular detection of </w:t>
      </w:r>
      <w:r w:rsidRPr="005F4F59">
        <w:rPr>
          <w:i/>
        </w:rPr>
        <w:t>Candidatus Bartonella hemsundetiensis</w:t>
      </w:r>
      <w:r w:rsidRPr="005F4F59">
        <w:t xml:space="preserve"> in bats. </w:t>
      </w:r>
      <w:r w:rsidRPr="005F4F59">
        <w:rPr>
          <w:i/>
        </w:rPr>
        <w:t>Vector-Borne and Zoonotic Diseases</w:t>
      </w:r>
      <w:r w:rsidRPr="005F4F59">
        <w:t xml:space="preserve"> </w:t>
      </w:r>
      <w:r w:rsidRPr="005F4F59">
        <w:rPr>
          <w:b/>
        </w:rPr>
        <w:t>15</w:t>
      </w:r>
      <w:r w:rsidRPr="005F4F59">
        <w:t>, 706-708, doi:10.1089/vbz.2015.1783 (2015).</w:t>
      </w:r>
    </w:p>
    <w:p w14:paraId="2ECB2E45" w14:textId="77777777" w:rsidR="0009694C" w:rsidRPr="005F4F59" w:rsidRDefault="0009694C" w:rsidP="0009694C">
      <w:pPr>
        <w:pStyle w:val="EndNoteBibliography"/>
        <w:ind w:left="720" w:hanging="720"/>
      </w:pPr>
      <w:r w:rsidRPr="005F4F59">
        <w:t>680</w:t>
      </w:r>
      <w:r w:rsidRPr="005F4F59">
        <w:tab/>
        <w:t>Dacheux, L.</w:t>
      </w:r>
      <w:r w:rsidRPr="005F4F59">
        <w:rPr>
          <w:i/>
        </w:rPr>
        <w:t xml:space="preserve"> et al.</w:t>
      </w:r>
      <w:r w:rsidRPr="005F4F59">
        <w:t xml:space="preserve"> A preliminary study of viral metagenomics of French bat species in contact with humans: Identification of new mammalian viruses. </w:t>
      </w:r>
      <w:r w:rsidRPr="005F4F59">
        <w:rPr>
          <w:i/>
        </w:rPr>
        <w:t>Plos One</w:t>
      </w:r>
      <w:r w:rsidRPr="005F4F59">
        <w:t xml:space="preserve"> </w:t>
      </w:r>
      <w:r w:rsidRPr="005F4F59">
        <w:rPr>
          <w:b/>
        </w:rPr>
        <w:t>9</w:t>
      </w:r>
      <w:r w:rsidRPr="005F4F59">
        <w:t>, doi:10.1371/journal.pone.0087194 (2014).</w:t>
      </w:r>
    </w:p>
    <w:p w14:paraId="43BAD7C5" w14:textId="77777777" w:rsidR="0009694C" w:rsidRPr="0009694C" w:rsidRDefault="0009694C" w:rsidP="0009694C">
      <w:pPr>
        <w:pStyle w:val="EndNoteBibliography"/>
        <w:ind w:left="720" w:hanging="720"/>
        <w:rPr>
          <w:lang w:val="fi-FI"/>
        </w:rPr>
      </w:pPr>
      <w:r w:rsidRPr="005F4F59">
        <w:t>681</w:t>
      </w:r>
      <w:r w:rsidRPr="005F4F59">
        <w:tab/>
        <w:t>Negredo, A.</w:t>
      </w:r>
      <w:r w:rsidRPr="005F4F59">
        <w:rPr>
          <w:i/>
        </w:rPr>
        <w:t xml:space="preserve"> et al.</w:t>
      </w:r>
      <w:r w:rsidRPr="005F4F59">
        <w:t xml:space="preserve"> Discovery of an Ebolavirus-like filovirus in Europe. </w:t>
      </w:r>
      <w:r w:rsidRPr="0009694C">
        <w:rPr>
          <w:i/>
          <w:lang w:val="fi-FI"/>
        </w:rPr>
        <w:t>Plos Pathogens</w:t>
      </w:r>
      <w:r w:rsidRPr="0009694C">
        <w:rPr>
          <w:lang w:val="fi-FI"/>
        </w:rPr>
        <w:t xml:space="preserve"> </w:t>
      </w:r>
      <w:r w:rsidRPr="0009694C">
        <w:rPr>
          <w:b/>
          <w:lang w:val="fi-FI"/>
        </w:rPr>
        <w:t>7</w:t>
      </w:r>
      <w:r w:rsidRPr="0009694C">
        <w:rPr>
          <w:lang w:val="fi-FI"/>
        </w:rPr>
        <w:t>, e1002304, doi:10.1371/journal.ppat.1002304 (2011).</w:t>
      </w:r>
    </w:p>
    <w:p w14:paraId="71F47E13" w14:textId="77777777" w:rsidR="0009694C" w:rsidRPr="005F4F59" w:rsidRDefault="0009694C" w:rsidP="0009694C">
      <w:pPr>
        <w:pStyle w:val="EndNoteBibliography"/>
        <w:ind w:left="720" w:hanging="720"/>
      </w:pPr>
      <w:r w:rsidRPr="0009694C">
        <w:rPr>
          <w:lang w:val="fi-FI"/>
        </w:rPr>
        <w:t>682</w:t>
      </w:r>
      <w:r w:rsidRPr="0009694C">
        <w:rPr>
          <w:lang w:val="fi-FI"/>
        </w:rPr>
        <w:tab/>
        <w:t>Kemenesi, G.</w:t>
      </w:r>
      <w:r w:rsidRPr="0009694C">
        <w:rPr>
          <w:i/>
          <w:lang w:val="fi-FI"/>
        </w:rPr>
        <w:t xml:space="preserve"> et al.</w:t>
      </w:r>
      <w:r w:rsidRPr="0009694C">
        <w:rPr>
          <w:lang w:val="fi-FI"/>
        </w:rPr>
        <w:t xml:space="preserve"> </w:t>
      </w:r>
      <w:r w:rsidRPr="005F4F59">
        <w:t xml:space="preserve">Re-emergence of Lloviu virus in </w:t>
      </w:r>
      <w:r w:rsidRPr="005F4F59">
        <w:rPr>
          <w:i/>
        </w:rPr>
        <w:t>Miniopterus schreibersii</w:t>
      </w:r>
      <w:r w:rsidRPr="005F4F59">
        <w:t xml:space="preserve"> bats, Hungary, 2016. </w:t>
      </w:r>
      <w:r w:rsidRPr="005F4F59">
        <w:rPr>
          <w:i/>
        </w:rPr>
        <w:t>Emerging Microbes &amp; Infections</w:t>
      </w:r>
      <w:r w:rsidRPr="005F4F59">
        <w:t xml:space="preserve"> </w:t>
      </w:r>
      <w:r w:rsidRPr="005F4F59">
        <w:rPr>
          <w:b/>
        </w:rPr>
        <w:t>7</w:t>
      </w:r>
      <w:r w:rsidRPr="005F4F59">
        <w:t>, 1-4, doi:10.1038/s41426-018-0067-4 (2018).</w:t>
      </w:r>
    </w:p>
    <w:p w14:paraId="4B95931E" w14:textId="77777777" w:rsidR="0009694C" w:rsidRPr="005F4F59" w:rsidRDefault="0009694C" w:rsidP="0009694C">
      <w:pPr>
        <w:pStyle w:val="EndNoteBibliography"/>
        <w:ind w:left="720" w:hanging="720"/>
      </w:pPr>
      <w:r w:rsidRPr="005F4F59">
        <w:t>683</w:t>
      </w:r>
      <w:r w:rsidRPr="005F4F59">
        <w:tab/>
        <w:t>Hardmeier, I.</w:t>
      </w:r>
      <w:r w:rsidRPr="005F4F59">
        <w:rPr>
          <w:i/>
        </w:rPr>
        <w:t xml:space="preserve"> et al.</w:t>
      </w:r>
      <w:r w:rsidRPr="005F4F59">
        <w:t xml:space="preserve"> Metagenomic analysis of fecal and tissue samples from 18 endemic bat species in Switzerland revealed a diverse virus composition including potentially zoonotic viruses. </w:t>
      </w:r>
      <w:r w:rsidRPr="005F4F59">
        <w:rPr>
          <w:i/>
        </w:rPr>
        <w:t>Plos One</w:t>
      </w:r>
      <w:r w:rsidRPr="005F4F59">
        <w:t xml:space="preserve"> </w:t>
      </w:r>
      <w:r w:rsidRPr="005F4F59">
        <w:rPr>
          <w:b/>
        </w:rPr>
        <w:t>16</w:t>
      </w:r>
      <w:r w:rsidRPr="005F4F59">
        <w:t>, doi:10.1371/journal.pone.0252534 (2021).</w:t>
      </w:r>
    </w:p>
    <w:p w14:paraId="4439B53F" w14:textId="77777777" w:rsidR="0009694C" w:rsidRPr="005F4F59" w:rsidRDefault="0009694C" w:rsidP="0009694C">
      <w:pPr>
        <w:pStyle w:val="EndNoteBibliography"/>
        <w:ind w:left="720" w:hanging="720"/>
      </w:pPr>
      <w:r w:rsidRPr="005F4F59">
        <w:t>684</w:t>
      </w:r>
      <w:r w:rsidRPr="005F4F59">
        <w:tab/>
        <w:t>Drexler, J. F.</w:t>
      </w:r>
      <w:r w:rsidRPr="005F4F59">
        <w:rPr>
          <w:i/>
        </w:rPr>
        <w:t xml:space="preserve"> et al.</w:t>
      </w:r>
      <w:r w:rsidRPr="005F4F59">
        <w:t xml:space="preserve"> Bats worldwide carry Hepatitis E virus-related viruses that form a putative novel genus within the family Hepeviridae. </w:t>
      </w:r>
      <w:r w:rsidRPr="005F4F59">
        <w:rPr>
          <w:i/>
        </w:rPr>
        <w:t>Journal of Virology</w:t>
      </w:r>
      <w:r w:rsidRPr="005F4F59">
        <w:t xml:space="preserve"> </w:t>
      </w:r>
      <w:r w:rsidRPr="005F4F59">
        <w:rPr>
          <w:b/>
        </w:rPr>
        <w:t>86</w:t>
      </w:r>
      <w:r w:rsidRPr="005F4F59">
        <w:t>, 9134-9147, doi:10.1128/jvi.00800-12 (2012).</w:t>
      </w:r>
    </w:p>
    <w:p w14:paraId="74EB196F" w14:textId="77777777" w:rsidR="0009694C" w:rsidRPr="005F4F59" w:rsidRDefault="0009694C" w:rsidP="0009694C">
      <w:pPr>
        <w:pStyle w:val="EndNoteBibliography"/>
        <w:ind w:left="720" w:hanging="720"/>
      </w:pPr>
      <w:r w:rsidRPr="000267FD">
        <w:rPr>
          <w:lang w:val="en-GB"/>
        </w:rPr>
        <w:lastRenderedPageBreak/>
        <w:t>685</w:t>
      </w:r>
      <w:r w:rsidRPr="000267FD">
        <w:rPr>
          <w:lang w:val="en-GB"/>
        </w:rPr>
        <w:tab/>
        <w:t>Garcia-Perez, R.</w:t>
      </w:r>
      <w:r w:rsidRPr="000267FD">
        <w:rPr>
          <w:i/>
          <w:lang w:val="en-GB"/>
        </w:rPr>
        <w:t xml:space="preserve"> et al.</w:t>
      </w:r>
      <w:r w:rsidRPr="000267FD">
        <w:rPr>
          <w:lang w:val="en-GB"/>
        </w:rPr>
        <w:t xml:space="preserve"> </w:t>
      </w:r>
      <w:r w:rsidRPr="005F4F59">
        <w:t xml:space="preserve">Novel papillomaviruses in free-ranging Iberian bats: No virus-host co-evolution, no strict host specificity, and hints for recombination. </w:t>
      </w:r>
      <w:r w:rsidRPr="005F4F59">
        <w:rPr>
          <w:i/>
        </w:rPr>
        <w:t>Genome Biology and Evolution</w:t>
      </w:r>
      <w:r w:rsidRPr="005F4F59">
        <w:t xml:space="preserve"> </w:t>
      </w:r>
      <w:r w:rsidRPr="005F4F59">
        <w:rPr>
          <w:b/>
        </w:rPr>
        <w:t>6</w:t>
      </w:r>
      <w:r w:rsidRPr="005F4F59">
        <w:t>, 94-104, doi:10.1093/gbe/evt211 (2014).</w:t>
      </w:r>
    </w:p>
    <w:p w14:paraId="7A3BB893" w14:textId="77777777" w:rsidR="0009694C" w:rsidRPr="005F4F59" w:rsidRDefault="0009694C" w:rsidP="0009694C">
      <w:pPr>
        <w:pStyle w:val="EndNoteBibliography"/>
        <w:ind w:left="720" w:hanging="720"/>
      </w:pPr>
      <w:r w:rsidRPr="005F4F59">
        <w:t>686</w:t>
      </w:r>
      <w:r w:rsidRPr="005F4F59">
        <w:tab/>
        <w:t>Corduneanu, A.</w:t>
      </w:r>
      <w:r w:rsidRPr="005F4F59">
        <w:rPr>
          <w:i/>
        </w:rPr>
        <w:t xml:space="preserve"> et al.</w:t>
      </w:r>
      <w:r w:rsidRPr="005F4F59">
        <w:t xml:space="preserve"> The heart microbiome of insectivorous bats from Central and South Eastern Europe. </w:t>
      </w:r>
      <w:r w:rsidRPr="005F4F59">
        <w:rPr>
          <w:i/>
        </w:rPr>
        <w:t>Comparative Immunology Microbiology and Infectious Diseases</w:t>
      </w:r>
      <w:r w:rsidRPr="005F4F59">
        <w:t xml:space="preserve"> </w:t>
      </w:r>
      <w:r w:rsidRPr="005F4F59">
        <w:rPr>
          <w:b/>
        </w:rPr>
        <w:t>75</w:t>
      </w:r>
      <w:r w:rsidRPr="005F4F59">
        <w:t>, doi:10.1016/j.cimid.2020.101605 (2021).</w:t>
      </w:r>
    </w:p>
    <w:p w14:paraId="6024C5FA" w14:textId="77777777" w:rsidR="0009694C" w:rsidRPr="0009694C" w:rsidRDefault="0009694C" w:rsidP="0009694C">
      <w:pPr>
        <w:pStyle w:val="EndNoteBibliography"/>
        <w:ind w:left="720" w:hanging="720"/>
        <w:rPr>
          <w:lang w:val="fi-FI"/>
        </w:rPr>
      </w:pPr>
      <w:r w:rsidRPr="005F4F59">
        <w:t>687</w:t>
      </w:r>
      <w:r w:rsidRPr="005F4F59">
        <w:tab/>
        <w:t>Kurth, A.</w:t>
      </w:r>
      <w:r w:rsidRPr="005F4F59">
        <w:rPr>
          <w:i/>
        </w:rPr>
        <w:t xml:space="preserve"> et al.</w:t>
      </w:r>
      <w:r w:rsidRPr="005F4F59">
        <w:t xml:space="preserve"> Novel paramyxoviruses in free-ranging European bats. </w:t>
      </w:r>
      <w:r w:rsidRPr="0009694C">
        <w:rPr>
          <w:i/>
          <w:lang w:val="fi-FI"/>
        </w:rPr>
        <w:t>Plos One</w:t>
      </w:r>
      <w:r w:rsidRPr="0009694C">
        <w:rPr>
          <w:lang w:val="fi-FI"/>
        </w:rPr>
        <w:t xml:space="preserve"> </w:t>
      </w:r>
      <w:r w:rsidRPr="0009694C">
        <w:rPr>
          <w:b/>
          <w:lang w:val="fi-FI"/>
        </w:rPr>
        <w:t>7</w:t>
      </w:r>
      <w:r w:rsidRPr="0009694C">
        <w:rPr>
          <w:lang w:val="fi-FI"/>
        </w:rPr>
        <w:t>, e38688, doi:10.1371/journal.pone.0038688 (2012).</w:t>
      </w:r>
    </w:p>
    <w:p w14:paraId="7DCBFB48" w14:textId="77777777" w:rsidR="0009694C" w:rsidRPr="005F4F59" w:rsidRDefault="0009694C" w:rsidP="0009694C">
      <w:pPr>
        <w:pStyle w:val="EndNoteBibliography"/>
        <w:ind w:left="720" w:hanging="720"/>
      </w:pPr>
      <w:r w:rsidRPr="0025233A">
        <w:rPr>
          <w:lang w:val="fi-FI"/>
        </w:rPr>
        <w:t>688</w:t>
      </w:r>
      <w:r w:rsidRPr="0025233A">
        <w:rPr>
          <w:lang w:val="fi-FI"/>
        </w:rPr>
        <w:tab/>
        <w:t>Lelli, D.</w:t>
      </w:r>
      <w:r w:rsidRPr="0025233A">
        <w:rPr>
          <w:i/>
          <w:lang w:val="fi-FI"/>
        </w:rPr>
        <w:t xml:space="preserve"> et al.</w:t>
      </w:r>
      <w:r w:rsidRPr="0025233A">
        <w:rPr>
          <w:lang w:val="fi-FI"/>
        </w:rPr>
        <w:t xml:space="preserve"> </w:t>
      </w:r>
      <w:r w:rsidRPr="005F4F59">
        <w:t xml:space="preserve">Detection and characterization of a novel reassortant mammalian orthoreovirus in bats in Europe. </w:t>
      </w:r>
      <w:r w:rsidRPr="005F4F59">
        <w:rPr>
          <w:i/>
        </w:rPr>
        <w:t>Viruses</w:t>
      </w:r>
      <w:r w:rsidRPr="005F4F59">
        <w:t xml:space="preserve"> </w:t>
      </w:r>
      <w:r w:rsidRPr="005F4F59">
        <w:rPr>
          <w:b/>
        </w:rPr>
        <w:t>7</w:t>
      </w:r>
      <w:r w:rsidRPr="005F4F59">
        <w:t>, 5844-5854, doi:10.3390/v7112908 (2015).</w:t>
      </w:r>
    </w:p>
    <w:p w14:paraId="1573F5D7" w14:textId="77777777" w:rsidR="0009694C" w:rsidRPr="005F4F59" w:rsidRDefault="0009694C" w:rsidP="0009694C">
      <w:pPr>
        <w:pStyle w:val="EndNoteBibliography"/>
        <w:ind w:left="720" w:hanging="720"/>
      </w:pPr>
      <w:r w:rsidRPr="005F4F59">
        <w:t>689</w:t>
      </w:r>
      <w:r w:rsidRPr="005F4F59">
        <w:tab/>
        <w:t>Lelli, D.</w:t>
      </w:r>
      <w:r w:rsidRPr="005F4F59">
        <w:rPr>
          <w:i/>
        </w:rPr>
        <w:t xml:space="preserve"> et al.</w:t>
      </w:r>
      <w:r w:rsidRPr="005F4F59">
        <w:t xml:space="preserve"> Identification of mammalian orthoreovirus type 3 in Italian bats. </w:t>
      </w:r>
      <w:r w:rsidRPr="005F4F59">
        <w:rPr>
          <w:i/>
        </w:rPr>
        <w:t>Zoonoses and Public Health</w:t>
      </w:r>
      <w:r w:rsidRPr="005F4F59">
        <w:t xml:space="preserve"> </w:t>
      </w:r>
      <w:r w:rsidRPr="005F4F59">
        <w:rPr>
          <w:b/>
        </w:rPr>
        <w:t>60</w:t>
      </w:r>
      <w:r w:rsidRPr="005F4F59">
        <w:t>, 84-92, doi:10.1111/zph.12001 (2013).</w:t>
      </w:r>
    </w:p>
    <w:p w14:paraId="1CAAF62D" w14:textId="77777777" w:rsidR="0009694C" w:rsidRPr="005F4F59" w:rsidRDefault="0009694C" w:rsidP="0009694C">
      <w:pPr>
        <w:pStyle w:val="EndNoteBibliography"/>
        <w:ind w:left="720" w:hanging="720"/>
      </w:pPr>
      <w:r w:rsidRPr="005F4F59">
        <w:t>690</w:t>
      </w:r>
      <w:r w:rsidRPr="005F4F59">
        <w:tab/>
        <w:t>Kohl, C.</w:t>
      </w:r>
      <w:r w:rsidRPr="005F4F59">
        <w:rPr>
          <w:i/>
        </w:rPr>
        <w:t xml:space="preserve"> et al.</w:t>
      </w:r>
      <w:r w:rsidRPr="005F4F59">
        <w:t xml:space="preserve"> Isolation and characterization of three mammalian orthoreoviruses from European bats. </w:t>
      </w:r>
      <w:r w:rsidRPr="005F4F59">
        <w:rPr>
          <w:i/>
        </w:rPr>
        <w:t>Plos One</w:t>
      </w:r>
      <w:r w:rsidRPr="005F4F59">
        <w:t xml:space="preserve"> </w:t>
      </w:r>
      <w:r w:rsidRPr="005F4F59">
        <w:rPr>
          <w:b/>
        </w:rPr>
        <w:t>7</w:t>
      </w:r>
      <w:r w:rsidRPr="005F4F59">
        <w:t>, e43106, doi:10.1371/journal.pone.0043106 (2012).</w:t>
      </w:r>
    </w:p>
    <w:p w14:paraId="65B2D13F" w14:textId="77777777" w:rsidR="0009694C" w:rsidRPr="005F4F59" w:rsidRDefault="0009694C" w:rsidP="0009694C">
      <w:pPr>
        <w:pStyle w:val="EndNoteBibliography"/>
        <w:ind w:left="720" w:hanging="720"/>
      </w:pPr>
      <w:r w:rsidRPr="005F4F59">
        <w:t>691</w:t>
      </w:r>
      <w:r w:rsidRPr="005F4F59">
        <w:tab/>
        <w:t>Naglič, T.</w:t>
      </w:r>
      <w:r w:rsidRPr="005F4F59">
        <w:rPr>
          <w:i/>
        </w:rPr>
        <w:t xml:space="preserve"> et al.</w:t>
      </w:r>
      <w:r w:rsidRPr="005F4F59">
        <w:t xml:space="preserve"> Identification of novel reassortant mammalian orthoreoviruses from bats in Slovenia. </w:t>
      </w:r>
      <w:r w:rsidRPr="005F4F59">
        <w:rPr>
          <w:i/>
        </w:rPr>
        <w:t>BMC Veterinary Research</w:t>
      </w:r>
      <w:r w:rsidRPr="005F4F59">
        <w:t xml:space="preserve"> </w:t>
      </w:r>
      <w:r w:rsidRPr="005F4F59">
        <w:rPr>
          <w:b/>
        </w:rPr>
        <w:t>14</w:t>
      </w:r>
      <w:r w:rsidRPr="005F4F59">
        <w:t>, 264, doi:10.1186/s12917-018-1585-y (2018).</w:t>
      </w:r>
    </w:p>
    <w:p w14:paraId="181240DF" w14:textId="77777777" w:rsidR="0009694C" w:rsidRPr="005F4F59" w:rsidRDefault="0009694C" w:rsidP="0009694C">
      <w:pPr>
        <w:pStyle w:val="EndNoteBibliography"/>
        <w:ind w:left="720" w:hanging="720"/>
      </w:pPr>
      <w:r w:rsidRPr="005F4F59">
        <w:t>692</w:t>
      </w:r>
      <w:r w:rsidRPr="005F4F59">
        <w:tab/>
        <w:t>Simsek, C.</w:t>
      </w:r>
      <w:r w:rsidRPr="005F4F59">
        <w:rPr>
          <w:i/>
        </w:rPr>
        <w:t xml:space="preserve"> et al.</w:t>
      </w:r>
      <w:r w:rsidRPr="005F4F59">
        <w:t xml:space="preserve"> At least seven distinct rotavirus genotype constellations in bats with evidence of reassortment and zoonotic transmissions. </w:t>
      </w:r>
      <w:r w:rsidRPr="005F4F59">
        <w:rPr>
          <w:i/>
        </w:rPr>
        <w:t>Mbio</w:t>
      </w:r>
      <w:r w:rsidRPr="005F4F59">
        <w:t xml:space="preserve"> </w:t>
      </w:r>
      <w:r w:rsidRPr="005F4F59">
        <w:rPr>
          <w:b/>
        </w:rPr>
        <w:t>12</w:t>
      </w:r>
      <w:r w:rsidRPr="005F4F59">
        <w:t>, e02755-02720, doi:10.1128/mBio.02755-20 (2021).</w:t>
      </w:r>
    </w:p>
    <w:p w14:paraId="0F4F5C78" w14:textId="77777777" w:rsidR="0009694C" w:rsidRPr="005F4F59" w:rsidRDefault="0009694C" w:rsidP="0009694C">
      <w:pPr>
        <w:pStyle w:val="EndNoteBibliography"/>
        <w:ind w:left="720" w:hanging="720"/>
      </w:pPr>
      <w:r w:rsidRPr="005F4F59">
        <w:t>693</w:t>
      </w:r>
      <w:r w:rsidRPr="005F4F59">
        <w:tab/>
        <w:t>Kohl, C.</w:t>
      </w:r>
      <w:r w:rsidRPr="005F4F59">
        <w:rPr>
          <w:i/>
        </w:rPr>
        <w:t xml:space="preserve"> et al.</w:t>
      </w:r>
      <w:r w:rsidRPr="005F4F59">
        <w:t xml:space="preserve"> The virome of German bats: comparing virus discovery approaches. </w:t>
      </w:r>
      <w:r w:rsidRPr="005F4F59">
        <w:rPr>
          <w:i/>
        </w:rPr>
        <w:t>Scientific Reports</w:t>
      </w:r>
      <w:r w:rsidRPr="005F4F59">
        <w:t xml:space="preserve"> </w:t>
      </w:r>
      <w:r w:rsidRPr="005F4F59">
        <w:rPr>
          <w:b/>
        </w:rPr>
        <w:t>11</w:t>
      </w:r>
      <w:r w:rsidRPr="005F4F59">
        <w:t>, doi:10.1038/s41598-021-86435-4 (2021).</w:t>
      </w:r>
    </w:p>
    <w:p w14:paraId="729B1692" w14:textId="77777777" w:rsidR="0009694C" w:rsidRPr="005F4F59" w:rsidRDefault="0009694C" w:rsidP="0009694C">
      <w:pPr>
        <w:pStyle w:val="EndNoteBibliography"/>
        <w:ind w:left="720" w:hanging="720"/>
      </w:pPr>
      <w:r w:rsidRPr="005F4F59">
        <w:t>694</w:t>
      </w:r>
      <w:r w:rsidRPr="005F4F59">
        <w:tab/>
        <w:t>Wibbelt, G.</w:t>
      </w:r>
      <w:r w:rsidRPr="005F4F59">
        <w:rPr>
          <w:i/>
        </w:rPr>
        <w:t xml:space="preserve"> et al.</w:t>
      </w:r>
      <w:r w:rsidRPr="005F4F59">
        <w:t xml:space="preserve"> Discovery of herpesviruses in bats. </w:t>
      </w:r>
      <w:r w:rsidRPr="005F4F59">
        <w:rPr>
          <w:i/>
        </w:rPr>
        <w:t>Journal of General Virology</w:t>
      </w:r>
      <w:r w:rsidRPr="005F4F59">
        <w:t xml:space="preserve"> </w:t>
      </w:r>
      <w:r w:rsidRPr="005F4F59">
        <w:rPr>
          <w:b/>
        </w:rPr>
        <w:t>88</w:t>
      </w:r>
      <w:r w:rsidRPr="005F4F59">
        <w:t>, 2651-2655, doi:10.1099/vir.0.83045-0 (2007).</w:t>
      </w:r>
    </w:p>
    <w:p w14:paraId="42BDDAF8" w14:textId="77777777" w:rsidR="0009694C" w:rsidRPr="005F4F59" w:rsidRDefault="0009694C" w:rsidP="0009694C">
      <w:pPr>
        <w:pStyle w:val="EndNoteBibliography"/>
        <w:ind w:left="720" w:hanging="720"/>
      </w:pPr>
      <w:r w:rsidRPr="005F4F59">
        <w:t>695</w:t>
      </w:r>
      <w:r w:rsidRPr="005F4F59">
        <w:tab/>
        <w:t>Pozo, F.</w:t>
      </w:r>
      <w:r w:rsidRPr="005F4F59">
        <w:rPr>
          <w:i/>
        </w:rPr>
        <w:t xml:space="preserve"> et al.</w:t>
      </w:r>
      <w:r w:rsidRPr="005F4F59">
        <w:t xml:space="preserve"> Identification of novel betaherpesviruses in Iberian bats reveals parallel evolution. </w:t>
      </w:r>
      <w:r w:rsidRPr="005F4F59">
        <w:rPr>
          <w:i/>
        </w:rPr>
        <w:t>Plos One</w:t>
      </w:r>
      <w:r w:rsidRPr="005F4F59">
        <w:t xml:space="preserve"> </w:t>
      </w:r>
      <w:r w:rsidRPr="005F4F59">
        <w:rPr>
          <w:b/>
        </w:rPr>
        <w:t>11</w:t>
      </w:r>
      <w:r w:rsidRPr="005F4F59">
        <w:t>, e0169153, doi:10.1371/journal.pone.0169153 (2016).</w:t>
      </w:r>
    </w:p>
    <w:p w14:paraId="088646B8" w14:textId="77777777" w:rsidR="0009694C" w:rsidRPr="005F4F59" w:rsidRDefault="0009694C" w:rsidP="0009694C">
      <w:pPr>
        <w:pStyle w:val="EndNoteBibliography"/>
        <w:ind w:left="720" w:hanging="720"/>
      </w:pPr>
      <w:r w:rsidRPr="005F4F59">
        <w:t>696</w:t>
      </w:r>
      <w:r w:rsidRPr="005F4F59">
        <w:tab/>
        <w:t xml:space="preserve">Sonntag, M., Muhldorfer, K., Speck, S., Wibbelt, G. &amp; Kurth, A. New adenovirus in bats, Germany. </w:t>
      </w:r>
      <w:r w:rsidRPr="005F4F59">
        <w:rPr>
          <w:i/>
        </w:rPr>
        <w:t>Emerging Infectious Diseases</w:t>
      </w:r>
      <w:r w:rsidRPr="005F4F59">
        <w:t xml:space="preserve"> </w:t>
      </w:r>
      <w:r w:rsidRPr="005F4F59">
        <w:rPr>
          <w:b/>
        </w:rPr>
        <w:t>15</w:t>
      </w:r>
      <w:r w:rsidRPr="005F4F59">
        <w:t>, 2052-2055, doi:10.3201/eid1512.090646 (2009).</w:t>
      </w:r>
    </w:p>
    <w:p w14:paraId="2253C687" w14:textId="77777777" w:rsidR="0009694C" w:rsidRPr="005F4F59" w:rsidRDefault="0009694C" w:rsidP="0009694C">
      <w:pPr>
        <w:pStyle w:val="EndNoteBibliography"/>
        <w:ind w:left="720" w:hanging="720"/>
      </w:pPr>
      <w:r w:rsidRPr="005F4F59">
        <w:t>697</w:t>
      </w:r>
      <w:r w:rsidRPr="005F4F59">
        <w:tab/>
        <w:t>Muhldorfer, K.</w:t>
      </w:r>
      <w:r w:rsidRPr="005F4F59">
        <w:rPr>
          <w:i/>
        </w:rPr>
        <w:t xml:space="preserve"> et al.</w:t>
      </w:r>
      <w:r w:rsidRPr="005F4F59">
        <w:t xml:space="preserve"> Diseases and causes of death in European bats: Dynamics in disease susceptibility and infection rates. </w:t>
      </w:r>
      <w:r w:rsidRPr="005F4F59">
        <w:rPr>
          <w:i/>
        </w:rPr>
        <w:t>Plos One</w:t>
      </w:r>
      <w:r w:rsidRPr="005F4F59">
        <w:t xml:space="preserve"> </w:t>
      </w:r>
      <w:r w:rsidRPr="005F4F59">
        <w:rPr>
          <w:b/>
        </w:rPr>
        <w:t>6</w:t>
      </w:r>
      <w:r w:rsidRPr="005F4F59">
        <w:t>, e29773, doi:10.1371/journal.pone.0029773 (2011).</w:t>
      </w:r>
    </w:p>
    <w:p w14:paraId="02F4000A" w14:textId="77777777" w:rsidR="0009694C" w:rsidRPr="005F4F59" w:rsidRDefault="0009694C" w:rsidP="0009694C">
      <w:pPr>
        <w:pStyle w:val="EndNoteBibliography"/>
        <w:ind w:left="720" w:hanging="720"/>
      </w:pPr>
      <w:r w:rsidRPr="005F4F59">
        <w:t>698</w:t>
      </w:r>
      <w:r w:rsidRPr="005F4F59">
        <w:tab/>
        <w:t>Molnar, V.</w:t>
      </w:r>
      <w:r w:rsidRPr="005F4F59">
        <w:rPr>
          <w:i/>
        </w:rPr>
        <w:t xml:space="preserve"> et al.</w:t>
      </w:r>
      <w:r w:rsidRPr="005F4F59">
        <w:t xml:space="preserve"> Detection of a novel bat gammaherpesvirus in Hungary. </w:t>
      </w:r>
      <w:r w:rsidRPr="005F4F59">
        <w:rPr>
          <w:i/>
        </w:rPr>
        <w:t>Acta Veterinaria Hungarica</w:t>
      </w:r>
      <w:r w:rsidRPr="005F4F59">
        <w:t xml:space="preserve"> </w:t>
      </w:r>
      <w:r w:rsidRPr="005F4F59">
        <w:rPr>
          <w:b/>
        </w:rPr>
        <w:t>56</w:t>
      </w:r>
      <w:r w:rsidRPr="005F4F59">
        <w:t>, 529-538, doi:10.1556/AVet.56.2008.4.10 (2008).</w:t>
      </w:r>
    </w:p>
    <w:p w14:paraId="65B22EB0" w14:textId="77777777" w:rsidR="0009694C" w:rsidRPr="005F4F59" w:rsidRDefault="0009694C" w:rsidP="0009694C">
      <w:pPr>
        <w:pStyle w:val="EndNoteBibliography"/>
        <w:ind w:left="720" w:hanging="720"/>
      </w:pPr>
      <w:r w:rsidRPr="005F4F59">
        <w:t>699</w:t>
      </w:r>
      <w:r w:rsidRPr="005F4F59">
        <w:tab/>
        <w:t>Reusken, C.</w:t>
      </w:r>
      <w:r w:rsidRPr="005F4F59">
        <w:rPr>
          <w:i/>
        </w:rPr>
        <w:t xml:space="preserve"> et al.</w:t>
      </w:r>
      <w:r w:rsidRPr="005F4F59">
        <w:t xml:space="preserve"> Circulation of Group 2 Coronaviruses in a bat species common to urban areas in Western Europe. </w:t>
      </w:r>
      <w:r w:rsidRPr="005F4F59">
        <w:rPr>
          <w:i/>
        </w:rPr>
        <w:t>Vector-Borne and Zoonotic Diseases</w:t>
      </w:r>
      <w:r w:rsidRPr="005F4F59">
        <w:t xml:space="preserve"> </w:t>
      </w:r>
      <w:r w:rsidRPr="005F4F59">
        <w:rPr>
          <w:b/>
        </w:rPr>
        <w:t>10</w:t>
      </w:r>
      <w:r w:rsidRPr="005F4F59">
        <w:t>, 785-791, doi:10.1089/vbz.2009.0173 (2010).</w:t>
      </w:r>
    </w:p>
    <w:p w14:paraId="7FB5F279" w14:textId="77777777" w:rsidR="0009694C" w:rsidRPr="005F4F59" w:rsidRDefault="0009694C" w:rsidP="0009694C">
      <w:pPr>
        <w:pStyle w:val="EndNoteBibliography"/>
        <w:ind w:left="720" w:hanging="720"/>
      </w:pPr>
      <w:r w:rsidRPr="005F4F59">
        <w:t>700</w:t>
      </w:r>
      <w:r w:rsidRPr="005F4F59">
        <w:tab/>
        <w:t>Annan, A.</w:t>
      </w:r>
      <w:r w:rsidRPr="005F4F59">
        <w:rPr>
          <w:i/>
        </w:rPr>
        <w:t xml:space="preserve"> et al.</w:t>
      </w:r>
      <w:r w:rsidRPr="005F4F59">
        <w:t xml:space="preserve"> Human betacoronavirus 2c EMC/2012-related viruses in bats, Ghana and Europe. </w:t>
      </w:r>
      <w:r w:rsidRPr="005F4F59">
        <w:rPr>
          <w:i/>
        </w:rPr>
        <w:t>Emerging Infectious Diseases</w:t>
      </w:r>
      <w:r w:rsidRPr="005F4F59">
        <w:t xml:space="preserve"> </w:t>
      </w:r>
      <w:r w:rsidRPr="005F4F59">
        <w:rPr>
          <w:b/>
        </w:rPr>
        <w:t>19</w:t>
      </w:r>
      <w:r w:rsidRPr="005F4F59">
        <w:t>, 456-459, doi:10.3201/eid1903.121503 (2013).</w:t>
      </w:r>
    </w:p>
    <w:p w14:paraId="02240951" w14:textId="77777777" w:rsidR="0009694C" w:rsidRPr="005F4F59" w:rsidRDefault="0009694C" w:rsidP="0009694C">
      <w:pPr>
        <w:pStyle w:val="EndNoteBibliography"/>
        <w:ind w:left="720" w:hanging="720"/>
      </w:pPr>
      <w:r w:rsidRPr="005F4F59">
        <w:t>701</w:t>
      </w:r>
      <w:r w:rsidRPr="005F4F59">
        <w:tab/>
        <w:t>Rizzo, F.</w:t>
      </w:r>
      <w:r w:rsidRPr="005F4F59">
        <w:rPr>
          <w:i/>
        </w:rPr>
        <w:t xml:space="preserve"> et al.</w:t>
      </w:r>
      <w:r w:rsidRPr="005F4F59">
        <w:t xml:space="preserve"> Coronavirus and paramyxovirus in bats from Northwest Italy. </w:t>
      </w:r>
      <w:r w:rsidRPr="005F4F59">
        <w:rPr>
          <w:i/>
        </w:rPr>
        <w:t>Bmc Veterinary Research</w:t>
      </w:r>
      <w:r w:rsidRPr="005F4F59">
        <w:t xml:space="preserve"> </w:t>
      </w:r>
      <w:r w:rsidRPr="005F4F59">
        <w:rPr>
          <w:b/>
        </w:rPr>
        <w:t>13</w:t>
      </w:r>
      <w:r w:rsidRPr="005F4F59">
        <w:t>, doi:10.1186/s12917-017-1307-x (2017).</w:t>
      </w:r>
    </w:p>
    <w:p w14:paraId="3B86178E" w14:textId="77777777" w:rsidR="0009694C" w:rsidRPr="005F4F59" w:rsidRDefault="0009694C" w:rsidP="0009694C">
      <w:pPr>
        <w:pStyle w:val="EndNoteBibliography"/>
        <w:ind w:left="720" w:hanging="720"/>
      </w:pPr>
      <w:r w:rsidRPr="005F4F59">
        <w:t>702</w:t>
      </w:r>
      <w:r w:rsidRPr="005F4F59">
        <w:tab/>
        <w:t>Lazov, C. M.</w:t>
      </w:r>
      <w:r w:rsidRPr="005F4F59">
        <w:rPr>
          <w:i/>
        </w:rPr>
        <w:t xml:space="preserve"> et al.</w:t>
      </w:r>
      <w:r w:rsidRPr="005F4F59">
        <w:t xml:space="preserve"> Detection and characterization of distinct alphacoronaviruses in five different bat species in Denmark. </w:t>
      </w:r>
      <w:r w:rsidRPr="005F4F59">
        <w:rPr>
          <w:i/>
        </w:rPr>
        <w:t>Viruses</w:t>
      </w:r>
      <w:r w:rsidRPr="005F4F59">
        <w:t xml:space="preserve"> </w:t>
      </w:r>
      <w:r w:rsidRPr="005F4F59">
        <w:rPr>
          <w:b/>
        </w:rPr>
        <w:t>10</w:t>
      </w:r>
      <w:r w:rsidRPr="005F4F59">
        <w:t>, 486, doi:10.3390/v10090486 (2018).</w:t>
      </w:r>
    </w:p>
    <w:p w14:paraId="22428618" w14:textId="77777777" w:rsidR="0009694C" w:rsidRPr="005F4F59" w:rsidRDefault="0009694C" w:rsidP="0009694C">
      <w:pPr>
        <w:pStyle w:val="EndNoteBibliography"/>
        <w:ind w:left="720" w:hanging="720"/>
      </w:pPr>
      <w:r w:rsidRPr="005F4F59">
        <w:t>703</w:t>
      </w:r>
      <w:r w:rsidRPr="005F4F59">
        <w:tab/>
        <w:t xml:space="preserve">Balboni, A., Palladini, A., Bogliani, G. &amp; Battilani, M. Detection of a virus related to betacoronaviruses in Italian greater horseshoe bats. </w:t>
      </w:r>
      <w:r w:rsidRPr="005F4F59">
        <w:rPr>
          <w:i/>
        </w:rPr>
        <w:t>Epidemiology and Infection</w:t>
      </w:r>
      <w:r w:rsidRPr="005F4F59">
        <w:t xml:space="preserve"> </w:t>
      </w:r>
      <w:r w:rsidRPr="005F4F59">
        <w:rPr>
          <w:b/>
        </w:rPr>
        <w:t>139</w:t>
      </w:r>
      <w:r w:rsidRPr="005F4F59">
        <w:t>, 216-219, doi:10.1017/s0950268810001147 (2011).</w:t>
      </w:r>
    </w:p>
    <w:p w14:paraId="6D1F1996" w14:textId="77777777" w:rsidR="0009694C" w:rsidRPr="005F4F59" w:rsidRDefault="0009694C" w:rsidP="0009694C">
      <w:pPr>
        <w:pStyle w:val="EndNoteBibliography"/>
        <w:ind w:left="720" w:hanging="720"/>
      </w:pPr>
      <w:r w:rsidRPr="005F4F59">
        <w:lastRenderedPageBreak/>
        <w:t>704</w:t>
      </w:r>
      <w:r w:rsidRPr="005F4F59">
        <w:tab/>
        <w:t>Jack, C.</w:t>
      </w:r>
      <w:r w:rsidRPr="005F4F59">
        <w:rPr>
          <w:i/>
        </w:rPr>
        <w:t xml:space="preserve"> et al.</w:t>
      </w:r>
      <w:r w:rsidRPr="005F4F59">
        <w:t xml:space="preserve"> Metagenomic identification of a new sarbecovirus from horseshoe bats in Europe. </w:t>
      </w:r>
      <w:r w:rsidRPr="005F4F59">
        <w:rPr>
          <w:i/>
        </w:rPr>
        <w:t>Scientific Reports</w:t>
      </w:r>
      <w:r w:rsidRPr="005F4F59">
        <w:t xml:space="preserve"> </w:t>
      </w:r>
      <w:r w:rsidRPr="005F4F59">
        <w:rPr>
          <w:b/>
        </w:rPr>
        <w:t>In review</w:t>
      </w:r>
      <w:r w:rsidRPr="005F4F59">
        <w:t>, doi:10.21203/rs.3.rs-358285/v1 (2021).</w:t>
      </w:r>
    </w:p>
    <w:p w14:paraId="5D258BA6" w14:textId="77777777" w:rsidR="0009694C" w:rsidRPr="005F4F59" w:rsidRDefault="0009694C" w:rsidP="0009694C">
      <w:pPr>
        <w:pStyle w:val="EndNoteBibliography"/>
        <w:ind w:left="720" w:hanging="720"/>
      </w:pPr>
      <w:r w:rsidRPr="005F4F59">
        <w:t>705</w:t>
      </w:r>
      <w:r w:rsidRPr="005F4F59">
        <w:tab/>
        <w:t>Lelli, D.</w:t>
      </w:r>
      <w:r w:rsidRPr="005F4F59">
        <w:rPr>
          <w:i/>
        </w:rPr>
        <w:t xml:space="preserve"> et al.</w:t>
      </w:r>
      <w:r w:rsidRPr="005F4F59">
        <w:t xml:space="preserve"> Detection of coronaviruses in bats of various species in Italy. </w:t>
      </w:r>
      <w:r w:rsidRPr="005F4F59">
        <w:rPr>
          <w:i/>
        </w:rPr>
        <w:t>Viruses</w:t>
      </w:r>
      <w:r w:rsidRPr="005F4F59">
        <w:t xml:space="preserve"> </w:t>
      </w:r>
      <w:r w:rsidRPr="005F4F59">
        <w:rPr>
          <w:b/>
        </w:rPr>
        <w:t>5</w:t>
      </w:r>
      <w:r w:rsidRPr="005F4F59">
        <w:t>, 2679-2689, doi:10.3390/v5112679 (2013).</w:t>
      </w:r>
    </w:p>
    <w:p w14:paraId="046B3866" w14:textId="77777777" w:rsidR="0009694C" w:rsidRPr="005F4F59" w:rsidRDefault="0009694C" w:rsidP="0009694C">
      <w:pPr>
        <w:pStyle w:val="EndNoteBibliography"/>
        <w:ind w:left="720" w:hanging="720"/>
      </w:pPr>
      <w:r w:rsidRPr="005F4F59">
        <w:t>706</w:t>
      </w:r>
      <w:r w:rsidRPr="005F4F59">
        <w:tab/>
        <w:t>Moreno, A.</w:t>
      </w:r>
      <w:r w:rsidRPr="005F4F59">
        <w:rPr>
          <w:i/>
        </w:rPr>
        <w:t xml:space="preserve"> et al.</w:t>
      </w:r>
      <w:r w:rsidRPr="005F4F59">
        <w:t xml:space="preserve"> Detection and full genome characterization of two beta CoV viruses related to Middle East respiratory syndrome from bats in Italy. </w:t>
      </w:r>
      <w:r w:rsidRPr="005F4F59">
        <w:rPr>
          <w:i/>
        </w:rPr>
        <w:t>Virology Journal</w:t>
      </w:r>
      <w:r w:rsidRPr="005F4F59">
        <w:t xml:space="preserve"> </w:t>
      </w:r>
      <w:r w:rsidRPr="005F4F59">
        <w:rPr>
          <w:b/>
        </w:rPr>
        <w:t>14</w:t>
      </w:r>
      <w:r w:rsidRPr="005F4F59">
        <w:t>, 239, doi:10.1186/s12985-017-0907-1 (2017).</w:t>
      </w:r>
    </w:p>
    <w:p w14:paraId="205F5369" w14:textId="77777777" w:rsidR="0009694C" w:rsidRPr="005F4F59" w:rsidRDefault="0009694C" w:rsidP="0009694C">
      <w:pPr>
        <w:pStyle w:val="EndNoteBibliography"/>
        <w:ind w:left="720" w:hanging="720"/>
      </w:pPr>
      <w:r w:rsidRPr="005F4F59">
        <w:t>707</w:t>
      </w:r>
      <w:r w:rsidRPr="005F4F59">
        <w:tab/>
        <w:t xml:space="preserve">Lecis, R., Mucedda, M., Pidinchedda, E., Pittau, M. &amp; Alberti, A. Molecular identification of Betacoronavirus in bats from Sardinia (Italy): first detection and phylogeny. </w:t>
      </w:r>
      <w:r w:rsidRPr="005F4F59">
        <w:rPr>
          <w:i/>
        </w:rPr>
        <w:t>Virus Genes</w:t>
      </w:r>
      <w:r w:rsidRPr="005F4F59">
        <w:t xml:space="preserve"> </w:t>
      </w:r>
      <w:r w:rsidRPr="005F4F59">
        <w:rPr>
          <w:b/>
        </w:rPr>
        <w:t>55</w:t>
      </w:r>
      <w:r w:rsidRPr="005F4F59">
        <w:t>, 60-67, doi:10.1007/s11262-018-1614-8 (2019).</w:t>
      </w:r>
    </w:p>
    <w:p w14:paraId="040F9906" w14:textId="77777777" w:rsidR="0009694C" w:rsidRPr="005F4F59" w:rsidRDefault="0009694C" w:rsidP="0009694C">
      <w:pPr>
        <w:pStyle w:val="EndNoteBibliography"/>
        <w:ind w:left="720" w:hanging="720"/>
      </w:pPr>
      <w:r w:rsidRPr="0025233A">
        <w:rPr>
          <w:lang w:val="en-GB"/>
        </w:rPr>
        <w:t>708</w:t>
      </w:r>
      <w:r w:rsidRPr="0025233A">
        <w:rPr>
          <w:lang w:val="en-GB"/>
        </w:rPr>
        <w:tab/>
        <w:t>Gloza-Rausch, F.</w:t>
      </w:r>
      <w:r w:rsidRPr="0025233A">
        <w:rPr>
          <w:i/>
          <w:lang w:val="en-GB"/>
        </w:rPr>
        <w:t xml:space="preserve"> et al.</w:t>
      </w:r>
      <w:r w:rsidRPr="0025233A">
        <w:rPr>
          <w:lang w:val="en-GB"/>
        </w:rPr>
        <w:t xml:space="preserve"> </w:t>
      </w:r>
      <w:r w:rsidRPr="005F4F59">
        <w:t xml:space="preserve">Detection and prevalence patterns of group I coronaviruses in bats, northern Germany. </w:t>
      </w:r>
      <w:r w:rsidRPr="005F4F59">
        <w:rPr>
          <w:i/>
        </w:rPr>
        <w:t>Emerging Infectious Diseases</w:t>
      </w:r>
      <w:r w:rsidRPr="005F4F59">
        <w:t xml:space="preserve"> </w:t>
      </w:r>
      <w:r w:rsidRPr="005F4F59">
        <w:rPr>
          <w:b/>
        </w:rPr>
        <w:t>14</w:t>
      </w:r>
      <w:r w:rsidRPr="005F4F59">
        <w:t>, 626-631, doi:10.3201/eid1404.071439 (2008).</w:t>
      </w:r>
    </w:p>
    <w:p w14:paraId="656E1F4B" w14:textId="77777777" w:rsidR="0009694C" w:rsidRPr="005F4F59" w:rsidRDefault="0009694C" w:rsidP="0009694C">
      <w:pPr>
        <w:pStyle w:val="EndNoteBibliography"/>
        <w:ind w:left="720" w:hanging="720"/>
      </w:pPr>
      <w:r w:rsidRPr="005F4F59">
        <w:t>709</w:t>
      </w:r>
      <w:r w:rsidRPr="005F4F59">
        <w:tab/>
        <w:t>Kivistö, I.</w:t>
      </w:r>
      <w:r w:rsidRPr="005F4F59">
        <w:rPr>
          <w:i/>
        </w:rPr>
        <w:t xml:space="preserve"> et al.</w:t>
      </w:r>
      <w:r w:rsidRPr="005F4F59">
        <w:t xml:space="preserve"> First report of coronaviruses in northern European bats. </w:t>
      </w:r>
      <w:r w:rsidRPr="005F4F59">
        <w:rPr>
          <w:i/>
        </w:rPr>
        <w:t>Vector-Borne and Zoonotic Diseases</w:t>
      </w:r>
      <w:r w:rsidRPr="005F4F59">
        <w:t xml:space="preserve"> </w:t>
      </w:r>
      <w:r w:rsidRPr="005F4F59">
        <w:rPr>
          <w:b/>
        </w:rPr>
        <w:t>20</w:t>
      </w:r>
      <w:r w:rsidRPr="005F4F59">
        <w:t>, 155-158, doi:10.1089/vbz.2018.2367 (2019).</w:t>
      </w:r>
    </w:p>
    <w:p w14:paraId="4CB36F37" w14:textId="77777777" w:rsidR="0009694C" w:rsidRPr="005F4F59" w:rsidRDefault="0009694C" w:rsidP="0009694C">
      <w:pPr>
        <w:pStyle w:val="EndNoteBibliography"/>
        <w:ind w:left="720" w:hanging="720"/>
      </w:pPr>
      <w:r w:rsidRPr="005F4F59">
        <w:t>710</w:t>
      </w:r>
      <w:r w:rsidRPr="005F4F59">
        <w:tab/>
        <w:t>Muller, T.</w:t>
      </w:r>
      <w:r w:rsidRPr="005F4F59">
        <w:rPr>
          <w:i/>
        </w:rPr>
        <w:t xml:space="preserve"> et al.</w:t>
      </w:r>
      <w:r w:rsidRPr="005F4F59">
        <w:t xml:space="preserve"> Epidemiology of bat rabies in Germany. </w:t>
      </w:r>
      <w:r w:rsidRPr="005F4F59">
        <w:rPr>
          <w:i/>
        </w:rPr>
        <w:t>Archives of Virology</w:t>
      </w:r>
      <w:r w:rsidRPr="005F4F59">
        <w:t xml:space="preserve"> </w:t>
      </w:r>
      <w:r w:rsidRPr="005F4F59">
        <w:rPr>
          <w:b/>
        </w:rPr>
        <w:t>152</w:t>
      </w:r>
      <w:r w:rsidRPr="005F4F59">
        <w:t>, 273-288, doi:10.1007/s00705-006-0853-5 (2007).</w:t>
      </w:r>
    </w:p>
    <w:p w14:paraId="1ABE6B32" w14:textId="77777777" w:rsidR="0009694C" w:rsidRPr="005F4F59" w:rsidRDefault="0009694C" w:rsidP="0009694C">
      <w:pPr>
        <w:pStyle w:val="EndNoteBibliography"/>
        <w:ind w:left="720" w:hanging="720"/>
      </w:pPr>
      <w:r w:rsidRPr="005F4F59">
        <w:t>711</w:t>
      </w:r>
      <w:r w:rsidRPr="005F4F59">
        <w:tab/>
        <w:t>Picard-Meyer, E.</w:t>
      </w:r>
      <w:r w:rsidRPr="005F4F59">
        <w:rPr>
          <w:i/>
        </w:rPr>
        <w:t xml:space="preserve"> et al.</w:t>
      </w:r>
      <w:r w:rsidRPr="005F4F59">
        <w:t xml:space="preserve"> Active surveillance of bat rabies in France: A 5-year study (2004-2009). </w:t>
      </w:r>
      <w:r w:rsidRPr="005F4F59">
        <w:rPr>
          <w:i/>
        </w:rPr>
        <w:t>Veterinary Microbiology</w:t>
      </w:r>
      <w:r w:rsidRPr="005F4F59">
        <w:t xml:space="preserve"> </w:t>
      </w:r>
      <w:r w:rsidRPr="005F4F59">
        <w:rPr>
          <w:b/>
        </w:rPr>
        <w:t>151</w:t>
      </w:r>
      <w:r w:rsidRPr="005F4F59">
        <w:t>, 390-395, doi:10.1016/j.vetmic.2011.03.034 (2011).</w:t>
      </w:r>
    </w:p>
    <w:p w14:paraId="16232B51" w14:textId="77777777" w:rsidR="0009694C" w:rsidRPr="005F4F59" w:rsidRDefault="0009694C" w:rsidP="0009694C">
      <w:pPr>
        <w:pStyle w:val="EndNoteBibliography"/>
        <w:ind w:left="720" w:hanging="720"/>
      </w:pPr>
      <w:r w:rsidRPr="005F4F59">
        <w:t>712</w:t>
      </w:r>
      <w:r w:rsidRPr="005F4F59">
        <w:tab/>
        <w:t>Whitby, J. E.</w:t>
      </w:r>
      <w:r w:rsidRPr="005F4F59">
        <w:rPr>
          <w:i/>
        </w:rPr>
        <w:t xml:space="preserve"> et al.</w:t>
      </w:r>
      <w:r w:rsidRPr="005F4F59">
        <w:t xml:space="preserve"> First isolation of a rabies-related virus from a Daubenton's bat in the United Kingdom. </w:t>
      </w:r>
      <w:r w:rsidRPr="005F4F59">
        <w:rPr>
          <w:i/>
        </w:rPr>
        <w:t>Veterinary Record</w:t>
      </w:r>
      <w:r w:rsidRPr="005F4F59">
        <w:t xml:space="preserve"> </w:t>
      </w:r>
      <w:r w:rsidRPr="005F4F59">
        <w:rPr>
          <w:b/>
        </w:rPr>
        <w:t>147</w:t>
      </w:r>
      <w:r w:rsidRPr="005F4F59">
        <w:t>, 385-388, doi:10.1136/vr.147.14.385 (2000).</w:t>
      </w:r>
    </w:p>
    <w:p w14:paraId="5E418735" w14:textId="77777777" w:rsidR="0009694C" w:rsidRPr="005F4F59" w:rsidRDefault="0009694C" w:rsidP="0009694C">
      <w:pPr>
        <w:pStyle w:val="EndNoteBibliography"/>
        <w:ind w:left="720" w:hanging="720"/>
      </w:pPr>
      <w:r w:rsidRPr="005F4F59">
        <w:t>713</w:t>
      </w:r>
      <w:r w:rsidRPr="005F4F59">
        <w:tab/>
        <w:t>Van der Poel, W. H. M.</w:t>
      </w:r>
      <w:r w:rsidRPr="005F4F59">
        <w:rPr>
          <w:i/>
        </w:rPr>
        <w:t xml:space="preserve"> et al.</w:t>
      </w:r>
      <w:r w:rsidRPr="005F4F59">
        <w:t xml:space="preserve"> European bat lyssaviruses, the Netherlands. </w:t>
      </w:r>
      <w:r w:rsidRPr="005F4F59">
        <w:rPr>
          <w:i/>
        </w:rPr>
        <w:t>Emerging Infectious Diseases</w:t>
      </w:r>
      <w:r w:rsidRPr="005F4F59">
        <w:t xml:space="preserve"> </w:t>
      </w:r>
      <w:r w:rsidRPr="005F4F59">
        <w:rPr>
          <w:b/>
        </w:rPr>
        <w:t>11</w:t>
      </w:r>
      <w:r w:rsidRPr="005F4F59">
        <w:t>, 1854-1859, doi:10.3201/eid1112.041200 (2005).</w:t>
      </w:r>
    </w:p>
    <w:p w14:paraId="12ECF2B8" w14:textId="77777777" w:rsidR="0009694C" w:rsidRPr="005F4F59" w:rsidRDefault="0009694C" w:rsidP="0009694C">
      <w:pPr>
        <w:pStyle w:val="EndNoteBibliography"/>
        <w:ind w:left="720" w:hanging="720"/>
      </w:pPr>
      <w:r w:rsidRPr="005F4F59">
        <w:t>714</w:t>
      </w:r>
      <w:r w:rsidRPr="005F4F59">
        <w:tab/>
        <w:t xml:space="preserve">Serra-Cobo, J., Amengual, B., Abellan, C. &amp; Bourhy, H. European bat Lyssavirus infection in Spanish bat populations. </w:t>
      </w:r>
      <w:r w:rsidRPr="005F4F59">
        <w:rPr>
          <w:i/>
        </w:rPr>
        <w:t>Emerging Infectious Diseases</w:t>
      </w:r>
      <w:r w:rsidRPr="005F4F59">
        <w:t xml:space="preserve"> </w:t>
      </w:r>
      <w:r w:rsidRPr="005F4F59">
        <w:rPr>
          <w:b/>
        </w:rPr>
        <w:t>8</w:t>
      </w:r>
      <w:r w:rsidRPr="005F4F59">
        <w:t>, 413-420, doi:10.3201/eid0804.010263 (2002).</w:t>
      </w:r>
    </w:p>
    <w:p w14:paraId="272836FD" w14:textId="77777777" w:rsidR="0009694C" w:rsidRPr="00BE62E6" w:rsidRDefault="0009694C" w:rsidP="0009694C">
      <w:pPr>
        <w:pStyle w:val="EndNoteBibliography"/>
        <w:ind w:left="720" w:hanging="720"/>
        <w:rPr>
          <w:lang w:val="sv-SE"/>
        </w:rPr>
      </w:pPr>
      <w:r w:rsidRPr="005F4F59">
        <w:t>715</w:t>
      </w:r>
      <w:r w:rsidRPr="005F4F59">
        <w:tab/>
        <w:t>Orlowska, A.</w:t>
      </w:r>
      <w:r w:rsidRPr="005F4F59">
        <w:rPr>
          <w:i/>
        </w:rPr>
        <w:t xml:space="preserve"> et al.</w:t>
      </w:r>
      <w:r w:rsidRPr="005F4F59">
        <w:t xml:space="preserve"> Serological survey of lyssaviruses in Polish bats in the frame of passive rabies surveillance using an Enzyme-linked immunosorbent assay. </w:t>
      </w:r>
      <w:r w:rsidRPr="00BE62E6">
        <w:rPr>
          <w:i/>
          <w:lang w:val="sv-SE"/>
        </w:rPr>
        <w:t>Viruses</w:t>
      </w:r>
      <w:r w:rsidRPr="00BE62E6">
        <w:rPr>
          <w:lang w:val="sv-SE"/>
        </w:rPr>
        <w:t xml:space="preserve"> </w:t>
      </w:r>
      <w:r w:rsidRPr="00BE62E6">
        <w:rPr>
          <w:b/>
          <w:lang w:val="sv-SE"/>
        </w:rPr>
        <w:t>12</w:t>
      </w:r>
      <w:r w:rsidRPr="00BE62E6">
        <w:rPr>
          <w:lang w:val="sv-SE"/>
        </w:rPr>
        <w:t>, 271, doi:10.3390/v12030271 (2020).</w:t>
      </w:r>
    </w:p>
    <w:p w14:paraId="4CD25FF3" w14:textId="77777777" w:rsidR="0009694C" w:rsidRPr="005F4F59" w:rsidRDefault="0009694C" w:rsidP="0009694C">
      <w:pPr>
        <w:pStyle w:val="EndNoteBibliography"/>
        <w:ind w:left="720" w:hanging="720"/>
      </w:pPr>
      <w:r w:rsidRPr="0009694C">
        <w:rPr>
          <w:lang w:val="sv-SE"/>
        </w:rPr>
        <w:t>716</w:t>
      </w:r>
      <w:r w:rsidRPr="0009694C">
        <w:rPr>
          <w:lang w:val="sv-SE"/>
        </w:rPr>
        <w:tab/>
        <w:t xml:space="preserve">Nokireki, T., Tammiranta, N., Kokkonen, U. M., Kantala, T. &amp; Gadd, T. Tentative novel lyssavirus in a bat in Finland. </w:t>
      </w:r>
      <w:r w:rsidRPr="005F4F59">
        <w:rPr>
          <w:i/>
        </w:rPr>
        <w:t>Transboundary and Emerging Diseases</w:t>
      </w:r>
      <w:r w:rsidRPr="005F4F59">
        <w:t xml:space="preserve"> </w:t>
      </w:r>
      <w:r w:rsidRPr="005F4F59">
        <w:rPr>
          <w:b/>
        </w:rPr>
        <w:t>65</w:t>
      </w:r>
      <w:r w:rsidRPr="005F4F59">
        <w:t>, 593-596, doi:10.1111/tbed.12833 (2018).</w:t>
      </w:r>
    </w:p>
    <w:p w14:paraId="3DB7D787" w14:textId="77777777" w:rsidR="0009694C" w:rsidRPr="005F4F59" w:rsidRDefault="0009694C" w:rsidP="0009694C">
      <w:pPr>
        <w:pStyle w:val="EndNoteBibliography"/>
        <w:ind w:left="720" w:hanging="720"/>
      </w:pPr>
      <w:r w:rsidRPr="005F4F59">
        <w:t>717</w:t>
      </w:r>
      <w:r w:rsidRPr="005F4F59">
        <w:tab/>
        <w:t xml:space="preserve">Jakava-Viljanen, M., Lilley, T., Kyheroinen, E. M. &amp; Huovilainen, A. First encounter of European bat lyssavirus type 2 (EBLV-2) in a bat in Finland. </w:t>
      </w:r>
      <w:r w:rsidRPr="005F4F59">
        <w:rPr>
          <w:i/>
        </w:rPr>
        <w:t>Epidemiology &amp; Infection</w:t>
      </w:r>
      <w:r w:rsidRPr="005F4F59">
        <w:t xml:space="preserve"> </w:t>
      </w:r>
      <w:r w:rsidRPr="005F4F59">
        <w:rPr>
          <w:b/>
        </w:rPr>
        <w:t>138</w:t>
      </w:r>
      <w:r w:rsidRPr="005F4F59">
        <w:t>, 1581-1585, doi:10.1017/s0950268810000373 (2010).</w:t>
      </w:r>
    </w:p>
    <w:p w14:paraId="50D41F3F" w14:textId="77777777" w:rsidR="0009694C" w:rsidRPr="005F4F59" w:rsidRDefault="0009694C" w:rsidP="0009694C">
      <w:pPr>
        <w:pStyle w:val="EndNoteBibliography"/>
        <w:ind w:left="720" w:hanging="720"/>
      </w:pPr>
      <w:r w:rsidRPr="005F4F59">
        <w:t>718</w:t>
      </w:r>
      <w:r w:rsidRPr="005F4F59">
        <w:tab/>
        <w:t>Megali, A.</w:t>
      </w:r>
      <w:r w:rsidRPr="005F4F59">
        <w:rPr>
          <w:i/>
        </w:rPr>
        <w:t xml:space="preserve"> et al.</w:t>
      </w:r>
      <w:r w:rsidRPr="005F4F59">
        <w:t xml:space="preserve"> Surveillance for European bat lyssavirus in Swiss bats. </w:t>
      </w:r>
      <w:r w:rsidRPr="005F4F59">
        <w:rPr>
          <w:i/>
        </w:rPr>
        <w:t>Archives of Virology</w:t>
      </w:r>
      <w:r w:rsidRPr="005F4F59">
        <w:t xml:space="preserve"> </w:t>
      </w:r>
      <w:r w:rsidRPr="005F4F59">
        <w:rPr>
          <w:b/>
        </w:rPr>
        <w:t>155</w:t>
      </w:r>
      <w:r w:rsidRPr="005F4F59">
        <w:t>, 1655-1662, doi:10.1007/s00705-010-0750-9 (2010).</w:t>
      </w:r>
    </w:p>
    <w:p w14:paraId="74BF9F7B" w14:textId="77777777" w:rsidR="0009694C" w:rsidRPr="005F4F59" w:rsidRDefault="0009694C" w:rsidP="0009694C">
      <w:pPr>
        <w:pStyle w:val="EndNoteBibliography"/>
        <w:ind w:left="720" w:hanging="720"/>
      </w:pPr>
      <w:r w:rsidRPr="005F4F59">
        <w:t>719</w:t>
      </w:r>
      <w:r w:rsidRPr="005F4F59">
        <w:tab/>
        <w:t>Brookes, S. M.</w:t>
      </w:r>
      <w:r w:rsidRPr="005F4F59">
        <w:rPr>
          <w:i/>
        </w:rPr>
        <w:t xml:space="preserve"> et al.</w:t>
      </w:r>
      <w:r w:rsidRPr="005F4F59">
        <w:t xml:space="preserve"> European bat lyssavirus in Scottish bats. </w:t>
      </w:r>
      <w:r w:rsidRPr="005F4F59">
        <w:rPr>
          <w:i/>
        </w:rPr>
        <w:t>Emerging Infectious Diseases</w:t>
      </w:r>
      <w:r w:rsidRPr="005F4F59">
        <w:t xml:space="preserve"> </w:t>
      </w:r>
      <w:r w:rsidRPr="005F4F59">
        <w:rPr>
          <w:b/>
        </w:rPr>
        <w:t>11</w:t>
      </w:r>
      <w:r w:rsidRPr="005F4F59">
        <w:t>, 572-578, doi:10.3201/eid1104.040920 (2005).</w:t>
      </w:r>
    </w:p>
    <w:p w14:paraId="76562B97" w14:textId="77777777" w:rsidR="0009694C" w:rsidRPr="005F4F59" w:rsidRDefault="0009694C" w:rsidP="0009694C">
      <w:pPr>
        <w:pStyle w:val="EndNoteBibliography"/>
        <w:ind w:left="720" w:hanging="720"/>
      </w:pPr>
      <w:r w:rsidRPr="00BE62E6">
        <w:rPr>
          <w:lang w:val="en-GB"/>
        </w:rPr>
        <w:t>720</w:t>
      </w:r>
      <w:r w:rsidRPr="00BE62E6">
        <w:rPr>
          <w:lang w:val="en-GB"/>
        </w:rPr>
        <w:tab/>
        <w:t>Selimov, M. A.</w:t>
      </w:r>
      <w:r w:rsidRPr="00BE62E6">
        <w:rPr>
          <w:i/>
          <w:lang w:val="en-GB"/>
        </w:rPr>
        <w:t xml:space="preserve"> et al.</w:t>
      </w:r>
      <w:r w:rsidRPr="00BE62E6">
        <w:rPr>
          <w:lang w:val="en-GB"/>
        </w:rPr>
        <w:t xml:space="preserve"> </w:t>
      </w:r>
      <w:r w:rsidRPr="005F4F59">
        <w:t xml:space="preserve">New strains of rabies-related viruses isolated from bats in the Ukraine. </w:t>
      </w:r>
      <w:r w:rsidRPr="005F4F59">
        <w:rPr>
          <w:i/>
        </w:rPr>
        <w:t>Acta Virologica</w:t>
      </w:r>
      <w:r w:rsidRPr="005F4F59">
        <w:t xml:space="preserve"> </w:t>
      </w:r>
      <w:r w:rsidRPr="005F4F59">
        <w:rPr>
          <w:b/>
        </w:rPr>
        <w:t>35</w:t>
      </w:r>
      <w:r w:rsidRPr="005F4F59">
        <w:t>, 226-231 (1991).</w:t>
      </w:r>
    </w:p>
    <w:p w14:paraId="0A7914A8" w14:textId="62D32E13" w:rsidR="00BC5599" w:rsidRDefault="0009694C" w:rsidP="0009694C">
      <w:pPr>
        <w:pStyle w:val="SMText"/>
        <w:ind w:firstLine="0"/>
      </w:pPr>
      <w:r>
        <w:fldChar w:fldCharType="end"/>
      </w:r>
    </w:p>
    <w:sectPr w:rsidR="00BC5599" w:rsidSect="00E853D5">
      <w:headerReference w:type="default" r:id="rId19"/>
      <w:footerReference w:type="default" r:id="rId20"/>
      <w:pgSz w:w="12240" w:h="15840"/>
      <w:pgMar w:top="1440" w:right="1440" w:bottom="1440" w:left="144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81865" w16cex:dateUtc="2022-01-23T16:09:00Z"/>
  <w16cex:commentExtensible w16cex:durableId="259818DC" w16cex:dateUtc="2022-01-23T16:11:00Z"/>
  <w16cex:commentExtensible w16cex:durableId="25981953" w16cex:dateUtc="2022-01-23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AA012B" w16cid:durableId="25981865"/>
  <w16cid:commentId w16cid:paraId="347E7DB4" w16cid:durableId="259818DC"/>
  <w16cid:commentId w16cid:paraId="66896081" w16cid:durableId="259819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CE0A6" w14:textId="77777777" w:rsidR="00A23D9A" w:rsidRDefault="00A23D9A">
      <w:r>
        <w:separator/>
      </w:r>
    </w:p>
  </w:endnote>
  <w:endnote w:type="continuationSeparator" w:id="0">
    <w:p w14:paraId="72BB53A7" w14:textId="77777777" w:rsidR="00A23D9A" w:rsidRDefault="00A2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7351B" w14:textId="5FDF3D49" w:rsidR="00BC5599" w:rsidRDefault="00BC5599">
    <w:pPr>
      <w:pStyle w:val="Footer"/>
      <w:jc w:val="right"/>
    </w:pPr>
    <w:r>
      <w:fldChar w:fldCharType="begin"/>
    </w:r>
    <w:r>
      <w:instrText xml:space="preserve"> PAGE   \* MERGEFORMAT </w:instrText>
    </w:r>
    <w:r>
      <w:fldChar w:fldCharType="separate"/>
    </w:r>
    <w:r w:rsidR="0025233A">
      <w:rPr>
        <w:noProof/>
      </w:rPr>
      <w:t>2</w:t>
    </w:r>
    <w:r>
      <w:rPr>
        <w:noProof/>
      </w:rPr>
      <w:fldChar w:fldCharType="end"/>
    </w:r>
  </w:p>
  <w:p w14:paraId="5C4CF8CA" w14:textId="77777777" w:rsidR="00BC5599" w:rsidRDefault="00BC5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1A3B5" w14:textId="77777777" w:rsidR="00A23D9A" w:rsidRDefault="00A23D9A">
      <w:r>
        <w:separator/>
      </w:r>
    </w:p>
  </w:footnote>
  <w:footnote w:type="continuationSeparator" w:id="0">
    <w:p w14:paraId="3E8E5AED" w14:textId="77777777" w:rsidR="00A23D9A" w:rsidRDefault="00A23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FF870" w14:textId="77777777" w:rsidR="00BC5599" w:rsidRPr="005001AC" w:rsidRDefault="00BC5599" w:rsidP="005001AC">
    <w:pPr>
      <w:jc w:val="right"/>
      <w:rPr>
        <w:sz w:val="20"/>
      </w:rPr>
    </w:pPr>
  </w:p>
  <w:p w14:paraId="4BAAD25A" w14:textId="77777777" w:rsidR="00BC5599" w:rsidRDefault="00BC559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C69EA"/>
    <w:multiLevelType w:val="hybridMultilevel"/>
    <w:tmpl w:val="29ACFA08"/>
    <w:lvl w:ilvl="0" w:tplc="A9B8662C">
      <w:start w:val="1"/>
      <w:numFmt w:val="bullet"/>
      <w:lvlText w:val="·"/>
      <w:lvlJc w:val="left"/>
      <w:pPr>
        <w:ind w:left="720" w:hanging="360"/>
      </w:pPr>
      <w:rPr>
        <w:rFonts w:ascii="Symbol" w:hAnsi="Symbol" w:hint="default"/>
      </w:rPr>
    </w:lvl>
    <w:lvl w:ilvl="1" w:tplc="33CC812E">
      <w:start w:val="1"/>
      <w:numFmt w:val="bullet"/>
      <w:lvlText w:val="o"/>
      <w:lvlJc w:val="left"/>
      <w:pPr>
        <w:ind w:left="1440" w:hanging="360"/>
      </w:pPr>
      <w:rPr>
        <w:rFonts w:ascii="Courier New" w:hAnsi="Courier New" w:hint="default"/>
      </w:rPr>
    </w:lvl>
    <w:lvl w:ilvl="2" w:tplc="607A8806">
      <w:start w:val="1"/>
      <w:numFmt w:val="bullet"/>
      <w:lvlText w:val=""/>
      <w:lvlJc w:val="left"/>
      <w:pPr>
        <w:ind w:left="2160" w:hanging="360"/>
      </w:pPr>
      <w:rPr>
        <w:rFonts w:ascii="Wingdings" w:hAnsi="Wingdings" w:hint="default"/>
      </w:rPr>
    </w:lvl>
    <w:lvl w:ilvl="3" w:tplc="C8C26EF4">
      <w:start w:val="1"/>
      <w:numFmt w:val="bullet"/>
      <w:lvlText w:val=""/>
      <w:lvlJc w:val="left"/>
      <w:pPr>
        <w:ind w:left="2880" w:hanging="360"/>
      </w:pPr>
      <w:rPr>
        <w:rFonts w:ascii="Symbol" w:hAnsi="Symbol" w:hint="default"/>
      </w:rPr>
    </w:lvl>
    <w:lvl w:ilvl="4" w:tplc="E6A01BDA">
      <w:start w:val="1"/>
      <w:numFmt w:val="bullet"/>
      <w:lvlText w:val="o"/>
      <w:lvlJc w:val="left"/>
      <w:pPr>
        <w:ind w:left="3600" w:hanging="360"/>
      </w:pPr>
      <w:rPr>
        <w:rFonts w:ascii="Courier New" w:hAnsi="Courier New" w:hint="default"/>
      </w:rPr>
    </w:lvl>
    <w:lvl w:ilvl="5" w:tplc="C8E6DA82">
      <w:start w:val="1"/>
      <w:numFmt w:val="bullet"/>
      <w:lvlText w:val=""/>
      <w:lvlJc w:val="left"/>
      <w:pPr>
        <w:ind w:left="4320" w:hanging="360"/>
      </w:pPr>
      <w:rPr>
        <w:rFonts w:ascii="Wingdings" w:hAnsi="Wingdings" w:hint="default"/>
      </w:rPr>
    </w:lvl>
    <w:lvl w:ilvl="6" w:tplc="2D5C8092">
      <w:start w:val="1"/>
      <w:numFmt w:val="bullet"/>
      <w:lvlText w:val=""/>
      <w:lvlJc w:val="left"/>
      <w:pPr>
        <w:ind w:left="5040" w:hanging="360"/>
      </w:pPr>
      <w:rPr>
        <w:rFonts w:ascii="Symbol" w:hAnsi="Symbol" w:hint="default"/>
      </w:rPr>
    </w:lvl>
    <w:lvl w:ilvl="7" w:tplc="04E4F6D4">
      <w:start w:val="1"/>
      <w:numFmt w:val="bullet"/>
      <w:lvlText w:val="o"/>
      <w:lvlJc w:val="left"/>
      <w:pPr>
        <w:ind w:left="5760" w:hanging="360"/>
      </w:pPr>
      <w:rPr>
        <w:rFonts w:ascii="Courier New" w:hAnsi="Courier New" w:hint="default"/>
      </w:rPr>
    </w:lvl>
    <w:lvl w:ilvl="8" w:tplc="C7D021F6">
      <w:start w:val="1"/>
      <w:numFmt w:val="bullet"/>
      <w:lvlText w:val=""/>
      <w:lvlJc w:val="left"/>
      <w:pPr>
        <w:ind w:left="6480" w:hanging="360"/>
      </w:pPr>
      <w:rPr>
        <w:rFonts w:ascii="Wingdings" w:hAnsi="Wingdings" w:hint="default"/>
      </w:rPr>
    </w:lvl>
  </w:abstractNum>
  <w:abstractNum w:abstractNumId="11" w15:restartNumberingAfterBreak="0">
    <w:nsid w:val="064420CF"/>
    <w:multiLevelType w:val="hybridMultilevel"/>
    <w:tmpl w:val="D562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E778B"/>
    <w:multiLevelType w:val="hybridMultilevel"/>
    <w:tmpl w:val="AD0AE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49655B"/>
    <w:multiLevelType w:val="hybridMultilevel"/>
    <w:tmpl w:val="3EC205A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DC82834"/>
    <w:multiLevelType w:val="hybridMultilevel"/>
    <w:tmpl w:val="1F6CF438"/>
    <w:lvl w:ilvl="0" w:tplc="C8A0315C">
      <w:start w:val="1"/>
      <w:numFmt w:val="bullet"/>
      <w:lvlText w:val=""/>
      <w:lvlJc w:val="left"/>
      <w:pPr>
        <w:ind w:left="720" w:hanging="360"/>
      </w:pPr>
      <w:rPr>
        <w:rFonts w:ascii="Symbol" w:hAnsi="Symbol" w:hint="default"/>
      </w:rPr>
    </w:lvl>
    <w:lvl w:ilvl="1" w:tplc="0A2C8A96">
      <w:start w:val="1"/>
      <w:numFmt w:val="bullet"/>
      <w:lvlText w:val="o"/>
      <w:lvlJc w:val="left"/>
      <w:pPr>
        <w:ind w:left="1440" w:hanging="360"/>
      </w:pPr>
      <w:rPr>
        <w:rFonts w:ascii="Courier New" w:hAnsi="Courier New" w:hint="default"/>
      </w:rPr>
    </w:lvl>
    <w:lvl w:ilvl="2" w:tplc="10F01AC4">
      <w:start w:val="1"/>
      <w:numFmt w:val="bullet"/>
      <w:lvlText w:val=""/>
      <w:lvlJc w:val="left"/>
      <w:pPr>
        <w:ind w:left="2160" w:hanging="360"/>
      </w:pPr>
      <w:rPr>
        <w:rFonts w:ascii="Wingdings" w:hAnsi="Wingdings" w:hint="default"/>
      </w:rPr>
    </w:lvl>
    <w:lvl w:ilvl="3" w:tplc="4AFAAE62">
      <w:start w:val="1"/>
      <w:numFmt w:val="bullet"/>
      <w:lvlText w:val=""/>
      <w:lvlJc w:val="left"/>
      <w:pPr>
        <w:ind w:left="2880" w:hanging="360"/>
      </w:pPr>
      <w:rPr>
        <w:rFonts w:ascii="Symbol" w:hAnsi="Symbol" w:hint="default"/>
      </w:rPr>
    </w:lvl>
    <w:lvl w:ilvl="4" w:tplc="8B9A038A">
      <w:start w:val="1"/>
      <w:numFmt w:val="bullet"/>
      <w:lvlText w:val="o"/>
      <w:lvlJc w:val="left"/>
      <w:pPr>
        <w:ind w:left="3600" w:hanging="360"/>
      </w:pPr>
      <w:rPr>
        <w:rFonts w:ascii="Courier New" w:hAnsi="Courier New" w:hint="default"/>
      </w:rPr>
    </w:lvl>
    <w:lvl w:ilvl="5" w:tplc="3416A400">
      <w:start w:val="1"/>
      <w:numFmt w:val="bullet"/>
      <w:lvlText w:val=""/>
      <w:lvlJc w:val="left"/>
      <w:pPr>
        <w:ind w:left="4320" w:hanging="360"/>
      </w:pPr>
      <w:rPr>
        <w:rFonts w:ascii="Wingdings" w:hAnsi="Wingdings" w:hint="default"/>
      </w:rPr>
    </w:lvl>
    <w:lvl w:ilvl="6" w:tplc="05BC4C48">
      <w:start w:val="1"/>
      <w:numFmt w:val="bullet"/>
      <w:lvlText w:val=""/>
      <w:lvlJc w:val="left"/>
      <w:pPr>
        <w:ind w:left="5040" w:hanging="360"/>
      </w:pPr>
      <w:rPr>
        <w:rFonts w:ascii="Symbol" w:hAnsi="Symbol" w:hint="default"/>
      </w:rPr>
    </w:lvl>
    <w:lvl w:ilvl="7" w:tplc="C4FA2FB0">
      <w:start w:val="1"/>
      <w:numFmt w:val="bullet"/>
      <w:lvlText w:val="o"/>
      <w:lvlJc w:val="left"/>
      <w:pPr>
        <w:ind w:left="5760" w:hanging="360"/>
      </w:pPr>
      <w:rPr>
        <w:rFonts w:ascii="Courier New" w:hAnsi="Courier New" w:hint="default"/>
      </w:rPr>
    </w:lvl>
    <w:lvl w:ilvl="8" w:tplc="E5E2CC2A">
      <w:start w:val="1"/>
      <w:numFmt w:val="bullet"/>
      <w:lvlText w:val=""/>
      <w:lvlJc w:val="left"/>
      <w:pPr>
        <w:ind w:left="6480" w:hanging="360"/>
      </w:pPr>
      <w:rPr>
        <w:rFonts w:ascii="Wingdings" w:hAnsi="Wingdings" w:hint="default"/>
      </w:rPr>
    </w:lvl>
  </w:abstractNum>
  <w:abstractNum w:abstractNumId="15" w15:restartNumberingAfterBreak="0">
    <w:nsid w:val="1F1C32A7"/>
    <w:multiLevelType w:val="hybridMultilevel"/>
    <w:tmpl w:val="FE2C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D094B"/>
    <w:multiLevelType w:val="hybridMultilevel"/>
    <w:tmpl w:val="54523362"/>
    <w:lvl w:ilvl="0" w:tplc="FB6C0BCE">
      <w:numFmt w:val="bullet"/>
      <w:lvlText w:val="-"/>
      <w:lvlJc w:val="left"/>
      <w:pPr>
        <w:ind w:left="1080" w:hanging="360"/>
      </w:pPr>
      <w:rPr>
        <w:rFonts w:ascii="Times New Roman" w:eastAsia="SimSu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3C485B3F"/>
    <w:multiLevelType w:val="hybridMultilevel"/>
    <w:tmpl w:val="82209A4C"/>
    <w:lvl w:ilvl="0" w:tplc="CF4E8C58">
      <w:start w:val="14"/>
      <w:numFmt w:val="bullet"/>
      <w:lvlText w:val="-"/>
      <w:lvlJc w:val="left"/>
      <w:pPr>
        <w:ind w:left="1080" w:hanging="360"/>
      </w:pPr>
      <w:rPr>
        <w:rFonts w:ascii="Times New Roman" w:eastAsia="SimSu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8" w15:restartNumberingAfterBreak="0">
    <w:nsid w:val="6D7C79C0"/>
    <w:multiLevelType w:val="hybridMultilevel"/>
    <w:tmpl w:val="F72604A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0"/>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8"/>
  </w:num>
  <w:num w:numId="15">
    <w:abstractNumId w:val="17"/>
  </w:num>
  <w:num w:numId="16">
    <w:abstractNumId w:val="12"/>
  </w:num>
  <w:num w:numId="17">
    <w:abstractNumId w:val="11"/>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fi-FI" w:vendorID="64" w:dllVersion="131078" w:nlCheck="1" w:checkStyle="0"/>
  <w:activeWritingStyle w:appName="MSWord" w:lang="en-GB"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r0xeftzfe55ze2at75ssp3eax2dv00wwf5&quot;&gt;NetworkAnalysis&lt;record-ids&gt;&lt;item&gt;1091&lt;/item&gt;&lt;/record-ids&gt;&lt;/item&gt;&lt;/Libraries&gt;"/>
  </w:docVars>
  <w:rsids>
    <w:rsidRoot w:val="002C030F"/>
    <w:rsid w:val="00007D7A"/>
    <w:rsid w:val="00015F74"/>
    <w:rsid w:val="000267FD"/>
    <w:rsid w:val="00043ECA"/>
    <w:rsid w:val="0004BFD3"/>
    <w:rsid w:val="00065EBD"/>
    <w:rsid w:val="00073309"/>
    <w:rsid w:val="00081E96"/>
    <w:rsid w:val="00083B44"/>
    <w:rsid w:val="000850DC"/>
    <w:rsid w:val="0009694C"/>
    <w:rsid w:val="000B5878"/>
    <w:rsid w:val="000C2771"/>
    <w:rsid w:val="000C38B8"/>
    <w:rsid w:val="000C8F8E"/>
    <w:rsid w:val="000D46F4"/>
    <w:rsid w:val="000F0DCE"/>
    <w:rsid w:val="000F6BE3"/>
    <w:rsid w:val="00112C5B"/>
    <w:rsid w:val="00114193"/>
    <w:rsid w:val="00115A38"/>
    <w:rsid w:val="0011687B"/>
    <w:rsid w:val="00124F82"/>
    <w:rsid w:val="001301CA"/>
    <w:rsid w:val="0015417D"/>
    <w:rsid w:val="00154CFF"/>
    <w:rsid w:val="0016162C"/>
    <w:rsid w:val="00162244"/>
    <w:rsid w:val="0016337A"/>
    <w:rsid w:val="00164269"/>
    <w:rsid w:val="001955FE"/>
    <w:rsid w:val="001A1BDE"/>
    <w:rsid w:val="001B6F5D"/>
    <w:rsid w:val="001C05B5"/>
    <w:rsid w:val="001D1CAD"/>
    <w:rsid w:val="001D479E"/>
    <w:rsid w:val="001F0876"/>
    <w:rsid w:val="001F167C"/>
    <w:rsid w:val="001F3D10"/>
    <w:rsid w:val="001F5E91"/>
    <w:rsid w:val="00201EFB"/>
    <w:rsid w:val="002077B9"/>
    <w:rsid w:val="00207B89"/>
    <w:rsid w:val="00231EDF"/>
    <w:rsid w:val="00232058"/>
    <w:rsid w:val="0023788E"/>
    <w:rsid w:val="0025233A"/>
    <w:rsid w:val="00255810"/>
    <w:rsid w:val="00262D72"/>
    <w:rsid w:val="00294FBB"/>
    <w:rsid w:val="002C030F"/>
    <w:rsid w:val="002E2778"/>
    <w:rsid w:val="002E5FE8"/>
    <w:rsid w:val="002F086D"/>
    <w:rsid w:val="00331D75"/>
    <w:rsid w:val="00331E1B"/>
    <w:rsid w:val="00355362"/>
    <w:rsid w:val="00362387"/>
    <w:rsid w:val="00363E44"/>
    <w:rsid w:val="00367866"/>
    <w:rsid w:val="00381AEA"/>
    <w:rsid w:val="00395E86"/>
    <w:rsid w:val="003A2FD8"/>
    <w:rsid w:val="003B40E6"/>
    <w:rsid w:val="003C50BB"/>
    <w:rsid w:val="003D7CEA"/>
    <w:rsid w:val="003E260D"/>
    <w:rsid w:val="003E74FB"/>
    <w:rsid w:val="003F291D"/>
    <w:rsid w:val="003F6E14"/>
    <w:rsid w:val="00404B8C"/>
    <w:rsid w:val="00405336"/>
    <w:rsid w:val="004173BB"/>
    <w:rsid w:val="00426255"/>
    <w:rsid w:val="00430381"/>
    <w:rsid w:val="00446F05"/>
    <w:rsid w:val="004571D5"/>
    <w:rsid w:val="00461D81"/>
    <w:rsid w:val="00462B18"/>
    <w:rsid w:val="0046356B"/>
    <w:rsid w:val="00477182"/>
    <w:rsid w:val="004779CB"/>
    <w:rsid w:val="004A0040"/>
    <w:rsid w:val="004A63B1"/>
    <w:rsid w:val="004E42D8"/>
    <w:rsid w:val="004E56D5"/>
    <w:rsid w:val="004E7BA2"/>
    <w:rsid w:val="004F7EDF"/>
    <w:rsid w:val="005001AC"/>
    <w:rsid w:val="00526506"/>
    <w:rsid w:val="00527D71"/>
    <w:rsid w:val="00537934"/>
    <w:rsid w:val="00542923"/>
    <w:rsid w:val="005520A8"/>
    <w:rsid w:val="005607DD"/>
    <w:rsid w:val="005656EA"/>
    <w:rsid w:val="005767E4"/>
    <w:rsid w:val="00597CA4"/>
    <w:rsid w:val="005A52C0"/>
    <w:rsid w:val="005A558C"/>
    <w:rsid w:val="005A6257"/>
    <w:rsid w:val="005B1B8A"/>
    <w:rsid w:val="005C481D"/>
    <w:rsid w:val="005E28F8"/>
    <w:rsid w:val="005E6513"/>
    <w:rsid w:val="00621D98"/>
    <w:rsid w:val="00624601"/>
    <w:rsid w:val="00637A0E"/>
    <w:rsid w:val="00651114"/>
    <w:rsid w:val="006615CA"/>
    <w:rsid w:val="00664560"/>
    <w:rsid w:val="006672A0"/>
    <w:rsid w:val="00670299"/>
    <w:rsid w:val="00691985"/>
    <w:rsid w:val="006A1B64"/>
    <w:rsid w:val="006B06C5"/>
    <w:rsid w:val="006B531D"/>
    <w:rsid w:val="006D6F64"/>
    <w:rsid w:val="006E6168"/>
    <w:rsid w:val="006E74FF"/>
    <w:rsid w:val="00704789"/>
    <w:rsid w:val="007108F5"/>
    <w:rsid w:val="00711F1F"/>
    <w:rsid w:val="00713E5B"/>
    <w:rsid w:val="007402FC"/>
    <w:rsid w:val="007411A1"/>
    <w:rsid w:val="00769415"/>
    <w:rsid w:val="00793072"/>
    <w:rsid w:val="007B596D"/>
    <w:rsid w:val="007E3A11"/>
    <w:rsid w:val="00807D35"/>
    <w:rsid w:val="008218C4"/>
    <w:rsid w:val="00821A77"/>
    <w:rsid w:val="00867A98"/>
    <w:rsid w:val="00870867"/>
    <w:rsid w:val="008746F7"/>
    <w:rsid w:val="00885C9B"/>
    <w:rsid w:val="008A25F5"/>
    <w:rsid w:val="008B1BDF"/>
    <w:rsid w:val="008D33A2"/>
    <w:rsid w:val="008D5D2A"/>
    <w:rsid w:val="00901A74"/>
    <w:rsid w:val="00910CE9"/>
    <w:rsid w:val="00914B63"/>
    <w:rsid w:val="009354F3"/>
    <w:rsid w:val="00943DB0"/>
    <w:rsid w:val="009447DC"/>
    <w:rsid w:val="009612CF"/>
    <w:rsid w:val="00961313"/>
    <w:rsid w:val="00961BA5"/>
    <w:rsid w:val="009743A9"/>
    <w:rsid w:val="00987ACA"/>
    <w:rsid w:val="009A5287"/>
    <w:rsid w:val="009B2AC5"/>
    <w:rsid w:val="009B7984"/>
    <w:rsid w:val="009C74D6"/>
    <w:rsid w:val="009E5BD9"/>
    <w:rsid w:val="009F4BED"/>
    <w:rsid w:val="009F7D93"/>
    <w:rsid w:val="00A02436"/>
    <w:rsid w:val="00A13DF9"/>
    <w:rsid w:val="00A23D9A"/>
    <w:rsid w:val="00A2611E"/>
    <w:rsid w:val="00A3403B"/>
    <w:rsid w:val="00A356CA"/>
    <w:rsid w:val="00A37637"/>
    <w:rsid w:val="00A51A12"/>
    <w:rsid w:val="00A51FD1"/>
    <w:rsid w:val="00A56023"/>
    <w:rsid w:val="00A627D4"/>
    <w:rsid w:val="00A74DA2"/>
    <w:rsid w:val="00A96538"/>
    <w:rsid w:val="00AB399E"/>
    <w:rsid w:val="00AC59D0"/>
    <w:rsid w:val="00AC6534"/>
    <w:rsid w:val="00AD16B1"/>
    <w:rsid w:val="00AD499C"/>
    <w:rsid w:val="00AD54BE"/>
    <w:rsid w:val="00AE74FC"/>
    <w:rsid w:val="00B36869"/>
    <w:rsid w:val="00B43B31"/>
    <w:rsid w:val="00B43F27"/>
    <w:rsid w:val="00B47CFA"/>
    <w:rsid w:val="00B57947"/>
    <w:rsid w:val="00B57F00"/>
    <w:rsid w:val="00B73F46"/>
    <w:rsid w:val="00B77B2A"/>
    <w:rsid w:val="00B82C22"/>
    <w:rsid w:val="00B9039B"/>
    <w:rsid w:val="00B93DBA"/>
    <w:rsid w:val="00B9440A"/>
    <w:rsid w:val="00B95763"/>
    <w:rsid w:val="00BA7B8A"/>
    <w:rsid w:val="00BB2BE5"/>
    <w:rsid w:val="00BB2D2A"/>
    <w:rsid w:val="00BC3E04"/>
    <w:rsid w:val="00BC5599"/>
    <w:rsid w:val="00BD24D5"/>
    <w:rsid w:val="00BD58CF"/>
    <w:rsid w:val="00BE62E6"/>
    <w:rsid w:val="00BF0C92"/>
    <w:rsid w:val="00C04CC1"/>
    <w:rsid w:val="00C05EDC"/>
    <w:rsid w:val="00C07DDF"/>
    <w:rsid w:val="00C171A2"/>
    <w:rsid w:val="00C2338D"/>
    <w:rsid w:val="00C274BA"/>
    <w:rsid w:val="00C35996"/>
    <w:rsid w:val="00C4096C"/>
    <w:rsid w:val="00C429A0"/>
    <w:rsid w:val="00C4301E"/>
    <w:rsid w:val="00C50C6D"/>
    <w:rsid w:val="00C600D9"/>
    <w:rsid w:val="00C86B73"/>
    <w:rsid w:val="00C92B22"/>
    <w:rsid w:val="00CC1384"/>
    <w:rsid w:val="00CC1BAF"/>
    <w:rsid w:val="00CD3720"/>
    <w:rsid w:val="00CE34C4"/>
    <w:rsid w:val="00CE8180"/>
    <w:rsid w:val="00CF1848"/>
    <w:rsid w:val="00CF3CBB"/>
    <w:rsid w:val="00CF5C2F"/>
    <w:rsid w:val="00D04BCF"/>
    <w:rsid w:val="00D143D9"/>
    <w:rsid w:val="00D20679"/>
    <w:rsid w:val="00D23669"/>
    <w:rsid w:val="00D46B9E"/>
    <w:rsid w:val="00D521F5"/>
    <w:rsid w:val="00D5511B"/>
    <w:rsid w:val="00D609DF"/>
    <w:rsid w:val="00D74068"/>
    <w:rsid w:val="00D766F1"/>
    <w:rsid w:val="00D7859B"/>
    <w:rsid w:val="00D92B07"/>
    <w:rsid w:val="00D93751"/>
    <w:rsid w:val="00DA2505"/>
    <w:rsid w:val="00DC573F"/>
    <w:rsid w:val="00DE471C"/>
    <w:rsid w:val="00DF231E"/>
    <w:rsid w:val="00E016DE"/>
    <w:rsid w:val="00E21FD5"/>
    <w:rsid w:val="00E257C8"/>
    <w:rsid w:val="00E41512"/>
    <w:rsid w:val="00E427E1"/>
    <w:rsid w:val="00E4519A"/>
    <w:rsid w:val="00E54755"/>
    <w:rsid w:val="00E558CD"/>
    <w:rsid w:val="00E55D16"/>
    <w:rsid w:val="00E6268B"/>
    <w:rsid w:val="00E62A17"/>
    <w:rsid w:val="00E70BE9"/>
    <w:rsid w:val="00E73F72"/>
    <w:rsid w:val="00E853D5"/>
    <w:rsid w:val="00E94A02"/>
    <w:rsid w:val="00E9773B"/>
    <w:rsid w:val="00EA6F42"/>
    <w:rsid w:val="00EC13A3"/>
    <w:rsid w:val="00EC7C85"/>
    <w:rsid w:val="00ED2CC0"/>
    <w:rsid w:val="00ED5F55"/>
    <w:rsid w:val="00F050FC"/>
    <w:rsid w:val="00F125EE"/>
    <w:rsid w:val="00F12E98"/>
    <w:rsid w:val="00F22029"/>
    <w:rsid w:val="00F50544"/>
    <w:rsid w:val="00F515FB"/>
    <w:rsid w:val="00F61C4D"/>
    <w:rsid w:val="00F630EA"/>
    <w:rsid w:val="00F66DF0"/>
    <w:rsid w:val="00F7007E"/>
    <w:rsid w:val="00F73193"/>
    <w:rsid w:val="00F74F95"/>
    <w:rsid w:val="00F80705"/>
    <w:rsid w:val="00FA1481"/>
    <w:rsid w:val="00FB47D3"/>
    <w:rsid w:val="00FC3B6C"/>
    <w:rsid w:val="00FD170E"/>
    <w:rsid w:val="00FF04E3"/>
    <w:rsid w:val="012920CC"/>
    <w:rsid w:val="012980E7"/>
    <w:rsid w:val="01F0F3F6"/>
    <w:rsid w:val="01F7368F"/>
    <w:rsid w:val="02118B3D"/>
    <w:rsid w:val="02555124"/>
    <w:rsid w:val="0275E816"/>
    <w:rsid w:val="0280EDD9"/>
    <w:rsid w:val="02F6E6E1"/>
    <w:rsid w:val="036CFE9B"/>
    <w:rsid w:val="03A49292"/>
    <w:rsid w:val="03C864C8"/>
    <w:rsid w:val="03D327BD"/>
    <w:rsid w:val="03E43BDB"/>
    <w:rsid w:val="03E881CF"/>
    <w:rsid w:val="04008EAA"/>
    <w:rsid w:val="04A984C9"/>
    <w:rsid w:val="05350330"/>
    <w:rsid w:val="054CCB1E"/>
    <w:rsid w:val="059D47BC"/>
    <w:rsid w:val="05EA2FAD"/>
    <w:rsid w:val="06859154"/>
    <w:rsid w:val="06DD9C64"/>
    <w:rsid w:val="07185AA3"/>
    <w:rsid w:val="074E3746"/>
    <w:rsid w:val="0770F12A"/>
    <w:rsid w:val="0772E796"/>
    <w:rsid w:val="07B0ADE9"/>
    <w:rsid w:val="07DD99B6"/>
    <w:rsid w:val="07F48971"/>
    <w:rsid w:val="080C9F96"/>
    <w:rsid w:val="081BDDA2"/>
    <w:rsid w:val="083A8905"/>
    <w:rsid w:val="08881FBC"/>
    <w:rsid w:val="08C96F23"/>
    <w:rsid w:val="08DB7443"/>
    <w:rsid w:val="08F07DDC"/>
    <w:rsid w:val="0934D002"/>
    <w:rsid w:val="0A1FC5F9"/>
    <w:rsid w:val="0A4BCE8A"/>
    <w:rsid w:val="0A70B8DF"/>
    <w:rsid w:val="0A7744A4"/>
    <w:rsid w:val="0A7993A0"/>
    <w:rsid w:val="0AD0A0EF"/>
    <w:rsid w:val="0AFC63F1"/>
    <w:rsid w:val="0B230DAA"/>
    <w:rsid w:val="0B9989CF"/>
    <w:rsid w:val="0BF7D7C7"/>
    <w:rsid w:val="0C2F93C5"/>
    <w:rsid w:val="0CB63AF3"/>
    <w:rsid w:val="0CD0DE80"/>
    <w:rsid w:val="0D401515"/>
    <w:rsid w:val="0D5B29D1"/>
    <w:rsid w:val="0D5C5B28"/>
    <w:rsid w:val="0D76147A"/>
    <w:rsid w:val="0D77C14D"/>
    <w:rsid w:val="0D8D9D77"/>
    <w:rsid w:val="0D9201D9"/>
    <w:rsid w:val="0D9F35BD"/>
    <w:rsid w:val="0DC472F1"/>
    <w:rsid w:val="0E06FF97"/>
    <w:rsid w:val="0E0E5721"/>
    <w:rsid w:val="0EBA6FEB"/>
    <w:rsid w:val="0ED35EF7"/>
    <w:rsid w:val="0EDBE576"/>
    <w:rsid w:val="0F3088B4"/>
    <w:rsid w:val="0F377563"/>
    <w:rsid w:val="0F90DC16"/>
    <w:rsid w:val="103829F2"/>
    <w:rsid w:val="10794AC0"/>
    <w:rsid w:val="109889C1"/>
    <w:rsid w:val="10DFFA63"/>
    <w:rsid w:val="10FD99B6"/>
    <w:rsid w:val="11E16CC8"/>
    <w:rsid w:val="12007B6C"/>
    <w:rsid w:val="1200B277"/>
    <w:rsid w:val="124BA0F1"/>
    <w:rsid w:val="1262F2F1"/>
    <w:rsid w:val="1274840F"/>
    <w:rsid w:val="129B34F7"/>
    <w:rsid w:val="12DCD61D"/>
    <w:rsid w:val="12F8B631"/>
    <w:rsid w:val="13184994"/>
    <w:rsid w:val="13325B48"/>
    <w:rsid w:val="1364145C"/>
    <w:rsid w:val="1418CD70"/>
    <w:rsid w:val="1419F4FC"/>
    <w:rsid w:val="14239BA9"/>
    <w:rsid w:val="14947179"/>
    <w:rsid w:val="14B37D1F"/>
    <w:rsid w:val="1549C68B"/>
    <w:rsid w:val="155C4DCE"/>
    <w:rsid w:val="15CC93E3"/>
    <w:rsid w:val="162296CB"/>
    <w:rsid w:val="16356FB8"/>
    <w:rsid w:val="1660FEC9"/>
    <w:rsid w:val="16CC4A5E"/>
    <w:rsid w:val="16D1E8AF"/>
    <w:rsid w:val="16E63797"/>
    <w:rsid w:val="17CDE7C8"/>
    <w:rsid w:val="183C5BF1"/>
    <w:rsid w:val="190DACE5"/>
    <w:rsid w:val="195EAF64"/>
    <w:rsid w:val="1981DEDF"/>
    <w:rsid w:val="199EB531"/>
    <w:rsid w:val="19A8748C"/>
    <w:rsid w:val="1A0EB75F"/>
    <w:rsid w:val="1A11AF3F"/>
    <w:rsid w:val="1A31BAAA"/>
    <w:rsid w:val="1A86DCA9"/>
    <w:rsid w:val="1AA7A21A"/>
    <w:rsid w:val="1AC8B908"/>
    <w:rsid w:val="1B01B808"/>
    <w:rsid w:val="1B1B6D13"/>
    <w:rsid w:val="1B9B3F00"/>
    <w:rsid w:val="1BD684D9"/>
    <w:rsid w:val="1BE50820"/>
    <w:rsid w:val="1C6CB6DF"/>
    <w:rsid w:val="1C78AFF2"/>
    <w:rsid w:val="1C950314"/>
    <w:rsid w:val="1CBFC177"/>
    <w:rsid w:val="1CD3915E"/>
    <w:rsid w:val="1CD5B629"/>
    <w:rsid w:val="1D03D365"/>
    <w:rsid w:val="1D0C2869"/>
    <w:rsid w:val="1D12E428"/>
    <w:rsid w:val="1D450E42"/>
    <w:rsid w:val="1D513EDB"/>
    <w:rsid w:val="1D6D1D7E"/>
    <w:rsid w:val="1D8C9C55"/>
    <w:rsid w:val="1DA4C31E"/>
    <w:rsid w:val="1DBE7D6B"/>
    <w:rsid w:val="1DD6C538"/>
    <w:rsid w:val="1E0618D3"/>
    <w:rsid w:val="1E8BCBEA"/>
    <w:rsid w:val="1E954F05"/>
    <w:rsid w:val="1EAEB489"/>
    <w:rsid w:val="1EEC2E2C"/>
    <w:rsid w:val="1F0E0BE6"/>
    <w:rsid w:val="1FA7BC54"/>
    <w:rsid w:val="1FBE2ED7"/>
    <w:rsid w:val="204A84EA"/>
    <w:rsid w:val="209C1AD9"/>
    <w:rsid w:val="21402802"/>
    <w:rsid w:val="214176FD"/>
    <w:rsid w:val="21681D7E"/>
    <w:rsid w:val="21E6554B"/>
    <w:rsid w:val="2224B194"/>
    <w:rsid w:val="2225C74D"/>
    <w:rsid w:val="222A82BA"/>
    <w:rsid w:val="225C587C"/>
    <w:rsid w:val="22774195"/>
    <w:rsid w:val="2282671E"/>
    <w:rsid w:val="229C35EB"/>
    <w:rsid w:val="22A07BC2"/>
    <w:rsid w:val="22A231E4"/>
    <w:rsid w:val="2341E982"/>
    <w:rsid w:val="238765C1"/>
    <w:rsid w:val="24051421"/>
    <w:rsid w:val="243CDF48"/>
    <w:rsid w:val="247EABA4"/>
    <w:rsid w:val="24B4E322"/>
    <w:rsid w:val="25192C0A"/>
    <w:rsid w:val="2552D06B"/>
    <w:rsid w:val="255B6FB0"/>
    <w:rsid w:val="26098647"/>
    <w:rsid w:val="26312A75"/>
    <w:rsid w:val="26A7F71F"/>
    <w:rsid w:val="26B42E5F"/>
    <w:rsid w:val="26B9C66E"/>
    <w:rsid w:val="26C8B3E1"/>
    <w:rsid w:val="272C27CC"/>
    <w:rsid w:val="27351942"/>
    <w:rsid w:val="27567EB1"/>
    <w:rsid w:val="27FDA5BE"/>
    <w:rsid w:val="28A7CA48"/>
    <w:rsid w:val="28C2CCB0"/>
    <w:rsid w:val="292E6B9F"/>
    <w:rsid w:val="293AB0BD"/>
    <w:rsid w:val="2973861C"/>
    <w:rsid w:val="298BE250"/>
    <w:rsid w:val="29CBAFE0"/>
    <w:rsid w:val="29F16730"/>
    <w:rsid w:val="2A07B9D3"/>
    <w:rsid w:val="2A58925A"/>
    <w:rsid w:val="2A897797"/>
    <w:rsid w:val="2A8E1F73"/>
    <w:rsid w:val="2BB188D7"/>
    <w:rsid w:val="2BB3CF91"/>
    <w:rsid w:val="2BF76983"/>
    <w:rsid w:val="2C3DBF5C"/>
    <w:rsid w:val="2C43AF4D"/>
    <w:rsid w:val="2C9D2666"/>
    <w:rsid w:val="2D136B6A"/>
    <w:rsid w:val="2D965EA8"/>
    <w:rsid w:val="2DC7763D"/>
    <w:rsid w:val="2E557567"/>
    <w:rsid w:val="2E61414B"/>
    <w:rsid w:val="2E6AD5B4"/>
    <w:rsid w:val="2EB3552F"/>
    <w:rsid w:val="2EBDB516"/>
    <w:rsid w:val="2F2C121F"/>
    <w:rsid w:val="2F5612DB"/>
    <w:rsid w:val="2FC99F43"/>
    <w:rsid w:val="3003C57C"/>
    <w:rsid w:val="30593CCD"/>
    <w:rsid w:val="3085DCA0"/>
    <w:rsid w:val="30D900B1"/>
    <w:rsid w:val="30EFFD38"/>
    <w:rsid w:val="30F00DFB"/>
    <w:rsid w:val="310B0B99"/>
    <w:rsid w:val="3111128E"/>
    <w:rsid w:val="31996723"/>
    <w:rsid w:val="31BE876E"/>
    <w:rsid w:val="31E0CD3F"/>
    <w:rsid w:val="325FF66A"/>
    <w:rsid w:val="32CEBF14"/>
    <w:rsid w:val="32F9E1C6"/>
    <w:rsid w:val="32FA09B3"/>
    <w:rsid w:val="3302D4EE"/>
    <w:rsid w:val="33322E92"/>
    <w:rsid w:val="33E7CF0C"/>
    <w:rsid w:val="3401F3FC"/>
    <w:rsid w:val="34665519"/>
    <w:rsid w:val="3471A67B"/>
    <w:rsid w:val="34D2669C"/>
    <w:rsid w:val="354EA043"/>
    <w:rsid w:val="35594DC3"/>
    <w:rsid w:val="35C5545F"/>
    <w:rsid w:val="368F157B"/>
    <w:rsid w:val="36C23B36"/>
    <w:rsid w:val="37106DD3"/>
    <w:rsid w:val="3744D986"/>
    <w:rsid w:val="3772900F"/>
    <w:rsid w:val="379DE2A1"/>
    <w:rsid w:val="37A1E286"/>
    <w:rsid w:val="37A4ECBF"/>
    <w:rsid w:val="37EB0C26"/>
    <w:rsid w:val="38570C47"/>
    <w:rsid w:val="386D7D5E"/>
    <w:rsid w:val="38A418D4"/>
    <w:rsid w:val="38F9F493"/>
    <w:rsid w:val="3967CFB4"/>
    <w:rsid w:val="39B4814C"/>
    <w:rsid w:val="39F62CFF"/>
    <w:rsid w:val="3A344308"/>
    <w:rsid w:val="3A5AD844"/>
    <w:rsid w:val="3A64447C"/>
    <w:rsid w:val="3A7A00F2"/>
    <w:rsid w:val="3AA17EE4"/>
    <w:rsid w:val="3AC5BC8C"/>
    <w:rsid w:val="3AD2ED8F"/>
    <w:rsid w:val="3B23B2FB"/>
    <w:rsid w:val="3B8C46EF"/>
    <w:rsid w:val="3B95AC59"/>
    <w:rsid w:val="3BB967D0"/>
    <w:rsid w:val="3C3EDD77"/>
    <w:rsid w:val="3C6D499C"/>
    <w:rsid w:val="3CBF7FF9"/>
    <w:rsid w:val="3CC7D7BF"/>
    <w:rsid w:val="3CF796E3"/>
    <w:rsid w:val="3D2D1A20"/>
    <w:rsid w:val="3D3114EF"/>
    <w:rsid w:val="3D317CBA"/>
    <w:rsid w:val="3D4D960A"/>
    <w:rsid w:val="3DC56ED5"/>
    <w:rsid w:val="3E19C652"/>
    <w:rsid w:val="3E3EFA3E"/>
    <w:rsid w:val="3E923E4A"/>
    <w:rsid w:val="3EB1E291"/>
    <w:rsid w:val="3F436238"/>
    <w:rsid w:val="3FA7260F"/>
    <w:rsid w:val="3FFF445E"/>
    <w:rsid w:val="404DB2F2"/>
    <w:rsid w:val="405BF295"/>
    <w:rsid w:val="406C15CC"/>
    <w:rsid w:val="41071819"/>
    <w:rsid w:val="410FF48C"/>
    <w:rsid w:val="41E51555"/>
    <w:rsid w:val="41EE1F57"/>
    <w:rsid w:val="42157CFD"/>
    <w:rsid w:val="4309EBA7"/>
    <w:rsid w:val="43209E67"/>
    <w:rsid w:val="437E71FD"/>
    <w:rsid w:val="4394FFB0"/>
    <w:rsid w:val="4404D3CC"/>
    <w:rsid w:val="4418F1B7"/>
    <w:rsid w:val="443810C6"/>
    <w:rsid w:val="44646482"/>
    <w:rsid w:val="44BCB69F"/>
    <w:rsid w:val="450D13D9"/>
    <w:rsid w:val="45237F96"/>
    <w:rsid w:val="4649297D"/>
    <w:rsid w:val="467E66F4"/>
    <w:rsid w:val="46DD0901"/>
    <w:rsid w:val="46FA85C5"/>
    <w:rsid w:val="4708374C"/>
    <w:rsid w:val="471BA86C"/>
    <w:rsid w:val="478D74A4"/>
    <w:rsid w:val="478E7F01"/>
    <w:rsid w:val="47D9B533"/>
    <w:rsid w:val="4805A27F"/>
    <w:rsid w:val="48490DCE"/>
    <w:rsid w:val="485D60DB"/>
    <w:rsid w:val="48799F03"/>
    <w:rsid w:val="48D3E05D"/>
    <w:rsid w:val="491B0671"/>
    <w:rsid w:val="491D5402"/>
    <w:rsid w:val="4945A613"/>
    <w:rsid w:val="495C78F9"/>
    <w:rsid w:val="4966C7BC"/>
    <w:rsid w:val="4974F6CF"/>
    <w:rsid w:val="49867EC0"/>
    <w:rsid w:val="49FC6AA9"/>
    <w:rsid w:val="4A6B45F9"/>
    <w:rsid w:val="4A8E9835"/>
    <w:rsid w:val="4ABDA1D9"/>
    <w:rsid w:val="4AE1A2CD"/>
    <w:rsid w:val="4AEEECCF"/>
    <w:rsid w:val="4B1C9AA0"/>
    <w:rsid w:val="4B1D7D46"/>
    <w:rsid w:val="4B205801"/>
    <w:rsid w:val="4B68717E"/>
    <w:rsid w:val="4C0E481C"/>
    <w:rsid w:val="4C27A193"/>
    <w:rsid w:val="4C58EDA9"/>
    <w:rsid w:val="4CCCA972"/>
    <w:rsid w:val="4CD37236"/>
    <w:rsid w:val="4CDE2C7E"/>
    <w:rsid w:val="4CE1AF65"/>
    <w:rsid w:val="4CE25F66"/>
    <w:rsid w:val="4CEB4CC3"/>
    <w:rsid w:val="4D31D719"/>
    <w:rsid w:val="4D41F9C0"/>
    <w:rsid w:val="4D4DD315"/>
    <w:rsid w:val="4D55790C"/>
    <w:rsid w:val="4D5B06C1"/>
    <w:rsid w:val="4DC4577D"/>
    <w:rsid w:val="4DCCD82A"/>
    <w:rsid w:val="4DD163EB"/>
    <w:rsid w:val="4E060FBF"/>
    <w:rsid w:val="4E1BA6C0"/>
    <w:rsid w:val="4E2FA4E9"/>
    <w:rsid w:val="4E7AB8BE"/>
    <w:rsid w:val="4F77D011"/>
    <w:rsid w:val="4F8A47F5"/>
    <w:rsid w:val="4FA744F1"/>
    <w:rsid w:val="4FB0BF64"/>
    <w:rsid w:val="507B4088"/>
    <w:rsid w:val="50C94B1B"/>
    <w:rsid w:val="50DE4C62"/>
    <w:rsid w:val="5147D565"/>
    <w:rsid w:val="5158DBB4"/>
    <w:rsid w:val="5191695D"/>
    <w:rsid w:val="51CC0787"/>
    <w:rsid w:val="52F5AC3D"/>
    <w:rsid w:val="52FC3802"/>
    <w:rsid w:val="537D812E"/>
    <w:rsid w:val="5446B371"/>
    <w:rsid w:val="5485BE10"/>
    <w:rsid w:val="54980863"/>
    <w:rsid w:val="5516CB8D"/>
    <w:rsid w:val="55480357"/>
    <w:rsid w:val="554F0BAD"/>
    <w:rsid w:val="5552DEBF"/>
    <w:rsid w:val="557EA478"/>
    <w:rsid w:val="5633D8C4"/>
    <w:rsid w:val="56373EDB"/>
    <w:rsid w:val="563CA5CF"/>
    <w:rsid w:val="56701FCA"/>
    <w:rsid w:val="56929A50"/>
    <w:rsid w:val="56D18965"/>
    <w:rsid w:val="56DDD889"/>
    <w:rsid w:val="56E1D6EC"/>
    <w:rsid w:val="56FD431E"/>
    <w:rsid w:val="57005278"/>
    <w:rsid w:val="5767B530"/>
    <w:rsid w:val="57753D69"/>
    <w:rsid w:val="577C317D"/>
    <w:rsid w:val="57D310A0"/>
    <w:rsid w:val="57ED21E9"/>
    <w:rsid w:val="58565934"/>
    <w:rsid w:val="585AAC64"/>
    <w:rsid w:val="58863C96"/>
    <w:rsid w:val="58E0C295"/>
    <w:rsid w:val="5917B149"/>
    <w:rsid w:val="59947F73"/>
    <w:rsid w:val="59B8798B"/>
    <w:rsid w:val="59E39741"/>
    <w:rsid w:val="5A0B834B"/>
    <w:rsid w:val="5A67C963"/>
    <w:rsid w:val="5A7E9F7A"/>
    <w:rsid w:val="5A8C7C6C"/>
    <w:rsid w:val="5AD50F64"/>
    <w:rsid w:val="5AFC8318"/>
    <w:rsid w:val="5B1DE991"/>
    <w:rsid w:val="5B41DCB5"/>
    <w:rsid w:val="5BD8BF60"/>
    <w:rsid w:val="5BFD6B2A"/>
    <w:rsid w:val="5C8123F9"/>
    <w:rsid w:val="5C9C3988"/>
    <w:rsid w:val="5C9C8E83"/>
    <w:rsid w:val="5CE170AD"/>
    <w:rsid w:val="5D15D3DC"/>
    <w:rsid w:val="5D38731E"/>
    <w:rsid w:val="5D3F7BDA"/>
    <w:rsid w:val="5D40CAE9"/>
    <w:rsid w:val="5D74486B"/>
    <w:rsid w:val="5D8BFE85"/>
    <w:rsid w:val="5D9B00C4"/>
    <w:rsid w:val="5E21FDD6"/>
    <w:rsid w:val="5F3F0B16"/>
    <w:rsid w:val="5F81501F"/>
    <w:rsid w:val="5FC77E53"/>
    <w:rsid w:val="5FD42F45"/>
    <w:rsid w:val="6038BB9C"/>
    <w:rsid w:val="6052C7B8"/>
    <w:rsid w:val="6174185E"/>
    <w:rsid w:val="61A43A63"/>
    <w:rsid w:val="61AAD01A"/>
    <w:rsid w:val="61C1534A"/>
    <w:rsid w:val="61D7CB2F"/>
    <w:rsid w:val="62312B61"/>
    <w:rsid w:val="62BD6FC2"/>
    <w:rsid w:val="62DDF17A"/>
    <w:rsid w:val="62F9336F"/>
    <w:rsid w:val="630FA532"/>
    <w:rsid w:val="6399FC46"/>
    <w:rsid w:val="6460F4C3"/>
    <w:rsid w:val="6489960E"/>
    <w:rsid w:val="6502A54D"/>
    <w:rsid w:val="65379D2A"/>
    <w:rsid w:val="6573A55F"/>
    <w:rsid w:val="657838E1"/>
    <w:rsid w:val="659375D5"/>
    <w:rsid w:val="65F4971E"/>
    <w:rsid w:val="661AC5FB"/>
    <w:rsid w:val="663FE4F4"/>
    <w:rsid w:val="664370C9"/>
    <w:rsid w:val="668D5BDD"/>
    <w:rsid w:val="671F8CB3"/>
    <w:rsid w:val="67B6965C"/>
    <w:rsid w:val="67D366A3"/>
    <w:rsid w:val="68343ECD"/>
    <w:rsid w:val="6855C533"/>
    <w:rsid w:val="6887429A"/>
    <w:rsid w:val="68C7458F"/>
    <w:rsid w:val="694FF46C"/>
    <w:rsid w:val="69BD563C"/>
    <w:rsid w:val="69D8368B"/>
    <w:rsid w:val="6A12EF72"/>
    <w:rsid w:val="6A546613"/>
    <w:rsid w:val="6A8208FD"/>
    <w:rsid w:val="6AABBD47"/>
    <w:rsid w:val="6B0D0DE1"/>
    <w:rsid w:val="6B98F35B"/>
    <w:rsid w:val="6BA135A3"/>
    <w:rsid w:val="6C4C1486"/>
    <w:rsid w:val="6C5AE987"/>
    <w:rsid w:val="6C93284B"/>
    <w:rsid w:val="6CF27634"/>
    <w:rsid w:val="6D0BDFFA"/>
    <w:rsid w:val="6D2ADEAB"/>
    <w:rsid w:val="6DB1BF61"/>
    <w:rsid w:val="6DC81D57"/>
    <w:rsid w:val="6DF2DA0C"/>
    <w:rsid w:val="6E0D2B4E"/>
    <w:rsid w:val="6E0DE213"/>
    <w:rsid w:val="6E6F8200"/>
    <w:rsid w:val="6ECEA5DC"/>
    <w:rsid w:val="6F495DE8"/>
    <w:rsid w:val="6F637FD9"/>
    <w:rsid w:val="6F7715D1"/>
    <w:rsid w:val="6FE515AE"/>
    <w:rsid w:val="7010555C"/>
    <w:rsid w:val="70CB87F8"/>
    <w:rsid w:val="70FFBE19"/>
    <w:rsid w:val="716B832F"/>
    <w:rsid w:val="716D5472"/>
    <w:rsid w:val="719D01A8"/>
    <w:rsid w:val="71A089E2"/>
    <w:rsid w:val="71AB3EF9"/>
    <w:rsid w:val="71DF511D"/>
    <w:rsid w:val="71F562CC"/>
    <w:rsid w:val="71F992ED"/>
    <w:rsid w:val="721A07A3"/>
    <w:rsid w:val="721BBFA9"/>
    <w:rsid w:val="7240D227"/>
    <w:rsid w:val="727909A2"/>
    <w:rsid w:val="72F60B66"/>
    <w:rsid w:val="7307175C"/>
    <w:rsid w:val="7359E96D"/>
    <w:rsid w:val="73683072"/>
    <w:rsid w:val="7373C5BB"/>
    <w:rsid w:val="7393CACF"/>
    <w:rsid w:val="73B7900A"/>
    <w:rsid w:val="73C6A381"/>
    <w:rsid w:val="7455B819"/>
    <w:rsid w:val="745B7984"/>
    <w:rsid w:val="7499ECC3"/>
    <w:rsid w:val="74DA65CF"/>
    <w:rsid w:val="7533FAAC"/>
    <w:rsid w:val="7553606B"/>
    <w:rsid w:val="757F8ED4"/>
    <w:rsid w:val="75E6F18C"/>
    <w:rsid w:val="75FE967B"/>
    <w:rsid w:val="7615B4D7"/>
    <w:rsid w:val="76383EF4"/>
    <w:rsid w:val="76C34E7D"/>
    <w:rsid w:val="76EF30CC"/>
    <w:rsid w:val="7723E542"/>
    <w:rsid w:val="777B6498"/>
    <w:rsid w:val="7797307F"/>
    <w:rsid w:val="77A68533"/>
    <w:rsid w:val="77D18D85"/>
    <w:rsid w:val="77E574DC"/>
    <w:rsid w:val="7804A9ED"/>
    <w:rsid w:val="78B2E964"/>
    <w:rsid w:val="78B745E7"/>
    <w:rsid w:val="79326C5C"/>
    <w:rsid w:val="793878C9"/>
    <w:rsid w:val="7968510D"/>
    <w:rsid w:val="796FDFB6"/>
    <w:rsid w:val="79AFC6D0"/>
    <w:rsid w:val="79FCD0D2"/>
    <w:rsid w:val="7A1B2BA0"/>
    <w:rsid w:val="7A5E4D01"/>
    <w:rsid w:val="7A817402"/>
    <w:rsid w:val="7ACA8516"/>
    <w:rsid w:val="7ADF413C"/>
    <w:rsid w:val="7AF0A8F8"/>
    <w:rsid w:val="7B1BEE77"/>
    <w:rsid w:val="7B7EFD11"/>
    <w:rsid w:val="7B8F5DD6"/>
    <w:rsid w:val="7BB4F74D"/>
    <w:rsid w:val="7C7C76D6"/>
    <w:rsid w:val="7CB0C4ED"/>
    <w:rsid w:val="7CC11BE5"/>
    <w:rsid w:val="7CEB3C71"/>
    <w:rsid w:val="7D185F05"/>
    <w:rsid w:val="7D1E6DC4"/>
    <w:rsid w:val="7D3633B3"/>
    <w:rsid w:val="7D475A45"/>
    <w:rsid w:val="7D779379"/>
    <w:rsid w:val="7D8BC55D"/>
    <w:rsid w:val="7DB64086"/>
    <w:rsid w:val="7E536BA1"/>
    <w:rsid w:val="7E7EE5AC"/>
    <w:rsid w:val="7E94236F"/>
    <w:rsid w:val="7F388E3F"/>
    <w:rsid w:val="7F6F6402"/>
    <w:rsid w:val="7F72E569"/>
    <w:rsid w:val="7F74AB75"/>
    <w:rsid w:val="7F86DC76"/>
    <w:rsid w:val="7F9C316A"/>
    <w:rsid w:val="7FBC40E8"/>
    <w:rsid w:val="7FCAB8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866ABF"/>
  <w14:defaultImageDpi w14:val="330"/>
  <w15:docId w15:val="{D09EA326-3B0A-444E-9823-F5BC5BAE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qFormat/>
    <w:rsid w:val="00B43B31"/>
    <w:pPr>
      <w:keepNext/>
      <w:spacing w:before="240" w:after="60"/>
      <w:outlineLvl w:val="0"/>
    </w:pPr>
    <w:rPr>
      <w:b/>
      <w:bCs/>
      <w:kern w:val="32"/>
      <w:szCs w:val="24"/>
    </w:rPr>
  </w:style>
  <w:style w:type="paragraph" w:styleId="Heading2">
    <w:name w:val="heading 2"/>
    <w:basedOn w:val="Normal"/>
    <w:next w:val="Normal"/>
    <w:link w:val="Heading2Char"/>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04E3"/>
    <w:rPr>
      <w:b/>
      <w:bCs/>
      <w:kern w:val="32"/>
      <w:sz w:val="24"/>
      <w:szCs w:val="24"/>
    </w:rPr>
  </w:style>
  <w:style w:type="character" w:customStyle="1" w:styleId="Heading2Char">
    <w:name w:val="Heading 2 Char"/>
    <w:link w:val="Heading2"/>
    <w:rsid w:val="00FF04E3"/>
    <w:rPr>
      <w:rFonts w:ascii="Cambria" w:hAnsi="Cambria"/>
      <w:b/>
      <w:bCs/>
      <w:i/>
      <w:iCs/>
      <w:sz w:val="28"/>
      <w:szCs w:val="28"/>
    </w:rPr>
  </w:style>
  <w:style w:type="character" w:customStyle="1" w:styleId="Heading3Char">
    <w:name w:val="Heading 3 Char"/>
    <w:basedOn w:val="DefaultParagraphFont"/>
    <w:link w:val="Heading3"/>
    <w:semiHidden/>
    <w:rsid w:val="006672A0"/>
    <w:rPr>
      <w:rFonts w:ascii="Times" w:eastAsia="Times" w:hAnsi="Times"/>
      <w:b/>
      <w:sz w:val="24"/>
    </w:rPr>
  </w:style>
  <w:style w:type="character" w:customStyle="1" w:styleId="Heading4Char">
    <w:name w:val="Heading 4 Char"/>
    <w:basedOn w:val="DefaultParagraphFont"/>
    <w:link w:val="Heading4"/>
    <w:semiHidden/>
    <w:rsid w:val="006672A0"/>
    <w:rPr>
      <w:rFonts w:ascii="Times" w:hAnsi="Times"/>
      <w:b/>
      <w:color w:val="0000FF"/>
      <w:sz w:val="44"/>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character" w:styleId="PageNumber">
    <w:name w:val="page number"/>
    <w:basedOn w:val="DefaultParagraphFont"/>
    <w:semiHidden/>
    <w:rsid w:val="00477182"/>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link w:val="SMTextChar"/>
    <w:qFormat/>
    <w:rsid w:val="00B9440A"/>
    <w:pPr>
      <w:ind w:firstLine="480"/>
    </w:pPr>
  </w:style>
  <w:style w:type="character" w:customStyle="1" w:styleId="SMTextChar">
    <w:name w:val="SM Text Char"/>
    <w:basedOn w:val="DefaultParagraphFont"/>
    <w:link w:val="SMText"/>
    <w:rsid w:val="00E54755"/>
    <w:rPr>
      <w:sz w:val="24"/>
    </w:rPr>
  </w:style>
  <w:style w:type="paragraph" w:customStyle="1" w:styleId="SMcaption">
    <w:name w:val="SM caption"/>
    <w:basedOn w:val="SMHeading"/>
    <w:qFormat/>
    <w:rsid w:val="0016162C"/>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rsid w:val="00405336"/>
    <w:pPr>
      <w:tabs>
        <w:tab w:val="center" w:pos="4680"/>
        <w:tab w:val="right" w:pos="9360"/>
      </w:tabs>
    </w:pPr>
  </w:style>
  <w:style w:type="character" w:customStyle="1" w:styleId="FooterChar">
    <w:name w:val="Footer Char"/>
    <w:link w:val="Footer"/>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rsid w:val="00405336"/>
    <w:pPr>
      <w:tabs>
        <w:tab w:val="center" w:pos="4680"/>
        <w:tab w:val="right" w:pos="9360"/>
      </w:tabs>
    </w:pPr>
  </w:style>
  <w:style w:type="character" w:customStyle="1" w:styleId="HeaderChar">
    <w:name w:val="Header Char"/>
    <w:link w:val="Header"/>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3"/>
      </w:numPr>
      <w:contextualSpacing/>
    </w:pPr>
  </w:style>
  <w:style w:type="paragraph" w:styleId="ListBullet2">
    <w:name w:val="List Bullet 2"/>
    <w:basedOn w:val="Normal"/>
    <w:semiHidden/>
    <w:rsid w:val="00405336"/>
    <w:pPr>
      <w:numPr>
        <w:numId w:val="4"/>
      </w:numPr>
      <w:contextualSpacing/>
    </w:pPr>
  </w:style>
  <w:style w:type="paragraph" w:styleId="ListBullet3">
    <w:name w:val="List Bullet 3"/>
    <w:basedOn w:val="Normal"/>
    <w:semiHidden/>
    <w:rsid w:val="00405336"/>
    <w:pPr>
      <w:numPr>
        <w:numId w:val="5"/>
      </w:numPr>
      <w:contextualSpacing/>
    </w:pPr>
  </w:style>
  <w:style w:type="paragraph" w:styleId="ListBullet4">
    <w:name w:val="List Bullet 4"/>
    <w:basedOn w:val="Normal"/>
    <w:semiHidden/>
    <w:rsid w:val="00405336"/>
    <w:pPr>
      <w:numPr>
        <w:numId w:val="6"/>
      </w:numPr>
      <w:contextualSpacing/>
    </w:pPr>
  </w:style>
  <w:style w:type="paragraph" w:styleId="ListBullet5">
    <w:name w:val="List Bullet 5"/>
    <w:basedOn w:val="Normal"/>
    <w:semiHidden/>
    <w:rsid w:val="00405336"/>
    <w:pPr>
      <w:numPr>
        <w:numId w:val="7"/>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8"/>
      </w:numPr>
      <w:contextualSpacing/>
    </w:pPr>
  </w:style>
  <w:style w:type="paragraph" w:styleId="ListNumber2">
    <w:name w:val="List Number 2"/>
    <w:basedOn w:val="Normal"/>
    <w:semiHidden/>
    <w:rsid w:val="00405336"/>
    <w:pPr>
      <w:numPr>
        <w:numId w:val="9"/>
      </w:numPr>
      <w:contextualSpacing/>
    </w:pPr>
  </w:style>
  <w:style w:type="paragraph" w:styleId="ListNumber3">
    <w:name w:val="List Number 3"/>
    <w:basedOn w:val="Normal"/>
    <w:semiHidden/>
    <w:rsid w:val="00405336"/>
    <w:pPr>
      <w:numPr>
        <w:numId w:val="10"/>
      </w:numPr>
      <w:contextualSpacing/>
    </w:pPr>
  </w:style>
  <w:style w:type="paragraph" w:styleId="ListNumber4">
    <w:name w:val="List Number 4"/>
    <w:basedOn w:val="Normal"/>
    <w:semiHidden/>
    <w:rsid w:val="00405336"/>
    <w:pPr>
      <w:numPr>
        <w:numId w:val="11"/>
      </w:numPr>
      <w:contextualSpacing/>
    </w:pPr>
  </w:style>
  <w:style w:type="paragraph" w:styleId="ListNumber5">
    <w:name w:val="List Number 5"/>
    <w:basedOn w:val="Normal"/>
    <w:semiHidden/>
    <w:rsid w:val="00405336"/>
    <w:pPr>
      <w:numPr>
        <w:numId w:val="12"/>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qFormat/>
    <w:rsid w:val="00405336"/>
    <w:pPr>
      <w:spacing w:after="60"/>
      <w:jc w:val="center"/>
      <w:outlineLvl w:val="1"/>
    </w:pPr>
    <w:rPr>
      <w:rFonts w:ascii="Cambria" w:hAnsi="Cambria"/>
      <w:szCs w:val="24"/>
    </w:rPr>
  </w:style>
  <w:style w:type="character" w:customStyle="1" w:styleId="SubtitleChar">
    <w:name w:val="Subtitle Char"/>
    <w:link w:val="Subtitle"/>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iPriority w:val="99"/>
    <w:semiHidden/>
    <w:unhideWhenUsed/>
    <w:rsid w:val="00793072"/>
    <w:rPr>
      <w:color w:val="800080"/>
      <w:u w:val="single"/>
    </w:rPr>
  </w:style>
  <w:style w:type="character" w:styleId="CommentReference">
    <w:name w:val="annotation reference"/>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table" w:customStyle="1" w:styleId="TableGrid1">
    <w:name w:val="Table Grid1"/>
    <w:basedOn w:val="TableNormal"/>
    <w:next w:val="TableGrid"/>
    <w:uiPriority w:val="39"/>
    <w:rsid w:val="004173BB"/>
    <w:rPr>
      <w:rFonts w:ascii="Calibri" w:hAnsi="Calibri"/>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17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672A0"/>
    <w:rPr>
      <w:rFonts w:ascii="Calibri" w:hAnsi="Calibri"/>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6672A0"/>
    <w:pPr>
      <w:spacing w:before="100" w:beforeAutospacing="1" w:after="100" w:afterAutospacing="1"/>
    </w:pPr>
    <w:rPr>
      <w:rFonts w:eastAsia="Times New Roman"/>
      <w:szCs w:val="24"/>
      <w:lang w:val="fi-FI" w:eastAsia="zh-CN"/>
    </w:rPr>
  </w:style>
  <w:style w:type="paragraph" w:customStyle="1" w:styleId="EndNoteBibliographyTitle">
    <w:name w:val="EndNote Bibliography Title"/>
    <w:basedOn w:val="Normal"/>
    <w:link w:val="EndNoteBibliographyTitleChar"/>
    <w:rsid w:val="00E54755"/>
    <w:pPr>
      <w:jc w:val="center"/>
    </w:pPr>
    <w:rPr>
      <w:noProof/>
    </w:rPr>
  </w:style>
  <w:style w:type="character" w:customStyle="1" w:styleId="EndNoteBibliographyTitleChar">
    <w:name w:val="EndNote Bibliography Title Char"/>
    <w:basedOn w:val="SMTextChar"/>
    <w:link w:val="EndNoteBibliographyTitle"/>
    <w:rsid w:val="00E54755"/>
    <w:rPr>
      <w:noProof/>
      <w:sz w:val="24"/>
    </w:rPr>
  </w:style>
  <w:style w:type="paragraph" w:customStyle="1" w:styleId="EndNoteBibliography">
    <w:name w:val="EndNote Bibliography"/>
    <w:basedOn w:val="Normal"/>
    <w:link w:val="EndNoteBibliographyChar"/>
    <w:rsid w:val="00E54755"/>
    <w:rPr>
      <w:noProof/>
    </w:rPr>
  </w:style>
  <w:style w:type="character" w:customStyle="1" w:styleId="EndNoteBibliographyChar">
    <w:name w:val="EndNote Bibliography Char"/>
    <w:basedOn w:val="SMTextChar"/>
    <w:link w:val="EndNoteBibliography"/>
    <w:rsid w:val="00E54755"/>
    <w:rPr>
      <w:noProof/>
      <w:sz w:val="24"/>
    </w:rPr>
  </w:style>
  <w:style w:type="paragraph" w:styleId="Revision">
    <w:name w:val="Revision"/>
    <w:hidden/>
    <w:uiPriority w:val="99"/>
    <w:semiHidden/>
    <w:rsid w:val="00DE471C"/>
    <w:rPr>
      <w:sz w:val="24"/>
    </w:rPr>
  </w:style>
  <w:style w:type="paragraph" w:customStyle="1" w:styleId="AbstractSummary">
    <w:name w:val="Abstract/Summary"/>
    <w:basedOn w:val="Normal"/>
    <w:rsid w:val="0016162C"/>
    <w:pPr>
      <w:spacing w:before="120"/>
    </w:pPr>
    <w:rPr>
      <w:rFonts w:eastAsia="Times New Roman"/>
      <w:szCs w:val="24"/>
    </w:rPr>
  </w:style>
  <w:style w:type="paragraph" w:customStyle="1" w:styleId="Acknowledgement">
    <w:name w:val="Acknowledgement"/>
    <w:basedOn w:val="Normal"/>
    <w:rsid w:val="0016162C"/>
    <w:pPr>
      <w:spacing w:before="120"/>
      <w:ind w:left="720" w:hanging="720"/>
    </w:pPr>
    <w:rPr>
      <w:rFonts w:eastAsia="Times New Roman"/>
      <w:szCs w:val="24"/>
    </w:rPr>
  </w:style>
  <w:style w:type="paragraph" w:customStyle="1" w:styleId="Authors">
    <w:name w:val="Authors"/>
    <w:basedOn w:val="Normal"/>
    <w:rsid w:val="0016162C"/>
    <w:pPr>
      <w:spacing w:before="120" w:after="360"/>
      <w:jc w:val="center"/>
    </w:pPr>
    <w:rPr>
      <w:rFonts w:eastAsia="Times New Roman"/>
      <w:szCs w:val="24"/>
    </w:rPr>
  </w:style>
  <w:style w:type="paragraph" w:customStyle="1" w:styleId="Paragraph">
    <w:name w:val="Paragraph"/>
    <w:basedOn w:val="Normal"/>
    <w:rsid w:val="0016162C"/>
    <w:pPr>
      <w:spacing w:before="120"/>
      <w:ind w:firstLine="720"/>
    </w:pPr>
    <w:rPr>
      <w:rFonts w:eastAsia="Times New Roman"/>
      <w:szCs w:val="24"/>
    </w:rPr>
  </w:style>
  <w:style w:type="paragraph" w:customStyle="1" w:styleId="Legend">
    <w:name w:val="Legend"/>
    <w:basedOn w:val="Normal"/>
    <w:rsid w:val="0016162C"/>
    <w:pPr>
      <w:keepNext/>
      <w:spacing w:before="240"/>
      <w:outlineLvl w:val="0"/>
    </w:pPr>
    <w:rPr>
      <w:rFonts w:eastAsia="Times New Roman"/>
      <w:kern w:val="28"/>
      <w:szCs w:val="24"/>
    </w:rPr>
  </w:style>
  <w:style w:type="paragraph" w:customStyle="1" w:styleId="Head">
    <w:name w:val="Head"/>
    <w:basedOn w:val="Normal"/>
    <w:rsid w:val="0016162C"/>
    <w:pPr>
      <w:keepNext/>
      <w:spacing w:before="120" w:after="120"/>
      <w:jc w:val="center"/>
      <w:outlineLvl w:val="0"/>
    </w:pPr>
    <w:rPr>
      <w:rFonts w:eastAsia="Times New Roman"/>
      <w:b/>
      <w:bCs/>
      <w:kern w:val="28"/>
      <w:sz w:val="28"/>
      <w:szCs w:val="28"/>
    </w:rPr>
  </w:style>
  <w:style w:type="paragraph" w:customStyle="1" w:styleId="Refhead">
    <w:name w:val="Ref head"/>
    <w:basedOn w:val="Normal"/>
    <w:rsid w:val="0016162C"/>
    <w:pPr>
      <w:keepNext/>
      <w:spacing w:before="120" w:after="120"/>
      <w:outlineLvl w:val="0"/>
    </w:pPr>
    <w:rPr>
      <w:rFonts w:eastAsia="Times New Roman"/>
      <w:b/>
      <w:bCs/>
      <w:kern w:val="28"/>
      <w:szCs w:val="24"/>
    </w:rPr>
  </w:style>
  <w:style w:type="paragraph" w:customStyle="1" w:styleId="SOMContent">
    <w:name w:val="SOMContent"/>
    <w:basedOn w:val="Normal"/>
    <w:rsid w:val="0016162C"/>
    <w:pPr>
      <w:spacing w:before="120"/>
    </w:pPr>
    <w:rPr>
      <w:rFonts w:eastAsia="Times New Roman"/>
      <w:szCs w:val="24"/>
    </w:rPr>
  </w:style>
  <w:style w:type="paragraph" w:customStyle="1" w:styleId="SOMHead">
    <w:name w:val="SOMHead"/>
    <w:basedOn w:val="Normal"/>
    <w:rsid w:val="0016162C"/>
    <w:pPr>
      <w:keepNext/>
      <w:spacing w:before="240"/>
      <w:outlineLvl w:val="0"/>
    </w:pPr>
    <w:rPr>
      <w:rFonts w:eastAsia="Times New Roman"/>
      <w:b/>
      <w:kern w:val="28"/>
      <w:szCs w:val="24"/>
    </w:rPr>
  </w:style>
  <w:style w:type="paragraph" w:customStyle="1" w:styleId="Teaser">
    <w:name w:val="Teaser"/>
    <w:basedOn w:val="Normal"/>
    <w:link w:val="TeaserChar"/>
    <w:rsid w:val="0016162C"/>
    <w:pPr>
      <w:spacing w:before="120"/>
    </w:pPr>
    <w:rPr>
      <w:rFonts w:eastAsia="Times New Roman"/>
      <w:szCs w:val="24"/>
    </w:rPr>
  </w:style>
  <w:style w:type="character" w:customStyle="1" w:styleId="TeaserChar">
    <w:name w:val="Teaser Char"/>
    <w:basedOn w:val="DefaultParagraphFont"/>
    <w:link w:val="Teaser"/>
    <w:rsid w:val="0016162C"/>
    <w:rPr>
      <w:rFonts w:eastAsia="Times New Roman"/>
      <w:sz w:val="24"/>
      <w:szCs w:val="24"/>
    </w:rPr>
  </w:style>
  <w:style w:type="paragraph" w:customStyle="1" w:styleId="acknowledgement0">
    <w:name w:val="acknowledgement"/>
    <w:basedOn w:val="Normal"/>
    <w:rsid w:val="0016162C"/>
    <w:pPr>
      <w:spacing w:before="100" w:beforeAutospacing="1" w:after="100" w:afterAutospacing="1"/>
    </w:pPr>
    <w:rPr>
      <w:rFonts w:eastAsia="Times New Roman"/>
      <w:szCs w:val="24"/>
    </w:rPr>
  </w:style>
  <w:style w:type="character" w:customStyle="1" w:styleId="UnresolvedMention">
    <w:name w:val="Unresolved Mention"/>
    <w:basedOn w:val="DefaultParagraphFont"/>
    <w:uiPriority w:val="99"/>
    <w:semiHidden/>
    <w:unhideWhenUsed/>
    <w:rsid w:val="0009694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8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31"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97573C04DB744860410BBC8851092" ma:contentTypeVersion="8" ma:contentTypeDescription="Create a new document." ma:contentTypeScope="" ma:versionID="0bab4cc002a6b67cc8b7181b310f4a4a">
  <xsd:schema xmlns:xsd="http://www.w3.org/2001/XMLSchema" xmlns:xs="http://www.w3.org/2001/XMLSchema" xmlns:p="http://schemas.microsoft.com/office/2006/metadata/properties" xmlns:ns2="30d4603a-d479-40bf-aae5-366045df3807" targetNamespace="http://schemas.microsoft.com/office/2006/metadata/properties" ma:root="true" ma:fieldsID="268e7bd895cc2d200e657dbd6f6f2dc2" ns2:_="">
    <xsd:import namespace="30d4603a-d479-40bf-aae5-366045df38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603a-d479-40bf-aae5-366045df3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68B29B-3D4F-45AE-89E3-46F4E1007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603a-d479-40bf-aae5-366045df3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22D8AA-5852-48B0-9264-59EE8FC59B5A}">
  <ds:schemaRefs>
    <ds:schemaRef ds:uri="http://schemas.microsoft.com/sharepoint/v3/contenttype/forms"/>
  </ds:schemaRefs>
</ds:datastoreItem>
</file>

<file path=customXml/itemProps3.xml><?xml version="1.0" encoding="utf-8"?>
<ds:datastoreItem xmlns:ds="http://schemas.openxmlformats.org/officeDocument/2006/customXml" ds:itemID="{D4088B94-C539-4B5B-985D-E4DB501AFA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68</Pages>
  <Words>20175</Words>
  <Characters>163425</Characters>
  <Application>Microsoft Office Word</Application>
  <DocSecurity>0</DocSecurity>
  <Lines>1361</Lines>
  <Paragraphs>366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183234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Xu, Yanjie</cp:lastModifiedBy>
  <cp:revision>19</cp:revision>
  <cp:lastPrinted>2018-01-11T19:53:00Z</cp:lastPrinted>
  <dcterms:created xsi:type="dcterms:W3CDTF">2022-01-24T15:50:00Z</dcterms:created>
  <dcterms:modified xsi:type="dcterms:W3CDTF">2022-10-11T13:31:00Z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0x010100CBC97573C04DB744860410BBC8851092</vt:lpwstr>
  </property>
</Properties>
</file>