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886C8" w14:textId="77777777" w:rsidR="006C71A6" w:rsidRPr="00552E1C" w:rsidRDefault="006C71A6" w:rsidP="006C71A6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52E1C">
        <w:rPr>
          <w:rFonts w:ascii="Times New Roman" w:hAnsi="Times New Roman" w:cs="Times New Roman"/>
          <w:b/>
        </w:rPr>
        <w:t xml:space="preserve">Randomized Clinical Trial Replication Using Real-world Data for Comparative Cardiovascular and Safety Outcomes of </w:t>
      </w:r>
      <w:proofErr w:type="spellStart"/>
      <w:r w:rsidRPr="00552E1C">
        <w:rPr>
          <w:rFonts w:ascii="Times New Roman" w:hAnsi="Times New Roman" w:cs="Times New Roman"/>
          <w:b/>
        </w:rPr>
        <w:t>Empagliflozin</w:t>
      </w:r>
      <w:proofErr w:type="spellEnd"/>
      <w:r w:rsidRPr="00552E1C">
        <w:rPr>
          <w:rFonts w:ascii="Times New Roman" w:hAnsi="Times New Roman" w:cs="Times New Roman"/>
          <w:b/>
        </w:rPr>
        <w:t xml:space="preserve"> and </w:t>
      </w:r>
      <w:proofErr w:type="spellStart"/>
      <w:r w:rsidRPr="00552E1C">
        <w:rPr>
          <w:rFonts w:ascii="Times New Roman" w:hAnsi="Times New Roman" w:cs="Times New Roman"/>
          <w:b/>
        </w:rPr>
        <w:t>Sitagliptin</w:t>
      </w:r>
      <w:proofErr w:type="spellEnd"/>
      <w:r w:rsidRPr="00552E1C">
        <w:rPr>
          <w:rFonts w:ascii="Times New Roman" w:hAnsi="Times New Roman" w:cs="Times New Roman"/>
          <w:b/>
        </w:rPr>
        <w:t xml:space="preserve"> </w:t>
      </w:r>
    </w:p>
    <w:p w14:paraId="1EE5F03D" w14:textId="77777777" w:rsid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</w:p>
    <w:p w14:paraId="6DC109BE" w14:textId="1DA004D4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>Supplementary Information Titles</w:t>
      </w:r>
    </w:p>
    <w:p w14:paraId="219FB28A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S1 </w:t>
      </w:r>
      <w:r w:rsidRPr="006C71A6">
        <w:rPr>
          <w:rFonts w:ascii="Times New Roman" w:eastAsia="바탕" w:hAnsi="Times New Roman" w:cs="Times New Roman"/>
          <w:kern w:val="2"/>
        </w:rPr>
        <w:t>Operational definitions of inclusion/exclusion criteria</w:t>
      </w:r>
    </w:p>
    <w:p w14:paraId="06911CFF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S2 </w:t>
      </w:r>
      <w:r w:rsidRPr="006C71A6">
        <w:rPr>
          <w:rFonts w:ascii="Times New Roman" w:eastAsia="바탕" w:hAnsi="Times New Roman" w:cs="Times New Roman"/>
          <w:kern w:val="2"/>
        </w:rPr>
        <w:t>Operational definitions of outcomes</w:t>
      </w:r>
    </w:p>
    <w:p w14:paraId="08121358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S3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hospitalization for heart failure</w:t>
      </w:r>
    </w:p>
    <w:p w14:paraId="387CCCFE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S4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hypoglycemic adverse event</w:t>
      </w:r>
      <w:r w:rsidRPr="006C71A6">
        <w:rPr>
          <w:rFonts w:ascii="Times New Roman" w:eastAsia="바탕" w:hAnsi="Times New Roman" w:cs="Times New Roman"/>
          <w:b/>
          <w:kern w:val="2"/>
        </w:rPr>
        <w:t xml:space="preserve"> </w:t>
      </w:r>
    </w:p>
    <w:p w14:paraId="26D104B1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S5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urinary tract infections</w:t>
      </w:r>
    </w:p>
    <w:p w14:paraId="3BADBAAA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S6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genital infections</w:t>
      </w:r>
    </w:p>
    <w:p w14:paraId="12DEE6B9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S7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acute kidney injury</w:t>
      </w:r>
    </w:p>
    <w:p w14:paraId="0C460E51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S8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volume depletion</w:t>
      </w:r>
    </w:p>
    <w:p w14:paraId="769FFB5C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S9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diabetic ketoacidosis</w:t>
      </w:r>
    </w:p>
    <w:p w14:paraId="727AF2A1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S10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thromboembolic event</w:t>
      </w:r>
      <w:r w:rsidRPr="006C71A6">
        <w:rPr>
          <w:rFonts w:ascii="Times New Roman" w:eastAsia="바탕" w:hAnsi="Times New Roman" w:cs="Times New Roman"/>
          <w:b/>
          <w:kern w:val="2"/>
        </w:rPr>
        <w:t xml:space="preserve"> </w:t>
      </w:r>
    </w:p>
    <w:p w14:paraId="71BAEE37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S11 </w:t>
      </w:r>
      <w:r w:rsidRPr="006C71A6">
        <w:rPr>
          <w:rFonts w:ascii="Times New Roman" w:eastAsia="바탕" w:hAnsi="Times New Roman" w:cs="Times New Roman"/>
          <w:kern w:val="2"/>
        </w:rPr>
        <w:t>Baseline characteristics of cohort for fracture</w:t>
      </w:r>
      <w:r w:rsidRPr="006C71A6">
        <w:rPr>
          <w:rFonts w:ascii="Times New Roman" w:eastAsia="바탕" w:hAnsi="Times New Roman" w:cs="Times New Roman"/>
          <w:b/>
          <w:kern w:val="2"/>
        </w:rPr>
        <w:t xml:space="preserve"> </w:t>
      </w:r>
    </w:p>
    <w:p w14:paraId="2B51AB31" w14:textId="6CD25FF3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S12 </w:t>
      </w:r>
      <w:r w:rsidRPr="006C71A6">
        <w:rPr>
          <w:rFonts w:ascii="Times New Roman" w:eastAsia="바탕" w:hAnsi="Times New Roman" w:cs="Times New Roman"/>
          <w:kern w:val="2"/>
        </w:rPr>
        <w:t>Sensitivity analysis for cardiovascular outcomes after follow-up of patients who received at least 1 dose of study drug were observed until ≤30 days after a pati</w:t>
      </w:r>
      <w:r>
        <w:rPr>
          <w:rFonts w:ascii="Times New Roman" w:eastAsia="바탕" w:hAnsi="Times New Roman" w:cs="Times New Roman"/>
          <w:kern w:val="2"/>
        </w:rPr>
        <w:t>ent’s last intake of medication</w:t>
      </w:r>
      <w:bookmarkStart w:id="0" w:name="_GoBack"/>
      <w:bookmarkEnd w:id="0"/>
    </w:p>
    <w:p w14:paraId="77215056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lastRenderedPageBreak/>
        <w:t xml:space="preserve">Table S13 </w:t>
      </w:r>
      <w:r w:rsidRPr="006C71A6">
        <w:rPr>
          <w:rFonts w:ascii="Times New Roman" w:eastAsia="바탕" w:hAnsi="Times New Roman" w:cs="Times New Roman"/>
          <w:kern w:val="2"/>
        </w:rPr>
        <w:t>Sensitivity analysis for cardiovascular outcomes after follow-up of patients who received study drug for ≥30 days (cumulative) including only events that occurred ≤30 days after a patient’s last intake of medication</w:t>
      </w:r>
    </w:p>
    <w:p w14:paraId="5413F5C4" w14:textId="443332A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S14 </w:t>
      </w:r>
      <w:r w:rsidRPr="006C71A6">
        <w:rPr>
          <w:rFonts w:ascii="Times New Roman" w:eastAsia="바탕" w:hAnsi="Times New Roman" w:cs="Times New Roman"/>
          <w:kern w:val="2"/>
        </w:rPr>
        <w:t>Sensitivity analysis for safety outcomes after follow-up of patients who received at least 1 dose of study drug were observed until ≤30 days after a patient’s last intake of medication</w:t>
      </w:r>
    </w:p>
    <w:p w14:paraId="1CC84A3B" w14:textId="77777777" w:rsidR="006C71A6" w:rsidRPr="006C71A6" w:rsidRDefault="006C71A6" w:rsidP="006C71A6">
      <w:pPr>
        <w:spacing w:after="160" w:line="480" w:lineRule="auto"/>
        <w:jc w:val="both"/>
        <w:rPr>
          <w:rFonts w:ascii="Times New Roman" w:eastAsia="바탕" w:hAnsi="Times New Roman" w:cs="Times New Roman"/>
          <w:b/>
          <w:kern w:val="2"/>
        </w:rPr>
      </w:pPr>
      <w:r w:rsidRPr="006C71A6">
        <w:rPr>
          <w:rFonts w:ascii="Times New Roman" w:eastAsia="바탕" w:hAnsi="Times New Roman" w:cs="Times New Roman"/>
          <w:b/>
          <w:kern w:val="2"/>
        </w:rPr>
        <w:t xml:space="preserve">Table S15 </w:t>
      </w:r>
      <w:r w:rsidRPr="006C71A6">
        <w:rPr>
          <w:rFonts w:ascii="Times New Roman" w:eastAsia="바탕" w:hAnsi="Times New Roman" w:cs="Times New Roman"/>
          <w:kern w:val="2"/>
        </w:rPr>
        <w:t>Sensitivity analysis for safety outcomes after follow-up of patients who received study drug for ≥30 days (cumulative) including only events that occurred ≤30 days after a patient’s last intake of medication</w:t>
      </w:r>
    </w:p>
    <w:p w14:paraId="3F116977" w14:textId="77777777" w:rsidR="006C71A6" w:rsidRDefault="006C71A6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CC18FF" w14:textId="0603138B" w:rsidR="00B0766A" w:rsidRPr="000B485D" w:rsidRDefault="000B485D" w:rsidP="006835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B0766A" w:rsidRPr="000B485D">
        <w:rPr>
          <w:rFonts w:ascii="Times New Roman" w:hAnsi="Times New Roman" w:cs="Times New Roman"/>
          <w:b/>
        </w:rPr>
        <w:t>1 Operational definitions of inclusion/exclusion criteria</w:t>
      </w:r>
    </w:p>
    <w:tbl>
      <w:tblPr>
        <w:tblStyle w:val="a7"/>
        <w:tblW w:w="96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768"/>
        <w:gridCol w:w="2975"/>
        <w:gridCol w:w="1847"/>
      </w:tblGrid>
      <w:tr w:rsidR="003313CD" w:rsidRPr="000B485D" w14:paraId="6A9F9A3D" w14:textId="246318B5" w:rsidTr="00BF37AF">
        <w:trPr>
          <w:trHeight w:val="272"/>
          <w:tblHeader/>
        </w:trPr>
        <w:tc>
          <w:tcPr>
            <w:tcW w:w="4820" w:type="dxa"/>
            <w:gridSpan w:val="2"/>
          </w:tcPr>
          <w:p w14:paraId="4065AE2B" w14:textId="688ADC5A" w:rsidR="003313CD" w:rsidRPr="000B485D" w:rsidRDefault="00882666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3313CD"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riteria</w:t>
            </w: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13CD"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in EMPA-REG outcome trial</w:t>
            </w:r>
          </w:p>
        </w:tc>
        <w:tc>
          <w:tcPr>
            <w:tcW w:w="4822" w:type="dxa"/>
            <w:gridSpan w:val="2"/>
          </w:tcPr>
          <w:p w14:paraId="3F062AAA" w14:textId="7672A83F" w:rsidR="003313CD" w:rsidRPr="000B485D" w:rsidRDefault="0088266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Criteria in </w:t>
            </w:r>
            <w:r w:rsidR="003313CD"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EMPA-REG duplicate study</w:t>
            </w:r>
          </w:p>
        </w:tc>
      </w:tr>
      <w:tr w:rsidR="00882666" w:rsidRPr="000B485D" w14:paraId="69EDB2A7" w14:textId="77777777" w:rsidTr="0015693F">
        <w:trPr>
          <w:trHeight w:val="57"/>
        </w:trPr>
        <w:tc>
          <w:tcPr>
            <w:tcW w:w="9642" w:type="dxa"/>
            <w:gridSpan w:val="4"/>
          </w:tcPr>
          <w:p w14:paraId="1161A46D" w14:textId="7D5CFED4" w:rsidR="00882666" w:rsidRPr="000B485D" w:rsidRDefault="00882666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Inclusion criteria</w:t>
            </w:r>
          </w:p>
        </w:tc>
      </w:tr>
      <w:tr w:rsidR="00890435" w:rsidRPr="000B485D" w14:paraId="54B803D9" w14:textId="07FFDE98" w:rsidTr="00592CD9">
        <w:trPr>
          <w:trHeight w:val="57"/>
        </w:trPr>
        <w:tc>
          <w:tcPr>
            <w:tcW w:w="4820" w:type="dxa"/>
            <w:gridSpan w:val="2"/>
          </w:tcPr>
          <w:p w14:paraId="2DC79C3A" w14:textId="54EB740B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Diagnosis of type 2 diabetes mellitus prior to informed consent</w:t>
            </w:r>
          </w:p>
        </w:tc>
        <w:tc>
          <w:tcPr>
            <w:tcW w:w="4822" w:type="dxa"/>
            <w:gridSpan w:val="2"/>
          </w:tcPr>
          <w:p w14:paraId="5462287C" w14:textId="6813102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diabetes mellitus</w:t>
            </w:r>
            <w:r w:rsidR="00954D39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(E11-</w:t>
            </w:r>
            <w:r w:rsidR="00A12EE4" w:rsidRPr="000B48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54D39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0435" w:rsidRPr="000B485D" w14:paraId="435F6FF9" w14:textId="0EDA9CD8" w:rsidTr="00592CD9">
        <w:trPr>
          <w:trHeight w:val="57"/>
        </w:trPr>
        <w:tc>
          <w:tcPr>
            <w:tcW w:w="4820" w:type="dxa"/>
            <w:gridSpan w:val="2"/>
          </w:tcPr>
          <w:p w14:paraId="537D8B30" w14:textId="663A0F9A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Male or female patients on diet and exercise regimen who are drug naive or pre-treated with any background therapy. Antidiabetic therapy has to be unchanged for 12 weeks prior to randomization.</w:t>
            </w:r>
          </w:p>
        </w:tc>
        <w:tc>
          <w:tcPr>
            <w:tcW w:w="4822" w:type="dxa"/>
            <w:gridSpan w:val="2"/>
          </w:tcPr>
          <w:p w14:paraId="5F6BBDDB" w14:textId="0684CB5D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Drug</w:t>
            </w:r>
            <w:r w:rsidR="00A12EE4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A12EE4" w:rsidRPr="000B485D">
              <w:rPr>
                <w:rFonts w:ascii="Times New Roman" w:hAnsi="Times New Roman" w:cs="Times New Roman"/>
                <w:sz w:val="20"/>
                <w:szCs w:val="20"/>
              </w:rPr>
              <w:t>empagliflozin</w:t>
            </w:r>
            <w:proofErr w:type="spellEnd"/>
            <w:r w:rsidR="00A12EE4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12EE4" w:rsidRPr="000B485D">
              <w:rPr>
                <w:rFonts w:ascii="Times New Roman" w:hAnsi="Times New Roman" w:cs="Times New Roman"/>
                <w:sz w:val="20"/>
                <w:szCs w:val="20"/>
              </w:rPr>
              <w:t>sitagliptin</w:t>
            </w:r>
            <w:proofErr w:type="spellEnd"/>
            <w:r w:rsidR="00A12EE4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-naïve patients</w:t>
            </w:r>
          </w:p>
        </w:tc>
      </w:tr>
      <w:tr w:rsidR="00890435" w:rsidRPr="000B485D" w14:paraId="14EC2D02" w14:textId="1EDDF377" w:rsidTr="00592CD9">
        <w:trPr>
          <w:trHeight w:val="57"/>
        </w:trPr>
        <w:tc>
          <w:tcPr>
            <w:tcW w:w="4820" w:type="dxa"/>
            <w:gridSpan w:val="2"/>
          </w:tcPr>
          <w:p w14:paraId="184F56BA" w14:textId="18E5C2AB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Glycosylated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haemoglobin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(HbA1c) of &gt;= 7.0% and &lt;=10% for patients on background therapy or HbA1c &gt;= 7.0% and &lt;= 9.0% for drug naive patients</w:t>
            </w:r>
          </w:p>
        </w:tc>
        <w:tc>
          <w:tcPr>
            <w:tcW w:w="4822" w:type="dxa"/>
            <w:gridSpan w:val="2"/>
            <w:vAlign w:val="center"/>
          </w:tcPr>
          <w:p w14:paraId="5312D7C3" w14:textId="1F34F9B6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5C39AD15" w14:textId="6769F2C3" w:rsidTr="00592CD9">
        <w:trPr>
          <w:trHeight w:val="57"/>
        </w:trPr>
        <w:tc>
          <w:tcPr>
            <w:tcW w:w="4820" w:type="dxa"/>
            <w:gridSpan w:val="2"/>
          </w:tcPr>
          <w:p w14:paraId="3B56277A" w14:textId="0C01E07D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 &gt;= 18 years</w:t>
            </w:r>
          </w:p>
        </w:tc>
        <w:tc>
          <w:tcPr>
            <w:tcW w:w="4822" w:type="dxa"/>
            <w:gridSpan w:val="2"/>
          </w:tcPr>
          <w:p w14:paraId="5C9F096E" w14:textId="28C228E3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 &gt;= 18 years</w:t>
            </w:r>
          </w:p>
        </w:tc>
      </w:tr>
      <w:tr w:rsidR="00890435" w:rsidRPr="000B485D" w14:paraId="522C9609" w14:textId="34330000" w:rsidTr="00592CD9">
        <w:trPr>
          <w:trHeight w:val="57"/>
        </w:trPr>
        <w:tc>
          <w:tcPr>
            <w:tcW w:w="4820" w:type="dxa"/>
            <w:gridSpan w:val="2"/>
          </w:tcPr>
          <w:p w14:paraId="61685E27" w14:textId="396915DC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Body Mass index &lt;= 45 at Visit 1</w:t>
            </w:r>
          </w:p>
        </w:tc>
        <w:tc>
          <w:tcPr>
            <w:tcW w:w="4822" w:type="dxa"/>
            <w:gridSpan w:val="2"/>
          </w:tcPr>
          <w:p w14:paraId="62117118" w14:textId="3BA760AF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78437852" w14:textId="768C87A4" w:rsidTr="00592CD9">
        <w:trPr>
          <w:trHeight w:val="57"/>
        </w:trPr>
        <w:tc>
          <w:tcPr>
            <w:tcW w:w="4820" w:type="dxa"/>
            <w:gridSpan w:val="2"/>
          </w:tcPr>
          <w:p w14:paraId="66265E59" w14:textId="7F3D4FC2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Signed and dated informed consent</w:t>
            </w:r>
          </w:p>
        </w:tc>
        <w:tc>
          <w:tcPr>
            <w:tcW w:w="4822" w:type="dxa"/>
            <w:gridSpan w:val="2"/>
          </w:tcPr>
          <w:p w14:paraId="03D75E26" w14:textId="4E5C7051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3758F789" w14:textId="184274CE" w:rsidTr="00592CD9">
        <w:trPr>
          <w:trHeight w:val="57"/>
        </w:trPr>
        <w:tc>
          <w:tcPr>
            <w:tcW w:w="4820" w:type="dxa"/>
            <w:gridSpan w:val="2"/>
          </w:tcPr>
          <w:p w14:paraId="77D26A24" w14:textId="74EF2BBA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High cardiovascular risk</w:t>
            </w:r>
          </w:p>
        </w:tc>
        <w:tc>
          <w:tcPr>
            <w:tcW w:w="4822" w:type="dxa"/>
            <w:gridSpan w:val="2"/>
          </w:tcPr>
          <w:p w14:paraId="2AD48E04" w14:textId="7777777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435" w:rsidRPr="000B485D" w14:paraId="163047F9" w14:textId="18645881" w:rsidTr="00592CD9">
        <w:trPr>
          <w:trHeight w:val="57"/>
        </w:trPr>
        <w:tc>
          <w:tcPr>
            <w:tcW w:w="4820" w:type="dxa"/>
            <w:gridSpan w:val="2"/>
          </w:tcPr>
          <w:p w14:paraId="580B89D9" w14:textId="3A11A8E9" w:rsidR="00890435" w:rsidRPr="000B485D" w:rsidRDefault="00890435" w:rsidP="006835DF">
            <w:pPr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myocardial infarction &gt;2 months prior to informed consent</w:t>
            </w:r>
          </w:p>
        </w:tc>
        <w:tc>
          <w:tcPr>
            <w:tcW w:w="4822" w:type="dxa"/>
            <w:gridSpan w:val="2"/>
          </w:tcPr>
          <w:p w14:paraId="4DB43A60" w14:textId="52555BF8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Myocardial infarction (I20) &gt;2 months prior to index date</w:t>
            </w:r>
          </w:p>
        </w:tc>
      </w:tr>
      <w:tr w:rsidR="00890435" w:rsidRPr="000B485D" w14:paraId="65577295" w14:textId="1F11C8B7" w:rsidTr="00592CD9">
        <w:trPr>
          <w:trHeight w:val="57"/>
        </w:trPr>
        <w:tc>
          <w:tcPr>
            <w:tcW w:w="4820" w:type="dxa"/>
            <w:gridSpan w:val="2"/>
          </w:tcPr>
          <w:p w14:paraId="4E9E8AED" w14:textId="25EA7445" w:rsidR="00890435" w:rsidRPr="000B485D" w:rsidRDefault="00890435" w:rsidP="006835DF">
            <w:pPr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Evidence of multi-vessel coronary artery disease i.e. in ≥2 major coronary arteries or the left main coronary artery, documented by any of the following:</w:t>
            </w:r>
          </w:p>
        </w:tc>
        <w:tc>
          <w:tcPr>
            <w:tcW w:w="4822" w:type="dxa"/>
            <w:gridSpan w:val="2"/>
          </w:tcPr>
          <w:p w14:paraId="33447C0B" w14:textId="764D313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435" w:rsidRPr="000B485D" w14:paraId="0CEF7EA8" w14:textId="2AE8B495" w:rsidTr="00592CD9">
        <w:trPr>
          <w:trHeight w:val="57"/>
        </w:trPr>
        <w:tc>
          <w:tcPr>
            <w:tcW w:w="4820" w:type="dxa"/>
            <w:gridSpan w:val="2"/>
          </w:tcPr>
          <w:p w14:paraId="04987C0B" w14:textId="0F0FAE28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Presence of significant stenosis: ≥50% luminal narrowing during angiography</w:t>
            </w:r>
          </w:p>
          <w:p w14:paraId="280E9273" w14:textId="68DB74E8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(coronary or multi-slice computed tomography)</w:t>
            </w:r>
          </w:p>
        </w:tc>
        <w:tc>
          <w:tcPr>
            <w:tcW w:w="4822" w:type="dxa"/>
            <w:gridSpan w:val="2"/>
            <w:vAlign w:val="center"/>
          </w:tcPr>
          <w:p w14:paraId="52150F0E" w14:textId="787D3680" w:rsidR="00890435" w:rsidRPr="000B485D" w:rsidRDefault="00890435" w:rsidP="006835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Chronic ischemic heart disease (I25) </w:t>
            </w:r>
          </w:p>
        </w:tc>
      </w:tr>
      <w:tr w:rsidR="00890435" w:rsidRPr="000B485D" w14:paraId="6DBF9C9D" w14:textId="77C259F6" w:rsidTr="00592CD9">
        <w:trPr>
          <w:trHeight w:val="57"/>
        </w:trPr>
        <w:tc>
          <w:tcPr>
            <w:tcW w:w="4820" w:type="dxa"/>
            <w:gridSpan w:val="2"/>
          </w:tcPr>
          <w:p w14:paraId="7D31C423" w14:textId="6DCE8E72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Previous revascularization (percutaneous transluminal coronary angioplasty ± stent or coronary artery bypass graft &gt;2 months prior to consent</w:t>
            </w:r>
          </w:p>
        </w:tc>
        <w:tc>
          <w:tcPr>
            <w:tcW w:w="4822" w:type="dxa"/>
            <w:gridSpan w:val="2"/>
          </w:tcPr>
          <w:p w14:paraId="793E7FF4" w14:textId="0A6651EB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Procedure code [Coronary angiography (HA670), aortocoronary venous bypass graft angiography (HA680, HA681, HA682), percutaneous transluminal coronary angioplasty (M6551, M6552), percutaneous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transcatheter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placement of intracoronary stent (M6561, M6562, M6563, M6564), percutaneous transluminal coronary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atherectomy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(M6571, M6572), mechanical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thrombectomy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(M6633), percutaneous thrombus removal (M6634), vascular bypass operation (O1641, O1642, O1647, OA641, OA642, OA647)]</w:t>
            </w:r>
          </w:p>
        </w:tc>
      </w:tr>
      <w:tr w:rsidR="00890435" w:rsidRPr="000B485D" w14:paraId="2116A071" w14:textId="4EF02A7A" w:rsidTr="00592CD9">
        <w:trPr>
          <w:trHeight w:val="57"/>
        </w:trPr>
        <w:tc>
          <w:tcPr>
            <w:tcW w:w="4820" w:type="dxa"/>
            <w:gridSpan w:val="2"/>
          </w:tcPr>
          <w:p w14:paraId="7C8F40CD" w14:textId="6DA57C2C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The combination of revascularization in one major coronary artery and significant</w:t>
            </w:r>
          </w:p>
          <w:p w14:paraId="0A54A9CD" w14:textId="1EB5E07A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stenosis (≥50% luminal narrowing) in another major coronary artery</w:t>
            </w:r>
          </w:p>
        </w:tc>
        <w:tc>
          <w:tcPr>
            <w:tcW w:w="4822" w:type="dxa"/>
            <w:gridSpan w:val="2"/>
            <w:vAlign w:val="center"/>
          </w:tcPr>
          <w:p w14:paraId="6D02D79D" w14:textId="54041D1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7A8538BE" w14:textId="331B54EA" w:rsidTr="00592CD9">
        <w:trPr>
          <w:trHeight w:val="57"/>
        </w:trPr>
        <w:tc>
          <w:tcPr>
            <w:tcW w:w="4820" w:type="dxa"/>
            <w:gridSpan w:val="2"/>
          </w:tcPr>
          <w:p w14:paraId="5DC3F3F7" w14:textId="5B03BD15" w:rsidR="00890435" w:rsidRPr="000B485D" w:rsidRDefault="00890435" w:rsidP="006835DF">
            <w:pPr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Evidence of single-vessel coronary artery disease, ≥50% luminal narrowing during angiography (coronary or multi-slice computed tomography) not subsequently successfully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revascularized</w:t>
            </w:r>
            <w:proofErr w:type="spellEnd"/>
          </w:p>
        </w:tc>
        <w:tc>
          <w:tcPr>
            <w:tcW w:w="4822" w:type="dxa"/>
            <w:gridSpan w:val="2"/>
            <w:vAlign w:val="center"/>
          </w:tcPr>
          <w:p w14:paraId="41732CA9" w14:textId="3979A6D2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65AF9B63" w14:textId="0F68E7ED" w:rsidTr="00592CD9">
        <w:trPr>
          <w:trHeight w:val="57"/>
        </w:trPr>
        <w:tc>
          <w:tcPr>
            <w:tcW w:w="4820" w:type="dxa"/>
            <w:gridSpan w:val="2"/>
          </w:tcPr>
          <w:p w14:paraId="3A29A39E" w14:textId="2E44465F" w:rsidR="00890435" w:rsidRPr="000B485D" w:rsidRDefault="00890435" w:rsidP="006835DF">
            <w:pPr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Unstable angina &gt;2 months prior to consent with evidence of single- or multi-vessel coronary artery disease</w:t>
            </w:r>
          </w:p>
        </w:tc>
        <w:tc>
          <w:tcPr>
            <w:tcW w:w="4822" w:type="dxa"/>
            <w:gridSpan w:val="2"/>
          </w:tcPr>
          <w:p w14:paraId="6A76ABF4" w14:textId="2FB62A8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unstable angina (I20) &gt;2 months prior to index date</w:t>
            </w:r>
          </w:p>
        </w:tc>
      </w:tr>
      <w:tr w:rsidR="00890435" w:rsidRPr="000B485D" w14:paraId="2DE70684" w14:textId="075A82DB" w:rsidTr="00592CD9">
        <w:trPr>
          <w:trHeight w:val="57"/>
        </w:trPr>
        <w:tc>
          <w:tcPr>
            <w:tcW w:w="4820" w:type="dxa"/>
            <w:gridSpan w:val="2"/>
          </w:tcPr>
          <w:p w14:paraId="1EA2E377" w14:textId="5F63C0D4" w:rsidR="00890435" w:rsidRPr="000B485D" w:rsidRDefault="00890435" w:rsidP="006835DF">
            <w:pPr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stroke (ischemic or hemorrhagic) &gt;2 months prior to consent</w:t>
            </w:r>
          </w:p>
        </w:tc>
        <w:tc>
          <w:tcPr>
            <w:tcW w:w="4822" w:type="dxa"/>
            <w:gridSpan w:val="2"/>
          </w:tcPr>
          <w:p w14:paraId="69FD1A4E" w14:textId="10CA45C2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stroke (I60-I64 with procedure) &gt;2 months prior to index date</w:t>
            </w:r>
          </w:p>
        </w:tc>
      </w:tr>
      <w:tr w:rsidR="00890435" w:rsidRPr="000B485D" w14:paraId="581A87D4" w14:textId="52E987BC" w:rsidTr="00592CD9">
        <w:trPr>
          <w:trHeight w:val="57"/>
        </w:trPr>
        <w:tc>
          <w:tcPr>
            <w:tcW w:w="4820" w:type="dxa"/>
            <w:gridSpan w:val="2"/>
          </w:tcPr>
          <w:p w14:paraId="6CED8C75" w14:textId="369C5D47" w:rsidR="00890435" w:rsidRPr="000B485D" w:rsidRDefault="00890435" w:rsidP="006835DF">
            <w:pPr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Occlusive peripheral artery disease documented by any of the following:</w:t>
            </w:r>
          </w:p>
        </w:tc>
        <w:tc>
          <w:tcPr>
            <w:tcW w:w="4822" w:type="dxa"/>
            <w:gridSpan w:val="2"/>
          </w:tcPr>
          <w:p w14:paraId="7032635B" w14:textId="7777777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435" w:rsidRPr="000B485D" w14:paraId="482C856B" w14:textId="49EC0882" w:rsidTr="00592CD9">
        <w:trPr>
          <w:trHeight w:val="57"/>
        </w:trPr>
        <w:tc>
          <w:tcPr>
            <w:tcW w:w="4820" w:type="dxa"/>
            <w:gridSpan w:val="2"/>
          </w:tcPr>
          <w:p w14:paraId="6360EEEB" w14:textId="0353006B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Limb angioplasty, stenting, or bypass surgery</w:t>
            </w:r>
          </w:p>
        </w:tc>
        <w:tc>
          <w:tcPr>
            <w:tcW w:w="4822" w:type="dxa"/>
            <w:gridSpan w:val="2"/>
          </w:tcPr>
          <w:p w14:paraId="18BA8FD4" w14:textId="3765B828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Percutaneous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ntravascular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nstallation of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etallic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tent-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thers (M6603),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ascular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ypass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peration,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emoral (O0161 - O0171),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ercutaneous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ransluminal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ngioplasty-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thers (M6597)</w:t>
            </w:r>
          </w:p>
        </w:tc>
      </w:tr>
      <w:tr w:rsidR="00890435" w:rsidRPr="000B485D" w14:paraId="710A743A" w14:textId="07F3F7D9" w:rsidTr="00592CD9">
        <w:trPr>
          <w:trHeight w:val="57"/>
        </w:trPr>
        <w:tc>
          <w:tcPr>
            <w:tcW w:w="4820" w:type="dxa"/>
            <w:gridSpan w:val="2"/>
          </w:tcPr>
          <w:p w14:paraId="0C47A437" w14:textId="7F07C9F2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Limb or foot amputation due to circulatory insufficiency</w:t>
            </w:r>
          </w:p>
        </w:tc>
        <w:tc>
          <w:tcPr>
            <w:tcW w:w="4822" w:type="dxa"/>
            <w:gridSpan w:val="2"/>
          </w:tcPr>
          <w:p w14:paraId="33738036" w14:textId="339F516C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 extremity amputation (Z89.4-Z89.6)</w:t>
            </w:r>
          </w:p>
        </w:tc>
      </w:tr>
      <w:tr w:rsidR="00890435" w:rsidRPr="000B485D" w14:paraId="7BF2E60F" w14:textId="58CBCC31" w:rsidTr="00592CD9">
        <w:trPr>
          <w:trHeight w:val="57"/>
        </w:trPr>
        <w:tc>
          <w:tcPr>
            <w:tcW w:w="4820" w:type="dxa"/>
            <w:gridSpan w:val="2"/>
          </w:tcPr>
          <w:p w14:paraId="2D7E5243" w14:textId="63BD15A0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Evidence of significant peripheral artery stenosis (&gt;50% on angiography, or &gt;50% or hemodynamically significant via non-invasive methods ) in 1 limb</w:t>
            </w:r>
          </w:p>
        </w:tc>
        <w:tc>
          <w:tcPr>
            <w:tcW w:w="4822" w:type="dxa"/>
            <w:gridSpan w:val="2"/>
            <w:vAlign w:val="center"/>
          </w:tcPr>
          <w:p w14:paraId="62268CC2" w14:textId="1F35D2FB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  </w:t>
            </w:r>
          </w:p>
        </w:tc>
      </w:tr>
      <w:tr w:rsidR="00890435" w:rsidRPr="000B485D" w14:paraId="6A30B5DE" w14:textId="56CCEB4B" w:rsidTr="00592CD9">
        <w:trPr>
          <w:trHeight w:val="57"/>
        </w:trPr>
        <w:tc>
          <w:tcPr>
            <w:tcW w:w="4820" w:type="dxa"/>
            <w:gridSpan w:val="2"/>
          </w:tcPr>
          <w:p w14:paraId="7288AD8C" w14:textId="147F13CC" w:rsidR="00890435" w:rsidRPr="000B485D" w:rsidRDefault="00890435" w:rsidP="006835DF">
            <w:pPr>
              <w:ind w:leftChars="300"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Ankle brachial index &lt;0.9 in ≥1 ankle</w:t>
            </w:r>
          </w:p>
        </w:tc>
        <w:tc>
          <w:tcPr>
            <w:tcW w:w="4822" w:type="dxa"/>
            <w:gridSpan w:val="2"/>
          </w:tcPr>
          <w:p w14:paraId="0076D75D" w14:textId="2A774D55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Atherosclerosis of native arteries of extremities with intermittent claudication (I70.2</w:t>
            </w:r>
            <w:r w:rsidR="00FC2110" w:rsidRPr="000B48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90435" w:rsidRPr="000B485D" w14:paraId="2EA777A2" w14:textId="4F6F4FB1" w:rsidTr="00592CD9">
        <w:trPr>
          <w:trHeight w:val="57"/>
        </w:trPr>
        <w:tc>
          <w:tcPr>
            <w:tcW w:w="4052" w:type="dxa"/>
          </w:tcPr>
          <w:p w14:paraId="393C07DC" w14:textId="3B3BA396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Exclusion criteria</w:t>
            </w:r>
          </w:p>
        </w:tc>
        <w:tc>
          <w:tcPr>
            <w:tcW w:w="768" w:type="dxa"/>
          </w:tcPr>
          <w:p w14:paraId="4F06527F" w14:textId="7777777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</w:tcPr>
          <w:p w14:paraId="4097A83B" w14:textId="7777777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151DADF6" w14:textId="7777777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435" w:rsidRPr="000B485D" w14:paraId="5263BFC3" w14:textId="50043EF8" w:rsidTr="00592CD9">
        <w:trPr>
          <w:trHeight w:val="57"/>
        </w:trPr>
        <w:tc>
          <w:tcPr>
            <w:tcW w:w="4820" w:type="dxa"/>
            <w:gridSpan w:val="2"/>
          </w:tcPr>
          <w:p w14:paraId="032F3B5B" w14:textId="07D99A74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Uncontrolled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hyperglycaemia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with a glucose level &gt;240 mg/dl (&gt;13.3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/L) after an overnight fast during placebo run-in and confirmed by a second measurement (not on the same day)</w:t>
            </w:r>
          </w:p>
        </w:tc>
        <w:tc>
          <w:tcPr>
            <w:tcW w:w="4822" w:type="dxa"/>
            <w:gridSpan w:val="2"/>
            <w:vAlign w:val="center"/>
          </w:tcPr>
          <w:p w14:paraId="3D326BF1" w14:textId="76D389F5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288FF1EA" w14:textId="22554B90" w:rsidTr="00592CD9">
        <w:trPr>
          <w:trHeight w:val="57"/>
        </w:trPr>
        <w:tc>
          <w:tcPr>
            <w:tcW w:w="4820" w:type="dxa"/>
            <w:gridSpan w:val="2"/>
          </w:tcPr>
          <w:p w14:paraId="0D0ACA6A" w14:textId="34D9BEF5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Indication of liver disease, defined by serum levels of either alanine aminotransferase (ALT), aspartate aminotransferase ALT or alkaline phosphatase above 3 x upper limit of normal (ULN) as determined at screening and/or run in.</w:t>
            </w:r>
          </w:p>
        </w:tc>
        <w:tc>
          <w:tcPr>
            <w:tcW w:w="4822" w:type="dxa"/>
            <w:gridSpan w:val="2"/>
          </w:tcPr>
          <w:p w14:paraId="27C2FC47" w14:textId="0FB02F6D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History of viral hepatitis (B15-B19, B25.1),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iver disease (K70-K77),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sophageal varices (I85),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iliary tract disease (K83),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isorder of gallbladder (K87)</w:t>
            </w:r>
          </w:p>
          <w:p w14:paraId="1B012FD5" w14:textId="380B414F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Jaundice (R17), </w:t>
            </w:r>
            <w:proofErr w:type="spellStart"/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scite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(R18)</w:t>
            </w:r>
          </w:p>
          <w:p w14:paraId="1BDA80E7" w14:textId="6838244F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within 3 months from index date</w:t>
            </w:r>
          </w:p>
        </w:tc>
      </w:tr>
      <w:tr w:rsidR="00890435" w:rsidRPr="000B485D" w14:paraId="3D4A7FE8" w14:textId="74035110" w:rsidTr="00592CD9">
        <w:trPr>
          <w:trHeight w:val="57"/>
        </w:trPr>
        <w:tc>
          <w:tcPr>
            <w:tcW w:w="4820" w:type="dxa"/>
            <w:gridSpan w:val="2"/>
          </w:tcPr>
          <w:p w14:paraId="03120ABA" w14:textId="44862BF0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Planned cardiac surgery or angioplasty within 3 months</w:t>
            </w:r>
          </w:p>
        </w:tc>
        <w:tc>
          <w:tcPr>
            <w:tcW w:w="4822" w:type="dxa"/>
            <w:gridSpan w:val="2"/>
            <w:vAlign w:val="center"/>
          </w:tcPr>
          <w:p w14:paraId="2ECB034D" w14:textId="6978090E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405376F7" w14:textId="30119F22" w:rsidTr="00592CD9">
        <w:trPr>
          <w:trHeight w:val="57"/>
        </w:trPr>
        <w:tc>
          <w:tcPr>
            <w:tcW w:w="4820" w:type="dxa"/>
            <w:gridSpan w:val="2"/>
          </w:tcPr>
          <w:p w14:paraId="6DDEAAC0" w14:textId="5390BEC8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Impaired renal function, defined as Glomerular Filtration Rate &lt;30 ml/min (severe renal impairment, Modification of Diet in Renal Disease formula) during screening or run in.</w:t>
            </w:r>
          </w:p>
        </w:tc>
        <w:tc>
          <w:tcPr>
            <w:tcW w:w="4822" w:type="dxa"/>
            <w:gridSpan w:val="2"/>
          </w:tcPr>
          <w:p w14:paraId="5179DAC1" w14:textId="13B81A3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History of CKD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(Chronic Kidney Disease)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stage 3 (N18.4), 4 (N18.5), 5(N18.6)</w:t>
            </w:r>
          </w:p>
          <w:p w14:paraId="2648578D" w14:textId="2DF0C0B6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within 3 months from index date</w:t>
            </w:r>
          </w:p>
        </w:tc>
      </w:tr>
      <w:tr w:rsidR="00890435" w:rsidRPr="000B485D" w14:paraId="7E0B2BA4" w14:textId="7B3C904A" w:rsidTr="00592CD9">
        <w:trPr>
          <w:trHeight w:val="57"/>
        </w:trPr>
        <w:tc>
          <w:tcPr>
            <w:tcW w:w="4820" w:type="dxa"/>
            <w:gridSpan w:val="2"/>
          </w:tcPr>
          <w:p w14:paraId="0F0986D0" w14:textId="0226C35E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Bariatric surgery within the past two years and other gastrointestinal surgeries that induce chronic malabsorption</w:t>
            </w:r>
          </w:p>
        </w:tc>
        <w:tc>
          <w:tcPr>
            <w:tcW w:w="4822" w:type="dxa"/>
            <w:gridSpan w:val="2"/>
          </w:tcPr>
          <w:p w14:paraId="51351FA0" w14:textId="06F38DC2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Bariatric surgery (Q2630, Q2633 – Q2639, QA630, QA633 – QA638, QA643 – QA647)</w:t>
            </w:r>
          </w:p>
        </w:tc>
      </w:tr>
      <w:tr w:rsidR="00890435" w:rsidRPr="000B485D" w14:paraId="1A385E42" w14:textId="6E11F46E" w:rsidTr="00592CD9">
        <w:trPr>
          <w:trHeight w:val="57"/>
        </w:trPr>
        <w:tc>
          <w:tcPr>
            <w:tcW w:w="4820" w:type="dxa"/>
            <w:gridSpan w:val="2"/>
          </w:tcPr>
          <w:p w14:paraId="55B119C8" w14:textId="10FFE136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Blood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dyscrasias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or any disorders causing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haemolysis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or unstable Red Blood Cell (e.g. malaria,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babesiosis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haemolytic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anemia)</w:t>
            </w:r>
          </w:p>
        </w:tc>
        <w:tc>
          <w:tcPr>
            <w:tcW w:w="4822" w:type="dxa"/>
            <w:gridSpan w:val="2"/>
          </w:tcPr>
          <w:p w14:paraId="6B639FFB" w14:textId="2CB17F1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Blood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dyscrasias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(D50-D77),</w:t>
            </w:r>
          </w:p>
          <w:p w14:paraId="3A7952E8" w14:textId="6BE0DA33" w:rsidR="00890435" w:rsidRPr="000B485D" w:rsidRDefault="0088266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90435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isorders of iron metabolism (E83.1),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90435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istory of malaria (B50-54), and </w:t>
            </w:r>
            <w:proofErr w:type="spellStart"/>
            <w:r w:rsidR="00890435" w:rsidRPr="000B485D">
              <w:rPr>
                <w:rFonts w:ascii="Times New Roman" w:hAnsi="Times New Roman" w:cs="Times New Roman"/>
                <w:sz w:val="20"/>
                <w:szCs w:val="20"/>
              </w:rPr>
              <w:t>babesiosis</w:t>
            </w:r>
            <w:proofErr w:type="spellEnd"/>
            <w:r w:rsidR="00890435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(B60.0)</w:t>
            </w:r>
          </w:p>
          <w:p w14:paraId="01F474FA" w14:textId="5B6E6DAA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within 3 months from index date</w:t>
            </w:r>
          </w:p>
        </w:tc>
      </w:tr>
      <w:tr w:rsidR="00890435" w:rsidRPr="000B485D" w14:paraId="20848494" w14:textId="0D11ECBB" w:rsidTr="00592CD9">
        <w:trPr>
          <w:trHeight w:val="57"/>
        </w:trPr>
        <w:tc>
          <w:tcPr>
            <w:tcW w:w="4820" w:type="dxa"/>
            <w:gridSpan w:val="2"/>
          </w:tcPr>
          <w:p w14:paraId="25225443" w14:textId="57D59D20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Medical history of cancer (except for basal cell carcinoma) and/or treatment for cancer within the last 5 years</w:t>
            </w:r>
          </w:p>
        </w:tc>
        <w:tc>
          <w:tcPr>
            <w:tcW w:w="4822" w:type="dxa"/>
            <w:gridSpan w:val="2"/>
          </w:tcPr>
          <w:p w14:paraId="1FFF3E3D" w14:textId="77777777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cancer (C00-C97)</w:t>
            </w:r>
          </w:p>
          <w:p w14:paraId="0193DCA6" w14:textId="13EBEE5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within 5 years from index date</w:t>
            </w:r>
          </w:p>
        </w:tc>
      </w:tr>
      <w:tr w:rsidR="00890435" w:rsidRPr="000B485D" w14:paraId="3B9FFFF4" w14:textId="18AE97AB" w:rsidTr="00592CD9">
        <w:trPr>
          <w:trHeight w:val="57"/>
        </w:trPr>
        <w:tc>
          <w:tcPr>
            <w:tcW w:w="4820" w:type="dxa"/>
            <w:gridSpan w:val="2"/>
          </w:tcPr>
          <w:p w14:paraId="00060D6A" w14:textId="52F336A4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Contraindications to background therapy according to the local label</w:t>
            </w:r>
          </w:p>
        </w:tc>
        <w:tc>
          <w:tcPr>
            <w:tcW w:w="4822" w:type="dxa"/>
            <w:gridSpan w:val="2"/>
          </w:tcPr>
          <w:p w14:paraId="60586ED0" w14:textId="430EEB18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0C1A3915" w14:textId="1C4FA2F3" w:rsidTr="00592CD9">
        <w:trPr>
          <w:trHeight w:val="57"/>
        </w:trPr>
        <w:tc>
          <w:tcPr>
            <w:tcW w:w="4820" w:type="dxa"/>
            <w:gridSpan w:val="2"/>
          </w:tcPr>
          <w:p w14:paraId="22D16EC1" w14:textId="22F21BBC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Treatment with anti-obesity drugs (e.g.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sibutramine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orlistat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 3 months prior to informed consent or any other treatment at the time of screening (i.e. surgery, aggressive diet regimen, etc.) leading to unstable body weight</w:t>
            </w:r>
          </w:p>
        </w:tc>
        <w:tc>
          <w:tcPr>
            <w:tcW w:w="4822" w:type="dxa"/>
            <w:gridSpan w:val="2"/>
          </w:tcPr>
          <w:p w14:paraId="2EC664EA" w14:textId="71B0E99F" w:rsidR="00890435" w:rsidRPr="000B485D" w:rsidRDefault="00890435" w:rsidP="006835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Anti-obesity drugs prescription (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sibutramine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, ATC code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A08AA10;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orlistat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, ATC code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A08AB01) within 3 months from index date </w:t>
            </w:r>
          </w:p>
        </w:tc>
      </w:tr>
      <w:tr w:rsidR="00890435" w:rsidRPr="000B485D" w14:paraId="0A365C08" w14:textId="2A9A6B56" w:rsidTr="00592CD9">
        <w:trPr>
          <w:trHeight w:val="57"/>
        </w:trPr>
        <w:tc>
          <w:tcPr>
            <w:tcW w:w="4820" w:type="dxa"/>
            <w:gridSpan w:val="2"/>
          </w:tcPr>
          <w:p w14:paraId="3AF2AF8B" w14:textId="6E7E3FCA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Current treatment with systemic steroids at time of informed consent or change in dosage of thyroid hormones within 6 weeks prior to informed consent or any other uncontrolled endocrine disorder except type 2 diabetes mellitus</w:t>
            </w:r>
          </w:p>
        </w:tc>
        <w:tc>
          <w:tcPr>
            <w:tcW w:w="4822" w:type="dxa"/>
            <w:gridSpan w:val="2"/>
          </w:tcPr>
          <w:p w14:paraId="63C95183" w14:textId="63BF4D2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Systemic steroids prescription</w:t>
            </w:r>
          </w:p>
          <w:p w14:paraId="43317492" w14:textId="665B5CDF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within 6 weeks from index date</w:t>
            </w:r>
          </w:p>
          <w:p w14:paraId="5A06D0D8" w14:textId="2F89079F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14:paraId="7C134476" w14:textId="2AFF7093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change in dosage of thyroid hormones (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ATC code: 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H03AA01-H03AA05) within 6 weeks from index date</w:t>
            </w:r>
          </w:p>
        </w:tc>
      </w:tr>
      <w:tr w:rsidR="00890435" w:rsidRPr="000B485D" w14:paraId="746D3592" w14:textId="0DA66F76" w:rsidTr="00592CD9">
        <w:trPr>
          <w:trHeight w:val="57"/>
        </w:trPr>
        <w:tc>
          <w:tcPr>
            <w:tcW w:w="4820" w:type="dxa"/>
            <w:gridSpan w:val="2"/>
          </w:tcPr>
          <w:p w14:paraId="42C30964" w14:textId="59A89DAE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Pre-menopausal women (last menstruation &lt;+ 1 year prior to informed consent) are nursing or pregnant</w:t>
            </w:r>
          </w:p>
        </w:tc>
        <w:tc>
          <w:tcPr>
            <w:tcW w:w="4822" w:type="dxa"/>
            <w:gridSpan w:val="2"/>
          </w:tcPr>
          <w:p w14:paraId="360B8EAC" w14:textId="09366DED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Normal pregnancy (Z34.0, Z34.8, Z34.9), </w:t>
            </w:r>
            <w:r w:rsidR="00882666" w:rsidRPr="000B485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regnancy-related disease (O00-O99)</w:t>
            </w:r>
          </w:p>
        </w:tc>
      </w:tr>
      <w:tr w:rsidR="00890435" w:rsidRPr="000B485D" w14:paraId="0E8EFDD2" w14:textId="60CE4873" w:rsidTr="00592CD9">
        <w:trPr>
          <w:trHeight w:val="57"/>
        </w:trPr>
        <w:tc>
          <w:tcPr>
            <w:tcW w:w="4820" w:type="dxa"/>
            <w:gridSpan w:val="2"/>
          </w:tcPr>
          <w:p w14:paraId="54F324AD" w14:textId="58D15E6B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Alcohol or drug abuse within the 3 months prior to informed consent that would interfere with trial participation or any ongoing condition leading to a decreased compliance to study procedures or study drug intake</w:t>
            </w:r>
          </w:p>
        </w:tc>
        <w:tc>
          <w:tcPr>
            <w:tcW w:w="4822" w:type="dxa"/>
            <w:gridSpan w:val="2"/>
          </w:tcPr>
          <w:p w14:paraId="4890B440" w14:textId="54291BC9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History of alcohol (F10-F19, G62.1, I42.6, K70)</w:t>
            </w:r>
          </w:p>
          <w:p w14:paraId="1E723438" w14:textId="75F9DBB0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 drug abuse (F55)</w:t>
            </w:r>
          </w:p>
          <w:p w14:paraId="4C164CD9" w14:textId="6E0189FE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within 3 months from index date</w:t>
            </w:r>
          </w:p>
        </w:tc>
      </w:tr>
      <w:tr w:rsidR="00890435" w:rsidRPr="000B485D" w14:paraId="233866A1" w14:textId="75005D85" w:rsidTr="00592CD9">
        <w:trPr>
          <w:trHeight w:val="57"/>
        </w:trPr>
        <w:tc>
          <w:tcPr>
            <w:tcW w:w="4820" w:type="dxa"/>
            <w:gridSpan w:val="2"/>
          </w:tcPr>
          <w:p w14:paraId="4038C988" w14:textId="28FB64EC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Participation in another trial with an investigational drug within 30 days prior to informed consent</w:t>
            </w:r>
          </w:p>
        </w:tc>
        <w:tc>
          <w:tcPr>
            <w:tcW w:w="4822" w:type="dxa"/>
            <w:gridSpan w:val="2"/>
          </w:tcPr>
          <w:p w14:paraId="32813E1B" w14:textId="1FBA8156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50B3D0BF" w14:textId="5C54F28B" w:rsidTr="00592CD9">
        <w:trPr>
          <w:trHeight w:val="57"/>
        </w:trPr>
        <w:tc>
          <w:tcPr>
            <w:tcW w:w="4820" w:type="dxa"/>
            <w:gridSpan w:val="2"/>
          </w:tcPr>
          <w:p w14:paraId="729C211B" w14:textId="58774763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Any other clinical condition that would jeopardize patients safety while participating in this clinical trial</w:t>
            </w:r>
          </w:p>
        </w:tc>
        <w:tc>
          <w:tcPr>
            <w:tcW w:w="4822" w:type="dxa"/>
            <w:gridSpan w:val="2"/>
          </w:tcPr>
          <w:p w14:paraId="55C06371" w14:textId="51009270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0435" w:rsidRPr="000B485D" w14:paraId="0A3360E2" w14:textId="3E17D847" w:rsidTr="00592CD9">
        <w:trPr>
          <w:trHeight w:val="57"/>
        </w:trPr>
        <w:tc>
          <w:tcPr>
            <w:tcW w:w="4820" w:type="dxa"/>
            <w:gridSpan w:val="2"/>
          </w:tcPr>
          <w:p w14:paraId="16415228" w14:textId="4C537F8A" w:rsidR="00890435" w:rsidRPr="000B485D" w:rsidRDefault="00890435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Acute coronary syndrome, stroke or TIA within 2 months prior to informed consent</w:t>
            </w:r>
          </w:p>
        </w:tc>
        <w:tc>
          <w:tcPr>
            <w:tcW w:w="4822" w:type="dxa"/>
            <w:gridSpan w:val="2"/>
          </w:tcPr>
          <w:p w14:paraId="1B89A2B3" w14:textId="32B84270" w:rsidR="00890435" w:rsidRPr="000B485D" w:rsidRDefault="0089043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History of </w:t>
            </w:r>
            <w:r w:rsidR="008C2A79" w:rsidRPr="000B48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cute coronary syndrome (I20, I21, or revascularization procedure), stroke (I60-66 with procedure), or TIA (G45) within 2 months from index date</w:t>
            </w:r>
          </w:p>
        </w:tc>
      </w:tr>
    </w:tbl>
    <w:p w14:paraId="042B1042" w14:textId="77777777" w:rsidR="00B0766A" w:rsidRPr="000B485D" w:rsidRDefault="00B0766A" w:rsidP="006835DF">
      <w:pPr>
        <w:rPr>
          <w:rFonts w:ascii="Times New Roman" w:hAnsi="Times New Roman" w:cs="Times New Roman"/>
        </w:rPr>
      </w:pPr>
    </w:p>
    <w:p w14:paraId="290848A7" w14:textId="77777777" w:rsidR="006835DF" w:rsidRPr="000B485D" w:rsidRDefault="006835DF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0B485D">
        <w:rPr>
          <w:rFonts w:ascii="Times New Roman" w:hAnsi="Times New Roman" w:cs="Times New Roman"/>
          <w:b/>
        </w:rPr>
        <w:br w:type="page"/>
      </w:r>
    </w:p>
    <w:p w14:paraId="3464EE24" w14:textId="45EF38C1" w:rsidR="00F73834" w:rsidRPr="000B485D" w:rsidRDefault="000B485D" w:rsidP="006835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B0766A" w:rsidRPr="000B485D">
        <w:rPr>
          <w:rFonts w:ascii="Times New Roman" w:hAnsi="Times New Roman" w:cs="Times New Roman"/>
          <w:b/>
        </w:rPr>
        <w:t>2</w:t>
      </w:r>
      <w:r w:rsidR="00F73834" w:rsidRPr="000B485D">
        <w:rPr>
          <w:rFonts w:ascii="Times New Roman" w:hAnsi="Times New Roman" w:cs="Times New Roman"/>
          <w:b/>
        </w:rPr>
        <w:t xml:space="preserve"> </w:t>
      </w:r>
      <w:r w:rsidR="00B0766A" w:rsidRPr="000B485D">
        <w:rPr>
          <w:rFonts w:ascii="Times New Roman" w:hAnsi="Times New Roman" w:cs="Times New Roman"/>
          <w:b/>
        </w:rPr>
        <w:t>Operational definitions of outcomes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3"/>
        <w:gridCol w:w="5453"/>
      </w:tblGrid>
      <w:tr w:rsidR="00F66E72" w:rsidRPr="000B485D" w14:paraId="364F6C1E" w14:textId="77777777" w:rsidTr="00BF37AF">
        <w:trPr>
          <w:tblHeader/>
        </w:trPr>
        <w:tc>
          <w:tcPr>
            <w:tcW w:w="3563" w:type="dxa"/>
            <w:tcBorders>
              <w:left w:val="nil"/>
              <w:right w:val="nil"/>
            </w:tcBorders>
          </w:tcPr>
          <w:p w14:paraId="254A6A47" w14:textId="7D713501" w:rsidR="00F66E72" w:rsidRPr="000B485D" w:rsidRDefault="00F66E7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Outcome definition</w:t>
            </w:r>
          </w:p>
          <w:p w14:paraId="2529796D" w14:textId="52C9DDAF" w:rsidR="00F66E72" w:rsidRPr="000B485D" w:rsidRDefault="00F66E7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using </w:t>
            </w: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MedDRA</w:t>
            </w:r>
            <w:proofErr w:type="spellEnd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PT terminology</w:t>
            </w:r>
          </w:p>
          <w:p w14:paraId="3612F352" w14:textId="73D74971" w:rsidR="00F66E72" w:rsidRPr="000B485D" w:rsidRDefault="00F66E72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in EMPA-REG outcome trial</w:t>
            </w:r>
          </w:p>
        </w:tc>
        <w:tc>
          <w:tcPr>
            <w:tcW w:w="5453" w:type="dxa"/>
            <w:tcBorders>
              <w:left w:val="nil"/>
              <w:right w:val="nil"/>
            </w:tcBorders>
            <w:vAlign w:val="center"/>
          </w:tcPr>
          <w:p w14:paraId="74A31D9A" w14:textId="75FC8869" w:rsidR="003313CD" w:rsidRPr="000B485D" w:rsidRDefault="00F66E7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Operational Definition</w:t>
            </w:r>
          </w:p>
          <w:p w14:paraId="3EF774FA" w14:textId="6EACC233" w:rsidR="00F66E72" w:rsidRPr="000B485D" w:rsidRDefault="00F66E7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</w:t>
            </w:r>
            <w:r w:rsidR="003313CD"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EMPA-REG duplicate </w:t>
            </w: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</w:tr>
      <w:tr w:rsidR="00424012" w:rsidRPr="000B485D" w14:paraId="00EE2B2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F13C307" w14:textId="09EA4D11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Nonfatal myocardial infarction excluding silent myocardial infarction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4EB4620" w14:textId="66784733" w:rsidR="00424012" w:rsidRPr="000B485D" w:rsidRDefault="00823387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Myocardial infarction </w:t>
            </w:r>
            <w:r w:rsidR="00320A62" w:rsidRPr="000B48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I21</w:t>
            </w:r>
            <w:r w:rsidR="00320A62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with procedure code</w:t>
            </w:r>
          </w:p>
        </w:tc>
      </w:tr>
      <w:tr w:rsidR="00424012" w:rsidRPr="000B485D" w14:paraId="5258E17A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CD745A1" w14:textId="544C6E33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Hospitalization for unstable angina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EE21553" w14:textId="4C1D352A" w:rsidR="00424012" w:rsidRPr="000B485D" w:rsidRDefault="00954D39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Unstable angina</w:t>
            </w:r>
            <w:r w:rsidR="00320A6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I20</w:t>
            </w:r>
            <w:r w:rsidR="00320A62" w:rsidRPr="000B485D">
              <w:rPr>
                <w:rFonts w:ascii="Times New Roman" w:hAnsi="Times New Roman" w:cs="Times New Roman"/>
                <w:sz w:val="20"/>
                <w:szCs w:val="20"/>
              </w:rPr>
              <w:t>) with hospitalization</w:t>
            </w:r>
          </w:p>
        </w:tc>
      </w:tr>
      <w:tr w:rsidR="00424012" w:rsidRPr="000B485D" w14:paraId="641B076F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7B60C31" w14:textId="243134B1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Coronary revascularization procedure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228D909" w14:textId="5931C8E6" w:rsidR="00424012" w:rsidRPr="000B485D" w:rsidRDefault="00320A62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Procedure code [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Coronary angiography (HA670), aortocoronary venous bypass graft angiography (HA680, HA681, HA682), percutaneous transluminal coronary angioplasty (M6551, M6552), percutaneous </w:t>
            </w:r>
            <w:proofErr w:type="spellStart"/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transcatheter</w:t>
            </w:r>
            <w:proofErr w:type="spellEnd"/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placement of intracoronary stent (M6561, M6562, M6563, M6564), percutaneous transluminal coronary </w:t>
            </w:r>
            <w:proofErr w:type="spellStart"/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atherectomy</w:t>
            </w:r>
            <w:proofErr w:type="spellEnd"/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(M6571, M6572), mechanical </w:t>
            </w:r>
            <w:proofErr w:type="spellStart"/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thrombectomy</w:t>
            </w:r>
            <w:proofErr w:type="spellEnd"/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(M6633), percutaneous thrombus removal (M6634), vascular bypass operation (O1641, O1642, O1647, OA641, OA642, OA647)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424012" w:rsidRPr="000B485D" w14:paraId="1BDED19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C74DDD8" w14:textId="1F1FA014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Nonfatal stroke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7C6ACC4" w14:textId="7CDDC3CC" w:rsidR="00424012" w:rsidRPr="000B485D" w:rsidRDefault="006B0D33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Cerebrovascular diseases (I60-I64) with procedure code</w:t>
            </w:r>
          </w:p>
        </w:tc>
      </w:tr>
      <w:tr w:rsidR="00424012" w:rsidRPr="000B485D" w14:paraId="5844A12B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C5A69DB" w14:textId="32C30FC9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Transient ischemic attack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029378B" w14:textId="20106355" w:rsidR="00424012" w:rsidRPr="000B485D" w:rsidRDefault="0088266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Transient ischemic attack 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G45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4012" w:rsidRPr="000B485D" w14:paraId="2DF5A0CF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5F0E950" w14:textId="73787A0C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Hospitalization for heart failure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C3164D3" w14:textId="77777777" w:rsidR="00424012" w:rsidRPr="000B485D" w:rsidRDefault="00424012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95F" w:rsidRPr="000B485D" w14:paraId="3F3B03B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E2615CB" w14:textId="6675C9CF" w:rsidR="0055295F" w:rsidRPr="000B485D" w:rsidRDefault="0055295F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Cardiac failure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61F0622" w14:textId="33AF1D63" w:rsidR="0055295F" w:rsidRPr="000B485D" w:rsidRDefault="0055295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Heart failure (I50)</w:t>
            </w:r>
          </w:p>
        </w:tc>
      </w:tr>
      <w:tr w:rsidR="0055295F" w:rsidRPr="000B485D" w14:paraId="2D3F6DE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2971782" w14:textId="34D400A8" w:rsidR="0055295F" w:rsidRPr="000B485D" w:rsidRDefault="0055295F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Left ventricular failure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96D9D7B" w14:textId="26D97B58" w:rsidR="0055295F" w:rsidRPr="000B485D" w:rsidRDefault="0055295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Left ventricular failure (I50.1)</w:t>
            </w:r>
          </w:p>
        </w:tc>
      </w:tr>
      <w:tr w:rsidR="0055295F" w:rsidRPr="000B485D" w14:paraId="5F51E399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B874012" w14:textId="524F9663" w:rsidR="0055295F" w:rsidRPr="000B485D" w:rsidRDefault="00823387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Cardiac asthma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EB19FF2" w14:textId="170D0257" w:rsidR="0055295F" w:rsidRPr="000B485D" w:rsidRDefault="00823387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Left ventricular failure (I50.1)</w:t>
            </w:r>
          </w:p>
        </w:tc>
      </w:tr>
      <w:tr w:rsidR="0055295F" w:rsidRPr="000B485D" w14:paraId="2DF77DD1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4E37AF4" w14:textId="02FB9322" w:rsidR="0055295F" w:rsidRPr="000B485D" w:rsidRDefault="0055295F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Cardiogenic shock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5F0B25D" w14:textId="38E8A8D1" w:rsidR="0055295F" w:rsidRPr="000B485D" w:rsidRDefault="0055295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Cardiogenic shock (R57.0)</w:t>
            </w:r>
          </w:p>
        </w:tc>
      </w:tr>
      <w:tr w:rsidR="0055295F" w:rsidRPr="000B485D" w14:paraId="580FE2C6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A088332" w14:textId="643E4E8B" w:rsidR="0055295F" w:rsidRPr="000B485D" w:rsidRDefault="0055295F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pulmonale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39DCEB7" w14:textId="751BCA22" w:rsidR="0055295F" w:rsidRPr="000B485D" w:rsidRDefault="00D82B3A" w:rsidP="006835D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</w:tr>
      <w:tr w:rsidR="0055295F" w:rsidRPr="000B485D" w14:paraId="1DEDEA9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AF0AC72" w14:textId="452ADD11" w:rsidR="0055295F" w:rsidRPr="000B485D" w:rsidRDefault="0055295F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Pulmonary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oedema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E145AD7" w14:textId="7397C019" w:rsidR="0055295F" w:rsidRPr="000B485D" w:rsidRDefault="0055295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Pulmonary edema (J81)</w:t>
            </w:r>
          </w:p>
        </w:tc>
      </w:tr>
      <w:tr w:rsidR="0055295F" w:rsidRPr="000B485D" w14:paraId="513292BD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1580C39" w14:textId="5139A3CF" w:rsidR="0055295F" w:rsidRPr="000B485D" w:rsidRDefault="0055295F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Ejection fraction decreased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9D9BCF4" w14:textId="2FCA3B99" w:rsidR="0055295F" w:rsidRPr="000B485D" w:rsidRDefault="0055295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Systolic (congestive) heart failure (I50.2)</w:t>
            </w:r>
          </w:p>
        </w:tc>
      </w:tr>
      <w:tr w:rsidR="00424012" w:rsidRPr="000B485D" w14:paraId="382EC681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971FB8C" w14:textId="7D717924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Confirmed hypoglycemic adverse event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ADE1CD5" w14:textId="69ED746C" w:rsidR="00B155DE" w:rsidRPr="000B485D" w:rsidRDefault="006B0D33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Type 2</w:t>
            </w:r>
            <w:r w:rsidR="00C52B10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diabetes mellitus with hypoglycemia (</w:t>
            </w:r>
            <w:r w:rsidR="00B155DE" w:rsidRPr="000B485D">
              <w:rPr>
                <w:rFonts w:ascii="Times New Roman" w:hAnsi="Times New Roman" w:cs="Times New Roman"/>
                <w:sz w:val="20"/>
                <w:szCs w:val="20"/>
              </w:rPr>
              <w:t>E11.63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ther specified diabetes mellitus with hypoglycemia (</w:t>
            </w:r>
            <w:r w:rsidR="00B155DE" w:rsidRPr="000B485D">
              <w:rPr>
                <w:rFonts w:ascii="Times New Roman" w:hAnsi="Times New Roman" w:cs="Times New Roman"/>
                <w:sz w:val="20"/>
                <w:szCs w:val="20"/>
              </w:rPr>
              <w:t>E13.64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2A8F984" w14:textId="4E0B1546" w:rsidR="006B0D33" w:rsidRPr="000B485D" w:rsidRDefault="00A12C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ondiabetic hypoglycemic coma 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E15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2D53E5A" w14:textId="1143341A" w:rsidR="006B0D33" w:rsidRPr="000B485D" w:rsidRDefault="00A12C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rug-induced hypoglycemia without coma 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E16.0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ther hypoglycemia 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E16.1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6D86F34" w14:textId="61C08F6F" w:rsidR="00424012" w:rsidRPr="000B485D" w:rsidRDefault="00A12C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ypoglycemia, unspecified (</w:t>
            </w:r>
            <w:r w:rsidR="00424012" w:rsidRPr="000B485D">
              <w:rPr>
                <w:rFonts w:ascii="Times New Roman" w:hAnsi="Times New Roman" w:cs="Times New Roman"/>
                <w:sz w:val="20"/>
                <w:szCs w:val="20"/>
              </w:rPr>
              <w:t>E16.2</w:t>
            </w:r>
            <w:r w:rsidR="006B0D33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4012" w:rsidRPr="000B485D" w14:paraId="5FAB9555" w14:textId="77777777" w:rsidTr="003C4072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1AF26223" w14:textId="20F92850" w:rsidR="00424012" w:rsidRPr="000B485D" w:rsidRDefault="00424012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Event consistent with urinary tract infection</w:t>
            </w:r>
          </w:p>
        </w:tc>
      </w:tr>
      <w:tr w:rsidR="00424012" w:rsidRPr="000B485D" w14:paraId="245F8C46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8533199" w14:textId="2C58DCF5" w:rsidR="00424012" w:rsidRPr="000B485D" w:rsidRDefault="00424012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Urinary tract infection</w:t>
            </w:r>
            <w:r w:rsidR="008E237C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(fungal, bacterial including Escherichia infection)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DAB0158" w14:textId="116DCC7E" w:rsidR="00424012" w:rsidRPr="000B485D" w:rsidRDefault="0041708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Urinary tract infection, site not specified (N39.0)</w:t>
            </w:r>
          </w:p>
        </w:tc>
      </w:tr>
      <w:tr w:rsidR="00424012" w:rsidRPr="000B485D" w14:paraId="1FD721A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F4A0C6D" w14:textId="10B70E54" w:rsidR="00424012" w:rsidRPr="000B485D" w:rsidRDefault="00424012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Cystitis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49128CE" w14:textId="2EC263CE" w:rsidR="00424012" w:rsidRPr="000B485D" w:rsidRDefault="0041708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Cystitis (N30)</w:t>
            </w:r>
          </w:p>
        </w:tc>
      </w:tr>
      <w:tr w:rsidR="00424012" w:rsidRPr="000B485D" w14:paraId="5959F454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857ADE6" w14:textId="21F9B700" w:rsidR="00424012" w:rsidRPr="000B485D" w:rsidRDefault="00424012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Bacteriuria</w:t>
            </w:r>
            <w:r w:rsidR="008E237C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(including asymptomatic)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BE5C8ED" w14:textId="6204E165" w:rsidR="00424012" w:rsidRPr="000B485D" w:rsidRDefault="00B155D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Abnormal findings on microbiological examination of urine </w:t>
            </w:r>
            <w:r w:rsidR="00EA5CC1" w:rsidRPr="000B48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R82.7</w:t>
            </w:r>
            <w:r w:rsidR="00C94DC3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4012" w:rsidRPr="000B485D" w14:paraId="769AD7A7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1DD1CF7" w14:textId="51457D0D" w:rsidR="00424012" w:rsidRPr="000B485D" w:rsidRDefault="00424012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Pyelonephritis </w:t>
            </w:r>
            <w:r w:rsidR="008E237C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(acute,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  <w:r w:rsidR="008E237C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6E6FD93" w14:textId="316DF09D" w:rsidR="00424012" w:rsidRPr="000B485D" w:rsidRDefault="008E237C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Acute pyelonephritis (N10), Chronic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tubulo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-interstitial nephritis (N11)</w:t>
            </w:r>
            <w:r w:rsidR="00A723A1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723A1" w:rsidRPr="000B485D">
              <w:rPr>
                <w:rFonts w:ascii="Times New Roman" w:hAnsi="Times New Roman" w:cs="Times New Roman"/>
                <w:sz w:val="20"/>
                <w:szCs w:val="20"/>
              </w:rPr>
              <w:t>Tubulo</w:t>
            </w:r>
            <w:proofErr w:type="spellEnd"/>
            <w:r w:rsidR="00A723A1" w:rsidRPr="000B485D">
              <w:rPr>
                <w:rFonts w:ascii="Times New Roman" w:hAnsi="Times New Roman" w:cs="Times New Roman"/>
                <w:sz w:val="20"/>
                <w:szCs w:val="20"/>
              </w:rPr>
              <w:t>-interstitial nephritis, not specified (N12)</w:t>
            </w:r>
          </w:p>
        </w:tc>
      </w:tr>
      <w:tr w:rsidR="00424012" w:rsidRPr="000B485D" w14:paraId="1152625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E1FD0EF" w14:textId="0C9DBFD5" w:rsidR="00424012" w:rsidRPr="000B485D" w:rsidRDefault="00EA5CC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Urosepsis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8EC0395" w14:textId="6A16AF75" w:rsidR="00424012" w:rsidRPr="000B485D" w:rsidRDefault="00E67688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Renal and perinephric abscess (N15.1) with any of </w:t>
            </w:r>
            <w:r w:rsidR="00A723A1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above 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codes</w:t>
            </w:r>
          </w:p>
        </w:tc>
      </w:tr>
      <w:tr w:rsidR="00A723A1" w:rsidRPr="000B485D" w14:paraId="2E8565DB" w14:textId="77777777" w:rsidTr="003C4072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0D667439" w14:textId="35B7120D" w:rsidR="00A723A1" w:rsidRPr="000B485D" w:rsidRDefault="00A723A1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Event consistent with genital infection</w:t>
            </w:r>
          </w:p>
        </w:tc>
      </w:tr>
      <w:tr w:rsidR="00A723A1" w:rsidRPr="000B485D" w14:paraId="5055766D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5A38194" w14:textId="34093516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Balanitis candida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BFAD1F5" w14:textId="3A4AFE0B" w:rsidR="00A723A1" w:rsidRPr="000B485D" w:rsidRDefault="00E91870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Candida balanitis</w:t>
            </w:r>
            <w:r w:rsidR="00A723A1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(B37.4</w:t>
            </w:r>
            <w:r w:rsidR="00C52B10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="00A723A1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="00C52B10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723A1" w:rsidRPr="000B485D" w14:paraId="740557B2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2BFE9E3" w14:textId="3ACE61D7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Balanoposthitis</w:t>
            </w:r>
            <w:proofErr w:type="spellEnd"/>
            <w:r w:rsidR="00E91870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(including infective)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310AB46" w14:textId="7A3FEC8C" w:rsidR="00A723A1" w:rsidRPr="000B485D" w:rsidRDefault="00D82B3A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</w:t>
            </w:r>
            <w:r w:rsidR="00A723A1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alanoposthitis</w:t>
            </w:r>
            <w:proofErr w:type="spellEnd"/>
            <w:r w:rsidR="00A723A1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(N48.1) </w:t>
            </w:r>
          </w:p>
          <w:p w14:paraId="06227C40" w14:textId="77777777" w:rsidR="00A723A1" w:rsidRPr="000B485D" w:rsidRDefault="00A723A1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723A1" w:rsidRPr="000B485D" w14:paraId="2C8DB969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2D2F162" w14:textId="17B1AE06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Cellulitis of male external genital organ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16A7816" w14:textId="10F97C96" w:rsidR="00A723A1" w:rsidRPr="000B485D" w:rsidRDefault="00E91870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Cellulitis of corpus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cavernosum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and penis (N48.21)</w:t>
            </w:r>
          </w:p>
        </w:tc>
      </w:tr>
      <w:tr w:rsidR="00A723A1" w:rsidRPr="000B485D" w14:paraId="49495DA1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031B3B8" w14:textId="09667AFB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Epididymitis</w:t>
            </w:r>
            <w:r w:rsidR="00DE1D05" w:rsidRPr="000B485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E1D05" w:rsidRPr="000B485D">
              <w:rPr>
                <w:rFonts w:ascii="Times New Roman" w:hAnsi="Times New Roman" w:cs="Times New Roman"/>
                <w:sz w:val="20"/>
                <w:szCs w:val="20"/>
              </w:rPr>
              <w:t>Orchitis</w:t>
            </w:r>
            <w:proofErr w:type="spellEnd"/>
            <w:r w:rsidR="00927DCF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(including Scrotal abscess)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7FEE94F" w14:textId="72A09126" w:rsidR="00A723A1" w:rsidRPr="000B485D" w:rsidRDefault="00E9187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Epididymitis</w:t>
            </w:r>
            <w:r w:rsidR="00DE1D05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E1D05" w:rsidRPr="000B485D">
              <w:rPr>
                <w:rFonts w:ascii="Times New Roman" w:hAnsi="Times New Roman" w:cs="Times New Roman"/>
                <w:sz w:val="20"/>
                <w:szCs w:val="20"/>
              </w:rPr>
              <w:t>rchitis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(N45)</w:t>
            </w:r>
          </w:p>
        </w:tc>
      </w:tr>
      <w:tr w:rsidR="00A723A1" w:rsidRPr="000B485D" w14:paraId="4270C1F2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87D795F" w14:textId="1ECB8776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Penile infection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5289F36" w14:textId="01C82929" w:rsidR="00A723A1" w:rsidRPr="000B485D" w:rsidRDefault="0083644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inflammatory disorders of penis (N48.2)</w:t>
            </w:r>
          </w:p>
        </w:tc>
      </w:tr>
      <w:tr w:rsidR="00A723A1" w:rsidRPr="000B485D" w14:paraId="6939F4F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4F37CD8" w14:textId="23D0DBFE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Phimosis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DE3DA49" w14:textId="2B1FAA48" w:rsidR="00A723A1" w:rsidRPr="000B485D" w:rsidRDefault="00927DCF" w:rsidP="006835D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</w:tr>
      <w:tr w:rsidR="00A723A1" w:rsidRPr="000B485D" w14:paraId="2E629AD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CE71A39" w14:textId="1E94670F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Prostate infection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6D76777" w14:textId="51876FE5" w:rsidR="00836440" w:rsidRPr="000B485D" w:rsidRDefault="0083644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Acute prostatitis</w:t>
            </w:r>
            <w:r w:rsidR="00D82B3A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(N41.0)</w:t>
            </w:r>
          </w:p>
          <w:p w14:paraId="6BCCC3C8" w14:textId="1FEB33FA" w:rsidR="00A723A1" w:rsidRPr="000B485D" w:rsidRDefault="00D82B3A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36440" w:rsidRPr="000B485D">
              <w:rPr>
                <w:rFonts w:ascii="Times New Roman" w:hAnsi="Times New Roman" w:cs="Times New Roman"/>
                <w:sz w:val="20"/>
                <w:szCs w:val="20"/>
              </w:rPr>
              <w:t>hronic prostatitis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(N41.1)</w:t>
            </w:r>
          </w:p>
          <w:p w14:paraId="1B5F60B1" w14:textId="71D6D7FE" w:rsidR="00836440" w:rsidRPr="000B485D" w:rsidRDefault="0083644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inflammatory diseases of prostate</w:t>
            </w:r>
            <w:r w:rsidR="00D82B3A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(N41.8)</w:t>
            </w:r>
          </w:p>
          <w:p w14:paraId="0D4BC21D" w14:textId="3513CF3E" w:rsidR="00836440" w:rsidRPr="000B485D" w:rsidRDefault="00D82B3A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836440" w:rsidRPr="000B485D">
              <w:rPr>
                <w:rFonts w:ascii="Times New Roman" w:hAnsi="Times New Roman" w:cs="Times New Roman"/>
                <w:sz w:val="20"/>
                <w:szCs w:val="20"/>
              </w:rPr>
              <w:t>nflammatory disease of prostate, unspecified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(N41.9)</w:t>
            </w:r>
          </w:p>
        </w:tc>
      </w:tr>
      <w:tr w:rsidR="00A723A1" w:rsidRPr="000B485D" w14:paraId="33E2580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112E1C6" w14:textId="3E4269E0" w:rsidR="00A723A1" w:rsidRPr="000B485D" w:rsidRDefault="00A723A1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Prostatic abscess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4002042" w14:textId="54C58B4F" w:rsidR="00A723A1" w:rsidRPr="000B485D" w:rsidRDefault="00820EE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Abscess of prostate (N41.2)</w:t>
            </w:r>
          </w:p>
        </w:tc>
      </w:tr>
      <w:tr w:rsidR="00820EED" w:rsidRPr="000B485D" w14:paraId="0FFB9AFE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11E2BB3" w14:textId="14E49A25" w:rsidR="00820EED" w:rsidRPr="000B485D" w:rsidRDefault="00820EED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Prostatitis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747FE82" w14:textId="00E2D71B" w:rsidR="00820EED" w:rsidRPr="000B485D" w:rsidRDefault="00820EE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Inflammatory diseases of prostate (N41)</w:t>
            </w:r>
          </w:p>
        </w:tc>
      </w:tr>
      <w:tr w:rsidR="00820EED" w:rsidRPr="000B485D" w14:paraId="5B49E33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BCC7A66" w14:textId="7E805298" w:rsidR="00820EED" w:rsidRPr="000B485D" w:rsidRDefault="00820EED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Vaginal cellulitis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1EE3A92" w14:textId="1FE5E03B" w:rsidR="00820EED" w:rsidRPr="000B485D" w:rsidRDefault="00927DC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0EED" w:rsidRPr="000B485D" w14:paraId="05B290C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E6215B1" w14:textId="77777777" w:rsidR="00820EED" w:rsidRPr="000B485D" w:rsidRDefault="00820EED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Vaginal infection</w:t>
            </w:r>
            <w:r w:rsidR="00836440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(bacterial, fungal)</w:t>
            </w:r>
            <w:r w:rsidR="00E5525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EDCE41" w14:textId="1259C8D8" w:rsidR="00E55252" w:rsidRPr="000B485D" w:rsidRDefault="00E55252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</w:p>
          <w:p w14:paraId="42BC96F2" w14:textId="100E93D2" w:rsidR="00E55252" w:rsidRPr="000B485D" w:rsidRDefault="00E55252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Bacterial vaginosis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A9A88EF" w14:textId="4180F5EC" w:rsidR="00597DF0" w:rsidRPr="000B485D" w:rsidRDefault="00597D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Acute vaginitis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(N76.0)</w:t>
            </w:r>
          </w:p>
          <w:p w14:paraId="45842E03" w14:textId="7D9F8715" w:rsidR="00597DF0" w:rsidRPr="000B485D" w:rsidRDefault="00597D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Subacute and chronic vaginitis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(N76.1)</w:t>
            </w:r>
          </w:p>
          <w:p w14:paraId="7AE60639" w14:textId="687835AE" w:rsidR="00597DF0" w:rsidRPr="000B485D" w:rsidRDefault="00597D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Acute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vulvitis</w:t>
            </w:r>
            <w:proofErr w:type="spellEnd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(N76.2)</w:t>
            </w:r>
          </w:p>
          <w:p w14:paraId="6589B071" w14:textId="31760F46" w:rsidR="00597DF0" w:rsidRPr="000B485D" w:rsidRDefault="00597D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Subacute and chronic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vulvitis</w:t>
            </w:r>
            <w:proofErr w:type="spellEnd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(N76.3)</w:t>
            </w:r>
          </w:p>
          <w:p w14:paraId="6E42C314" w14:textId="320D0C70" w:rsidR="00597DF0" w:rsidRPr="000B485D" w:rsidRDefault="00597D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specified inflammation of vagina and vulva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(N76.8)</w:t>
            </w:r>
          </w:p>
          <w:p w14:paraId="43574303" w14:textId="0F4FA316" w:rsidR="00820EED" w:rsidRPr="000B485D" w:rsidRDefault="00597D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Vaginitis,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vulvitis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vulvovaginitis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in diseases classified elsewhere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(N77.1)</w:t>
            </w:r>
          </w:p>
        </w:tc>
      </w:tr>
      <w:tr w:rsidR="00820EED" w:rsidRPr="000B485D" w14:paraId="4EAE3FE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98B727D" w14:textId="3BF20080" w:rsidR="00820EED" w:rsidRPr="000B485D" w:rsidRDefault="00820EED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Vulval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abscess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FE56706" w14:textId="5830265B" w:rsidR="00820EED" w:rsidRPr="000B485D" w:rsidRDefault="00D54F02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Vulval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abscess (N76.4)</w:t>
            </w:r>
          </w:p>
        </w:tc>
      </w:tr>
      <w:tr w:rsidR="00820EED" w:rsidRPr="000B485D" w14:paraId="104C6E6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4B91E77" w14:textId="7170546E" w:rsidR="00820EED" w:rsidRPr="000B485D" w:rsidRDefault="00820EED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Vulvovaginal candidiasis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23542B2" w14:textId="6DB543B8" w:rsidR="00820EED" w:rsidRPr="000B485D" w:rsidRDefault="00820EE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candida of vulva and vagina (B37.3) </w:t>
            </w:r>
          </w:p>
        </w:tc>
      </w:tr>
      <w:tr w:rsidR="00820EED" w:rsidRPr="000B485D" w14:paraId="1243018E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1FCDAB8" w14:textId="7D8FDDCC" w:rsidR="00820EED" w:rsidRPr="000B485D" w:rsidRDefault="00820EED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Vulvovaginitis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6D91D3A" w14:textId="61AFDB12" w:rsidR="00820EED" w:rsidRPr="000B485D" w:rsidRDefault="00820EE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vaginitis and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vulvovaginitis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(N77.1, N76.0-N76.3) </w:t>
            </w:r>
          </w:p>
        </w:tc>
      </w:tr>
      <w:tr w:rsidR="00F42C10" w:rsidRPr="000B485D" w14:paraId="2BAB809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0F58AF0" w14:textId="1224D79F" w:rsidR="00F42C10" w:rsidRPr="000B485D" w:rsidRDefault="00F42C10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Genital candidiasis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6E0084F" w14:textId="2A70B3C6" w:rsidR="00F42C10" w:rsidRPr="000B485D" w:rsidRDefault="00F42C10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Candidiasis of other urogenital sites (B37.4)</w:t>
            </w:r>
          </w:p>
        </w:tc>
      </w:tr>
      <w:tr w:rsidR="0099660B" w:rsidRPr="000B485D" w14:paraId="2907147F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68EDE0E" w14:textId="191C6F82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Urogenital infection fungal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1E99507" w14:textId="53D99374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candida of other urogenital sites (B37.4</w:t>
            </w:r>
            <w:r w:rsidR="00416FA3" w:rsidRPr="000B4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8)</w:t>
            </w:r>
          </w:p>
        </w:tc>
      </w:tr>
      <w:tr w:rsidR="0099660B" w:rsidRPr="000B485D" w14:paraId="740F2E1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C9297C7" w14:textId="10618025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Perineal abscess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ED59DAF" w14:textId="077DD600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485D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</w:tr>
      <w:tr w:rsidR="0099660B" w:rsidRPr="000B485D" w14:paraId="46E250EC" w14:textId="77777777" w:rsidTr="003C4072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37E42814" w14:textId="63E9A678" w:rsidR="0099660B" w:rsidRPr="000B485D" w:rsidRDefault="0099660B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Event consistent with volume depletion</w:t>
            </w:r>
          </w:p>
        </w:tc>
      </w:tr>
      <w:tr w:rsidR="0099660B" w:rsidRPr="000B485D" w14:paraId="6DD5EA7C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3481B937" w14:textId="56CA0DCA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Hypotension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0126C69" w14:textId="125840EA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Hypotension (I95.9)</w:t>
            </w:r>
          </w:p>
        </w:tc>
      </w:tr>
      <w:tr w:rsidR="0099660B" w:rsidRPr="000B485D" w14:paraId="7BD9591A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45B831E9" w14:textId="207FF299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Syncope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90ABBF5" w14:textId="7119A018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Syncope and collapse (R55)</w:t>
            </w:r>
          </w:p>
        </w:tc>
      </w:tr>
      <w:tr w:rsidR="0099660B" w:rsidRPr="000B485D" w14:paraId="1B7E3ABC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4931218C" w14:textId="678AA6DB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Dehydration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3FA7C44" w14:textId="43262AA7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Dehydration (E86.0), Volume depletion, unspecified </w:t>
            </w:r>
            <w:r w:rsidR="00416FA3" w:rsidRPr="000B485D">
              <w:rPr>
                <w:rFonts w:ascii="Times New Roman" w:hAnsi="Times New Roman" w:cs="Times New Roman"/>
                <w:sz w:val="20"/>
                <w:szCs w:val="20"/>
              </w:rPr>
              <w:t>(E86.8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660B" w:rsidRPr="000B485D" w14:paraId="7649F85F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200F2380" w14:textId="4D300024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Orthostatic hypotension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C3B3416" w14:textId="33F3D79E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Orthostatic hypotension (I95.1)</w:t>
            </w:r>
          </w:p>
        </w:tc>
      </w:tr>
      <w:tr w:rsidR="0099660B" w:rsidRPr="000B485D" w14:paraId="217FBAFC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211EF3DB" w14:textId="45824416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Blood pressure decreased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B442D04" w14:textId="2523971F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Nonspecific low blood-pressure reading (R03.1)</w:t>
            </w:r>
          </w:p>
        </w:tc>
      </w:tr>
      <w:tr w:rsidR="0099660B" w:rsidRPr="000B485D" w14:paraId="493D7B63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458274EC" w14:textId="317AE61F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Hypovolaemia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9A0CF4D" w14:textId="442AAD50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Hypovolemia (E86.1)</w:t>
            </w:r>
          </w:p>
        </w:tc>
      </w:tr>
      <w:tr w:rsidR="0099660B" w:rsidRPr="000B485D" w14:paraId="0BBEBA97" w14:textId="77777777" w:rsidTr="009F7261">
        <w:tc>
          <w:tcPr>
            <w:tcW w:w="3563" w:type="dxa"/>
            <w:tcBorders>
              <w:left w:val="nil"/>
              <w:right w:val="nil"/>
            </w:tcBorders>
          </w:tcPr>
          <w:p w14:paraId="52C508F9" w14:textId="733E929B" w:rsidR="0099660B" w:rsidRPr="000B485D" w:rsidRDefault="0099660B" w:rsidP="006835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Acute kidney injury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177CB4B" w14:textId="6C355019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Acute kidney failure (N17)</w:t>
            </w:r>
          </w:p>
        </w:tc>
      </w:tr>
      <w:tr w:rsidR="0099660B" w:rsidRPr="000B485D" w14:paraId="65D07E6F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28C29BA" w14:textId="145CD7BA" w:rsidR="0099660B" w:rsidRPr="000B485D" w:rsidRDefault="0099660B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Diabetic ketoacidosis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47634B3" w14:textId="5502D790" w:rsidR="0099660B" w:rsidRPr="000B485D" w:rsidRDefault="00D82B3A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Diabetic ketoacidosis (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>E11.1, E13.1, E14.1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660B" w:rsidRPr="000B485D" w14:paraId="13D223F1" w14:textId="77777777" w:rsidTr="003C4072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465A5DED" w14:textId="3CD1C858" w:rsidR="0099660B" w:rsidRPr="000B485D" w:rsidRDefault="0099660B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Thromboembolic event</w:t>
            </w:r>
          </w:p>
        </w:tc>
      </w:tr>
      <w:tr w:rsidR="0099660B" w:rsidRPr="000B485D" w14:paraId="102173E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DC3A72D" w14:textId="53608997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Deep vein thrombosis, Venous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thrombosis</w:t>
            </w:r>
            <w:r w:rsidR="004345DF" w:rsidRPr="000B485D">
              <w:rPr>
                <w:rFonts w:ascii="Times New Roman" w:hAnsi="Times New Roman" w:cs="Times New Roman"/>
                <w:sz w:val="20"/>
                <w:szCs w:val="20"/>
              </w:rPr>
              <w:t>,and</w:t>
            </w:r>
            <w:proofErr w:type="spellEnd"/>
            <w:r w:rsidR="004345DF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Venous occlusion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BDC5E7B" w14:textId="64798210" w:rsidR="0099660B" w:rsidRPr="000B485D" w:rsidRDefault="004345DF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venous embolism and thrombosis (I82)</w:t>
            </w:r>
          </w:p>
        </w:tc>
      </w:tr>
      <w:tr w:rsidR="0099660B" w:rsidRPr="000B485D" w14:paraId="73391E7D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996EA37" w14:textId="7DCD8505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Pulmonary embolism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16F3B0D" w14:textId="138FB865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Pulmonary embolism (I26)</w:t>
            </w:r>
          </w:p>
        </w:tc>
      </w:tr>
      <w:tr w:rsidR="0099660B" w:rsidRPr="000B485D" w14:paraId="6FB01B87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6D77BEA" w14:textId="50751BF5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Thrombophlebitis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61E33A6" w14:textId="157FD336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Phlebitis and thrombophlebitis (I80)</w:t>
            </w:r>
          </w:p>
        </w:tc>
      </w:tr>
      <w:tr w:rsidR="0099660B" w:rsidRPr="000B485D" w14:paraId="7230251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6FE3D39" w14:textId="37BE6BAF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Retinal vein occlusion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D8D562F" w14:textId="6CCDD15C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retinal vein occlusions (H34.8)</w:t>
            </w:r>
          </w:p>
        </w:tc>
      </w:tr>
      <w:tr w:rsidR="0099660B" w:rsidRPr="000B485D" w14:paraId="28DE3EA6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97E0420" w14:textId="1F35DEB6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Thrombophlebitis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supreficial</w:t>
            </w:r>
            <w:proofErr w:type="spellEnd"/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2BAF1E3" w14:textId="5EAA8A56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Phlebitis and thrombophlebitis, superficial (I80.0)</w:t>
            </w:r>
          </w:p>
        </w:tc>
      </w:tr>
      <w:tr w:rsidR="0099660B" w:rsidRPr="000B485D" w14:paraId="049FFC2A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11FC166" w14:textId="7995627D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Deep vein thrombosis postoperative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0DC0B08" w14:textId="4E03A2C8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 of vein following a procedure (T81.7)</w:t>
            </w:r>
          </w:p>
        </w:tc>
      </w:tr>
      <w:tr w:rsidR="0099660B" w:rsidRPr="000B485D" w14:paraId="32C00D4B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5E2BC5D" w14:textId="72F05AEE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Mesenteric vein thrombosis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ED3E9E0" w14:textId="21626D2D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Vascular disorders of intestine (K55)</w:t>
            </w:r>
          </w:p>
        </w:tc>
      </w:tr>
      <w:tr w:rsidR="0099660B" w:rsidRPr="000B485D" w14:paraId="23A7C0FE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9E12A92" w14:textId="09DD50AE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Post thrombotic syndrome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C7B5CE5" w14:textId="07D89007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Postthrombotic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syndrome (I87.0)</w:t>
            </w:r>
          </w:p>
        </w:tc>
      </w:tr>
      <w:tr w:rsidR="0099660B" w:rsidRPr="000B485D" w14:paraId="53E6A500" w14:textId="77777777" w:rsidTr="003C4072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49621C5B" w14:textId="6D52EB53" w:rsidR="0099660B" w:rsidRPr="000B485D" w:rsidRDefault="0099660B" w:rsidP="006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Bone fracture</w:t>
            </w:r>
          </w:p>
        </w:tc>
      </w:tr>
      <w:tr w:rsidR="0099660B" w:rsidRPr="000B485D" w14:paraId="63CBF33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124F31A" w14:textId="35C6FA17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Rib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C428AA1" w14:textId="6C176053" w:rsidR="00A12CF0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sternum </w:t>
            </w:r>
            <w:bookmarkStart w:id="1" w:name="S22.3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2" w:name="S22.2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"https://www.icd10data.com/ICD10CM/Codes/S00-T88/S20-S29/S22-/S22.2" </w:instrTex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>S22.2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1"/>
          </w:p>
          <w:p w14:paraId="12FF6D3A" w14:textId="663D646D" w:rsidR="0099660B" w:rsidRPr="000B485D" w:rsidRDefault="00A12C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racture of rib 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8" w:history="1">
              <w:r w:rsidR="00C85EC6" w:rsidRPr="000B485D">
                <w:rPr>
                  <w:rFonts w:ascii="Times New Roman" w:hAnsi="Times New Roman" w:cs="Times New Roman"/>
                  <w:sz w:val="20"/>
                  <w:szCs w:val="20"/>
                </w:rPr>
                <w:t>S22.3</w:t>
              </w:r>
            </w:hyperlink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AC71DB9" w14:textId="6DD9AD1C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Multiple fractures of ribs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(S22.4)</w:t>
            </w:r>
          </w:p>
        </w:tc>
      </w:tr>
      <w:tr w:rsidR="0099660B" w:rsidRPr="000B485D" w14:paraId="4C87EBD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8F9AB9E" w14:textId="0877C08A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Foot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1D39C6AF" w14:textId="2810A393" w:rsidR="0099660B" w:rsidRPr="000B485D" w:rsidRDefault="00C85EC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Foot Fracture (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>S92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660B" w:rsidRPr="000B485D" w14:paraId="054FD717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273D847" w14:textId="46F7B45E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Upper limb fracture,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Humerus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A1F2C18" w14:textId="6C3771FC" w:rsidR="00FC4045" w:rsidRPr="000B485D" w:rsidRDefault="00FC404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Fracture of upper end of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humerus</w:t>
            </w:r>
            <w:proofErr w:type="spellEnd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(S42.2)</w:t>
            </w:r>
          </w:p>
          <w:p w14:paraId="1FC89E8D" w14:textId="1BD41262" w:rsidR="00FC4045" w:rsidRPr="000B485D" w:rsidRDefault="00FC4045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Fracture of shaft of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humerus</w:t>
            </w:r>
            <w:proofErr w:type="spellEnd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(S42.3)</w:t>
            </w:r>
          </w:p>
          <w:p w14:paraId="313CD1F8" w14:textId="45D5AB6A" w:rsidR="0099660B" w:rsidRPr="000B485D" w:rsidRDefault="00FC4045" w:rsidP="006835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Fracture of lower end of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humerus</w:t>
            </w:r>
            <w:proofErr w:type="spellEnd"/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(S42.4)</w:t>
            </w:r>
          </w:p>
        </w:tc>
      </w:tr>
      <w:tr w:rsidR="0099660B" w:rsidRPr="000B485D" w14:paraId="4FD1A1E6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A8D8EBE" w14:textId="044CD1E7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Ankle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CF20A8F" w14:textId="2C22AD4F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medial malleolus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(S82.5)</w:t>
            </w:r>
          </w:p>
          <w:p w14:paraId="23AA1AC4" w14:textId="7E0EB1CA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lateral malleolus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(S82.6)</w:t>
            </w:r>
          </w:p>
        </w:tc>
      </w:tr>
      <w:tr w:rsidR="0099660B" w:rsidRPr="000B485D" w14:paraId="47D17F9A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E98F214" w14:textId="55301C97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Pathological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C8BBCA9" w14:textId="72356425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Pathological fracture, not elsewhere classified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(M84.4)</w:t>
            </w:r>
          </w:p>
        </w:tc>
      </w:tr>
      <w:tr w:rsidR="0099660B" w:rsidRPr="000B485D" w14:paraId="0B4E85F9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7C6EFF9" w14:textId="2AE0D29D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Hip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1627644" w14:textId="03FCF27C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sacrum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(S32.1)</w:t>
            </w:r>
          </w:p>
          <w:p w14:paraId="295FE46C" w14:textId="55031D5B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ilium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(S32.3)</w:t>
            </w:r>
          </w:p>
          <w:p w14:paraId="4B95D2CD" w14:textId="6139275B" w:rsidR="00F547AE" w:rsidRPr="000B485D" w:rsidRDefault="00F547A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and unspecified parts of lumbar spine and pelvis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(S32.8)</w:t>
            </w:r>
          </w:p>
          <w:p w14:paraId="05F10B63" w14:textId="2C4047AC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ischium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(S32.82)</w:t>
            </w:r>
          </w:p>
        </w:tc>
      </w:tr>
      <w:tr w:rsidR="0099660B" w:rsidRPr="000B485D" w14:paraId="19E58194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D9AD71E" w14:textId="55CA498C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Radius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61C7858" w14:textId="20F5EE0F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upper end of radius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(S52.1)</w:t>
            </w:r>
          </w:p>
          <w:p w14:paraId="4D41B48A" w14:textId="751A46ED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shaft of radius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(S52.3)</w:t>
            </w:r>
          </w:p>
          <w:p w14:paraId="783B66D9" w14:textId="23BCD607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lower end of radius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(S52.5)</w:t>
            </w:r>
          </w:p>
        </w:tc>
      </w:tr>
      <w:tr w:rsidR="0099660B" w:rsidRPr="000B485D" w14:paraId="502C79E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B0AF750" w14:textId="7C7CD9B7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Tooth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EBE9379" w14:textId="490B7000" w:rsidR="0099660B" w:rsidRPr="000B485D" w:rsidRDefault="00F547A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tooth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(S02.5)</w:t>
            </w:r>
          </w:p>
        </w:tc>
      </w:tr>
      <w:tr w:rsidR="0099660B" w:rsidRPr="000B485D" w14:paraId="3CB1BB0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A2F080A" w14:textId="70B22DF0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Hand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EB29507" w14:textId="23496E18" w:rsidR="00F547AE" w:rsidRPr="000B485D" w:rsidRDefault="00F547A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navicular [scaphoid] bone of hand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(S62.0)</w:t>
            </w:r>
          </w:p>
          <w:p w14:paraId="595302B4" w14:textId="111FA743" w:rsidR="0099660B" w:rsidRPr="000B485D" w:rsidRDefault="00F547A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carpal bone(s)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(S62.1)</w:t>
            </w:r>
          </w:p>
          <w:p w14:paraId="609B9A44" w14:textId="0DB8752F" w:rsidR="005A1EB6" w:rsidRPr="000B485D" w:rsidRDefault="005A1EB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thumb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(S62.5)</w:t>
            </w:r>
          </w:p>
          <w:p w14:paraId="4C7A0B9A" w14:textId="1C7D0B8D" w:rsidR="005A1EB6" w:rsidRPr="000B485D" w:rsidRDefault="005A1EB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finger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(S62.6)</w:t>
            </w:r>
          </w:p>
          <w:p w14:paraId="495428E5" w14:textId="39A0ECB2" w:rsidR="005A1EB6" w:rsidRPr="000B485D" w:rsidRDefault="005A1EB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Multiple fracture of fingers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(S62.7)</w:t>
            </w:r>
          </w:p>
        </w:tc>
      </w:tr>
      <w:tr w:rsidR="0099660B" w:rsidRPr="000B485D" w14:paraId="078695E8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A018074" w14:textId="40B38A7E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Tibia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DAEB18A" w14:textId="494880EA" w:rsidR="00F547AE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upper end of tibia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(S82.1)</w:t>
            </w:r>
          </w:p>
          <w:p w14:paraId="39E2DA82" w14:textId="4F6C119D" w:rsidR="0076571D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shaft of tibia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(S82.2)</w:t>
            </w:r>
          </w:p>
          <w:p w14:paraId="16A9B4B7" w14:textId="14ED92BE" w:rsidR="0099660B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lower end of tibia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(S82.3)</w:t>
            </w:r>
          </w:p>
        </w:tc>
      </w:tr>
      <w:tr w:rsidR="0099660B" w:rsidRPr="000B485D" w14:paraId="76269799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E711B73" w14:textId="77777777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Facial bones fracture</w:t>
            </w:r>
          </w:p>
          <w:p w14:paraId="27B93FFD" w14:textId="42536332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8D889AE" w14:textId="1B350214" w:rsidR="0099660B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Fracture of skull and facial bones 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S02, 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>excluding S02.5, S02.6)</w:t>
            </w:r>
          </w:p>
        </w:tc>
      </w:tr>
      <w:tr w:rsidR="0099660B" w:rsidRPr="000B485D" w14:paraId="1C118547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5F1BDD6" w14:textId="5C6014AC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Wrist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28F654A" w14:textId="5CBD3F31" w:rsidR="005A1EB6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first metacarpal bone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(S62.2)</w:t>
            </w:r>
          </w:p>
          <w:p w14:paraId="0CC1DE6A" w14:textId="500B60D6" w:rsidR="0076571D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metacarpal bone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(S62.3)</w:t>
            </w:r>
          </w:p>
          <w:p w14:paraId="3EA4B2C3" w14:textId="4B9FFE6E" w:rsidR="005A1EB6" w:rsidRPr="000B485D" w:rsidRDefault="005A1EB6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Multiple fracture of metacarpal bones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(S62.4)</w:t>
            </w:r>
          </w:p>
          <w:p w14:paraId="360C9734" w14:textId="798BDCDB" w:rsidR="0099660B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and unspecified parts of wrist and hand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(S62.8)</w:t>
            </w:r>
          </w:p>
        </w:tc>
      </w:tr>
      <w:tr w:rsidR="0099660B" w:rsidRPr="000B485D" w14:paraId="280D828A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BA96BE8" w14:textId="149E4D5A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Spinal compression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D9D5688" w14:textId="426F966E" w:rsidR="0099660B" w:rsidRPr="000B485D" w:rsidRDefault="0076571D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Collapsed vertebra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(M48.5)</w:t>
            </w:r>
          </w:p>
        </w:tc>
      </w:tr>
      <w:tr w:rsidR="0099660B" w:rsidRPr="000B485D" w14:paraId="5039E0BA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10DAAFA" w14:textId="022EEB0F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Femoral neck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464F5E4" w14:textId="03B95B0A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head and neck of femur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(S72.0)</w:t>
            </w:r>
          </w:p>
        </w:tc>
      </w:tr>
      <w:tr w:rsidR="0099660B" w:rsidRPr="000B485D" w14:paraId="1787EF71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1B77BFB" w14:textId="42D4DD50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Femur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71BFB63" w14:textId="26D1DD28" w:rsidR="0099660B" w:rsidRPr="000B485D" w:rsidRDefault="005B2A5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femur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(S72)</w:t>
            </w:r>
          </w:p>
        </w:tc>
      </w:tr>
      <w:tr w:rsidR="0099660B" w:rsidRPr="000B485D" w14:paraId="74769DF2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9DD12A4" w14:textId="39A1D891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Fibula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120DACC" w14:textId="6E767842" w:rsidR="0099660B" w:rsidRPr="000B485D" w:rsidRDefault="005B2A5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fibula alone</w:t>
            </w:r>
            <w:r w:rsidR="00C85EC6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(S82.4)</w:t>
            </w:r>
          </w:p>
        </w:tc>
      </w:tr>
      <w:tr w:rsidR="0099660B" w:rsidRPr="000B485D" w14:paraId="5FF3031D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B32E916" w14:textId="5A1E12E1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Pelvic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B24DB04" w14:textId="177D70BF" w:rsidR="0099660B" w:rsidRPr="000B485D" w:rsidRDefault="005B2A5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and unspecified parts of lumbar spine and pelvis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(S32.8)</w:t>
            </w:r>
          </w:p>
        </w:tc>
      </w:tr>
      <w:tr w:rsidR="0099660B" w:rsidRPr="000B485D" w14:paraId="5D65E847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BCF514C" w14:textId="698892A1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Acetabulum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7B6E9C0F" w14:textId="7A38448B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acetabulum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9" w:history="1">
              <w:r w:rsidR="00FA15C2" w:rsidRPr="000B485D">
                <w:rPr>
                  <w:rFonts w:ascii="Times New Roman" w:hAnsi="Times New Roman" w:cs="Times New Roman"/>
                  <w:sz w:val="20"/>
                  <w:szCs w:val="20"/>
                </w:rPr>
                <w:t>S32.4</w:t>
              </w:r>
            </w:hyperlink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660B" w:rsidRPr="000B485D" w14:paraId="138FAE9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200D0885" w14:textId="33129369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Lumbar vertebral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F0CA7D7" w14:textId="28A0887C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lumbar vertebra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(S32.0)</w:t>
            </w:r>
          </w:p>
        </w:tc>
      </w:tr>
      <w:tr w:rsidR="0099660B" w:rsidRPr="000B485D" w14:paraId="19F96B02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DD2D566" w14:textId="17E7E88D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Osteoporotic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C51676C" w14:textId="25C5AF75" w:rsidR="0099660B" w:rsidRPr="000B485D" w:rsidRDefault="005B2A5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Osteoporosis with pathological fracture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(M80)</w:t>
            </w:r>
          </w:p>
        </w:tc>
      </w:tr>
      <w:tr w:rsidR="0099660B" w:rsidRPr="000B485D" w14:paraId="1A1EBEEB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B526F70" w14:textId="454BFD8A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Patella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489EB8F" w14:textId="6C407CCE" w:rsidR="0099660B" w:rsidRPr="000B485D" w:rsidRDefault="005B2A5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patella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(S82.0)</w:t>
            </w:r>
          </w:p>
        </w:tc>
      </w:tr>
      <w:tr w:rsidR="0099660B" w:rsidRPr="000B485D" w14:paraId="4624DDE3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18F2ED6" w14:textId="55D7F65C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Clavicle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D04A46E" w14:textId="53B79074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clavicle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(S42.0)</w:t>
            </w:r>
          </w:p>
        </w:tc>
      </w:tr>
      <w:tr w:rsidR="0099660B" w:rsidRPr="000B485D" w14:paraId="680D65AA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F1F245D" w14:textId="0897CB13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Forearm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82CB0B6" w14:textId="4C8FBA7A" w:rsidR="00E33D3E" w:rsidRPr="000B485D" w:rsidRDefault="00E33D3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Multiple fracture of forearm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(S52.7)</w:t>
            </w:r>
          </w:p>
          <w:p w14:paraId="0DC5182B" w14:textId="490D7F63" w:rsidR="00E33D3E" w:rsidRPr="000B485D" w:rsidRDefault="00E33D3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other parts of forearm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(S52.8)</w:t>
            </w:r>
          </w:p>
          <w:p w14:paraId="78C2E663" w14:textId="22BF34F1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Unspecified fracture of forearm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(S52.9)</w:t>
            </w:r>
          </w:p>
        </w:tc>
      </w:tr>
      <w:tr w:rsidR="0099660B" w:rsidRPr="000B485D" w14:paraId="36295650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185F7664" w14:textId="10B136C5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Jaw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214D8663" w14:textId="13C1FA19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mandible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(S02.6)</w:t>
            </w:r>
          </w:p>
        </w:tc>
      </w:tr>
      <w:tr w:rsidR="0099660B" w:rsidRPr="000B485D" w14:paraId="18E35BF7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53FAC6B" w14:textId="5B83BFCB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Ulna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6E99A51" w14:textId="4BCB2F79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upper end of ulna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(S52.0)</w:t>
            </w:r>
          </w:p>
          <w:p w14:paraId="2AD1FDBA" w14:textId="4FC2F8DC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shaft of ulna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(S52.2)</w:t>
            </w:r>
          </w:p>
          <w:p w14:paraId="580BEB33" w14:textId="09B8A92D" w:rsidR="00E33D3E" w:rsidRPr="000B485D" w:rsidRDefault="00E33D3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shafts of both ulna and radius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(S52.4)</w:t>
            </w:r>
          </w:p>
          <w:p w14:paraId="56C684D9" w14:textId="5D6C7552" w:rsidR="0099660B" w:rsidRPr="000B485D" w:rsidRDefault="005B2A5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lower end of both ulna and radius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(S52.6)</w:t>
            </w:r>
          </w:p>
        </w:tc>
      </w:tr>
      <w:tr w:rsidR="0099660B" w:rsidRPr="000B485D" w14:paraId="46F636A3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37EF121A" w14:textId="0081BF93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Fractured coccyx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99652DF" w14:textId="644EAB90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coccyx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10" w:history="1">
              <w:r w:rsidR="00FA15C2" w:rsidRPr="000B485D">
                <w:rPr>
                  <w:rFonts w:ascii="Times New Roman" w:hAnsi="Times New Roman" w:cs="Times New Roman"/>
                  <w:sz w:val="20"/>
                  <w:szCs w:val="20"/>
                </w:rPr>
                <w:t>S32.2</w:t>
              </w:r>
            </w:hyperlink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660B" w:rsidRPr="000B485D" w14:paraId="6058942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18E3187" w14:textId="75D8DD32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 limb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D6F85D2" w14:textId="290EED10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fractures of lower leg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(S82.8)</w:t>
            </w:r>
          </w:p>
          <w:p w14:paraId="070EDD9D" w14:textId="20231DD5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Unspecified fracture of lower leg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(S82.9)</w:t>
            </w:r>
          </w:p>
        </w:tc>
      </w:tr>
      <w:tr w:rsidR="0099660B" w:rsidRPr="000B485D" w14:paraId="10A87E2D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6AC928DF" w14:textId="42B8FC92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Periprosthetic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231EEF1" w14:textId="758A99A9" w:rsidR="0099660B" w:rsidRPr="000B485D" w:rsidRDefault="00E33D3E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Fracture of bone following insertion of </w:t>
            </w: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orthopaedic</w:t>
            </w:r>
            <w:proofErr w:type="spellEnd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implant, joint prosthesis, or bone plate</w:t>
            </w:r>
            <w:r w:rsidR="00FA15C2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(M96.6)</w:t>
            </w:r>
          </w:p>
        </w:tc>
      </w:tr>
      <w:tr w:rsidR="0099660B" w:rsidRPr="000B485D" w14:paraId="111135B4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B1FABF8" w14:textId="0D192355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Pubis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9154BFF" w14:textId="6F024630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pubis</w:t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3" w:name="S32.5"/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"https://www.icd10data.com/ICD10CM/Codes/S00-T88/S30-S39/S32/S32.5-/S32.5" </w:instrText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>S32.5</w:t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660B" w:rsidRPr="000B485D" w14:paraId="30C819D5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9637CB4" w14:textId="659F4AAB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Avulsion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8B3B233" w14:textId="6B8DCE4F" w:rsidR="0099660B" w:rsidRPr="000B485D" w:rsidRDefault="00FA15C2" w:rsidP="006835D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</w:tr>
      <w:tr w:rsidR="0099660B" w:rsidRPr="000B485D" w14:paraId="74B3A82D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744AE19" w14:textId="4E1B8A9C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Cervical vertebral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0D7DFDC" w14:textId="68A14A4B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cervical vertebra and other parts of neck</w:t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(S12)</w:t>
            </w:r>
          </w:p>
        </w:tc>
      </w:tr>
      <w:tr w:rsidR="0099660B" w:rsidRPr="000B485D" w14:paraId="51282FB4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400DEB7" w14:textId="76E26E90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Scapula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606D0365" w14:textId="2DCC090E" w:rsidR="0099660B" w:rsidRPr="000B485D" w:rsidRDefault="00A12C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>racture of scapula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(S42.1)</w:t>
            </w:r>
          </w:p>
        </w:tc>
      </w:tr>
      <w:tr w:rsidR="0099660B" w:rsidRPr="000B485D" w14:paraId="12702EBC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0C65A980" w14:textId="3BC6B5F4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Skull fractured base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33244B79" w14:textId="74AEF051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Fracture of base of skull</w:t>
            </w:r>
            <w:r w:rsidR="00A12CF0"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(S02.1)</w:t>
            </w:r>
          </w:p>
        </w:tc>
      </w:tr>
      <w:tr w:rsidR="0099660B" w:rsidRPr="000B485D" w14:paraId="1A021441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7E02E567" w14:textId="2A24022B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Thoracic vertebral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50279814" w14:textId="39C48DE6" w:rsidR="0099660B" w:rsidRPr="000B485D" w:rsidRDefault="00A12CF0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9660B" w:rsidRPr="000B485D">
              <w:rPr>
                <w:rFonts w:ascii="Times New Roman" w:hAnsi="Times New Roman" w:cs="Times New Roman"/>
                <w:sz w:val="20"/>
                <w:szCs w:val="20"/>
              </w:rPr>
              <w:t>racture of thoracic vertebra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(S22.0)</w:t>
            </w:r>
          </w:p>
        </w:tc>
      </w:tr>
      <w:tr w:rsidR="0099660B" w:rsidRPr="000B485D" w14:paraId="51F69912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5D5AD1A4" w14:textId="76A6DD99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Traumatic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0029783E" w14:textId="7C6BE42F" w:rsidR="0099660B" w:rsidRPr="000B485D" w:rsidRDefault="00FA15C2" w:rsidP="006835DF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</w:tr>
      <w:tr w:rsidR="0099660B" w:rsidRPr="000B485D" w14:paraId="36F684E2" w14:textId="77777777" w:rsidTr="003C4072">
        <w:tc>
          <w:tcPr>
            <w:tcW w:w="3563" w:type="dxa"/>
            <w:tcBorders>
              <w:left w:val="nil"/>
              <w:right w:val="nil"/>
            </w:tcBorders>
          </w:tcPr>
          <w:p w14:paraId="408EE93C" w14:textId="0E5593AC" w:rsidR="0099660B" w:rsidRPr="000B485D" w:rsidRDefault="0099660B" w:rsidP="006835DF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Open fracture</w:t>
            </w:r>
          </w:p>
        </w:tc>
        <w:tc>
          <w:tcPr>
            <w:tcW w:w="5453" w:type="dxa"/>
            <w:tcBorders>
              <w:left w:val="nil"/>
              <w:right w:val="nil"/>
            </w:tcBorders>
          </w:tcPr>
          <w:p w14:paraId="45966D93" w14:textId="371DDE2D" w:rsidR="0099660B" w:rsidRPr="000B485D" w:rsidRDefault="0099660B" w:rsidP="0068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Included in each fracture code</w:t>
            </w:r>
          </w:p>
        </w:tc>
      </w:tr>
    </w:tbl>
    <w:p w14:paraId="2CB1B3F5" w14:textId="38517CCB" w:rsidR="00B0766A" w:rsidRPr="000B485D" w:rsidRDefault="00B0766A" w:rsidP="006835DF">
      <w:pPr>
        <w:rPr>
          <w:rFonts w:ascii="Times New Roman" w:hAnsi="Times New Roman" w:cs="Times New Roman"/>
        </w:rPr>
      </w:pPr>
    </w:p>
    <w:p w14:paraId="292D59D4" w14:textId="5573AFED" w:rsidR="00EC038E" w:rsidRPr="000B485D" w:rsidRDefault="00EC038E" w:rsidP="006835DF">
      <w:pPr>
        <w:spacing w:after="160"/>
        <w:jc w:val="both"/>
        <w:rPr>
          <w:rFonts w:ascii="Times New Roman" w:hAnsi="Times New Roman" w:cs="Times New Roman"/>
        </w:rPr>
      </w:pPr>
      <w:r w:rsidRPr="000B485D">
        <w:rPr>
          <w:rFonts w:ascii="Times New Roman" w:hAnsi="Times New Roman" w:cs="Times New Roman"/>
        </w:rPr>
        <w:br w:type="page"/>
      </w:r>
    </w:p>
    <w:p w14:paraId="7C2E035A" w14:textId="7842DCC5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3 Baseline characteristics of cohort for hospitalization for heart failure</w:t>
      </w:r>
    </w:p>
    <w:tbl>
      <w:tblPr>
        <w:tblW w:w="9059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6"/>
        <w:gridCol w:w="1362"/>
        <w:gridCol w:w="1515"/>
        <w:gridCol w:w="756"/>
        <w:gridCol w:w="1362"/>
        <w:gridCol w:w="22"/>
        <w:gridCol w:w="1533"/>
        <w:gridCol w:w="843"/>
      </w:tblGrid>
      <w:tr w:rsidR="00C53374" w:rsidRPr="000B485D" w14:paraId="7B781296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437F2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17434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83A67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6DAB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512EA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1B881DB3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DF4B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B3EB1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3D52AE08" w14:textId="6FA0F852" w:rsidR="007C73E2" w:rsidRPr="000B485D" w:rsidRDefault="007C73E2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34,541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0BC52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27EB4BAA" w14:textId="3EF82DFA" w:rsidR="007C73E2" w:rsidRPr="000B485D" w:rsidRDefault="007C73E2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10,867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C27BA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8B712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280F30D4" w14:textId="0557EAB8" w:rsidR="007C73E2" w:rsidRPr="000B485D" w:rsidRDefault="007C73E2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10,779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412E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69D10975" w14:textId="5059BD85" w:rsidR="007C73E2" w:rsidRPr="000B485D" w:rsidRDefault="007C73E2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10,779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64C28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0D161B18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80F4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EF9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19116 (55.4)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6B8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6389 (58.8)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060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357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6308 (58.5)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042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6322 (58.7)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C1B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0492CCAA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A15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C292F" w14:textId="25863D70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60.1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4B9E1" w14:textId="251B16D7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BC3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25300" w14:textId="53575732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6F1C8" w14:textId="0A323419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643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4CF9660E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23F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2047165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D17D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8EE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32336 (93.7)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6D2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10301 (94.8)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7646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2DA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10214 (94.8)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5D5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10216 (94.8)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875E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54164D5F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FFFC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3A9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 (5.8)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EDA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 (4.9)</w:t>
            </w:r>
          </w:p>
        </w:tc>
        <w:tc>
          <w:tcPr>
            <w:tcW w:w="756" w:type="dxa"/>
            <w:vMerge/>
            <w:tcBorders>
              <w:left w:val="nil"/>
              <w:right w:val="nil"/>
            </w:tcBorders>
            <w:vAlign w:val="center"/>
          </w:tcPr>
          <w:p w14:paraId="4C5910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B47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 (5.0)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D31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 (4.9)</w:t>
            </w:r>
          </w:p>
        </w:tc>
        <w:tc>
          <w:tcPr>
            <w:tcW w:w="840" w:type="dxa"/>
            <w:vMerge/>
            <w:tcBorders>
              <w:left w:val="nil"/>
              <w:right w:val="nil"/>
            </w:tcBorders>
            <w:vAlign w:val="center"/>
          </w:tcPr>
          <w:p w14:paraId="51DADB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341F923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3060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C51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(0.5)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BC2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(0.3)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97BE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58F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37B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(0.3)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2F43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7187DD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F8D6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5AE0928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1B395" w14:textId="5CEF76E8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34EF7" w14:textId="708E2117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953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38364" w14:textId="122E8684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48E95" w14:textId="7AE7D1B0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EE2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05CC76D4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1AFE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32E4F28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8E9D5" w14:textId="2BB1BEBF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28.0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F459D" w14:textId="132B7E3C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E87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53B37" w14:textId="0B8F4477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D93B6" w14:textId="1E1D94D1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861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0A31DD70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6A97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70BF6878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8D42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F94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 (29.0)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016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2148 (19.8)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9E8D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96D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2171 (20.1)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59A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 (19.9)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E888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388F642F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7BB6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D49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17111 (49.6)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370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5869 (54.0)</w:t>
            </w:r>
          </w:p>
        </w:tc>
        <w:tc>
          <w:tcPr>
            <w:tcW w:w="756" w:type="dxa"/>
            <w:vMerge/>
            <w:tcBorders>
              <w:left w:val="nil"/>
              <w:right w:val="nil"/>
            </w:tcBorders>
            <w:vAlign w:val="center"/>
          </w:tcPr>
          <w:p w14:paraId="37A5A1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99C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5840 (54.2)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454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5819 (54.0)</w:t>
            </w:r>
          </w:p>
        </w:tc>
        <w:tc>
          <w:tcPr>
            <w:tcW w:w="840" w:type="dxa"/>
            <w:vMerge/>
            <w:tcBorders>
              <w:left w:val="nil"/>
              <w:right w:val="nil"/>
            </w:tcBorders>
            <w:vAlign w:val="center"/>
          </w:tcPr>
          <w:p w14:paraId="297640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8881359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32E5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5EC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7403 (21.5)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EAC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 (26.2)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8CDB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BB6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2768 (25.7)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8F4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2813 (26.1)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26B8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100A2B37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B2E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315D20C5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887E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2F8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 (4.4)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432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(4.3)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46BE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169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 (4.4)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BD1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 (4.3)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B3A2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C53374" w:rsidRPr="000B485D" w14:paraId="35C5153F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F010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847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3356 (9.7)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FF7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 (10.5)</w:t>
            </w:r>
          </w:p>
        </w:tc>
        <w:tc>
          <w:tcPr>
            <w:tcW w:w="756" w:type="dxa"/>
            <w:vMerge/>
            <w:tcBorders>
              <w:left w:val="nil"/>
              <w:right w:val="nil"/>
            </w:tcBorders>
            <w:vAlign w:val="center"/>
          </w:tcPr>
          <w:p w14:paraId="08B85D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82C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 (10.4)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3888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 (10.5)</w:t>
            </w:r>
          </w:p>
        </w:tc>
        <w:tc>
          <w:tcPr>
            <w:tcW w:w="840" w:type="dxa"/>
            <w:vMerge/>
            <w:tcBorders>
              <w:left w:val="nil"/>
              <w:right w:val="nil"/>
            </w:tcBorders>
            <w:vAlign w:val="center"/>
          </w:tcPr>
          <w:p w14:paraId="0ECEFC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67DB733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CE46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25C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4870 (14.1)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36A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1611 (14.8)</w:t>
            </w:r>
          </w:p>
        </w:tc>
        <w:tc>
          <w:tcPr>
            <w:tcW w:w="756" w:type="dxa"/>
            <w:vMerge/>
            <w:tcBorders>
              <w:left w:val="nil"/>
              <w:right w:val="nil"/>
            </w:tcBorders>
            <w:vAlign w:val="center"/>
          </w:tcPr>
          <w:p w14:paraId="256E72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625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1529 (14.2)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52B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1599 (14.8)</w:t>
            </w:r>
          </w:p>
        </w:tc>
        <w:tc>
          <w:tcPr>
            <w:tcW w:w="840" w:type="dxa"/>
            <w:vMerge/>
            <w:tcBorders>
              <w:left w:val="nil"/>
              <w:right w:val="nil"/>
            </w:tcBorders>
            <w:vAlign w:val="center"/>
          </w:tcPr>
          <w:p w14:paraId="150D9E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BAFB916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9FC3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D97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24769 (71.8)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975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7642 (70.3)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5E72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DAE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7649 (71.0)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AC7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7581 (70.3)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3628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4381902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5C55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3EF285F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4458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C4A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30402 (88.1)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562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10020 (92.2)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458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02B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9876 (91.6)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458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9937 (92.2)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F7E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C53374" w:rsidRPr="000B485D" w14:paraId="46A63724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95F9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60D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14602 (42.3)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071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5512 (50.7)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EE4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050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5305 (49.2)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0D8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5440 (50.5)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D5A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C53374" w:rsidRPr="000B485D" w14:paraId="747C5696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E338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C69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1493 (4.3)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65C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 (6.6)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133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E0C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 (6.1)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40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 (6.4)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29AA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3D87EF15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2B8C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736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6398 (18.5)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764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2777 (25.6)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837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D8D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 (24.6)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5EC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 (25.3)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671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266C6D5B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BC1E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AD3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4805 (13.9)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DFB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 (8.8)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CDB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F7E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 (8.7)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62B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 (8.8)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A3F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AAF4BE0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C0ED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2B6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2241 (6.5)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BAA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 (5.7)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1E6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584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 (5.9)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EFB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 (5.8)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7CD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5A054A91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E7C1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A21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4529 (13.1)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D00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1639 (15.1)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5A0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5A3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1678 (15.6)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1EB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 (15.0)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726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3CE9F1D3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A81D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384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F84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7FA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D35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0F3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B9C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9C8752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F104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071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 (6.3)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B73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 (8.8)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FA4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655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 (8.5)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B81F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 (8.6)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9770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39CFBEFF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2460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49E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 (14.2)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FBF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1476 (13.6)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9D9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1C5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1522 (14.1)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9DC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1468 (13.6)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2E4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02FA32CB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F1DA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17820B9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2FA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25483 (73.8)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9CF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7743 (71.3)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E55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8D3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7685 (71.3)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EB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7697 (71.4)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2AA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6C469361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B4B8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DFD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 (1.8)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E09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 (1.4)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560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FC16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(1.4)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EA2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(1.3)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ADD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52349586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90DB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6C1432D5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9298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AA6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26809 (77.7)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375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8503 (78.3)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A27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C6A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8474 (78.6)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A8F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8430 (78.2)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17B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1218F55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12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D4C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3044 (8.8)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F2C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 (8.4)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CB0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B2C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 (8.7)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FB3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(8.4)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36F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20D2A96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7FCB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5EB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 (1.6)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8B4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(1.4)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3BE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695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(1.3)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D0CD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(1.4)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819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3C837CE6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8D3E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6A4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12265 (35.5)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1C3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3346 (30.8)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E44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49F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3395 (31.5)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12A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3337 (31.0)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16A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3E67C074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B4D1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819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8470 (24.5)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946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2347 (21.6)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FAA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7CA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2397 (22.2)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89D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2337 (21.7)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E95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2654D69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F090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9C7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8748 (25.4)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1AC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2626 (24.2)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3C2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465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2608 (24.2)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30A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2610 (24.2)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72E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18B73C05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A361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A60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(0.9)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664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(0.8)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7F4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786F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(0.8)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C0F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(0.8)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6BC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4EE266E4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6547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46D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(0.2)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2AC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CB9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33D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877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CDC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7FEF9459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20B0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DC8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D443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63C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89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828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43B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22F37508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1A7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2EB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4889 (14.2)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9DD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1446 (13.3)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B4B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9E0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 (13.1)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98D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 (13.3)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CB5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70AAA3C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D80A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CA0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 (3.3)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D78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 (2.2)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344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2F0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(2.2)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D70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 (2.2)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9DC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64B58ADB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AFE0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178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2BF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CA2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E6C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7E9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860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688F2F8C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CE83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5A5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5459 (15.8)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834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 (9.6)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F17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937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 (9.5)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2AB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 (9.7)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B26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51E0E334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FF55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5D13B82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CE7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1973 (5.7)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A9F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(4.7)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299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A7A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 (4.8)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1B4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(4.7)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35C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1CF6D7D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91D9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3071836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9B8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9838 (28.5)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9B3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2939 (27.1)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137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E7D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2947 (27.3)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C71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2919 (27.1)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8EB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0DC3935A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42F1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EB4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 (0.8)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E7A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376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7398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(0.4)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CA5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EDF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C53374" w:rsidRPr="000B485D" w14:paraId="0D9906D5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89E3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36DA788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D9C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(0.4)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C02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982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E89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4ED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547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0EA3B16A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7DF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3D3C3EC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0E6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 (1.8)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2F6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(1.9)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1D4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309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(2.0)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760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 (1.9)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A1C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509D8BB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9DEF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194A76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57A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 (4.8)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E9F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 (5.0)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C94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A0B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 (5.2)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26A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 (5.1)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D16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5654F15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511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E22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(0.7)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DC6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220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05B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FEB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FCF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72259FF0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C978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D59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 (7.1)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AE5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(6.1)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F3C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9F4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 (6.2)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3FC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 (6.1)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B83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7AEBEB00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59C1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314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1338 (3.9)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F7D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(3.9)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BD7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825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 (3.7)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24B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(3.9)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0F8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628AD3FF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A365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622BBFE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3CAB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553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24258 (70.3)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AFB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7902 (72.7)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1BC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49DD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7876 (73.1)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090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7837 (72.7)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E29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1062E9BD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F067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810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5569 (16.1)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B13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 (17.4)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53C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D19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1823 (16.9)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75C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1853 (17.2)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F6F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0A76C1DC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D9FB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643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15829 (45.9)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6E2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5142 (47.3)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E4C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83B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5146 (47.7)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E35E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5097 (47.3)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4F7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2059E4B3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7CC5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681B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3110 (9.0)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21F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 (11.6)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270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C8A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1285 (11.9)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B3D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1242 (11.5)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242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358BEC39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76F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B13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(0.3)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EBC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(0.7)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F11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EDD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7F6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(0.6)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29A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17DD24E4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21BA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C94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 (4.1)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A93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(3.1)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8E1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286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 (3.3)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BE9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(3.1)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12B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07FB290B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D039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06E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(0.6)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DEE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(0.7)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145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15D8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3EE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(0.7)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575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5C0E7695" w14:textId="77777777" w:rsidTr="003226D5">
        <w:trPr>
          <w:trHeight w:val="181"/>
        </w:trPr>
        <w:tc>
          <w:tcPr>
            <w:tcW w:w="90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252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4C1B72CC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8074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AE2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 (3.7)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FFB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 (3.7)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F7A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1DB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 (4.0)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192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 (3.7)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8D3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4CC30D20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FD57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E5D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22721 (65.8)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E74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7608 (70.0)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160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492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7548 (70.0)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E53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7536 (69.9)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337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246CC7C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B576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599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1129 (3.3)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DB1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(2.8)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298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F3A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(2.7)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CFB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(2.8)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137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75E2BD3D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9E30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68D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ED0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29D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9F0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92C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7D7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C53374" w:rsidRPr="000B485D" w14:paraId="624B9333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2C4D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589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24127 (69.9)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02C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8756 (80.6)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D99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ACA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8687 (80.6)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183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8668 (80.4)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073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5D5020C9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AF8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24FDF7B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4ED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3686 (10.7)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F5A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 (14.3)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9C0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A3D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1601 (14.9)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5F5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1518 (14.1)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9EC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</w:tr>
      <w:tr w:rsidR="00C53374" w:rsidRPr="000B485D" w14:paraId="384375EB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69D4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C99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5419 (15.7)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B65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2110 (19.4)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493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941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 (18.6)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274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2077 (19.3)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EFE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C53374" w:rsidRPr="000B485D" w14:paraId="14E252C1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F7C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5B8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4630 (13.4)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654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1835 (16.9)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1FC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EA2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1733 (16.1)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17C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1802 (16.7)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84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C53374" w:rsidRPr="000B485D" w14:paraId="4222541B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D740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825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1769 (5.1)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56E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 (7.1)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2CF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834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(6.5)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9ED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 (7.0)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45D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C53374" w:rsidRPr="000B485D" w14:paraId="591A98C9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15A4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191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20054 (58.1)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742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6761 (62.2)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3C2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0E2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6748 (62.6)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117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6693 (62.1)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D59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520B4485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4414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8BD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1EB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D8C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75E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E4D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BC6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3C0BB5B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74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4A98692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633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22197 (64.3)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794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7430 (68.4)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9A2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A23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7301 (67.7)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C98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7352 (68.2)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B28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7AEBC25C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81E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424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 (9.3)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1A0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 (8.9)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973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6CF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 (8.6)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252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 (8.8)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DBE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6BF68310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C31D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1E1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8987 (26.0)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87D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2815 (25.9)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621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E22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2820 (26.2)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5CE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2783 (25.8)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E44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3651447A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EE7C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DFD8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13859 (40.2)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A1A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3872 (35.6)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583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5CF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3837 (35.6)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37B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3858 (35.8)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169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581EA79E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CDB2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14B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1537 (4.5)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9AE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 (2.4)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16F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202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(2.4)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5D7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 (2.4)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08C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6F5D403A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130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4C2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6092 (17.7)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858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 (15.1)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74A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332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1655 (15.4)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1A6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1628 (15.1)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626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42EC05FC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5D26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591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5459 (15.8)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A1F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 (9.6)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0F8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327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 (9.5)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CE4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 (9.7)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F7B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A03E74C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E69B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B65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 (3.0)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7AA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(1.5)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F04E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219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(1.6)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EA6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(1.5)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4B6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220AFF92" w14:textId="77777777" w:rsidTr="003226D5">
        <w:trPr>
          <w:trHeight w:val="181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D113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A7D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 (2.5)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EFC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(1.6)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8BE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3CD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(1.6)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3D6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(1.6)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5A9B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06D7B1B4" w14:textId="77777777" w:rsidTr="003226D5">
        <w:trPr>
          <w:trHeight w:val="173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B47A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79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26296 (76.2)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E86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8236 (75.8)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7CC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79D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8158 (75.7)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D7B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8177 (75.9)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815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68256E02" w14:textId="77777777" w:rsidTr="003226D5">
        <w:trPr>
          <w:trHeight w:val="173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90CFA" w14:textId="3C4BCC18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</w:t>
            </w:r>
            <w:r w:rsidR="000C27DB" w:rsidRPr="000B48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nates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38A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1601 (4.6)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F1C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(3.1)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D70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726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 (3.2)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AF4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(3.2)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936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4004CF0A" w14:textId="77777777" w:rsidTr="003226D5">
        <w:trPr>
          <w:trHeight w:val="47"/>
        </w:trPr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A1F8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99B3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15169 (44.0)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B9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4389 (40.4)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65A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272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4349 (40.4)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3F7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4364 (40.5)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A57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</w:tbl>
    <w:p w14:paraId="13877BFE" w14:textId="0FD80D22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</w:t>
      </w:r>
      <w:r w:rsidR="00AF0A52" w:rsidRPr="000B485D">
        <w:rPr>
          <w:rFonts w:ascii="Times New Roman" w:hAnsi="Times New Roman" w:cs="Times New Roman"/>
          <w:sz w:val="16"/>
          <w:szCs w:val="16"/>
        </w:rPr>
        <w:t>r</w:t>
      </w:r>
      <w:r w:rsidRPr="000B485D">
        <w:rPr>
          <w:rFonts w:ascii="Times New Roman" w:hAnsi="Times New Roman" w:cs="Times New Roman"/>
          <w:sz w:val="16"/>
          <w:szCs w:val="16"/>
        </w:rPr>
        <w:t xml:space="preserve">diovascular;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13CE1A02" w14:textId="77777777" w:rsidR="003226D5" w:rsidRPr="000B485D" w:rsidRDefault="003226D5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0B485D">
        <w:rPr>
          <w:rFonts w:ascii="Times New Roman" w:hAnsi="Times New Roman" w:cs="Times New Roman"/>
          <w:b/>
        </w:rPr>
        <w:br w:type="page"/>
      </w:r>
    </w:p>
    <w:p w14:paraId="4FAC6C14" w14:textId="33572625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 xml:space="preserve">4 Baseline characteristics of cohort for hypoglycemic adverse event </w:t>
      </w:r>
    </w:p>
    <w:tbl>
      <w:tblPr>
        <w:tblW w:w="9416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2"/>
        <w:gridCol w:w="1415"/>
        <w:gridCol w:w="1576"/>
        <w:gridCol w:w="787"/>
        <w:gridCol w:w="1415"/>
        <w:gridCol w:w="23"/>
        <w:gridCol w:w="1595"/>
        <w:gridCol w:w="873"/>
      </w:tblGrid>
      <w:tr w:rsidR="00C53374" w:rsidRPr="000B485D" w14:paraId="646F6F52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BB2CEF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955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E9974F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E5D9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39EE1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37A9C1C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E98DF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CAF9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250B750F" w14:textId="3B8EA38D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35,240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52EEA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43969651" w14:textId="3F2723B6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11,343</w:t>
            </w:r>
          </w:p>
        </w:tc>
        <w:tc>
          <w:tcPr>
            <w:tcW w:w="78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11816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1C712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519E66C5" w14:textId="5648B19A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11,216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B588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44D9744D" w14:textId="53204441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11,216</w:t>
            </w: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F8B8E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1FE61172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B6DB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D0C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19602 (55.6)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0EF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6751 (59.5)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281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DD3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6608 (58.9)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F5E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6660 (59.4)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E086C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0C1EB65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7FFC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C6C6D" w14:textId="4BE72351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60.1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88A75" w14:textId="4DD16BB1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483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4B66B" w14:textId="582997EE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6F29F" w14:textId="4B372491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6B01B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33A6F3EA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589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1CCE295C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8231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6DC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33017 (93.7)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868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10762 (94.9)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C904E5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D94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10636 (94.8)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9FA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10637 (94.8)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C55802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5B3180B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55FB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629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2041 (5.8)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539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 (4.8)</w:t>
            </w:r>
          </w:p>
        </w:tc>
        <w:tc>
          <w:tcPr>
            <w:tcW w:w="787" w:type="dxa"/>
            <w:vMerge/>
            <w:tcBorders>
              <w:left w:val="nil"/>
              <w:right w:val="nil"/>
            </w:tcBorders>
            <w:vAlign w:val="center"/>
          </w:tcPr>
          <w:p w14:paraId="0000BF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45F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 (4.9)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EA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 (4.9)</w:t>
            </w:r>
          </w:p>
        </w:tc>
        <w:tc>
          <w:tcPr>
            <w:tcW w:w="873" w:type="dxa"/>
            <w:vMerge/>
            <w:tcBorders>
              <w:left w:val="nil"/>
              <w:right w:val="nil"/>
            </w:tcBorders>
            <w:vAlign w:val="center"/>
          </w:tcPr>
          <w:p w14:paraId="0C98C1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0D90F58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379D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52D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(0.5)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F7A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(0.3)</w:t>
            </w:r>
          </w:p>
        </w:tc>
        <w:tc>
          <w:tcPr>
            <w:tcW w:w="78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0A4C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941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(0.3)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1EF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(0.3)</w:t>
            </w: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4BA8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1AB7C7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798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430AA98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65492" w14:textId="05279E09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7252D" w14:textId="76219DDD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A1B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8281D" w14:textId="40263057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17A865" w14:textId="25C4E040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3E5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77D2A3B1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3AEE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05E90E7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C9018" w14:textId="41BFB18C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0D0A6" w14:textId="1EBD4F03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121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7A599" w14:textId="571192D7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8A697" w14:textId="71C91B87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BB7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0ACF776D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0214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66CF4C46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54F7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64A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10131 (28.8)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4E6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2189 (19.3)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0F06CC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8467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2186 (19.5)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BA8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2186 (19.5)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F73594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28553213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E0DA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E42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17468 (49.6)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F18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6129 (54.0)</w:t>
            </w:r>
          </w:p>
        </w:tc>
        <w:tc>
          <w:tcPr>
            <w:tcW w:w="787" w:type="dxa"/>
            <w:vMerge/>
            <w:tcBorders>
              <w:left w:val="nil"/>
              <w:right w:val="nil"/>
            </w:tcBorders>
            <w:vAlign w:val="center"/>
          </w:tcPr>
          <w:p w14:paraId="236E2B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0CE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6058 (54.0)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ED6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6063 (54.1)</w:t>
            </w:r>
          </w:p>
        </w:tc>
        <w:tc>
          <w:tcPr>
            <w:tcW w:w="873" w:type="dxa"/>
            <w:vMerge/>
            <w:tcBorders>
              <w:left w:val="nil"/>
              <w:right w:val="nil"/>
            </w:tcBorders>
            <w:vAlign w:val="center"/>
          </w:tcPr>
          <w:p w14:paraId="3ED910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89ED573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ED38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5A6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7641 (21.7)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54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 (26.7)</w:t>
            </w:r>
          </w:p>
        </w:tc>
        <w:tc>
          <w:tcPr>
            <w:tcW w:w="78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BB72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F7D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 (26.5)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BB3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2967 (26.5)</w:t>
            </w: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BEA3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205FAEFA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6F7E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6690EBDB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86B0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E22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1512 (4.3)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96A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(4.1)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974A16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1CE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(3.8)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C4A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 (4.2)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B59139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C53374" w:rsidRPr="000B485D" w14:paraId="0539692B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51A9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9A0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 (9.3)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A5D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1117 (9.9)</w:t>
            </w:r>
          </w:p>
        </w:tc>
        <w:tc>
          <w:tcPr>
            <w:tcW w:w="787" w:type="dxa"/>
            <w:vMerge/>
            <w:tcBorders>
              <w:left w:val="nil"/>
              <w:right w:val="nil"/>
            </w:tcBorders>
            <w:vAlign w:val="center"/>
          </w:tcPr>
          <w:p w14:paraId="4C4BCB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C68D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 (9.8)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5F1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 (9.9)</w:t>
            </w:r>
          </w:p>
        </w:tc>
        <w:tc>
          <w:tcPr>
            <w:tcW w:w="873" w:type="dxa"/>
            <w:vMerge/>
            <w:tcBorders>
              <w:left w:val="nil"/>
              <w:right w:val="nil"/>
            </w:tcBorders>
            <w:vAlign w:val="center"/>
          </w:tcPr>
          <w:p w14:paraId="3E740D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1D471FD7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442E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77F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4779 (13.6)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67A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1612 (14.2)</w:t>
            </w:r>
          </w:p>
        </w:tc>
        <w:tc>
          <w:tcPr>
            <w:tcW w:w="787" w:type="dxa"/>
            <w:vMerge/>
            <w:tcBorders>
              <w:left w:val="nil"/>
              <w:right w:val="nil"/>
            </w:tcBorders>
            <w:vAlign w:val="center"/>
          </w:tcPr>
          <w:p w14:paraId="52A322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418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 (14.0)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3D3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1598 (14.3)</w:t>
            </w:r>
          </w:p>
        </w:tc>
        <w:tc>
          <w:tcPr>
            <w:tcW w:w="873" w:type="dxa"/>
            <w:vMerge/>
            <w:tcBorders>
              <w:left w:val="nil"/>
              <w:right w:val="nil"/>
            </w:tcBorders>
            <w:vAlign w:val="center"/>
          </w:tcPr>
          <w:p w14:paraId="0E2785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9C026F2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D498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BAD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25665 (72.8)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209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8145 (71.8)</w:t>
            </w:r>
          </w:p>
        </w:tc>
        <w:tc>
          <w:tcPr>
            <w:tcW w:w="78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C355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426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8120 (72.4)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997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8046 (71.7)</w:t>
            </w: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9CDC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4C51693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2EF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0488F4AC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FFF2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CA8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31197 (88.5)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CAF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10511 (92.7)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2E8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E35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10320 (92.0)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F57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10386 (92.6)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BF9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C53374" w:rsidRPr="000B485D" w14:paraId="5888B983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F2DA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5FD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 (44.0)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824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5997 (52.9)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07B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D992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5813 (51.8)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BF9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5891 (52.5)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F3B5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0FF0055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C7E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DF5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1832 (5.2)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2C1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 (7.7)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3AD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8ED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 (7.8)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8E0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 (7.6)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1B93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6F17D18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806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CAB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7338 (20.8)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B4E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 (28.6)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999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C78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3195 (28.5)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B21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3171 (28.3)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F6B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6F486C89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DB5C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290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4947 (14.0)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480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 (8.8)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CD0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1C1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1051 (9.4)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B09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 (8.9)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C28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4305FF8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8BCC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F05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2229 (6.3)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76A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 (5.6)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6ED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108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 (5.9)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9FE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 (5.7)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3AF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1B038A2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85C1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61E9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4621 (13.1)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C13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 (15.2)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B9A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7C9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 (14.9)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E00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 (15.1)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320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7988D7F7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77B3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EDB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D54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F8F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98F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FB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20C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2E30A9B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2165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EF7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2188 (6.2)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4B8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 (8.6)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786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0F9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927 (8.3)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C0E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 (8.5)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2EB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255007F0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C0FE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9CC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4881 (13.9)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6B3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 (13.4)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214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22B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1563 (13.9)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884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1504 (13.4)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AB2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34C0986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D57D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542F517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4CF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26049 (73.9)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8F4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8092 (71.3)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424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2A8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8052 (71.8)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28C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8020 (71.5)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779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3E62B570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468B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1E3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 (0.8)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47B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(0.7)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414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91E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(0.7)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069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(0.7)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CE4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3EC4BE3A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754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4F1FBC4C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2915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F4B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27528 (78.1)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1D4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8932 (78.7)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4F9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248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8805 (78.5)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134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8823 (78.7)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650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0822DF9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78E8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449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3255 (9.2)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A7F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 (8.9)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310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1FF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1027 (9.2)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A6E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 (8.9)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EEE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1C20376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9480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C0A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(1.6)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E78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(1.4)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EA3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503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(1.6)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CB2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(1.4)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C8F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210FE10F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9A78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BF8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12434 (35.3)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D8B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3431 (30.3)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AB8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F7E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3448 (30.7)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547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3414 (30.4)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D5F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00160261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9C3C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8A6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8599 (24.4)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B844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2475 (21.8)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7B8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AA4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2444 (21.8)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371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2452 (21.9)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286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6616ABD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6010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34A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8881 (25.2)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680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2717 (24.0)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D69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9BC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 (23.9)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2D6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 (24.0)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882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6FD8AC39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BB19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907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 (0.9)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2DB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(0.8)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E2C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D1E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(0.9)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4BB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(0.8)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5639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318B3336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3FF9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037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(0.2)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D55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21C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F8F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2B1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6B8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142E1828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869B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BAB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505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845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FFD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DE8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6FD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C53374" w:rsidRPr="000B485D" w14:paraId="0870A0E6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67D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944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5145 (14.6)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843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1562 (13.8)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C7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A42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 (13.6)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DDC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1541 (13.7)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187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113E1337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D93F3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A18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 (3.6)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803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 (2.5)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872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5DB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(2.4)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300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(2.5)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B43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683AA3D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3E06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484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(0.1)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ABA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413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846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EF9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2CC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3B3E39BF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CC49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E28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5521 (15.7)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8FC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 (9.6)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AA6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438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 (10.1)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ADA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 (9.7)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F96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12CE1373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35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1D344B6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E45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2081 (5.9)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FB7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 (5.0)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409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F23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 (5.2)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265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 (5.0)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94C1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56F8960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CDEE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7C8EDE6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754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9992 (28.4)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B3A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 (26.9)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420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419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3069 (27.4)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016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3027 (27.0)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67D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64737A67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1651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FDA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 (0.7)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2D5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B18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BEF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(0.6)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E00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6DA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4DC3DE81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B9C2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4D12831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C24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(0.4)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C96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(0.4)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FB6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64B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DD3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62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040A9B61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BE99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0B7DCAF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0D9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 (1.9)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F4B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(1.9)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283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B4A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 (2.0)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F50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(1.9)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7E4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294470D2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7962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26474B2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BD9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1692 (4.8)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E7A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 (5.1)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8F0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B05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 (4.9)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172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 (5.1)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BD4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3E1EAE1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8E9D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027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(0.8)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A91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(0.6)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18C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9BF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47B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(0.6)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0DB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792FA922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FC8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A96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2667 (7.6)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227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 (6.5)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571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789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 (6.7)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5DF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 (6.5)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785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7E14125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891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02E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1357 (3.9)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18A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 (4.0)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748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4D0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 (4.0)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590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 (4.0)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285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2FAFDA2D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174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52504DD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1AB3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33A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24676 (70.0)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8E7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8222 (72.5)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E4A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83C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8136 (72.5)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573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8128 (72.5)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286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403B2C1C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69C4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616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5693 (16.2)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DDE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 (17.6)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CBA6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A52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1933 (17.2)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B984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1949 (17.4)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63D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3179396C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8064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60F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15935 (45.2)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68A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 (46.8)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586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8B4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5317 (47.4)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790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5236 (46.7)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FFC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75D20662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CB0F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DA7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3104 (8.8)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46D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 (11.2)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9F6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1E7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1307 (11.7)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303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1252 (11.2)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9F6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20673661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BD13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60F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(0.3)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62B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(0.7)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D48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0140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(0.6)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483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(0.6)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13A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AA1B97C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DF1D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4A8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1417 (4.0)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531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 (3.0)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347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D33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 (3.1)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E4A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 (3.1)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2EE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2346F186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5C6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A31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(0.6)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A80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(0.7)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834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345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(0.7)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FDE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(0.7)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580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3AA3F3A5" w14:textId="77777777" w:rsidTr="0014185A">
        <w:trPr>
          <w:trHeight w:val="220"/>
        </w:trPr>
        <w:tc>
          <w:tcPr>
            <w:tcW w:w="9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AC7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33FC23B9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6D56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505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1563 (4.4)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633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(4.8)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D32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9B1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 (4.9)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92F8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 (4.7)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F2A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28BB1338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35F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A22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23363 (66.3)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1B1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7991 (70.5)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CD7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9F3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7898 (70.4)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0A7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7897 (70.4)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05C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715B9DB7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D13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66C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 (3.5)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82C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(3.0)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D7C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BAA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 (3.3)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92B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 (3.0)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8B4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</w:tr>
      <w:tr w:rsidR="00C53374" w:rsidRPr="000B485D" w14:paraId="4955A4AD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E5F8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2B2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(0.2)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A96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CED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F16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0E7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DCB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59C4D3F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B683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B2C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24914 (70.7)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B8F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9178 (80.9)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715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4D8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9035 (80.6)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787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9056 (80.7)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76A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385EE47F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5093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2F3E81C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68F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3753 (10.7)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E69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 (14.3)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C5B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C80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1605 (14.3)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00B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1585 (14.1)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2FF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4ACF122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A91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39F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5980 (17.0)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3DA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2371 (20.9)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436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FC2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 (21.1)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F11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2320 (20.7)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0D3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7FA4A15F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7C1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43D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5151 (14.6)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A6F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2072 (18.3)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D6B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1C2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2061 (18.4)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567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(18.1)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087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027DAC49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FA46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417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(5.8)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7DF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(8.2)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544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0F1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 (8.1)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DE5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 (8.0)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4F2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5C647BD5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720B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00A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20506 (58.2)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D29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7077 (62.4)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AAD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E6D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7016 (62.6)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8A3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6984 (62.3)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11F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6F3DC5FF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F753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FB8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F85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(0.2)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E53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FA8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512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A3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0267FADE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1C70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039CB6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6A2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23030 (65.4)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3A8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7893 (69.6)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6B5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0FB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7779 (69.4)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CFA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7779 (69.4)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47C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61098D13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FC76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6283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3960 (11.2)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D12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1290 (11.4)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C5F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DE5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1276 (11.4)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C5A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 (11.1)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F06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07B07CA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6014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ABB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9537 (27.1)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B19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 (27.4)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02C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8D8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3067 (27.3)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7C4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 (27.2)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CCA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3550E67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A553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46E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14193 (40.3)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D17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4060 (35.8)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2E0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524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4117 (36.7)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22B5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4024 (35.9)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049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</w:tr>
      <w:tr w:rsidR="00C53374" w:rsidRPr="000B485D" w14:paraId="2C7E2040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6981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630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 (4.6)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F5B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(2.5)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C03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2FB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 (2.4)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B92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(2.5)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751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06CCF13A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8117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2D0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6202 (17.6)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104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 (14.9)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4F9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522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1688 (15.1)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409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1672 (14.9)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7CF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2451DA81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EE3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332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5521 (15.7)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5F8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 (9.6)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DCC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6FD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 (10.1)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16BB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 (9.7)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C1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1B81AB8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8400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D63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1035 (2.9)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6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(1.5)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CE6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1B4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(1.5)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858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(1.5)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525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14F89CE4" w14:textId="77777777" w:rsidTr="003226D5">
        <w:trPr>
          <w:trHeight w:val="22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D961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387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 (2.5)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405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 (1.6)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703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0D9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 (1.8)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458C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 (1.6)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2F4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4ED0341F" w14:textId="77777777" w:rsidTr="003226D5">
        <w:trPr>
          <w:trHeight w:val="21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7A35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1B8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26783 (76.0)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BE1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8538 (75.3)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5A82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A97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8525 (76.0)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791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8449 (75.3)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79D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3677CD23" w14:textId="77777777" w:rsidTr="003226D5">
        <w:trPr>
          <w:trHeight w:val="21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C5FF5" w14:textId="508790A2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9F3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 (4.6)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12E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 (3.1)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052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037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 (3.3)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63B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(3.1)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549F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4933E97D" w14:textId="77777777" w:rsidTr="003226D5">
        <w:trPr>
          <w:trHeight w:val="60"/>
        </w:trPr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5972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55C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15515 (44.0)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CB1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4608 (40.6)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582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F5E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4558 (40.6)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477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4558 (40.6)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254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14:paraId="679148EF" w14:textId="6E7C959C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</w:t>
      </w:r>
      <w:r w:rsidR="00AF0A52" w:rsidRPr="000B485D">
        <w:rPr>
          <w:rFonts w:ascii="Times New Roman" w:hAnsi="Times New Roman" w:cs="Times New Roman"/>
          <w:sz w:val="16"/>
          <w:szCs w:val="16"/>
        </w:rPr>
        <w:t>r</w:t>
      </w:r>
      <w:r w:rsidRPr="000B485D">
        <w:rPr>
          <w:rFonts w:ascii="Times New Roman" w:hAnsi="Times New Roman" w:cs="Times New Roman"/>
          <w:sz w:val="16"/>
          <w:szCs w:val="16"/>
        </w:rPr>
        <w:t xml:space="preserve">diovascular;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4BA7E193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85D">
        <w:rPr>
          <w:rFonts w:ascii="Times New Roman" w:hAnsi="Times New Roman" w:cs="Times New Roman"/>
          <w:sz w:val="20"/>
          <w:szCs w:val="20"/>
        </w:rPr>
        <w:br w:type="page"/>
      </w:r>
    </w:p>
    <w:p w14:paraId="02859BB3" w14:textId="28BB6B4F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5 Baseline characteristics of cohort for urinary tract infection</w:t>
      </w:r>
      <w:r w:rsidR="00EE5B8E" w:rsidRPr="000B485D">
        <w:rPr>
          <w:rFonts w:ascii="Times New Roman" w:hAnsi="Times New Roman" w:cs="Times New Roman"/>
          <w:b/>
        </w:rPr>
        <w:t>s</w:t>
      </w:r>
    </w:p>
    <w:tbl>
      <w:tblPr>
        <w:tblW w:w="9359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1"/>
        <w:gridCol w:w="1406"/>
        <w:gridCol w:w="1566"/>
        <w:gridCol w:w="782"/>
        <w:gridCol w:w="1406"/>
        <w:gridCol w:w="23"/>
        <w:gridCol w:w="1585"/>
        <w:gridCol w:w="870"/>
      </w:tblGrid>
      <w:tr w:rsidR="00C53374" w:rsidRPr="000B485D" w14:paraId="356A854D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B2C697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98147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6132E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B4F11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45160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3689F89D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88996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E74C34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5D715091" w14:textId="67612E2D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25,547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57441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5F2CB034" w14:textId="42ABF966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8,358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70997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B8C47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0ABBB376" w14:textId="4F4795AB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8,223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9A9CD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5DE071CF" w14:textId="27F412E3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8,223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7AF80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2A2FF208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713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BC8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16371 (64.1)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6DA3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5713 (68.4)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5A3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64E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5574 (67.8)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AE73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5600 (68.1)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81A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D5A5E8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4E8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E6760" w14:textId="1A9CF3CB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08864" w14:textId="46C953E1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4D5F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A7043" w14:textId="4D3586A3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55.1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1856C" w14:textId="7CE093B1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55.0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833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08F70E90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958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68ECC28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66F2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3C2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24090 (94.3)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849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7971 (95.4)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E98FAA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934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7836 (95.3)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02D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7839 (95.3)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22C501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36404A0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EB48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0FE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 (5.2)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540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(4.3)</w:t>
            </w:r>
          </w:p>
        </w:tc>
        <w:tc>
          <w:tcPr>
            <w:tcW w:w="782" w:type="dxa"/>
            <w:vMerge/>
            <w:tcBorders>
              <w:left w:val="nil"/>
              <w:right w:val="nil"/>
            </w:tcBorders>
            <w:vAlign w:val="center"/>
          </w:tcPr>
          <w:p w14:paraId="2518A7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161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 (4.4)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79E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 (4.4)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4D865A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1F061FC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491A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5C7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(0.6)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A47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(0.3)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DB01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531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865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(0.3)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C51C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6157483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BE06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2D0BCF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C32DC" w14:textId="273AAFC2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7E7C2" w14:textId="357E70C1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2BC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4BF2D" w14:textId="39DFEAF8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6D844" w14:textId="36902D51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3AE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6080EB98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3A50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227FA6E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3F61E" w14:textId="1D9CDD83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5A7D3" w14:textId="7754055E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22.7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43C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14006" w14:textId="2415D554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22.9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21CF1" w14:textId="73C471EF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D1F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653156C9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9F5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58184525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B372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FE7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7954 (31.1)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0B3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1704 (20.4)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D66E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1F9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1712 (20.8)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85A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1701 (20.7)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6D2459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12DC2F3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17BF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DF0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12562 (49.2)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D03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4538 (54.3)</w:t>
            </w:r>
          </w:p>
        </w:tc>
        <w:tc>
          <w:tcPr>
            <w:tcW w:w="782" w:type="dxa"/>
            <w:vMerge/>
            <w:tcBorders>
              <w:left w:val="nil"/>
              <w:right w:val="nil"/>
            </w:tcBorders>
            <w:vAlign w:val="center"/>
          </w:tcPr>
          <w:p w14:paraId="613C9A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CC7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 (54.4)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F32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4468 (54.3)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02C321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79A62D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BF42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141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 (19.7)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5B9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 (25.3)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C86A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18C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2039 (24.8)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221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2054 (25.0)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F6C2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1660A881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CFC9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55F426C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D19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5BA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1306 (5.1)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E24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 (4.9)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634F0E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C7E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(4.6)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12A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 (4.9)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FEA45C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C53374" w:rsidRPr="000B485D" w14:paraId="6EB79209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0737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A67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2703 (10.6)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2BB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 (11.1)</w:t>
            </w:r>
          </w:p>
        </w:tc>
        <w:tc>
          <w:tcPr>
            <w:tcW w:w="782" w:type="dxa"/>
            <w:vMerge/>
            <w:tcBorders>
              <w:left w:val="nil"/>
              <w:right w:val="nil"/>
            </w:tcBorders>
            <w:vAlign w:val="center"/>
          </w:tcPr>
          <w:p w14:paraId="2E984C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0D2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 (11.2)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CBB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 (11.2)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1F0DC7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0947C32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5FC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A11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3758 (14.7)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F76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1253 (15.0)</w:t>
            </w:r>
          </w:p>
        </w:tc>
        <w:tc>
          <w:tcPr>
            <w:tcW w:w="782" w:type="dxa"/>
            <w:vMerge/>
            <w:tcBorders>
              <w:left w:val="nil"/>
              <w:right w:val="nil"/>
            </w:tcBorders>
            <w:vAlign w:val="center"/>
          </w:tcPr>
          <w:p w14:paraId="38A42E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A5A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 (15.1)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09C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 (15.1)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24526D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1BBFA04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64F1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4E7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17780 (69.6)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CDB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5768 (69.0)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DF4B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FA7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5680 (69.1)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A3D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5662 (68.9)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B9D2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5CEFB98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7335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4A47C4A2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6CF2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622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22574 (88.4)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D04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7730 (92.5)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441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01B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7600 (92.4)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74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7600 (92.4)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B87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7F731828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F602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8A8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11298 (44.2)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902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4589 (54.9)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31A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C61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4419 (53.7)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B55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 (54.5)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DF5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1ED17EE2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2B6C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BFB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1399 (5.5)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93C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 (8.6)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0DD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863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 (8.3)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183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 (8.3)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E0C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5EBBDF4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D590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C37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5424 (21.2)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0C6F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2542 (30.4)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185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556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2457 (29.9)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5B0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2456 (29.9)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718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18F1AC18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330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CA75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3498 (13.7)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104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 (8.7)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88D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9B8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 (8.9)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E4B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 (8.8)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185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45620460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3C65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C1B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1631 (6.4)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74E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 (5.5)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95F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E1D5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 (5.8)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07A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 (5.6)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D71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69ABF25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EB4A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687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 (13.0)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153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 (14.9)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741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CB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1245 (15.1)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9CC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 (14.8)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5C2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470998B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CE2C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59B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0E8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998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0AA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A5B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3A4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317D25A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4676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F49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1542 (6.0)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1B2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 (8.5)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1E5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0FE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 (7.8)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925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 (8.3)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24E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C53374" w:rsidRPr="000B485D" w14:paraId="69809F0D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AB7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C49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3405 (13.3)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28C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 (12.6)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B858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965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 (13.3)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1B0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 (12.6)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73A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-0.020</w:t>
            </w:r>
          </w:p>
        </w:tc>
      </w:tr>
      <w:tr w:rsidR="00C53374" w:rsidRPr="000B485D" w14:paraId="646F2FC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9E7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10665F4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0E5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18483 (72.4)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4E1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5888 (70.5)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5DD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69F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5794 (70.5)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96C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5811 (70.7)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2CF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556C452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7E0B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5CC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(1.7)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10D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(1.1)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FAD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E18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(1.1)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62D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(1.1)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F88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46A3D5AA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A644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3DB6B2A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8BA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F99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19761 (77.4)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DBD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6581 (78.7)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31A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C1E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6447 (78.4)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EA9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6466 (78.6)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1C1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353DD0D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1C38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812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2078 (8.1)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D72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 (7.5)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06F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A94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 (7.7)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F96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 (7.4)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C34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10931E33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2CF7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D8A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(1.0)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AD5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(0.9)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D25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E17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(0.9)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AB3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(0.9)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336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25B31B2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A32F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2F1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8109 (31.7)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62A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2217 (26.5)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50B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0F3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 (27.3)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B46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2206 (26.8)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500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7E872B0E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5D16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F50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5680 (22.2)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526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1629 (19.5)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47A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122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 (19.9)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C4A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1602 (19.5)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1A7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2DA9071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BC3C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18C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6010 (23.5)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22A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1795 (21.5)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B94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EC40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1788 (21.7)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8C6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 (21.6)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374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7804578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237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A04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 (0.8)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C5C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(0.7)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6664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401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900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3D2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42A3E9F5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DFB1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61A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624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(0.1)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215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06F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7CA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926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547DB5D9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324F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EAE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F3A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38B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FF9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0BC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672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7987E598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62E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782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3371 (13.2)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5A5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1038 (12.4)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301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593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 (12.9)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04B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1020 (12.4)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D7E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5964C553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FF48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49F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 (3.3)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FB3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(2.2)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E74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88D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(2.3)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3D1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(2.2)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61D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237B1B3E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DF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5CB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951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89F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CD0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479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855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753AB8E0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0ECB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533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3515 (13.8)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779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 (7.8)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1C2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0A88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 (7.6)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E4B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 (7.9)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08E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163360E0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65F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10FC2AB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FBB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1308 (5.1)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D4B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(4.5)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BFB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9AE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(4.6)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6D3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(4.5)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0D6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2D6215E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824B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5544D12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79A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6792 (26.6)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5A3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 (25.3)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C6B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5A5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2110 (25.7)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841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2093 (25.5)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B1F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31A0E7B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02A2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EA4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(0.8)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F92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(0.5)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97B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B6C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(0.5)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006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(0.5)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B06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5F7AB52C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68AB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1B642E2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C47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(0.4)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C04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(0.4)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637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C81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(0.4)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45B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(0.4)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3B0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7A8EBF12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3FC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6FECE3F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1CA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 (1.7)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750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(1.8)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1E8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2C0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(1.8)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6D2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(1.8)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B7A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0FA799F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5084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605A830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250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 (4.2)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B1D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(4.2)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F62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66A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 (4.4)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1AE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 (4.2)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FC2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3B609DB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AB67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667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(0.7)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F0C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(0.5)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D60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ECA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007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(0.6)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8E4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D6FAFAA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F471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69C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1721 (6.7)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5DE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(5.7)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D61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184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(6.0)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3DC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 (5.6)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3D6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</w:tr>
      <w:tr w:rsidR="00C53374" w:rsidRPr="000B485D" w14:paraId="0D8FA74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2F91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B4D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 (3.6)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77A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(3.6)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1C7A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28D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 (3.8)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E09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(3.6)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6C9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3482DA68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0F4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37EFF77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941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9D9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17811 (69.7)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6F7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6048 (72.4)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1E7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7F4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5918 (72.0)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6EB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5951 (72.4)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56E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3C184F6E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53F9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52F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3928 (15.4)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D97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1421 (17.0)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6BA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023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1396 (17.0)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22F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1373 (16.7)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D6C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13EB0139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BFC2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4A8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11568 (45.3)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DE7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3892 (46.6)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F9D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3CB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3863 (47.0)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A7B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3830 (46.6)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49A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151C462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A918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CD5C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2223 (8.7)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FBB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 (11.1)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791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062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 (11.2)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E6C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(11.0)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88B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3F10C2C2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D392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5D9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(0.3)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91E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EA4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C92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(0.6)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048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(0.5)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29A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0DC4D74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C5FB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10E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 (4.0)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549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(3.1)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1FC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C31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(3.2)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67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(3.1)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9B7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2906B63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373D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FF0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(0.7)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7E5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(0.7)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5F3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5C6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DBB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6A4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620E5EA8" w14:textId="77777777" w:rsidTr="0014185A">
        <w:trPr>
          <w:trHeight w:val="221"/>
        </w:trPr>
        <w:tc>
          <w:tcPr>
            <w:tcW w:w="9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8839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7D693630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24F1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1E9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 (4.3)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63F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 (4.6)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3C9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510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 (4.7)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36B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 (4.6)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29D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0772F6E2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0C30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7AE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17092 (66.9)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BD0A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6002 (71.8)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731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7C9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5865 (71.3)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58E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5901 (71.8)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8B8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1080B929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5E34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D67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 (3.6)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E16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 (3.0)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F28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77A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(2.9)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094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(3.0)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894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2DD85E97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C19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131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(0.2)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705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C17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66A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AF6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39F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C53374" w:rsidRPr="000B485D" w14:paraId="0732F23D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18C0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542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17792 (69.6)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2F8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6775 (81.1)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FF7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7EC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6665 (81.1)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C4F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6644 (80.8)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D72F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354C8A15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3BC7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00E204D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F62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2708 (10.6)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EBD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 (14.8)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3F8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170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1186 (14.4)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EB3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 (14.4)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B50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1D891C3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0EF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CCA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4349 (17.0)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641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 (21.5)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C40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311D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1819 (22.1)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683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1749 (21.3)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466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</w:tr>
      <w:tr w:rsidR="00C53374" w:rsidRPr="000B485D" w14:paraId="200C2BBE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D6FD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81B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3736 (14.6)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608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 (18.9)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30A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9AC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1574 (19.1)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F6B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1528 (18.6)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7B2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0AC79C30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6CA0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041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 (6.1)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78E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 (9.0)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4F1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01E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 (8.7)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B20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 (8.6)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5E4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227F056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9FC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059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14830 (58.1)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5FC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5195 (62.2)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5E8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E56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5077 (61.7)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4B5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5099 (62.0)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4ED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1F49767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E138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12D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AB0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FE7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3C0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B6E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C9B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34D00C8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3B09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05AB660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50E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16593 (65.0)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D11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5884 (70.4)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529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8B3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5749 (69.9)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5C7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5764 (70.1)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C6D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75A1663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C730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595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2571 (10.1)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5A2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 (10.9)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191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61F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 (10.6)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1F7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 (10.6)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5A3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6DFDB70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B0B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D2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6630 (26.0)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3BB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2226 (26.6)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68A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82C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2217 (27.0)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882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2168 (26.4)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C2E5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4675D846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2A5F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6A1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9460 (37.0)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C9C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2687 (32.2)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F9FB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5D0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 (32.4)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5FE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 (32.2)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AD8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643D6DFE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6DFE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87F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 (3.9)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E0E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(2.2)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9BC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30C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(2.3)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489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(2.3)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CF8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5721E59F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19E1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A92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 (15.8)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8D0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 (12.6)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B3C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2C1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 (12.9)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623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 (12.7)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BED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98B4431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2DB8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CB0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3515 (13.8)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C10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 (7.8)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90C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982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 (7.6)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86A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 (7.9)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71E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59DF9FDC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E5A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D96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 (2.6)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9EE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(1.3)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94D7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7C5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(1.3)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3FD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(1.3)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DB5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75174085" w14:textId="77777777" w:rsidTr="003226D5">
        <w:trPr>
          <w:trHeight w:val="22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4909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AD5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 (2.2)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727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(1.4)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9AF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9EE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(1.3)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CDF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(1.5)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AA5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221955C6" w14:textId="77777777" w:rsidTr="003226D5">
        <w:trPr>
          <w:trHeight w:val="212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316D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01E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18728 (73.3)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F6E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6054 (72.4)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776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743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6012 (73.1)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3F3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5963 (72.5)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0B5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0F86D867" w14:textId="77777777" w:rsidTr="003226D5">
        <w:trPr>
          <w:trHeight w:val="212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C42E1" w14:textId="39E4CAD2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E83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 (3.5)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B8C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(2.2)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A14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A7E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(2.2)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E95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(2.3)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E97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2EF517A8" w14:textId="77777777" w:rsidTr="003226D5">
        <w:trPr>
          <w:trHeight w:val="61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8A52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4E3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10423 (40.8)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AE6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3154 (37.7)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115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028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3117 (37.9)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355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3104 (37.8)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80D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</w:tbl>
    <w:p w14:paraId="0B9960C0" w14:textId="3C847938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</w:t>
      </w:r>
      <w:r w:rsidR="00AF0A52" w:rsidRPr="000B485D">
        <w:rPr>
          <w:rFonts w:ascii="Times New Roman" w:hAnsi="Times New Roman" w:cs="Times New Roman"/>
          <w:sz w:val="16"/>
          <w:szCs w:val="16"/>
        </w:rPr>
        <w:t>r</w:t>
      </w:r>
      <w:r w:rsidRPr="000B485D">
        <w:rPr>
          <w:rFonts w:ascii="Times New Roman" w:hAnsi="Times New Roman" w:cs="Times New Roman"/>
          <w:sz w:val="16"/>
          <w:szCs w:val="16"/>
        </w:rPr>
        <w:t xml:space="preserve">diovascular;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16215BA0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85D">
        <w:rPr>
          <w:rFonts w:ascii="Times New Roman" w:hAnsi="Times New Roman" w:cs="Times New Roman"/>
          <w:sz w:val="20"/>
          <w:szCs w:val="20"/>
        </w:rPr>
        <w:br w:type="page"/>
      </w:r>
    </w:p>
    <w:p w14:paraId="18C4D39B" w14:textId="49236C8A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6 Baseline characteristics of cohort for genital infection</w:t>
      </w:r>
      <w:r w:rsidR="00EE5B8E" w:rsidRPr="000B485D">
        <w:rPr>
          <w:rFonts w:ascii="Times New Roman" w:hAnsi="Times New Roman" w:cs="Times New Roman"/>
          <w:b/>
        </w:rPr>
        <w:t>s</w:t>
      </w:r>
    </w:p>
    <w:tbl>
      <w:tblPr>
        <w:tblW w:w="9344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8"/>
        <w:gridCol w:w="1404"/>
        <w:gridCol w:w="1564"/>
        <w:gridCol w:w="781"/>
        <w:gridCol w:w="1404"/>
        <w:gridCol w:w="23"/>
        <w:gridCol w:w="1582"/>
        <w:gridCol w:w="868"/>
      </w:tblGrid>
      <w:tr w:rsidR="00C53374" w:rsidRPr="000B485D" w14:paraId="2C716C98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F6A9EA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1503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CF68D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684C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50C3B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2E9CC9D6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FDBA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55A37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7679BC93" w14:textId="631F0CB2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29,638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6F576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374454BB" w14:textId="76BEDDEB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9,220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73513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4768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09FE94AE" w14:textId="1708008B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9,107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8A321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069A7C74" w14:textId="73D6E441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9,107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A52C2E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25C29206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7EA9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F60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17594 (59.4)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85B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5978 (64.8)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F465D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B3D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5908 (64.9)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A9C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5885 (64.6)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BDA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1EB68EF3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8A71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F6FC1" w14:textId="08CF69F9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F1ABF" w14:textId="6CE21BDC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55.7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21735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135FA" w14:textId="35815843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55.9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09D0D" w14:textId="042D1692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55.9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5BE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1D8618C3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6BA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6852FA21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0A43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9A9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27696 (93.5)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DF3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8728 (94.7)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3668FB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634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8619 (94.6)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74D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8622 (94.7)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552401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C53374" w:rsidRPr="000B485D" w14:paraId="7364993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2A49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FF8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 (6.0)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B55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 (5.0)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31E431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272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 (5.1)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22E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 (5.0)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40074E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F0375F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649F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150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(0.6)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BB2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(0.4)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CA50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0A6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(0.3)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9C2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(0.4)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8554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E398840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1655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46288D1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8D1AB" w14:textId="19F545EA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056B3" w14:textId="692FA619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AF9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D33FD3" w14:textId="74F3E0B7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45247" w14:textId="1EE0EB96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532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7023BEF1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CEC2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266B382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70B28" w14:textId="1C10966B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4048D" w14:textId="3CB7691C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24.0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F7B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BF55B" w14:textId="3061202A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24.1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B04660" w14:textId="1BC01DCF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24.0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8B2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3072F13B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7701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515C43C3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3EA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934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8831 (29.8)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E31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1837 (19.9)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15B3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684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1817 (20.0)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D52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1836 (20.2)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8CBDDB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113B815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7B6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C4B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14655 (49.5)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F04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5058 (54.9)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42EF7C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6FA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4948 (54.3)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983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4993 (54.8)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75F69E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28C8D2D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D32F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99B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6152 (20.8)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5DE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2325 (25.2)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018F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AD0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2342 (25.7)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FD1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2278 (25.0)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54A0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471CADD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0E6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443511F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05C1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90B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1344 (4.5)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BB1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 (4.4)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38237E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6A2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 (4.3)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770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(4.4)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E10D1D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  <w:p w14:paraId="40C0EC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</w:tr>
      <w:tr w:rsidR="00C53374" w:rsidRPr="000B485D" w14:paraId="1220AFA1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031F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896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2820 (9.5)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230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 (10.2)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3CDB7F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3E6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 (10.1)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8A1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(10.2)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09FEE1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71D41B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E643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688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4123 (13.9)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371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1297 (14.1)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45239E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49E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 (13.9)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BE0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1287 (14.1)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68ED6A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A6E7BE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F06E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8F5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21351 (72.0)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2CC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6582 (71.4)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AB60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A1F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6525 (71.7)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073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6491 (71.3)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40EA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0D03521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4A6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0CA279E2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1C5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2F7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26104 (88.1)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DC2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8527 (92.5)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2F5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1939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8395 (92.2)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29E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8417 (92.4)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6E8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36C14DA0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A85E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FE5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13114 (44.3)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7DE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4969 (53.9)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9C5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A63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4822 (53.0)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06F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4873 (53.5)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4CE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2AC0625A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BB4E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83A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 (5.5)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90E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 (8.6)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DA3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FF7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 (8.1)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634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(8.3)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0CA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6E56FC9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9EE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5B8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6205 (20.9)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772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2730 (29.6)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99F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5DC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2662 (29.2)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B2A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2653 (29.1)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BCE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503A298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4A46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356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4395 (14.8)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CA67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 (9.4)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2CC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CF0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 (9.7)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3E8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 (9.4)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B40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039B130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92E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FEF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1865 (6.3)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030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(5.5)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AC0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C2D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(5.5)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74C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 (5.6)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54B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4EBF7E6D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6D07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8FB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3920 (13.2)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F482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 (15.1)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82B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093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1381 (15.2)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ED3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1374 (15.1)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C2C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4430FBC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2002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CA8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718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753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623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C45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A32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04296F5E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F938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AD7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1877 (6.3)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AF9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 (8.5)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BA2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7BB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 (7.9)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BA4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 (8.4)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FC5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C53374" w:rsidRPr="000B485D" w14:paraId="1FDDC7C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2214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32F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4103 (13.8)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CCB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1221 (13.2)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037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636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 (13.1)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A29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1212 (13.3)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05D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3352880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56C8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7460D44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C76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21790 (73.5)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808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6550 (71.0)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D03E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1A0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6516 (71.6)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B3C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6479 (71.1)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9D8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67219BF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947D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6C2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(1.8)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175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(1.4)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F20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570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(1.4)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42B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(1.4)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3429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6A376AD2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D5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13CB1D80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9E8B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244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23389 (78.9)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B37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7307 (79.3)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82F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468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7189 (78.9)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838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7209 (79.2)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95D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25E0A0D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769B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EEC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2681 (9.1)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B15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 (8.6)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52E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557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 (8.7)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775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 (8.5)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9AF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3E570966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4D0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FC8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 (1.4)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70B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(1.2)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34E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2FA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(1.2)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7D5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(1.2)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37E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0D9EA945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05F0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B5D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10015 (33.8)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061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 (28.5)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C33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2FE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2623 (28.8)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B79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 (28.8)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FAB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2738EB45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0674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7C7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7035 (23.7)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40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1909 (20.7)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A8B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3C1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1925 (21.1)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68C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1896 (20.8)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B4B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93631D0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6753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C36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 (24.0)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690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 (22.8)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3C2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AA3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2084 (22.9)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884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2089 (22.9)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05E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05EB3FBA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ED9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4FC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(0.9)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9F1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(0.8)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189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9E8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(0.9)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241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(0.8)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97C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2989071C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8783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8D8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(0.1)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E17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9FF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3E8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FA2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613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79E8B0B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273E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3FC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756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E97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93D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963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12F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72A9D77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0462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F4C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4197 (14.2)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8EB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 (13.0)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CC0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FB9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 (13.2)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573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 (13.0)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25C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733D05C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BBF6B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F527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 (3.7)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CCC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(2.5)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FAB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5CE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(2.7)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9B2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(2.6)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B08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184E492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279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1A6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867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FDF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1B6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A25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4F3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C53374" w:rsidRPr="000B485D" w14:paraId="3782A69E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9B69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F5D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4731 (16.0)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5A3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(9.5)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3467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4BA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 (9.4)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C6F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 (9.6)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F4E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05CDEEF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EBE6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441AB5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952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1837 (6.2)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B7C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(5.1)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F87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2BA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 (4.7)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1B8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 (5.1)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AE8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C53374" w:rsidRPr="000B485D" w14:paraId="3A9D5518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6622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34FFA6B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B97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8090 (27.3)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739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2419 (26.2)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B28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74A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2374 (26.1)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B3F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2399 (26.3)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91F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CE673C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65BE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F78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(0.8)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5A5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(0.6)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85B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A71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B036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61C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60501743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574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067AF52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CA5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(0.4)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502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(0.5)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D19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D1A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(0.5)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9A7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(0.5)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7E3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200741C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955B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447AD27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89F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 (1.8)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E94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(1.8)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009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E35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(1.8)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C59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(1.8)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622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55BA4FB1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455E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77103F2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2C8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1337 (4.5)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E00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(4.8)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962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C31A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(5.0)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B36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(4.8)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A9E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1A44C965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0277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461A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(0.7)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7B40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6A2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B68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4F0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D90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194B444E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EDB2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AD2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2241 (7.6)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260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 (6.2)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21B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669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 (6.2)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0D9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 (6.2)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DCAF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408D379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8255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EA0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 (3.6)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CAD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 (3.6)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7C7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031F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(3.5)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61E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(3.6)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FE2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48879A2C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AFA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4EFCD70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55E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5BF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20702 (69.9)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BC4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6652 (72.2)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CC1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538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6577 (72.2)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EB6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6571 (72.2)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59B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479B0106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9DB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CCA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4923 (16.6)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8DA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 (17.8)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924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6F4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1579 (17.3)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FB2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1597 (17.5)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2F5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1C6ECB0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30C3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937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13584 (45.8)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15F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4368 (47.4)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187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F90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4312 (47.4)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8F3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4314 (47.4)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5CB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1369FC3C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029D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28D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2617 (8.8)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00F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 (11.6)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FED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426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 (11.6)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61B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 (11.5)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2E0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5B8AA93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E558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4CE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75B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(0.7)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4A9F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C12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AC4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116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0A8B086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B33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499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1267 (4.3)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084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(3.2)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F2B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1A1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(3.0)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71B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(3.2)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CE0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630D17A8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E1EE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442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(0.7)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19C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D00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DF6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(0.8)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69FF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(0.7)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991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3A09C14C" w14:textId="77777777" w:rsidTr="0014185A">
        <w:trPr>
          <w:trHeight w:val="221"/>
        </w:trPr>
        <w:tc>
          <w:tcPr>
            <w:tcW w:w="9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182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6524C5D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960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FF5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1387 (4.7)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4BB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 (5.0)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F47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D0A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(4.8)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388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(4.9)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BD9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4E81091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6B2F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D13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19993 (67.5)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1AB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6609 (71.7)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C85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2BD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6570 (72.1)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275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6518 (71.6)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B312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60650838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0417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BAA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 (3.6)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B57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(3.1)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FB3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5DC1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 (3.1)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FA2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 (3.1)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CD0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787017A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9420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7FA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(0.2)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71A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13D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259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A0B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02C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1AE519FE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85CC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C02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20801 (70.2)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AC7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7451 (80.8)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E58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673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7325 (80.4)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3B6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7341 (80.6)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8D6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322239F9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2DC7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6E71C8F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72A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3120 (10.5)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921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 (14.6)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973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8B19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 (14.3)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00A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 (14.3)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FD2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4514217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6DA8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940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5090 (17.2)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E82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 (21.3)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2EB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258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1927 (21.2)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BC4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1911 (21.0)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B6C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46E3A0D7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4305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035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4341 (14.7)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A07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1707 (18.5)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F69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311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 (18.3)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6FB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1657 (18.2)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D36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3AD11019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E278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F54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1804 (6.1)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3BEF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 (8.7)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FB9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E82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 (8.3)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396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 (8.4)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033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B5AB0E2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3577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F35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17464 (58.9)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5C9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5792 (62.8)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5B4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7B2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5660 (62.2)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BCB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5702 (62.6)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D12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51B7995D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08A6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B0D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55D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45B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3EA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772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F61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1236F872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35ED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49DA916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936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19587 (66.1)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005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6520 (70.7)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975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AD7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6438 (70.7)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786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 (70.5)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957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7918386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EE3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105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3457 (11.7)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C14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 (12.0)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884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264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 (11.4)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71D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1067 (11.7)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0DA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211A07E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95BD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4B0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8112 (27.4)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BB7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2545 (27.6)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474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CAC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2435 (26.7)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16DF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2489 (27.3)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7C8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7B85642F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F16A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481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11436 (38.6)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F2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3124 (33.9)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A63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A39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3055 (33.6)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548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3101 (34.1)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CA5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43B954EB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540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1CB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1378 (4.7)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99A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(2.6)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7FB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6C7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 (2.6)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0F1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(2.6)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FB1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35F2F261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B9F6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EF8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5076 (17.1)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7D3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1296 (14.1)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5F1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443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 (14.4)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04B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1290 (14.2)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48F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35F5C995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93FE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4E0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4731 (16.0)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D0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(9.5)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839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B37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 (9.4)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D00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 (9.6)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BB4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559CE4D4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3219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C43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 (3.0)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0B2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(1.4)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E4B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265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(1.3)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A0C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(1.5)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2AE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515980D6" w14:textId="77777777" w:rsidTr="003226D5">
        <w:trPr>
          <w:trHeight w:val="22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37E1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939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 (2.4)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C75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(1.5)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190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961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(1.6)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B51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(1.5)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AC6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06D1499F" w14:textId="77777777" w:rsidTr="003226D5">
        <w:trPr>
          <w:trHeight w:val="212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06DD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240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21866 (73.8)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16E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6736 (73.1)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C23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E53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6656 (73.1)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890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 (73.1)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DD2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1119047E" w14:textId="77777777" w:rsidTr="003226D5">
        <w:trPr>
          <w:trHeight w:val="212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21202" w14:textId="1E61D299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9A7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1328 (4.5)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A0B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(2.9)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240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6D9E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(3.1)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635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(3.0)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696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7CF07CBA" w14:textId="77777777" w:rsidTr="003226D5">
        <w:trPr>
          <w:trHeight w:val="61"/>
        </w:trPr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E0D3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E07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12629 (42.6)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1FC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3619 (39.3)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A04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F32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3605 (39.6)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15F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3578 (39.3)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1B7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</w:tbl>
    <w:p w14:paraId="30EDE8B4" w14:textId="412B3F06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</w:t>
      </w:r>
      <w:r w:rsidR="00AF0A52" w:rsidRPr="000B485D">
        <w:rPr>
          <w:rFonts w:ascii="Times New Roman" w:hAnsi="Times New Roman" w:cs="Times New Roman"/>
          <w:sz w:val="16"/>
          <w:szCs w:val="16"/>
        </w:rPr>
        <w:t>r</w:t>
      </w:r>
      <w:r w:rsidRPr="000B485D">
        <w:rPr>
          <w:rFonts w:ascii="Times New Roman" w:hAnsi="Times New Roman" w:cs="Times New Roman"/>
          <w:sz w:val="16"/>
          <w:szCs w:val="16"/>
        </w:rPr>
        <w:t xml:space="preserve">diovascular;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3205020E" w14:textId="77777777" w:rsidR="00C53374" w:rsidRPr="000B485D" w:rsidRDefault="00C53374" w:rsidP="003D4FF2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br w:type="page"/>
      </w:r>
    </w:p>
    <w:p w14:paraId="052CA390" w14:textId="1A0F80F3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7 Baseline characteristics of cohort for acute kidney injury</w:t>
      </w:r>
    </w:p>
    <w:tbl>
      <w:tblPr>
        <w:tblW w:w="9357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1"/>
        <w:gridCol w:w="1406"/>
        <w:gridCol w:w="1565"/>
        <w:gridCol w:w="781"/>
        <w:gridCol w:w="1406"/>
        <w:gridCol w:w="23"/>
        <w:gridCol w:w="1585"/>
        <w:gridCol w:w="870"/>
      </w:tblGrid>
      <w:tr w:rsidR="00C53374" w:rsidRPr="000B485D" w14:paraId="13AFA81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B81F0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497A0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399AE2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F7AE0F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DD6D1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24A7E10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0107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F857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4D1448BF" w14:textId="653341D9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35,914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1FEAA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1E37A4F9" w14:textId="44D38BBD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11,399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C0B94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4B01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1790A3F3" w14:textId="518A6DFF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11,278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AB7A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22EE5BE0" w14:textId="3CD7C20A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11,278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475580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407D4895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06EA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5113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19791 (55.1)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EFB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6724 (59.0)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E6D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5DB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33593 (93.5)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0330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10796 (94.7)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C30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375D3DD2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436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3FCD8" w14:textId="6398F285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78FB5" w14:textId="1EC987C9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0F7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6A2A8" w14:textId="4F9F4D9B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ADACD" w14:textId="73C9819E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8C7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5F0B78DE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977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28E8BB8C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8BC0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261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33593 (93.5)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3B9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10796 (94.7)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A0A320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EB6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10685 (94.7)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C8A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10683 (94.7)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C16266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45214ED2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FB13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D7B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2138 (6.0)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D30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(5.0)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3A2784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60C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 (5.0)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7DB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 (5.0)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6650CE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AC7B037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9ADC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EB61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(0.5)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9F1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(0.3)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55CB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AF1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(0.3)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871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(0.3)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E88F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00A3A17E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015E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09153CA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47E34" w14:textId="60AAF1B9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A58D3" w14:textId="6E06AFB9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E58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68CD5" w14:textId="415511C8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588CA" w14:textId="7B93F21C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D9D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18356CD7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FFA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103B130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497BE" w14:textId="234AD742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28.0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E20B6" w14:textId="6C27ECF3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9CF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EB0A6" w14:textId="5CA546D0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B9863" w14:textId="675BC344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1DD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7F0282B7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A74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57F19B5E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D939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35A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10312 (28.7)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925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2209 (19.4)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735150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345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2228 (19.8)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D23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2207 (19.6)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A617F3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14F0874F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25A0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4F2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17818 (49.6)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71D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6177 (54.2)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1AF517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7A4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6164 (54.7)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8BA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6116 (54.2)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5B6D8E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19985D1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3A6B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F52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7784 (21.7)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6B0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3013 (26.4)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229C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B0F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2886 (25.6)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943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2955 (26.2)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39CD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788CAE4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89A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0E3BAB05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C8CB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FBE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1516 (4.2)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C88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(4.1)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10FC05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12C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 (4.1)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CA3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 (4.1)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5B0781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7ABE7E40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C996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362C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3345 (9.3)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B14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(10.0)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242972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3D6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 (9.7)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B4C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 (10.0)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292490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E644BEC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E546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82C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4876 (13.6)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443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1627 (14.3)</w:t>
            </w:r>
          </w:p>
        </w:tc>
        <w:tc>
          <w:tcPr>
            <w:tcW w:w="781" w:type="dxa"/>
            <w:vMerge/>
            <w:tcBorders>
              <w:left w:val="nil"/>
              <w:right w:val="nil"/>
            </w:tcBorders>
            <w:vAlign w:val="center"/>
          </w:tcPr>
          <w:p w14:paraId="304179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185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1594 (14.1)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FC8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 (14.3)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6D07C6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F0ACF8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1758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678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26177 (72.9)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862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8164 (71.6)</w:t>
            </w:r>
          </w:p>
        </w:tc>
        <w:tc>
          <w:tcPr>
            <w:tcW w:w="78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9401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F7A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8127 (72.1)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D06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8071 (71.6)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4B8A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E8E138A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8CD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5A3C29F3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06BD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55D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31760 (88.4)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323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10545 (92.5)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7C5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1C1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10368 (91.9)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893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10428 (92.5)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1087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C53374" w:rsidRPr="000B485D" w14:paraId="71BD54A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243B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CA7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15760 (43.9)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8D2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5985 (52.5)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4B1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D9A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5773 (51.2)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3B5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5880 (52.1)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72C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C53374" w:rsidRPr="000B485D" w14:paraId="09C03708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5C21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3DF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1831 (5.1)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D12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 (7.7)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70F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66E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 (7.3)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1E7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 (7.4)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AF9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2665C49D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BD3A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435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7419 (20.7)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62A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3219 (28.2)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5DD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BC9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 (27.6)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1CF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 (27.8)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7AB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2B2518D5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4944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928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5078 (14.1)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381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1020 (9.0)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0A2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13E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 (9.4)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C48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 (9.0)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809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6C7493AE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6653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6C8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2299 (6.4)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2D8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 (5.7)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52C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4DB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(5.9)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F5F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 (5.8)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A91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3BDDEC0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265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46A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4762 (13.3)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F26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1754 (15.4)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080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9F7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1753 (15.5)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724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1721 (15.3)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CFD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059C2F28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4E29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5CC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0E2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F75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909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510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068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29095840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9CC8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722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2239 (6.2)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212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 (8.5)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CF8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8F4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 (8.5)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95C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 (8.4)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A45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4FFF523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B615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356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5091 (14.2)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470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1547 (13.6)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0FC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6B4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1581 (14.0)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1637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 (13.6)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CAB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50827D17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1CEB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0D6407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16A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26592 (74.0)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4D0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8138 (71.4)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2A2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F97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8062 (71.5)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EB4E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8073 (71.6)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D22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3D3B3E52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5AAE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B42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 (1.8)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510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(1.3)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7E9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119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(1.4)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A7D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(1.3)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FEE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40329DA0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A5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293C5655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5EAC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BA9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28045 (78.1)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681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8967 (78.7)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FE9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CB5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8858 (78.5)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9A0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8864 (78.6)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D17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2B47B880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8CEE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532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 (9.3)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325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1027 (9.0)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0B3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E62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 (8.8)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7A0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 (9.0)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AC2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2E08389D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DC7E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B25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 (1.6)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813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(1.4)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D73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934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 (1.5)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D56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(1.4)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AEE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0F540EE7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0A13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4E3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12790 (35.6)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85F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3476 (30.5)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CD7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384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3556 (31.5)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11C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3459 (30.7)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05D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</w:tr>
      <w:tr w:rsidR="00C53374" w:rsidRPr="000B485D" w14:paraId="018AF31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C769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EE5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8799 (24.5)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843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2482 (21.8)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4C1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923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2448 (21.7)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2E7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2463 (21.8)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890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14027B8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C3BE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2ED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9104 (25.4)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E31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2738 (24.0)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FFB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2C8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2773 (24.6)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A267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 (24.1)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24B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6854B9A0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96FD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357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 (0.9)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F19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(0.9)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51B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D3C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(1.0)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0C7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(0.9)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36F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24184F2D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22B2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D82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18F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C3C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DB81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61C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8A98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628DEC1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23DD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B99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E65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66F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E41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84B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5C4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488E4FD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7A58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6A8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5241 (14.6)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188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 (13.9)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51E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1A4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 (14.0)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4BB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 (13.8)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F68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48A1B353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9AB9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9B5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 (3.6)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D09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 (2.4)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F3F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F1B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(2.6)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0AA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 (2.5)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02F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4BC1C65C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948E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1E7F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DFE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02A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797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EDE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0EF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4362DA3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924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0C7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5740 (16.0)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6DB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 (9.7)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0CC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BA2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 (9.8)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E0C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 (9.8)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0FD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1C31C23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AE77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346EBE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9CD6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2151 (6.0)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5E7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(4.9)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E821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A67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 (5.0)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702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 (4.9)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E89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55CB82D4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4C00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3778872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64B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10232 (28.5)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371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3087 (27.1)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1EB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06D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3081 (27.3)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D05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3062 (27.2)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7B7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409C0173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6E96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55E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 (0.8)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CE9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FAC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BCD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(0.6)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75E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192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68342E05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0787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134A1EF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374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(0.4)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558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112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E7B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725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(0.4)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F06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301804BF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668F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208645F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7EE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 (1.9)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1EE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(2.0)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449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769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(2.1)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703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(2.0)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BDE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27B6D5F4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AF26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1BB1F2D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D2B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1737 (4.8)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8CB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 (5.1)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C5D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C34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(4.7)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D1D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(5.0)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424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232D248A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AB6C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3A3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(0.7)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2F5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(0.6)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5D5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AB9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287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(0.6)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CAC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27B77B62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F783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44E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2710 (7.6)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08A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 (6.5)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F5E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288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 (6.7)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D8C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 (6.5)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689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4D4C915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305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CA6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 (3.9)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39E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 (3.9)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0C7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4DD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(4.2)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461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(3.9)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19A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402378A9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70EC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1703FEB8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D47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5AE6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25217 (70.2)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EAC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8276 (72.6)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78E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340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8263 (73.3)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1AB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8186 (72.6)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F6A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0C2C1CE6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FA83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447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5952 (16.6)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6222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2035 (17.9)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594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6B0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 (17.6)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8B8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 (17.6)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7E5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7EAF60F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D63B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669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16426 (45.7)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2B1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5342 (46.9)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721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CD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5323 (47.2)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95E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5283 (46.8)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A0B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7E5CAB43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8743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060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3190 (8.9)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27F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1289 (11.3)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E37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B2E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1271 (11.3)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E92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 (11.2)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FD0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497D200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328A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B0C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(0.3)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6B3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(0.7)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54A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25D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(0.7)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B33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(0.6)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747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224070B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2D3E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949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1478 (4.1)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286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 (3.1)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4AD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2D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 (3.2)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ED5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(3.1)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0A7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5F9CFC7B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172B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A22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(0.7)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51F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(0.7)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02B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CEE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(0.7)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A0F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(0.7)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E5B6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1B8F2FE6" w14:textId="77777777" w:rsidTr="0014185A">
        <w:trPr>
          <w:trHeight w:val="174"/>
        </w:trPr>
        <w:tc>
          <w:tcPr>
            <w:tcW w:w="9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8EF6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0262B0FF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D4E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FAD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 (4.4)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DFC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 (4.7)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B3E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3EF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 (4.5)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A47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 (4.7)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B39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1EA41AC7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CCE9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DB0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23836 (66.4)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A9A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8019 (70.4)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55F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378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7947 (70.5)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51C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7928 (70.3)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393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2F5EE1CD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4054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A7A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 (3.4)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BFB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 (3.0)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A5E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947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 (2.9)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A0D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(3.0)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666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18F670AF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942C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477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2CE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9F6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AC0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37C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336D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3AB849DC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DA76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B7B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25306 (70.5)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F89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9223 (80.9)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DB0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5DA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9113 (80.8)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1F7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9106 (80.7)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283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25367A28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661B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690EF5A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207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3804 (10.6)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403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1628 (14.3)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46C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363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1626 (14.4)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15B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 (14.0)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4B7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2D0D247F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9070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E8D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6070 (16.9)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CB8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2369 (20.8)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E67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F09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2340 (20.8)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C97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2315 (20.5)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E12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31124BA5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DE19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46C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5227 (14.6)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9BE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2068 (18.1)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CE2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9B5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2038 (18.1)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9CF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 (17.9)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2B2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74636730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CBDF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FF8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2054 (5.7)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4B6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 (8.2)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281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0FB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 (8.0)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950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 (8.0)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572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14E201C7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A886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FF4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20924 (58.3)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9CF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7097 (62.3)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83D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D57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7050 (62.5)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5AF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7007 (62.1)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92D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44CA809A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AF71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56E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122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578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8B1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F65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3A7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22A26348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45E6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4D9744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059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23439 (65.3)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72E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7910 (69.4)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158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A0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7850 (69.6)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431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7810 (69.3)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90BC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40CA078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78A5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3D7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4014 (11.2)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CAE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1281 (11.2)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9ED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8BAD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1267 (11.2)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DB1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 (11.0)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CB8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517C396D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4FF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C83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9668 (26.9)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F0B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3128 (27.4)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00A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1EA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3047 (27.0)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FF9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3072 (27.2)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59B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2D2CBEB3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3F26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616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14514 (40.4)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288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4096 (35.9)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A77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758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4093 (36.3)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B0D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4068 (36.1)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FC7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39C30F60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C93F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675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1679 (4.7)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A78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(2.5)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316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F0B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(2.5)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8E7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(2.5)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5A0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589D386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9D3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8D1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 (17.9)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A73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 (15.0)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040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797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1734 (15.4)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D77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1705 (15.1)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F7A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06AC7851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9F68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35F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5740 (16.0)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29B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 (9.7)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B78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FE5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 (9.8)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422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 (9.8)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197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554E0BA9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064D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A36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 (3.0)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9BD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(1.5)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6E2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0D0E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(1.4)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F3F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(1.5)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FF8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7D4E0D62" w14:textId="77777777" w:rsidTr="003226D5">
        <w:trPr>
          <w:trHeight w:val="17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222C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D9B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 (2.5)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D75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(1.6)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B7F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F6F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(1.5)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474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(1.6)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BD6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7C4A4E25" w14:textId="77777777" w:rsidTr="003226D5">
        <w:trPr>
          <w:trHeight w:val="167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45E8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BAA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27323 (76.1)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401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8609 (75.5)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41F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E1F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8518 (75.5)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424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8522 (75.6)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055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653A742B" w14:textId="77777777" w:rsidTr="003226D5">
        <w:trPr>
          <w:trHeight w:val="167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4DD86" w14:textId="057E84EE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32F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1699 (4.7)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AC8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 (3.2)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850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BA4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 (3.1)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3A6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 (3.2)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6D8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59196EFC" w14:textId="77777777" w:rsidTr="003226D5">
        <w:trPr>
          <w:trHeight w:val="47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865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88C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15869 (44.2)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357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4655 (40.8)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426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F6D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4671 (41.4)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9B2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4610 (40.9)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242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</w:tbl>
    <w:p w14:paraId="3FC39B07" w14:textId="331D8F50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</w:t>
      </w:r>
      <w:r w:rsidR="00AF0A52" w:rsidRPr="000B485D">
        <w:rPr>
          <w:rFonts w:ascii="Times New Roman" w:hAnsi="Times New Roman" w:cs="Times New Roman"/>
          <w:sz w:val="16"/>
          <w:szCs w:val="16"/>
        </w:rPr>
        <w:t>r</w:t>
      </w:r>
      <w:r w:rsidRPr="000B485D">
        <w:rPr>
          <w:rFonts w:ascii="Times New Roman" w:hAnsi="Times New Roman" w:cs="Times New Roman"/>
          <w:sz w:val="16"/>
          <w:szCs w:val="16"/>
        </w:rPr>
        <w:t xml:space="preserve">diovascular;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4E1F4172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85D">
        <w:rPr>
          <w:rFonts w:ascii="Times New Roman" w:hAnsi="Times New Roman" w:cs="Times New Roman"/>
          <w:sz w:val="20"/>
          <w:szCs w:val="20"/>
        </w:rPr>
        <w:br w:type="page"/>
      </w:r>
    </w:p>
    <w:p w14:paraId="201E8D74" w14:textId="2D6B0D41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8 Baseline characteristics of cohort for volume depletion</w:t>
      </w:r>
    </w:p>
    <w:tbl>
      <w:tblPr>
        <w:tblW w:w="9366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3"/>
        <w:gridCol w:w="1408"/>
        <w:gridCol w:w="1567"/>
        <w:gridCol w:w="783"/>
        <w:gridCol w:w="1408"/>
        <w:gridCol w:w="23"/>
        <w:gridCol w:w="1586"/>
        <w:gridCol w:w="868"/>
      </w:tblGrid>
      <w:tr w:rsidR="00C453C8" w:rsidRPr="000B485D" w14:paraId="7BD48D1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256937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24728" w14:textId="26A12341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B0C41E" w14:textId="300B0403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06CAB" w14:textId="3B0A689F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35B7AE" w14:textId="38426AD3" w:rsidR="00C453C8" w:rsidRPr="000B485D" w:rsidRDefault="00D1577F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453C8" w:rsidRPr="000B485D" w14:paraId="4C7FECEE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48C82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22A80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0EFF2E12" w14:textId="55E52C11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32,945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80A5B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6E973005" w14:textId="4B021562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10,575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1A1499" w14:textId="77777777" w:rsidR="00C453C8" w:rsidRPr="000B485D" w:rsidRDefault="00C453C8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33A9C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3894F0E6" w14:textId="589C46D1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32,945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A6DB0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7ED360" w14:textId="77777777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10FC257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1456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012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18390 (55.8)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002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6328 (59.8)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BF2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1FD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6253 (59.8)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CCD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6251 (59.7)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4EA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294DDA86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7371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49C29A" w14:textId="78285557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60.1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B65D6" w14:textId="0D48E68F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E9F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8AD89" w14:textId="07D8D677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62542" w14:textId="4DB034F8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009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62F8640A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C502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0CE0FA3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2C9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1AC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30904 (93.8)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830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10053 (95.1)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7DBF3C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E4F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9937 (95.0)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FED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9948 (95.1)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D823C4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0F84680E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C961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665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1882 (5.7)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61F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 (4.6)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38DF1E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FCE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 (4.8)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35E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(4.6)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69918A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F00A5D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88A1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5BC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(0.5)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D99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(0.3)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2CC6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5C0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(0.3)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AA7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(0.3)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E854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D3D9DC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577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2A7163C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E7FF2" w14:textId="29AFC20E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F43E6" w14:textId="4F5C2CA2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CB8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940D1" w14:textId="65667111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86FE2" w14:textId="19BA1F8C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928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3C41E546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9B19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7D7E6B0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C094F" w14:textId="7FEC0EE3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27.3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E16F6" w14:textId="5874886F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24.7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387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69354" w14:textId="567358BC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24.9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EFB9F" w14:textId="3D388CB3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7D1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44B04E2B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CF4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43FD6206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3B01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684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9581 (29.1)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F19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2075 (19.6)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36AA71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5A6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2080 (19.9)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40E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2073 (19.8)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AFCAA2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7713CDC1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64A5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F7E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16301 (49.5)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578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5719 (54.1)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1E926B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BFB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5654 (54.0)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258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5662 (54.1)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03DE02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046B99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967B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CA2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7063 (21.4)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102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2781 (26.3)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D6EE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AD8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2732 (26.1)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AD71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2731 (26.1)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E305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4FAAA71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4BA4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6CA3A92E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9801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431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1442 (4.4)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D5D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 (4.3)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BDF4DA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749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 (4.6)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357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 (4.3)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C2C246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C53374" w:rsidRPr="000B485D" w14:paraId="26911B23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E3AE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781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 (9.5)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47D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 (10.3)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12893E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FDB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 (9.7)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6CC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1077 (10.3)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6B1884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23B5EE2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AD60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162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4575 (13.9)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D66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1531 (14.5)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205361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09F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1541 (14.7)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B73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 (14.5)</w:t>
            </w: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</w:tcPr>
          <w:p w14:paraId="5E9560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F7E2A7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D07E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537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23794 (72.2)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502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7503 (71.0)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5AF8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908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7433 (71.0)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C6F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7421 (70.9)</w:t>
            </w:r>
          </w:p>
        </w:tc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4CE8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42F30AD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2F00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1AAF798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B651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11F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29110 (88.4)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A37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9794 (92.6)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18E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E26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9629 (92.0)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EC4B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9688 (92.6)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384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C53374" w:rsidRPr="000B485D" w14:paraId="6F79C19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4F19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478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14399 (43.7)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2C0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5559 (52.6)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9F6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10E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5296 (50.6)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15A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5470 (52.3)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F9D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</w:tr>
      <w:tr w:rsidR="00C53374" w:rsidRPr="000B485D" w14:paraId="4CBE7B8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591E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A49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 (5.1)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8F2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 (7.7)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42A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E72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 (7.3)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B74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 (7.5)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342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640F42D2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6F42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1D9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6760 (20.5)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4F9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2976 (28.1)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FCE6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19D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2873 (27.5)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BA0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 (27.8)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3108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504BA946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3606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75C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4601 (14.0)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8C8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 (8.6)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367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AB9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 (8.8)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07F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 (8.7)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CB1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412387F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9C06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6A4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2094 (6.4)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688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(5.5)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913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105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 (5.7)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ABC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 (5.6)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158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30B2E8D9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4D60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340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4349 (13.2)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CC1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1606 (15.2)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5A9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1F4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1607 (15.4)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3B6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1585 (15.1)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407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0C7C7E21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B9D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EE96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9B1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EB3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D6B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4E6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C3B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0969831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F81D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5FF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2106 (6.4)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D75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 (8.6)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5F9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377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 (8.5)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FFB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 (8.5)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A64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7553A069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787F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7CA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4625 (14.0)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E6E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 (13.4)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9A9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6E4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1418 (13.6)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9B9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1399 (13.4)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06B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673E2AF3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DC44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70A05D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363C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24263 (73.7)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F54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7517 (71.1)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D55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4EC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7471 (71.4)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311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7449 (71.2)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612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2606D393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2AB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77E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 (1.7)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FFD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(1.2)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F4F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CD4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(1.1)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24E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(1.2)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E4E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73596613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F74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3E85D549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EC3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B3F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25733 (78.1)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9F0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8325 (78.7)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C8E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51D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8200 (78.4)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42D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8235 (78.7)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D77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23609963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4216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1EB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2983 (9.1)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C80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 (8.7)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049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DD4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 (8.8)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9C6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 (8.6)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099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79F686DA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91D8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F33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(1.6)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226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(1.4)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967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A69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(1.4)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5F7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(1.4)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F81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088C521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04B9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187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11445 (34.7)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BCF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3141 (29.7)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57A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185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3124 (29.9)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8F4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3132 (29.9)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C772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50E8989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6A6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454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7852 (23.8)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A61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2277 (21.5)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4C1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36A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2267 (21.7)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586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2259 (21.6)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14D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2DE8306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3EDF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E08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8128 (24.7)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AD8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 (23.6)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1E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1F0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2488 (23.8)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DE2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2467 (23.6)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7A5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1FECA55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6A3A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056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(0.8)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495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(0.8)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F64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1A5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(0.9)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272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(0.8)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DA2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186BC211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0AE6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FD2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9C8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6CF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9EA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9A1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0E8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2616BC19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0D20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543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40A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505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5E5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FB9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8A3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1E0B0A9B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ACAC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1D0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4680 (14.2)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A2A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1437 (13.6)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A6BD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E8B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1419 (13.6)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DFD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1418 (13.6)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52D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65F8D00E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A2956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A79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1117 (3.4)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6DC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 (2.4)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B591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4B7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(2.5)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E2F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 (2.4)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719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073EE367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2A38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7F7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(0.1)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F40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63A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C82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EE6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5E4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097E03E2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68D8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06D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5064 (15.4)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A32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 (9.3)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873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845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 (9.4)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597A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 (9.4)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B46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106040B2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7A8E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1DC686E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2D4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1884 (5.7)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467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(4.8)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BD9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0C1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(4.9)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1BF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(4.8)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561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1F270083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EB6E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7EDC2F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49B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9274 (28.2)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DBA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2803 (26.5)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628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E83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2797 (26.7)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26A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2782 (26.6)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C9C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44D221E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B76E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E84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(0.7)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9DA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BC8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ADB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E53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74C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3AE96EB7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A8F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7F99D43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FBB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(0.4)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8A5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2A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74A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(0.5)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4EA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(0.5)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38E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5CADCCE7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9371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1BD2B08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A7E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 (1.9)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38B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(1.8)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8A7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079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 (2.0)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9B5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 (1.8)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52F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4F6B78B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AA05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5106356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C47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1565 (4.8)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C50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 (5.0)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754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11F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 (4.9)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13B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(4.9)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871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24CE06F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C9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E2B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 (0.7)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6CE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81F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D12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799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942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2D17102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EE2F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6DD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2405 (7.3)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BA0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 (6.4)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C3C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630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 (6.2)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947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 (6.3)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CC5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265ECBCE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461E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C55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 (3.8)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B0B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 (3.8)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3E73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202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(3.3)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5B5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 (3.8)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927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C53374" w:rsidRPr="000B485D" w14:paraId="05A29C2F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D63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1737E50A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E620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2C3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23128 (70.2)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827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7651 (72.4)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EC1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81E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7551 (72.2)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05A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7571 (72.3)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185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0B44522B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669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E33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5396 (16.4)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D79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1860 (17.6)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166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310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 (18.0)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5D2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1820 (17.4)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654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71000BE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0F95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B32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15086 (45.8)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FB67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4967 (47.0)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F5A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DD2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4808 (45.9)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779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 (46.9)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686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C53374" w:rsidRPr="000B485D" w14:paraId="50D2E21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64C7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FD1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2944 (8.9)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095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 (11.3)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A09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DF9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 (11.4)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F97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 (11.2)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63C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76B1D9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9329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6FD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(0.3)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619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(0.7)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AF3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4E2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(0.6)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442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A28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2A34023B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C52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7B3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1362 (4.1)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967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(3.0)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178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EA5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 (3.0)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F15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(3.1)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F76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40CB66A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647C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BAB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(0.7)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B64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(0.7)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183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C47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0CB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E98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5804F645" w14:textId="77777777" w:rsidTr="0014185A">
        <w:trPr>
          <w:trHeight w:val="209"/>
        </w:trPr>
        <w:tc>
          <w:tcPr>
            <w:tcW w:w="93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EAF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5F8950E8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8A9B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43D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 (4.3)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E1D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(4.8)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D6E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D80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(4.7)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C32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 (4.7)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234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5691CAA5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1BFF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DCE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21916 (66.5)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BA98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7452 (70.5)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D6A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A28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7342 (70.2)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1D1F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7364 (70.4)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BDE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7F0D87AE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811C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FE6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1128 (3.4)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7AE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 (3.0)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3BD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E02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 (3.2)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FD5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(3.0)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33F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4A38C6B9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B28D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A28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(0.2)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AEE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203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59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0F7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1FB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73D49FE7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C74D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AF0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23258 (70.6)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A4F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8550 (80.9)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CEF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2C6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8415 (80.4)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BF3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8445 (80.7)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BE0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557D6AB7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75BF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185F5D0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FE6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3482 (10.6)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A8E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 (14.1)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CA5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748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 (14.1)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46F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 (13.9)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39A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0CBEB673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3D79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329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5554 (16.9)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BC0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2202 (20.8)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61E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F76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 (20.1)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1F1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2152 (20.6)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757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7114C392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A0EC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4C5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4767 (14.5)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137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1914 (18.1)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38A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1FB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1833 (17.5)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79A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1867 (17.8)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376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2A5CD406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FA17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21B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1908 (5.8)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91C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 (8.3)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D71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73B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 (8.0)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DC72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 (8.0)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67A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73D32507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EBDC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430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19223 (58.4)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AD0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6598 (62.4)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BF7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045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6529 (62.4)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91C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6519 (62.3)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8DA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356CD3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06FB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B52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EF1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B52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B3E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497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5C3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486DD7B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AB2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0855468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E40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21524 (65.3)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1B6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7350 (69.5)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301E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11E1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7210 (68.9)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4B9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7255 (69.3)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003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5514386D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A3D9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A5C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3682 (11.2)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196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 (11.3)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346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101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1134 (10.8)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E10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 (11.1)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53F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1C197CAC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5818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68F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8883 (27.0)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E6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 (27.4)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9BA0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37A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2827 (27.0)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1F2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2847 (27.2)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0F5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71E9F7A9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087D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7DC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13011 (39.5)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EB0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3679 (34.8)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DDE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CAE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3649 (34.9)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92A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3645 (34.8)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CC1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6426CDDF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F051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2C5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1467 (4.5)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66F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(2.5)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F42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3F0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 (2.7)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7A3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(2.5)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971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7C5520C0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4CA1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8B0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5660 (17.2)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2FB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 (14.2)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C51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F24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1531 (14.6)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469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 (14.2)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30B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56CE3601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66BA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C89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5064 (15.4)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60D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 (9.3)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E12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EF7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 (9.4)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C47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 (9.4)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457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ACE68AA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977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14E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 (2.8)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1ED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(1.4)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2C0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8AAB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(1.6)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315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(1.4)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F2D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0849F8E5" w14:textId="77777777" w:rsidTr="0014185A">
        <w:trPr>
          <w:trHeight w:val="209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2393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8FB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 (2.3)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E4F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(1.5)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EE1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C54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(1.5)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CC8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(1.5)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20D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6C331E48" w14:textId="77777777" w:rsidTr="0014185A">
        <w:trPr>
          <w:trHeight w:val="200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E23A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9F1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24821 (75.3)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CC5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7894 (74.7)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385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0C0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7813 (74.7)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A61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7820 (74.7)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F93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54EDDABA" w14:textId="77777777" w:rsidTr="0014185A">
        <w:trPr>
          <w:trHeight w:val="200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D8F3F" w14:textId="5DFB2E9E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D04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1506 (4.6)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BFD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(2.9)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18C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C650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 (3.0)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A6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 (2.9)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074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4C182D6C" w14:textId="77777777" w:rsidTr="0014185A">
        <w:trPr>
          <w:trHeight w:val="57"/>
        </w:trPr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CEDE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EC8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14297 (43.4)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08D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4211 (39.8)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933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941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4161 (39.8)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F54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4178 (39.9)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424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</w:tbl>
    <w:p w14:paraId="569365F8" w14:textId="100FCA81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</w:t>
      </w:r>
      <w:r w:rsidR="00AF0A52" w:rsidRPr="000B485D">
        <w:rPr>
          <w:rFonts w:ascii="Times New Roman" w:hAnsi="Times New Roman" w:cs="Times New Roman"/>
          <w:sz w:val="16"/>
          <w:szCs w:val="16"/>
        </w:rPr>
        <w:t>r</w:t>
      </w:r>
      <w:r w:rsidRPr="000B485D">
        <w:rPr>
          <w:rFonts w:ascii="Times New Roman" w:hAnsi="Times New Roman" w:cs="Times New Roman"/>
          <w:sz w:val="16"/>
          <w:szCs w:val="16"/>
        </w:rPr>
        <w:t xml:space="preserve">diovascular;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6FBBBDD9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85D">
        <w:rPr>
          <w:rFonts w:ascii="Times New Roman" w:hAnsi="Times New Roman" w:cs="Times New Roman"/>
          <w:sz w:val="20"/>
          <w:szCs w:val="20"/>
        </w:rPr>
        <w:br w:type="page"/>
      </w:r>
    </w:p>
    <w:p w14:paraId="106F171C" w14:textId="2DB46E3C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9 Baseline characteristics of cohort for diabetic ketoacidosis</w:t>
      </w:r>
    </w:p>
    <w:tbl>
      <w:tblPr>
        <w:tblW w:w="9373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4"/>
        <w:gridCol w:w="1409"/>
        <w:gridCol w:w="1568"/>
        <w:gridCol w:w="783"/>
        <w:gridCol w:w="1409"/>
        <w:gridCol w:w="23"/>
        <w:gridCol w:w="1587"/>
        <w:gridCol w:w="870"/>
      </w:tblGrid>
      <w:tr w:rsidR="00C53374" w:rsidRPr="000B485D" w14:paraId="5C5B6AD7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D6489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BA446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C9B59E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9645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9B0D56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045C6A3D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EA8B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BD84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453AB8C3" w14:textId="6E733593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</w:t>
            </w:r>
            <w:r w:rsidR="00C453C8"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</w:t>
            </w: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,</w:t>
            </w:r>
            <w:r w:rsidR="00C453C8"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546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C254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78CEF398" w14:textId="6ACDA01D" w:rsidR="0014185A" w:rsidRPr="000B485D" w:rsidRDefault="0014185A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N= </w:t>
            </w:r>
            <w:r w:rsidR="00C453C8"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11,588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63F77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1191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341A7E8E" w14:textId="68AB040D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11,469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3C21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7775E8FF" w14:textId="544B1945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11,469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786F8F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34AB29E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45CD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B39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20108 (55.0)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61C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6861 (59.2)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9CA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F51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6752 (58.9)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C84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6774 (59.1)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E67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11304BDC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3A39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6B5EF" w14:textId="0D62916F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E7DDE" w14:textId="266DEF27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55.4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FAB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01ADB" w14:textId="2C153339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32710" w14:textId="20C4FA43" w:rsidR="00C53374" w:rsidRPr="000B485D" w:rsidRDefault="00C53374" w:rsidP="002215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E73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5D1FDF92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AE8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083385C4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0CB5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69B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34152 (93.5)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A33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10975 (94.7)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B41D7F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C48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10844 (94.6)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205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10860 (94.7)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0F87F2B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623828F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F6E7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DC9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 (6.0)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ED6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 (5.0)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31813B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BB6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 (5.2)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F11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 (5.0)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2FBF8A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C12C9A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8CAA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D315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(0.5)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315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(0.3)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A9E8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BDD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(0.3)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3C5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(0.3)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DE23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009A99A2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EC28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12091A4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28F02" w14:textId="7B9FC828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4F872" w14:textId="6CC61506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6C1A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1F00D" w14:textId="2F0B9C93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30243" w14:textId="41C34EF4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A68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0F4CFFE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479D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34C260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56EAC" w14:textId="1D407F55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28.1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38A43" w14:textId="0C679F5E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BF4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542A6" w14:textId="4DEB4C4F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25.5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3A9294" w14:textId="27DE0D94" w:rsidR="00C53374" w:rsidRPr="000B485D" w:rsidRDefault="00C53374" w:rsidP="002215D2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25.6 </w:t>
            </w:r>
            <w:r w:rsidR="002215D2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5FB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4EAD9144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976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7943CA4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AB73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4A1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10489 (28.7)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BA0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2229 (19.2)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4CE8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96A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2192 (19.1)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1F3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2227 (19.4)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011E324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32F65B82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4A6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543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18117 (49.6)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EE2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6284 (54.2)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1624EF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231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6276 (54.7)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6BE0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6222 (54.3)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3C8AC6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1B525443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15BD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C80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7940 (21.7)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A2B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3075 (26.5)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3A01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D4C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3001 (26.2)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F55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3020 (26.3)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4E0C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BDF6CAF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774D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31A7FAF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93A2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80B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 (4.2)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DB0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(4.1)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AB9F15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2DD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 (3.9)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618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 (4.1)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219D99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6430BB33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4478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8BF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3344 (9.2)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50A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(9.8)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4ADB14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491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1147 (10.0)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231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1132 (9.9)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617518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BE9BDDC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A6CD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E61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 (13.4)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7EC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1629 (14.1)</w:t>
            </w:r>
          </w:p>
        </w:tc>
        <w:tc>
          <w:tcPr>
            <w:tcW w:w="783" w:type="dxa"/>
            <w:vMerge/>
            <w:tcBorders>
              <w:left w:val="nil"/>
              <w:right w:val="nil"/>
            </w:tcBorders>
            <w:vAlign w:val="center"/>
          </w:tcPr>
          <w:p w14:paraId="1FB69D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286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 (14.3)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F48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1610 (14.0)</w:t>
            </w:r>
          </w:p>
        </w:tc>
        <w:tc>
          <w:tcPr>
            <w:tcW w:w="870" w:type="dxa"/>
            <w:vMerge/>
            <w:tcBorders>
              <w:left w:val="nil"/>
              <w:right w:val="nil"/>
            </w:tcBorders>
            <w:vAlign w:val="center"/>
          </w:tcPr>
          <w:p w14:paraId="58BF3F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08C84652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56B5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337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26787 (73.3)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7B1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8348 (72.0)</w:t>
            </w: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216F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4AE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8234 (71.8)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5F8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8260 (72.0)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D6D5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255ACDB8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E76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47B67D24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2D8A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E12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32319 (88.4)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21D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10729 (92.6)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AEC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8D9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10573 (92.2)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7A2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10615 (92.6)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A0B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3EBA1B22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BAE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868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16087 (44.0)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A1D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6100 (52.6)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C4D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689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5868 (51.2)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AED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 (52.3)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43C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</w:tr>
      <w:tr w:rsidR="00C53374" w:rsidRPr="000B485D" w14:paraId="613249C3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FB3E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67D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1903 (5.2)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432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(7.8)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9D5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6D6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 (7.2)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B89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 (7.6)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69A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C53374" w:rsidRPr="000B485D" w14:paraId="2B991ED7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4A43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BCA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7602 (20.8)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C2E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3309 (28.6)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673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7A4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 (27.3)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9CE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3235 (28.2)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292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C53374" w:rsidRPr="000B485D" w14:paraId="551B2CB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0E11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818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5242 (14.3)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EBB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 (9.1)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195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081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 (9.1)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D81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 (9.1)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0EF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4940FF32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1B4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678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2356 (6.5)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6A8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 (5.7)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05D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222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(5.9)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E68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 (5.7)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211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2A32041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AFD5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543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4883 (13.4)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930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1792 (15.5)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DA0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2B5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1795 (15.7)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B2B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1767 (15.4)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EA0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14B1CB40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44BC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6C3E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5F8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8B6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7A5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681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5CC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50654671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F253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3E6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 (6.4)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94F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 (8.6)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6B6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9D5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 (8.4)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278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 (8.5)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394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1D0E8551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C424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786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5218 (14.3)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CD9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 (13.6)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80C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2C6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1594 (13.9)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1BC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1561 (13.6)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905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7A150982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D3C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69A4372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4C2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27116 (74.2)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E52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8288 (71.5)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656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D26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8205 (71.5)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327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8217 (71.7)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23B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0DE6314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AAA1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FC74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 (1.9)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475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(1.3)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3FB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946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(1.4)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CBD8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(1.3)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387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5E6C4040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D67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74B73AFC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9D0B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89A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28640 (78.4)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A20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9133 (78.8)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8DE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E129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8998 (78.5)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BD5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9032 (78.8)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C98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40C2E8C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EDD1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4AB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3458 (9.5)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089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 (9.1)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C286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FD2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 (9.4)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74B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 (9.1)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9BA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3808DEE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D74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7DF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 (1.6)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215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(1.4)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5F2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967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(1.4)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051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(1.4)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38F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451860E4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C73E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818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13057 (35.7)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2DD2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3546 (30.6)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FA9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922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3564 (31.1)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A88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3538 (30.9)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0C1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5B37F7AE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9EF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E73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9027 (24.7)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F12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2544 (22.0)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9C7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041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2536 (22.1)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558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2524 (22.0)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EF9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4B57E0D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5B99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D6E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9297 (25.4)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6E2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2793 (24.1)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BFB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778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2772 (24.2)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7A7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2768 (24.1)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FF5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311E9B0E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9BC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5C2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(0.9)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097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(0.9)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1FE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469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(0.9)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12A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(0.9)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31A1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0170A14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F2F4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32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14A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A8A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74B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7AF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049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7D3F3CEF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7B1E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FC8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C57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D48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380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61D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6E3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02573AA1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19E7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884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5375 (14.7)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F9E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 (13.9)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16C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258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 (14.3)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26E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1598 (13.9)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E8D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721C5E15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70E63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BA6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1337 (3.7)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CCB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(2.5)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71A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CD0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 (2.7)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19F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(2.6)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204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74A8C2FD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2307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ACB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(0.1)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A1D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498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239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3B2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1AD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2EF513FD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D68D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B96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5932 (16.2)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E5F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 (9.9)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268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E15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 (9.9)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E9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 (10.0)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ACF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60859000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C9FA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7E55EC8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125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2314 (6.3)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433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(5.2)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552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2C4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 (5.0)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8EE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 (5.2)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C4D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054125F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23E3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2E49CB9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4A4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10408 (28.5)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7FB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3151 (27.2)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FA0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84C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3152 (27.5)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8A6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3119 (27.2)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B35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1122C90D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A05D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DE6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(0.8)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863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49F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A4E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624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07E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66A081E1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7C0A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38F5B03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75EB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(0.5)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E05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8933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7A6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(0.6)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CBC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(0.4)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F8F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0EB9F67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37BE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38D59E6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B43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(1.9)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DC8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(1.9)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4E1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649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(2.1)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263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(1.9)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D32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132AE57A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0BCC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5BC5C7D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0AF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 (4.9)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EB3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 (5.1)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C5C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21A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 (5.0)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149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(5.1)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AB0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4F88441F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28D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506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 (0.8)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C68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(0.6)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1C0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AC8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FDB4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(0.6)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037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5E3DF5C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A3D9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C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2842 (7.8)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8C6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 (6.6)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667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D44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 (6.5)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CF2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(6.6)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23B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76EB8A18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A837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28A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1424 (3.9)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89B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 (3.9)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CFC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094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 (3.9)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5E5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(3.9)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246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20F90D30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DBD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6F915488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BB75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345F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25606 (70.1)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D84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8395 (72.5)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255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692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8244 (71.9)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B97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8307 (72.4)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008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747CF61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4D22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E05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6188 (16.9)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454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2086 (18.0)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08C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CDB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2043 (17.8)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CCD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2039 (17.8)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3EF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0FF2DB7D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99AD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5CC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16734 (45.8)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30C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5450 (47.0)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E18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4F3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5349 (46.6)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1A8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5385 (47.0)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46C4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02433E0A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B135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0DA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3252 (8.9)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DC7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1316 (11.4)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823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485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 (11.5)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473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1284 (11.2)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BEF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239971E7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FB25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5A84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(0.3)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96C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BFF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9F7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(0.7)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38C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594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4AC4050E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374A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ED3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1511 (4.1)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614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(3.1)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507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8DE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 (3.1)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903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(3.2)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BA7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03B935B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2CB4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CE0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(0.7)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DE4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(0.7)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9EB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D10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(0.7)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EBF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81D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29AC83CE" w14:textId="77777777" w:rsidTr="0014185A">
        <w:trPr>
          <w:trHeight w:val="216"/>
        </w:trPr>
        <w:tc>
          <w:tcPr>
            <w:tcW w:w="9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E9B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4C0E810C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9311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DA6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1631 (4.5)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111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 (4.8)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21F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5B7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 (4.7)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922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 (4.7)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721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12264FA3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7A9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07C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24305 (66.5)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4A5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8171 (70.5)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D9C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130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8005 (69.8)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0B0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8079 (70.4)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D60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67760A28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9EC1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414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 (3.5)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F48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(3.0)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1C8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B7B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 (2.9)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889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(3.0)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C46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2D80AD23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083E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06F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C4C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2A1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F47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B13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8E9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6C63334E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EF60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0AE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25765 (70.5)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5A7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9378 (80.9)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417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67F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9239 (80.6)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842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9261 (80.8)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9FC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45CD4EAD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281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7E73558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A4B4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3872 (10.6)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201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1667 (14.4)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D2E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FB8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 (14.3)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237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 (14.1)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6CB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07ADD7AC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00F1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115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6222 (17.0)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024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2419 (20.9)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5763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4AE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2355 (20.5)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6C6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 (20.7)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9D0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20D44209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795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CF1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5352 (14.6)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916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2113 (18.2)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916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0DD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2032 (17.7)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B11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2070 (18.1)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BC6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1CAE9414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60B9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876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 (5.8)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CBEB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 (8.2)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DF2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D589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 (7.8)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D74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 (8.0)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4AA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5A7661E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3837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7D2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21347 (58.4)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B5F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7239 (62.5)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A3F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DB6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7122 (62.1)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0D8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7149 (62.3)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19B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654FA5C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75B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FE8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E73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DB6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B82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6D4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3E1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4044DBC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8468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5BD72E9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441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23952 (65.5)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C37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8062 (69.6)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26A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650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7977 (69.6)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C1D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7952 (69.3)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FD2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68AC9DC7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00D2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468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4263 (11.7)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71B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1353 (11.7)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E96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D96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1293 (11.3)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D9C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1316 (11.5)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5DF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3E571F33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DBFD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B8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9953 (27.2)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2504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3198 (27.6)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B22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E2B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 (27.5)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CFD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3149 (27.5)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6AE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3917BCB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4BBE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92E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14845 (40.6)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093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4181 (36.1)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D93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594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4153 (36.2)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EEC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4151 (36.2)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17F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32F0411C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0296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020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1776 (4.9)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4DC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 (2.6)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78BF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9C9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(2.6)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586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 (2.6)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DE29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4B5EF076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EA26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9B5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6589 (18.0)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710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1748 (15.1)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E4E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D276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1694 (14.8)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FA1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1737 (15.2)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3CB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5D16D61B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BA90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104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5932 (16.2)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4C0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 (9.9)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6C4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719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 (9.9)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441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 (10.0)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901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5C5AA9C4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0AAE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9BC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 (3.1)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EB7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(1.5)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681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34E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(1.6)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797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(1.6)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B1C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608B8F77" w14:textId="77777777" w:rsidTr="003226D5">
        <w:trPr>
          <w:trHeight w:val="216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FA99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989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 (2.5)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675A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(1.6)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D29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C51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 (1.7)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F98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(1.6)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4FF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25D37481" w14:textId="77777777" w:rsidTr="003226D5">
        <w:trPr>
          <w:trHeight w:val="207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BAE3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709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27797 (76.1)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B19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8731 (75.4)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636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127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8660 (75.5)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88E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8649 (75.4)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015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0FD10ED" w14:textId="77777777" w:rsidTr="003226D5">
        <w:trPr>
          <w:trHeight w:val="207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92CF0" w14:textId="7069E0A4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DD6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1752 (4.8)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0E7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 (3.2)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692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F3D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 (3.4)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DFC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 (3.2)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B80D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08150E78" w14:textId="77777777" w:rsidTr="003226D5">
        <w:trPr>
          <w:trHeight w:val="59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F3D8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807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16234 (44.4)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2B7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4735 (40.9)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4355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9FAC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4669 (40.7)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CF0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4695 (40.9)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3F3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</w:tbl>
    <w:p w14:paraId="2AD8D482" w14:textId="48D8738E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car</w:t>
      </w:r>
      <w:r w:rsidR="00AF0A52" w:rsidRPr="000B485D">
        <w:rPr>
          <w:rFonts w:ascii="Times New Roman" w:hAnsi="Times New Roman" w:cs="Times New Roman"/>
          <w:sz w:val="16"/>
          <w:szCs w:val="16"/>
        </w:rPr>
        <w:t>d</w:t>
      </w:r>
      <w:r w:rsidRPr="000B485D">
        <w:rPr>
          <w:rFonts w:ascii="Times New Roman" w:hAnsi="Times New Roman" w:cs="Times New Roman"/>
          <w:sz w:val="16"/>
          <w:szCs w:val="16"/>
        </w:rPr>
        <w:t xml:space="preserve">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5B5D3A92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85D">
        <w:rPr>
          <w:rFonts w:ascii="Times New Roman" w:hAnsi="Times New Roman" w:cs="Times New Roman"/>
          <w:sz w:val="20"/>
          <w:szCs w:val="20"/>
        </w:rPr>
        <w:br w:type="page"/>
      </w:r>
    </w:p>
    <w:p w14:paraId="229CC77C" w14:textId="556C6B19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 xml:space="preserve">10 Baseline characteristics of cohort for thromboembolic event </w:t>
      </w:r>
    </w:p>
    <w:tbl>
      <w:tblPr>
        <w:tblW w:w="9387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7"/>
        <w:gridCol w:w="1411"/>
        <w:gridCol w:w="1570"/>
        <w:gridCol w:w="784"/>
        <w:gridCol w:w="1411"/>
        <w:gridCol w:w="23"/>
        <w:gridCol w:w="1590"/>
        <w:gridCol w:w="871"/>
      </w:tblGrid>
      <w:tr w:rsidR="00C53374" w:rsidRPr="000B485D" w14:paraId="196A7778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DAEB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4BE6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49757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C66B2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6C8D04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6ACBC694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6061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54FB8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5ED4ACD8" w14:textId="06F5DD83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34,363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FA94F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1FF7CA6A" w14:textId="729EB643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10,940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1D063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32ACA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748477A5" w14:textId="43E069A8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10,808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31782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18EEE4F7" w14:textId="21F9B0F8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10,808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D28883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5AC6C498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E166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F14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19092 (55.6)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EDE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6510 (59.5)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CC2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7FB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 (59.4)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779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6414 (59.3)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BFA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3C0A8781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0DB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90764" w14:textId="4C65627C" w:rsidR="00C53374" w:rsidRPr="000B485D" w:rsidRDefault="00C53374" w:rsidP="004A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60.1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D3D94" w14:textId="42E995EF" w:rsidR="00C53374" w:rsidRPr="000B485D" w:rsidRDefault="00C53374" w:rsidP="004A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55.2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01D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13394" w14:textId="664BE8B8" w:rsidR="00C53374" w:rsidRPr="000B485D" w:rsidRDefault="00C53374" w:rsidP="004A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55.3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4616D" w14:textId="6766137F" w:rsidR="00C53374" w:rsidRPr="000B485D" w:rsidRDefault="00C53374" w:rsidP="004A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55.4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A4F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5E81CCBC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D32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319E1AF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835E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948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32172 (93.6)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564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10388 (95.0)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5CF3D0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25B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10220 (94.6)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442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10259 (94.9)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FFF670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12E2E00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DBF1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7A5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(5.9)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C4D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(4.8)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54B207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9D7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 (5.1)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EBB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 (4.8)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112D53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BB0F737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9924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DCC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(0.5)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22D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(0.3)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8789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22B3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(0.3)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1A9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(0.3)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BF44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5A3973E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8EF3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04CE02F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3E251" w14:textId="531B5AC1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E268D" w14:textId="00921083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9C3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D46D5" w14:textId="65A30A9A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3232E" w14:textId="579294FA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998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5580901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DF0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56289E7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391DE" w14:textId="57B77970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</w:t>
            </w:r>
            <w:r w:rsidR="004A1D76"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FE7A8" w14:textId="40D5B7E0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25.1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71B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801DA" w14:textId="73DE0476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25.0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BF30B" w14:textId="36923728" w:rsidR="00C53374" w:rsidRPr="000B485D" w:rsidRDefault="00C53374" w:rsidP="004A1D7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25.1 </w:t>
            </w:r>
            <w:r w:rsidR="004A1D76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7C79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27411D83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DB33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44B87193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5E42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DD9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9966 (29.0)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8F6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2111 (19.3)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403A5A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B96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2119 (19.6)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9832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2107 (19.5)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C9546C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47A40546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9F30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1D89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17022 (49.5)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0DA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5944 (54.3)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6F131F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D6C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5854 (54.2)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066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5874 (54.4)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76E844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01005E55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B2D1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CA8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7375 (21.5)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795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2885 (26.4)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B3B9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97D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2835 (26.2)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8AD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2827 (26.2)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990F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83B0EAA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F86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7C00F16E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E7C7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8A5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 (4.3)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BF1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 (4.2)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E9DAAA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674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(4.1)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0AD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 (4.2)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F617F0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2E11FEB6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FF5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2DE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3220 (9.4)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B3D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 (10.1)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1969E2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0B9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1082 (10.0)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79A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1097 (10.2)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48C0F8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0A5DFF7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5667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958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4701 (13.7)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F60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 (14.2)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3AD4D2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802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1548 (14.3)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D19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 (14.2)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756B4E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071EB0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DE42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770C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24965 (72.7)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784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7814 (71.4)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09B8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EEA5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7739 (71.6)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F09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7720 (71.4)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2EEE2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8CCC2F0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5389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6803EC53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F59E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A23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30375 (88.4)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FF0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10143 (92.7)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162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E34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9998 (92.5)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9E1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10015 (92.7)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C42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69247D4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E118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435F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15081 (43.9)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A17A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5789 (52.9)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408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1F3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5569 (51.5)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64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5677 (52.5)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475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C53374" w:rsidRPr="000B485D" w14:paraId="02AA85B5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7665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CCA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 (5.2)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411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 (7.9)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A26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B53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 (7.4)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7C9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 (7.6)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F15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5A7AB721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827C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9D7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7085 (20.6)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B16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3123 (28.6)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A3A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626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3045 (28.2)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B0A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3042 (28.2)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3E3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0DC7BE58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057D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687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4830 (14.1)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292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 (8.7)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B5B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C66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 (8.7)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68B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 (8.8)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096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10FDB646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DF3D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11A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2134 (6.2)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380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 (5.5)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967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1B3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 (5.7)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1FF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 (5.5)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033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2AC6644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6626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94A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4534 (13.2)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554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 (15.2)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13A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1A1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1606 (14.9)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9F5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1629 (15.1)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A13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4D3DFDB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1081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FA1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011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022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473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55F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511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35220789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A827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BB8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2187 (6.4)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DFC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 (8.7)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C74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B16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 (8.4)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60A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 (8.5)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7A2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1240238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7D76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F72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4803 (14.0)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970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1452 (13.3)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8F1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72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1467 (13.6)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355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 (13.3)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0B6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B4925CD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0293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385B0DA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6DF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25412 (74.0)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923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7806 (71.4)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9ED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B52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7771 (71.9)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ED1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7727 (71.5)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24B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2C2DA92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C0A2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D79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 (1.8)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CDA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(1.3)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04E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4C1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(1.3)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138E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0B4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15E792B4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E4E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00AD605D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3AF5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BC1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26802 (78.0)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1AA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8582 (78.5)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DA9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B7E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8465 (78.3)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830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8475 (78.4)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D3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682B2D1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67F5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0F9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3118 (9.1)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99C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 (8.6)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C15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22C6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 (8.4)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F2E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 (8.6)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564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6A65043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E2ED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7B3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 (1.6)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504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(1.4)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20A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8BB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(1.4)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8B7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(1.4)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1A5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5BB4343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0D37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DF3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12005 (34.9)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032A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3268 (29.9)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30D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5E3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3275 (30.3)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F84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3252 (30.1)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2B3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75B41B20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4B7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875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8279 (24.1)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C39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2319 (21.2)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B12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F48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2323 (21.5)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36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2294 (21.2)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C22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0AEAF169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18DD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C3F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8626 (25.1)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1D1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2583 (23.6)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182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617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2554 (23.6)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A73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2557 (23.7)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212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33A824D3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C129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16B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(0.9)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77A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(0.9)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0D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E6E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(0.8)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27B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(0.9)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BA8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3E3740D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98F5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CCA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299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D51C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6AB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17C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2A6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15C5CCC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E8BF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D184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8BA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12D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2C6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C75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5E1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32262BD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E2A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787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4939 (14.4)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7B7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1495 (13.7)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2AE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CAA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1469 (13.6)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CE2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1478 (13.7)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DFE6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234DF0EB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D5A5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041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1197 (3.5)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15F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 (2.4)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2FA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6B1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 (2.5)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2B8B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(2.4)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4E47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4440DD35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01DA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D23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024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A9EF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E90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142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EE4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7921B4C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3237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3F3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5424 (15.8)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FD7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1055 (9.6)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399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9D4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 (9.5)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AC3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 (9.7)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95E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5263EED4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06BD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7FD4F5C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5F7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2092 (6.1)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E3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(4.8)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998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839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 (4.9)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64F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(4.8)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3D8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0A3887D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E12C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22B26AD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A06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9553 (27.8)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A6F6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 (26.5)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FE4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0C6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2873 (26.6)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6FD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2869 (26.6)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08E8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5D1F016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F2E4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FFD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 (0.8)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C83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F06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9E7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088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ACC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2BF4C82E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66CD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05096CF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4F2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(0.4)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944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B00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BEE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CFE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935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53374" w:rsidRPr="000B485D" w14:paraId="2F3C3DA6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056B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4FFC7C2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4E3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 (1.9)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E49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(1.9)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93F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74C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 (1.8)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863B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(1.9)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5731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2EA5B87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5E76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245BACB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EC9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 (4.8)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C6E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(5.1)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697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C2F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 (5.0)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279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 (5.1)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E0B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77D9AF55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3498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7DF9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(0.7)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A46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6ED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3F4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(0.7)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86E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2A9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</w:tr>
      <w:tr w:rsidR="00C53374" w:rsidRPr="000B485D" w14:paraId="02C6306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84C1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CAE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2597 (7.6)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7C1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 (6.5)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94C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896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(6.5)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5A9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(6.5)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E7F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41C59A3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C605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90A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 (3.9)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B3A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(3.8)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E2A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CB7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(3.8)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405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 (3.8)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934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300C869D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B49D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16BE759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4EFC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F8E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24059 (70.0)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2F2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7941 (72.6)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261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8ADB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7830 (72.5)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D14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7844 (72.6)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4D3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069F2530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2595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ACB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5724 (16.7)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4A0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1919 (17.5)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FD3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304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1874 (17.3)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D21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1876 (17.4)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131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67B8752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24D9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7B2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15687 (45.7)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5D9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5119 (46.8)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EF2A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036C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5028 (46.5)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254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5050 (46.7)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E3A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2A4EBD77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2990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58F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3053 (8.9)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20E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 (11.3)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4F9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5EA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 (11.3)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091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 (11.1)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C26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0D7CC130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7483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917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(0.3)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C4C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398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019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(0.6)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24D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421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7F9DE6AD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C0A9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FFB0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 (4.1)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9CA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 (3.1)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A6C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89B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 (3.1)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3E3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(3.1)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66A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3FBE065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7892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4DB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(0.7)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866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(0.7)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D1A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C78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(0.7)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665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(0.7)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CFC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7E9804FA" w14:textId="77777777" w:rsidTr="0014185A">
        <w:trPr>
          <w:trHeight w:val="208"/>
        </w:trPr>
        <w:tc>
          <w:tcPr>
            <w:tcW w:w="9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54E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59E817C1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3E4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962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 (4.0)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728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 (4.3)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1BA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731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 (4.0)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643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(4.2)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850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77894780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26B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E58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22686 (66.0)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06A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7698 (70.4)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09F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629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7575 (70.1)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BC6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7592 (70.2)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24B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6B2606B4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8F49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CC8E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 (3.2)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53E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(2.5)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BD8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2B1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 (2.6)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A62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(2.5)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CE3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20ED701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C111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96AC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1A3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92E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EB7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AAC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B7A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4D5115F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24C9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131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24161 (70.3)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44E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8852 (80.9)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062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204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8752 (81.0)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195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8724 (80.7)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0AE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2954131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5BC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4EEE333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F40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 (10.7)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AF2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1583 (14.5)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300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C0D7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1551 (14.4)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D54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1543 (14.3)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D9B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20C6A70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DF23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0ED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5794 (16.9)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804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2268 (20.7)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EE0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4A8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2241 (20.7)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142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2217 (20.5)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CF1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4FB9A543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2ED9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2AF1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4985 (14.5)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33C3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 (18.0)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A59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9C1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 (18.0)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000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1924 (17.8)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563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75F4DCCA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5C9D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E0A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 (5.8)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56E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 (8.2)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D06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DD2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 (8.1)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2A1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 (8.0)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2E2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2D09BCE2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71AE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F20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19956 (58.1)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8E4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6802 (62.2)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D76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83B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6698 (62.0)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9D4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6708 (62.1)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F51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7D3A4CB4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FF0E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9E7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281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D03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97CD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C34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593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53374" w:rsidRPr="000B485D" w14:paraId="716D1166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D967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78A3386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80F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22385 (65.1)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2140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7586 (69.3)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7C0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3E0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7509 (69.5)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209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7475 (69.2)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9E4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55EC2849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17BA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18A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3803 (11.1)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7C8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1213 (11.1)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B21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B32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1146 (10.6)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DFB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1178 (10.9)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FA9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2040663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2505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0C8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9198 (26.8)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BF8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2956 (27.0)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841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5D8E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2867 (26.5)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F959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2898 (26.8)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9F8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1BCE4B97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ECB4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89D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13759 (40.0)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B975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3881 (35.5)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9C86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A3B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3834 (35.5)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841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3851 (35.6)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2AE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0D49DAB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692E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DB6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1602 (4.7)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880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(2.5)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DA30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4BDE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(2.4)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535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(2.5)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BDA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29B54B0B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124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1FC9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6019 (17.5)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994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1606 (14.7)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575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85EE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1581 (14.6)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EA5C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1598 (14.8)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BA5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7EF3FE6C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CAAA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CAC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5424 (15.8)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71C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1055 (9.6)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5DF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41E7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 (9.5)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D7B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 (9.7)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561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6A3C16C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481C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466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 (2.9)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AB1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(1.4)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598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978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(1.6)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05D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(1.4)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E31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37ADCC9F" w14:textId="77777777" w:rsidTr="003226D5">
        <w:trPr>
          <w:trHeight w:val="208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3FCC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663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 (2.5)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2DD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(1.5)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332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F7E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 (1.6)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DBF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(1.5)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BFFB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063EE0DD" w14:textId="77777777" w:rsidTr="003226D5">
        <w:trPr>
          <w:trHeight w:val="199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FD1F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7DC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26008 (75.7)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4DC8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8215 (75.1)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D92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314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8119 (75.1)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00D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8124 (75.2)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361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4FD6962C" w14:textId="77777777" w:rsidTr="003226D5">
        <w:trPr>
          <w:trHeight w:val="199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535E2" w14:textId="1638B308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0F0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1573 (4.6)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355F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 (3.0)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5C7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5A9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(3.2)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89A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(3.0)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79C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C53374" w:rsidRPr="000B485D" w14:paraId="54E46551" w14:textId="77777777" w:rsidTr="003226D5">
        <w:trPr>
          <w:trHeight w:val="57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BF6F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D570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15076 (43.9)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10EC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4380 (40.0)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365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754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4398 (40.7)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113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4335 (40.1)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C09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</w:tbl>
    <w:p w14:paraId="590FA712" w14:textId="32D5ED5F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car</w:t>
      </w:r>
      <w:r w:rsidR="00AF0A52" w:rsidRPr="000B485D">
        <w:rPr>
          <w:rFonts w:ascii="Times New Roman" w:hAnsi="Times New Roman" w:cs="Times New Roman"/>
          <w:sz w:val="16"/>
          <w:szCs w:val="16"/>
        </w:rPr>
        <w:t>d</w:t>
      </w:r>
      <w:r w:rsidRPr="000B485D">
        <w:rPr>
          <w:rFonts w:ascii="Times New Roman" w:hAnsi="Times New Roman" w:cs="Times New Roman"/>
          <w:sz w:val="16"/>
          <w:szCs w:val="16"/>
        </w:rPr>
        <w:t xml:space="preserve">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488944CA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485D">
        <w:rPr>
          <w:rFonts w:ascii="Times New Roman" w:hAnsi="Times New Roman" w:cs="Times New Roman"/>
          <w:sz w:val="20"/>
          <w:szCs w:val="20"/>
        </w:rPr>
        <w:br w:type="page"/>
      </w:r>
    </w:p>
    <w:p w14:paraId="5520DEC3" w14:textId="5BF4473A" w:rsidR="00C53374" w:rsidRPr="000B485D" w:rsidRDefault="000B485D" w:rsidP="00C53374">
      <w:pPr>
        <w:spacing w:after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 xml:space="preserve">11 Baseline characteristics of cohort for fracture </w:t>
      </w:r>
    </w:p>
    <w:tbl>
      <w:tblPr>
        <w:tblW w:w="9380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5"/>
        <w:gridCol w:w="1410"/>
        <w:gridCol w:w="1569"/>
        <w:gridCol w:w="784"/>
        <w:gridCol w:w="1410"/>
        <w:gridCol w:w="23"/>
        <w:gridCol w:w="1588"/>
        <w:gridCol w:w="871"/>
      </w:tblGrid>
      <w:tr w:rsidR="00C53374" w:rsidRPr="000B485D" w14:paraId="374B6461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EAF76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E2CC9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Pre-Match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B922F0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E3E36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Post-Match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255C1B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STD</w:t>
            </w:r>
          </w:p>
        </w:tc>
      </w:tr>
      <w:tr w:rsidR="00C53374" w:rsidRPr="000B485D" w14:paraId="08BB9749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56BEA5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6CC4D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34DC9EE0" w14:textId="139C0BEC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28,301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20831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0EC7D68A" w14:textId="6F95000A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9,467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7E137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F7BF0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Sitagliptin</w:t>
            </w:r>
            <w:proofErr w:type="spellEnd"/>
          </w:p>
          <w:p w14:paraId="36BDCA4C" w14:textId="65EB576C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9,360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5B65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b/>
                <w:sz w:val="20"/>
                <w:szCs w:val="20"/>
              </w:rPr>
              <w:t>Empagliflozin</w:t>
            </w:r>
            <w:proofErr w:type="spellEnd"/>
          </w:p>
          <w:p w14:paraId="2A068813" w14:textId="07A30D1E" w:rsidR="00C453C8" w:rsidRPr="000B485D" w:rsidRDefault="00C453C8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N= 9,360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9EF8CC" w14:textId="77777777" w:rsidR="00C53374" w:rsidRPr="000B485D" w:rsidRDefault="00C53374" w:rsidP="000C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374" w:rsidRPr="000B485D" w14:paraId="0DF66AA5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7719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D45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16621 (58.7)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E7B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5866 (62.0)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ADA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ABEA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5770 (61.7)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0B6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5782 (61.8)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54D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1BD05D0F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6063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8863B" w14:textId="6A23AEB8" w:rsidR="00C53374" w:rsidRPr="000B485D" w:rsidRDefault="00C53374" w:rsidP="00A370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59.5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245A6" w14:textId="3B96837E" w:rsidR="00C53374" w:rsidRPr="000B485D" w:rsidRDefault="00C53374" w:rsidP="00A370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54.9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6BE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0A93C" w14:textId="6A7E8CBD" w:rsidR="00C53374" w:rsidRPr="000B485D" w:rsidRDefault="00C53374" w:rsidP="00A370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55.0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91AEC" w14:textId="1B9D1E0C" w:rsidR="00C53374" w:rsidRPr="000B485D" w:rsidRDefault="00C53374" w:rsidP="00A370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55.1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A85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378CB098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EC7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Insurance type</w:t>
            </w:r>
          </w:p>
        </w:tc>
      </w:tr>
      <w:tr w:rsidR="00C53374" w:rsidRPr="000B485D" w14:paraId="6E4469A3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F99E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FEED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26627 (94.1)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B53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9026 (95.3)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E8C0D2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A0A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8954 (95.7)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11A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8925 (95.4)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5FF4F0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C53374" w:rsidRPr="000B485D" w14:paraId="1E88039B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572D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Medicaid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4BB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 (5.4)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C1DA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 (4.4)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6ABA9E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616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 (4.1)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790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 (4.4)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2E4169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5DF03FAB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F187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No charge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B62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(0.6)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E57C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(0.3)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F6C0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157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(0.3)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3BB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(0.3)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5C38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7755C7E0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773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52AD13D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Inpatient visit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F7CE4" w14:textId="3B1EC1F6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729D8" w14:textId="48F80E5A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D16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EDD65" w14:textId="26EAD7FE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06B13" w14:textId="6C9E7B78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863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6E2EE210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1DB3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</w:p>
          <w:p w14:paraId="63A42DD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outpatient visit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F6EEB" w14:textId="4B651A97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26.2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EF0BC" w14:textId="271EC871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24.2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61B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79FD12" w14:textId="448A2924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23.9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EE92D4" w14:textId="36DCC800" w:rsidR="00C53374" w:rsidRPr="000B485D" w:rsidRDefault="00C53374" w:rsidP="00A3709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24.3 </w:t>
            </w:r>
            <w:r w:rsidR="00A3709A" w:rsidRPr="000B485D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± </w:t>
            </w: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389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C53374" w:rsidRPr="000B485D" w14:paraId="1CC52D44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6C96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Index year</w:t>
            </w:r>
          </w:p>
        </w:tc>
      </w:tr>
      <w:tr w:rsidR="00C53374" w:rsidRPr="000B485D" w14:paraId="117B97EE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65A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CAC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8459 (29.9)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9B1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1860 (19.7)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BD2CFB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38B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1878 (20.1)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AD3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 (19.9)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337E28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1B3B53B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03F4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975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13972 (49.4)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B9A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5105 (53.9)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4C5079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2DD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5046 (53.9)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522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5046 (53.9)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1E2F64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88BDBD0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71FE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05A0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5870 (20.7)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BA33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2502 (26.4)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60CC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B977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2436 (26.0)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EDF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2455 (26.2)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AEF2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43638AE5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7CB61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Charlson</w:t>
            </w:r>
            <w:proofErr w:type="spellEnd"/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comorbidity index</w:t>
            </w:r>
          </w:p>
        </w:tc>
      </w:tr>
      <w:tr w:rsidR="00C53374" w:rsidRPr="000B485D" w14:paraId="001A60E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43F8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694D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 (4.6)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97BD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 (4.5)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709843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DFB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 (4.7)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21A4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(4.5)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B5F23A" w14:textId="77777777" w:rsidR="00C53374" w:rsidRPr="000B485D" w:rsidRDefault="00C53374" w:rsidP="000C27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C53374" w:rsidRPr="000B485D" w14:paraId="00B10A1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462D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0EC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2771 (9.8)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AF4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 (10.3)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5CFE0F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A0D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936 (10.0)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907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 (10.3)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5A22B6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66D1A585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CFDD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38A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4003 (14.1)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F0FA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1357 (14.3)</w:t>
            </w:r>
          </w:p>
        </w:tc>
        <w:tc>
          <w:tcPr>
            <w:tcW w:w="784" w:type="dxa"/>
            <w:vMerge/>
            <w:tcBorders>
              <w:left w:val="nil"/>
              <w:right w:val="nil"/>
            </w:tcBorders>
            <w:vAlign w:val="center"/>
          </w:tcPr>
          <w:p w14:paraId="7CD1A9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135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 (14.5)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BE7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1353 (14.5)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  <w:vAlign w:val="center"/>
          </w:tcPr>
          <w:p w14:paraId="224C5E7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37C1B8D3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7BD6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ADD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20225 (71.5)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D09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6706 (70.8)</w:t>
            </w: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0F5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744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 (70.8)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D78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6618 (70.7)</w:t>
            </w: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C9C61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3374" w:rsidRPr="000B485D" w14:paraId="26A7335B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DC47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CV risk factor</w:t>
            </w:r>
          </w:p>
        </w:tc>
      </w:tr>
      <w:tr w:rsidR="00C53374" w:rsidRPr="000B485D" w14:paraId="023176A2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9E54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CB5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25173 (89.0)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D3D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8780 (92.7)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3BC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15B7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8662 (92.5)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DE4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8677 (92.7)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021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52CF8FA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0E4E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Multi vessel CAD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ACA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12600 (44.5)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5FF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4996 (52.8)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62F9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D09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4849 (51.8)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A01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4911 (52.5)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0C8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7B251B0F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6EEB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064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 (5.4)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DBE5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 (8.1)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B86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816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 (7.6)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A6B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 (7.8)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E9F6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6C7B119D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C11F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968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6024 (21.3)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36C0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2767 (29.2)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52F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88A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2648 (28.3)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B54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2701 (28.9)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B10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13CB305A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F954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F2F6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3730 (13.2)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FA04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 (8.6)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1D8D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82C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 (8.7)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05B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 (8.6)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0B8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3563F510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AA00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9C9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 (6.3)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3F7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 (5.6)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01C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117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(5.6)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E07F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 (5.6)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5CC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16651FBC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24B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circulation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5E8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 (13.0)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851C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1426 (15.1)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D61B3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F7B7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 (15.1)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0D7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 (15.1)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378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11FB825C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F398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foot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E40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7921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D3F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97BE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2B84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5B0C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C53374" w:rsidRPr="000B485D" w14:paraId="7A681E42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4C28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nephropathy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6F32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1816 (6.4)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C129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 (8.7)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1ED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CFA8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 (8.4)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502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 (8.5)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2F4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435C3E2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DBDE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neuropathy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AADA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3828 (13.5)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54A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 (13.0)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327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138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1221 (13.0)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EC4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 (13.0)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8BA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C53374" w:rsidRPr="000B485D" w14:paraId="02536BF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908C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DM other</w:t>
            </w:r>
          </w:p>
          <w:p w14:paraId="6F6387D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Complications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069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20682 (73.1)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583F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6696 (70.7)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4B3B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009B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6664 (71.2)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08F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6628 (70.8)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7AD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108C421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16A4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7CC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(1.7)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550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(1.3)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0741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3412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(1.2)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7F7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(1.3)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12F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C53374" w:rsidRPr="000B485D" w14:paraId="27A5755C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05D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Comorbidities</w:t>
            </w:r>
          </w:p>
        </w:tc>
      </w:tr>
      <w:tr w:rsidR="00C53374" w:rsidRPr="000B485D" w14:paraId="6591D02F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0BF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C99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22064 (78.0)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977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7428 (78.5)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9C7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F2A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7368 (78.7)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677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7343 (78.5)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9920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C53374" w:rsidRPr="000B485D" w14:paraId="147053AE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C86F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2C7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2502 (8.8)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CCA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 (8.5)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7D53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A676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 (8.0)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DD9E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 (8.4)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C18C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C53374" w:rsidRPr="000B485D" w14:paraId="728EF534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7009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Kidney stone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DAA0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(1.6)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0588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(1.4)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053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22C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(1.2)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D1D5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(1.4)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C658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2BD9F7AB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1C8F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6CB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9217 (32.6)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904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 (28.3)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1519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8FAE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2661 (28.4)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DB4B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2670 (28.5)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B0A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1D75E7EF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F191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arthritis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2432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6515 (23.0)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6E0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1917 (20.3)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6E8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490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 (20.0)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F6B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1903 (20.3)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DDA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56A187CD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F8A4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880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6838 (24.2)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6B1F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2212 (23.4)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659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5046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2188 (23.4)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6A1A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2198 (23.5)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58E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23A9427E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39D2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117F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(0.9)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24C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(0.8)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D2DD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41E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53C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(0.8)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9134F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747FF50C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8AB2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9AB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(0.2)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1257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6934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CF7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4CC7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43E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36C98E82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8C87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F67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002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5BB6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296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B654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82B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C53374" w:rsidRPr="000B485D" w14:paraId="5AF97AF4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CEEC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276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3933 (13.9)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458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 (13.3)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DC5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DE1F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 (13.3)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9211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 (13.3)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654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29C1F00C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EED40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823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 (3.3)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03A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(2.2)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261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CB5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(2.4)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958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(2.3)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3B92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</w:tr>
      <w:tr w:rsidR="00C53374" w:rsidRPr="000B485D" w14:paraId="0977673F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2B3A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Bladder stone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30FD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2B25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FD5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FDE4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01A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AC5E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C53374" w:rsidRPr="000B485D" w14:paraId="5C54E57E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0891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73F5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4055 (14.3)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07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 (9.1)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D5F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119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 (8.9)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105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 (9.2)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E8B5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50246209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4FEE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Electrolyte</w:t>
            </w:r>
          </w:p>
          <w:p w14:paraId="34E3752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Imbalance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22A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 (5.7)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3F4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 (5.1)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9EB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C139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(5.0)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8B92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(5.0)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344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619F7BFA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1D0B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Glaucoma</w:t>
            </w:r>
          </w:p>
          <w:p w14:paraId="724076A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/Cataract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41E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7812 (27.6)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726F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2493 (26.3)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E48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25D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2434 (26.0)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327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2476 (26.5)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2E8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5F13CE8C" w14:textId="77777777" w:rsidTr="003226D5">
        <w:trPr>
          <w:trHeight w:val="52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061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HONK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AFC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(0.7)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6A0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B33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D606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(0.5)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83A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8BC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67ACB052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7A887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HTN</w:t>
            </w:r>
          </w:p>
          <w:p w14:paraId="73390A7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2BB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(0.5)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353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(0.5)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C4A3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7BC6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(0.5)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2A91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(0.4)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D6E4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7186CB3A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536C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Hyperthyroid</w:t>
            </w:r>
          </w:p>
          <w:p w14:paraId="6842FC8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DD2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 (1.9)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E54D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(1.9)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9AC4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2D0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(1.8)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435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(1.9)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D95C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C53374" w:rsidRPr="000B485D" w14:paraId="608D494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602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Hypothyroid</w:t>
            </w:r>
          </w:p>
          <w:p w14:paraId="4388FAE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E73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1325 (4.7)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BC16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(5.0)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6419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EFCC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(4.9)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4E7C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 (4.9)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C12E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4929DD61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13F8D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Osteomyelitis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FC96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 (0.7)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D812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18D9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29A0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(0.6)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BB7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691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</w:tr>
      <w:tr w:rsidR="00C53374" w:rsidRPr="000B485D" w14:paraId="104AEE9C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EBD4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16F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2053 (7.3)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38F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 (6.4)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246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C55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 (6.5)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8270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 (6.4)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CD6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220C211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08F1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E5C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 (3.7)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05F7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(3.7)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C4BB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1F3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(4.0)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A27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(3.7)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E66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</w:tr>
      <w:tr w:rsidR="00C53374" w:rsidRPr="000B485D" w14:paraId="21E45427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5E11F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Glucose-lowering therapy</w:t>
            </w:r>
          </w:p>
        </w:tc>
      </w:tr>
      <w:tr w:rsidR="00C53374" w:rsidRPr="000B485D" w14:paraId="767C17B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D15B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Metformin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6D4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19907 (70.3)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527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6824 (72.1)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BD23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D9C4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6724 (71.8)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1C8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6757 (72.2)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96B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225DD54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688D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Insulins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BA2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4420 (15.6)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F7E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1629 (17.2)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1FF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2E6F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 (16.6)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40F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 (16.9)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3F6B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C53374" w:rsidRPr="000B485D" w14:paraId="1862B929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BE11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79A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12905 (45.6)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59A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4358 (46.0)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37B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402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 (45.9)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2A8E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4302 (46.0)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62B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685321A9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617A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Glitazones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595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2484 (8.8)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3DA7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 (11.1)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1A2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79B3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 (11.1)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3E8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1028 (11.0)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D5B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0898BF0F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F4F7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GLP-1 agonists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8B1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(0.3)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295A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3A38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60C1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A03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3F4F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C53374" w:rsidRPr="000B485D" w14:paraId="07A0261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65F7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AGIs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46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(4.0)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F851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 (3.0)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0DA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DDA80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(3.0)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4BE8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(3.0)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8E500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4A7A9F17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1C6E0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Meglitinides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9751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(0.7)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411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(0.8)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86D1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E4D3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(0.7)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44D5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(0.7)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78B5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003F0854" w14:textId="77777777" w:rsidTr="0014185A">
        <w:trPr>
          <w:trHeight w:val="207"/>
        </w:trPr>
        <w:tc>
          <w:tcPr>
            <w:tcW w:w="9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61E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맑은 고딕" w:hAnsi="Times New Roman" w:cs="Times New Roman"/>
                <w:sz w:val="20"/>
                <w:szCs w:val="20"/>
              </w:rPr>
              <w:t>Co-medications</w:t>
            </w:r>
          </w:p>
        </w:tc>
      </w:tr>
      <w:tr w:rsidR="00C53374" w:rsidRPr="000B485D" w14:paraId="34A792AA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F30B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CD12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 (4.3)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059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 (4.7)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7DD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08DB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(4.4)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868C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(4.6)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9BF2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291805A4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2468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Antiplatelets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8301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18893 (66.8)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998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6675 (70.5)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3192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829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6553 (70.0)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E78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6592 (70.4)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04C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C53374" w:rsidRPr="000B485D" w14:paraId="2FD2D3A6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D3FE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Heparins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9DDF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 (3.5)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4D3B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 (3.0)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A4FB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224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 (3.2)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C8C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(3.0)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B13C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62E0DCD0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E41A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Thrombolytics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A50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(0.1)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C69D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574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629E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34B8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5653F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C53374" w:rsidRPr="000B485D" w14:paraId="0CD170C8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3F17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3ADF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20036 (70.8)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C58BA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7687 (81.2)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ABAD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DAC2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7576 (80.9)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2584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7583 (81.0)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10B7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7E2A8C60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06413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lipid </w:t>
            </w:r>
          </w:p>
          <w:p w14:paraId="106C085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Lowerings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7D5F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3119 (11.0)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8CD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1383 (14.6)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A619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DEC9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1381 (14.8)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937F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 (14.3)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3D4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</w:tr>
      <w:tr w:rsidR="00C53374" w:rsidRPr="000B485D" w14:paraId="4C0A41B3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82BAC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Nitrates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0356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4868 (17.2)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EB5E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 (20.9)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4F2A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CB53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1946 (20.8)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02D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 (20.7)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AFA99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</w:tr>
      <w:tr w:rsidR="00C53374" w:rsidRPr="000B485D" w14:paraId="2D966FDB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7584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Digoxin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182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4187 (14.8)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7DD3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1724 (18.2)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D43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175C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1698 (18.1)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08D9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1684 (18.0)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3BC9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C53374" w:rsidRPr="000B485D" w14:paraId="379E1093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DE239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ACEIs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C915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 (6.0)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1123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 (8.4)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4D71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C8B0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 (8.0)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DBD0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 (8.1)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934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C53374" w:rsidRPr="000B485D" w14:paraId="1F346EE7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EAEC5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ARBs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38D7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16568 (58.5)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6D6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5903 (62.4)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2CB1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7312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5890 (62.9)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4F3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5829 (62.3)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DF24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C53374" w:rsidRPr="000B485D" w14:paraId="25F5B3B3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F56F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Entresto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8A4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A356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(0.2)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0B2C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637E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B960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8313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10A50BD4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B98E4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18254BE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 HTNs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CC3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18460 (65.2)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665F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6577 (69.5)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19C1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E6B3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6457 (69.0)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3C15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6482 (69.3)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C444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53374" w:rsidRPr="000B485D" w14:paraId="7282EEC9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36CEE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Loop diuretics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6A0A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 (10.7)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F123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 (11.1)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AD47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5EF9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 (10.6)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622B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 (10.9)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EA7A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C53374" w:rsidRPr="000B485D" w14:paraId="5E7681B5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F808B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Other diuretics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3212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7554 (26.7)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DB81A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2584 (27.3)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A9FA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B469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 (27.4)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0244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2539 (27.1)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BFF8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</w:tr>
      <w:tr w:rsidR="00C53374" w:rsidRPr="000B485D" w14:paraId="7F1019B9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AE848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Antianxieties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DB85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10948 (38.7)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6E06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 (34.4)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C1C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B33DF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3214 (34.3)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1EDA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3238 (34.6)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6A1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C53374" w:rsidRPr="000B485D" w14:paraId="147A632E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7D24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BDD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(4.0)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0848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(2.3)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8001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820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(2.3)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F96B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(2.4)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5CB71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53374" w:rsidRPr="000B485D" w14:paraId="6A39A1D2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B86DF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B1E47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4609 (16.3)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67FB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 (13.7)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DC108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322E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1279 (13.7)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FC1D3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 (13.8)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BB2D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77321FCA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1F7D1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CD0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4055 (14.3)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5256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 (9.1)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92D5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D81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 (8.9)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AF3C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 (9.2)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61EA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53374" w:rsidRPr="000B485D" w14:paraId="15E19BF4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A7AA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Antiparkinsons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00C4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 (2.7)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478D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(1.4)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D3AB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200BB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 (1.3)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2CAC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(1.4)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AA4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C53374" w:rsidRPr="000B485D" w14:paraId="1480AB55" w14:textId="77777777" w:rsidTr="003226D5">
        <w:trPr>
          <w:trHeight w:val="20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891B2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Anticonvulsants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A1A0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 (2.3)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5598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(1.5)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797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5802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(1.5)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338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(1.5)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D833D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C53374" w:rsidRPr="000B485D" w14:paraId="331A0FFE" w14:textId="77777777" w:rsidTr="003226D5">
        <w:trPr>
          <w:trHeight w:val="198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98C36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NSAIDs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4AD2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20959 (74.1)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3EAE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6957 (73.5)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7F7DC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C9F7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6933 (74.1)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F864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6886 (73.6)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E5185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</w:tr>
      <w:tr w:rsidR="00C53374" w:rsidRPr="000B485D" w14:paraId="4D4D96CD" w14:textId="77777777" w:rsidTr="003226D5">
        <w:trPr>
          <w:trHeight w:val="198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4515A" w14:textId="5B8A33AD" w:rsidR="00C53374" w:rsidRPr="000B485D" w:rsidRDefault="000C27DB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Bisphospho-nates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1A784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 (3.2)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420D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(2.3)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B8556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6E970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(2.3)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66C8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(2.3)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ED7E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53374" w:rsidRPr="000B485D" w14:paraId="26B23984" w14:textId="77777777" w:rsidTr="003226D5">
        <w:trPr>
          <w:trHeight w:val="57"/>
        </w:trPr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F272A" w14:textId="77777777" w:rsidR="00C53374" w:rsidRPr="000B485D" w:rsidRDefault="00C53374" w:rsidP="000C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sz w:val="20"/>
                <w:szCs w:val="20"/>
              </w:rPr>
              <w:t>Opioids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E574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11831 (41.8)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79457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3629 (38.3)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29B02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1678E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3568 (38.1)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E8589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3596 (38.4)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58F2A" w14:textId="77777777" w:rsidR="00C53374" w:rsidRPr="000B485D" w:rsidRDefault="00C53374" w:rsidP="000C27DB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0B48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</w:tbl>
    <w:p w14:paraId="1E554F14" w14:textId="540026BC" w:rsidR="00C53374" w:rsidRPr="000B485D" w:rsidRDefault="00C53374" w:rsidP="00C53374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Values are represented as mean ± standard deviation or number (%);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ACEis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>, angiotensin-converting enzyme inhibitors; AGIs, α-glucosidase Inhibitors; ARBs, angiotensin II  receptor blockers; CABG, coronary artery bypass graft; CAD, coronary artery disease; COPD, chronic obstructive pulmonary disease; CV, car</w:t>
      </w:r>
      <w:r w:rsidR="00AF0A52" w:rsidRPr="000B485D">
        <w:rPr>
          <w:rFonts w:ascii="Times New Roman" w:hAnsi="Times New Roman" w:cs="Times New Roman"/>
          <w:sz w:val="16"/>
          <w:szCs w:val="16"/>
        </w:rPr>
        <w:t>d</w:t>
      </w:r>
      <w:r w:rsidRPr="000B485D">
        <w:rPr>
          <w:rFonts w:ascii="Times New Roman" w:hAnsi="Times New Roman" w:cs="Times New Roman"/>
          <w:sz w:val="16"/>
          <w:szCs w:val="16"/>
        </w:rPr>
        <w:t xml:space="preserve">iovascular; DM, diabetes mellitus; HONK,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hyperglycaemic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hyperosmolar </w:t>
      </w:r>
      <w:proofErr w:type="spellStart"/>
      <w:r w:rsidRPr="000B485D">
        <w:rPr>
          <w:rFonts w:ascii="Times New Roman" w:hAnsi="Times New Roman" w:cs="Times New Roman"/>
          <w:sz w:val="16"/>
          <w:szCs w:val="16"/>
        </w:rPr>
        <w:t>nonketotic</w:t>
      </w:r>
      <w:proofErr w:type="spellEnd"/>
      <w:r w:rsidRPr="000B485D">
        <w:rPr>
          <w:rFonts w:ascii="Times New Roman" w:hAnsi="Times New Roman" w:cs="Times New Roman"/>
          <w:sz w:val="16"/>
          <w:szCs w:val="16"/>
        </w:rPr>
        <w:t xml:space="preserve"> coma; HTN, hypertensive; MI, myocardial infarction; NSAIDs, non-steroidal anti-inflammatory drugs; PAD, peripheral artery disease; PUD, peptic ulcer disease; STD, standardized difference; SUs, sulfonylureas; UC, ulcerative colitis;</w:t>
      </w:r>
    </w:p>
    <w:p w14:paraId="49C768BD" w14:textId="77777777" w:rsidR="00C53374" w:rsidRPr="000B485D" w:rsidRDefault="00C53374" w:rsidP="00C53374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119280" w14:textId="77777777" w:rsidR="00C53374" w:rsidRPr="000B485D" w:rsidRDefault="00C53374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0B485D">
        <w:rPr>
          <w:rFonts w:ascii="Times New Roman" w:hAnsi="Times New Roman" w:cs="Times New Roman"/>
          <w:b/>
        </w:rPr>
        <w:br w:type="page"/>
      </w:r>
    </w:p>
    <w:p w14:paraId="3C21A413" w14:textId="2D222A5D" w:rsidR="00EC038E" w:rsidRPr="000B485D" w:rsidRDefault="000B485D" w:rsidP="006835DF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12</w:t>
      </w:r>
      <w:r w:rsidR="00EC038E" w:rsidRPr="000B485D">
        <w:rPr>
          <w:rFonts w:ascii="Times New Roman" w:hAnsi="Times New Roman" w:cs="Times New Roman"/>
          <w:b/>
        </w:rPr>
        <w:t xml:space="preserve"> </w:t>
      </w:r>
      <w:r w:rsidR="00EC038E" w:rsidRPr="000B485D">
        <w:rPr>
          <w:rFonts w:ascii="Times New Roman" w:eastAsia="Times New Roman" w:hAnsi="Times New Roman" w:cs="Times New Roman"/>
          <w:b/>
        </w:rPr>
        <w:t xml:space="preserve">Sensitivity </w:t>
      </w:r>
      <w:r w:rsidR="00BB612B" w:rsidRPr="000B485D">
        <w:rPr>
          <w:rFonts w:ascii="Times New Roman" w:eastAsia="Times New Roman" w:hAnsi="Times New Roman" w:cs="Times New Roman"/>
          <w:b/>
        </w:rPr>
        <w:t>a</w:t>
      </w:r>
      <w:r w:rsidR="00EC038E" w:rsidRPr="000B485D">
        <w:rPr>
          <w:rFonts w:ascii="Times New Roman" w:eastAsia="Times New Roman" w:hAnsi="Times New Roman" w:cs="Times New Roman"/>
          <w:b/>
        </w:rPr>
        <w:t>nalys</w:t>
      </w:r>
      <w:r w:rsidR="00BB612B" w:rsidRPr="000B485D">
        <w:rPr>
          <w:rFonts w:ascii="Times New Roman" w:eastAsia="Times New Roman" w:hAnsi="Times New Roman" w:cs="Times New Roman"/>
          <w:b/>
        </w:rPr>
        <w:t>is for cardiovascular outcomes after follow-up of patients who received at least 1 dose of study drug were observed until ≤30 days after a patient’s last intake of medication.</w:t>
      </w:r>
    </w:p>
    <w:tbl>
      <w:tblPr>
        <w:tblpPr w:vertAnchor="text" w:horzAnchor="margin" w:tblpY="50"/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1355"/>
        <w:gridCol w:w="1248"/>
        <w:gridCol w:w="1241"/>
        <w:gridCol w:w="1184"/>
        <w:gridCol w:w="626"/>
        <w:gridCol w:w="594"/>
        <w:gridCol w:w="588"/>
        <w:gridCol w:w="594"/>
      </w:tblGrid>
      <w:tr w:rsidR="003E3B3C" w:rsidRPr="000B485D" w14:paraId="63B94DA4" w14:textId="77777777" w:rsidTr="00D1577F">
        <w:trPr>
          <w:trHeight w:val="119"/>
        </w:trPr>
        <w:tc>
          <w:tcPr>
            <w:tcW w:w="194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A2BE5" w14:textId="591600E2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2B08E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EMPA-REG Outcome® (RCT)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EC128C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EMPA-REG Duplicate (RWE)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07254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EE8E5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Agreement</w:t>
            </w:r>
          </w:p>
        </w:tc>
      </w:tr>
      <w:tr w:rsidR="003E3B3C" w:rsidRPr="000B485D" w14:paraId="111E1E63" w14:textId="77777777" w:rsidTr="00D1577F">
        <w:trPr>
          <w:trHeight w:val="336"/>
        </w:trPr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46C1C" w14:textId="59C0EB76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45EB8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Rate/1000</w:t>
            </w:r>
          </w:p>
          <w:p w14:paraId="6C826593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Patient-</w:t>
            </w:r>
            <w:proofErr w:type="spellStart"/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FA319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</w:t>
            </w:r>
          </w:p>
          <w:p w14:paraId="78A0E918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B36F4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Rate/1000</w:t>
            </w:r>
          </w:p>
          <w:p w14:paraId="3F180495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Patient-</w:t>
            </w:r>
            <w:proofErr w:type="spellStart"/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4AF15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</w:t>
            </w:r>
          </w:p>
          <w:p w14:paraId="726D8221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263375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90F8ED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A8BD1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EA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C2A419" w14:textId="77777777" w:rsidR="003E3B3C" w:rsidRPr="000B485D" w:rsidRDefault="003E3B3C" w:rsidP="000C27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SD</w:t>
            </w:r>
          </w:p>
        </w:tc>
      </w:tr>
      <w:tr w:rsidR="00BB612B" w:rsidRPr="000B485D" w14:paraId="1C67CF62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0847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MACEs</w:t>
            </w:r>
          </w:p>
        </w:tc>
      </w:tr>
      <w:tr w:rsidR="00BB612B" w:rsidRPr="000B485D" w14:paraId="7794BD9F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BB4D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6B9C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43.9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27A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  <w:p w14:paraId="7D278D5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(0.74-0.99)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5A5C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94E00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  <w:p w14:paraId="6162B98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(0.77-0.99)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3E26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C1876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32E5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C494F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70FE19CC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B657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F4A1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BA040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38AEA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90DBB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48D06B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707EC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BC4CF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E1942C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67B7E36F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0A1B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All-cause death</w:t>
            </w:r>
          </w:p>
        </w:tc>
      </w:tr>
      <w:tr w:rsidR="00BB612B" w:rsidRPr="000B485D" w14:paraId="781F84B7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CF4E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B80F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28.6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EFE5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0.68 </w:t>
            </w:r>
          </w:p>
          <w:p w14:paraId="0AB0001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(0.57-0.85)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00137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7EDB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  <w:p w14:paraId="10682AE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(0.66-1.07)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29F1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DC73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F5F1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0E43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590E6A09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35AE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955C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F58F8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F6B0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0AE97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AADA2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803AA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55DCE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08360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3455A2B4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6C8E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Myocardial infarction</w:t>
            </w:r>
          </w:p>
        </w:tc>
      </w:tr>
      <w:tr w:rsidR="00BB612B" w:rsidRPr="000B485D" w14:paraId="2D3E6AEA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F9EF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35AA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A87F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0.87 </w:t>
            </w:r>
          </w:p>
          <w:p w14:paraId="540F2F3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(0.70-1.09)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3A0C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8B006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  <w:p w14:paraId="4E9B45A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(0.71-0.99)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CC40E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3D0C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E9A0B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F89A2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5DE85AE8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54F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F9BC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07452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3F32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C41C2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78B6B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07882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FF97E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72B72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7B618805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4620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Stroke</w:t>
            </w:r>
          </w:p>
        </w:tc>
      </w:tr>
      <w:tr w:rsidR="00BB612B" w:rsidRPr="000B485D" w14:paraId="38A70F4E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C341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6E4A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F423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1.18 </w:t>
            </w:r>
          </w:p>
          <w:p w14:paraId="26EB5C5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(0.89-1.56)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42703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D6C19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  <w:p w14:paraId="5ACCD99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(0.72-1.01)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C4C16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3DAD0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236FA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7F6DE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612B" w:rsidRPr="000B485D" w14:paraId="688B5C4D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2F08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1AEE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2EA6C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0431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DA57F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6D88A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214EE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DCEFF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F0020C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3008399B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0DCE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Hospitalization for unstable angina</w:t>
            </w:r>
          </w:p>
        </w:tc>
      </w:tr>
      <w:tr w:rsidR="00BB612B" w:rsidRPr="000B485D" w14:paraId="3BE5DF74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6AA0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69E2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E11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0.99 </w:t>
            </w:r>
          </w:p>
          <w:p w14:paraId="3DE0D53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(0.74-1.34)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FAE9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30.8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99F0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  <w:p w14:paraId="56160CE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(0.82-1.01)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AF462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E18F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915D0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AABB7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52641AD5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A333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BA92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A55E3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1B3E8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3B0B9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7DF5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7FFDB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366CD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FB4A7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1E4A068B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63D4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Coronary revascularization</w:t>
            </w:r>
          </w:p>
        </w:tc>
      </w:tr>
      <w:tr w:rsidR="00BB612B" w:rsidRPr="000B485D" w14:paraId="5CE9FD6F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9C0F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D701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3104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0.86 </w:t>
            </w:r>
          </w:p>
          <w:p w14:paraId="75F55F4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(0.72-1.04)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4B93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33.6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2B3E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  <w:p w14:paraId="21CD340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(0.89-1.07)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1114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11E2B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331FE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AEAA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27BA6F59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C7E9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0421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7435C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03A2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33.4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03FE1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370E2C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277DB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0E6CC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70214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7D305EF9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E842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Transient ischemic attack</w:t>
            </w:r>
          </w:p>
        </w:tc>
      </w:tr>
      <w:tr w:rsidR="00BB612B" w:rsidRPr="000B485D" w14:paraId="077BBAB4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8670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43E4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4C92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0.85 </w:t>
            </w:r>
          </w:p>
          <w:p w14:paraId="2A05EE4E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(0.51-1.42)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3FA0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EBDAA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  <w:p w14:paraId="7E2EFE2B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(0.67-1.01)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9B3DA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5925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5B7C2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6C3A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7EFE9C86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63C3F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200D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57550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64EED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2B8206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280ACD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334698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28134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777CE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73A6BF9B" w14:textId="77777777" w:rsidTr="00D1577F">
        <w:trPr>
          <w:trHeight w:val="113"/>
        </w:trPr>
        <w:tc>
          <w:tcPr>
            <w:tcW w:w="93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7CA40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Hospitalization for heart failure</w:t>
            </w:r>
          </w:p>
        </w:tc>
      </w:tr>
      <w:tr w:rsidR="00BB612B" w:rsidRPr="000B485D" w14:paraId="589F19E9" w14:textId="77777777" w:rsidTr="00D1577F">
        <w:trPr>
          <w:trHeight w:val="119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18CA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DB98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29E1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  <w:p w14:paraId="6206FD51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(0.50-0.85)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0F207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C1DC1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  <w:p w14:paraId="61247D19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(0.71-0.95)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00AC3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09BD2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AA1A45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E9D24" w14:textId="77777777" w:rsidR="00BB612B" w:rsidRPr="000B485D" w:rsidRDefault="00BB612B" w:rsidP="000C2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129C6175" w14:textId="77777777" w:rsidTr="00D1577F">
        <w:trPr>
          <w:trHeight w:val="21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1E37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F8A8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21DEB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905F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17A50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221F5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19D9E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C91F5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C48E8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78469A" w14:textId="3FC00B04" w:rsidR="00D1577F" w:rsidRPr="000B485D" w:rsidRDefault="00B03093" w:rsidP="00D1577F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EA, estimate agreement; HR, hazard ratio; </w:t>
      </w:r>
      <w:r w:rsidR="00B34888" w:rsidRPr="000B485D">
        <w:rPr>
          <w:rFonts w:ascii="Times New Roman" w:hAnsi="Times New Roman" w:cs="Times New Roman"/>
          <w:sz w:val="16"/>
          <w:szCs w:val="16"/>
        </w:rPr>
        <w:t xml:space="preserve">CI, </w:t>
      </w:r>
      <w:r w:rsidR="003E3B3C" w:rsidRPr="000B485D">
        <w:rPr>
          <w:rFonts w:ascii="Times New Roman" w:hAnsi="Times New Roman" w:cs="Times New Roman"/>
          <w:sz w:val="16"/>
          <w:szCs w:val="16"/>
        </w:rPr>
        <w:t>confidence interval</w:t>
      </w:r>
      <w:r w:rsidR="00B34888" w:rsidRPr="000B485D">
        <w:rPr>
          <w:rFonts w:ascii="Times New Roman" w:hAnsi="Times New Roman" w:cs="Times New Roman"/>
          <w:sz w:val="16"/>
          <w:szCs w:val="16"/>
        </w:rPr>
        <w:t xml:space="preserve">; </w:t>
      </w:r>
      <w:r w:rsidRPr="000B485D">
        <w:rPr>
          <w:rFonts w:ascii="Times New Roman" w:hAnsi="Times New Roman" w:cs="Times New Roman"/>
          <w:sz w:val="16"/>
          <w:szCs w:val="16"/>
        </w:rPr>
        <w:t>MACEs, major adverse cardiovascular events; RA, regulatory agreement, RCT, randomized cli</w:t>
      </w:r>
      <w:r w:rsidR="00B34888" w:rsidRPr="000B485D">
        <w:rPr>
          <w:rFonts w:ascii="Times New Roman" w:hAnsi="Times New Roman" w:cs="Times New Roman"/>
          <w:sz w:val="16"/>
          <w:szCs w:val="16"/>
        </w:rPr>
        <w:t>ni</w:t>
      </w:r>
      <w:r w:rsidRPr="000B485D">
        <w:rPr>
          <w:rFonts w:ascii="Times New Roman" w:hAnsi="Times New Roman" w:cs="Times New Roman"/>
          <w:sz w:val="16"/>
          <w:szCs w:val="16"/>
        </w:rPr>
        <w:t>cal trial; RWE, real-world evidence; SD, standardized difference; STD, standardized difference;</w:t>
      </w:r>
      <w:r w:rsidR="003E3B3C" w:rsidRPr="000B485D">
        <w:rPr>
          <w:rFonts w:ascii="Times New Roman" w:hAnsi="Times New Roman" w:cs="Times New Roman"/>
          <w:sz w:val="16"/>
          <w:szCs w:val="16"/>
        </w:rPr>
        <w:t xml:space="preserve"> Y, yes; N, no;</w:t>
      </w:r>
    </w:p>
    <w:p w14:paraId="45737B95" w14:textId="77777777" w:rsidR="00D1577F" w:rsidRPr="000B485D" w:rsidRDefault="00D1577F">
      <w:pPr>
        <w:spacing w:after="160" w:line="259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br w:type="page"/>
      </w:r>
    </w:p>
    <w:p w14:paraId="2D19882D" w14:textId="6A9C610A" w:rsidR="00BB612B" w:rsidRPr="000B485D" w:rsidRDefault="000B485D" w:rsidP="006835D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13</w:t>
      </w:r>
      <w:r w:rsidR="00BB612B" w:rsidRPr="000B485D">
        <w:rPr>
          <w:rFonts w:ascii="Times New Roman" w:hAnsi="Times New Roman" w:cs="Times New Roman"/>
          <w:b/>
        </w:rPr>
        <w:t xml:space="preserve"> </w:t>
      </w:r>
      <w:r w:rsidR="00BB612B" w:rsidRPr="000B485D">
        <w:rPr>
          <w:rFonts w:ascii="Times New Roman" w:eastAsia="Times New Roman" w:hAnsi="Times New Roman" w:cs="Times New Roman"/>
          <w:b/>
        </w:rPr>
        <w:t xml:space="preserve">Sensitivity analysis for </w:t>
      </w:r>
      <w:bookmarkStart w:id="4" w:name="_Hlk91849607"/>
      <w:r w:rsidR="00BB612B" w:rsidRPr="000B485D">
        <w:rPr>
          <w:rFonts w:ascii="Times New Roman" w:eastAsia="Times New Roman" w:hAnsi="Times New Roman" w:cs="Times New Roman"/>
          <w:b/>
        </w:rPr>
        <w:t xml:space="preserve">cardiovascular outcomes </w:t>
      </w:r>
      <w:bookmarkEnd w:id="4"/>
      <w:r w:rsidR="00BB612B" w:rsidRPr="000B485D">
        <w:rPr>
          <w:rFonts w:ascii="Times New Roman" w:eastAsia="Times New Roman" w:hAnsi="Times New Roman" w:cs="Times New Roman"/>
          <w:b/>
        </w:rPr>
        <w:t>after follow-up of patients who received study drug for ≥30 days (cumulative) including only events that occurred ≤30 days after a patient’s last intake of medication</w:t>
      </w:r>
    </w:p>
    <w:tbl>
      <w:tblPr>
        <w:tblpPr w:leftFromText="180" w:rightFromText="180" w:vertAnchor="page" w:horzAnchor="margin" w:tblpY="2621"/>
        <w:tblOverlap w:val="never"/>
        <w:tblW w:w="9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1364"/>
        <w:gridCol w:w="1274"/>
        <w:gridCol w:w="1242"/>
        <w:gridCol w:w="1274"/>
        <w:gridCol w:w="618"/>
        <w:gridCol w:w="544"/>
        <w:gridCol w:w="543"/>
        <w:gridCol w:w="548"/>
      </w:tblGrid>
      <w:tr w:rsidR="003E3B3C" w:rsidRPr="000B485D" w14:paraId="7C985578" w14:textId="77777777" w:rsidTr="003E3B3C">
        <w:trPr>
          <w:trHeight w:val="151"/>
        </w:trPr>
        <w:tc>
          <w:tcPr>
            <w:tcW w:w="197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E4C0C" w14:textId="46BA36C1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83BFA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EMPA-REG Outcome® (RCT)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1DAEE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EMPA-REG Duplicate (RWE)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8D912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C3DB7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Agreement</w:t>
            </w:r>
          </w:p>
        </w:tc>
      </w:tr>
      <w:tr w:rsidR="003E3B3C" w:rsidRPr="000B485D" w14:paraId="1091F886" w14:textId="77777777" w:rsidTr="003E3B3C">
        <w:trPr>
          <w:trHeight w:val="151"/>
        </w:trPr>
        <w:tc>
          <w:tcPr>
            <w:tcW w:w="1973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3D214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F4246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Rate/1000</w:t>
            </w:r>
          </w:p>
          <w:p w14:paraId="414E5EC2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Patient-</w:t>
            </w:r>
            <w:proofErr w:type="spellStart"/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5FE75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</w:t>
            </w:r>
          </w:p>
          <w:p w14:paraId="734FC15E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A1E85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Rate/1000</w:t>
            </w:r>
          </w:p>
          <w:p w14:paraId="6031B965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Patient-</w:t>
            </w:r>
            <w:proofErr w:type="spellStart"/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A232CD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</w:t>
            </w:r>
          </w:p>
          <w:p w14:paraId="5F83DDE1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E3E0DF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36A694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12DE4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EA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A7185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SD</w:t>
            </w:r>
          </w:p>
        </w:tc>
      </w:tr>
      <w:tr w:rsidR="00BB612B" w:rsidRPr="000B485D" w14:paraId="255EADAD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7F42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MACEs</w:t>
            </w:r>
          </w:p>
        </w:tc>
      </w:tr>
      <w:tr w:rsidR="00BB612B" w:rsidRPr="000B485D" w14:paraId="41D05407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985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3828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43.9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306E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  <w:p w14:paraId="534BA20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(0.74-0.99)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94D56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B432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67DC299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(0.79-0.96)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4CB2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207E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D540D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256CE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75B39B48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4768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3AE5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33701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0A05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F4E07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54C09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6CA4D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FC92F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9FC77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2345AF23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19F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All-cause death</w:t>
            </w:r>
          </w:p>
        </w:tc>
      </w:tr>
      <w:tr w:rsidR="00BB612B" w:rsidRPr="000B485D" w14:paraId="7DA5BBA8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C911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785E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28.6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911F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0.68 </w:t>
            </w:r>
          </w:p>
          <w:p w14:paraId="0ED2EDC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(0.57-0.85)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9865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4CD7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1C6C329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(0.74-1.03)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DDA03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579A1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BF755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0576A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73049DEC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D17D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631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119C6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AB2CC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E2DCE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41BD1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FF40F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D27D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9F301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7FAC1E73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B50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Myocardial infarction</w:t>
            </w:r>
          </w:p>
        </w:tc>
      </w:tr>
      <w:tr w:rsidR="00BB612B" w:rsidRPr="000B485D" w14:paraId="3BE62044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9266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3046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BB13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0.87 </w:t>
            </w:r>
          </w:p>
          <w:p w14:paraId="0B3B4D4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(0.70-1.09)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0F4CC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1D89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  <w:p w14:paraId="14DF18C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(0.77-1.02)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5A6A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96A51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8301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696F7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27E3B4E1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0AA1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A28F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4197A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4471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086B1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021A1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AED28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D00C9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7EE9F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1A6BCC8A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EDC0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Stroke</w:t>
            </w:r>
          </w:p>
        </w:tc>
      </w:tr>
      <w:tr w:rsidR="00BB612B" w:rsidRPr="000B485D" w14:paraId="7DAE8C10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2955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8D25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A77B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1.18 </w:t>
            </w:r>
          </w:p>
          <w:p w14:paraId="3C3EE01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(0.89-1.56)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70EC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E7B8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  <w:p w14:paraId="55869DD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(0.74-0.98)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26E9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-2.1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8774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3FCD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8749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612B" w:rsidRPr="000B485D" w14:paraId="56E06AAD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04AA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BF66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A8A72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2280C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B32FC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3DBFA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EF923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C9025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6BFD4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3785F209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5F9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Hospitalization for unstable angina</w:t>
            </w:r>
          </w:p>
        </w:tc>
      </w:tr>
      <w:tr w:rsidR="00BB612B" w:rsidRPr="000B485D" w14:paraId="71CB6B6E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3219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D05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8E54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0.99 </w:t>
            </w:r>
          </w:p>
          <w:p w14:paraId="2411795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(0.74-1.34)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67D0B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29.4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E265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  <w:p w14:paraId="73D0A93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(0.88-1.07)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9BC1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18EE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417E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4ABB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1B55C570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55BC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E2AF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351D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27BEE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D4AD2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03218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29537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74C58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CB24F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1D9460E9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42BE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Coronary revascularization</w:t>
            </w:r>
          </w:p>
        </w:tc>
      </w:tr>
      <w:tr w:rsidR="00BB612B" w:rsidRPr="000B485D" w14:paraId="363418AB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67C0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0C08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7E14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0.86 </w:t>
            </w:r>
          </w:p>
          <w:p w14:paraId="559A249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(0.72-1.04)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7B10A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974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  <w:p w14:paraId="10273F0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(0.93-1.10)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A54A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F35D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41F79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3237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506CC875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337D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0C8F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4A20C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8D1A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34.6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EFDF9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609DC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92E9C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1EB65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45A23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27C300FC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31E6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Transient ischemic attack</w:t>
            </w:r>
          </w:p>
        </w:tc>
      </w:tr>
      <w:tr w:rsidR="00BB612B" w:rsidRPr="000B485D" w14:paraId="1E85CB86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97ED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2E56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7735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0.85 </w:t>
            </w:r>
          </w:p>
          <w:p w14:paraId="6F51938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(0.51-1.42)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636C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F5C4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  <w:p w14:paraId="7045268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(0.72-1.02)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2FA9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4DAC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39252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26F5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15D4B1D5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D9DA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5346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E84A7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E1C3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0D210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B9DCF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5EE97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30409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2BCFE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5690DF0E" w14:textId="77777777" w:rsidTr="00BB612B">
        <w:trPr>
          <w:trHeight w:val="177"/>
        </w:trPr>
        <w:tc>
          <w:tcPr>
            <w:tcW w:w="93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7003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Hospitalization for heart failure</w:t>
            </w:r>
          </w:p>
        </w:tc>
      </w:tr>
      <w:tr w:rsidR="00BB612B" w:rsidRPr="000B485D" w14:paraId="37930FF7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9ED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9260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4CDD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  <w:p w14:paraId="316A396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(0.50-0.85)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80A8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8405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1D395A5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(0.77-0.98)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C9F4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87BD3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3A17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5C63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3E33D9A8" w14:textId="77777777" w:rsidTr="00BB612B">
        <w:trPr>
          <w:trHeight w:val="177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84F9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2646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8238E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ECBD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6DE41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D45E6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35C47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C00F6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1AF4F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0B97C7" w14:textId="27911D3A" w:rsidR="003E3B3C" w:rsidRPr="000B485D" w:rsidRDefault="003E3B3C" w:rsidP="006835DF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EA, estimate agreement; HR, hazard ratio; CI, </w:t>
      </w:r>
      <w:r w:rsidRPr="000B485D">
        <w:rPr>
          <w:rFonts w:ascii="Times New Roman" w:hAnsi="Times New Roman" w:cs="Times New Roman"/>
          <w:color w:val="000000" w:themeColor="text1"/>
          <w:sz w:val="16"/>
          <w:szCs w:val="16"/>
        </w:rPr>
        <w:t>confidence interval</w:t>
      </w:r>
      <w:r w:rsidRPr="000B485D">
        <w:rPr>
          <w:rFonts w:ascii="Times New Roman" w:hAnsi="Times New Roman" w:cs="Times New Roman"/>
          <w:sz w:val="16"/>
          <w:szCs w:val="16"/>
        </w:rPr>
        <w:t>; MACEs, major adverse cardiovascular events; RA, regulatory agreement, RCT, randomized clinical trial; RWE, real-world evidence; SD, standardized difference; STD, standardized difference; Y, yes; N, no;</w:t>
      </w:r>
    </w:p>
    <w:p w14:paraId="628E6634" w14:textId="77777777" w:rsidR="00BB612B" w:rsidRPr="000B485D" w:rsidRDefault="00BB612B" w:rsidP="006835DF">
      <w:pPr>
        <w:spacing w:after="16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B485D"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287A825B" w14:textId="1A9C92DA" w:rsidR="00BB612B" w:rsidRPr="000B485D" w:rsidRDefault="000B485D" w:rsidP="006835DF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14</w:t>
      </w:r>
      <w:r w:rsidR="00EC038E" w:rsidRPr="000B485D">
        <w:rPr>
          <w:rFonts w:ascii="Times New Roman" w:hAnsi="Times New Roman" w:cs="Times New Roman"/>
          <w:b/>
        </w:rPr>
        <w:t xml:space="preserve"> </w:t>
      </w:r>
      <w:r w:rsidR="00BB612B" w:rsidRPr="000B485D">
        <w:rPr>
          <w:rFonts w:ascii="Times New Roman" w:eastAsia="Times New Roman" w:hAnsi="Times New Roman" w:cs="Times New Roman"/>
          <w:b/>
        </w:rPr>
        <w:t>Sensitivity analysis for safety outcomes after follow-up of patients who received at least 1 dose of study drug were observed until ≤30 days after a patient’s last intake of medication.</w:t>
      </w:r>
    </w:p>
    <w:tbl>
      <w:tblPr>
        <w:tblpPr w:vertAnchor="text" w:horzAnchor="margin" w:tblpY="68"/>
        <w:tblW w:w="94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1258"/>
        <w:gridCol w:w="1516"/>
        <w:gridCol w:w="999"/>
        <w:gridCol w:w="1259"/>
        <w:gridCol w:w="659"/>
        <w:gridCol w:w="567"/>
        <w:gridCol w:w="567"/>
        <w:gridCol w:w="581"/>
      </w:tblGrid>
      <w:tr w:rsidR="003E3B3C" w:rsidRPr="000B485D" w14:paraId="63A70F7A" w14:textId="77777777" w:rsidTr="00A3709A">
        <w:trPr>
          <w:trHeight w:val="103"/>
        </w:trPr>
        <w:tc>
          <w:tcPr>
            <w:tcW w:w="2046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89BB5" w14:textId="53EA5EB8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4A64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EMPA-REG Outcome® (RCT)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4BDCA" w14:textId="2BDE571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EMPA-REG </w:t>
            </w:r>
            <w:r w:rsidR="00A3709A"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uplicate </w:t>
            </w:r>
          </w:p>
          <w:p w14:paraId="5ED1B198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(RWE)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6EB70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D2EBA7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Agreement</w:t>
            </w:r>
          </w:p>
        </w:tc>
      </w:tr>
      <w:tr w:rsidR="003E3B3C" w:rsidRPr="000B485D" w14:paraId="16A42D19" w14:textId="77777777" w:rsidTr="00A3709A">
        <w:trPr>
          <w:trHeight w:val="103"/>
        </w:trPr>
        <w:tc>
          <w:tcPr>
            <w:tcW w:w="2046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9A2CD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74007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 (%)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0372B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  <w:p w14:paraId="0EF1324F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3B154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 (%)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56B8EF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  <w:p w14:paraId="4401855C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6600C7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88A6A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22E038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EA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0AAC5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SD</w:t>
            </w:r>
          </w:p>
        </w:tc>
      </w:tr>
      <w:tr w:rsidR="00BB612B" w:rsidRPr="000B485D" w14:paraId="70DD1679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62D04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Hypoglycemic adverse event</w:t>
            </w:r>
          </w:p>
        </w:tc>
      </w:tr>
      <w:tr w:rsidR="00BB612B" w:rsidRPr="000B485D" w14:paraId="6603E32F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4024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7AA2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807C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  <w:p w14:paraId="78AEC35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(0.89-1.11)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9CCD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3DF9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  <w:p w14:paraId="3624B5D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(0.61-0.95)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1A04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-2.1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D7D3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A334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1ED5F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612B" w:rsidRPr="000B485D" w14:paraId="38B76537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F7C9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B394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61D1E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BF6F9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284B9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E9D7D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0A657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E2701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F2627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58765880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2B27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Urinary tract infection</w:t>
            </w:r>
          </w:p>
        </w:tc>
      </w:tr>
      <w:tr w:rsidR="00BB612B" w:rsidRPr="000B485D" w14:paraId="619FE4EC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E005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FDB4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C0C2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2E0C354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(0.87-1.13)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596B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4298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  <w:p w14:paraId="48CAC0B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(0.84-0.99)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510D8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1632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C5272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C038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4DB592C7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E293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124D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8FF6F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35DD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3ECC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0F68C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3490D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A6229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89A61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4FC70D41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CC5A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Genital infection</w:t>
            </w:r>
          </w:p>
        </w:tc>
      </w:tr>
      <w:tr w:rsidR="00BB612B" w:rsidRPr="000B485D" w14:paraId="51BEFBBB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446F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2343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AD3D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</w:p>
          <w:p w14:paraId="7D6DA41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(2.70-5.19)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DD18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C6F4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1.74</w:t>
            </w:r>
          </w:p>
          <w:p w14:paraId="3465D00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(1.55-1.95)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EAA98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-4.3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7A6F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C5D2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E160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612B" w:rsidRPr="000B485D" w14:paraId="3AE78152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C06D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EE14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867BE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D000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07BB1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A1C01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54197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629B0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E2A52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15D6450B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8F5B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Acute kidney injury</w:t>
            </w:r>
          </w:p>
        </w:tc>
      </w:tr>
      <w:tr w:rsidR="00BB612B" w:rsidRPr="000B485D" w14:paraId="1CFC50DF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3843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5492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3C54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  <w:p w14:paraId="16539DB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(0.63-0.96)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6516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E4AD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  <w:p w14:paraId="2E89F33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(0.50-0.76)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439DE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C9CF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EED6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54B7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4F88E789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7498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CF46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88A88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6E53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8541F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4023F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B01A4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ED49C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33EFF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4B4230DB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75DB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Volume depletion</w:t>
            </w:r>
          </w:p>
        </w:tc>
      </w:tr>
      <w:tr w:rsidR="00BB612B" w:rsidRPr="000B485D" w14:paraId="785C0FE4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92E6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708E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C6E3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  <w:p w14:paraId="711C081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(0.82-1.30)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F66D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95C7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  <w:p w14:paraId="56EDF01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(0.75-0.98)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0838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30F2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49836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377E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4FDB7FC3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8D6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F475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11956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C4E8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7C816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7D44C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C36F0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86AA3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3C0D6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3968E38E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1370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Diabetic ketoacidosis</w:t>
            </w:r>
          </w:p>
        </w:tc>
      </w:tr>
      <w:tr w:rsidR="00BB612B" w:rsidRPr="000B485D" w14:paraId="7DDAC724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E9A8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ADBA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9486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1.99</w:t>
            </w:r>
          </w:p>
          <w:p w14:paraId="7F1B236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(0.2-17.8)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A290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46F5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  <w:p w14:paraId="50E15F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(0.76-2.00)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09A51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0F0B8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39AE9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B45A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13250BFE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9CE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D0D5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44FBB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9C8A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130CB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DC0A8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8D619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E4E72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85414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1FC90E7F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9DDA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Thromboembolic event</w:t>
            </w:r>
          </w:p>
        </w:tc>
      </w:tr>
      <w:tr w:rsidR="00BB612B" w:rsidRPr="000B485D" w14:paraId="312099E4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DF08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1005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7AA2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  <w:p w14:paraId="4F07871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(0.42-1.31)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7416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5969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  <w:p w14:paraId="329DF35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(0.70-0.97)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D596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C77F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463E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6EE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55733E06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C90F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295C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0977D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67C6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1FF98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B37B2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88E80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3A325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AA906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690A3143" w14:textId="77777777" w:rsidTr="00BB612B">
        <w:trPr>
          <w:trHeight w:val="121"/>
        </w:trPr>
        <w:tc>
          <w:tcPr>
            <w:tcW w:w="945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1F4E4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Fracture</w:t>
            </w:r>
          </w:p>
        </w:tc>
      </w:tr>
      <w:tr w:rsidR="00BB612B" w:rsidRPr="000B485D" w14:paraId="691DECEB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0B7C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6F80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5065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  <w:p w14:paraId="1712335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(0.76-1.27)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87FB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58C45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  <w:p w14:paraId="3071C35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(0.85-1.03)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F596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F6009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071F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A1393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50C67795" w14:textId="77777777" w:rsidTr="00A3709A">
        <w:trPr>
          <w:trHeight w:val="121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6D4B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D55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07E75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2C1E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16B2A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D1BAA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F201F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42392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97272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896B32" w14:textId="28DFAA33" w:rsidR="003E3B3C" w:rsidRPr="000B485D" w:rsidRDefault="003E3B3C" w:rsidP="006835DF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EA, estimate agreement; HR, hazard ratio; CI, </w:t>
      </w:r>
      <w:r w:rsidRPr="000B485D">
        <w:rPr>
          <w:rFonts w:ascii="Times New Roman" w:hAnsi="Times New Roman" w:cs="Times New Roman"/>
          <w:color w:val="000000" w:themeColor="text1"/>
          <w:sz w:val="16"/>
          <w:szCs w:val="16"/>
        </w:rPr>
        <w:t>confidence interval</w:t>
      </w:r>
      <w:r w:rsidRPr="000B485D">
        <w:rPr>
          <w:rFonts w:ascii="Times New Roman" w:hAnsi="Times New Roman" w:cs="Times New Roman"/>
          <w:sz w:val="16"/>
          <w:szCs w:val="16"/>
        </w:rPr>
        <w:t>; MACEs, major adverse cardiovascular events; RA, regulatory agreement, RCT, randomized clinical trial; RWE, real-world evidence; SD, standardized difference; STD, standardized difference; Y, yes; N, no;</w:t>
      </w:r>
    </w:p>
    <w:p w14:paraId="2A34DA38" w14:textId="5AEE404F" w:rsidR="00EC038E" w:rsidRPr="000B485D" w:rsidRDefault="00EC038E" w:rsidP="006835DF">
      <w:pPr>
        <w:spacing w:after="160"/>
        <w:jc w:val="both"/>
        <w:rPr>
          <w:rFonts w:ascii="Times New Roman" w:eastAsiaTheme="minorEastAsia" w:hAnsi="Times New Roman" w:cs="Times New Roman"/>
          <w:b/>
        </w:rPr>
      </w:pPr>
    </w:p>
    <w:p w14:paraId="39F0C124" w14:textId="1BE722F9" w:rsidR="00EC038E" w:rsidRPr="000B485D" w:rsidRDefault="00EC038E" w:rsidP="006835DF">
      <w:pPr>
        <w:spacing w:after="160"/>
        <w:jc w:val="both"/>
        <w:rPr>
          <w:rFonts w:ascii="Times New Roman" w:hAnsi="Times New Roman" w:cs="Times New Roman"/>
          <w:b/>
        </w:rPr>
      </w:pPr>
      <w:r w:rsidRPr="000B485D">
        <w:rPr>
          <w:rFonts w:ascii="Times New Roman" w:eastAsia="Times New Roman" w:hAnsi="Times New Roman" w:cs="Times New Roman"/>
          <w:b/>
        </w:rPr>
        <w:br w:type="page"/>
      </w:r>
    </w:p>
    <w:p w14:paraId="30E2C3F9" w14:textId="23BB4439" w:rsidR="00EC038E" w:rsidRPr="000B485D" w:rsidRDefault="000B485D" w:rsidP="006835DF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53374" w:rsidRPr="000B485D">
        <w:rPr>
          <w:rFonts w:ascii="Times New Roman" w:hAnsi="Times New Roman" w:cs="Times New Roman"/>
          <w:b/>
        </w:rPr>
        <w:t>15</w:t>
      </w:r>
      <w:r w:rsidR="00EC038E" w:rsidRPr="000B485D">
        <w:rPr>
          <w:rFonts w:ascii="Times New Roman" w:hAnsi="Times New Roman" w:cs="Times New Roman"/>
          <w:b/>
        </w:rPr>
        <w:t xml:space="preserve"> </w:t>
      </w:r>
      <w:r w:rsidR="00EC038E" w:rsidRPr="000B485D">
        <w:rPr>
          <w:rFonts w:ascii="Times New Roman" w:eastAsia="Times New Roman" w:hAnsi="Times New Roman" w:cs="Times New Roman"/>
          <w:b/>
        </w:rPr>
        <w:t xml:space="preserve">Sensitivity </w:t>
      </w:r>
      <w:r w:rsidR="00BB612B" w:rsidRPr="000B485D">
        <w:rPr>
          <w:rFonts w:ascii="Times New Roman" w:eastAsia="Times New Roman" w:hAnsi="Times New Roman" w:cs="Times New Roman"/>
          <w:b/>
        </w:rPr>
        <w:t>a</w:t>
      </w:r>
      <w:r w:rsidR="00EC038E" w:rsidRPr="000B485D">
        <w:rPr>
          <w:rFonts w:ascii="Times New Roman" w:eastAsia="Times New Roman" w:hAnsi="Times New Roman" w:cs="Times New Roman"/>
          <w:b/>
        </w:rPr>
        <w:t xml:space="preserve">nalysis for </w:t>
      </w:r>
      <w:r w:rsidR="00BB612B" w:rsidRPr="000B485D">
        <w:rPr>
          <w:rFonts w:ascii="Times New Roman" w:eastAsia="Times New Roman" w:hAnsi="Times New Roman" w:cs="Times New Roman"/>
          <w:b/>
        </w:rPr>
        <w:t>s</w:t>
      </w:r>
      <w:r w:rsidR="00EC038E" w:rsidRPr="000B485D">
        <w:rPr>
          <w:rFonts w:ascii="Times New Roman" w:eastAsia="Times New Roman" w:hAnsi="Times New Roman" w:cs="Times New Roman"/>
          <w:b/>
        </w:rPr>
        <w:t xml:space="preserve">afety </w:t>
      </w:r>
      <w:r w:rsidR="00BB612B" w:rsidRPr="000B485D">
        <w:rPr>
          <w:rFonts w:ascii="Times New Roman" w:eastAsia="Times New Roman" w:hAnsi="Times New Roman" w:cs="Times New Roman"/>
          <w:b/>
        </w:rPr>
        <w:t>o</w:t>
      </w:r>
      <w:r w:rsidR="00EC038E" w:rsidRPr="000B485D">
        <w:rPr>
          <w:rFonts w:ascii="Times New Roman" w:eastAsia="Times New Roman" w:hAnsi="Times New Roman" w:cs="Times New Roman"/>
          <w:b/>
        </w:rPr>
        <w:t xml:space="preserve">utcomes </w:t>
      </w:r>
      <w:r w:rsidR="00BB612B" w:rsidRPr="000B485D">
        <w:rPr>
          <w:rFonts w:ascii="Times New Roman" w:eastAsia="Times New Roman" w:hAnsi="Times New Roman" w:cs="Times New Roman"/>
          <w:b/>
        </w:rPr>
        <w:t>after follow-up of patients who received study drug for ≥30 days (cumulative) including only events that occurred ≤30 days after a patient’s last intake of medication</w:t>
      </w:r>
    </w:p>
    <w:tbl>
      <w:tblPr>
        <w:tblpPr w:vertAnchor="text" w:horzAnchor="margin" w:tblpY="36"/>
        <w:tblW w:w="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1203"/>
        <w:gridCol w:w="1373"/>
        <w:gridCol w:w="1035"/>
        <w:gridCol w:w="1204"/>
        <w:gridCol w:w="604"/>
        <w:gridCol w:w="607"/>
        <w:gridCol w:w="604"/>
        <w:gridCol w:w="610"/>
      </w:tblGrid>
      <w:tr w:rsidR="003E3B3C" w:rsidRPr="000B485D" w14:paraId="7517F95A" w14:textId="77777777" w:rsidTr="00AF0A52">
        <w:trPr>
          <w:trHeight w:val="126"/>
        </w:trPr>
        <w:tc>
          <w:tcPr>
            <w:tcW w:w="196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B857F" w14:textId="706E99F6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D20B1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EMPA-REG Outcome® (RCT)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4C120D" w14:textId="59213CD9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EMPA-REG Duplicate </w:t>
            </w:r>
          </w:p>
          <w:p w14:paraId="2D5D37D8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(RWE)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41901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STD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03CC4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Agreement</w:t>
            </w:r>
          </w:p>
        </w:tc>
      </w:tr>
      <w:tr w:rsidR="003E3B3C" w:rsidRPr="000B485D" w14:paraId="0556FBA9" w14:textId="77777777" w:rsidTr="00AF0A52">
        <w:trPr>
          <w:trHeight w:val="126"/>
        </w:trPr>
        <w:tc>
          <w:tcPr>
            <w:tcW w:w="196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5DCD8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61AB7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 (%)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BCCEE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  <w:p w14:paraId="64616FE5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E8F31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Rate (%)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980CF7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  <w:p w14:paraId="7A36221D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C7B032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F12CE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13BDB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EA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2244A" w14:textId="77777777" w:rsidR="003E3B3C" w:rsidRPr="000B485D" w:rsidRDefault="003E3B3C" w:rsidP="006835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SD</w:t>
            </w:r>
          </w:p>
        </w:tc>
      </w:tr>
      <w:tr w:rsidR="00BB612B" w:rsidRPr="000B485D" w14:paraId="4962CA5B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12E8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Hypoglycemic adverse event</w:t>
            </w:r>
          </w:p>
        </w:tc>
      </w:tr>
      <w:tr w:rsidR="00BB612B" w:rsidRPr="000B485D" w14:paraId="04EED1B6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9F2A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FCD1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B90B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  <w:p w14:paraId="187CBB5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(0.89-1.11)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CBFA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1D7A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  <w:p w14:paraId="7E7A843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(0.62-0.90)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F49C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-2.6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2E7E2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AB21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E722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612B" w:rsidRPr="000B485D" w14:paraId="5219A4EB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FF0C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5154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3F135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6182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6922F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6F9B1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9D01F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61474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F96EB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6054E29F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D8B2E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Urinary tract infection</w:t>
            </w:r>
          </w:p>
        </w:tc>
      </w:tr>
      <w:tr w:rsidR="00BB612B" w:rsidRPr="000B485D" w14:paraId="420BAC22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6D44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9FAC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5DE5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0D0E63E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(0.87-1.13)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A66C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E601C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  <w:p w14:paraId="61DE807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(0.87-1.01)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F31AE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5C5A0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F5876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8F06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458A5907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772F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3173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7DB75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FB78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60D35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97AE6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09A4E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08918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C2DC4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2669D034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864DF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Genital infection</w:t>
            </w:r>
          </w:p>
        </w:tc>
      </w:tr>
      <w:tr w:rsidR="00BB612B" w:rsidRPr="000B485D" w14:paraId="3055416A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51BB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4A6C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FDB3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</w:p>
          <w:p w14:paraId="29E9B79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(2.70-5.19))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57AF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C394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1.62</w:t>
            </w:r>
          </w:p>
          <w:p w14:paraId="6BEDBB1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(1.46-1.79)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3070C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-4.8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4288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3F53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3634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612B" w:rsidRPr="000B485D" w14:paraId="6DF87D36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B3B1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6314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2C4CE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FF06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072E4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87723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34D3A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A9D38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243B0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21389A55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8776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Acute kidney injury</w:t>
            </w:r>
          </w:p>
        </w:tc>
      </w:tr>
      <w:tr w:rsidR="00BB612B" w:rsidRPr="000B485D" w14:paraId="5C4AF7BF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57D7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B9FE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2B1B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  <w:p w14:paraId="6B89A8C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(0.63-0.96)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CDA9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9EBA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  <w:p w14:paraId="5AD3477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(0.63-0.88)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6A084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CA0C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3FC37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3B4EC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315A7534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F3C2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4190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C138D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DC63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9A755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935A8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04A61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63966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8E623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547B9336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F1F9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Volume depletion</w:t>
            </w:r>
          </w:p>
        </w:tc>
      </w:tr>
      <w:tr w:rsidR="00BB612B" w:rsidRPr="000B485D" w14:paraId="6E53B26B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50A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25FA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B5D1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  <w:p w14:paraId="73AFC8C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(0.82-1.30)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71AD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8D972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  <w:p w14:paraId="12EB8B7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(0.79-1.00)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2B3E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C133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AC3B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03BC1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20743DAD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09A9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BBD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41EB8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F620D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55CC4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8B0EF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CA22F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AD87D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41696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05956B27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ED95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Diabetic ketoacidosis</w:t>
            </w:r>
          </w:p>
        </w:tc>
      </w:tr>
      <w:tr w:rsidR="00BB612B" w:rsidRPr="000B485D" w14:paraId="3235EBF1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C6AA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40D9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B196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1.99</w:t>
            </w:r>
          </w:p>
          <w:p w14:paraId="3CAB38D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(0.2-17.8)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FC26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1DBC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  <w:p w14:paraId="7C18825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(0.73-1.74)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DD7F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20E3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75F3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9DA7A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0CA3A9D3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9457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693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03BA19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73DB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D7F0F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434EB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30151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A6770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327AF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68D259AC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B6CC8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Thromboembolic event</w:t>
            </w:r>
          </w:p>
        </w:tc>
      </w:tr>
      <w:tr w:rsidR="00BB612B" w:rsidRPr="000B485D" w14:paraId="748D343C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6FF8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5313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EB32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  <w:p w14:paraId="29AC79C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(0.42-1.31)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966A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73921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  <w:p w14:paraId="09B9825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(0.84-1.11)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AC7C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5E2A20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8306DD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AFBD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452D22F8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9D1A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D5ED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7D4B0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355D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F0988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177BA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F0B4DA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56E59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B295E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12B" w:rsidRPr="000B485D" w14:paraId="6AC47B12" w14:textId="77777777" w:rsidTr="00BB612B">
        <w:trPr>
          <w:trHeight w:val="147"/>
        </w:trPr>
        <w:tc>
          <w:tcPr>
            <w:tcW w:w="92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36772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Fracture</w:t>
            </w:r>
          </w:p>
        </w:tc>
      </w:tr>
      <w:tr w:rsidR="00BB612B" w:rsidRPr="000B485D" w14:paraId="5036A8F1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248B8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Sitagliptin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C72F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3497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  <w:p w14:paraId="14555A7B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(0.76-1.27)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7CDFC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18686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  <w:p w14:paraId="6DB2831E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(0.93-1.11)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CF7D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C6971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5DD6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BB1F3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B612B" w:rsidRPr="000B485D" w14:paraId="7B4D66B9" w14:textId="77777777" w:rsidTr="00AF0A52">
        <w:trPr>
          <w:trHeight w:val="147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C148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Empagliflozin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C0C8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3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698B8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B1CF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85D">
              <w:rPr>
                <w:rFonts w:ascii="Times New Roman" w:eastAsia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812944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18F217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0C34C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51504C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822835" w14:textId="77777777" w:rsidR="00BB612B" w:rsidRPr="000B485D" w:rsidRDefault="00BB612B" w:rsidP="006835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20FAB3" w14:textId="7171EC45" w:rsidR="003E3B3C" w:rsidRPr="000B485D" w:rsidRDefault="003E3B3C" w:rsidP="006835DF">
      <w:pPr>
        <w:jc w:val="both"/>
        <w:rPr>
          <w:rFonts w:ascii="Times New Roman" w:hAnsi="Times New Roman" w:cs="Times New Roman"/>
          <w:sz w:val="16"/>
          <w:szCs w:val="16"/>
        </w:rPr>
      </w:pPr>
      <w:r w:rsidRPr="000B485D">
        <w:rPr>
          <w:rFonts w:ascii="Times New Roman" w:hAnsi="Times New Roman" w:cs="Times New Roman"/>
          <w:sz w:val="16"/>
          <w:szCs w:val="16"/>
        </w:rPr>
        <w:t xml:space="preserve">EA, estimate agreement; HR, hazard ratio; CI, </w:t>
      </w:r>
      <w:r w:rsidRPr="000B485D">
        <w:rPr>
          <w:rFonts w:ascii="Times New Roman" w:hAnsi="Times New Roman" w:cs="Times New Roman"/>
          <w:color w:val="000000" w:themeColor="text1"/>
          <w:sz w:val="16"/>
          <w:szCs w:val="16"/>
        </w:rPr>
        <w:t>confidence interval</w:t>
      </w:r>
      <w:r w:rsidRPr="000B485D">
        <w:rPr>
          <w:rFonts w:ascii="Times New Roman" w:hAnsi="Times New Roman" w:cs="Times New Roman"/>
          <w:sz w:val="16"/>
          <w:szCs w:val="16"/>
        </w:rPr>
        <w:t>; MACEs, major adverse cardiovascular events; RA, regulatory agreement, RCT, randomized clinical trial; RWE, real-world evidence; SD, standardized difference; STD, standardized difference; Y, yes; N, no;</w:t>
      </w:r>
    </w:p>
    <w:p w14:paraId="2EE23043" w14:textId="57358AF7" w:rsidR="003E3B3C" w:rsidRPr="000B485D" w:rsidRDefault="003E3B3C" w:rsidP="006835D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B0FDD22" w14:textId="0F844EF7" w:rsidR="00D6773D" w:rsidRPr="000B485D" w:rsidRDefault="00D6773D">
      <w:pPr>
        <w:spacing w:after="160" w:line="259" w:lineRule="auto"/>
        <w:jc w:val="both"/>
        <w:rPr>
          <w:rFonts w:ascii="Times New Roman" w:hAnsi="Times New Roman" w:cs="Times New Roman"/>
        </w:rPr>
      </w:pPr>
    </w:p>
    <w:sectPr w:rsidR="00D6773D" w:rsidRPr="000B485D" w:rsidSect="00635387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72930" w16cid:durableId="259CFB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2B755" w14:textId="77777777" w:rsidR="00B03D94" w:rsidRDefault="00B03D94" w:rsidP="000D39AD">
      <w:r>
        <w:separator/>
      </w:r>
    </w:p>
  </w:endnote>
  <w:endnote w:type="continuationSeparator" w:id="0">
    <w:p w14:paraId="24BC2391" w14:textId="77777777" w:rsidR="00B03D94" w:rsidRDefault="00B03D94" w:rsidP="000D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한양견고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916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553BD0" w14:textId="5F6ACB0C" w:rsidR="000B485D" w:rsidRPr="009F549B" w:rsidRDefault="000B485D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F54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549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54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71A6" w:rsidRPr="006C71A6">
          <w:rPr>
            <w:rFonts w:ascii="Times New Roman" w:hAnsi="Times New Roman" w:cs="Times New Roman"/>
            <w:noProof/>
            <w:sz w:val="24"/>
            <w:szCs w:val="24"/>
            <w:lang w:val="ko-KR"/>
          </w:rPr>
          <w:t>22</w:t>
        </w:r>
        <w:r w:rsidRPr="009F549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CA6429" w14:textId="77777777" w:rsidR="000B485D" w:rsidRDefault="000B48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ED917" w14:textId="77777777" w:rsidR="00B03D94" w:rsidRDefault="00B03D94" w:rsidP="000D39AD">
      <w:r>
        <w:separator/>
      </w:r>
    </w:p>
  </w:footnote>
  <w:footnote w:type="continuationSeparator" w:id="0">
    <w:p w14:paraId="7795C936" w14:textId="77777777" w:rsidR="00B03D94" w:rsidRDefault="00B03D94" w:rsidP="000D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508D"/>
    <w:multiLevelType w:val="hybridMultilevel"/>
    <w:tmpl w:val="D8E41E6C"/>
    <w:lvl w:ilvl="0" w:tplc="CD04B5A4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A88267D"/>
    <w:multiLevelType w:val="multilevel"/>
    <w:tmpl w:val="7B9C7B90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D160B"/>
    <w:multiLevelType w:val="multilevel"/>
    <w:tmpl w:val="9BF81924"/>
    <w:lvl w:ilvl="0">
      <w:start w:val="1"/>
      <w:numFmt w:val="bullet"/>
      <w:suff w:val="space"/>
      <w:lvlText w:val="➡"/>
      <w:lvlJc w:val="left"/>
      <w:pPr>
        <w:ind w:left="0" w:firstLine="0"/>
      </w:pPr>
      <w:rPr>
        <w:rFonts w:ascii="Wingdings" w:eastAsia="한양견고딕" w:hAnsi="Wingdings" w:hint="default"/>
        <w:color w:val="1C3D62"/>
        <w:w w:val="10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512B3"/>
    <w:multiLevelType w:val="hybridMultilevel"/>
    <w:tmpl w:val="3974A648"/>
    <w:lvl w:ilvl="0" w:tplc="96E20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C7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E2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E28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2E0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9C5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603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E8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CF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B850CB"/>
    <w:multiLevelType w:val="multilevel"/>
    <w:tmpl w:val="68C0E512"/>
    <w:lvl w:ilvl="0">
      <w:start w:val="1"/>
      <w:numFmt w:val="bullet"/>
      <w:suff w:val="space"/>
      <w:lvlText w:val="➡"/>
      <w:lvlJc w:val="left"/>
      <w:pPr>
        <w:ind w:left="0" w:firstLine="0"/>
      </w:pPr>
      <w:rPr>
        <w:rFonts w:ascii="Wingdings" w:eastAsia="한양견고딕" w:hAnsi="Wingdings" w:hint="default"/>
        <w:color w:val="1C3D62"/>
        <w:w w:val="10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084FA9"/>
    <w:multiLevelType w:val="multilevel"/>
    <w:tmpl w:val="926224B4"/>
    <w:lvl w:ilvl="0">
      <w:start w:val="1"/>
      <w:numFmt w:val="bullet"/>
      <w:suff w:val="space"/>
      <w:lvlText w:val="➡"/>
      <w:lvlJc w:val="left"/>
      <w:pPr>
        <w:ind w:left="0" w:firstLine="0"/>
      </w:pPr>
      <w:rPr>
        <w:rFonts w:ascii="Wingdings" w:eastAsia="한양견고딕" w:hAnsi="Wingdings" w:hint="default"/>
        <w:color w:val="1C3D62"/>
        <w:w w:val="10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C47C9"/>
    <w:multiLevelType w:val="multilevel"/>
    <w:tmpl w:val="5BF8A85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7" w15:restartNumberingAfterBreak="0">
    <w:nsid w:val="31653853"/>
    <w:multiLevelType w:val="hybridMultilevel"/>
    <w:tmpl w:val="7C58C29E"/>
    <w:lvl w:ilvl="0" w:tplc="92D442D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2924B50"/>
    <w:multiLevelType w:val="hybridMultilevel"/>
    <w:tmpl w:val="E5824204"/>
    <w:lvl w:ilvl="0" w:tplc="01544D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CDF650C"/>
    <w:multiLevelType w:val="multilevel"/>
    <w:tmpl w:val="5BF8A85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10" w15:restartNumberingAfterBreak="0">
    <w:nsid w:val="3FD04EA0"/>
    <w:multiLevelType w:val="multilevel"/>
    <w:tmpl w:val="5BF8A85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11" w15:restartNumberingAfterBreak="0">
    <w:nsid w:val="407A4951"/>
    <w:multiLevelType w:val="hybridMultilevel"/>
    <w:tmpl w:val="E6B685CA"/>
    <w:lvl w:ilvl="0" w:tplc="63AC396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29B7995"/>
    <w:multiLevelType w:val="multilevel"/>
    <w:tmpl w:val="4FD8A9E4"/>
    <w:lvl w:ilvl="0">
      <w:start w:val="1"/>
      <w:numFmt w:val="bullet"/>
      <w:suff w:val="space"/>
      <w:lvlText w:val="➡"/>
      <w:lvlJc w:val="left"/>
      <w:pPr>
        <w:ind w:left="0" w:firstLine="0"/>
      </w:pPr>
      <w:rPr>
        <w:rFonts w:ascii="Wingdings" w:eastAsia="한양견고딕" w:hAnsi="Wingdings" w:hint="default"/>
        <w:color w:val="1C3D62"/>
        <w:w w:val="10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01759A"/>
    <w:multiLevelType w:val="hybridMultilevel"/>
    <w:tmpl w:val="EE583F9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54D20AF"/>
    <w:multiLevelType w:val="multilevel"/>
    <w:tmpl w:val="1128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C6B43"/>
    <w:multiLevelType w:val="multilevel"/>
    <w:tmpl w:val="504A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03BCD"/>
    <w:multiLevelType w:val="multilevel"/>
    <w:tmpl w:val="ECA29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FD0CAB"/>
    <w:multiLevelType w:val="multilevel"/>
    <w:tmpl w:val="5BF8A85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18" w15:restartNumberingAfterBreak="0">
    <w:nsid w:val="79A63A6D"/>
    <w:multiLevelType w:val="hybridMultilevel"/>
    <w:tmpl w:val="615C948C"/>
    <w:lvl w:ilvl="0" w:tplc="6854D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64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86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42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C0E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61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A03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D4C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E0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0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8"/>
  </w:num>
  <w:num w:numId="16">
    <w:abstractNumId w:val="14"/>
  </w:num>
  <w:num w:numId="17">
    <w:abstractNumId w:val="9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jUyNTY0szAxNTVR0lEKTi0uzszPAykwNKwFAAp0aV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Cardi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95dwr0802taoe92dpxr0aovtedpdw2s02t&quot;&gt;My EndNote Library-Saved-Saved&lt;record-ids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8&lt;/item&gt;&lt;item&gt;19&lt;/item&gt;&lt;item&gt;20&lt;/item&gt;&lt;item&gt;23&lt;/item&gt;&lt;item&gt;25&lt;/item&gt;&lt;item&gt;26&lt;/item&gt;&lt;item&gt;27&lt;/item&gt;&lt;item&gt;28&lt;/item&gt;&lt;item&gt;29&lt;/item&gt;&lt;item&gt;31&lt;/item&gt;&lt;item&gt;34&lt;/item&gt;&lt;item&gt;35&lt;/item&gt;&lt;item&gt;36&lt;/item&gt;&lt;item&gt;38&lt;/item&gt;&lt;item&gt;43&lt;/item&gt;&lt;item&gt;44&lt;/item&gt;&lt;item&gt;45&lt;/item&gt;&lt;item&gt;46&lt;/item&gt;&lt;item&gt;47&lt;/item&gt;&lt;item&gt;48&lt;/item&gt;&lt;item&gt;49&lt;/item&gt;&lt;item&gt;50&lt;/item&gt;&lt;item&gt;51&lt;/item&gt;&lt;item&gt;53&lt;/item&gt;&lt;item&gt;54&lt;/item&gt;&lt;item&gt;55&lt;/item&gt;&lt;item&gt;56&lt;/item&gt;&lt;item&gt;57&lt;/item&gt;&lt;/record-ids&gt;&lt;/item&gt;&lt;/Libraries&gt;"/>
  </w:docVars>
  <w:rsids>
    <w:rsidRoot w:val="00A66208"/>
    <w:rsid w:val="0000022C"/>
    <w:rsid w:val="00000797"/>
    <w:rsid w:val="000033C3"/>
    <w:rsid w:val="000056C3"/>
    <w:rsid w:val="00006A65"/>
    <w:rsid w:val="00007E7C"/>
    <w:rsid w:val="00010154"/>
    <w:rsid w:val="00011F5D"/>
    <w:rsid w:val="000141F1"/>
    <w:rsid w:val="000215F5"/>
    <w:rsid w:val="000227D4"/>
    <w:rsid w:val="000231D9"/>
    <w:rsid w:val="000232B2"/>
    <w:rsid w:val="000254FF"/>
    <w:rsid w:val="0002598F"/>
    <w:rsid w:val="00030DA8"/>
    <w:rsid w:val="0003206B"/>
    <w:rsid w:val="00033ABB"/>
    <w:rsid w:val="000344B2"/>
    <w:rsid w:val="000361C1"/>
    <w:rsid w:val="00036556"/>
    <w:rsid w:val="0003661D"/>
    <w:rsid w:val="00037EE6"/>
    <w:rsid w:val="0004029C"/>
    <w:rsid w:val="00042259"/>
    <w:rsid w:val="00044A3B"/>
    <w:rsid w:val="00046AF0"/>
    <w:rsid w:val="00053D1D"/>
    <w:rsid w:val="000543D9"/>
    <w:rsid w:val="00056602"/>
    <w:rsid w:val="000635EE"/>
    <w:rsid w:val="00064D24"/>
    <w:rsid w:val="00065066"/>
    <w:rsid w:val="000655F1"/>
    <w:rsid w:val="00075568"/>
    <w:rsid w:val="00075B64"/>
    <w:rsid w:val="00075D9A"/>
    <w:rsid w:val="000764C3"/>
    <w:rsid w:val="000766C9"/>
    <w:rsid w:val="000772B1"/>
    <w:rsid w:val="00077A8C"/>
    <w:rsid w:val="0008121F"/>
    <w:rsid w:val="000817DA"/>
    <w:rsid w:val="00082CD0"/>
    <w:rsid w:val="00082DA6"/>
    <w:rsid w:val="0008374A"/>
    <w:rsid w:val="00084427"/>
    <w:rsid w:val="00086B06"/>
    <w:rsid w:val="000909E0"/>
    <w:rsid w:val="00091C7C"/>
    <w:rsid w:val="00092352"/>
    <w:rsid w:val="000934E7"/>
    <w:rsid w:val="00097342"/>
    <w:rsid w:val="000A383E"/>
    <w:rsid w:val="000A5736"/>
    <w:rsid w:val="000A7A1B"/>
    <w:rsid w:val="000B0005"/>
    <w:rsid w:val="000B0E9A"/>
    <w:rsid w:val="000B2C4F"/>
    <w:rsid w:val="000B3809"/>
    <w:rsid w:val="000B3B95"/>
    <w:rsid w:val="000B485D"/>
    <w:rsid w:val="000B5A1F"/>
    <w:rsid w:val="000B6888"/>
    <w:rsid w:val="000C1B82"/>
    <w:rsid w:val="000C27DB"/>
    <w:rsid w:val="000C541F"/>
    <w:rsid w:val="000C7F76"/>
    <w:rsid w:val="000D2066"/>
    <w:rsid w:val="000D23B9"/>
    <w:rsid w:val="000D34A2"/>
    <w:rsid w:val="000D39AD"/>
    <w:rsid w:val="000D3F7C"/>
    <w:rsid w:val="000D5A42"/>
    <w:rsid w:val="000D5B7A"/>
    <w:rsid w:val="000D755B"/>
    <w:rsid w:val="000E1E78"/>
    <w:rsid w:val="000E276D"/>
    <w:rsid w:val="000F1C70"/>
    <w:rsid w:val="000F5687"/>
    <w:rsid w:val="000F6077"/>
    <w:rsid w:val="000F6AC7"/>
    <w:rsid w:val="000F7470"/>
    <w:rsid w:val="000F7824"/>
    <w:rsid w:val="001001BE"/>
    <w:rsid w:val="0010089E"/>
    <w:rsid w:val="00101176"/>
    <w:rsid w:val="001034F9"/>
    <w:rsid w:val="001038CF"/>
    <w:rsid w:val="00110F85"/>
    <w:rsid w:val="00114ACC"/>
    <w:rsid w:val="00115042"/>
    <w:rsid w:val="00115A85"/>
    <w:rsid w:val="00117C05"/>
    <w:rsid w:val="0012062B"/>
    <w:rsid w:val="001247E1"/>
    <w:rsid w:val="00126DB8"/>
    <w:rsid w:val="001272D2"/>
    <w:rsid w:val="0013015F"/>
    <w:rsid w:val="00132C93"/>
    <w:rsid w:val="00133885"/>
    <w:rsid w:val="00135301"/>
    <w:rsid w:val="001355F6"/>
    <w:rsid w:val="001375E1"/>
    <w:rsid w:val="00137D83"/>
    <w:rsid w:val="00140309"/>
    <w:rsid w:val="0014185A"/>
    <w:rsid w:val="00147E91"/>
    <w:rsid w:val="0015085A"/>
    <w:rsid w:val="001539CD"/>
    <w:rsid w:val="0015693F"/>
    <w:rsid w:val="00157A40"/>
    <w:rsid w:val="0016589F"/>
    <w:rsid w:val="0017020E"/>
    <w:rsid w:val="00173CBF"/>
    <w:rsid w:val="0017563C"/>
    <w:rsid w:val="00175E10"/>
    <w:rsid w:val="00180ECD"/>
    <w:rsid w:val="00182D35"/>
    <w:rsid w:val="00184AAD"/>
    <w:rsid w:val="00184C5B"/>
    <w:rsid w:val="001920D3"/>
    <w:rsid w:val="001920D9"/>
    <w:rsid w:val="0019525F"/>
    <w:rsid w:val="00195E8E"/>
    <w:rsid w:val="00196162"/>
    <w:rsid w:val="001978C5"/>
    <w:rsid w:val="001A798B"/>
    <w:rsid w:val="001B2386"/>
    <w:rsid w:val="001B25E1"/>
    <w:rsid w:val="001B262A"/>
    <w:rsid w:val="001B32E2"/>
    <w:rsid w:val="001B3F18"/>
    <w:rsid w:val="001B4203"/>
    <w:rsid w:val="001B4C7B"/>
    <w:rsid w:val="001B79A7"/>
    <w:rsid w:val="001C2E0D"/>
    <w:rsid w:val="001C3454"/>
    <w:rsid w:val="001C53C4"/>
    <w:rsid w:val="001C5F92"/>
    <w:rsid w:val="001D107D"/>
    <w:rsid w:val="001D4E6F"/>
    <w:rsid w:val="001D51FE"/>
    <w:rsid w:val="001E066D"/>
    <w:rsid w:val="001E64FC"/>
    <w:rsid w:val="001E7070"/>
    <w:rsid w:val="001E7E6D"/>
    <w:rsid w:val="001F02D4"/>
    <w:rsid w:val="001F275D"/>
    <w:rsid w:val="001F5082"/>
    <w:rsid w:val="001F654E"/>
    <w:rsid w:val="001F7328"/>
    <w:rsid w:val="00200FB0"/>
    <w:rsid w:val="00202390"/>
    <w:rsid w:val="00202FF6"/>
    <w:rsid w:val="00204452"/>
    <w:rsid w:val="00205553"/>
    <w:rsid w:val="00207467"/>
    <w:rsid w:val="002079F1"/>
    <w:rsid w:val="002105CB"/>
    <w:rsid w:val="00213A0D"/>
    <w:rsid w:val="002144FB"/>
    <w:rsid w:val="00217802"/>
    <w:rsid w:val="00217982"/>
    <w:rsid w:val="00220020"/>
    <w:rsid w:val="002215D2"/>
    <w:rsid w:val="00221B29"/>
    <w:rsid w:val="002225C2"/>
    <w:rsid w:val="00223DE7"/>
    <w:rsid w:val="00232A45"/>
    <w:rsid w:val="00232AF4"/>
    <w:rsid w:val="0023482D"/>
    <w:rsid w:val="002356AE"/>
    <w:rsid w:val="002359AF"/>
    <w:rsid w:val="00236B91"/>
    <w:rsid w:val="00246B5E"/>
    <w:rsid w:val="002511BD"/>
    <w:rsid w:val="00255199"/>
    <w:rsid w:val="00255E7E"/>
    <w:rsid w:val="00257821"/>
    <w:rsid w:val="002601D7"/>
    <w:rsid w:val="00260F29"/>
    <w:rsid w:val="0026131B"/>
    <w:rsid w:val="0026256F"/>
    <w:rsid w:val="002626FE"/>
    <w:rsid w:val="002631D9"/>
    <w:rsid w:val="00264E00"/>
    <w:rsid w:val="00265913"/>
    <w:rsid w:val="00271216"/>
    <w:rsid w:val="00272306"/>
    <w:rsid w:val="00272CD0"/>
    <w:rsid w:val="0027467B"/>
    <w:rsid w:val="00280906"/>
    <w:rsid w:val="00281F48"/>
    <w:rsid w:val="00281F69"/>
    <w:rsid w:val="00286B27"/>
    <w:rsid w:val="0029060F"/>
    <w:rsid w:val="0029064F"/>
    <w:rsid w:val="00290694"/>
    <w:rsid w:val="0029073B"/>
    <w:rsid w:val="00291873"/>
    <w:rsid w:val="00294F35"/>
    <w:rsid w:val="00295399"/>
    <w:rsid w:val="002A16B4"/>
    <w:rsid w:val="002A1AF0"/>
    <w:rsid w:val="002A1C84"/>
    <w:rsid w:val="002A285D"/>
    <w:rsid w:val="002A3B2E"/>
    <w:rsid w:val="002A45EA"/>
    <w:rsid w:val="002A4D64"/>
    <w:rsid w:val="002A622A"/>
    <w:rsid w:val="002A64B8"/>
    <w:rsid w:val="002A6C1B"/>
    <w:rsid w:val="002B00E1"/>
    <w:rsid w:val="002B2EDB"/>
    <w:rsid w:val="002B3080"/>
    <w:rsid w:val="002B36FB"/>
    <w:rsid w:val="002C1AAA"/>
    <w:rsid w:val="002C2BD4"/>
    <w:rsid w:val="002C3D3F"/>
    <w:rsid w:val="002C474C"/>
    <w:rsid w:val="002C64E7"/>
    <w:rsid w:val="002D0BB9"/>
    <w:rsid w:val="002D38EB"/>
    <w:rsid w:val="002E4271"/>
    <w:rsid w:val="002E6C4B"/>
    <w:rsid w:val="002F0D20"/>
    <w:rsid w:val="002F3EA3"/>
    <w:rsid w:val="002F3FE2"/>
    <w:rsid w:val="002F409D"/>
    <w:rsid w:val="002F4B52"/>
    <w:rsid w:val="002F6A4B"/>
    <w:rsid w:val="003006FD"/>
    <w:rsid w:val="00301F7D"/>
    <w:rsid w:val="00302128"/>
    <w:rsid w:val="0030763E"/>
    <w:rsid w:val="00307A56"/>
    <w:rsid w:val="00307CAD"/>
    <w:rsid w:val="00310076"/>
    <w:rsid w:val="00313088"/>
    <w:rsid w:val="0031712B"/>
    <w:rsid w:val="0031774D"/>
    <w:rsid w:val="003179CF"/>
    <w:rsid w:val="003206A1"/>
    <w:rsid w:val="00320A62"/>
    <w:rsid w:val="00320F49"/>
    <w:rsid w:val="00321051"/>
    <w:rsid w:val="00321405"/>
    <w:rsid w:val="003226D5"/>
    <w:rsid w:val="00322E32"/>
    <w:rsid w:val="003230C8"/>
    <w:rsid w:val="00323C28"/>
    <w:rsid w:val="00325A67"/>
    <w:rsid w:val="00326D76"/>
    <w:rsid w:val="003313CD"/>
    <w:rsid w:val="00331FA9"/>
    <w:rsid w:val="0033263B"/>
    <w:rsid w:val="003419C7"/>
    <w:rsid w:val="00342204"/>
    <w:rsid w:val="003436E0"/>
    <w:rsid w:val="00346108"/>
    <w:rsid w:val="00346C0C"/>
    <w:rsid w:val="00354794"/>
    <w:rsid w:val="00354FF5"/>
    <w:rsid w:val="003573CE"/>
    <w:rsid w:val="00357CDB"/>
    <w:rsid w:val="00362809"/>
    <w:rsid w:val="00362923"/>
    <w:rsid w:val="003642FC"/>
    <w:rsid w:val="00370C7F"/>
    <w:rsid w:val="0037145D"/>
    <w:rsid w:val="00371CE6"/>
    <w:rsid w:val="00371FD5"/>
    <w:rsid w:val="00374480"/>
    <w:rsid w:val="00375BB8"/>
    <w:rsid w:val="00376946"/>
    <w:rsid w:val="0038178A"/>
    <w:rsid w:val="003840F5"/>
    <w:rsid w:val="00387053"/>
    <w:rsid w:val="00387DAD"/>
    <w:rsid w:val="00392010"/>
    <w:rsid w:val="00394AE8"/>
    <w:rsid w:val="003953BF"/>
    <w:rsid w:val="00395C64"/>
    <w:rsid w:val="00396E6C"/>
    <w:rsid w:val="003A065D"/>
    <w:rsid w:val="003A10F4"/>
    <w:rsid w:val="003A1826"/>
    <w:rsid w:val="003B0CE8"/>
    <w:rsid w:val="003B2278"/>
    <w:rsid w:val="003B4A3A"/>
    <w:rsid w:val="003B5CFD"/>
    <w:rsid w:val="003C0D07"/>
    <w:rsid w:val="003C4072"/>
    <w:rsid w:val="003C5F29"/>
    <w:rsid w:val="003D4FF2"/>
    <w:rsid w:val="003D6E97"/>
    <w:rsid w:val="003D7FCB"/>
    <w:rsid w:val="003E0321"/>
    <w:rsid w:val="003E2756"/>
    <w:rsid w:val="003E3B3C"/>
    <w:rsid w:val="003E4D18"/>
    <w:rsid w:val="003E65AD"/>
    <w:rsid w:val="003F1EBA"/>
    <w:rsid w:val="003F4BE9"/>
    <w:rsid w:val="003F566E"/>
    <w:rsid w:val="003F7170"/>
    <w:rsid w:val="00405C2C"/>
    <w:rsid w:val="00406FA5"/>
    <w:rsid w:val="00414323"/>
    <w:rsid w:val="00414349"/>
    <w:rsid w:val="00416FA3"/>
    <w:rsid w:val="0041708F"/>
    <w:rsid w:val="00417336"/>
    <w:rsid w:val="00417DC3"/>
    <w:rsid w:val="00424012"/>
    <w:rsid w:val="004271CA"/>
    <w:rsid w:val="004274B7"/>
    <w:rsid w:val="00430866"/>
    <w:rsid w:val="004308E3"/>
    <w:rsid w:val="00431E9F"/>
    <w:rsid w:val="00433A41"/>
    <w:rsid w:val="0043441D"/>
    <w:rsid w:val="004345DF"/>
    <w:rsid w:val="00435390"/>
    <w:rsid w:val="00436AF1"/>
    <w:rsid w:val="0043724B"/>
    <w:rsid w:val="00437995"/>
    <w:rsid w:val="00441F31"/>
    <w:rsid w:val="004437DD"/>
    <w:rsid w:val="00443D74"/>
    <w:rsid w:val="00446F87"/>
    <w:rsid w:val="004472B6"/>
    <w:rsid w:val="0044767A"/>
    <w:rsid w:val="00447A1D"/>
    <w:rsid w:val="004503FD"/>
    <w:rsid w:val="00451800"/>
    <w:rsid w:val="00451888"/>
    <w:rsid w:val="00452A12"/>
    <w:rsid w:val="00454E39"/>
    <w:rsid w:val="0045752B"/>
    <w:rsid w:val="00457B9B"/>
    <w:rsid w:val="004678D3"/>
    <w:rsid w:val="0047002B"/>
    <w:rsid w:val="00471F3D"/>
    <w:rsid w:val="0047377F"/>
    <w:rsid w:val="00473B06"/>
    <w:rsid w:val="0047407A"/>
    <w:rsid w:val="00475045"/>
    <w:rsid w:val="00481E66"/>
    <w:rsid w:val="00482599"/>
    <w:rsid w:val="004827D8"/>
    <w:rsid w:val="004828ED"/>
    <w:rsid w:val="00484FE5"/>
    <w:rsid w:val="00485688"/>
    <w:rsid w:val="00491E8C"/>
    <w:rsid w:val="004A02BC"/>
    <w:rsid w:val="004A0666"/>
    <w:rsid w:val="004A1B9E"/>
    <w:rsid w:val="004A1D76"/>
    <w:rsid w:val="004A2DFF"/>
    <w:rsid w:val="004A5110"/>
    <w:rsid w:val="004B1CB4"/>
    <w:rsid w:val="004B2146"/>
    <w:rsid w:val="004B6593"/>
    <w:rsid w:val="004B7332"/>
    <w:rsid w:val="004C04AE"/>
    <w:rsid w:val="004C0BF5"/>
    <w:rsid w:val="004C0EC4"/>
    <w:rsid w:val="004C214F"/>
    <w:rsid w:val="004C33BE"/>
    <w:rsid w:val="004D1F35"/>
    <w:rsid w:val="004D3EFB"/>
    <w:rsid w:val="004D61D0"/>
    <w:rsid w:val="004D797F"/>
    <w:rsid w:val="004D79F4"/>
    <w:rsid w:val="004E1294"/>
    <w:rsid w:val="004E353B"/>
    <w:rsid w:val="004E5FE6"/>
    <w:rsid w:val="004E6384"/>
    <w:rsid w:val="004E63B9"/>
    <w:rsid w:val="004E6B64"/>
    <w:rsid w:val="004E6FEC"/>
    <w:rsid w:val="004F1DF3"/>
    <w:rsid w:val="004F20B7"/>
    <w:rsid w:val="004F2DD2"/>
    <w:rsid w:val="004F30DB"/>
    <w:rsid w:val="004F4629"/>
    <w:rsid w:val="004F670E"/>
    <w:rsid w:val="004F6B43"/>
    <w:rsid w:val="004F7B3C"/>
    <w:rsid w:val="00500350"/>
    <w:rsid w:val="00507E81"/>
    <w:rsid w:val="00510044"/>
    <w:rsid w:val="00511C5F"/>
    <w:rsid w:val="00513631"/>
    <w:rsid w:val="005138D6"/>
    <w:rsid w:val="00513A79"/>
    <w:rsid w:val="005157E8"/>
    <w:rsid w:val="0052093F"/>
    <w:rsid w:val="005218F1"/>
    <w:rsid w:val="005234D6"/>
    <w:rsid w:val="005334FF"/>
    <w:rsid w:val="00536116"/>
    <w:rsid w:val="005362BE"/>
    <w:rsid w:val="0053794D"/>
    <w:rsid w:val="005401D8"/>
    <w:rsid w:val="005404FF"/>
    <w:rsid w:val="005407C6"/>
    <w:rsid w:val="005409A7"/>
    <w:rsid w:val="0054155D"/>
    <w:rsid w:val="00541622"/>
    <w:rsid w:val="005428BD"/>
    <w:rsid w:val="00542D12"/>
    <w:rsid w:val="005435EC"/>
    <w:rsid w:val="00545BAD"/>
    <w:rsid w:val="00546BC2"/>
    <w:rsid w:val="0055218E"/>
    <w:rsid w:val="0055295F"/>
    <w:rsid w:val="0055441D"/>
    <w:rsid w:val="00554B5F"/>
    <w:rsid w:val="00554E01"/>
    <w:rsid w:val="005554D2"/>
    <w:rsid w:val="0055744B"/>
    <w:rsid w:val="00560D59"/>
    <w:rsid w:val="0056156B"/>
    <w:rsid w:val="00561D17"/>
    <w:rsid w:val="00561E8C"/>
    <w:rsid w:val="00562A97"/>
    <w:rsid w:val="00565011"/>
    <w:rsid w:val="0056552D"/>
    <w:rsid w:val="00567016"/>
    <w:rsid w:val="00567CC6"/>
    <w:rsid w:val="00571196"/>
    <w:rsid w:val="00573551"/>
    <w:rsid w:val="00573CAA"/>
    <w:rsid w:val="005770C5"/>
    <w:rsid w:val="005773D2"/>
    <w:rsid w:val="00577664"/>
    <w:rsid w:val="00580568"/>
    <w:rsid w:val="00580A7E"/>
    <w:rsid w:val="005851F9"/>
    <w:rsid w:val="0058763E"/>
    <w:rsid w:val="005878C0"/>
    <w:rsid w:val="00590022"/>
    <w:rsid w:val="005917A2"/>
    <w:rsid w:val="00592A8C"/>
    <w:rsid w:val="00592CD9"/>
    <w:rsid w:val="00593097"/>
    <w:rsid w:val="00597DF0"/>
    <w:rsid w:val="005A0ABA"/>
    <w:rsid w:val="005A128B"/>
    <w:rsid w:val="005A1EB6"/>
    <w:rsid w:val="005A3C22"/>
    <w:rsid w:val="005A4742"/>
    <w:rsid w:val="005A5A75"/>
    <w:rsid w:val="005B2A50"/>
    <w:rsid w:val="005B31E9"/>
    <w:rsid w:val="005C4FFA"/>
    <w:rsid w:val="005D0887"/>
    <w:rsid w:val="005D2A11"/>
    <w:rsid w:val="005D5ED3"/>
    <w:rsid w:val="005D783B"/>
    <w:rsid w:val="005D7866"/>
    <w:rsid w:val="005E00EC"/>
    <w:rsid w:val="005E17B9"/>
    <w:rsid w:val="005E4D44"/>
    <w:rsid w:val="005E5251"/>
    <w:rsid w:val="005E634F"/>
    <w:rsid w:val="005E698E"/>
    <w:rsid w:val="005F07DB"/>
    <w:rsid w:val="005F0967"/>
    <w:rsid w:val="005F35A9"/>
    <w:rsid w:val="005F3D5D"/>
    <w:rsid w:val="00602BC4"/>
    <w:rsid w:val="006031BD"/>
    <w:rsid w:val="00603856"/>
    <w:rsid w:val="006039DE"/>
    <w:rsid w:val="00604BE7"/>
    <w:rsid w:val="00604F99"/>
    <w:rsid w:val="0060752A"/>
    <w:rsid w:val="00614155"/>
    <w:rsid w:val="00615070"/>
    <w:rsid w:val="00617051"/>
    <w:rsid w:val="00617911"/>
    <w:rsid w:val="006209EA"/>
    <w:rsid w:val="0062161C"/>
    <w:rsid w:val="00622BC3"/>
    <w:rsid w:val="00626D2B"/>
    <w:rsid w:val="00627234"/>
    <w:rsid w:val="00635387"/>
    <w:rsid w:val="00636EF3"/>
    <w:rsid w:val="0063794B"/>
    <w:rsid w:val="0064002A"/>
    <w:rsid w:val="00641C71"/>
    <w:rsid w:val="006435B5"/>
    <w:rsid w:val="00643E6F"/>
    <w:rsid w:val="006463EA"/>
    <w:rsid w:val="00646840"/>
    <w:rsid w:val="006519B2"/>
    <w:rsid w:val="00653D96"/>
    <w:rsid w:val="00654AE5"/>
    <w:rsid w:val="00657027"/>
    <w:rsid w:val="00666280"/>
    <w:rsid w:val="0066662E"/>
    <w:rsid w:val="00671282"/>
    <w:rsid w:val="0067224B"/>
    <w:rsid w:val="00672AA1"/>
    <w:rsid w:val="006734AC"/>
    <w:rsid w:val="00674517"/>
    <w:rsid w:val="0067463D"/>
    <w:rsid w:val="00680F95"/>
    <w:rsid w:val="006813CD"/>
    <w:rsid w:val="006828CE"/>
    <w:rsid w:val="006835DF"/>
    <w:rsid w:val="00695E54"/>
    <w:rsid w:val="0069698C"/>
    <w:rsid w:val="006A3897"/>
    <w:rsid w:val="006A3E74"/>
    <w:rsid w:val="006A3EF7"/>
    <w:rsid w:val="006A3F86"/>
    <w:rsid w:val="006A586E"/>
    <w:rsid w:val="006B0D33"/>
    <w:rsid w:val="006B347C"/>
    <w:rsid w:val="006B3CD5"/>
    <w:rsid w:val="006B5E40"/>
    <w:rsid w:val="006B6617"/>
    <w:rsid w:val="006B766B"/>
    <w:rsid w:val="006C12D2"/>
    <w:rsid w:val="006C13F9"/>
    <w:rsid w:val="006C153D"/>
    <w:rsid w:val="006C1D19"/>
    <w:rsid w:val="006C3070"/>
    <w:rsid w:val="006C5BBE"/>
    <w:rsid w:val="006C6562"/>
    <w:rsid w:val="006C71A6"/>
    <w:rsid w:val="006C76F0"/>
    <w:rsid w:val="006D0586"/>
    <w:rsid w:val="006D1461"/>
    <w:rsid w:val="006D176F"/>
    <w:rsid w:val="006D2ADC"/>
    <w:rsid w:val="006D34B2"/>
    <w:rsid w:val="006D55B1"/>
    <w:rsid w:val="006D5FA1"/>
    <w:rsid w:val="006D7630"/>
    <w:rsid w:val="006E1E98"/>
    <w:rsid w:val="006E5DA8"/>
    <w:rsid w:val="006E6042"/>
    <w:rsid w:val="006F0515"/>
    <w:rsid w:val="006F3067"/>
    <w:rsid w:val="006F3EB0"/>
    <w:rsid w:val="006F7A82"/>
    <w:rsid w:val="006F7C64"/>
    <w:rsid w:val="006F7E18"/>
    <w:rsid w:val="0070029F"/>
    <w:rsid w:val="00701547"/>
    <w:rsid w:val="0070190A"/>
    <w:rsid w:val="00703139"/>
    <w:rsid w:val="007038ED"/>
    <w:rsid w:val="00705A80"/>
    <w:rsid w:val="00712F79"/>
    <w:rsid w:val="007130B4"/>
    <w:rsid w:val="007134FB"/>
    <w:rsid w:val="00721D08"/>
    <w:rsid w:val="00722ACE"/>
    <w:rsid w:val="00725596"/>
    <w:rsid w:val="00727080"/>
    <w:rsid w:val="007323B8"/>
    <w:rsid w:val="007340AA"/>
    <w:rsid w:val="00734236"/>
    <w:rsid w:val="00742457"/>
    <w:rsid w:val="00742D9B"/>
    <w:rsid w:val="00745AB2"/>
    <w:rsid w:val="007525EA"/>
    <w:rsid w:val="0076484B"/>
    <w:rsid w:val="0076571D"/>
    <w:rsid w:val="00765F2B"/>
    <w:rsid w:val="007661BF"/>
    <w:rsid w:val="00767858"/>
    <w:rsid w:val="00772B5B"/>
    <w:rsid w:val="007739F0"/>
    <w:rsid w:val="00773DCE"/>
    <w:rsid w:val="00776781"/>
    <w:rsid w:val="007773BB"/>
    <w:rsid w:val="00781E6D"/>
    <w:rsid w:val="007849BD"/>
    <w:rsid w:val="00784DE2"/>
    <w:rsid w:val="00785D90"/>
    <w:rsid w:val="00786DBB"/>
    <w:rsid w:val="00787036"/>
    <w:rsid w:val="00787879"/>
    <w:rsid w:val="0079082E"/>
    <w:rsid w:val="00793BC8"/>
    <w:rsid w:val="007A1A3B"/>
    <w:rsid w:val="007A55D5"/>
    <w:rsid w:val="007A6D72"/>
    <w:rsid w:val="007A747F"/>
    <w:rsid w:val="007B07E8"/>
    <w:rsid w:val="007B4956"/>
    <w:rsid w:val="007B7503"/>
    <w:rsid w:val="007C05F1"/>
    <w:rsid w:val="007C210F"/>
    <w:rsid w:val="007C25EA"/>
    <w:rsid w:val="007C5272"/>
    <w:rsid w:val="007C53EC"/>
    <w:rsid w:val="007C5B24"/>
    <w:rsid w:val="007C65F5"/>
    <w:rsid w:val="007C68D9"/>
    <w:rsid w:val="007C6C49"/>
    <w:rsid w:val="007C73E2"/>
    <w:rsid w:val="007D1918"/>
    <w:rsid w:val="007D2CCA"/>
    <w:rsid w:val="007D62EE"/>
    <w:rsid w:val="007D669A"/>
    <w:rsid w:val="007E0134"/>
    <w:rsid w:val="007E1B19"/>
    <w:rsid w:val="007E77E2"/>
    <w:rsid w:val="007E7A38"/>
    <w:rsid w:val="007E7F4B"/>
    <w:rsid w:val="007F41E0"/>
    <w:rsid w:val="007F55F1"/>
    <w:rsid w:val="007F7AB2"/>
    <w:rsid w:val="00805E4C"/>
    <w:rsid w:val="00810B75"/>
    <w:rsid w:val="0081147F"/>
    <w:rsid w:val="00812447"/>
    <w:rsid w:val="008126D6"/>
    <w:rsid w:val="0081346A"/>
    <w:rsid w:val="00815FF7"/>
    <w:rsid w:val="00820EED"/>
    <w:rsid w:val="008210B5"/>
    <w:rsid w:val="0082234E"/>
    <w:rsid w:val="00822589"/>
    <w:rsid w:val="0082308A"/>
    <w:rsid w:val="00823387"/>
    <w:rsid w:val="00826E85"/>
    <w:rsid w:val="0083441F"/>
    <w:rsid w:val="0083447B"/>
    <w:rsid w:val="00836440"/>
    <w:rsid w:val="00836563"/>
    <w:rsid w:val="00837F8C"/>
    <w:rsid w:val="0084102F"/>
    <w:rsid w:val="00843D7A"/>
    <w:rsid w:val="00845B6B"/>
    <w:rsid w:val="008471EC"/>
    <w:rsid w:val="00850BFD"/>
    <w:rsid w:val="008555D5"/>
    <w:rsid w:val="00857CA1"/>
    <w:rsid w:val="00860AAC"/>
    <w:rsid w:val="00861829"/>
    <w:rsid w:val="00863725"/>
    <w:rsid w:val="008657C8"/>
    <w:rsid w:val="00866457"/>
    <w:rsid w:val="00866F6B"/>
    <w:rsid w:val="0087064A"/>
    <w:rsid w:val="00874E6F"/>
    <w:rsid w:val="00875887"/>
    <w:rsid w:val="00875BE0"/>
    <w:rsid w:val="00876F0C"/>
    <w:rsid w:val="0088036B"/>
    <w:rsid w:val="00882666"/>
    <w:rsid w:val="008858AC"/>
    <w:rsid w:val="00886071"/>
    <w:rsid w:val="00890435"/>
    <w:rsid w:val="008A0F69"/>
    <w:rsid w:val="008A38E7"/>
    <w:rsid w:val="008A5737"/>
    <w:rsid w:val="008B05B5"/>
    <w:rsid w:val="008B3848"/>
    <w:rsid w:val="008B4EE7"/>
    <w:rsid w:val="008B6E59"/>
    <w:rsid w:val="008C100C"/>
    <w:rsid w:val="008C2177"/>
    <w:rsid w:val="008C23F0"/>
    <w:rsid w:val="008C2A22"/>
    <w:rsid w:val="008C2A79"/>
    <w:rsid w:val="008C3D51"/>
    <w:rsid w:val="008D157E"/>
    <w:rsid w:val="008D3277"/>
    <w:rsid w:val="008D37B4"/>
    <w:rsid w:val="008D3D75"/>
    <w:rsid w:val="008D5701"/>
    <w:rsid w:val="008D6C3C"/>
    <w:rsid w:val="008D6FFE"/>
    <w:rsid w:val="008E1333"/>
    <w:rsid w:val="008E237C"/>
    <w:rsid w:val="008E347D"/>
    <w:rsid w:val="008E4675"/>
    <w:rsid w:val="008E47FF"/>
    <w:rsid w:val="008E7544"/>
    <w:rsid w:val="008F2389"/>
    <w:rsid w:val="008F4938"/>
    <w:rsid w:val="008F5FA2"/>
    <w:rsid w:val="008F6FCA"/>
    <w:rsid w:val="0090008A"/>
    <w:rsid w:val="009012AE"/>
    <w:rsid w:val="00903DE7"/>
    <w:rsid w:val="00906D42"/>
    <w:rsid w:val="00907444"/>
    <w:rsid w:val="009074C4"/>
    <w:rsid w:val="00916C60"/>
    <w:rsid w:val="00916EDF"/>
    <w:rsid w:val="00917A0C"/>
    <w:rsid w:val="009206D2"/>
    <w:rsid w:val="00920BB2"/>
    <w:rsid w:val="0092352C"/>
    <w:rsid w:val="009245A1"/>
    <w:rsid w:val="00925DAC"/>
    <w:rsid w:val="00927DCF"/>
    <w:rsid w:val="00930D4B"/>
    <w:rsid w:val="009348CA"/>
    <w:rsid w:val="0093497F"/>
    <w:rsid w:val="00935055"/>
    <w:rsid w:val="00936EE4"/>
    <w:rsid w:val="0094014A"/>
    <w:rsid w:val="009436D6"/>
    <w:rsid w:val="00943DE7"/>
    <w:rsid w:val="009454E4"/>
    <w:rsid w:val="00946B4A"/>
    <w:rsid w:val="00947973"/>
    <w:rsid w:val="00947CB0"/>
    <w:rsid w:val="00951A86"/>
    <w:rsid w:val="00953895"/>
    <w:rsid w:val="00954D39"/>
    <w:rsid w:val="00957018"/>
    <w:rsid w:val="00960222"/>
    <w:rsid w:val="009606FB"/>
    <w:rsid w:val="00961DF4"/>
    <w:rsid w:val="00964664"/>
    <w:rsid w:val="00964C09"/>
    <w:rsid w:val="009676E6"/>
    <w:rsid w:val="00967B75"/>
    <w:rsid w:val="0097121D"/>
    <w:rsid w:val="0098280B"/>
    <w:rsid w:val="009831C6"/>
    <w:rsid w:val="0098639E"/>
    <w:rsid w:val="00986C0A"/>
    <w:rsid w:val="0098750F"/>
    <w:rsid w:val="009903E0"/>
    <w:rsid w:val="00991389"/>
    <w:rsid w:val="0099474F"/>
    <w:rsid w:val="009951F5"/>
    <w:rsid w:val="00995666"/>
    <w:rsid w:val="00995AF9"/>
    <w:rsid w:val="0099660B"/>
    <w:rsid w:val="009A2A8F"/>
    <w:rsid w:val="009A4654"/>
    <w:rsid w:val="009A4D8E"/>
    <w:rsid w:val="009A54FE"/>
    <w:rsid w:val="009A5BDB"/>
    <w:rsid w:val="009A5DB5"/>
    <w:rsid w:val="009A623C"/>
    <w:rsid w:val="009B0ADC"/>
    <w:rsid w:val="009B2241"/>
    <w:rsid w:val="009B33F2"/>
    <w:rsid w:val="009B48C8"/>
    <w:rsid w:val="009B5C6F"/>
    <w:rsid w:val="009B713E"/>
    <w:rsid w:val="009C03A4"/>
    <w:rsid w:val="009C485D"/>
    <w:rsid w:val="009C6086"/>
    <w:rsid w:val="009C7B6C"/>
    <w:rsid w:val="009D14DC"/>
    <w:rsid w:val="009D1F75"/>
    <w:rsid w:val="009D2209"/>
    <w:rsid w:val="009D2701"/>
    <w:rsid w:val="009D45ED"/>
    <w:rsid w:val="009D4E88"/>
    <w:rsid w:val="009D60E7"/>
    <w:rsid w:val="009D6152"/>
    <w:rsid w:val="009E12D3"/>
    <w:rsid w:val="009F0088"/>
    <w:rsid w:val="009F549B"/>
    <w:rsid w:val="009F7261"/>
    <w:rsid w:val="00A00CC8"/>
    <w:rsid w:val="00A060A0"/>
    <w:rsid w:val="00A06DFE"/>
    <w:rsid w:val="00A12CF0"/>
    <w:rsid w:val="00A12EE4"/>
    <w:rsid w:val="00A13DE8"/>
    <w:rsid w:val="00A167E3"/>
    <w:rsid w:val="00A16D45"/>
    <w:rsid w:val="00A2249A"/>
    <w:rsid w:val="00A27534"/>
    <w:rsid w:val="00A30FB5"/>
    <w:rsid w:val="00A344E7"/>
    <w:rsid w:val="00A36C29"/>
    <w:rsid w:val="00A3709A"/>
    <w:rsid w:val="00A37381"/>
    <w:rsid w:val="00A379B0"/>
    <w:rsid w:val="00A40E39"/>
    <w:rsid w:val="00A421AC"/>
    <w:rsid w:val="00A42BAE"/>
    <w:rsid w:val="00A42E17"/>
    <w:rsid w:val="00A45A9E"/>
    <w:rsid w:val="00A46217"/>
    <w:rsid w:val="00A4662E"/>
    <w:rsid w:val="00A46788"/>
    <w:rsid w:val="00A47294"/>
    <w:rsid w:val="00A51B7E"/>
    <w:rsid w:val="00A52950"/>
    <w:rsid w:val="00A53964"/>
    <w:rsid w:val="00A55B02"/>
    <w:rsid w:val="00A579F5"/>
    <w:rsid w:val="00A6132E"/>
    <w:rsid w:val="00A61744"/>
    <w:rsid w:val="00A63A43"/>
    <w:rsid w:val="00A65CC2"/>
    <w:rsid w:val="00A66208"/>
    <w:rsid w:val="00A6643C"/>
    <w:rsid w:val="00A66EB7"/>
    <w:rsid w:val="00A711B6"/>
    <w:rsid w:val="00A723A1"/>
    <w:rsid w:val="00A73F80"/>
    <w:rsid w:val="00A74684"/>
    <w:rsid w:val="00A749AA"/>
    <w:rsid w:val="00A76C97"/>
    <w:rsid w:val="00A7718D"/>
    <w:rsid w:val="00A809BC"/>
    <w:rsid w:val="00A81457"/>
    <w:rsid w:val="00A834A8"/>
    <w:rsid w:val="00A851DA"/>
    <w:rsid w:val="00A86965"/>
    <w:rsid w:val="00A9045B"/>
    <w:rsid w:val="00A921AC"/>
    <w:rsid w:val="00A9484A"/>
    <w:rsid w:val="00A94D17"/>
    <w:rsid w:val="00A96FD4"/>
    <w:rsid w:val="00A97508"/>
    <w:rsid w:val="00A97A63"/>
    <w:rsid w:val="00AA7F04"/>
    <w:rsid w:val="00AB2722"/>
    <w:rsid w:val="00AB3328"/>
    <w:rsid w:val="00AB3531"/>
    <w:rsid w:val="00AB5371"/>
    <w:rsid w:val="00AB5AE1"/>
    <w:rsid w:val="00AC41D1"/>
    <w:rsid w:val="00AC421E"/>
    <w:rsid w:val="00AC49C0"/>
    <w:rsid w:val="00AD0A02"/>
    <w:rsid w:val="00AD0A67"/>
    <w:rsid w:val="00AD24F7"/>
    <w:rsid w:val="00AD61B4"/>
    <w:rsid w:val="00AD6FE1"/>
    <w:rsid w:val="00AE0C1B"/>
    <w:rsid w:val="00AE39E5"/>
    <w:rsid w:val="00AF0947"/>
    <w:rsid w:val="00AF0A52"/>
    <w:rsid w:val="00AF6000"/>
    <w:rsid w:val="00AF60DF"/>
    <w:rsid w:val="00AF7E4D"/>
    <w:rsid w:val="00B03093"/>
    <w:rsid w:val="00B03A4C"/>
    <w:rsid w:val="00B03D94"/>
    <w:rsid w:val="00B0766A"/>
    <w:rsid w:val="00B11AEF"/>
    <w:rsid w:val="00B11B40"/>
    <w:rsid w:val="00B121E6"/>
    <w:rsid w:val="00B12E4A"/>
    <w:rsid w:val="00B141D7"/>
    <w:rsid w:val="00B155DE"/>
    <w:rsid w:val="00B15DFF"/>
    <w:rsid w:val="00B16730"/>
    <w:rsid w:val="00B16B35"/>
    <w:rsid w:val="00B16EE4"/>
    <w:rsid w:val="00B21AB2"/>
    <w:rsid w:val="00B23430"/>
    <w:rsid w:val="00B2377F"/>
    <w:rsid w:val="00B26667"/>
    <w:rsid w:val="00B2687F"/>
    <w:rsid w:val="00B3141C"/>
    <w:rsid w:val="00B32618"/>
    <w:rsid w:val="00B3364C"/>
    <w:rsid w:val="00B33C5C"/>
    <w:rsid w:val="00B33FC5"/>
    <w:rsid w:val="00B34888"/>
    <w:rsid w:val="00B42882"/>
    <w:rsid w:val="00B45262"/>
    <w:rsid w:val="00B4638F"/>
    <w:rsid w:val="00B47079"/>
    <w:rsid w:val="00B528D5"/>
    <w:rsid w:val="00B541A5"/>
    <w:rsid w:val="00B54E89"/>
    <w:rsid w:val="00B55E95"/>
    <w:rsid w:val="00B609D0"/>
    <w:rsid w:val="00B63E82"/>
    <w:rsid w:val="00B72B7E"/>
    <w:rsid w:val="00B73ACF"/>
    <w:rsid w:val="00B7545F"/>
    <w:rsid w:val="00B75E40"/>
    <w:rsid w:val="00B7613F"/>
    <w:rsid w:val="00B76B1D"/>
    <w:rsid w:val="00B77D6D"/>
    <w:rsid w:val="00B808E4"/>
    <w:rsid w:val="00B82382"/>
    <w:rsid w:val="00B8570A"/>
    <w:rsid w:val="00B87F1C"/>
    <w:rsid w:val="00B90002"/>
    <w:rsid w:val="00B90F0A"/>
    <w:rsid w:val="00B92D86"/>
    <w:rsid w:val="00B93782"/>
    <w:rsid w:val="00B95E07"/>
    <w:rsid w:val="00B96590"/>
    <w:rsid w:val="00B972AD"/>
    <w:rsid w:val="00B9730D"/>
    <w:rsid w:val="00BA16E5"/>
    <w:rsid w:val="00BA694B"/>
    <w:rsid w:val="00BA74A6"/>
    <w:rsid w:val="00BB1407"/>
    <w:rsid w:val="00BB25C6"/>
    <w:rsid w:val="00BB32C3"/>
    <w:rsid w:val="00BB612B"/>
    <w:rsid w:val="00BB7A90"/>
    <w:rsid w:val="00BC0A7C"/>
    <w:rsid w:val="00BC0DF5"/>
    <w:rsid w:val="00BC1F7F"/>
    <w:rsid w:val="00BC240F"/>
    <w:rsid w:val="00BC4F8F"/>
    <w:rsid w:val="00BC601C"/>
    <w:rsid w:val="00BD1229"/>
    <w:rsid w:val="00BD1919"/>
    <w:rsid w:val="00BD35DD"/>
    <w:rsid w:val="00BD4A9D"/>
    <w:rsid w:val="00BE0525"/>
    <w:rsid w:val="00BE0855"/>
    <w:rsid w:val="00BE0B3F"/>
    <w:rsid w:val="00BE1910"/>
    <w:rsid w:val="00BE193C"/>
    <w:rsid w:val="00BE61BC"/>
    <w:rsid w:val="00BE635E"/>
    <w:rsid w:val="00BF1D1A"/>
    <w:rsid w:val="00BF37AF"/>
    <w:rsid w:val="00BF429C"/>
    <w:rsid w:val="00BF43A3"/>
    <w:rsid w:val="00BF64C0"/>
    <w:rsid w:val="00BF73A3"/>
    <w:rsid w:val="00C007E1"/>
    <w:rsid w:val="00C017C5"/>
    <w:rsid w:val="00C04C65"/>
    <w:rsid w:val="00C066BC"/>
    <w:rsid w:val="00C100B2"/>
    <w:rsid w:val="00C10C5B"/>
    <w:rsid w:val="00C120E4"/>
    <w:rsid w:val="00C13126"/>
    <w:rsid w:val="00C169DD"/>
    <w:rsid w:val="00C2400E"/>
    <w:rsid w:val="00C2560B"/>
    <w:rsid w:val="00C30554"/>
    <w:rsid w:val="00C31EE1"/>
    <w:rsid w:val="00C33317"/>
    <w:rsid w:val="00C33C89"/>
    <w:rsid w:val="00C34F52"/>
    <w:rsid w:val="00C35BE6"/>
    <w:rsid w:val="00C3613D"/>
    <w:rsid w:val="00C36651"/>
    <w:rsid w:val="00C37BBF"/>
    <w:rsid w:val="00C407A1"/>
    <w:rsid w:val="00C408D1"/>
    <w:rsid w:val="00C42DEB"/>
    <w:rsid w:val="00C453C8"/>
    <w:rsid w:val="00C456BB"/>
    <w:rsid w:val="00C46663"/>
    <w:rsid w:val="00C47B96"/>
    <w:rsid w:val="00C52B10"/>
    <w:rsid w:val="00C53374"/>
    <w:rsid w:val="00C5397E"/>
    <w:rsid w:val="00C5734F"/>
    <w:rsid w:val="00C57A05"/>
    <w:rsid w:val="00C61D73"/>
    <w:rsid w:val="00C666E1"/>
    <w:rsid w:val="00C66719"/>
    <w:rsid w:val="00C66AB1"/>
    <w:rsid w:val="00C705BE"/>
    <w:rsid w:val="00C70D91"/>
    <w:rsid w:val="00C72593"/>
    <w:rsid w:val="00C77344"/>
    <w:rsid w:val="00C80093"/>
    <w:rsid w:val="00C82C07"/>
    <w:rsid w:val="00C837AA"/>
    <w:rsid w:val="00C8506B"/>
    <w:rsid w:val="00C85CDA"/>
    <w:rsid w:val="00C85EC6"/>
    <w:rsid w:val="00C90992"/>
    <w:rsid w:val="00C92163"/>
    <w:rsid w:val="00C94DC3"/>
    <w:rsid w:val="00C95E29"/>
    <w:rsid w:val="00C96552"/>
    <w:rsid w:val="00C96E34"/>
    <w:rsid w:val="00C9701F"/>
    <w:rsid w:val="00CA2C84"/>
    <w:rsid w:val="00CA5F02"/>
    <w:rsid w:val="00CA6848"/>
    <w:rsid w:val="00CA74A4"/>
    <w:rsid w:val="00CB04BB"/>
    <w:rsid w:val="00CB160B"/>
    <w:rsid w:val="00CB3E0D"/>
    <w:rsid w:val="00CB6684"/>
    <w:rsid w:val="00CC0920"/>
    <w:rsid w:val="00CC1C27"/>
    <w:rsid w:val="00CC222D"/>
    <w:rsid w:val="00CC2974"/>
    <w:rsid w:val="00CC308C"/>
    <w:rsid w:val="00CC351A"/>
    <w:rsid w:val="00CC3A77"/>
    <w:rsid w:val="00CC4AFD"/>
    <w:rsid w:val="00CD1181"/>
    <w:rsid w:val="00CD1AD5"/>
    <w:rsid w:val="00CD3759"/>
    <w:rsid w:val="00CD59C9"/>
    <w:rsid w:val="00CD653B"/>
    <w:rsid w:val="00CD6F5F"/>
    <w:rsid w:val="00CE0B15"/>
    <w:rsid w:val="00CE1941"/>
    <w:rsid w:val="00CE2255"/>
    <w:rsid w:val="00CE2519"/>
    <w:rsid w:val="00CE299A"/>
    <w:rsid w:val="00CE4930"/>
    <w:rsid w:val="00CE724D"/>
    <w:rsid w:val="00CF26D9"/>
    <w:rsid w:val="00CF277F"/>
    <w:rsid w:val="00CF3986"/>
    <w:rsid w:val="00CF485A"/>
    <w:rsid w:val="00CF68F7"/>
    <w:rsid w:val="00D02C1F"/>
    <w:rsid w:val="00D04961"/>
    <w:rsid w:val="00D049DA"/>
    <w:rsid w:val="00D154B3"/>
    <w:rsid w:val="00D1577F"/>
    <w:rsid w:val="00D169AE"/>
    <w:rsid w:val="00D1775B"/>
    <w:rsid w:val="00D17957"/>
    <w:rsid w:val="00D17BA2"/>
    <w:rsid w:val="00D17D36"/>
    <w:rsid w:val="00D23B64"/>
    <w:rsid w:val="00D2785C"/>
    <w:rsid w:val="00D31EC8"/>
    <w:rsid w:val="00D3293E"/>
    <w:rsid w:val="00D41196"/>
    <w:rsid w:val="00D41631"/>
    <w:rsid w:val="00D51283"/>
    <w:rsid w:val="00D51E2A"/>
    <w:rsid w:val="00D5334B"/>
    <w:rsid w:val="00D54138"/>
    <w:rsid w:val="00D54F02"/>
    <w:rsid w:val="00D55130"/>
    <w:rsid w:val="00D55D36"/>
    <w:rsid w:val="00D56431"/>
    <w:rsid w:val="00D666D1"/>
    <w:rsid w:val="00D6773D"/>
    <w:rsid w:val="00D73333"/>
    <w:rsid w:val="00D74046"/>
    <w:rsid w:val="00D76878"/>
    <w:rsid w:val="00D770D8"/>
    <w:rsid w:val="00D81DD6"/>
    <w:rsid w:val="00D82B3A"/>
    <w:rsid w:val="00D82BA8"/>
    <w:rsid w:val="00D85E7F"/>
    <w:rsid w:val="00D92AAD"/>
    <w:rsid w:val="00D931AF"/>
    <w:rsid w:val="00D93885"/>
    <w:rsid w:val="00D95E86"/>
    <w:rsid w:val="00D95EA3"/>
    <w:rsid w:val="00DA16B4"/>
    <w:rsid w:val="00DA3E09"/>
    <w:rsid w:val="00DA6FEE"/>
    <w:rsid w:val="00DA78DD"/>
    <w:rsid w:val="00DB31B0"/>
    <w:rsid w:val="00DB79A7"/>
    <w:rsid w:val="00DB7C83"/>
    <w:rsid w:val="00DB7E52"/>
    <w:rsid w:val="00DC2A4D"/>
    <w:rsid w:val="00DC41DF"/>
    <w:rsid w:val="00DC6305"/>
    <w:rsid w:val="00DD21C6"/>
    <w:rsid w:val="00DD2C8F"/>
    <w:rsid w:val="00DD357F"/>
    <w:rsid w:val="00DD35DB"/>
    <w:rsid w:val="00DD3B3C"/>
    <w:rsid w:val="00DE1D05"/>
    <w:rsid w:val="00DE582D"/>
    <w:rsid w:val="00DE5F6C"/>
    <w:rsid w:val="00DE6731"/>
    <w:rsid w:val="00DE70DE"/>
    <w:rsid w:val="00DF0409"/>
    <w:rsid w:val="00DF2210"/>
    <w:rsid w:val="00DF4DC5"/>
    <w:rsid w:val="00DF61F2"/>
    <w:rsid w:val="00E0011C"/>
    <w:rsid w:val="00E0019C"/>
    <w:rsid w:val="00E01C53"/>
    <w:rsid w:val="00E02021"/>
    <w:rsid w:val="00E02E40"/>
    <w:rsid w:val="00E038F6"/>
    <w:rsid w:val="00E05E39"/>
    <w:rsid w:val="00E0675D"/>
    <w:rsid w:val="00E12C5F"/>
    <w:rsid w:val="00E12E44"/>
    <w:rsid w:val="00E17727"/>
    <w:rsid w:val="00E24FFE"/>
    <w:rsid w:val="00E2575D"/>
    <w:rsid w:val="00E25B30"/>
    <w:rsid w:val="00E2783F"/>
    <w:rsid w:val="00E30CCD"/>
    <w:rsid w:val="00E30F95"/>
    <w:rsid w:val="00E32477"/>
    <w:rsid w:val="00E336D1"/>
    <w:rsid w:val="00E33D3E"/>
    <w:rsid w:val="00E40F92"/>
    <w:rsid w:val="00E42B8F"/>
    <w:rsid w:val="00E43D7A"/>
    <w:rsid w:val="00E43F23"/>
    <w:rsid w:val="00E44156"/>
    <w:rsid w:val="00E44CC8"/>
    <w:rsid w:val="00E47AE2"/>
    <w:rsid w:val="00E50425"/>
    <w:rsid w:val="00E54BCB"/>
    <w:rsid w:val="00E55252"/>
    <w:rsid w:val="00E5533C"/>
    <w:rsid w:val="00E562DF"/>
    <w:rsid w:val="00E573B8"/>
    <w:rsid w:val="00E57973"/>
    <w:rsid w:val="00E64038"/>
    <w:rsid w:val="00E65F56"/>
    <w:rsid w:val="00E66F87"/>
    <w:rsid w:val="00E67565"/>
    <w:rsid w:val="00E67688"/>
    <w:rsid w:val="00E676D2"/>
    <w:rsid w:val="00E67F4F"/>
    <w:rsid w:val="00E702D5"/>
    <w:rsid w:val="00E7142A"/>
    <w:rsid w:val="00E7506A"/>
    <w:rsid w:val="00E83EF4"/>
    <w:rsid w:val="00E87D85"/>
    <w:rsid w:val="00E9126C"/>
    <w:rsid w:val="00E91870"/>
    <w:rsid w:val="00E92327"/>
    <w:rsid w:val="00E934B6"/>
    <w:rsid w:val="00E94108"/>
    <w:rsid w:val="00E96033"/>
    <w:rsid w:val="00E969E4"/>
    <w:rsid w:val="00E978CD"/>
    <w:rsid w:val="00EA251B"/>
    <w:rsid w:val="00EA37C6"/>
    <w:rsid w:val="00EA44A5"/>
    <w:rsid w:val="00EA5CC1"/>
    <w:rsid w:val="00EB1379"/>
    <w:rsid w:val="00EB2DAC"/>
    <w:rsid w:val="00EB4497"/>
    <w:rsid w:val="00EB56DB"/>
    <w:rsid w:val="00EB79A5"/>
    <w:rsid w:val="00EB7DA1"/>
    <w:rsid w:val="00EC038E"/>
    <w:rsid w:val="00EC1B0D"/>
    <w:rsid w:val="00EC2551"/>
    <w:rsid w:val="00EC3D07"/>
    <w:rsid w:val="00EC4DC3"/>
    <w:rsid w:val="00EC58CF"/>
    <w:rsid w:val="00EC7937"/>
    <w:rsid w:val="00ED442D"/>
    <w:rsid w:val="00ED44D8"/>
    <w:rsid w:val="00ED5222"/>
    <w:rsid w:val="00ED5525"/>
    <w:rsid w:val="00ED68B5"/>
    <w:rsid w:val="00EE3E79"/>
    <w:rsid w:val="00EE5B8E"/>
    <w:rsid w:val="00EF1603"/>
    <w:rsid w:val="00EF1B49"/>
    <w:rsid w:val="00F01472"/>
    <w:rsid w:val="00F01F97"/>
    <w:rsid w:val="00F02F9D"/>
    <w:rsid w:val="00F03470"/>
    <w:rsid w:val="00F04EAF"/>
    <w:rsid w:val="00F05349"/>
    <w:rsid w:val="00F06DB8"/>
    <w:rsid w:val="00F074AC"/>
    <w:rsid w:val="00F1167E"/>
    <w:rsid w:val="00F11CD3"/>
    <w:rsid w:val="00F12F7B"/>
    <w:rsid w:val="00F165D6"/>
    <w:rsid w:val="00F16D89"/>
    <w:rsid w:val="00F20B24"/>
    <w:rsid w:val="00F23A24"/>
    <w:rsid w:val="00F24BC7"/>
    <w:rsid w:val="00F25858"/>
    <w:rsid w:val="00F27389"/>
    <w:rsid w:val="00F312BB"/>
    <w:rsid w:val="00F360F4"/>
    <w:rsid w:val="00F40746"/>
    <w:rsid w:val="00F41D7D"/>
    <w:rsid w:val="00F42C10"/>
    <w:rsid w:val="00F42EF0"/>
    <w:rsid w:val="00F448DC"/>
    <w:rsid w:val="00F47158"/>
    <w:rsid w:val="00F501A2"/>
    <w:rsid w:val="00F50E6A"/>
    <w:rsid w:val="00F5123D"/>
    <w:rsid w:val="00F547AE"/>
    <w:rsid w:val="00F557F9"/>
    <w:rsid w:val="00F56252"/>
    <w:rsid w:val="00F57559"/>
    <w:rsid w:val="00F57724"/>
    <w:rsid w:val="00F5799A"/>
    <w:rsid w:val="00F63879"/>
    <w:rsid w:val="00F64B7D"/>
    <w:rsid w:val="00F64CC8"/>
    <w:rsid w:val="00F65430"/>
    <w:rsid w:val="00F66271"/>
    <w:rsid w:val="00F66E72"/>
    <w:rsid w:val="00F709D0"/>
    <w:rsid w:val="00F72C0F"/>
    <w:rsid w:val="00F73834"/>
    <w:rsid w:val="00F74547"/>
    <w:rsid w:val="00F80913"/>
    <w:rsid w:val="00F81CFA"/>
    <w:rsid w:val="00F81E7E"/>
    <w:rsid w:val="00F90056"/>
    <w:rsid w:val="00F90570"/>
    <w:rsid w:val="00F91E08"/>
    <w:rsid w:val="00F93904"/>
    <w:rsid w:val="00F979E7"/>
    <w:rsid w:val="00FA0882"/>
    <w:rsid w:val="00FA15C2"/>
    <w:rsid w:val="00FA1E24"/>
    <w:rsid w:val="00FA1F89"/>
    <w:rsid w:val="00FA2C1D"/>
    <w:rsid w:val="00FA3833"/>
    <w:rsid w:val="00FB22DD"/>
    <w:rsid w:val="00FB44A7"/>
    <w:rsid w:val="00FC1A7D"/>
    <w:rsid w:val="00FC2110"/>
    <w:rsid w:val="00FC4045"/>
    <w:rsid w:val="00FC5357"/>
    <w:rsid w:val="00FC6409"/>
    <w:rsid w:val="00FC7050"/>
    <w:rsid w:val="00FC77A3"/>
    <w:rsid w:val="00FD0FF8"/>
    <w:rsid w:val="00FD66C8"/>
    <w:rsid w:val="00FE13C0"/>
    <w:rsid w:val="00FE1838"/>
    <w:rsid w:val="00FE2F22"/>
    <w:rsid w:val="00FE3563"/>
    <w:rsid w:val="00FE3BCF"/>
    <w:rsid w:val="00FE43FB"/>
    <w:rsid w:val="00FF4ACB"/>
    <w:rsid w:val="00FF53C7"/>
    <w:rsid w:val="00FF6111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3DB27"/>
  <w15:chartTrackingRefBased/>
  <w15:docId w15:val="{4121D3A1-112B-4C23-8BB2-C046367E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23D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9A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">
    <w:name w:val="머리글 Char"/>
    <w:basedOn w:val="a0"/>
    <w:link w:val="a3"/>
    <w:uiPriority w:val="99"/>
    <w:rsid w:val="000D39AD"/>
  </w:style>
  <w:style w:type="paragraph" w:styleId="a4">
    <w:name w:val="footer"/>
    <w:basedOn w:val="a"/>
    <w:link w:val="Char0"/>
    <w:uiPriority w:val="99"/>
    <w:unhideWhenUsed/>
    <w:rsid w:val="000D39A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바닥글 Char"/>
    <w:basedOn w:val="a0"/>
    <w:link w:val="a4"/>
    <w:uiPriority w:val="99"/>
    <w:rsid w:val="000D39AD"/>
  </w:style>
  <w:style w:type="character" w:styleId="a5">
    <w:name w:val="Hyperlink"/>
    <w:basedOn w:val="a0"/>
    <w:uiPriority w:val="99"/>
    <w:unhideWhenUsed/>
    <w:rsid w:val="00925DA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2DFF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table" w:styleId="a7">
    <w:name w:val="Table Grid"/>
    <w:basedOn w:val="a1"/>
    <w:uiPriority w:val="39"/>
    <w:rsid w:val="004A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431E9F"/>
    <w:pPr>
      <w:widowControl w:val="0"/>
      <w:wordWrap w:val="0"/>
      <w:autoSpaceDE w:val="0"/>
      <w:autoSpaceDN w:val="0"/>
      <w:spacing w:line="259" w:lineRule="auto"/>
      <w:jc w:val="center"/>
    </w:pPr>
    <w:rPr>
      <w:rFonts w:ascii="맑은 고딕" w:eastAsia="맑은 고딕" w:hAnsi="맑은 고딕" w:cstheme="minorBidi"/>
      <w:noProof/>
      <w:kern w:val="2"/>
      <w:sz w:val="20"/>
      <w:szCs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431E9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31E9F"/>
    <w:pPr>
      <w:widowControl w:val="0"/>
      <w:wordWrap w:val="0"/>
      <w:autoSpaceDE w:val="0"/>
      <w:autoSpaceDN w:val="0"/>
      <w:spacing w:after="160"/>
      <w:jc w:val="both"/>
    </w:pPr>
    <w:rPr>
      <w:rFonts w:ascii="맑은 고딕" w:eastAsia="맑은 고딕" w:hAnsi="맑은 고딕" w:cstheme="minorBidi"/>
      <w:noProof/>
      <w:kern w:val="2"/>
      <w:sz w:val="20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431E9F"/>
    <w:rPr>
      <w:rFonts w:ascii="맑은 고딕" w:eastAsia="맑은 고딕" w:hAnsi="맑은 고딕"/>
      <w:noProof/>
    </w:rPr>
  </w:style>
  <w:style w:type="paragraph" w:customStyle="1" w:styleId="a8">
    <w:name w:val="바탕글"/>
    <w:basedOn w:val="a"/>
    <w:rsid w:val="002A16B4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/>
      <w:color w:val="000000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1034F9"/>
    <w:pPr>
      <w:spacing w:before="100" w:beforeAutospacing="1" w:after="100" w:afterAutospacing="1"/>
    </w:pPr>
  </w:style>
  <w:style w:type="paragraph" w:styleId="aa">
    <w:name w:val="caption"/>
    <w:basedOn w:val="a"/>
    <w:next w:val="a"/>
    <w:uiPriority w:val="35"/>
    <w:unhideWhenUsed/>
    <w:qFormat/>
    <w:rsid w:val="003436E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eastAsiaTheme="minorEastAsia" w:hAnsiTheme="minorHAnsi" w:cstheme="minorBidi"/>
      <w:b/>
      <w:bCs/>
      <w:kern w:val="2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3436E0"/>
    <w:rPr>
      <w:sz w:val="18"/>
      <w:szCs w:val="18"/>
    </w:rPr>
  </w:style>
  <w:style w:type="paragraph" w:styleId="ac">
    <w:name w:val="annotation text"/>
    <w:basedOn w:val="a"/>
    <w:link w:val="Char1"/>
    <w:uiPriority w:val="99"/>
    <w:semiHidden/>
    <w:unhideWhenUsed/>
    <w:rsid w:val="00CD1181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1">
    <w:name w:val="메모 텍스트 Char"/>
    <w:basedOn w:val="a0"/>
    <w:link w:val="ac"/>
    <w:uiPriority w:val="99"/>
    <w:semiHidden/>
    <w:rsid w:val="00CD1181"/>
  </w:style>
  <w:style w:type="paragraph" w:styleId="ad">
    <w:name w:val="annotation subject"/>
    <w:basedOn w:val="ac"/>
    <w:next w:val="ac"/>
    <w:link w:val="Char2"/>
    <w:uiPriority w:val="99"/>
    <w:semiHidden/>
    <w:unhideWhenUsed/>
    <w:rsid w:val="00CD1181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CD1181"/>
    <w:rPr>
      <w:b/>
      <w:bCs/>
    </w:rPr>
  </w:style>
  <w:style w:type="paragraph" w:styleId="ae">
    <w:name w:val="Balloon Text"/>
    <w:basedOn w:val="a"/>
    <w:link w:val="Char3"/>
    <w:uiPriority w:val="99"/>
    <w:semiHidden/>
    <w:unhideWhenUsed/>
    <w:rsid w:val="00CD11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e"/>
    <w:uiPriority w:val="99"/>
    <w:semiHidden/>
    <w:rsid w:val="00CD1181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">
    <w:name w:val="highlight"/>
    <w:basedOn w:val="a0"/>
    <w:rsid w:val="0055295F"/>
  </w:style>
  <w:style w:type="numbering" w:customStyle="1" w:styleId="1">
    <w:name w:val="목록 없음1"/>
    <w:next w:val="a2"/>
    <w:uiPriority w:val="99"/>
    <w:semiHidden/>
    <w:unhideWhenUsed/>
    <w:rsid w:val="00EC038E"/>
  </w:style>
  <w:style w:type="table" w:customStyle="1" w:styleId="10">
    <w:name w:val="표 구분선1"/>
    <w:basedOn w:val="a1"/>
    <w:next w:val="a7"/>
    <w:uiPriority w:val="39"/>
    <w:rsid w:val="00EC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EC038E"/>
    <w:pPr>
      <w:textAlignment w:val="top"/>
    </w:pPr>
    <w:rPr>
      <w:rFonts w:ascii="Arial"/>
      <w:b/>
      <w:bCs/>
      <w:color w:val="000000"/>
      <w:sz w:val="22"/>
    </w:rPr>
  </w:style>
  <w:style w:type="character" w:styleId="af">
    <w:name w:val="Strong"/>
    <w:basedOn w:val="a0"/>
    <w:uiPriority w:val="22"/>
    <w:qFormat/>
    <w:rsid w:val="00EC038E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EC038E"/>
    <w:rPr>
      <w:color w:val="954F72" w:themeColor="followedHyperlink"/>
      <w:u w:val="single"/>
    </w:rPr>
  </w:style>
  <w:style w:type="paragraph" w:customStyle="1" w:styleId="11">
    <w:name w:val="표준1"/>
    <w:basedOn w:val="a"/>
    <w:rsid w:val="00F074AC"/>
    <w:pPr>
      <w:widowControl w:val="0"/>
      <w:wordWrap w:val="0"/>
      <w:autoSpaceDE w:val="0"/>
      <w:autoSpaceDN w:val="0"/>
      <w:spacing w:after="160" w:line="256" w:lineRule="auto"/>
      <w:jc w:val="both"/>
      <w:textAlignment w:val="baseline"/>
    </w:pPr>
    <w:rPr>
      <w:rFonts w:ascii="맑은 고딕" w:eastAsia="Times New Roman" w:hAnsi="Times New Roman" w:cs="Times New Roman"/>
      <w:color w:val="000000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91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23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10data.com/ICD10CM/Codes/S00-T88/S20-S29/S22-/S22.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icd10data.com/ICD10CM/Codes/S00-T88/S30-S39/S32/S32.2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d10data.com/ICD10CM/Codes/S00-T88/S30-S39/S32/S32.4-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87222-CB7B-4C4F-A997-C2A75AC2E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30</Pages>
  <Words>11687</Words>
  <Characters>66622</Characters>
  <Application>Microsoft Office Word</Application>
  <DocSecurity>0</DocSecurity>
  <Lines>555</Lines>
  <Paragraphs>156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HYJ</cp:lastModifiedBy>
  <cp:revision>8</cp:revision>
  <dcterms:created xsi:type="dcterms:W3CDTF">2022-01-27T02:10:00Z</dcterms:created>
  <dcterms:modified xsi:type="dcterms:W3CDTF">2022-02-15T09:34:00Z</dcterms:modified>
</cp:coreProperties>
</file>