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F819B7" w14:textId="77777777" w:rsidR="00175E3C" w:rsidRPr="008C6555" w:rsidRDefault="00175E3C" w:rsidP="00430963">
      <w:pPr>
        <w:widowControl/>
        <w:spacing w:line="360" w:lineRule="auto"/>
        <w:jc w:val="center"/>
        <w:rPr>
          <w:rFonts w:ascii="Times New Roman" w:eastAsia="楷体" w:hAnsi="Times New Roman" w:cs="Times New Roman"/>
          <w:b/>
          <w:bCs/>
          <w:kern w:val="24"/>
          <w:sz w:val="32"/>
          <w:szCs w:val="32"/>
        </w:rPr>
      </w:pPr>
      <w:r w:rsidRPr="008C6555">
        <w:rPr>
          <w:rFonts w:ascii="Times New Roman" w:eastAsia="楷体" w:hAnsi="Times New Roman" w:cs="Times New Roman"/>
          <w:b/>
          <w:bCs/>
          <w:kern w:val="24"/>
          <w:sz w:val="32"/>
          <w:szCs w:val="32"/>
        </w:rPr>
        <w:t xml:space="preserve">Supplementary </w:t>
      </w:r>
      <w:r w:rsidR="00153F8C">
        <w:rPr>
          <w:rFonts w:ascii="Times New Roman" w:eastAsia="楷体" w:hAnsi="Times New Roman" w:cs="Times New Roman" w:hint="eastAsia"/>
          <w:b/>
          <w:bCs/>
          <w:kern w:val="24"/>
          <w:sz w:val="32"/>
          <w:szCs w:val="32"/>
        </w:rPr>
        <w:t>I</w:t>
      </w:r>
      <w:r w:rsidRPr="008C6555">
        <w:rPr>
          <w:rFonts w:ascii="Times New Roman" w:eastAsia="楷体" w:hAnsi="Times New Roman" w:cs="Times New Roman"/>
          <w:b/>
          <w:bCs/>
          <w:kern w:val="24"/>
          <w:sz w:val="32"/>
          <w:szCs w:val="32"/>
        </w:rPr>
        <w:t>nformation</w:t>
      </w:r>
    </w:p>
    <w:p w14:paraId="23FF4538" w14:textId="77777777" w:rsidR="00175E3C" w:rsidRPr="00175E3C" w:rsidRDefault="00175E3C" w:rsidP="00175E3C">
      <w:pPr>
        <w:widowControl/>
        <w:spacing w:line="360" w:lineRule="auto"/>
        <w:jc w:val="left"/>
        <w:rPr>
          <w:rFonts w:ascii="Times New Roman" w:eastAsia="楷体" w:hAnsi="Times New Roman" w:cs="Times New Roman"/>
          <w:b/>
          <w:bCs/>
          <w:kern w:val="24"/>
          <w:sz w:val="44"/>
          <w:szCs w:val="44"/>
        </w:rPr>
      </w:pPr>
    </w:p>
    <w:p w14:paraId="48C8C483" w14:textId="18AEB041" w:rsidR="00175E3C" w:rsidRPr="00175E3C" w:rsidRDefault="00F023D3" w:rsidP="00175E3C">
      <w:pPr>
        <w:jc w:val="center"/>
      </w:pPr>
      <w:bookmarkStart w:id="0" w:name="_Hlk90408569"/>
      <w:r>
        <w:rPr>
          <w:rFonts w:ascii="Times New Roman" w:eastAsia="楷体" w:hAnsi="Times New Roman" w:cs="Times New Roman"/>
          <w:b/>
          <w:bCs/>
          <w:kern w:val="24"/>
          <w:sz w:val="40"/>
          <w:szCs w:val="40"/>
        </w:rPr>
        <w:t>Depolymerization</w:t>
      </w:r>
      <w:r w:rsidRPr="00437E91">
        <w:rPr>
          <w:rFonts w:ascii="Times New Roman" w:eastAsia="楷体" w:hAnsi="Times New Roman" w:cs="Times New Roman"/>
          <w:b/>
          <w:bCs/>
          <w:kern w:val="24"/>
          <w:sz w:val="40"/>
          <w:szCs w:val="40"/>
        </w:rPr>
        <w:t xml:space="preserve"> of polyester</w:t>
      </w:r>
      <w:r>
        <w:rPr>
          <w:rFonts w:ascii="Times New Roman" w:eastAsia="楷体" w:hAnsi="Times New Roman" w:cs="Times New Roman"/>
          <w:b/>
          <w:bCs/>
          <w:kern w:val="24"/>
          <w:sz w:val="40"/>
          <w:szCs w:val="40"/>
        </w:rPr>
        <w:t>s</w:t>
      </w:r>
      <w:r w:rsidRPr="00437E91">
        <w:rPr>
          <w:rFonts w:ascii="Times New Roman" w:eastAsia="楷体" w:hAnsi="Times New Roman" w:cs="Times New Roman"/>
          <w:b/>
          <w:bCs/>
          <w:kern w:val="24"/>
          <w:sz w:val="40"/>
          <w:szCs w:val="40"/>
        </w:rPr>
        <w:t xml:space="preserve"> </w:t>
      </w:r>
      <w:r w:rsidRPr="00567C28">
        <w:rPr>
          <w:rFonts w:ascii="Times New Roman" w:eastAsia="楷体" w:hAnsi="Times New Roman" w:cs="Times New Roman"/>
          <w:b/>
          <w:bCs/>
          <w:kern w:val="24"/>
          <w:sz w:val="40"/>
          <w:szCs w:val="40"/>
        </w:rPr>
        <w:t xml:space="preserve">by a </w:t>
      </w:r>
      <w:r w:rsidRPr="00437E91">
        <w:rPr>
          <w:rFonts w:ascii="Times New Roman" w:eastAsia="楷体" w:hAnsi="Times New Roman" w:cs="Times New Roman"/>
          <w:b/>
          <w:bCs/>
          <w:kern w:val="24"/>
          <w:sz w:val="40"/>
          <w:szCs w:val="40"/>
        </w:rPr>
        <w:t>binuclear catalyst</w:t>
      </w:r>
      <w:bookmarkEnd w:id="0"/>
    </w:p>
    <w:p w14:paraId="32745837" w14:textId="53F62FEA" w:rsidR="00184CD3" w:rsidRDefault="00184CD3" w:rsidP="00184CD3">
      <w:pPr>
        <w:spacing w:line="360" w:lineRule="auto"/>
        <w:rPr>
          <w:rFonts w:ascii="Times New Roman" w:hAnsi="Times New Roman" w:cs="Times New Roman"/>
          <w:sz w:val="24"/>
          <w:szCs w:val="24"/>
        </w:rPr>
      </w:pPr>
      <w:bookmarkStart w:id="1" w:name="_Hlk95157763"/>
      <w:proofErr w:type="spellStart"/>
      <w:r w:rsidRPr="001E50CE">
        <w:rPr>
          <w:rFonts w:ascii="Times New Roman" w:hAnsi="Times New Roman" w:cs="Times New Roman"/>
          <w:sz w:val="24"/>
          <w:szCs w:val="24"/>
        </w:rPr>
        <w:t>Shengbo</w:t>
      </w:r>
      <w:proofErr w:type="spellEnd"/>
      <w:r w:rsidRPr="001E50CE">
        <w:rPr>
          <w:rFonts w:ascii="Times New Roman" w:hAnsi="Times New Roman" w:cs="Times New Roman"/>
          <w:sz w:val="24"/>
          <w:szCs w:val="24"/>
        </w:rPr>
        <w:t xml:space="preserve"> Zhang</w:t>
      </w:r>
      <w:r w:rsidRPr="001E50CE">
        <w:rPr>
          <w:rFonts w:ascii="Times New Roman" w:hAnsi="Times New Roman" w:cs="Times New Roman"/>
          <w:sz w:val="24"/>
          <w:szCs w:val="24"/>
          <w:vertAlign w:val="superscript"/>
        </w:rPr>
        <w:t>1,</w:t>
      </w:r>
      <w:r>
        <w:rPr>
          <w:rFonts w:ascii="Times New Roman" w:hAnsi="Times New Roman" w:cs="Times New Roman"/>
          <w:sz w:val="24"/>
          <w:szCs w:val="24"/>
          <w:vertAlign w:val="superscript"/>
        </w:rPr>
        <w:t>5</w:t>
      </w:r>
      <w:r w:rsidRPr="001E50CE">
        <w:rPr>
          <w:rFonts w:ascii="Times New Roman" w:hAnsi="Times New Roman" w:cs="Times New Roman"/>
          <w:sz w:val="24"/>
          <w:szCs w:val="24"/>
        </w:rPr>
        <w:t xml:space="preserve">, </w:t>
      </w:r>
      <w:proofErr w:type="spellStart"/>
      <w:r w:rsidRPr="001E50CE">
        <w:rPr>
          <w:rFonts w:ascii="Times New Roman" w:hAnsi="Times New Roman" w:cs="Times New Roman"/>
          <w:sz w:val="24"/>
          <w:szCs w:val="24"/>
        </w:rPr>
        <w:t>Qikun</w:t>
      </w:r>
      <w:proofErr w:type="spellEnd"/>
      <w:r w:rsidRPr="001E50CE">
        <w:rPr>
          <w:rFonts w:ascii="Times New Roman" w:hAnsi="Times New Roman" w:cs="Times New Roman"/>
          <w:sz w:val="24"/>
          <w:szCs w:val="24"/>
        </w:rPr>
        <w:t xml:space="preserve"> Hu</w:t>
      </w:r>
      <w:r w:rsidRPr="001E50CE">
        <w:rPr>
          <w:rFonts w:ascii="Times New Roman" w:hAnsi="Times New Roman" w:cs="Times New Roman"/>
          <w:sz w:val="24"/>
          <w:szCs w:val="24"/>
          <w:vertAlign w:val="superscript"/>
        </w:rPr>
        <w:t>1,</w:t>
      </w:r>
      <w:r>
        <w:rPr>
          <w:rFonts w:ascii="Times New Roman" w:hAnsi="Times New Roman" w:cs="Times New Roman"/>
          <w:sz w:val="24"/>
          <w:szCs w:val="24"/>
          <w:vertAlign w:val="superscript"/>
        </w:rPr>
        <w:t>5</w:t>
      </w:r>
      <w:r w:rsidRPr="001E50CE">
        <w:rPr>
          <w:rFonts w:ascii="Times New Roman" w:hAnsi="Times New Roman" w:cs="Times New Roman"/>
          <w:sz w:val="24"/>
          <w:szCs w:val="24"/>
        </w:rPr>
        <w:t>, Yu-Xiao Zhang</w:t>
      </w:r>
      <w:r w:rsidRPr="001E50CE">
        <w:rPr>
          <w:rFonts w:ascii="Times New Roman" w:hAnsi="Times New Roman" w:cs="Times New Roman"/>
          <w:sz w:val="24"/>
          <w:szCs w:val="24"/>
          <w:vertAlign w:val="superscript"/>
        </w:rPr>
        <w:t>1,</w:t>
      </w:r>
      <w:r>
        <w:rPr>
          <w:rFonts w:ascii="Times New Roman" w:hAnsi="Times New Roman" w:cs="Times New Roman"/>
          <w:sz w:val="24"/>
          <w:szCs w:val="24"/>
          <w:vertAlign w:val="superscript"/>
        </w:rPr>
        <w:t>5</w:t>
      </w:r>
      <w:r w:rsidRPr="001E50CE">
        <w:rPr>
          <w:rFonts w:ascii="Times New Roman" w:hAnsi="Times New Roman" w:cs="Times New Roman"/>
          <w:sz w:val="24"/>
          <w:szCs w:val="24"/>
        </w:rPr>
        <w:t xml:space="preserve">, </w:t>
      </w:r>
      <w:proofErr w:type="spellStart"/>
      <w:r w:rsidRPr="001E50CE">
        <w:rPr>
          <w:rFonts w:ascii="Times New Roman" w:hAnsi="Times New Roman" w:cs="Times New Roman"/>
          <w:sz w:val="24"/>
          <w:szCs w:val="24"/>
        </w:rPr>
        <w:t>H</w:t>
      </w:r>
      <w:r w:rsidRPr="001E50CE">
        <w:rPr>
          <w:rFonts w:ascii="Times New Roman" w:hAnsi="Times New Roman" w:cs="Times New Roman" w:hint="eastAsia"/>
          <w:sz w:val="24"/>
          <w:szCs w:val="24"/>
        </w:rPr>
        <w:t>aoyue</w:t>
      </w:r>
      <w:proofErr w:type="spellEnd"/>
      <w:r w:rsidRPr="001E50CE">
        <w:rPr>
          <w:rFonts w:ascii="Times New Roman" w:hAnsi="Times New Roman" w:cs="Times New Roman"/>
          <w:sz w:val="24"/>
          <w:szCs w:val="24"/>
        </w:rPr>
        <w:t xml:space="preserve"> Guo</w:t>
      </w:r>
      <w:r w:rsidRPr="001E50CE">
        <w:rPr>
          <w:rFonts w:ascii="Times New Roman" w:hAnsi="Times New Roman" w:cs="Times New Roman"/>
          <w:sz w:val="24"/>
          <w:szCs w:val="24"/>
          <w:vertAlign w:val="superscript"/>
        </w:rPr>
        <w:t>2</w:t>
      </w:r>
      <w:r w:rsidRPr="001E50CE">
        <w:rPr>
          <w:rFonts w:ascii="Times New Roman" w:hAnsi="Times New Roman" w:cs="Times New Roman"/>
          <w:sz w:val="24"/>
          <w:szCs w:val="24"/>
        </w:rPr>
        <w:t xml:space="preserve">, </w:t>
      </w:r>
      <w:proofErr w:type="spellStart"/>
      <w:r w:rsidRPr="001E50CE">
        <w:rPr>
          <w:rFonts w:ascii="Times New Roman" w:hAnsi="Times New Roman" w:cs="Times New Roman"/>
          <w:sz w:val="24"/>
          <w:szCs w:val="24"/>
        </w:rPr>
        <w:t>Yanfen</w:t>
      </w:r>
      <w:proofErr w:type="spellEnd"/>
      <w:r w:rsidRPr="001E50CE">
        <w:rPr>
          <w:rFonts w:ascii="Times New Roman" w:hAnsi="Times New Roman" w:cs="Times New Roman"/>
          <w:sz w:val="24"/>
          <w:szCs w:val="24"/>
        </w:rPr>
        <w:t xml:space="preserve"> Wu</w:t>
      </w:r>
      <w:r w:rsidRPr="001E50CE">
        <w:rPr>
          <w:rFonts w:ascii="Times New Roman" w:hAnsi="Times New Roman" w:cs="Times New Roman"/>
          <w:sz w:val="24"/>
          <w:szCs w:val="24"/>
          <w:vertAlign w:val="superscript"/>
        </w:rPr>
        <w:t>1</w:t>
      </w:r>
      <w:r w:rsidRPr="001E50CE">
        <w:rPr>
          <w:rFonts w:ascii="Times New Roman" w:hAnsi="Times New Roman" w:cs="Times New Roman"/>
          <w:sz w:val="24"/>
          <w:szCs w:val="24"/>
        </w:rPr>
        <w:t xml:space="preserve">, </w:t>
      </w:r>
      <w:proofErr w:type="spellStart"/>
      <w:r w:rsidRPr="001E50CE">
        <w:rPr>
          <w:rFonts w:ascii="Times New Roman" w:hAnsi="Times New Roman" w:cs="Times New Roman"/>
          <w:sz w:val="24"/>
          <w:szCs w:val="24"/>
        </w:rPr>
        <w:t>Mingze</w:t>
      </w:r>
      <w:proofErr w:type="spellEnd"/>
      <w:r w:rsidRPr="001E50CE">
        <w:rPr>
          <w:rFonts w:ascii="Times New Roman" w:hAnsi="Times New Roman" w:cs="Times New Roman"/>
          <w:sz w:val="24"/>
          <w:szCs w:val="24"/>
        </w:rPr>
        <w:t xml:space="preserve"> Sun</w:t>
      </w:r>
      <w:r w:rsidRPr="001E50CE">
        <w:rPr>
          <w:rFonts w:ascii="Times New Roman" w:hAnsi="Times New Roman" w:cs="Times New Roman"/>
          <w:sz w:val="24"/>
          <w:szCs w:val="24"/>
          <w:vertAlign w:val="superscript"/>
        </w:rPr>
        <w:t>1</w:t>
      </w:r>
      <w:r w:rsidRPr="001E50CE">
        <w:rPr>
          <w:rFonts w:ascii="Times New Roman" w:hAnsi="Times New Roman" w:cs="Times New Roman"/>
          <w:sz w:val="24"/>
          <w:szCs w:val="24"/>
        </w:rPr>
        <w:t>,</w:t>
      </w:r>
      <w:r>
        <w:rPr>
          <w:rFonts w:ascii="Times New Roman" w:hAnsi="Times New Roman" w:cs="Times New Roman"/>
          <w:sz w:val="24"/>
          <w:szCs w:val="24"/>
        </w:rPr>
        <w:t xml:space="preserve"> </w:t>
      </w:r>
      <w:proofErr w:type="spellStart"/>
      <w:r>
        <w:rPr>
          <w:rFonts w:ascii="Times New Roman" w:hAnsi="Times New Roman" w:cs="Times New Roman"/>
          <w:sz w:val="24"/>
          <w:szCs w:val="24"/>
        </w:rPr>
        <w:t>Xingsong</w:t>
      </w:r>
      <w:proofErr w:type="spellEnd"/>
      <w:r>
        <w:rPr>
          <w:rFonts w:ascii="Times New Roman" w:hAnsi="Times New Roman" w:cs="Times New Roman"/>
          <w:sz w:val="24"/>
          <w:szCs w:val="24"/>
        </w:rPr>
        <w:t xml:space="preserve"> Zhu</w:t>
      </w:r>
      <w:r>
        <w:rPr>
          <w:rFonts w:ascii="Times New Roman" w:hAnsi="Times New Roman" w:cs="Times New Roman"/>
          <w:sz w:val="24"/>
          <w:szCs w:val="24"/>
          <w:vertAlign w:val="superscript"/>
        </w:rPr>
        <w:t>3</w:t>
      </w:r>
      <w:r>
        <w:rPr>
          <w:rFonts w:ascii="Times New Roman" w:hAnsi="Times New Roman" w:cs="Times New Roman"/>
          <w:sz w:val="24"/>
          <w:szCs w:val="24"/>
        </w:rPr>
        <w:t xml:space="preserve">, </w:t>
      </w:r>
      <w:proofErr w:type="spellStart"/>
      <w:r>
        <w:rPr>
          <w:rFonts w:ascii="Times New Roman" w:hAnsi="Times New Roman" w:cs="Times New Roman"/>
          <w:sz w:val="24"/>
          <w:szCs w:val="24"/>
        </w:rPr>
        <w:t>Jiangang</w:t>
      </w:r>
      <w:proofErr w:type="spellEnd"/>
      <w:r>
        <w:rPr>
          <w:rFonts w:ascii="Times New Roman" w:hAnsi="Times New Roman" w:cs="Times New Roman"/>
          <w:sz w:val="24"/>
          <w:szCs w:val="24"/>
        </w:rPr>
        <w:t xml:space="preserve"> Zhang</w:t>
      </w:r>
      <w:r>
        <w:rPr>
          <w:rFonts w:ascii="Times New Roman" w:hAnsi="Times New Roman" w:cs="Times New Roman"/>
          <w:sz w:val="24"/>
          <w:szCs w:val="24"/>
          <w:vertAlign w:val="superscript"/>
        </w:rPr>
        <w:t>4</w:t>
      </w:r>
      <w:r>
        <w:rPr>
          <w:rFonts w:ascii="Times New Roman" w:hAnsi="Times New Roman" w:cs="Times New Roman"/>
          <w:sz w:val="24"/>
          <w:szCs w:val="24"/>
        </w:rPr>
        <w:t>,</w:t>
      </w:r>
      <w:r w:rsidRPr="001E50CE">
        <w:rPr>
          <w:rFonts w:ascii="Times New Roman" w:hAnsi="Times New Roman" w:cs="Times New Roman"/>
          <w:sz w:val="24"/>
          <w:szCs w:val="24"/>
        </w:rPr>
        <w:t xml:space="preserve"> </w:t>
      </w:r>
      <w:proofErr w:type="spellStart"/>
      <w:r w:rsidRPr="001E50CE">
        <w:rPr>
          <w:rFonts w:ascii="Times New Roman" w:hAnsi="Times New Roman" w:cs="Times New Roman"/>
          <w:sz w:val="24"/>
          <w:szCs w:val="24"/>
        </w:rPr>
        <w:t>Shuyan</w:t>
      </w:r>
      <w:proofErr w:type="spellEnd"/>
      <w:r w:rsidRPr="001E50CE">
        <w:rPr>
          <w:rFonts w:ascii="Times New Roman" w:hAnsi="Times New Roman" w:cs="Times New Roman"/>
          <w:sz w:val="24"/>
          <w:szCs w:val="24"/>
        </w:rPr>
        <w:t xml:space="preserve"> Gong</w:t>
      </w:r>
      <w:r w:rsidRPr="001E50CE">
        <w:rPr>
          <w:rFonts w:ascii="Times New Roman" w:hAnsi="Times New Roman" w:cs="Times New Roman"/>
          <w:sz w:val="24"/>
          <w:szCs w:val="24"/>
          <w:vertAlign w:val="superscript"/>
        </w:rPr>
        <w:t>1</w:t>
      </w:r>
      <w:r w:rsidRPr="001E50CE">
        <w:rPr>
          <w:rFonts w:ascii="Times New Roman" w:hAnsi="Times New Roman" w:cs="Times New Roman"/>
          <w:sz w:val="24"/>
          <w:szCs w:val="24"/>
        </w:rPr>
        <w:t>, Ping Liu</w:t>
      </w:r>
      <w:r w:rsidRPr="001E50CE">
        <w:rPr>
          <w:rFonts w:ascii="Times New Roman" w:hAnsi="Times New Roman" w:cs="Times New Roman"/>
          <w:sz w:val="24"/>
          <w:szCs w:val="24"/>
          <w:vertAlign w:val="superscript"/>
        </w:rPr>
        <w:t>2</w:t>
      </w:r>
      <w:r w:rsidR="0069235D">
        <w:rPr>
          <w:rFonts w:ascii="Times New Roman" w:hAnsi="Times New Roman" w:cs="Times New Roman"/>
          <w:sz w:val="24"/>
          <w:szCs w:val="24"/>
        </w:rPr>
        <w:t xml:space="preserve"> &amp;</w:t>
      </w:r>
      <w:r w:rsidRPr="001E50CE">
        <w:rPr>
          <w:rFonts w:ascii="Times New Roman" w:hAnsi="Times New Roman" w:cs="Times New Roman"/>
          <w:sz w:val="24"/>
          <w:szCs w:val="24"/>
        </w:rPr>
        <w:t xml:space="preserve"> Zhiqiang Niu</w:t>
      </w:r>
      <w:r w:rsidRPr="001E50CE">
        <w:rPr>
          <w:rFonts w:ascii="Times New Roman" w:hAnsi="Times New Roman" w:cs="Times New Roman"/>
          <w:sz w:val="24"/>
          <w:szCs w:val="24"/>
          <w:vertAlign w:val="superscript"/>
        </w:rPr>
        <w:t>1,</w:t>
      </w:r>
      <w:r w:rsidRPr="001E50CE">
        <w:rPr>
          <w:rFonts w:ascii="Times New Roman" w:hAnsi="Times New Roman" w:cs="Times New Roman"/>
          <w:sz w:val="24"/>
          <w:szCs w:val="24"/>
        </w:rPr>
        <w:t xml:space="preserve">* </w:t>
      </w:r>
    </w:p>
    <w:p w14:paraId="3468F2C0" w14:textId="77777777" w:rsidR="00184CD3" w:rsidRPr="001E50CE" w:rsidRDefault="00184CD3" w:rsidP="00184CD3">
      <w:pPr>
        <w:spacing w:line="360" w:lineRule="auto"/>
        <w:rPr>
          <w:rFonts w:ascii="Times New Roman" w:hAnsi="Times New Roman" w:cs="Times New Roman"/>
          <w:sz w:val="24"/>
          <w:szCs w:val="24"/>
        </w:rPr>
      </w:pPr>
    </w:p>
    <w:p w14:paraId="39356F24" w14:textId="73EDD80C" w:rsidR="00184CD3" w:rsidRPr="00B25C54" w:rsidRDefault="00184CD3" w:rsidP="00184CD3">
      <w:pPr>
        <w:spacing w:line="360" w:lineRule="auto"/>
        <w:rPr>
          <w:rFonts w:ascii="Times New Roman" w:hAnsi="Times New Roman" w:cs="Times New Roman"/>
          <w:sz w:val="24"/>
          <w:szCs w:val="24"/>
        </w:rPr>
      </w:pPr>
      <w:r w:rsidRPr="00B25C54">
        <w:rPr>
          <w:rFonts w:ascii="Times New Roman" w:hAnsi="Times New Roman" w:cs="Times New Roman"/>
          <w:sz w:val="24"/>
          <w:szCs w:val="24"/>
          <w:vertAlign w:val="superscript"/>
        </w:rPr>
        <w:t>1</w:t>
      </w:r>
      <w:r w:rsidR="00D163D2" w:rsidRPr="00462FF6">
        <w:rPr>
          <w:rFonts w:ascii="Times New Roman" w:hAnsi="Times New Roman" w:cs="Times New Roman"/>
          <w:sz w:val="24"/>
          <w:szCs w:val="24"/>
        </w:rPr>
        <w:t xml:space="preserve">State Key Laboratory of Chemical Engineering, </w:t>
      </w:r>
      <w:r w:rsidRPr="00B25C54">
        <w:rPr>
          <w:rFonts w:ascii="Times New Roman" w:hAnsi="Times New Roman" w:cs="Times New Roman"/>
          <w:sz w:val="24"/>
          <w:szCs w:val="24"/>
        </w:rPr>
        <w:t>Department of Chemical Engineering, Tsinghua University, Beijing 100084, China</w:t>
      </w:r>
    </w:p>
    <w:p w14:paraId="51F5852E" w14:textId="77777777" w:rsidR="00184CD3" w:rsidRDefault="00184CD3" w:rsidP="00184CD3">
      <w:pPr>
        <w:spacing w:line="360" w:lineRule="auto"/>
        <w:rPr>
          <w:rFonts w:ascii="Times New Roman" w:hAnsi="Times New Roman" w:cs="Times New Roman"/>
          <w:sz w:val="24"/>
          <w:szCs w:val="24"/>
        </w:rPr>
      </w:pPr>
      <w:r w:rsidRPr="00B25C54">
        <w:rPr>
          <w:rFonts w:ascii="Times New Roman" w:hAnsi="Times New Roman" w:cs="Times New Roman"/>
          <w:sz w:val="24"/>
          <w:szCs w:val="24"/>
          <w:vertAlign w:val="superscript"/>
        </w:rPr>
        <w:t>2</w:t>
      </w:r>
      <w:r w:rsidRPr="00B25C54">
        <w:rPr>
          <w:rFonts w:ascii="Times New Roman" w:hAnsi="Times New Roman" w:cs="Times New Roman"/>
          <w:sz w:val="24"/>
          <w:szCs w:val="24"/>
        </w:rPr>
        <w:t>Chemistry Department, Brookhaven National Laboratory, Upton, NY 11973, USA</w:t>
      </w:r>
    </w:p>
    <w:p w14:paraId="53030C07" w14:textId="77777777" w:rsidR="00184CD3" w:rsidRPr="00B25C54" w:rsidRDefault="00184CD3" w:rsidP="00184CD3">
      <w:pPr>
        <w:spacing w:line="360" w:lineRule="auto"/>
        <w:rPr>
          <w:rFonts w:ascii="Times New Roman" w:hAnsi="Times New Roman" w:cs="Times New Roman"/>
          <w:sz w:val="24"/>
          <w:szCs w:val="24"/>
        </w:rPr>
      </w:pPr>
      <w:r>
        <w:rPr>
          <w:rFonts w:ascii="Times New Roman" w:hAnsi="Times New Roman" w:cs="Times New Roman"/>
          <w:sz w:val="24"/>
          <w:szCs w:val="24"/>
          <w:vertAlign w:val="superscript"/>
        </w:rPr>
        <w:t>3</w:t>
      </w:r>
      <w:r w:rsidRPr="005C48C4">
        <w:rPr>
          <w:rFonts w:ascii="Times New Roman" w:hAnsi="Times New Roman" w:cs="Times New Roman"/>
          <w:sz w:val="24"/>
          <w:szCs w:val="24"/>
        </w:rPr>
        <w:t xml:space="preserve">Sinopec </w:t>
      </w:r>
      <w:proofErr w:type="spellStart"/>
      <w:r w:rsidRPr="005C48C4">
        <w:rPr>
          <w:rFonts w:ascii="Times New Roman" w:hAnsi="Times New Roman" w:cs="Times New Roman"/>
          <w:sz w:val="24"/>
          <w:szCs w:val="24"/>
        </w:rPr>
        <w:t>Yizheng</w:t>
      </w:r>
      <w:proofErr w:type="spellEnd"/>
      <w:r w:rsidRPr="005C48C4">
        <w:rPr>
          <w:rFonts w:ascii="Times New Roman" w:hAnsi="Times New Roman" w:cs="Times New Roman"/>
          <w:sz w:val="24"/>
          <w:szCs w:val="24"/>
        </w:rPr>
        <w:t xml:space="preserve"> Chemical </w:t>
      </w:r>
      <w:proofErr w:type="spellStart"/>
      <w:r w:rsidRPr="005C48C4">
        <w:rPr>
          <w:rFonts w:ascii="Times New Roman" w:hAnsi="Times New Roman" w:cs="Times New Roman"/>
          <w:sz w:val="24"/>
          <w:szCs w:val="24"/>
        </w:rPr>
        <w:t>Fibre</w:t>
      </w:r>
      <w:proofErr w:type="spellEnd"/>
      <w:r w:rsidRPr="005C48C4">
        <w:rPr>
          <w:rFonts w:ascii="Times New Roman" w:hAnsi="Times New Roman" w:cs="Times New Roman"/>
          <w:sz w:val="24"/>
          <w:szCs w:val="24"/>
        </w:rPr>
        <w:t xml:space="preserve"> Co., Ltd., Yangzhou, Jiangsu 211900, China</w:t>
      </w:r>
    </w:p>
    <w:p w14:paraId="36F14BF9" w14:textId="77777777" w:rsidR="00184CD3" w:rsidRDefault="00184CD3" w:rsidP="00184CD3">
      <w:pPr>
        <w:spacing w:line="360" w:lineRule="auto"/>
        <w:rPr>
          <w:rFonts w:ascii="Times New Roman" w:hAnsi="Times New Roman" w:cs="Times New Roman"/>
          <w:sz w:val="24"/>
          <w:szCs w:val="24"/>
        </w:rPr>
      </w:pPr>
      <w:r>
        <w:rPr>
          <w:rFonts w:ascii="Times New Roman" w:hAnsi="Times New Roman" w:cs="Times New Roman"/>
          <w:sz w:val="24"/>
          <w:szCs w:val="24"/>
          <w:vertAlign w:val="superscript"/>
        </w:rPr>
        <w:t>4</w:t>
      </w:r>
      <w:r w:rsidRPr="006C7736">
        <w:rPr>
          <w:rFonts w:ascii="Times New Roman" w:hAnsi="Times New Roman" w:cs="Times New Roman"/>
          <w:sz w:val="24"/>
          <w:szCs w:val="24"/>
        </w:rPr>
        <w:t>School of Life Sciences, Tsinghua University, Beijing 100084, China</w:t>
      </w:r>
    </w:p>
    <w:p w14:paraId="61FC6AB8" w14:textId="77777777" w:rsidR="00184CD3" w:rsidRPr="00B25C54" w:rsidRDefault="00184CD3" w:rsidP="00184CD3">
      <w:pPr>
        <w:spacing w:line="360" w:lineRule="auto"/>
        <w:rPr>
          <w:rFonts w:ascii="Times New Roman" w:hAnsi="Times New Roman" w:cs="Times New Roman"/>
          <w:sz w:val="24"/>
          <w:szCs w:val="24"/>
        </w:rPr>
      </w:pPr>
      <w:r>
        <w:rPr>
          <w:rFonts w:ascii="Times New Roman" w:hAnsi="Times New Roman" w:cs="Times New Roman"/>
          <w:sz w:val="24"/>
          <w:szCs w:val="24"/>
          <w:vertAlign w:val="superscript"/>
        </w:rPr>
        <w:t>5</w:t>
      </w:r>
      <w:r w:rsidRPr="00B25C54">
        <w:rPr>
          <w:rFonts w:ascii="Times New Roman" w:hAnsi="Times New Roman" w:cs="Times New Roman"/>
          <w:sz w:val="24"/>
          <w:szCs w:val="24"/>
        </w:rPr>
        <w:t>These authors</w:t>
      </w:r>
      <w:r w:rsidRPr="00B25C54">
        <w:rPr>
          <w:rFonts w:ascii="Times New Roman" w:hAnsi="Times New Roman" w:cs="Times New Roman" w:hint="eastAsia"/>
          <w:sz w:val="24"/>
          <w:szCs w:val="24"/>
        </w:rPr>
        <w:t xml:space="preserve"> </w:t>
      </w:r>
      <w:r w:rsidRPr="00B25C54">
        <w:rPr>
          <w:rFonts w:ascii="Times New Roman" w:hAnsi="Times New Roman" w:cs="Times New Roman"/>
          <w:sz w:val="24"/>
          <w:szCs w:val="24"/>
        </w:rPr>
        <w:t xml:space="preserve">contributed equally: </w:t>
      </w:r>
      <w:proofErr w:type="spellStart"/>
      <w:r w:rsidRPr="00B25C54">
        <w:rPr>
          <w:rFonts w:ascii="Times New Roman" w:hAnsi="Times New Roman" w:cs="Times New Roman"/>
          <w:sz w:val="24"/>
          <w:szCs w:val="24"/>
        </w:rPr>
        <w:t>Shengbo</w:t>
      </w:r>
      <w:proofErr w:type="spellEnd"/>
      <w:r w:rsidRPr="00B25C54">
        <w:rPr>
          <w:rFonts w:ascii="Times New Roman" w:hAnsi="Times New Roman" w:cs="Times New Roman"/>
          <w:sz w:val="24"/>
          <w:szCs w:val="24"/>
        </w:rPr>
        <w:t xml:space="preserve"> Zhang, </w:t>
      </w:r>
      <w:proofErr w:type="spellStart"/>
      <w:r w:rsidRPr="00B25C54">
        <w:rPr>
          <w:rFonts w:ascii="Times New Roman" w:hAnsi="Times New Roman" w:cs="Times New Roman"/>
          <w:sz w:val="24"/>
          <w:szCs w:val="24"/>
        </w:rPr>
        <w:t>Qikun</w:t>
      </w:r>
      <w:proofErr w:type="spellEnd"/>
      <w:r w:rsidRPr="00B25C54">
        <w:rPr>
          <w:rFonts w:ascii="Times New Roman" w:hAnsi="Times New Roman" w:cs="Times New Roman"/>
          <w:sz w:val="24"/>
          <w:szCs w:val="24"/>
        </w:rPr>
        <w:t xml:space="preserve"> Hu, Yu-Xiao Zhang</w:t>
      </w:r>
    </w:p>
    <w:p w14:paraId="2B96F7D3" w14:textId="77777777" w:rsidR="00184CD3" w:rsidRPr="00B25C54" w:rsidRDefault="00184CD3" w:rsidP="00184CD3">
      <w:pPr>
        <w:spacing w:line="360" w:lineRule="auto"/>
        <w:rPr>
          <w:rFonts w:ascii="Times New Roman" w:hAnsi="Times New Roman" w:cs="Times New Roman"/>
          <w:sz w:val="24"/>
          <w:szCs w:val="24"/>
        </w:rPr>
      </w:pPr>
      <w:r w:rsidRPr="0070682C">
        <w:rPr>
          <w:rFonts w:ascii="Times New Roman" w:hAnsi="Times New Roman" w:cs="Times New Roman"/>
          <w:sz w:val="24"/>
          <w:szCs w:val="24"/>
          <w:vertAlign w:val="superscript"/>
        </w:rPr>
        <w:t>*</w:t>
      </w:r>
      <w:r>
        <w:rPr>
          <w:rFonts w:ascii="Times New Roman" w:hAnsi="Times New Roman" w:cs="Times New Roman"/>
          <w:sz w:val="24"/>
          <w:szCs w:val="24"/>
        </w:rPr>
        <w:t>e</w:t>
      </w:r>
      <w:r w:rsidRPr="00B25C54">
        <w:rPr>
          <w:rFonts w:ascii="Times New Roman" w:hAnsi="Times New Roman" w:cs="Times New Roman"/>
          <w:sz w:val="24"/>
          <w:szCs w:val="24"/>
        </w:rPr>
        <w:t xml:space="preserve">-mail: </w:t>
      </w:r>
      <w:hyperlink r:id="rId8" w:history="1">
        <w:r w:rsidRPr="00B25C54">
          <w:rPr>
            <w:rFonts w:ascii="Times New Roman" w:hAnsi="Times New Roman" w:cs="Times New Roman"/>
            <w:sz w:val="24"/>
            <w:szCs w:val="24"/>
          </w:rPr>
          <w:t>niuzq@tsinghua.edu.cn</w:t>
        </w:r>
      </w:hyperlink>
    </w:p>
    <w:bookmarkEnd w:id="1"/>
    <w:p w14:paraId="212594A3" w14:textId="77777777" w:rsidR="00175E3C" w:rsidRPr="00175E3C" w:rsidRDefault="00175E3C" w:rsidP="00175E3C"/>
    <w:p w14:paraId="01989970" w14:textId="77777777" w:rsidR="00615081" w:rsidRDefault="00615081" w:rsidP="00615081">
      <w:pPr>
        <w:spacing w:line="360" w:lineRule="auto"/>
        <w:rPr>
          <w:rFonts w:ascii="Times New Roman" w:hAnsi="Times New Roman" w:cs="Times New Roman"/>
          <w:b/>
          <w:bCs/>
          <w:sz w:val="24"/>
          <w:szCs w:val="24"/>
        </w:rPr>
      </w:pPr>
    </w:p>
    <w:p w14:paraId="76800641" w14:textId="77777777" w:rsidR="00615081" w:rsidRDefault="00615081" w:rsidP="00615081">
      <w:pPr>
        <w:spacing w:line="360" w:lineRule="auto"/>
        <w:rPr>
          <w:rFonts w:ascii="Times New Roman" w:hAnsi="Times New Roman" w:cs="Times New Roman"/>
          <w:b/>
          <w:bCs/>
          <w:sz w:val="24"/>
          <w:szCs w:val="24"/>
        </w:rPr>
      </w:pPr>
    </w:p>
    <w:p w14:paraId="6773F2B4" w14:textId="77777777" w:rsidR="00373704" w:rsidRPr="008C6555" w:rsidRDefault="00373704" w:rsidP="008C6555">
      <w:pPr>
        <w:spacing w:line="360" w:lineRule="auto"/>
        <w:rPr>
          <w:rFonts w:ascii="Times New Roman" w:hAnsi="Times New Roman" w:cs="Times New Roman"/>
          <w:b/>
          <w:bCs/>
          <w:sz w:val="24"/>
          <w:szCs w:val="24"/>
        </w:rPr>
      </w:pPr>
    </w:p>
    <w:p w14:paraId="0C0CAA9B" w14:textId="77777777" w:rsidR="00175E3C" w:rsidRPr="008C6555" w:rsidRDefault="00175E3C" w:rsidP="008C6555">
      <w:pPr>
        <w:spacing w:line="360" w:lineRule="auto"/>
        <w:jc w:val="left"/>
        <w:rPr>
          <w:rFonts w:ascii="Times New Roman" w:hAnsi="Times New Roman" w:cs="Times New Roman"/>
          <w:b/>
          <w:bCs/>
          <w:sz w:val="24"/>
          <w:szCs w:val="24"/>
          <w:u w:val="single"/>
        </w:rPr>
      </w:pPr>
      <w:bookmarkStart w:id="2" w:name="_Hlk85726851"/>
      <w:r w:rsidRPr="008C6555">
        <w:rPr>
          <w:rFonts w:ascii="Times New Roman" w:hAnsi="Times New Roman" w:cs="Times New Roman"/>
          <w:b/>
          <w:bCs/>
          <w:sz w:val="24"/>
          <w:szCs w:val="24"/>
          <w:u w:val="single"/>
        </w:rPr>
        <w:t>Table of Contents</w:t>
      </w:r>
    </w:p>
    <w:p w14:paraId="5CF9A764" w14:textId="77777777" w:rsidR="00175E3C" w:rsidRPr="00A50800" w:rsidRDefault="00175E3C" w:rsidP="008C6555">
      <w:pPr>
        <w:spacing w:line="360" w:lineRule="auto"/>
        <w:rPr>
          <w:rFonts w:ascii="Times New Roman" w:hAnsi="Times New Roman" w:cs="Times New Roman"/>
          <w:sz w:val="24"/>
          <w:szCs w:val="24"/>
          <w:u w:val="single"/>
        </w:rPr>
      </w:pPr>
    </w:p>
    <w:p w14:paraId="7097922C" w14:textId="398297CF" w:rsidR="00175E3C" w:rsidRPr="008C6555" w:rsidRDefault="00175E3C" w:rsidP="008D4ABD">
      <w:pPr>
        <w:pStyle w:val="a8"/>
        <w:numPr>
          <w:ilvl w:val="0"/>
          <w:numId w:val="20"/>
        </w:numPr>
        <w:spacing w:line="360" w:lineRule="auto"/>
        <w:ind w:left="420" w:firstLineChars="0" w:hanging="420"/>
        <w:rPr>
          <w:rFonts w:ascii="Times New Roman" w:hAnsi="Times New Roman" w:cs="Times New Roman"/>
          <w:sz w:val="24"/>
          <w:szCs w:val="24"/>
        </w:rPr>
      </w:pPr>
      <w:r w:rsidRPr="008C6555">
        <w:rPr>
          <w:rFonts w:ascii="Times New Roman" w:hAnsi="Times New Roman" w:cs="Times New Roman"/>
          <w:sz w:val="24"/>
          <w:szCs w:val="24"/>
        </w:rPr>
        <w:t>Characterization</w:t>
      </w:r>
      <w:r w:rsidR="00084DD2">
        <w:rPr>
          <w:rFonts w:ascii="Times New Roman" w:hAnsi="Times New Roman" w:cs="Times New Roman"/>
          <w:sz w:val="24"/>
          <w:szCs w:val="24"/>
        </w:rPr>
        <w:t>s</w:t>
      </w:r>
    </w:p>
    <w:p w14:paraId="01CFA2F1" w14:textId="51063EE3" w:rsidR="00175E3C" w:rsidRDefault="00175E3C" w:rsidP="008D4ABD">
      <w:pPr>
        <w:pStyle w:val="a8"/>
        <w:numPr>
          <w:ilvl w:val="0"/>
          <w:numId w:val="20"/>
        </w:numPr>
        <w:spacing w:line="360" w:lineRule="auto"/>
        <w:ind w:left="420" w:firstLineChars="0" w:hanging="420"/>
        <w:rPr>
          <w:rFonts w:ascii="Times New Roman" w:hAnsi="Times New Roman" w:cs="Times New Roman"/>
          <w:sz w:val="24"/>
          <w:szCs w:val="24"/>
        </w:rPr>
      </w:pPr>
      <w:bookmarkStart w:id="3" w:name="_Hlk90410209"/>
      <w:r w:rsidRPr="008C6555">
        <w:rPr>
          <w:rFonts w:ascii="Times New Roman" w:hAnsi="Times New Roman" w:cs="Times New Roman"/>
          <w:sz w:val="24"/>
          <w:szCs w:val="24"/>
        </w:rPr>
        <w:t xml:space="preserve">Economic </w:t>
      </w:r>
      <w:r w:rsidR="00B63D35">
        <w:rPr>
          <w:rFonts w:ascii="Times New Roman" w:hAnsi="Times New Roman" w:cs="Times New Roman"/>
          <w:sz w:val="24"/>
          <w:szCs w:val="24"/>
        </w:rPr>
        <w:t>a</w:t>
      </w:r>
      <w:r w:rsidR="00B63D35" w:rsidRPr="008C6555">
        <w:rPr>
          <w:rFonts w:ascii="Times New Roman" w:hAnsi="Times New Roman" w:cs="Times New Roman"/>
          <w:sz w:val="24"/>
          <w:szCs w:val="24"/>
        </w:rPr>
        <w:t>nalysis</w:t>
      </w:r>
    </w:p>
    <w:p w14:paraId="3EB22DE1" w14:textId="77A77D2D" w:rsidR="00C360E1" w:rsidRPr="008C6555" w:rsidRDefault="00C360E1" w:rsidP="008D4ABD">
      <w:pPr>
        <w:pStyle w:val="a8"/>
        <w:numPr>
          <w:ilvl w:val="0"/>
          <w:numId w:val="20"/>
        </w:numPr>
        <w:spacing w:line="360" w:lineRule="auto"/>
        <w:ind w:left="420" w:firstLineChars="0" w:hanging="420"/>
        <w:rPr>
          <w:rFonts w:ascii="Times New Roman" w:hAnsi="Times New Roman" w:cs="Times New Roman"/>
          <w:sz w:val="24"/>
          <w:szCs w:val="24"/>
        </w:rPr>
      </w:pPr>
      <w:r>
        <w:rPr>
          <w:rFonts w:ascii="Times New Roman" w:hAnsi="Times New Roman" w:cs="Times New Roman" w:hint="eastAsia"/>
          <w:sz w:val="24"/>
          <w:szCs w:val="24"/>
        </w:rPr>
        <w:t>D</w:t>
      </w:r>
      <w:r>
        <w:rPr>
          <w:rFonts w:ascii="Times New Roman" w:hAnsi="Times New Roman" w:cs="Times New Roman"/>
          <w:sz w:val="24"/>
          <w:szCs w:val="24"/>
        </w:rPr>
        <w:t xml:space="preserve">FT </w:t>
      </w:r>
      <w:r w:rsidR="00B63D35">
        <w:rPr>
          <w:rFonts w:ascii="Times New Roman" w:hAnsi="Times New Roman" w:cs="Times New Roman"/>
          <w:sz w:val="24"/>
          <w:szCs w:val="24"/>
        </w:rPr>
        <w:t>c</w:t>
      </w:r>
      <w:r w:rsidR="00B63D35">
        <w:rPr>
          <w:rFonts w:ascii="Times New Roman" w:hAnsi="Times New Roman" w:cs="Times New Roman" w:hint="eastAsia"/>
          <w:sz w:val="24"/>
          <w:szCs w:val="24"/>
        </w:rPr>
        <w:t>alculations</w:t>
      </w:r>
    </w:p>
    <w:p w14:paraId="4D2B5757" w14:textId="7C7CB3E7" w:rsidR="00175E3C" w:rsidRPr="008C6555" w:rsidRDefault="00175E3C" w:rsidP="008D4ABD">
      <w:pPr>
        <w:pStyle w:val="a8"/>
        <w:numPr>
          <w:ilvl w:val="0"/>
          <w:numId w:val="20"/>
        </w:numPr>
        <w:spacing w:line="360" w:lineRule="auto"/>
        <w:ind w:left="420" w:firstLineChars="0" w:hanging="420"/>
        <w:rPr>
          <w:rFonts w:ascii="Times New Roman" w:hAnsi="Times New Roman" w:cs="Times New Roman"/>
          <w:sz w:val="24"/>
          <w:szCs w:val="24"/>
        </w:rPr>
      </w:pPr>
      <w:bookmarkStart w:id="4" w:name="_Hlk90410276"/>
      <w:bookmarkEnd w:id="3"/>
      <w:r w:rsidRPr="008C6555">
        <w:rPr>
          <w:rFonts w:ascii="Times New Roman" w:hAnsi="Times New Roman" w:cs="Times New Roman"/>
          <w:sz w:val="24"/>
          <w:szCs w:val="24"/>
        </w:rPr>
        <w:t>Supplementary Tables 1</w:t>
      </w:r>
      <w:r w:rsidR="0080484A">
        <w:rPr>
          <w:rFonts w:ascii="Times New Roman" w:hAnsi="Times New Roman" w:cs="Times New Roman"/>
          <w:sz w:val="24"/>
          <w:szCs w:val="24"/>
        </w:rPr>
        <w:t>‒</w:t>
      </w:r>
      <w:r w:rsidR="0033737B">
        <w:rPr>
          <w:rFonts w:ascii="Times New Roman" w:hAnsi="Times New Roman" w:cs="Times New Roman"/>
          <w:sz w:val="24"/>
          <w:szCs w:val="24"/>
        </w:rPr>
        <w:t>5</w:t>
      </w:r>
    </w:p>
    <w:p w14:paraId="12C28976" w14:textId="6185117C" w:rsidR="00373704" w:rsidRDefault="00175E3C" w:rsidP="008D4ABD">
      <w:pPr>
        <w:pStyle w:val="a8"/>
        <w:numPr>
          <w:ilvl w:val="0"/>
          <w:numId w:val="20"/>
        </w:numPr>
        <w:spacing w:line="360" w:lineRule="auto"/>
        <w:ind w:left="420" w:firstLineChars="0" w:hanging="420"/>
        <w:rPr>
          <w:rFonts w:ascii="Times New Roman" w:hAnsi="Times New Roman" w:cs="Times New Roman"/>
          <w:sz w:val="24"/>
          <w:szCs w:val="24"/>
        </w:rPr>
      </w:pPr>
      <w:bookmarkStart w:id="5" w:name="_Hlk85019455"/>
      <w:bookmarkStart w:id="6" w:name="_Hlk90410301"/>
      <w:bookmarkEnd w:id="4"/>
      <w:r w:rsidRPr="008C6555">
        <w:rPr>
          <w:rFonts w:ascii="Times New Roman" w:hAnsi="Times New Roman" w:cs="Times New Roman"/>
          <w:sz w:val="24"/>
          <w:szCs w:val="24"/>
        </w:rPr>
        <w:t>References</w:t>
      </w:r>
      <w:bookmarkEnd w:id="5"/>
    </w:p>
    <w:p w14:paraId="47AF6190" w14:textId="77777777" w:rsidR="00373704" w:rsidRDefault="00373704" w:rsidP="000D67A4">
      <w:pPr>
        <w:widowControl/>
        <w:spacing w:before="100" w:beforeAutospacing="1" w:after="100" w:afterAutospacing="1" w:line="360" w:lineRule="auto"/>
        <w:jc w:val="left"/>
        <w:rPr>
          <w:rFonts w:ascii="Times New Roman" w:hAnsi="Times New Roman" w:cs="Times New Roman"/>
          <w:sz w:val="24"/>
          <w:szCs w:val="24"/>
        </w:rPr>
      </w:pPr>
      <w:r>
        <w:rPr>
          <w:rFonts w:ascii="Times New Roman" w:hAnsi="Times New Roman" w:cs="Times New Roman"/>
          <w:sz w:val="24"/>
          <w:szCs w:val="24"/>
        </w:rPr>
        <w:br w:type="page"/>
      </w:r>
    </w:p>
    <w:bookmarkEnd w:id="6"/>
    <w:p w14:paraId="02BF14CC" w14:textId="4F7C8BFE" w:rsidR="00175E3C" w:rsidRPr="008D4ABD" w:rsidRDefault="00175E3C" w:rsidP="000D67A4">
      <w:pPr>
        <w:pStyle w:val="a8"/>
        <w:numPr>
          <w:ilvl w:val="0"/>
          <w:numId w:val="19"/>
        </w:numPr>
        <w:spacing w:before="100" w:beforeAutospacing="1" w:after="100" w:afterAutospacing="1" w:line="360" w:lineRule="auto"/>
        <w:ind w:firstLineChars="0" w:firstLine="0"/>
        <w:rPr>
          <w:rFonts w:ascii="Times New Roman" w:hAnsi="Times New Roman" w:cs="Times New Roman"/>
          <w:b/>
          <w:bCs/>
          <w:sz w:val="24"/>
          <w:szCs w:val="24"/>
        </w:rPr>
      </w:pPr>
      <w:r w:rsidRPr="008D4ABD">
        <w:rPr>
          <w:rFonts w:ascii="Times New Roman" w:hAnsi="Times New Roman" w:cs="Times New Roman"/>
          <w:b/>
          <w:bCs/>
          <w:sz w:val="24"/>
          <w:szCs w:val="24"/>
        </w:rPr>
        <w:lastRenderedPageBreak/>
        <w:t>Characterization</w:t>
      </w:r>
      <w:r w:rsidR="00084DD2">
        <w:rPr>
          <w:rFonts w:ascii="Times New Roman" w:hAnsi="Times New Roman" w:cs="Times New Roman"/>
          <w:b/>
          <w:bCs/>
          <w:sz w:val="24"/>
          <w:szCs w:val="24"/>
        </w:rPr>
        <w:t>s</w:t>
      </w:r>
    </w:p>
    <w:p w14:paraId="778D8097" w14:textId="14EA6ED2" w:rsidR="00175E3C" w:rsidRPr="00175E3C" w:rsidRDefault="00175E3C" w:rsidP="000D67A4">
      <w:pPr>
        <w:spacing w:before="100" w:beforeAutospacing="1" w:after="100" w:afterAutospacing="1" w:line="360" w:lineRule="auto"/>
        <w:rPr>
          <w:rFonts w:ascii="Times New Roman" w:hAnsi="Times New Roman" w:cs="Times New Roman"/>
          <w:sz w:val="24"/>
          <w:szCs w:val="24"/>
          <w:u w:val="single"/>
        </w:rPr>
      </w:pPr>
      <w:r w:rsidRPr="008C6555">
        <w:rPr>
          <w:rFonts w:ascii="Times New Roman" w:hAnsi="Times New Roman" w:cs="Times New Roman"/>
          <w:b/>
          <w:bCs/>
          <w:sz w:val="24"/>
          <w:szCs w:val="24"/>
        </w:rPr>
        <w:t>X-ray crystallography</w:t>
      </w:r>
      <w:bookmarkEnd w:id="2"/>
      <w:r w:rsidRPr="008C6555">
        <w:rPr>
          <w:rFonts w:ascii="Times New Roman" w:hAnsi="Times New Roman" w:cs="Times New Roman"/>
          <w:b/>
          <w:bCs/>
          <w:sz w:val="24"/>
          <w:szCs w:val="24"/>
        </w:rPr>
        <w:t>:</w:t>
      </w:r>
      <w:r w:rsidRPr="00175E3C">
        <w:rPr>
          <w:rFonts w:ascii="Times New Roman" w:hAnsi="Times New Roman" w:cs="Times New Roman"/>
          <w:sz w:val="24"/>
          <w:szCs w:val="24"/>
        </w:rPr>
        <w:t xml:space="preserve"> SCXRD data were collected at 173 K on a </w:t>
      </w:r>
      <w:proofErr w:type="spellStart"/>
      <w:r w:rsidRPr="00175E3C">
        <w:rPr>
          <w:rFonts w:ascii="Times New Roman" w:hAnsi="Times New Roman" w:cs="Times New Roman"/>
          <w:sz w:val="24"/>
          <w:szCs w:val="24"/>
        </w:rPr>
        <w:t>SuperNova</w:t>
      </w:r>
      <w:proofErr w:type="spellEnd"/>
      <w:r w:rsidRPr="00175E3C">
        <w:rPr>
          <w:rFonts w:ascii="Times New Roman" w:hAnsi="Times New Roman" w:cs="Times New Roman"/>
          <w:sz w:val="24"/>
          <w:szCs w:val="24"/>
        </w:rPr>
        <w:t xml:space="preserve"> charge-coupled device (CCD) X-ray diffractometer, with Cu-</w:t>
      </w:r>
      <w:r w:rsidRPr="00FB4ADC">
        <w:rPr>
          <w:rFonts w:ascii="Times New Roman" w:hAnsi="Times New Roman" w:cs="Times New Roman"/>
          <w:iCs/>
          <w:sz w:val="24"/>
          <w:szCs w:val="24"/>
        </w:rPr>
        <w:t>Kα</w:t>
      </w:r>
      <w:r w:rsidRPr="00175E3C">
        <w:rPr>
          <w:rFonts w:ascii="Times New Roman" w:hAnsi="Times New Roman" w:cs="Times New Roman"/>
          <w:sz w:val="24"/>
          <w:szCs w:val="24"/>
        </w:rPr>
        <w:t xml:space="preserve"> radiation (</w:t>
      </w:r>
      <w:r w:rsidRPr="00175E3C">
        <w:rPr>
          <w:rFonts w:ascii="Times New Roman" w:hAnsi="Times New Roman" w:cs="Times New Roman"/>
          <w:i/>
          <w:sz w:val="24"/>
          <w:szCs w:val="24"/>
        </w:rPr>
        <w:t>λ</w:t>
      </w:r>
      <w:r w:rsidRPr="00175E3C">
        <w:rPr>
          <w:rFonts w:ascii="Times New Roman" w:hAnsi="Times New Roman" w:cs="Times New Roman"/>
          <w:sz w:val="24"/>
          <w:szCs w:val="24"/>
        </w:rPr>
        <w:t> = 1.54184 Å). The crystal structures were resolved by directed methods and refined by full-matrix least</w:t>
      </w:r>
      <w:r w:rsidR="00FE3073">
        <w:rPr>
          <w:rFonts w:ascii="Times New Roman" w:hAnsi="Times New Roman" w:cs="Times New Roman"/>
          <w:sz w:val="24"/>
          <w:szCs w:val="24"/>
        </w:rPr>
        <w:t>-</w:t>
      </w:r>
      <w:r w:rsidRPr="00175E3C">
        <w:rPr>
          <w:rFonts w:ascii="Times New Roman" w:hAnsi="Times New Roman" w:cs="Times New Roman"/>
          <w:sz w:val="24"/>
          <w:szCs w:val="24"/>
        </w:rPr>
        <w:t xml:space="preserve">squares fitting on </w:t>
      </w:r>
      <w:r w:rsidRPr="00175E3C">
        <w:rPr>
          <w:rFonts w:ascii="Times New Roman" w:hAnsi="Times New Roman" w:cs="Times New Roman"/>
          <w:i/>
          <w:sz w:val="24"/>
          <w:szCs w:val="24"/>
        </w:rPr>
        <w:t>F</w:t>
      </w:r>
      <w:r w:rsidRPr="00175E3C">
        <w:rPr>
          <w:rFonts w:ascii="Times New Roman" w:hAnsi="Times New Roman" w:cs="Times New Roman"/>
          <w:i/>
          <w:sz w:val="24"/>
          <w:szCs w:val="24"/>
          <w:vertAlign w:val="superscript"/>
        </w:rPr>
        <w:t>2</w:t>
      </w:r>
      <w:r w:rsidRPr="00175E3C">
        <w:rPr>
          <w:rFonts w:ascii="Times New Roman" w:hAnsi="Times New Roman" w:cs="Times New Roman"/>
          <w:sz w:val="24"/>
          <w:szCs w:val="24"/>
        </w:rPr>
        <w:t xml:space="preserve"> using the </w:t>
      </w:r>
      <w:r w:rsidRPr="00175E3C">
        <w:rPr>
          <w:rFonts w:ascii="Times New Roman" w:hAnsi="Times New Roman" w:cs="Times New Roman"/>
          <w:i/>
          <w:sz w:val="24"/>
          <w:szCs w:val="24"/>
        </w:rPr>
        <w:t>SHELXL-2018</w:t>
      </w:r>
      <w:r w:rsidRPr="00175E3C">
        <w:rPr>
          <w:rFonts w:ascii="Times New Roman" w:hAnsi="Times New Roman" w:cs="Times New Roman"/>
          <w:sz w:val="24"/>
          <w:szCs w:val="24"/>
        </w:rPr>
        <w:t xml:space="preserve"> software package and </w:t>
      </w:r>
      <w:r w:rsidRPr="00175E3C">
        <w:rPr>
          <w:rFonts w:ascii="Times New Roman" w:hAnsi="Times New Roman" w:cs="Times New Roman"/>
          <w:i/>
          <w:sz w:val="24"/>
          <w:szCs w:val="24"/>
        </w:rPr>
        <w:t>OLEX2</w:t>
      </w:r>
      <w:r w:rsidRPr="00175E3C">
        <w:rPr>
          <w:rFonts w:ascii="Times New Roman" w:hAnsi="Times New Roman" w:cs="Times New Roman"/>
          <w:sz w:val="24"/>
          <w:szCs w:val="24"/>
        </w:rPr>
        <w:t xml:space="preserve"> program</w:t>
      </w:r>
      <w:r w:rsidRPr="00175E3C">
        <w:rPr>
          <w:rFonts w:ascii="Times New Roman" w:hAnsi="Times New Roman" w:cs="Times New Roman"/>
          <w:sz w:val="24"/>
          <w:szCs w:val="24"/>
          <w:vertAlign w:val="superscript"/>
        </w:rPr>
        <w:t>1,2</w:t>
      </w:r>
      <w:r w:rsidRPr="00175E3C">
        <w:rPr>
          <w:rFonts w:ascii="Times New Roman" w:hAnsi="Times New Roman" w:cs="Times New Roman"/>
          <w:sz w:val="24"/>
          <w:szCs w:val="24"/>
        </w:rPr>
        <w:t>. All non-hydrogen atoms were refined anisotropically. Hydrogen atoms were generated geometrically. Ultimately, the molecule formula of the</w:t>
      </w:r>
      <w:r w:rsidRPr="00175E3C">
        <w:rPr>
          <w:rFonts w:ascii="Times New Roman" w:hAnsi="Times New Roman" w:cs="Times New Roman" w:hint="eastAsia"/>
          <w:sz w:val="24"/>
          <w:szCs w:val="24"/>
        </w:rPr>
        <w:t>se</w:t>
      </w:r>
      <w:r w:rsidRPr="00175E3C">
        <w:rPr>
          <w:rFonts w:ascii="Times New Roman" w:hAnsi="Times New Roman" w:cs="Times New Roman"/>
          <w:sz w:val="24"/>
          <w:szCs w:val="24"/>
        </w:rPr>
        <w:t xml:space="preserve"> complexes w</w:t>
      </w:r>
      <w:r w:rsidRPr="00175E3C">
        <w:rPr>
          <w:rFonts w:ascii="Times New Roman" w:hAnsi="Times New Roman" w:cs="Times New Roman" w:hint="eastAsia"/>
          <w:sz w:val="24"/>
          <w:szCs w:val="24"/>
        </w:rPr>
        <w:t>as</w:t>
      </w:r>
      <w:r w:rsidRPr="00175E3C">
        <w:rPr>
          <w:rFonts w:ascii="Times New Roman" w:hAnsi="Times New Roman" w:cs="Times New Roman"/>
          <w:sz w:val="24"/>
          <w:szCs w:val="24"/>
        </w:rPr>
        <w:t xml:space="preserve"> calculated from the SCXRD data together with the results of elemental analysis. </w:t>
      </w:r>
      <w:r w:rsidR="00ED5CC1" w:rsidRPr="008D4ABD">
        <w:rPr>
          <w:rFonts w:ascii="Times New Roman" w:hAnsi="Times New Roman" w:cs="Times New Roman"/>
          <w:color w:val="4472C4" w:themeColor="accent1"/>
          <w:sz w:val="24"/>
          <w:szCs w:val="24"/>
        </w:rPr>
        <w:t xml:space="preserve">Supplementary Tables </w:t>
      </w:r>
      <w:r w:rsidR="00524E3C">
        <w:rPr>
          <w:rFonts w:ascii="Times New Roman" w:hAnsi="Times New Roman" w:cs="Times New Roman"/>
          <w:color w:val="4472C4" w:themeColor="accent1"/>
          <w:sz w:val="24"/>
          <w:szCs w:val="24"/>
        </w:rPr>
        <w:t>2</w:t>
      </w:r>
      <w:r w:rsidR="00ED5CC1" w:rsidRPr="008D4ABD">
        <w:rPr>
          <w:rFonts w:ascii="Times New Roman" w:hAnsi="Times New Roman" w:cs="Times New Roman"/>
          <w:color w:val="4472C4" w:themeColor="accent1"/>
          <w:sz w:val="24"/>
          <w:szCs w:val="24"/>
        </w:rPr>
        <w:t>‒</w:t>
      </w:r>
      <w:r w:rsidR="00524E3C">
        <w:rPr>
          <w:rFonts w:ascii="Times New Roman" w:hAnsi="Times New Roman" w:cs="Times New Roman"/>
          <w:color w:val="4472C4" w:themeColor="accent1"/>
          <w:sz w:val="24"/>
          <w:szCs w:val="24"/>
        </w:rPr>
        <w:t>5</w:t>
      </w:r>
      <w:r w:rsidR="00524E3C">
        <w:rPr>
          <w:rFonts w:ascii="Times New Roman" w:hAnsi="Times New Roman" w:cs="Times New Roman"/>
          <w:sz w:val="24"/>
          <w:szCs w:val="24"/>
        </w:rPr>
        <w:t xml:space="preserve"> </w:t>
      </w:r>
      <w:r w:rsidR="00ED5CC1">
        <w:rPr>
          <w:rFonts w:ascii="Times New Roman" w:hAnsi="Times New Roman" w:cs="Times New Roman"/>
          <w:sz w:val="24"/>
          <w:szCs w:val="24"/>
        </w:rPr>
        <w:t>list the crystal data, bond lengths, and bond angles.</w:t>
      </w:r>
    </w:p>
    <w:p w14:paraId="25BFDB5E" w14:textId="00AA23DE" w:rsidR="00175E3C" w:rsidRPr="00175E3C" w:rsidRDefault="00175E3C" w:rsidP="000D67A4">
      <w:pPr>
        <w:spacing w:before="100" w:beforeAutospacing="1" w:after="100" w:afterAutospacing="1" w:line="360" w:lineRule="auto"/>
        <w:rPr>
          <w:rFonts w:ascii="Times New Roman" w:hAnsi="Times New Roman" w:cs="Times New Roman"/>
          <w:sz w:val="24"/>
          <w:szCs w:val="24"/>
          <w:u w:val="single"/>
        </w:rPr>
      </w:pPr>
      <w:r w:rsidRPr="008C6555">
        <w:rPr>
          <w:rFonts w:ascii="Times New Roman" w:hAnsi="Times New Roman" w:cs="Times New Roman"/>
          <w:b/>
          <w:bCs/>
          <w:sz w:val="24"/>
          <w:szCs w:val="24"/>
        </w:rPr>
        <w:t>X-ray adsorption spectroscopy</w:t>
      </w:r>
      <w:r w:rsidRPr="00175E3C">
        <w:rPr>
          <w:rFonts w:ascii="Times New Roman" w:hAnsi="Times New Roman" w:cs="Times New Roman" w:hint="eastAsia"/>
          <w:sz w:val="24"/>
          <w:szCs w:val="24"/>
        </w:rPr>
        <w:t>:</w:t>
      </w:r>
      <w:r w:rsidRPr="00175E3C">
        <w:rPr>
          <w:rFonts w:ascii="Times New Roman" w:hAnsi="Times New Roman" w:cs="Times New Roman"/>
          <w:sz w:val="24"/>
          <w:szCs w:val="24"/>
        </w:rPr>
        <w:t xml:space="preserve"> The XAFS spectra at Zn K-edge</w:t>
      </w:r>
      <w:r w:rsidRPr="00175E3C">
        <w:rPr>
          <w:rFonts w:ascii="Times New Roman" w:hAnsi="Times New Roman" w:cs="Times New Roman" w:hint="eastAsia"/>
          <w:sz w:val="24"/>
          <w:szCs w:val="24"/>
        </w:rPr>
        <w:t xml:space="preserve"> </w:t>
      </w:r>
      <w:r w:rsidR="008201E0" w:rsidRPr="00175E3C">
        <w:rPr>
          <w:rFonts w:ascii="Times New Roman" w:hAnsi="Times New Roman" w:cs="Times New Roman"/>
          <w:sz w:val="24"/>
          <w:szCs w:val="24"/>
        </w:rPr>
        <w:t>w</w:t>
      </w:r>
      <w:r w:rsidR="008201E0">
        <w:rPr>
          <w:rFonts w:ascii="Times New Roman" w:hAnsi="Times New Roman" w:cs="Times New Roman"/>
          <w:sz w:val="24"/>
          <w:szCs w:val="24"/>
        </w:rPr>
        <w:t>ere</w:t>
      </w:r>
      <w:r w:rsidR="008201E0" w:rsidRPr="00175E3C">
        <w:rPr>
          <w:rFonts w:ascii="Times New Roman" w:hAnsi="Times New Roman" w:cs="Times New Roman"/>
          <w:sz w:val="24"/>
          <w:szCs w:val="24"/>
        </w:rPr>
        <w:t xml:space="preserve"> </w:t>
      </w:r>
      <w:r w:rsidRPr="00175E3C">
        <w:rPr>
          <w:rFonts w:ascii="Times New Roman" w:hAnsi="Times New Roman" w:cs="Times New Roman"/>
          <w:sz w:val="24"/>
          <w:szCs w:val="24"/>
        </w:rPr>
        <w:t xml:space="preserve">acquired at the </w:t>
      </w:r>
      <w:r w:rsidR="00D86866">
        <w:rPr>
          <w:rFonts w:ascii="Times New Roman" w:hAnsi="Times New Roman" w:cs="Times New Roman"/>
          <w:sz w:val="24"/>
          <w:szCs w:val="24"/>
        </w:rPr>
        <w:t>4B9A</w:t>
      </w:r>
      <w:r w:rsidR="00D86866" w:rsidRPr="00175E3C">
        <w:rPr>
          <w:rFonts w:ascii="Times New Roman" w:hAnsi="Times New Roman" w:cs="Times New Roman"/>
          <w:sz w:val="24"/>
          <w:szCs w:val="24"/>
        </w:rPr>
        <w:t xml:space="preserve"> </w:t>
      </w:r>
      <w:r w:rsidRPr="00175E3C">
        <w:rPr>
          <w:rFonts w:ascii="Times New Roman" w:hAnsi="Times New Roman" w:cs="Times New Roman"/>
          <w:sz w:val="24"/>
          <w:szCs w:val="24"/>
        </w:rPr>
        <w:t>station in Beijing Synchrotron Radiation Facility</w:t>
      </w:r>
      <w:r w:rsidRPr="00175E3C">
        <w:rPr>
          <w:rFonts w:ascii="Times New Roman" w:hAnsi="Times New Roman" w:cs="Times New Roman" w:hint="eastAsia"/>
          <w:sz w:val="24"/>
          <w:szCs w:val="24"/>
        </w:rPr>
        <w:t xml:space="preserve"> </w:t>
      </w:r>
      <w:r w:rsidRPr="00175E3C">
        <w:rPr>
          <w:rFonts w:ascii="Times New Roman" w:hAnsi="Times New Roman" w:cs="Times New Roman"/>
          <w:sz w:val="24"/>
          <w:szCs w:val="24"/>
        </w:rPr>
        <w:t>(BSRF),</w:t>
      </w:r>
      <w:r w:rsidRPr="00175E3C">
        <w:rPr>
          <w:rFonts w:ascii="Times New Roman" w:hAnsi="Times New Roman" w:cs="Times New Roman" w:hint="eastAsia"/>
          <w:sz w:val="24"/>
          <w:szCs w:val="24"/>
        </w:rPr>
        <w:t xml:space="preserve"> </w:t>
      </w:r>
      <w:r w:rsidRPr="00175E3C">
        <w:rPr>
          <w:rFonts w:ascii="Times New Roman" w:hAnsi="Times New Roman" w:cs="Times New Roman"/>
          <w:sz w:val="24"/>
          <w:szCs w:val="24"/>
        </w:rPr>
        <w:t>operated at 2.5 GeV with a maximum current of 250 mA. The data</w:t>
      </w:r>
      <w:r w:rsidRPr="00175E3C">
        <w:rPr>
          <w:rFonts w:ascii="Times New Roman" w:hAnsi="Times New Roman" w:cs="Times New Roman" w:hint="eastAsia"/>
          <w:sz w:val="24"/>
          <w:szCs w:val="24"/>
        </w:rPr>
        <w:t xml:space="preserve"> </w:t>
      </w:r>
      <w:r w:rsidRPr="00175E3C">
        <w:rPr>
          <w:rFonts w:ascii="Times New Roman" w:hAnsi="Times New Roman" w:cs="Times New Roman"/>
          <w:sz w:val="24"/>
          <w:szCs w:val="24"/>
        </w:rPr>
        <w:t>for Zn</w:t>
      </w:r>
      <w:r w:rsidRPr="00175E3C">
        <w:rPr>
          <w:rFonts w:ascii="Times New Roman" w:hAnsi="Times New Roman" w:cs="Times New Roman"/>
          <w:sz w:val="24"/>
          <w:szCs w:val="24"/>
          <w:vertAlign w:val="subscript"/>
        </w:rPr>
        <w:t>2</w:t>
      </w:r>
      <w:r w:rsidRPr="00175E3C">
        <w:rPr>
          <w:rFonts w:ascii="Times New Roman" w:hAnsi="Times New Roman" w:cs="Times New Roman"/>
          <w:sz w:val="24"/>
          <w:szCs w:val="24"/>
        </w:rPr>
        <w:t>/C were recorded in fluorescence excitation</w:t>
      </w:r>
      <w:r w:rsidRPr="00175E3C">
        <w:rPr>
          <w:rFonts w:ascii="Times New Roman" w:hAnsi="Times New Roman" w:cs="Times New Roman" w:hint="eastAsia"/>
          <w:sz w:val="24"/>
          <w:szCs w:val="24"/>
        </w:rPr>
        <w:t xml:space="preserve"> </w:t>
      </w:r>
      <w:r w:rsidRPr="00175E3C">
        <w:rPr>
          <w:rFonts w:ascii="Times New Roman" w:hAnsi="Times New Roman" w:cs="Times New Roman"/>
          <w:sz w:val="24"/>
          <w:szCs w:val="24"/>
        </w:rPr>
        <w:t>mode using a Lytle detector. Zn</w:t>
      </w:r>
      <w:r w:rsidRPr="00175E3C">
        <w:rPr>
          <w:rFonts w:ascii="Times New Roman" w:hAnsi="Times New Roman" w:cs="Times New Roman"/>
          <w:sz w:val="24"/>
          <w:szCs w:val="24"/>
          <w:vertAlign w:val="subscript"/>
        </w:rPr>
        <w:t>2</w:t>
      </w:r>
      <w:r w:rsidRPr="00175E3C">
        <w:rPr>
          <w:rFonts w:ascii="Times New Roman" w:hAnsi="Times New Roman" w:cs="Times New Roman"/>
          <w:sz w:val="24"/>
          <w:szCs w:val="24"/>
        </w:rPr>
        <w:t>L(NO</w:t>
      </w:r>
      <w:r w:rsidRPr="00175E3C">
        <w:rPr>
          <w:rFonts w:ascii="Times New Roman" w:hAnsi="Times New Roman" w:cs="Times New Roman"/>
          <w:sz w:val="24"/>
          <w:szCs w:val="24"/>
          <w:vertAlign w:val="subscript"/>
        </w:rPr>
        <w:t>3</w:t>
      </w:r>
      <w:r w:rsidRPr="00175E3C">
        <w:rPr>
          <w:rFonts w:ascii="Times New Roman" w:hAnsi="Times New Roman" w:cs="Times New Roman"/>
          <w:sz w:val="24"/>
          <w:szCs w:val="24"/>
        </w:rPr>
        <w:t>)</w:t>
      </w:r>
      <w:r w:rsidRPr="00175E3C">
        <w:rPr>
          <w:rFonts w:ascii="Times New Roman" w:hAnsi="Times New Roman" w:cs="Times New Roman"/>
          <w:sz w:val="24"/>
          <w:szCs w:val="24"/>
          <w:vertAlign w:val="subscript"/>
        </w:rPr>
        <w:t>2</w:t>
      </w:r>
      <w:r w:rsidRPr="00175E3C">
        <w:rPr>
          <w:rFonts w:ascii="Times New Roman" w:hAnsi="Times New Roman" w:cs="Times New Roman"/>
          <w:sz w:val="24"/>
          <w:szCs w:val="24"/>
        </w:rPr>
        <w:t>, Zn foil</w:t>
      </w:r>
      <w:r w:rsidR="0066019A">
        <w:rPr>
          <w:rFonts w:ascii="Times New Roman" w:hAnsi="Times New Roman" w:cs="Times New Roman"/>
          <w:sz w:val="24"/>
          <w:szCs w:val="24"/>
        </w:rPr>
        <w:t>,</w:t>
      </w:r>
      <w:r w:rsidRPr="00175E3C">
        <w:rPr>
          <w:rFonts w:ascii="Times New Roman" w:hAnsi="Times New Roman" w:cs="Times New Roman"/>
          <w:sz w:val="24"/>
          <w:szCs w:val="24"/>
        </w:rPr>
        <w:t xml:space="preserve"> and </w:t>
      </w:r>
      <w:proofErr w:type="spellStart"/>
      <w:r w:rsidRPr="00175E3C">
        <w:rPr>
          <w:rFonts w:ascii="Times New Roman" w:hAnsi="Times New Roman" w:cs="Times New Roman"/>
          <w:sz w:val="24"/>
          <w:szCs w:val="24"/>
        </w:rPr>
        <w:t>ZnO</w:t>
      </w:r>
      <w:proofErr w:type="spellEnd"/>
      <w:r w:rsidRPr="00175E3C">
        <w:rPr>
          <w:rFonts w:ascii="Times New Roman" w:hAnsi="Times New Roman" w:cs="Times New Roman"/>
          <w:sz w:val="24"/>
          <w:szCs w:val="24"/>
        </w:rPr>
        <w:t xml:space="preserve"> were used as reference materials and</w:t>
      </w:r>
      <w:r w:rsidRPr="00175E3C">
        <w:rPr>
          <w:rFonts w:ascii="Times New Roman" w:hAnsi="Times New Roman" w:cs="Times New Roman" w:hint="eastAsia"/>
          <w:sz w:val="24"/>
          <w:szCs w:val="24"/>
        </w:rPr>
        <w:t xml:space="preserve"> </w:t>
      </w:r>
      <w:r w:rsidRPr="00175E3C">
        <w:rPr>
          <w:rFonts w:ascii="Times New Roman" w:hAnsi="Times New Roman" w:cs="Times New Roman"/>
          <w:sz w:val="24"/>
          <w:szCs w:val="24"/>
        </w:rPr>
        <w:t>measured in transmission mode using an ionization chamber. The acquired EXAFS data were</w:t>
      </w:r>
      <w:r w:rsidRPr="00175E3C">
        <w:rPr>
          <w:rFonts w:ascii="Times New Roman" w:hAnsi="Times New Roman" w:cs="Times New Roman" w:hint="eastAsia"/>
          <w:sz w:val="24"/>
          <w:szCs w:val="24"/>
        </w:rPr>
        <w:t xml:space="preserve"> </w:t>
      </w:r>
      <w:r w:rsidRPr="00175E3C">
        <w:rPr>
          <w:rFonts w:ascii="Times New Roman" w:hAnsi="Times New Roman" w:cs="Times New Roman"/>
          <w:sz w:val="24"/>
          <w:szCs w:val="24"/>
        </w:rPr>
        <w:t>processed according to the standard procedures using the ATHENA program</w:t>
      </w:r>
      <w:r w:rsidRPr="00175E3C">
        <w:rPr>
          <w:rFonts w:ascii="Times New Roman" w:hAnsi="Times New Roman" w:cs="Times New Roman" w:hint="eastAsia"/>
          <w:sz w:val="24"/>
          <w:szCs w:val="24"/>
        </w:rPr>
        <w:t xml:space="preserve"> </w:t>
      </w:r>
      <w:r w:rsidRPr="00175E3C">
        <w:rPr>
          <w:rFonts w:ascii="Times New Roman" w:hAnsi="Times New Roman" w:cs="Times New Roman"/>
          <w:sz w:val="24"/>
          <w:szCs w:val="24"/>
        </w:rPr>
        <w:t>integrated within the IFEFFIT (1.2.12) software packages</w:t>
      </w:r>
      <w:r w:rsidRPr="00175E3C">
        <w:rPr>
          <w:rFonts w:ascii="Times New Roman" w:hAnsi="Times New Roman" w:cs="Times New Roman"/>
          <w:sz w:val="24"/>
          <w:szCs w:val="24"/>
          <w:vertAlign w:val="superscript"/>
        </w:rPr>
        <w:t>3</w:t>
      </w:r>
      <w:r w:rsidRPr="00175E3C">
        <w:rPr>
          <w:rFonts w:ascii="Times New Roman" w:hAnsi="Times New Roman" w:cs="Times New Roman"/>
          <w:sz w:val="24"/>
          <w:szCs w:val="24"/>
        </w:rPr>
        <w:t xml:space="preserve">. The </w:t>
      </w:r>
      <w:r w:rsidR="00244994" w:rsidRPr="00175E3C">
        <w:rPr>
          <w:rFonts w:ascii="Times New Roman" w:hAnsi="Times New Roman" w:cs="Times New Roman"/>
          <w:sz w:val="24"/>
          <w:szCs w:val="24"/>
        </w:rPr>
        <w:t>k</w:t>
      </w:r>
      <w:r w:rsidR="00244994">
        <w:rPr>
          <w:rFonts w:ascii="Times New Roman" w:hAnsi="Times New Roman" w:cs="Times New Roman"/>
          <w:sz w:val="24"/>
          <w:szCs w:val="24"/>
          <w:vertAlign w:val="superscript"/>
        </w:rPr>
        <w:t>3</w:t>
      </w:r>
      <w:r w:rsidRPr="00175E3C">
        <w:rPr>
          <w:rFonts w:ascii="Times New Roman" w:hAnsi="Times New Roman" w:cs="Times New Roman"/>
          <w:sz w:val="24"/>
          <w:szCs w:val="24"/>
        </w:rPr>
        <w:t>-weighted EXAFS spectra χ(k) were</w:t>
      </w:r>
      <w:r w:rsidRPr="00175E3C">
        <w:rPr>
          <w:rFonts w:ascii="Times New Roman" w:hAnsi="Times New Roman" w:cs="Times New Roman" w:hint="eastAsia"/>
          <w:sz w:val="24"/>
          <w:szCs w:val="24"/>
        </w:rPr>
        <w:t xml:space="preserve"> </w:t>
      </w:r>
      <w:r w:rsidRPr="00175E3C">
        <w:rPr>
          <w:rFonts w:ascii="Times New Roman" w:hAnsi="Times New Roman" w:cs="Times New Roman"/>
          <w:sz w:val="24"/>
          <w:szCs w:val="24"/>
        </w:rPr>
        <w:t>Fourier-transformed in a k-range of 3.0</w:t>
      </w:r>
      <w:r w:rsidR="0066019A">
        <w:rPr>
          <w:rFonts w:ascii="Times New Roman" w:hAnsi="Times New Roman" w:cs="Times New Roman"/>
          <w:sz w:val="24"/>
          <w:szCs w:val="24"/>
        </w:rPr>
        <w:t>‒</w:t>
      </w:r>
      <w:r w:rsidRPr="00175E3C">
        <w:rPr>
          <w:rFonts w:ascii="Times New Roman" w:hAnsi="Times New Roman" w:cs="Times New Roman"/>
          <w:sz w:val="24"/>
          <w:szCs w:val="24"/>
        </w:rPr>
        <w:t>12.5 Å</w:t>
      </w:r>
      <w:r w:rsidRPr="00175E3C">
        <w:rPr>
          <w:rFonts w:ascii="Times New Roman" w:hAnsi="Times New Roman" w:cs="Times New Roman"/>
          <w:sz w:val="24"/>
          <w:szCs w:val="24"/>
          <w:vertAlign w:val="superscript"/>
        </w:rPr>
        <w:t>-1</w:t>
      </w:r>
      <w:r w:rsidRPr="00175E3C">
        <w:rPr>
          <w:rFonts w:ascii="Times New Roman" w:hAnsi="Times New Roman" w:cs="Times New Roman"/>
          <w:sz w:val="24"/>
          <w:szCs w:val="24"/>
        </w:rPr>
        <w:t xml:space="preserve"> for the Zn K-edge with a</w:t>
      </w:r>
      <w:r w:rsidRPr="00175E3C">
        <w:rPr>
          <w:rFonts w:ascii="Times New Roman" w:hAnsi="Times New Roman" w:cs="Times New Roman" w:hint="eastAsia"/>
          <w:sz w:val="24"/>
          <w:szCs w:val="24"/>
        </w:rPr>
        <w:t xml:space="preserve"> </w:t>
      </w:r>
      <w:r w:rsidRPr="00175E3C">
        <w:rPr>
          <w:rFonts w:ascii="Times New Roman" w:hAnsi="Times New Roman" w:cs="Times New Roman"/>
          <w:sz w:val="24"/>
          <w:szCs w:val="24"/>
        </w:rPr>
        <w:t>Kaiser-Bessel window function.</w:t>
      </w:r>
    </w:p>
    <w:p w14:paraId="4C4F6E34" w14:textId="3B6CFF60" w:rsidR="00175E3C" w:rsidRPr="00175E3C" w:rsidRDefault="00175E3C" w:rsidP="000D67A4">
      <w:pPr>
        <w:spacing w:before="100" w:beforeAutospacing="1" w:after="100" w:afterAutospacing="1" w:line="360" w:lineRule="auto"/>
        <w:rPr>
          <w:rFonts w:ascii="Times New Roman" w:hAnsi="Times New Roman" w:cs="Times New Roman"/>
          <w:sz w:val="24"/>
          <w:szCs w:val="24"/>
          <w:u w:val="single"/>
        </w:rPr>
      </w:pPr>
      <w:r w:rsidRPr="008C6555">
        <w:rPr>
          <w:rFonts w:ascii="Times New Roman" w:hAnsi="Times New Roman" w:cs="Times New Roman"/>
          <w:b/>
          <w:bCs/>
          <w:kern w:val="0"/>
          <w:sz w:val="24"/>
          <w:szCs w:val="24"/>
        </w:rPr>
        <w:t>Differential scanning calorimetry</w:t>
      </w:r>
      <w:r w:rsidRPr="008C6555">
        <w:rPr>
          <w:rFonts w:ascii="Times New Roman" w:hAnsi="Times New Roman" w:cs="Times New Roman"/>
          <w:b/>
          <w:bCs/>
          <w:sz w:val="24"/>
          <w:szCs w:val="24"/>
        </w:rPr>
        <w:t xml:space="preserve"> (DSC):</w:t>
      </w:r>
      <w:r w:rsidRPr="00175E3C">
        <w:rPr>
          <w:rFonts w:ascii="Times New Roman" w:hAnsi="Times New Roman" w:cs="Times New Roman"/>
          <w:sz w:val="24"/>
          <w:szCs w:val="24"/>
        </w:rPr>
        <w:t xml:space="preserve"> </w:t>
      </w:r>
      <w:r w:rsidRPr="00175E3C">
        <w:rPr>
          <w:rFonts w:ascii="Times New Roman" w:hAnsi="Times New Roman" w:cs="Times New Roman" w:hint="eastAsia"/>
          <w:sz w:val="24"/>
          <w:szCs w:val="24"/>
        </w:rPr>
        <w:t>D</w:t>
      </w:r>
      <w:r w:rsidRPr="00175E3C">
        <w:rPr>
          <w:rFonts w:ascii="Times New Roman" w:hAnsi="Times New Roman" w:cs="Times New Roman"/>
          <w:sz w:val="24"/>
          <w:szCs w:val="24"/>
        </w:rPr>
        <w:t xml:space="preserve">SC measurements were performed by Q200 of TA Inst. to estimate </w:t>
      </w:r>
      <w:r w:rsidR="0066019A">
        <w:rPr>
          <w:rFonts w:ascii="Times New Roman" w:hAnsi="Times New Roman" w:cs="Times New Roman"/>
          <w:sz w:val="24"/>
          <w:szCs w:val="24"/>
        </w:rPr>
        <w:t xml:space="preserve">the </w:t>
      </w:r>
      <w:r w:rsidRPr="00175E3C">
        <w:rPr>
          <w:rFonts w:ascii="Times New Roman" w:hAnsi="Times New Roman" w:cs="Times New Roman"/>
          <w:sz w:val="24"/>
          <w:szCs w:val="24"/>
        </w:rPr>
        <w:t>crystallinity</w:t>
      </w:r>
      <w:r w:rsidR="0066019A">
        <w:rPr>
          <w:rFonts w:ascii="Times New Roman" w:hAnsi="Times New Roman" w:cs="Times New Roman"/>
          <w:sz w:val="24"/>
          <w:szCs w:val="24"/>
        </w:rPr>
        <w:t xml:space="preserve"> of different PET sources</w:t>
      </w:r>
      <w:r w:rsidRPr="00175E3C">
        <w:rPr>
          <w:rFonts w:ascii="Times New Roman" w:hAnsi="Times New Roman" w:cs="Times New Roman"/>
          <w:sz w:val="24"/>
          <w:szCs w:val="24"/>
        </w:rPr>
        <w:t xml:space="preserve">. The temperature range was from 40 </w:t>
      </w:r>
      <w:bookmarkStart w:id="7" w:name="_Hlk90385663"/>
      <w:r w:rsidRPr="00175E3C">
        <w:rPr>
          <w:rFonts w:ascii="Times New Roman" w:hAnsi="Times New Roman" w:cs="Times New Roman"/>
          <w:sz w:val="24"/>
          <w:szCs w:val="24"/>
        </w:rPr>
        <w:t>°C</w:t>
      </w:r>
      <w:bookmarkEnd w:id="7"/>
      <w:r w:rsidRPr="00175E3C">
        <w:rPr>
          <w:rFonts w:ascii="Times New Roman" w:hAnsi="Times New Roman" w:cs="Times New Roman"/>
          <w:sz w:val="24"/>
          <w:szCs w:val="24"/>
        </w:rPr>
        <w:t xml:space="preserve"> to 300 °C and the heating rate was 10 °C</w:t>
      </w:r>
      <w:r w:rsidR="00AC7936">
        <w:rPr>
          <w:rFonts w:ascii="Times New Roman" w:hAnsi="Times New Roman" w:cs="Times New Roman"/>
          <w:sz w:val="24"/>
          <w:szCs w:val="24"/>
        </w:rPr>
        <w:t xml:space="preserve"> </w:t>
      </w:r>
      <w:r w:rsidRPr="00175E3C">
        <w:rPr>
          <w:rFonts w:ascii="Times New Roman" w:hAnsi="Times New Roman" w:cs="Times New Roman"/>
          <w:sz w:val="24"/>
          <w:szCs w:val="24"/>
        </w:rPr>
        <w:t>min</w:t>
      </w:r>
      <w:r w:rsidR="00AC7936" w:rsidRPr="008D4ABD">
        <w:rPr>
          <w:rFonts w:ascii="Times New Roman" w:hAnsi="Times New Roman" w:cs="Times New Roman"/>
          <w:sz w:val="24"/>
          <w:szCs w:val="24"/>
          <w:vertAlign w:val="superscript"/>
        </w:rPr>
        <w:t>-1</w:t>
      </w:r>
      <w:r w:rsidRPr="00175E3C">
        <w:rPr>
          <w:rFonts w:ascii="Times New Roman" w:hAnsi="Times New Roman" w:cs="Times New Roman"/>
          <w:sz w:val="24"/>
          <w:szCs w:val="24"/>
        </w:rPr>
        <w:t>. The degree of crystallinity (</w:t>
      </w:r>
      <w:r w:rsidRPr="00175E3C">
        <w:rPr>
          <w:rFonts w:ascii="Times New Roman" w:hAnsi="Times New Roman" w:cs="Times New Roman"/>
          <w:i/>
          <w:iCs/>
          <w:sz w:val="24"/>
          <w:szCs w:val="24"/>
        </w:rPr>
        <w:t>X</w:t>
      </w:r>
      <w:r w:rsidRPr="00175E3C">
        <w:rPr>
          <w:rFonts w:ascii="Times New Roman" w:hAnsi="Times New Roman" w:cs="Times New Roman"/>
          <w:i/>
          <w:iCs/>
          <w:sz w:val="24"/>
          <w:szCs w:val="24"/>
          <w:vertAlign w:val="subscript"/>
        </w:rPr>
        <w:t>C</w:t>
      </w:r>
      <w:r w:rsidRPr="00175E3C">
        <w:rPr>
          <w:rFonts w:ascii="Times New Roman" w:hAnsi="Times New Roman" w:cs="Times New Roman"/>
          <w:sz w:val="24"/>
          <w:szCs w:val="24"/>
        </w:rPr>
        <w:t>) was calculated by the following equation</w:t>
      </w:r>
      <w:r w:rsidRPr="00175E3C">
        <w:rPr>
          <w:rFonts w:ascii="Times New Roman" w:hAnsi="Times New Roman" w:cs="Times New Roman"/>
          <w:sz w:val="24"/>
          <w:szCs w:val="24"/>
          <w:vertAlign w:val="superscript"/>
        </w:rPr>
        <w:t>4-6</w:t>
      </w:r>
      <w:r w:rsidRPr="00175E3C">
        <w:rPr>
          <w:rFonts w:ascii="Times New Roman" w:hAnsi="Times New Roman" w:cs="Times New Roman"/>
          <w:sz w:val="24"/>
          <w:szCs w:val="24"/>
        </w:rPr>
        <w:t>:</w:t>
      </w:r>
    </w:p>
    <w:p w14:paraId="1E439E8E" w14:textId="77777777" w:rsidR="00175E3C" w:rsidRPr="00175E3C" w:rsidRDefault="00000000" w:rsidP="000D67A4">
      <w:pPr>
        <w:spacing w:line="360" w:lineRule="auto"/>
        <w:jc w:val="center"/>
        <w:rPr>
          <w:rFonts w:ascii="Times New Roman" w:hAnsi="Times New Roman" w:cs="Times New Roman"/>
          <w:sz w:val="24"/>
          <w:szCs w:val="24"/>
        </w:rPr>
      </w:pPr>
      <m:oMathPara>
        <m:oMath>
          <m:sSub>
            <m:sSubPr>
              <m:ctrlPr>
                <w:rPr>
                  <w:rFonts w:ascii="Cambria Math" w:hAnsi="Times New Roman" w:cs="Times New Roman"/>
                  <w:i/>
                  <w:sz w:val="24"/>
                  <w:szCs w:val="24"/>
                </w:rPr>
              </m:ctrlPr>
            </m:sSubPr>
            <m:e>
              <m:r>
                <w:rPr>
                  <w:rFonts w:ascii="Cambria Math" w:hAnsi="Times New Roman" w:cs="Times New Roman"/>
                  <w:sz w:val="24"/>
                  <w:szCs w:val="24"/>
                </w:rPr>
                <m:t>X</m:t>
              </m:r>
            </m:e>
            <m:sub>
              <m:r>
                <w:rPr>
                  <w:rFonts w:ascii="Cambria Math" w:hAnsi="Times New Roman" w:cs="Times New Roman"/>
                  <w:sz w:val="24"/>
                  <w:szCs w:val="24"/>
                </w:rPr>
                <m:t>C</m:t>
              </m:r>
            </m:sub>
          </m:sSub>
          <m:r>
            <w:rPr>
              <w:rFonts w:ascii="Cambria Math" w:hAnsi="Times New Roman" w:cs="Times New Roman"/>
              <w:sz w:val="24"/>
              <w:szCs w:val="24"/>
            </w:rPr>
            <m:t>=</m:t>
          </m:r>
          <m:f>
            <m:fPr>
              <m:ctrlPr>
                <w:rPr>
                  <w:rFonts w:ascii="Cambria Math" w:hAnsi="Cambria Math" w:cs="Times New Roman"/>
                  <w:i/>
                  <w:sz w:val="24"/>
                  <w:szCs w:val="24"/>
                </w:rPr>
              </m:ctrlPr>
            </m:fPr>
            <m:num>
              <m:r>
                <w:rPr>
                  <w:rFonts w:ascii="Cambria Math" w:hAnsi="Times New Roman" w:cs="Times New Roman"/>
                  <w:sz w:val="24"/>
                  <w:szCs w:val="24"/>
                </w:rPr>
                <m:t>Δ</m:t>
              </m:r>
              <m:sSub>
                <m:sSubPr>
                  <m:ctrlPr>
                    <w:rPr>
                      <w:rFonts w:ascii="Cambria Math" w:hAnsi="Times New Roman" w:cs="Times New Roman"/>
                      <w:i/>
                      <w:sz w:val="24"/>
                      <w:szCs w:val="24"/>
                    </w:rPr>
                  </m:ctrlPr>
                </m:sSubPr>
                <m:e>
                  <m:r>
                    <w:rPr>
                      <w:rFonts w:ascii="Cambria Math" w:hAnsi="Times New Roman" w:cs="Times New Roman"/>
                      <w:sz w:val="24"/>
                      <w:szCs w:val="24"/>
                    </w:rPr>
                    <m:t>H</m:t>
                  </m:r>
                </m:e>
                <m:sub>
                  <m:r>
                    <w:rPr>
                      <w:rFonts w:ascii="Cambria Math" w:hAnsi="Times New Roman" w:cs="Times New Roman"/>
                      <w:sz w:val="24"/>
                      <w:szCs w:val="24"/>
                    </w:rPr>
                    <m:t>f</m:t>
                  </m:r>
                </m:sub>
              </m:sSub>
              <m:r>
                <w:rPr>
                  <w:rFonts w:ascii="Cambria Math" w:hAnsi="Times New Roman" w:cs="Times New Roman"/>
                  <w:sz w:val="24"/>
                  <w:szCs w:val="24"/>
                </w:rPr>
                <m:t>-</m:t>
              </m:r>
              <m:r>
                <w:rPr>
                  <w:rFonts w:ascii="Cambria Math" w:hAnsi="Times New Roman" w:cs="Times New Roman"/>
                  <w:sz w:val="24"/>
                  <w:szCs w:val="24"/>
                </w:rPr>
                <m:t>Δ</m:t>
              </m:r>
              <m:sSub>
                <m:sSubPr>
                  <m:ctrlPr>
                    <w:rPr>
                      <w:rFonts w:ascii="Cambria Math" w:hAnsi="Times New Roman" w:cs="Times New Roman"/>
                      <w:i/>
                      <w:sz w:val="24"/>
                      <w:szCs w:val="24"/>
                    </w:rPr>
                  </m:ctrlPr>
                </m:sSubPr>
                <m:e>
                  <m:r>
                    <w:rPr>
                      <w:rFonts w:ascii="Cambria Math" w:hAnsi="Times New Roman" w:cs="Times New Roman"/>
                      <w:sz w:val="24"/>
                      <w:szCs w:val="24"/>
                    </w:rPr>
                    <m:t>H</m:t>
                  </m:r>
                </m:e>
                <m:sub>
                  <m:r>
                    <w:rPr>
                      <w:rFonts w:ascii="Cambria Math" w:hAnsi="Times New Roman" w:cs="Times New Roman"/>
                      <w:sz w:val="24"/>
                      <w:szCs w:val="24"/>
                    </w:rPr>
                    <m:t>C</m:t>
                  </m:r>
                </m:sub>
              </m:sSub>
            </m:num>
            <m:den>
              <m:r>
                <w:rPr>
                  <w:rFonts w:ascii="Cambria Math" w:hAnsi="Times New Roman" w:cs="Times New Roman"/>
                  <w:sz w:val="24"/>
                  <w:szCs w:val="24"/>
                </w:rPr>
                <m:t>Δ</m:t>
              </m:r>
              <m:sSubSup>
                <m:sSubSupPr>
                  <m:ctrlPr>
                    <w:rPr>
                      <w:rFonts w:ascii="Cambria Math" w:hAnsi="Times New Roman" w:cs="Times New Roman"/>
                      <w:i/>
                      <w:sz w:val="24"/>
                      <w:szCs w:val="24"/>
                    </w:rPr>
                  </m:ctrlPr>
                </m:sSubSupPr>
                <m:e>
                  <m:r>
                    <w:rPr>
                      <w:rFonts w:ascii="Cambria Math" w:hAnsi="Times New Roman" w:cs="Times New Roman"/>
                      <w:sz w:val="24"/>
                      <w:szCs w:val="24"/>
                    </w:rPr>
                    <m:t>H</m:t>
                  </m:r>
                </m:e>
                <m:sub>
                  <m:r>
                    <w:rPr>
                      <w:rFonts w:ascii="Cambria Math" w:hAnsi="Times New Roman" w:cs="Times New Roman"/>
                      <w:sz w:val="24"/>
                      <w:szCs w:val="24"/>
                    </w:rPr>
                    <m:t>f</m:t>
                  </m:r>
                </m:sub>
                <m:sup>
                  <m:r>
                    <w:rPr>
                      <w:rFonts w:ascii="Cambria Math" w:hAnsi="Times New Roman" w:cs="Times New Roman"/>
                      <w:sz w:val="24"/>
                      <w:szCs w:val="24"/>
                    </w:rPr>
                    <m:t>0</m:t>
                  </m:r>
                </m:sup>
              </m:sSubSup>
            </m:den>
          </m:f>
          <m:r>
            <w:rPr>
              <w:rFonts w:ascii="Cambria Math" w:hAnsi="Times New Roman" w:cs="Times New Roman"/>
              <w:sz w:val="24"/>
              <w:szCs w:val="24"/>
            </w:rPr>
            <m:t>×</m:t>
          </m:r>
          <m:r>
            <w:rPr>
              <w:rFonts w:ascii="Cambria Math" w:hAnsi="Times New Roman" w:cs="Times New Roman"/>
              <w:sz w:val="24"/>
              <w:szCs w:val="24"/>
            </w:rPr>
            <m:t>100%</m:t>
          </m:r>
        </m:oMath>
      </m:oMathPara>
    </w:p>
    <w:p w14:paraId="23266303" w14:textId="6B6965BD" w:rsidR="00175E3C" w:rsidRPr="00175E3C" w:rsidRDefault="00175E3C" w:rsidP="00C360E1">
      <w:pPr>
        <w:spacing w:line="360" w:lineRule="auto"/>
        <w:rPr>
          <w:rFonts w:ascii="Times New Roman" w:hAnsi="Times New Roman" w:cs="Times New Roman"/>
          <w:sz w:val="24"/>
          <w:szCs w:val="24"/>
        </w:rPr>
      </w:pPr>
      <m:oMath>
        <m:r>
          <w:rPr>
            <w:rFonts w:ascii="Cambria Math" w:hAnsi="Times New Roman" w:cs="Times New Roman"/>
            <w:sz w:val="24"/>
            <w:szCs w:val="24"/>
          </w:rPr>
          <m:t>Δ</m:t>
        </m:r>
        <m:sSub>
          <m:sSubPr>
            <m:ctrlPr>
              <w:rPr>
                <w:rFonts w:ascii="Cambria Math" w:hAnsi="Times New Roman" w:cs="Times New Roman"/>
                <w:i/>
                <w:sz w:val="24"/>
                <w:szCs w:val="24"/>
              </w:rPr>
            </m:ctrlPr>
          </m:sSubPr>
          <m:e>
            <m:r>
              <w:rPr>
                <w:rFonts w:ascii="Cambria Math" w:hAnsi="Times New Roman" w:cs="Times New Roman"/>
                <w:sz w:val="24"/>
                <w:szCs w:val="24"/>
              </w:rPr>
              <m:t>H</m:t>
            </m:r>
          </m:e>
          <m:sub>
            <m:r>
              <w:rPr>
                <w:rFonts w:ascii="Cambria Math" w:hAnsi="Times New Roman" w:cs="Times New Roman"/>
                <w:sz w:val="24"/>
                <w:szCs w:val="24"/>
              </w:rPr>
              <m:t>f</m:t>
            </m:r>
          </m:sub>
        </m:sSub>
      </m:oMath>
      <w:r w:rsidRPr="00175E3C">
        <w:rPr>
          <w:rFonts w:ascii="Times New Roman" w:hAnsi="Times New Roman" w:cs="Times New Roman"/>
          <w:sz w:val="24"/>
          <w:szCs w:val="24"/>
        </w:rPr>
        <w:t xml:space="preserve">: </w:t>
      </w:r>
      <w:r w:rsidR="00356AEE">
        <w:rPr>
          <w:rFonts w:ascii="Times New Roman" w:hAnsi="Times New Roman" w:cs="Times New Roman"/>
          <w:sz w:val="24"/>
          <w:szCs w:val="24"/>
        </w:rPr>
        <w:t>t</w:t>
      </w:r>
      <w:r w:rsidR="00356AEE" w:rsidRPr="00175E3C">
        <w:rPr>
          <w:rFonts w:ascii="Times New Roman" w:hAnsi="Times New Roman" w:cs="Times New Roman"/>
          <w:sz w:val="24"/>
          <w:szCs w:val="24"/>
        </w:rPr>
        <w:t xml:space="preserve">he </w:t>
      </w:r>
      <w:r w:rsidRPr="00175E3C">
        <w:rPr>
          <w:rFonts w:ascii="Times New Roman" w:hAnsi="Times New Roman" w:cs="Times New Roman"/>
          <w:sz w:val="24"/>
          <w:szCs w:val="24"/>
        </w:rPr>
        <w:t>enthalpy of melting</w:t>
      </w:r>
    </w:p>
    <w:p w14:paraId="12B13120" w14:textId="4571025D" w:rsidR="00175E3C" w:rsidRPr="00175E3C" w:rsidRDefault="00175E3C" w:rsidP="00C360E1">
      <w:pPr>
        <w:spacing w:line="360" w:lineRule="auto"/>
        <w:rPr>
          <w:rFonts w:ascii="Times New Roman" w:hAnsi="Times New Roman" w:cs="Times New Roman"/>
          <w:sz w:val="24"/>
          <w:szCs w:val="24"/>
        </w:rPr>
      </w:pPr>
      <m:oMath>
        <m:r>
          <w:rPr>
            <w:rFonts w:ascii="Cambria Math" w:hAnsi="Times New Roman" w:cs="Times New Roman"/>
            <w:sz w:val="24"/>
            <w:szCs w:val="24"/>
          </w:rPr>
          <m:t>Δ</m:t>
        </m:r>
        <m:sSub>
          <m:sSubPr>
            <m:ctrlPr>
              <w:rPr>
                <w:rFonts w:ascii="Cambria Math" w:hAnsi="Times New Roman" w:cs="Times New Roman"/>
                <w:i/>
                <w:sz w:val="24"/>
                <w:szCs w:val="24"/>
              </w:rPr>
            </m:ctrlPr>
          </m:sSubPr>
          <m:e>
            <m:r>
              <w:rPr>
                <w:rFonts w:ascii="Cambria Math" w:hAnsi="Times New Roman" w:cs="Times New Roman"/>
                <w:sz w:val="24"/>
                <w:szCs w:val="24"/>
              </w:rPr>
              <m:t>H</m:t>
            </m:r>
          </m:e>
          <m:sub>
            <m:r>
              <w:rPr>
                <w:rFonts w:ascii="Cambria Math" w:hAnsi="Times New Roman" w:cs="Times New Roman"/>
                <w:sz w:val="24"/>
                <w:szCs w:val="24"/>
              </w:rPr>
              <m:t>C</m:t>
            </m:r>
          </m:sub>
        </m:sSub>
      </m:oMath>
      <w:r w:rsidRPr="00175E3C">
        <w:rPr>
          <w:rFonts w:ascii="Times New Roman" w:hAnsi="Times New Roman" w:cs="Times New Roman"/>
          <w:sz w:val="24"/>
          <w:szCs w:val="24"/>
        </w:rPr>
        <w:t xml:space="preserve">: </w:t>
      </w:r>
      <w:r w:rsidR="00356AEE">
        <w:rPr>
          <w:rFonts w:ascii="Times New Roman" w:hAnsi="Times New Roman" w:cs="Times New Roman"/>
          <w:sz w:val="24"/>
          <w:szCs w:val="24"/>
        </w:rPr>
        <w:t>t</w:t>
      </w:r>
      <w:r w:rsidR="00356AEE" w:rsidRPr="00175E3C">
        <w:rPr>
          <w:rFonts w:ascii="Times New Roman" w:hAnsi="Times New Roman" w:cs="Times New Roman"/>
          <w:sz w:val="24"/>
          <w:szCs w:val="24"/>
        </w:rPr>
        <w:t xml:space="preserve">he </w:t>
      </w:r>
      <w:r w:rsidRPr="00175E3C">
        <w:rPr>
          <w:rFonts w:ascii="Times New Roman" w:hAnsi="Times New Roman" w:cs="Times New Roman"/>
          <w:sz w:val="24"/>
          <w:szCs w:val="24"/>
        </w:rPr>
        <w:t>enthalpy of cold crystallization</w:t>
      </w:r>
    </w:p>
    <w:p w14:paraId="32B65398" w14:textId="1B74899F" w:rsidR="00175E3C" w:rsidRPr="00175E3C" w:rsidRDefault="00175E3C" w:rsidP="00C360E1">
      <w:pPr>
        <w:spacing w:line="360" w:lineRule="auto"/>
        <w:rPr>
          <w:rFonts w:ascii="Times New Roman" w:hAnsi="Times New Roman" w:cs="Times New Roman"/>
          <w:sz w:val="24"/>
          <w:szCs w:val="24"/>
        </w:rPr>
      </w:pPr>
      <m:oMath>
        <m:r>
          <w:rPr>
            <w:rFonts w:ascii="Cambria Math" w:hAnsi="Times New Roman" w:cs="Times New Roman"/>
            <w:sz w:val="24"/>
            <w:szCs w:val="24"/>
          </w:rPr>
          <m:t>Δ</m:t>
        </m:r>
        <m:sSubSup>
          <m:sSubSupPr>
            <m:ctrlPr>
              <w:rPr>
                <w:rFonts w:ascii="Cambria Math" w:hAnsi="Times New Roman" w:cs="Times New Roman"/>
                <w:i/>
                <w:sz w:val="24"/>
                <w:szCs w:val="24"/>
              </w:rPr>
            </m:ctrlPr>
          </m:sSubSupPr>
          <m:e>
            <m:r>
              <w:rPr>
                <w:rFonts w:ascii="Cambria Math" w:hAnsi="Times New Roman" w:cs="Times New Roman"/>
                <w:sz w:val="24"/>
                <w:szCs w:val="24"/>
              </w:rPr>
              <m:t>H</m:t>
            </m:r>
          </m:e>
          <m:sub>
            <m:r>
              <w:rPr>
                <w:rFonts w:ascii="Cambria Math" w:hAnsi="Times New Roman" w:cs="Times New Roman"/>
                <w:sz w:val="24"/>
                <w:szCs w:val="24"/>
              </w:rPr>
              <m:t>f</m:t>
            </m:r>
          </m:sub>
          <m:sup>
            <m:r>
              <w:rPr>
                <w:rFonts w:ascii="Cambria Math" w:hAnsi="Times New Roman" w:cs="Times New Roman"/>
                <w:sz w:val="24"/>
                <w:szCs w:val="24"/>
              </w:rPr>
              <m:t>0</m:t>
            </m:r>
          </m:sup>
        </m:sSubSup>
      </m:oMath>
      <w:r w:rsidRPr="00175E3C">
        <w:rPr>
          <w:rFonts w:ascii="Times New Roman" w:hAnsi="Times New Roman" w:cs="Times New Roman"/>
          <w:sz w:val="24"/>
          <w:szCs w:val="24"/>
        </w:rPr>
        <w:t xml:space="preserve">: </w:t>
      </w:r>
      <w:r w:rsidR="00356AEE">
        <w:rPr>
          <w:rFonts w:ascii="Times New Roman" w:hAnsi="Times New Roman" w:cs="Times New Roman"/>
          <w:sz w:val="24"/>
          <w:szCs w:val="24"/>
        </w:rPr>
        <w:t>t</w:t>
      </w:r>
      <w:r w:rsidR="00356AEE" w:rsidRPr="00175E3C">
        <w:rPr>
          <w:rFonts w:ascii="Times New Roman" w:hAnsi="Times New Roman" w:cs="Times New Roman"/>
          <w:sz w:val="24"/>
          <w:szCs w:val="24"/>
        </w:rPr>
        <w:t xml:space="preserve">he </w:t>
      </w:r>
      <w:r w:rsidRPr="00175E3C">
        <w:rPr>
          <w:rFonts w:ascii="Times New Roman" w:hAnsi="Times New Roman" w:cs="Times New Roman"/>
          <w:sz w:val="24"/>
          <w:szCs w:val="24"/>
        </w:rPr>
        <w:t>standard enthalpy of melting for a 100% crystalline PET</w:t>
      </w:r>
    </w:p>
    <w:p w14:paraId="17B1C630" w14:textId="5DC4CF19" w:rsidR="00175E3C" w:rsidRPr="00175E3C" w:rsidRDefault="00175E3C" w:rsidP="00162E29">
      <w:pPr>
        <w:spacing w:after="100" w:afterAutospacing="1" w:line="360" w:lineRule="auto"/>
        <w:rPr>
          <w:rFonts w:ascii="Times New Roman" w:hAnsi="Times New Roman" w:cs="Times New Roman"/>
          <w:sz w:val="24"/>
          <w:szCs w:val="24"/>
        </w:rPr>
      </w:pPr>
      <m:oMath>
        <m:r>
          <w:rPr>
            <w:rFonts w:ascii="Cambria Math" w:hAnsi="Cambria Math" w:cs="Times New Roman"/>
            <w:sz w:val="24"/>
            <w:szCs w:val="24"/>
          </w:rPr>
          <m:t>Δ</m:t>
        </m:r>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f</m:t>
            </m:r>
          </m:sub>
        </m:sSub>
      </m:oMath>
      <w:r w:rsidR="00310FB5">
        <w:rPr>
          <w:rFonts w:ascii="Times New Roman" w:hAnsi="Times New Roman" w:cs="Times New Roman" w:hint="eastAsia"/>
          <w:sz w:val="24"/>
          <w:szCs w:val="24"/>
        </w:rPr>
        <w:t xml:space="preserve"> </w:t>
      </w:r>
      <w:r w:rsidRPr="00175E3C">
        <w:rPr>
          <w:rFonts w:ascii="Times New Roman" w:hAnsi="Times New Roman" w:cs="Times New Roman"/>
          <w:sz w:val="24"/>
          <w:szCs w:val="24"/>
        </w:rPr>
        <w:t xml:space="preserve">and </w:t>
      </w:r>
      <m:oMath>
        <m:r>
          <w:rPr>
            <w:rFonts w:ascii="Cambria Math" w:hAnsi="Cambria Math" w:cs="Times New Roman"/>
            <w:sz w:val="24"/>
            <w:szCs w:val="24"/>
          </w:rPr>
          <m:t>Δ</m:t>
        </m:r>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C</m:t>
            </m:r>
          </m:sub>
        </m:sSub>
      </m:oMath>
      <w:r w:rsidRPr="00175E3C">
        <w:rPr>
          <w:rFonts w:ascii="Times New Roman" w:hAnsi="Times New Roman" w:cs="Times New Roman"/>
          <w:sz w:val="24"/>
          <w:szCs w:val="24"/>
        </w:rPr>
        <w:t xml:space="preserve"> could be calculated by</w:t>
      </w:r>
      <w:r w:rsidRPr="00175E3C">
        <w:t xml:space="preserve"> </w:t>
      </w:r>
      <w:r w:rsidRPr="00175E3C">
        <w:rPr>
          <w:rFonts w:ascii="Times New Roman" w:hAnsi="Times New Roman" w:cs="Times New Roman"/>
          <w:sz w:val="24"/>
          <w:szCs w:val="24"/>
        </w:rPr>
        <w:t>integrating the endothermic melting peak and exothermic cold crystallization peak of DSC</w:t>
      </w:r>
      <w:r w:rsidR="00310FB5">
        <w:rPr>
          <w:rFonts w:ascii="Times New Roman" w:hAnsi="Times New Roman" w:cs="Times New Roman"/>
          <w:sz w:val="24"/>
          <w:szCs w:val="24"/>
        </w:rPr>
        <w:t>,</w:t>
      </w:r>
      <w:r w:rsidRPr="00175E3C">
        <w:rPr>
          <w:rFonts w:ascii="Times New Roman" w:hAnsi="Times New Roman" w:cs="Times New Roman"/>
          <w:sz w:val="24"/>
          <w:szCs w:val="24"/>
        </w:rPr>
        <w:t xml:space="preserve"> and </w:t>
      </w:r>
      <m:oMath>
        <m:r>
          <w:rPr>
            <w:rFonts w:ascii="Cambria Math" w:hAnsi="Times New Roman" w:cs="Times New Roman"/>
            <w:sz w:val="24"/>
            <w:szCs w:val="24"/>
          </w:rPr>
          <m:t>Δ</m:t>
        </m:r>
        <m:sSubSup>
          <m:sSubSupPr>
            <m:ctrlPr>
              <w:rPr>
                <w:rFonts w:ascii="Cambria Math" w:hAnsi="Times New Roman" w:cs="Times New Roman"/>
                <w:i/>
                <w:sz w:val="24"/>
                <w:szCs w:val="24"/>
              </w:rPr>
            </m:ctrlPr>
          </m:sSubSupPr>
          <m:e>
            <m:r>
              <w:rPr>
                <w:rFonts w:ascii="Cambria Math" w:hAnsi="Times New Roman" w:cs="Times New Roman"/>
                <w:sz w:val="24"/>
                <w:szCs w:val="24"/>
              </w:rPr>
              <m:t>H</m:t>
            </m:r>
          </m:e>
          <m:sub>
            <m:r>
              <w:rPr>
                <w:rFonts w:ascii="Cambria Math" w:hAnsi="Times New Roman" w:cs="Times New Roman"/>
                <w:sz w:val="24"/>
                <w:szCs w:val="24"/>
              </w:rPr>
              <m:t>f</m:t>
            </m:r>
          </m:sub>
          <m:sup>
            <m:r>
              <w:rPr>
                <w:rFonts w:ascii="Cambria Math" w:hAnsi="Times New Roman" w:cs="Times New Roman"/>
                <w:sz w:val="24"/>
                <w:szCs w:val="24"/>
              </w:rPr>
              <m:t>0</m:t>
            </m:r>
          </m:sup>
        </m:sSubSup>
      </m:oMath>
      <w:r w:rsidRPr="00175E3C">
        <w:rPr>
          <w:rFonts w:ascii="Times New Roman" w:hAnsi="Times New Roman" w:cs="Times New Roman"/>
          <w:sz w:val="24"/>
          <w:szCs w:val="24"/>
        </w:rPr>
        <w:t xml:space="preserve"> was taken from literature as 140 J/g</w:t>
      </w:r>
      <w:r w:rsidRPr="00175E3C">
        <w:rPr>
          <w:rFonts w:ascii="Times New Roman" w:hAnsi="Times New Roman" w:cs="Times New Roman"/>
          <w:sz w:val="24"/>
          <w:szCs w:val="24"/>
          <w:vertAlign w:val="superscript"/>
        </w:rPr>
        <w:t>4-6</w:t>
      </w:r>
      <w:r w:rsidRPr="00175E3C">
        <w:rPr>
          <w:rFonts w:ascii="Times New Roman" w:hAnsi="Times New Roman" w:cs="Times New Roman"/>
          <w:sz w:val="24"/>
          <w:szCs w:val="24"/>
        </w:rPr>
        <w:t>. The peak</w:t>
      </w:r>
      <w:r w:rsidR="00310FB5">
        <w:rPr>
          <w:rFonts w:ascii="Times New Roman" w:hAnsi="Times New Roman" w:cs="Times New Roman"/>
          <w:sz w:val="24"/>
          <w:szCs w:val="24"/>
        </w:rPr>
        <w:t>s</w:t>
      </w:r>
      <w:r w:rsidRPr="00175E3C">
        <w:rPr>
          <w:rFonts w:ascii="Times New Roman" w:hAnsi="Times New Roman" w:cs="Times New Roman"/>
          <w:sz w:val="24"/>
          <w:szCs w:val="24"/>
        </w:rPr>
        <w:t xml:space="preserve"> at </w:t>
      </w:r>
      <w:r w:rsidR="00310FB5">
        <w:rPr>
          <w:rFonts w:ascii="Times New Roman" w:hAnsi="Times New Roman" w:cs="Times New Roman"/>
          <w:sz w:val="24"/>
          <w:szCs w:val="24"/>
        </w:rPr>
        <w:t>about</w:t>
      </w:r>
      <w:r w:rsidR="00310FB5" w:rsidRPr="00175E3C">
        <w:rPr>
          <w:rFonts w:ascii="Times New Roman" w:hAnsi="Times New Roman" w:cs="Times New Roman"/>
          <w:sz w:val="24"/>
          <w:szCs w:val="24"/>
        </w:rPr>
        <w:t xml:space="preserve"> </w:t>
      </w:r>
      <w:r w:rsidRPr="00175E3C">
        <w:rPr>
          <w:rFonts w:ascii="Times New Roman" w:hAnsi="Times New Roman" w:cs="Times New Roman"/>
          <w:sz w:val="24"/>
          <w:szCs w:val="24"/>
        </w:rPr>
        <w:t xml:space="preserve">130 °C </w:t>
      </w:r>
      <w:r w:rsidR="00310FB5" w:rsidRPr="00175E3C">
        <w:rPr>
          <w:rFonts w:ascii="Times New Roman" w:hAnsi="Times New Roman" w:cs="Times New Roman"/>
          <w:sz w:val="24"/>
          <w:szCs w:val="24"/>
        </w:rPr>
        <w:lastRenderedPageBreak/>
        <w:t>w</w:t>
      </w:r>
      <w:r w:rsidR="00310FB5">
        <w:rPr>
          <w:rFonts w:ascii="Times New Roman" w:hAnsi="Times New Roman" w:cs="Times New Roman"/>
          <w:sz w:val="24"/>
          <w:szCs w:val="24"/>
        </w:rPr>
        <w:t>ere</w:t>
      </w:r>
      <w:r w:rsidR="00310FB5" w:rsidRPr="00175E3C">
        <w:rPr>
          <w:rFonts w:ascii="Times New Roman" w:hAnsi="Times New Roman" w:cs="Times New Roman"/>
          <w:sz w:val="24"/>
          <w:szCs w:val="24"/>
        </w:rPr>
        <w:t xml:space="preserve"> </w:t>
      </w:r>
      <w:r w:rsidRPr="00175E3C">
        <w:rPr>
          <w:rFonts w:ascii="Times New Roman" w:hAnsi="Times New Roman" w:cs="Times New Roman"/>
          <w:sz w:val="24"/>
          <w:szCs w:val="24"/>
        </w:rPr>
        <w:t>cold crystallization peak</w:t>
      </w:r>
      <w:r w:rsidR="00310FB5">
        <w:rPr>
          <w:rFonts w:ascii="Times New Roman" w:hAnsi="Times New Roman" w:cs="Times New Roman"/>
          <w:sz w:val="24"/>
          <w:szCs w:val="24"/>
        </w:rPr>
        <w:t>s</w:t>
      </w:r>
      <w:r w:rsidRPr="00175E3C">
        <w:rPr>
          <w:rFonts w:ascii="Times New Roman" w:hAnsi="Times New Roman" w:cs="Times New Roman"/>
          <w:sz w:val="24"/>
          <w:szCs w:val="24"/>
        </w:rPr>
        <w:t xml:space="preserve"> and </w:t>
      </w:r>
      <w:r w:rsidR="00310FB5">
        <w:rPr>
          <w:rFonts w:ascii="Times New Roman" w:hAnsi="Times New Roman" w:cs="Times New Roman"/>
          <w:sz w:val="24"/>
          <w:szCs w:val="24"/>
        </w:rPr>
        <w:t xml:space="preserve">the </w:t>
      </w:r>
      <w:r w:rsidRPr="00175E3C">
        <w:rPr>
          <w:rFonts w:ascii="Times New Roman" w:hAnsi="Times New Roman" w:cs="Times New Roman"/>
          <w:sz w:val="24"/>
          <w:szCs w:val="24"/>
        </w:rPr>
        <w:t>peak</w:t>
      </w:r>
      <w:r w:rsidR="00310FB5">
        <w:rPr>
          <w:rFonts w:ascii="Times New Roman" w:hAnsi="Times New Roman" w:cs="Times New Roman"/>
          <w:sz w:val="24"/>
          <w:szCs w:val="24"/>
        </w:rPr>
        <w:t>s</w:t>
      </w:r>
      <w:r w:rsidRPr="00175E3C">
        <w:rPr>
          <w:rFonts w:ascii="Times New Roman" w:hAnsi="Times New Roman" w:cs="Times New Roman"/>
          <w:sz w:val="24"/>
          <w:szCs w:val="24"/>
        </w:rPr>
        <w:t xml:space="preserve"> at </w:t>
      </w:r>
      <w:r w:rsidR="00310FB5">
        <w:rPr>
          <w:rFonts w:ascii="Times New Roman" w:hAnsi="Times New Roman" w:cs="Times New Roman"/>
          <w:sz w:val="24"/>
          <w:szCs w:val="24"/>
        </w:rPr>
        <w:t>about</w:t>
      </w:r>
      <w:r w:rsidR="00310FB5" w:rsidRPr="00175E3C">
        <w:rPr>
          <w:rFonts w:ascii="Times New Roman" w:hAnsi="Times New Roman" w:cs="Times New Roman"/>
          <w:sz w:val="24"/>
          <w:szCs w:val="24"/>
        </w:rPr>
        <w:t xml:space="preserve"> </w:t>
      </w:r>
      <w:r w:rsidRPr="00175E3C">
        <w:rPr>
          <w:rFonts w:ascii="Times New Roman" w:hAnsi="Times New Roman" w:cs="Times New Roman"/>
          <w:sz w:val="24"/>
          <w:szCs w:val="24"/>
        </w:rPr>
        <w:t xml:space="preserve">250 °C </w:t>
      </w:r>
      <w:r w:rsidR="00310FB5" w:rsidRPr="00175E3C">
        <w:rPr>
          <w:rFonts w:ascii="Times New Roman" w:hAnsi="Times New Roman" w:cs="Times New Roman"/>
          <w:sz w:val="24"/>
          <w:szCs w:val="24"/>
        </w:rPr>
        <w:t>w</w:t>
      </w:r>
      <w:r w:rsidR="00310FB5">
        <w:rPr>
          <w:rFonts w:ascii="Times New Roman" w:hAnsi="Times New Roman" w:cs="Times New Roman"/>
          <w:sz w:val="24"/>
          <w:szCs w:val="24"/>
        </w:rPr>
        <w:t>ere</w:t>
      </w:r>
      <w:r w:rsidR="00310FB5" w:rsidRPr="00175E3C">
        <w:rPr>
          <w:rFonts w:ascii="Times New Roman" w:hAnsi="Times New Roman" w:cs="Times New Roman"/>
          <w:sz w:val="24"/>
          <w:szCs w:val="24"/>
        </w:rPr>
        <w:t xml:space="preserve"> </w:t>
      </w:r>
      <w:r w:rsidRPr="00175E3C">
        <w:rPr>
          <w:rFonts w:ascii="Times New Roman" w:hAnsi="Times New Roman" w:cs="Times New Roman"/>
          <w:sz w:val="24"/>
          <w:szCs w:val="24"/>
        </w:rPr>
        <w:t>melting peak</w:t>
      </w:r>
      <w:r w:rsidR="00310FB5">
        <w:rPr>
          <w:rFonts w:ascii="Times New Roman" w:hAnsi="Times New Roman" w:cs="Times New Roman"/>
          <w:sz w:val="24"/>
          <w:szCs w:val="24"/>
        </w:rPr>
        <w:t>s</w:t>
      </w:r>
      <w:r w:rsidRPr="00175E3C">
        <w:rPr>
          <w:rFonts w:ascii="Times New Roman" w:hAnsi="Times New Roman" w:cs="Times New Roman"/>
          <w:sz w:val="24"/>
          <w:szCs w:val="24"/>
        </w:rPr>
        <w:t>.</w:t>
      </w:r>
    </w:p>
    <w:p w14:paraId="1A0CDC5B" w14:textId="3F89CB26" w:rsidR="00175E3C" w:rsidRPr="00175E3C" w:rsidRDefault="00175E3C" w:rsidP="000D67A4">
      <w:pPr>
        <w:spacing w:before="100" w:beforeAutospacing="1" w:after="100" w:afterAutospacing="1" w:line="360" w:lineRule="auto"/>
        <w:rPr>
          <w:rFonts w:ascii="Times New Roman" w:hAnsi="Times New Roman" w:cs="Times New Roman"/>
          <w:sz w:val="24"/>
          <w:szCs w:val="24"/>
          <w:u w:val="single"/>
        </w:rPr>
      </w:pPr>
      <w:r w:rsidRPr="008C6555">
        <w:rPr>
          <w:rFonts w:ascii="Times New Roman" w:hAnsi="Times New Roman" w:cs="Times New Roman"/>
          <w:b/>
          <w:bCs/>
          <w:sz w:val="24"/>
          <w:szCs w:val="24"/>
        </w:rPr>
        <w:t xml:space="preserve">Matrix assisted laser desorption </w:t>
      </w:r>
      <w:r w:rsidR="00DD5834" w:rsidRPr="008C6555">
        <w:rPr>
          <w:rFonts w:ascii="Times New Roman" w:hAnsi="Times New Roman" w:cs="Times New Roman"/>
          <w:b/>
          <w:bCs/>
          <w:sz w:val="24"/>
          <w:szCs w:val="24"/>
        </w:rPr>
        <w:t>ionization</w:t>
      </w:r>
      <w:r w:rsidR="00DD5834">
        <w:rPr>
          <w:rFonts w:ascii="Times New Roman" w:hAnsi="Times New Roman" w:cs="Times New Roman"/>
          <w:b/>
          <w:bCs/>
          <w:sz w:val="24"/>
          <w:szCs w:val="24"/>
        </w:rPr>
        <w:t>-</w:t>
      </w:r>
      <w:r w:rsidRPr="008C6555">
        <w:rPr>
          <w:rFonts w:ascii="Times New Roman" w:hAnsi="Times New Roman" w:cs="Times New Roman"/>
          <w:b/>
          <w:bCs/>
          <w:sz w:val="24"/>
          <w:szCs w:val="24"/>
        </w:rPr>
        <w:t>time of flight mass spectrometer (MALDI-TOF</w:t>
      </w:r>
      <w:r w:rsidR="00044471">
        <w:rPr>
          <w:rFonts w:ascii="Times New Roman" w:hAnsi="Times New Roman" w:cs="Times New Roman"/>
          <w:b/>
          <w:bCs/>
          <w:sz w:val="24"/>
          <w:szCs w:val="24"/>
        </w:rPr>
        <w:t xml:space="preserve"> </w:t>
      </w:r>
      <w:r w:rsidRPr="008C6555">
        <w:rPr>
          <w:rFonts w:ascii="Times New Roman" w:hAnsi="Times New Roman" w:cs="Times New Roman"/>
          <w:b/>
          <w:bCs/>
          <w:sz w:val="24"/>
          <w:szCs w:val="24"/>
        </w:rPr>
        <w:t>MS):</w:t>
      </w:r>
      <w:r w:rsidRPr="00175E3C">
        <w:rPr>
          <w:rFonts w:ascii="Times New Roman" w:hAnsi="Times New Roman" w:cs="Times New Roman"/>
          <w:sz w:val="24"/>
          <w:szCs w:val="24"/>
        </w:rPr>
        <w:t xml:space="preserve"> MALDI-TOF</w:t>
      </w:r>
      <w:r w:rsidR="008B573B">
        <w:rPr>
          <w:rFonts w:ascii="Times New Roman" w:hAnsi="Times New Roman" w:cs="Times New Roman"/>
          <w:sz w:val="24"/>
          <w:szCs w:val="24"/>
        </w:rPr>
        <w:t xml:space="preserve"> </w:t>
      </w:r>
      <w:r w:rsidRPr="00175E3C">
        <w:rPr>
          <w:rFonts w:ascii="Times New Roman" w:hAnsi="Times New Roman" w:cs="Times New Roman"/>
          <w:sz w:val="24"/>
          <w:szCs w:val="24"/>
        </w:rPr>
        <w:t xml:space="preserve">MS </w:t>
      </w:r>
      <w:r w:rsidR="008B573B">
        <w:rPr>
          <w:rFonts w:ascii="Times New Roman" w:hAnsi="Times New Roman" w:cs="Times New Roman"/>
          <w:sz w:val="24"/>
          <w:szCs w:val="24"/>
        </w:rPr>
        <w:t>was</w:t>
      </w:r>
      <w:r w:rsidRPr="00175E3C">
        <w:rPr>
          <w:rFonts w:ascii="Times New Roman" w:hAnsi="Times New Roman" w:cs="Times New Roman"/>
          <w:sz w:val="24"/>
          <w:szCs w:val="24"/>
        </w:rPr>
        <w:t xml:space="preserve"> performed by AXIMA-Performance (Shimadzu). </w:t>
      </w:r>
      <w:r w:rsidR="00212653">
        <w:rPr>
          <w:rFonts w:ascii="Times New Roman" w:hAnsi="Times New Roman" w:cs="Times New Roman"/>
          <w:sz w:val="24"/>
          <w:szCs w:val="24"/>
        </w:rPr>
        <w:t>S</w:t>
      </w:r>
      <w:r w:rsidRPr="00175E3C">
        <w:rPr>
          <w:rFonts w:ascii="Times New Roman" w:hAnsi="Times New Roman" w:cs="Times New Roman"/>
          <w:sz w:val="24"/>
          <w:szCs w:val="24"/>
        </w:rPr>
        <w:t>amples were collected at 15 h and 45 h, respectively</w:t>
      </w:r>
      <w:r w:rsidR="00614ABE">
        <w:rPr>
          <w:rFonts w:ascii="Times New Roman" w:hAnsi="Times New Roman" w:cs="Times New Roman"/>
          <w:sz w:val="24"/>
          <w:szCs w:val="24"/>
        </w:rPr>
        <w:t>, from the reaction mixture containing Zn</w:t>
      </w:r>
      <w:r w:rsidR="00614ABE" w:rsidRPr="008D4ABD">
        <w:rPr>
          <w:rFonts w:ascii="Times New Roman" w:hAnsi="Times New Roman" w:cs="Times New Roman"/>
          <w:sz w:val="24"/>
          <w:szCs w:val="24"/>
          <w:vertAlign w:val="subscript"/>
        </w:rPr>
        <w:t>2</w:t>
      </w:r>
      <w:r w:rsidR="00614ABE">
        <w:rPr>
          <w:rFonts w:ascii="Times New Roman" w:hAnsi="Times New Roman" w:cs="Times New Roman"/>
          <w:sz w:val="24"/>
          <w:szCs w:val="24"/>
        </w:rPr>
        <w:t>L(NO</w:t>
      </w:r>
      <w:r w:rsidR="00614ABE" w:rsidRPr="008D4ABD">
        <w:rPr>
          <w:rFonts w:ascii="Times New Roman" w:hAnsi="Times New Roman" w:cs="Times New Roman"/>
          <w:sz w:val="24"/>
          <w:szCs w:val="24"/>
          <w:vertAlign w:val="subscript"/>
        </w:rPr>
        <w:t>3</w:t>
      </w:r>
      <w:r w:rsidR="00614ABE">
        <w:rPr>
          <w:rFonts w:ascii="Times New Roman" w:hAnsi="Times New Roman" w:cs="Times New Roman"/>
          <w:sz w:val="24"/>
          <w:szCs w:val="24"/>
        </w:rPr>
        <w:t>)</w:t>
      </w:r>
      <w:r w:rsidR="00614ABE" w:rsidRPr="008D4ABD">
        <w:rPr>
          <w:rFonts w:ascii="Times New Roman" w:hAnsi="Times New Roman" w:cs="Times New Roman"/>
          <w:sz w:val="24"/>
          <w:szCs w:val="24"/>
          <w:vertAlign w:val="subscript"/>
        </w:rPr>
        <w:t>2</w:t>
      </w:r>
      <w:r w:rsidR="00614ABE">
        <w:rPr>
          <w:rFonts w:ascii="Times New Roman" w:hAnsi="Times New Roman" w:cs="Times New Roman"/>
          <w:sz w:val="24"/>
          <w:szCs w:val="24"/>
        </w:rPr>
        <w:t xml:space="preserve"> (4 mg), </w:t>
      </w:r>
      <w:r w:rsidR="000B0A92">
        <w:rPr>
          <w:rFonts w:ascii="Times New Roman" w:hAnsi="Times New Roman" w:cs="Times New Roman"/>
          <w:sz w:val="24"/>
          <w:szCs w:val="24"/>
        </w:rPr>
        <w:t>PET (10 mg)</w:t>
      </w:r>
      <w:r w:rsidR="00614ABE">
        <w:rPr>
          <w:rFonts w:ascii="Times New Roman" w:hAnsi="Times New Roman" w:cs="Times New Roman"/>
          <w:sz w:val="24"/>
          <w:szCs w:val="24"/>
        </w:rPr>
        <w:t>, and</w:t>
      </w:r>
      <w:r w:rsidR="000B0A92" w:rsidRPr="000B0A92">
        <w:rPr>
          <w:rFonts w:ascii="Times New Roman" w:hAnsi="Times New Roman" w:cs="Times New Roman"/>
          <w:sz w:val="24"/>
          <w:szCs w:val="24"/>
        </w:rPr>
        <w:t xml:space="preserve"> </w:t>
      </w:r>
      <w:proofErr w:type="spellStart"/>
      <w:r w:rsidR="000B0A92">
        <w:rPr>
          <w:rFonts w:ascii="Times New Roman" w:hAnsi="Times New Roman" w:cs="Times New Roman"/>
          <w:sz w:val="24"/>
          <w:szCs w:val="24"/>
        </w:rPr>
        <w:t>NaOH</w:t>
      </w:r>
      <w:r w:rsidR="000B0A92" w:rsidRPr="009B17A8">
        <w:rPr>
          <w:rFonts w:ascii="Times New Roman" w:hAnsi="Times New Roman" w:cs="Times New Roman"/>
          <w:sz w:val="24"/>
          <w:szCs w:val="24"/>
          <w:vertAlign w:val="subscript"/>
        </w:rPr>
        <w:t>aq</w:t>
      </w:r>
      <w:proofErr w:type="spellEnd"/>
      <w:r w:rsidR="000B0A92">
        <w:rPr>
          <w:rFonts w:ascii="Times New Roman" w:hAnsi="Times New Roman" w:cs="Times New Roman"/>
          <w:sz w:val="24"/>
          <w:szCs w:val="24"/>
        </w:rPr>
        <w:t xml:space="preserve"> (10</w:t>
      </w:r>
      <w:r w:rsidR="000B0A92" w:rsidRPr="009B17A8">
        <w:rPr>
          <w:rFonts w:ascii="Times New Roman" w:hAnsi="Times New Roman" w:cs="Times New Roman"/>
          <w:sz w:val="24"/>
          <w:szCs w:val="24"/>
          <w:vertAlign w:val="superscript"/>
        </w:rPr>
        <w:t>-6</w:t>
      </w:r>
      <w:r w:rsidR="000B0A92">
        <w:rPr>
          <w:rFonts w:ascii="Times New Roman" w:hAnsi="Times New Roman" w:cs="Times New Roman"/>
          <w:sz w:val="24"/>
          <w:szCs w:val="24"/>
        </w:rPr>
        <w:t xml:space="preserve"> M, 10 mL)</w:t>
      </w:r>
      <w:r w:rsidR="00212653">
        <w:rPr>
          <w:rFonts w:ascii="Times New Roman" w:hAnsi="Times New Roman" w:cs="Times New Roman"/>
          <w:sz w:val="24"/>
          <w:szCs w:val="24"/>
        </w:rPr>
        <w:t>.</w:t>
      </w:r>
      <w:r w:rsidR="00212653" w:rsidRPr="00175E3C">
        <w:rPr>
          <w:rFonts w:ascii="Times New Roman" w:hAnsi="Times New Roman" w:cs="Times New Roman"/>
          <w:sz w:val="24"/>
          <w:szCs w:val="24"/>
        </w:rPr>
        <w:t xml:space="preserve"> </w:t>
      </w:r>
      <w:r w:rsidR="00212653">
        <w:rPr>
          <w:rFonts w:ascii="Times New Roman" w:hAnsi="Times New Roman" w:cs="Times New Roman"/>
          <w:sz w:val="24"/>
          <w:szCs w:val="24"/>
        </w:rPr>
        <w:t>M</w:t>
      </w:r>
      <w:r w:rsidRPr="00175E3C">
        <w:rPr>
          <w:rFonts w:ascii="Times New Roman" w:hAnsi="Times New Roman" w:cs="Times New Roman"/>
          <w:sz w:val="24"/>
          <w:szCs w:val="24"/>
        </w:rPr>
        <w:t xml:space="preserve">ethanol </w:t>
      </w:r>
      <w:r w:rsidR="00212653">
        <w:rPr>
          <w:rFonts w:ascii="Times New Roman" w:hAnsi="Times New Roman" w:cs="Times New Roman"/>
          <w:sz w:val="24"/>
          <w:szCs w:val="24"/>
        </w:rPr>
        <w:t xml:space="preserve">was added </w:t>
      </w:r>
      <w:r w:rsidR="00C12195">
        <w:rPr>
          <w:rFonts w:ascii="Times New Roman" w:hAnsi="Times New Roman" w:cs="Times New Roman"/>
          <w:sz w:val="24"/>
          <w:szCs w:val="24"/>
        </w:rPr>
        <w:t>in</w:t>
      </w:r>
      <w:r w:rsidRPr="00175E3C">
        <w:rPr>
          <w:rFonts w:ascii="Times New Roman" w:hAnsi="Times New Roman" w:cs="Times New Roman"/>
          <w:sz w:val="24"/>
          <w:szCs w:val="24"/>
        </w:rPr>
        <w:t xml:space="preserve">to </w:t>
      </w:r>
      <w:r w:rsidR="00212653">
        <w:rPr>
          <w:rFonts w:ascii="Times New Roman" w:hAnsi="Times New Roman" w:cs="Times New Roman"/>
          <w:sz w:val="24"/>
          <w:szCs w:val="24"/>
        </w:rPr>
        <w:t>the</w:t>
      </w:r>
      <w:r w:rsidR="00212653" w:rsidRPr="00175E3C">
        <w:rPr>
          <w:rFonts w:ascii="Times New Roman" w:hAnsi="Times New Roman" w:cs="Times New Roman"/>
          <w:sz w:val="24"/>
          <w:szCs w:val="24"/>
        </w:rPr>
        <w:t xml:space="preserve"> </w:t>
      </w:r>
      <w:r w:rsidRPr="00175E3C">
        <w:rPr>
          <w:rFonts w:ascii="Times New Roman" w:hAnsi="Times New Roman" w:cs="Times New Roman"/>
          <w:sz w:val="24"/>
          <w:szCs w:val="24"/>
        </w:rPr>
        <w:t>samples to form</w:t>
      </w:r>
      <w:r w:rsidR="00C12195">
        <w:rPr>
          <w:rFonts w:ascii="Times New Roman" w:hAnsi="Times New Roman" w:cs="Times New Roman"/>
          <w:sz w:val="24"/>
          <w:szCs w:val="24"/>
        </w:rPr>
        <w:t xml:space="preserve"> a</w:t>
      </w:r>
      <w:r w:rsidRPr="00175E3C">
        <w:rPr>
          <w:rFonts w:ascii="Times New Roman" w:hAnsi="Times New Roman" w:cs="Times New Roman"/>
          <w:sz w:val="24"/>
          <w:szCs w:val="24"/>
        </w:rPr>
        <w:t xml:space="preserve"> 50%</w:t>
      </w:r>
      <w:r w:rsidR="00C12195">
        <w:rPr>
          <w:rFonts w:ascii="Times New Roman" w:hAnsi="Times New Roman" w:cs="Times New Roman"/>
          <w:sz w:val="24"/>
          <w:szCs w:val="24"/>
        </w:rPr>
        <w:t xml:space="preserve"> (v/v)</w:t>
      </w:r>
      <w:r w:rsidRPr="00175E3C">
        <w:rPr>
          <w:rFonts w:ascii="Times New Roman" w:hAnsi="Times New Roman" w:cs="Times New Roman"/>
          <w:sz w:val="24"/>
          <w:szCs w:val="24"/>
        </w:rPr>
        <w:t xml:space="preserve"> methanol and water mixture. The samples were dilute</w:t>
      </w:r>
      <w:r w:rsidR="000B0A92">
        <w:rPr>
          <w:rFonts w:ascii="Times New Roman" w:hAnsi="Times New Roman" w:cs="Times New Roman"/>
          <w:sz w:val="24"/>
          <w:szCs w:val="24"/>
        </w:rPr>
        <w:t>d</w:t>
      </w:r>
      <w:r w:rsidRPr="00175E3C">
        <w:rPr>
          <w:rFonts w:ascii="Times New Roman" w:hAnsi="Times New Roman" w:cs="Times New Roman"/>
          <w:sz w:val="24"/>
          <w:szCs w:val="24"/>
        </w:rPr>
        <w:t xml:space="preserve"> </w:t>
      </w:r>
      <w:r w:rsidR="000B0A92">
        <w:rPr>
          <w:rFonts w:ascii="Times New Roman" w:hAnsi="Times New Roman" w:cs="Times New Roman"/>
          <w:sz w:val="24"/>
          <w:szCs w:val="24"/>
        </w:rPr>
        <w:t>10 times</w:t>
      </w:r>
      <w:r w:rsidRPr="00175E3C">
        <w:rPr>
          <w:rFonts w:ascii="Times New Roman" w:hAnsi="Times New Roman" w:cs="Times New Roman"/>
          <w:sz w:val="24"/>
          <w:szCs w:val="24"/>
        </w:rPr>
        <w:t xml:space="preserve"> and </w:t>
      </w:r>
      <w:r w:rsidR="00D8086E">
        <w:rPr>
          <w:rFonts w:ascii="Times New Roman" w:hAnsi="Times New Roman" w:cs="Times New Roman"/>
          <w:sz w:val="24"/>
          <w:szCs w:val="24"/>
        </w:rPr>
        <w:t>deposited</w:t>
      </w:r>
      <w:r w:rsidR="00D8086E" w:rsidRPr="00175E3C">
        <w:rPr>
          <w:rFonts w:ascii="Times New Roman" w:hAnsi="Times New Roman" w:cs="Times New Roman"/>
          <w:sz w:val="24"/>
          <w:szCs w:val="24"/>
        </w:rPr>
        <w:t xml:space="preserve"> </w:t>
      </w:r>
      <w:r w:rsidR="000B0A92">
        <w:rPr>
          <w:rFonts w:ascii="Times New Roman" w:hAnsi="Times New Roman" w:cs="Times New Roman"/>
          <w:sz w:val="24"/>
          <w:szCs w:val="24"/>
        </w:rPr>
        <w:t>on</w:t>
      </w:r>
      <w:r w:rsidRPr="00175E3C">
        <w:rPr>
          <w:rFonts w:ascii="Times New Roman" w:hAnsi="Times New Roman" w:cs="Times New Roman"/>
          <w:sz w:val="24"/>
          <w:szCs w:val="24"/>
        </w:rPr>
        <w:t>to</w:t>
      </w:r>
      <w:r w:rsidR="00D8086E">
        <w:rPr>
          <w:rFonts w:ascii="Times New Roman" w:hAnsi="Times New Roman" w:cs="Times New Roman"/>
          <w:sz w:val="24"/>
          <w:szCs w:val="24"/>
        </w:rPr>
        <w:t xml:space="preserve"> the</w:t>
      </w:r>
      <w:r w:rsidRPr="00175E3C">
        <w:rPr>
          <w:rFonts w:ascii="Times New Roman" w:hAnsi="Times New Roman" w:cs="Times New Roman"/>
          <w:sz w:val="24"/>
          <w:szCs w:val="24"/>
        </w:rPr>
        <w:t xml:space="preserve"> </w:t>
      </w:r>
      <w:r w:rsidR="00D8086E">
        <w:rPr>
          <w:rFonts w:ascii="Times New Roman" w:hAnsi="Times New Roman" w:cs="Times New Roman"/>
          <w:sz w:val="24"/>
          <w:szCs w:val="24"/>
        </w:rPr>
        <w:t>MALDI-TOF/MS sample plate for measurements</w:t>
      </w:r>
      <w:r w:rsidRPr="00175E3C">
        <w:rPr>
          <w:rFonts w:ascii="Times New Roman" w:hAnsi="Times New Roman" w:cs="Times New Roman"/>
          <w:sz w:val="24"/>
          <w:szCs w:val="24"/>
        </w:rPr>
        <w:t>.</w:t>
      </w:r>
    </w:p>
    <w:p w14:paraId="76DB06D2" w14:textId="33C34C47" w:rsidR="00175E3C" w:rsidRPr="00175E3C" w:rsidRDefault="00E644B3" w:rsidP="000D67A4">
      <w:pPr>
        <w:spacing w:before="100" w:beforeAutospacing="1" w:after="100" w:afterAutospacing="1" w:line="360" w:lineRule="auto"/>
        <w:rPr>
          <w:rFonts w:ascii="Times New Roman" w:hAnsi="Times New Roman" w:cs="Times New Roman"/>
          <w:sz w:val="24"/>
          <w:szCs w:val="24"/>
          <w:u w:val="single"/>
        </w:rPr>
      </w:pPr>
      <w:r>
        <w:rPr>
          <w:rFonts w:ascii="Times New Roman" w:hAnsi="Times New Roman" w:cs="Times New Roman"/>
          <w:b/>
          <w:bCs/>
          <w:sz w:val="24"/>
          <w:szCs w:val="24"/>
        </w:rPr>
        <w:t>D</w:t>
      </w:r>
      <w:bookmarkStart w:id="8" w:name="_Hlk90303015"/>
      <w:r w:rsidR="00175E3C" w:rsidRPr="008D4ABD">
        <w:rPr>
          <w:rFonts w:ascii="Times New Roman" w:hAnsi="Times New Roman" w:cs="Times New Roman"/>
          <w:b/>
          <w:bCs/>
          <w:sz w:val="24"/>
          <w:szCs w:val="24"/>
        </w:rPr>
        <w:t>iffuse reflection infrared Fourier transform spectroscopy (DRIFTS)</w:t>
      </w:r>
      <w:bookmarkEnd w:id="8"/>
      <w:r w:rsidR="00175E3C" w:rsidRPr="008D4ABD">
        <w:rPr>
          <w:rFonts w:ascii="Times New Roman" w:hAnsi="Times New Roman" w:cs="Times New Roman"/>
          <w:b/>
          <w:bCs/>
          <w:sz w:val="24"/>
          <w:szCs w:val="24"/>
        </w:rPr>
        <w:t>:</w:t>
      </w:r>
      <w:r w:rsidR="00175E3C" w:rsidRPr="00175E3C">
        <w:rPr>
          <w:rFonts w:ascii="Times New Roman" w:hAnsi="Times New Roman" w:cs="Times New Roman"/>
          <w:sz w:val="24"/>
          <w:szCs w:val="24"/>
        </w:rPr>
        <w:t xml:space="preserve"> </w:t>
      </w:r>
      <w:bookmarkStart w:id="9" w:name="_Hlk93773880"/>
      <w:r w:rsidR="00175E3C" w:rsidRPr="00175E3C">
        <w:rPr>
          <w:rFonts w:ascii="Times New Roman" w:hAnsi="Times New Roman" w:cs="Times New Roman"/>
          <w:sz w:val="24"/>
          <w:szCs w:val="24"/>
        </w:rPr>
        <w:t>DRIFTS experiments were performed via a Fourier transform infrared spectrometer (</w:t>
      </w:r>
      <w:proofErr w:type="spellStart"/>
      <w:r w:rsidR="00175E3C" w:rsidRPr="00175E3C">
        <w:rPr>
          <w:rFonts w:ascii="Times New Roman" w:hAnsi="Times New Roman" w:cs="Times New Roman"/>
          <w:sz w:val="24"/>
          <w:szCs w:val="24"/>
        </w:rPr>
        <w:t>Thermo</w:t>
      </w:r>
      <w:proofErr w:type="spellEnd"/>
      <w:r w:rsidR="00175E3C" w:rsidRPr="00175E3C">
        <w:rPr>
          <w:rFonts w:ascii="Times New Roman" w:hAnsi="Times New Roman" w:cs="Times New Roman"/>
          <w:sz w:val="24"/>
          <w:szCs w:val="24"/>
        </w:rPr>
        <w:t xml:space="preserve"> Nicolet iS50) equipped with a diffuse reflection accessory (Harrick Inc.).</w:t>
      </w:r>
      <w:bookmarkEnd w:id="9"/>
      <w:r w:rsidR="00175E3C" w:rsidRPr="00175E3C">
        <w:rPr>
          <w:rFonts w:ascii="Times New Roman" w:hAnsi="Times New Roman" w:cs="Times New Roman"/>
          <w:sz w:val="24"/>
          <w:szCs w:val="24"/>
        </w:rPr>
        <w:t xml:space="preserve"> </w:t>
      </w:r>
      <w:r w:rsidR="00162E29" w:rsidRPr="00162E29">
        <w:rPr>
          <w:rFonts w:ascii="Times New Roman" w:hAnsi="Times New Roman" w:cs="Times New Roman"/>
          <w:sz w:val="24"/>
          <w:szCs w:val="24"/>
        </w:rPr>
        <w:t>Recrystallized Zn</w:t>
      </w:r>
      <w:r w:rsidR="00162E29" w:rsidRPr="00FB4ADC">
        <w:rPr>
          <w:rFonts w:ascii="Times New Roman" w:hAnsi="Times New Roman" w:cs="Times New Roman"/>
          <w:sz w:val="24"/>
          <w:szCs w:val="24"/>
          <w:vertAlign w:val="subscript"/>
        </w:rPr>
        <w:t>2</w:t>
      </w:r>
      <w:r w:rsidR="00162E29" w:rsidRPr="00162E29">
        <w:rPr>
          <w:rFonts w:ascii="Times New Roman" w:hAnsi="Times New Roman" w:cs="Times New Roman"/>
          <w:sz w:val="24"/>
          <w:szCs w:val="24"/>
        </w:rPr>
        <w:t>L(NO</w:t>
      </w:r>
      <w:r w:rsidR="00162E29" w:rsidRPr="00FB4ADC">
        <w:rPr>
          <w:rFonts w:ascii="Times New Roman" w:hAnsi="Times New Roman" w:cs="Times New Roman"/>
          <w:sz w:val="24"/>
          <w:szCs w:val="24"/>
          <w:vertAlign w:val="subscript"/>
        </w:rPr>
        <w:t>3</w:t>
      </w:r>
      <w:r w:rsidR="00162E29" w:rsidRPr="00162E29">
        <w:rPr>
          <w:rFonts w:ascii="Times New Roman" w:hAnsi="Times New Roman" w:cs="Times New Roman"/>
          <w:sz w:val="24"/>
          <w:szCs w:val="24"/>
        </w:rPr>
        <w:t>)</w:t>
      </w:r>
      <w:r w:rsidR="00162E29" w:rsidRPr="00FB4ADC">
        <w:rPr>
          <w:rFonts w:ascii="Times New Roman" w:hAnsi="Times New Roman" w:cs="Times New Roman"/>
          <w:sz w:val="24"/>
          <w:szCs w:val="24"/>
          <w:vertAlign w:val="subscript"/>
        </w:rPr>
        <w:t>2</w:t>
      </w:r>
      <w:r w:rsidR="00162E29" w:rsidRPr="00162E29">
        <w:rPr>
          <w:rFonts w:ascii="Times New Roman" w:hAnsi="Times New Roman" w:cs="Times New Roman"/>
          <w:sz w:val="24"/>
          <w:szCs w:val="24"/>
        </w:rPr>
        <w:t xml:space="preserve"> (from water)</w:t>
      </w:r>
      <w:r w:rsidR="00ED2A48">
        <w:rPr>
          <w:rFonts w:ascii="Times New Roman" w:hAnsi="Times New Roman" w:cs="Times New Roman"/>
          <w:sz w:val="24"/>
          <w:szCs w:val="24"/>
        </w:rPr>
        <w:t xml:space="preserve"> </w:t>
      </w:r>
      <w:r w:rsidR="00175E3C" w:rsidRPr="00175E3C">
        <w:rPr>
          <w:rFonts w:ascii="Times New Roman" w:hAnsi="Times New Roman" w:cs="Times New Roman"/>
          <w:sz w:val="24"/>
          <w:szCs w:val="24"/>
        </w:rPr>
        <w:t xml:space="preserve">and ethyl benzoate (EB) were physically mixed </w:t>
      </w:r>
      <w:r>
        <w:rPr>
          <w:rFonts w:ascii="Times New Roman" w:hAnsi="Times New Roman" w:cs="Times New Roman"/>
          <w:sz w:val="24"/>
          <w:szCs w:val="24"/>
        </w:rPr>
        <w:t>by a</w:t>
      </w:r>
      <w:r w:rsidR="00175E3C" w:rsidRPr="00175E3C">
        <w:rPr>
          <w:rFonts w:ascii="Times New Roman" w:hAnsi="Times New Roman" w:cs="Times New Roman"/>
          <w:sz w:val="24"/>
          <w:szCs w:val="24"/>
        </w:rPr>
        <w:t xml:space="preserve"> mole ratio of 1:1 with KBr as diluent. The mixture was heated at 110 </w:t>
      </w:r>
      <w:proofErr w:type="spellStart"/>
      <w:r w:rsidR="00175E3C" w:rsidRPr="00175E3C">
        <w:rPr>
          <w:rFonts w:ascii="Times New Roman" w:hAnsi="Times New Roman" w:cs="Times New Roman"/>
          <w:sz w:val="24"/>
          <w:szCs w:val="24"/>
          <w:vertAlign w:val="superscript"/>
        </w:rPr>
        <w:t>o</w:t>
      </w:r>
      <w:r w:rsidR="00175E3C" w:rsidRPr="00175E3C">
        <w:rPr>
          <w:rFonts w:ascii="Times New Roman" w:hAnsi="Times New Roman" w:cs="Times New Roman"/>
          <w:sz w:val="24"/>
          <w:szCs w:val="24"/>
        </w:rPr>
        <w:t>C</w:t>
      </w:r>
      <w:proofErr w:type="spellEnd"/>
      <w:r w:rsidR="00175E3C" w:rsidRPr="00175E3C">
        <w:rPr>
          <w:rFonts w:ascii="Times New Roman" w:hAnsi="Times New Roman" w:cs="Times New Roman"/>
          <w:sz w:val="24"/>
          <w:szCs w:val="24"/>
        </w:rPr>
        <w:t xml:space="preserve"> for 40 minutes</w:t>
      </w:r>
      <w:r w:rsidR="00E1796B">
        <w:rPr>
          <w:rFonts w:ascii="Times New Roman" w:hAnsi="Times New Roman" w:cs="Times New Roman"/>
          <w:sz w:val="24"/>
          <w:szCs w:val="24"/>
        </w:rPr>
        <w:t>,</w:t>
      </w:r>
      <w:r w:rsidR="00175E3C" w:rsidRPr="00175E3C">
        <w:rPr>
          <w:rFonts w:ascii="Times New Roman" w:hAnsi="Times New Roman" w:cs="Times New Roman"/>
          <w:sz w:val="24"/>
          <w:szCs w:val="24"/>
        </w:rPr>
        <w:t xml:space="preserve"> while the </w:t>
      </w:r>
      <w:r w:rsidR="0077518F">
        <w:rPr>
          <w:rFonts w:ascii="Times New Roman" w:hAnsi="Times New Roman" w:cs="Times New Roman"/>
          <w:sz w:val="24"/>
          <w:szCs w:val="24"/>
        </w:rPr>
        <w:t xml:space="preserve">recrystallized </w:t>
      </w:r>
      <w:r w:rsidR="00175E3C" w:rsidRPr="00175E3C">
        <w:rPr>
          <w:rFonts w:ascii="Times New Roman" w:hAnsi="Times New Roman" w:cs="Times New Roman"/>
          <w:sz w:val="24"/>
          <w:szCs w:val="24"/>
        </w:rPr>
        <w:t>Zn</w:t>
      </w:r>
      <w:r w:rsidR="00175E3C" w:rsidRPr="00175E3C">
        <w:rPr>
          <w:rFonts w:ascii="Times New Roman" w:hAnsi="Times New Roman" w:cs="Times New Roman"/>
          <w:sz w:val="24"/>
          <w:szCs w:val="24"/>
          <w:vertAlign w:val="subscript"/>
        </w:rPr>
        <w:t>2</w:t>
      </w:r>
      <w:r w:rsidR="00175E3C" w:rsidRPr="00175E3C">
        <w:rPr>
          <w:rFonts w:ascii="Times New Roman" w:hAnsi="Times New Roman" w:cs="Times New Roman"/>
          <w:sz w:val="24"/>
          <w:szCs w:val="24"/>
        </w:rPr>
        <w:t>L(NO</w:t>
      </w:r>
      <w:r w:rsidR="00175E3C" w:rsidRPr="00175E3C">
        <w:rPr>
          <w:rFonts w:ascii="Times New Roman" w:hAnsi="Times New Roman" w:cs="Times New Roman"/>
          <w:sz w:val="24"/>
          <w:szCs w:val="24"/>
          <w:vertAlign w:val="subscript"/>
        </w:rPr>
        <w:t>3</w:t>
      </w:r>
      <w:r w:rsidR="00175E3C" w:rsidRPr="00175E3C">
        <w:rPr>
          <w:rFonts w:ascii="Times New Roman" w:hAnsi="Times New Roman" w:cs="Times New Roman"/>
          <w:sz w:val="24"/>
          <w:szCs w:val="24"/>
        </w:rPr>
        <w:t>)</w:t>
      </w:r>
      <w:r w:rsidR="00175E3C" w:rsidRPr="00175E3C">
        <w:rPr>
          <w:rFonts w:ascii="Times New Roman" w:hAnsi="Times New Roman" w:cs="Times New Roman"/>
          <w:sz w:val="24"/>
          <w:szCs w:val="24"/>
          <w:vertAlign w:val="subscript"/>
        </w:rPr>
        <w:t>2</w:t>
      </w:r>
      <w:r w:rsidR="00175E3C" w:rsidRPr="00175E3C">
        <w:rPr>
          <w:rFonts w:ascii="Times New Roman" w:hAnsi="Times New Roman" w:cs="Times New Roman"/>
          <w:sz w:val="24"/>
          <w:szCs w:val="24"/>
        </w:rPr>
        <w:t xml:space="preserve"> and </w:t>
      </w:r>
      <w:r w:rsidR="00E1796B">
        <w:rPr>
          <w:rFonts w:ascii="Times New Roman" w:hAnsi="Times New Roman" w:cs="Times New Roman"/>
          <w:sz w:val="24"/>
          <w:szCs w:val="24"/>
        </w:rPr>
        <w:t>EB</w:t>
      </w:r>
      <w:r w:rsidR="00175E3C" w:rsidRPr="00175E3C">
        <w:rPr>
          <w:rFonts w:ascii="Times New Roman" w:hAnsi="Times New Roman" w:cs="Times New Roman"/>
          <w:sz w:val="24"/>
          <w:szCs w:val="24"/>
        </w:rPr>
        <w:t xml:space="preserve"> were separately heated as control group</w:t>
      </w:r>
      <w:r w:rsidR="00E1796B">
        <w:rPr>
          <w:rFonts w:ascii="Times New Roman" w:hAnsi="Times New Roman" w:cs="Times New Roman"/>
          <w:sz w:val="24"/>
          <w:szCs w:val="24"/>
        </w:rPr>
        <w:t>s</w:t>
      </w:r>
      <w:r w:rsidR="00175E3C" w:rsidRPr="00175E3C">
        <w:rPr>
          <w:rFonts w:ascii="Times New Roman" w:hAnsi="Times New Roman" w:cs="Times New Roman"/>
          <w:sz w:val="24"/>
          <w:szCs w:val="24"/>
        </w:rPr>
        <w:t>. The</w:t>
      </w:r>
      <w:r w:rsidR="00175E3C" w:rsidRPr="00175E3C">
        <w:rPr>
          <w:rFonts w:ascii="Times New Roman" w:hAnsi="Times New Roman" w:cs="Times New Roman"/>
          <w:i/>
          <w:iCs/>
          <w:sz w:val="24"/>
          <w:szCs w:val="24"/>
        </w:rPr>
        <w:t xml:space="preserve"> in-situ</w:t>
      </w:r>
      <w:r w:rsidR="00175E3C" w:rsidRPr="00175E3C">
        <w:rPr>
          <w:rFonts w:ascii="Times New Roman" w:hAnsi="Times New Roman" w:cs="Times New Roman"/>
          <w:sz w:val="24"/>
          <w:szCs w:val="24"/>
        </w:rPr>
        <w:t xml:space="preserve"> experiment of chemical adsorption was tested by a homemade high-temperature </w:t>
      </w:r>
      <w:r w:rsidR="00175E3C" w:rsidRPr="008D4ABD">
        <w:rPr>
          <w:rFonts w:ascii="Times New Roman" w:hAnsi="Times New Roman" w:cs="Times New Roman"/>
          <w:i/>
          <w:iCs/>
          <w:sz w:val="24"/>
          <w:szCs w:val="24"/>
        </w:rPr>
        <w:t>in-situ</w:t>
      </w:r>
      <w:r w:rsidR="00175E3C" w:rsidRPr="00175E3C">
        <w:rPr>
          <w:rFonts w:ascii="Times New Roman" w:hAnsi="Times New Roman" w:cs="Times New Roman"/>
          <w:sz w:val="24"/>
          <w:szCs w:val="24"/>
        </w:rPr>
        <w:t xml:space="preserve"> cell. 20 mg of mixed sample was packed in the cell and purged with 5 mL</w:t>
      </w:r>
      <w:r w:rsidR="009F5B3C">
        <w:rPr>
          <w:rFonts w:ascii="Times New Roman" w:hAnsi="Times New Roman" w:cs="Times New Roman"/>
          <w:sz w:val="24"/>
          <w:szCs w:val="24"/>
        </w:rPr>
        <w:t xml:space="preserve"> </w:t>
      </w:r>
      <w:r w:rsidR="00175E3C" w:rsidRPr="00175E3C">
        <w:rPr>
          <w:rFonts w:ascii="Times New Roman" w:hAnsi="Times New Roman" w:cs="Times New Roman"/>
          <w:sz w:val="24"/>
          <w:szCs w:val="24"/>
        </w:rPr>
        <w:t>min</w:t>
      </w:r>
      <w:r w:rsidR="009F5B3C" w:rsidRPr="008D4ABD">
        <w:rPr>
          <w:rFonts w:ascii="Times New Roman" w:hAnsi="Times New Roman" w:cs="Times New Roman"/>
          <w:sz w:val="24"/>
          <w:szCs w:val="24"/>
          <w:vertAlign w:val="superscript"/>
        </w:rPr>
        <w:t>-1</w:t>
      </w:r>
      <w:r w:rsidR="00175E3C" w:rsidRPr="00175E3C">
        <w:rPr>
          <w:rFonts w:ascii="Times New Roman" w:hAnsi="Times New Roman" w:cs="Times New Roman"/>
          <w:sz w:val="24"/>
          <w:szCs w:val="24"/>
        </w:rPr>
        <w:t xml:space="preserve"> N</w:t>
      </w:r>
      <w:r w:rsidR="00175E3C" w:rsidRPr="00175E3C">
        <w:rPr>
          <w:rFonts w:ascii="Times New Roman" w:hAnsi="Times New Roman" w:cs="Times New Roman"/>
          <w:sz w:val="24"/>
          <w:szCs w:val="24"/>
          <w:vertAlign w:val="subscript"/>
        </w:rPr>
        <w:t>2</w:t>
      </w:r>
      <w:r w:rsidR="009716E7">
        <w:rPr>
          <w:rFonts w:ascii="Times New Roman" w:hAnsi="Times New Roman" w:cs="Times New Roman"/>
          <w:sz w:val="24"/>
          <w:szCs w:val="24"/>
          <w:vertAlign w:val="subscript"/>
        </w:rPr>
        <w:t xml:space="preserve"> </w:t>
      </w:r>
      <w:r w:rsidR="009716E7" w:rsidRPr="002E0B46">
        <w:rPr>
          <w:rFonts w:ascii="Times New Roman" w:hAnsi="Times New Roman" w:cs="Times New Roman"/>
          <w:sz w:val="24"/>
          <w:szCs w:val="24"/>
        </w:rPr>
        <w:t xml:space="preserve">at 60 </w:t>
      </w:r>
      <w:proofErr w:type="spellStart"/>
      <w:r w:rsidR="009716E7" w:rsidRPr="002E0B46">
        <w:rPr>
          <w:rFonts w:ascii="Times New Roman" w:hAnsi="Times New Roman" w:cs="Times New Roman"/>
          <w:sz w:val="24"/>
          <w:szCs w:val="24"/>
          <w:vertAlign w:val="superscript"/>
        </w:rPr>
        <w:t>o</w:t>
      </w:r>
      <w:r w:rsidR="009716E7" w:rsidRPr="002E0B46">
        <w:rPr>
          <w:rFonts w:ascii="Times New Roman" w:hAnsi="Times New Roman" w:cs="Times New Roman"/>
          <w:sz w:val="24"/>
          <w:szCs w:val="24"/>
        </w:rPr>
        <w:t>C</w:t>
      </w:r>
      <w:r w:rsidR="00175E3C" w:rsidRPr="00175E3C">
        <w:rPr>
          <w:rFonts w:ascii="Times New Roman" w:hAnsi="Times New Roman" w:cs="Times New Roman"/>
          <w:sz w:val="24"/>
          <w:szCs w:val="24"/>
        </w:rPr>
        <w:t>.</w:t>
      </w:r>
      <w:proofErr w:type="spellEnd"/>
    </w:p>
    <w:p w14:paraId="4BA1A3CB" w14:textId="24D7CADC" w:rsidR="00175E3C" w:rsidRPr="00462FF6" w:rsidRDefault="00175E3C" w:rsidP="000D67A4">
      <w:pPr>
        <w:spacing w:before="100" w:beforeAutospacing="1" w:after="100" w:afterAutospacing="1" w:line="360" w:lineRule="auto"/>
        <w:rPr>
          <w:rFonts w:ascii="Times New Roman" w:hAnsi="Times New Roman" w:cs="Times New Roman"/>
          <w:sz w:val="24"/>
          <w:szCs w:val="24"/>
          <w:u w:val="single"/>
        </w:rPr>
      </w:pPr>
      <w:bookmarkStart w:id="10" w:name="_Hlk112246246"/>
      <w:r w:rsidRPr="008C6555">
        <w:rPr>
          <w:rFonts w:ascii="Times New Roman" w:hAnsi="Times New Roman" w:cs="Times New Roman"/>
          <w:b/>
          <w:bCs/>
          <w:sz w:val="24"/>
          <w:szCs w:val="24"/>
          <w:vertAlign w:val="superscript"/>
        </w:rPr>
        <w:t>1</w:t>
      </w:r>
      <w:r w:rsidRPr="008C6555">
        <w:rPr>
          <w:rFonts w:ascii="Times New Roman" w:hAnsi="Times New Roman" w:cs="Times New Roman"/>
          <w:b/>
          <w:bCs/>
          <w:sz w:val="24"/>
          <w:szCs w:val="24"/>
        </w:rPr>
        <w:t xml:space="preserve">H </w:t>
      </w:r>
      <w:r w:rsidR="00554967">
        <w:rPr>
          <w:rFonts w:ascii="Times New Roman" w:hAnsi="Times New Roman" w:cs="Times New Roman"/>
          <w:b/>
          <w:bCs/>
          <w:sz w:val="24"/>
          <w:szCs w:val="24"/>
        </w:rPr>
        <w:t>n</w:t>
      </w:r>
      <w:r w:rsidR="00554967" w:rsidRPr="008C6555">
        <w:rPr>
          <w:rFonts w:ascii="Times New Roman" w:hAnsi="Times New Roman" w:cs="Times New Roman"/>
          <w:b/>
          <w:bCs/>
          <w:sz w:val="24"/>
          <w:szCs w:val="24"/>
        </w:rPr>
        <w:t xml:space="preserve">uclear </w:t>
      </w:r>
      <w:r w:rsidR="00554967">
        <w:rPr>
          <w:rFonts w:ascii="Times New Roman" w:hAnsi="Times New Roman" w:cs="Times New Roman"/>
          <w:b/>
          <w:bCs/>
          <w:sz w:val="24"/>
          <w:szCs w:val="24"/>
        </w:rPr>
        <w:t>m</w:t>
      </w:r>
      <w:r w:rsidR="00554967" w:rsidRPr="008C6555">
        <w:rPr>
          <w:rFonts w:ascii="Times New Roman" w:hAnsi="Times New Roman" w:cs="Times New Roman"/>
          <w:b/>
          <w:bCs/>
          <w:sz w:val="24"/>
          <w:szCs w:val="24"/>
        </w:rPr>
        <w:t xml:space="preserve">agnetic </w:t>
      </w:r>
      <w:r w:rsidR="00554967">
        <w:rPr>
          <w:rFonts w:ascii="Times New Roman" w:hAnsi="Times New Roman" w:cs="Times New Roman"/>
          <w:b/>
          <w:bCs/>
          <w:sz w:val="24"/>
          <w:szCs w:val="24"/>
        </w:rPr>
        <w:t>r</w:t>
      </w:r>
      <w:r w:rsidR="00554967" w:rsidRPr="008C6555">
        <w:rPr>
          <w:rFonts w:ascii="Times New Roman" w:hAnsi="Times New Roman" w:cs="Times New Roman"/>
          <w:b/>
          <w:bCs/>
          <w:sz w:val="24"/>
          <w:szCs w:val="24"/>
        </w:rPr>
        <w:t xml:space="preserve">esonance </w:t>
      </w:r>
      <w:r w:rsidRPr="008C6555">
        <w:rPr>
          <w:rFonts w:ascii="Times New Roman" w:hAnsi="Times New Roman" w:cs="Times New Roman"/>
          <w:b/>
          <w:bCs/>
          <w:sz w:val="24"/>
          <w:szCs w:val="24"/>
        </w:rPr>
        <w:t>(NMR)</w:t>
      </w:r>
      <w:bookmarkStart w:id="11" w:name="_Hlk85054018"/>
      <w:r w:rsidRPr="008C6555">
        <w:rPr>
          <w:rFonts w:ascii="Times New Roman" w:hAnsi="Times New Roman" w:cs="Times New Roman"/>
          <w:b/>
          <w:bCs/>
          <w:sz w:val="24"/>
          <w:szCs w:val="24"/>
        </w:rPr>
        <w:t>:</w:t>
      </w:r>
      <w:r w:rsidRPr="00175E3C">
        <w:rPr>
          <w:rFonts w:ascii="Times New Roman" w:hAnsi="Times New Roman" w:cs="Times New Roman"/>
          <w:sz w:val="24"/>
          <w:szCs w:val="24"/>
        </w:rPr>
        <w:t xml:space="preserve"> </w:t>
      </w:r>
      <w:r w:rsidRPr="00175E3C">
        <w:rPr>
          <w:rFonts w:ascii="Times New Roman" w:hAnsi="Times New Roman" w:cs="Times New Roman"/>
          <w:sz w:val="24"/>
          <w:szCs w:val="24"/>
          <w:vertAlign w:val="superscript"/>
        </w:rPr>
        <w:t>1</w:t>
      </w:r>
      <w:r w:rsidRPr="00175E3C">
        <w:rPr>
          <w:rFonts w:ascii="Times New Roman" w:hAnsi="Times New Roman" w:cs="Times New Roman"/>
          <w:sz w:val="24"/>
          <w:szCs w:val="24"/>
        </w:rPr>
        <w:t xml:space="preserve">H </w:t>
      </w:r>
      <w:bookmarkEnd w:id="11"/>
      <w:r w:rsidRPr="00175E3C">
        <w:rPr>
          <w:rFonts w:ascii="Times New Roman" w:hAnsi="Times New Roman" w:cs="Times New Roman"/>
          <w:sz w:val="24"/>
          <w:szCs w:val="24"/>
        </w:rPr>
        <w:t>NMR w</w:t>
      </w:r>
      <w:r w:rsidR="00554967">
        <w:rPr>
          <w:rFonts w:ascii="Times New Roman" w:hAnsi="Times New Roman" w:cs="Times New Roman"/>
          <w:sz w:val="24"/>
          <w:szCs w:val="24"/>
        </w:rPr>
        <w:t>as</w:t>
      </w:r>
      <w:r w:rsidRPr="00175E3C">
        <w:rPr>
          <w:rFonts w:ascii="Times New Roman" w:hAnsi="Times New Roman" w:cs="Times New Roman"/>
          <w:sz w:val="24"/>
          <w:szCs w:val="24"/>
        </w:rPr>
        <w:t xml:space="preserve"> </w:t>
      </w:r>
      <w:r w:rsidR="00554967">
        <w:rPr>
          <w:rFonts w:ascii="Times New Roman" w:hAnsi="Times New Roman" w:cs="Times New Roman"/>
          <w:sz w:val="24"/>
          <w:szCs w:val="24"/>
        </w:rPr>
        <w:t>acquired</w:t>
      </w:r>
      <w:r w:rsidR="00554967" w:rsidRPr="00175E3C">
        <w:rPr>
          <w:rFonts w:ascii="Times New Roman" w:hAnsi="Times New Roman" w:cs="Times New Roman"/>
          <w:sz w:val="24"/>
          <w:szCs w:val="24"/>
        </w:rPr>
        <w:t xml:space="preserve"> </w:t>
      </w:r>
      <w:r w:rsidRPr="00175E3C">
        <w:rPr>
          <w:rFonts w:ascii="Times New Roman" w:hAnsi="Times New Roman" w:cs="Times New Roman"/>
          <w:sz w:val="24"/>
          <w:szCs w:val="24"/>
        </w:rPr>
        <w:t xml:space="preserve">on AVANCE Ⅲ (Bruker). The </w:t>
      </w:r>
      <w:r w:rsidRPr="00175E3C">
        <w:rPr>
          <w:rFonts w:ascii="Times New Roman" w:hAnsi="Times New Roman" w:cs="Times New Roman"/>
          <w:sz w:val="24"/>
          <w:szCs w:val="24"/>
          <w:vertAlign w:val="superscript"/>
        </w:rPr>
        <w:t>1</w:t>
      </w:r>
      <w:r w:rsidRPr="00175E3C">
        <w:rPr>
          <w:rFonts w:ascii="Times New Roman" w:hAnsi="Times New Roman" w:cs="Times New Roman"/>
          <w:sz w:val="24"/>
          <w:szCs w:val="24"/>
        </w:rPr>
        <w:t>H NMR sample</w:t>
      </w:r>
      <w:r w:rsidR="00554967">
        <w:rPr>
          <w:rFonts w:ascii="Times New Roman" w:hAnsi="Times New Roman" w:cs="Times New Roman"/>
          <w:sz w:val="24"/>
          <w:szCs w:val="24"/>
        </w:rPr>
        <w:t>s</w:t>
      </w:r>
      <w:r w:rsidRPr="00175E3C">
        <w:rPr>
          <w:rFonts w:ascii="Times New Roman" w:hAnsi="Times New Roman" w:cs="Times New Roman"/>
          <w:sz w:val="24"/>
          <w:szCs w:val="24"/>
        </w:rPr>
        <w:t xml:space="preserve"> </w:t>
      </w:r>
      <w:r w:rsidR="00554967">
        <w:rPr>
          <w:rFonts w:ascii="Times New Roman" w:hAnsi="Times New Roman" w:cs="Times New Roman"/>
          <w:sz w:val="24"/>
          <w:szCs w:val="24"/>
        </w:rPr>
        <w:t>were</w:t>
      </w:r>
      <w:r w:rsidR="00554967" w:rsidRPr="00175E3C">
        <w:rPr>
          <w:rFonts w:ascii="Times New Roman" w:hAnsi="Times New Roman" w:cs="Times New Roman"/>
          <w:sz w:val="24"/>
          <w:szCs w:val="24"/>
        </w:rPr>
        <w:t xml:space="preserve"> </w:t>
      </w:r>
      <w:r w:rsidRPr="00175E3C">
        <w:rPr>
          <w:rFonts w:ascii="Times New Roman" w:hAnsi="Times New Roman" w:cs="Times New Roman"/>
          <w:sz w:val="24"/>
          <w:szCs w:val="24"/>
        </w:rPr>
        <w:t>prepared according to the following proc</w:t>
      </w:r>
      <w:r w:rsidR="00554967">
        <w:rPr>
          <w:rFonts w:ascii="Times New Roman" w:hAnsi="Times New Roman" w:cs="Times New Roman"/>
          <w:sz w:val="24"/>
          <w:szCs w:val="24"/>
        </w:rPr>
        <w:t>edure</w:t>
      </w:r>
      <w:r w:rsidRPr="00175E3C">
        <w:rPr>
          <w:rFonts w:ascii="Times New Roman" w:hAnsi="Times New Roman" w:cs="Times New Roman"/>
          <w:sz w:val="24"/>
          <w:szCs w:val="24"/>
        </w:rPr>
        <w:t>: 0.1 mL</w:t>
      </w:r>
      <w:bookmarkStart w:id="12" w:name="_Hlk85052620"/>
      <w:r w:rsidRPr="00175E3C">
        <w:rPr>
          <w:rFonts w:ascii="Times New Roman" w:hAnsi="Times New Roman" w:cs="Times New Roman"/>
          <w:sz w:val="24"/>
          <w:szCs w:val="24"/>
        </w:rPr>
        <w:t xml:space="preserve"> </w:t>
      </w:r>
      <w:r w:rsidR="00554967">
        <w:rPr>
          <w:rFonts w:ascii="Times New Roman" w:hAnsi="Times New Roman" w:cs="Times New Roman"/>
          <w:sz w:val="24"/>
          <w:szCs w:val="24"/>
        </w:rPr>
        <w:t xml:space="preserve">of the </w:t>
      </w:r>
      <w:r w:rsidRPr="00175E3C">
        <w:rPr>
          <w:rFonts w:ascii="Times New Roman" w:hAnsi="Times New Roman" w:cs="Times New Roman"/>
          <w:sz w:val="24"/>
          <w:szCs w:val="24"/>
        </w:rPr>
        <w:t>reaction solution</w:t>
      </w:r>
      <w:bookmarkEnd w:id="12"/>
      <w:r w:rsidRPr="00175E3C">
        <w:rPr>
          <w:rFonts w:ascii="Times New Roman" w:hAnsi="Times New Roman" w:cs="Times New Roman"/>
          <w:sz w:val="24"/>
          <w:szCs w:val="24"/>
        </w:rPr>
        <w:t xml:space="preserve"> and 0.5 mL </w:t>
      </w:r>
      <w:r w:rsidR="00554967">
        <w:rPr>
          <w:rFonts w:ascii="Times New Roman" w:hAnsi="Times New Roman" w:cs="Times New Roman"/>
          <w:sz w:val="24"/>
          <w:szCs w:val="24"/>
        </w:rPr>
        <w:t xml:space="preserve">of </w:t>
      </w:r>
      <w:r w:rsidRPr="00175E3C">
        <w:rPr>
          <w:rFonts w:ascii="Times New Roman" w:hAnsi="Times New Roman" w:cs="Times New Roman"/>
          <w:sz w:val="24"/>
          <w:szCs w:val="24"/>
        </w:rPr>
        <w:t>D</w:t>
      </w:r>
      <w:r w:rsidRPr="00175E3C">
        <w:rPr>
          <w:rFonts w:ascii="Times New Roman" w:hAnsi="Times New Roman" w:cs="Times New Roman"/>
          <w:sz w:val="24"/>
          <w:szCs w:val="24"/>
          <w:vertAlign w:val="subscript"/>
        </w:rPr>
        <w:t>2</w:t>
      </w:r>
      <w:r w:rsidRPr="00175E3C">
        <w:rPr>
          <w:rFonts w:ascii="Times New Roman" w:hAnsi="Times New Roman" w:cs="Times New Roman"/>
          <w:sz w:val="24"/>
          <w:szCs w:val="24"/>
        </w:rPr>
        <w:t>O with 1 mg</w:t>
      </w:r>
      <w:r w:rsidR="00554967">
        <w:rPr>
          <w:rFonts w:ascii="Times New Roman" w:hAnsi="Times New Roman" w:cs="Times New Roman"/>
          <w:sz w:val="24"/>
          <w:szCs w:val="24"/>
        </w:rPr>
        <w:t xml:space="preserve"> mL</w:t>
      </w:r>
      <w:r w:rsidR="00554967" w:rsidRPr="008D4ABD">
        <w:rPr>
          <w:rFonts w:ascii="Times New Roman" w:hAnsi="Times New Roman" w:cs="Times New Roman"/>
          <w:sz w:val="24"/>
          <w:szCs w:val="24"/>
          <w:vertAlign w:val="superscript"/>
        </w:rPr>
        <w:t>-1</w:t>
      </w:r>
      <w:r w:rsidRPr="00175E3C">
        <w:rPr>
          <w:rFonts w:ascii="Times New Roman" w:hAnsi="Times New Roman" w:cs="Times New Roman"/>
          <w:sz w:val="24"/>
          <w:szCs w:val="24"/>
        </w:rPr>
        <w:t xml:space="preserve"> maleic acid (</w:t>
      </w:r>
      <w:bookmarkStart w:id="13" w:name="_Hlk85052469"/>
      <w:r w:rsidRPr="00175E3C">
        <w:rPr>
          <w:rFonts w:ascii="Times New Roman" w:hAnsi="Times New Roman" w:cs="Times New Roman"/>
          <w:sz w:val="24"/>
          <w:szCs w:val="24"/>
        </w:rPr>
        <w:t>MA</w:t>
      </w:r>
      <w:bookmarkEnd w:id="13"/>
      <w:r w:rsidRPr="00175E3C">
        <w:rPr>
          <w:rFonts w:ascii="Times New Roman" w:hAnsi="Times New Roman" w:cs="Times New Roman"/>
          <w:sz w:val="24"/>
          <w:szCs w:val="24"/>
        </w:rPr>
        <w:t xml:space="preserve">) as </w:t>
      </w:r>
      <w:r w:rsidR="00554967">
        <w:rPr>
          <w:rFonts w:ascii="Times New Roman" w:hAnsi="Times New Roman" w:cs="Times New Roman"/>
          <w:sz w:val="24"/>
          <w:szCs w:val="24"/>
        </w:rPr>
        <w:t xml:space="preserve">the </w:t>
      </w:r>
      <w:r w:rsidRPr="00175E3C">
        <w:rPr>
          <w:rFonts w:ascii="Times New Roman" w:hAnsi="Times New Roman" w:cs="Times New Roman"/>
          <w:sz w:val="24"/>
          <w:szCs w:val="24"/>
        </w:rPr>
        <w:t xml:space="preserve">internal standard were added into NMR tube and completely mixed. </w:t>
      </w:r>
      <w:r w:rsidR="00874971" w:rsidRPr="00462FF6">
        <w:rPr>
          <w:rFonts w:ascii="Times New Roman" w:hAnsi="Times New Roman" w:cs="Times New Roman"/>
          <w:sz w:val="24"/>
          <w:szCs w:val="24"/>
        </w:rPr>
        <w:t>The peak positions of the monomer</w:t>
      </w:r>
      <w:r w:rsidR="00263F36" w:rsidRPr="00462FF6">
        <w:rPr>
          <w:rFonts w:ascii="Times New Roman" w:hAnsi="Times New Roman" w:cs="Times New Roman"/>
          <w:sz w:val="24"/>
          <w:szCs w:val="24"/>
        </w:rPr>
        <w:t>s</w:t>
      </w:r>
      <w:r w:rsidR="00874971" w:rsidRPr="00462FF6">
        <w:rPr>
          <w:rFonts w:ascii="Times New Roman" w:hAnsi="Times New Roman" w:cs="Times New Roman"/>
          <w:sz w:val="24"/>
          <w:szCs w:val="24"/>
        </w:rPr>
        <w:t xml:space="preserve"> used for quantitative </w:t>
      </w:r>
      <w:r w:rsidR="004F0AF5" w:rsidRPr="00462FF6">
        <w:rPr>
          <w:rFonts w:ascii="Times New Roman" w:hAnsi="Times New Roman" w:cs="Times New Roman"/>
          <w:sz w:val="24"/>
          <w:szCs w:val="24"/>
        </w:rPr>
        <w:t>analysis</w:t>
      </w:r>
      <w:r w:rsidR="00874971" w:rsidRPr="00462FF6">
        <w:rPr>
          <w:rFonts w:ascii="Times New Roman" w:hAnsi="Times New Roman" w:cs="Times New Roman"/>
          <w:sz w:val="24"/>
          <w:szCs w:val="24"/>
        </w:rPr>
        <w:t xml:space="preserve"> are </w:t>
      </w:r>
      <w:r w:rsidR="004A6BC0" w:rsidRPr="00462FF6">
        <w:rPr>
          <w:rFonts w:ascii="Times New Roman" w:hAnsi="Times New Roman" w:cs="Times New Roman"/>
          <w:sz w:val="24"/>
          <w:szCs w:val="24"/>
        </w:rPr>
        <w:t>listed</w:t>
      </w:r>
      <w:r w:rsidR="00874971" w:rsidRPr="00462FF6">
        <w:rPr>
          <w:rFonts w:ascii="Times New Roman" w:hAnsi="Times New Roman" w:cs="Times New Roman"/>
          <w:sz w:val="24"/>
          <w:szCs w:val="24"/>
        </w:rPr>
        <w:t xml:space="preserve"> in the </w:t>
      </w:r>
      <w:r w:rsidR="00263F36" w:rsidRPr="00462FF6">
        <w:rPr>
          <w:rFonts w:ascii="Times New Roman" w:hAnsi="Times New Roman" w:cs="Times New Roman"/>
          <w:sz w:val="24"/>
          <w:szCs w:val="24"/>
        </w:rPr>
        <w:t>table</w:t>
      </w:r>
      <w:r w:rsidR="00874971" w:rsidRPr="00462FF6">
        <w:rPr>
          <w:rFonts w:ascii="Times New Roman" w:hAnsi="Times New Roman" w:cs="Times New Roman"/>
          <w:sz w:val="24"/>
          <w:szCs w:val="24"/>
        </w:rPr>
        <w:t xml:space="preserve"> below. </w:t>
      </w:r>
      <w:r w:rsidRPr="00462FF6">
        <w:rPr>
          <w:rFonts w:ascii="Times New Roman" w:hAnsi="Times New Roman" w:cs="Times New Roman"/>
          <w:sz w:val="24"/>
          <w:szCs w:val="24"/>
        </w:rPr>
        <w:t xml:space="preserve">The </w:t>
      </w:r>
      <w:bookmarkStart w:id="14" w:name="_Hlk112255554"/>
      <w:r w:rsidRPr="00462FF6">
        <w:rPr>
          <w:rFonts w:ascii="Times New Roman" w:hAnsi="Times New Roman" w:cs="Times New Roman"/>
          <w:sz w:val="24"/>
          <w:szCs w:val="24"/>
        </w:rPr>
        <w:t xml:space="preserve">molar </w:t>
      </w:r>
      <w:bookmarkEnd w:id="14"/>
      <w:r w:rsidR="007B7A0F" w:rsidRPr="00462FF6">
        <w:rPr>
          <w:rFonts w:ascii="Times New Roman" w:hAnsi="Times New Roman" w:cs="Times New Roman"/>
          <w:sz w:val="24"/>
          <w:szCs w:val="24"/>
        </w:rPr>
        <w:t xml:space="preserve">amount </w:t>
      </w:r>
      <w:r w:rsidRPr="00462FF6">
        <w:rPr>
          <w:rFonts w:ascii="Times New Roman" w:hAnsi="Times New Roman" w:cs="Times New Roman"/>
          <w:sz w:val="24"/>
          <w:szCs w:val="24"/>
        </w:rPr>
        <w:t xml:space="preserve">of </w:t>
      </w:r>
      <w:bookmarkStart w:id="15" w:name="_Hlk85053119"/>
      <w:r w:rsidRPr="00462FF6">
        <w:rPr>
          <w:rFonts w:ascii="Times New Roman" w:hAnsi="Times New Roman" w:cs="Times New Roman"/>
          <w:sz w:val="24"/>
          <w:szCs w:val="24"/>
        </w:rPr>
        <w:t>analyte</w:t>
      </w:r>
      <w:bookmarkEnd w:id="15"/>
      <w:r w:rsidRPr="00462FF6">
        <w:rPr>
          <w:rFonts w:ascii="Times New Roman" w:hAnsi="Times New Roman" w:cs="Times New Roman"/>
          <w:sz w:val="24"/>
          <w:szCs w:val="24"/>
        </w:rPr>
        <w:t xml:space="preserve"> (</w:t>
      </w:r>
      <w:proofErr w:type="spellStart"/>
      <w:r w:rsidRPr="00462FF6">
        <w:rPr>
          <w:rFonts w:ascii="Times New Roman" w:hAnsi="Times New Roman" w:cs="Times New Roman"/>
          <w:i/>
          <w:iCs/>
          <w:sz w:val="24"/>
          <w:szCs w:val="24"/>
        </w:rPr>
        <w:t>n</w:t>
      </w:r>
      <w:r w:rsidRPr="00462FF6">
        <w:rPr>
          <w:rFonts w:ascii="Times New Roman" w:hAnsi="Times New Roman" w:cs="Times New Roman"/>
          <w:sz w:val="24"/>
          <w:szCs w:val="24"/>
          <w:vertAlign w:val="subscript"/>
        </w:rPr>
        <w:t>analyte</w:t>
      </w:r>
      <w:proofErr w:type="spellEnd"/>
      <w:r w:rsidRPr="00462FF6">
        <w:rPr>
          <w:rFonts w:ascii="Times New Roman" w:hAnsi="Times New Roman" w:cs="Times New Roman"/>
          <w:sz w:val="24"/>
          <w:szCs w:val="24"/>
        </w:rPr>
        <w:t>) in the reaction solution was calculated via the equation below</w:t>
      </w:r>
      <w:r w:rsidRPr="00462FF6">
        <w:rPr>
          <w:rFonts w:ascii="Times New Roman" w:hAnsi="Times New Roman" w:cs="Times New Roman"/>
          <w:sz w:val="24"/>
          <w:szCs w:val="24"/>
          <w:vertAlign w:val="superscript"/>
        </w:rPr>
        <w:t>7,8</w:t>
      </w:r>
      <w:r w:rsidRPr="00462FF6">
        <w:rPr>
          <w:rFonts w:ascii="Times New Roman" w:hAnsi="Times New Roman" w:cs="Times New Roman"/>
          <w:sz w:val="24"/>
          <w:szCs w:val="24"/>
        </w:rPr>
        <w:t>:</w:t>
      </w:r>
    </w:p>
    <w:p w14:paraId="1315862E" w14:textId="33A065A3" w:rsidR="00175E3C" w:rsidRPr="00462FF6" w:rsidRDefault="00000000" w:rsidP="000D67A4">
      <w:pPr>
        <w:spacing w:before="100" w:beforeAutospacing="1" w:after="100" w:afterAutospacing="1" w:line="360" w:lineRule="auto"/>
        <w:jc w:val="center"/>
        <w:rPr>
          <w:sz w:val="24"/>
          <w:szCs w:val="24"/>
        </w:rPr>
      </w:pPr>
      <m:oMathPara>
        <m:oMath>
          <m:sSub>
            <m:sSubPr>
              <m:ctrlPr>
                <w:rPr>
                  <w:rFonts w:ascii="Cambria Math" w:hAnsi="Cambria Math"/>
                  <w:i/>
                  <w:sz w:val="24"/>
                  <w:szCs w:val="24"/>
                </w:rPr>
              </m:ctrlPr>
            </m:sSubPr>
            <m:e>
              <m:r>
                <w:rPr>
                  <w:rFonts w:ascii="Cambria Math"/>
                  <w:sz w:val="24"/>
                  <w:szCs w:val="24"/>
                </w:rPr>
                <m:t>n</m:t>
              </m:r>
            </m:e>
            <m:sub>
              <m:r>
                <w:rPr>
                  <w:rFonts w:ascii="Cambria Math"/>
                  <w:sz w:val="24"/>
                  <w:szCs w:val="24"/>
                </w:rPr>
                <m:t>analyte</m:t>
              </m:r>
            </m:sub>
          </m:sSub>
          <m:r>
            <w:rPr>
              <w:rFonts w:ascii="Cambria Math"/>
              <w:sz w:val="24"/>
              <w:szCs w:val="24"/>
            </w:rPr>
            <m:t>=</m:t>
          </m:r>
          <m:f>
            <m:fPr>
              <m:ctrlPr>
                <w:rPr>
                  <w:rFonts w:ascii="Cambria Math" w:hAnsi="Cambria Math"/>
                  <w:i/>
                  <w:sz w:val="24"/>
                  <w:szCs w:val="24"/>
                </w:rPr>
              </m:ctrlPr>
            </m:fPr>
            <m:num>
              <m:sSub>
                <m:sSubPr>
                  <m:ctrlPr>
                    <w:rPr>
                      <w:rFonts w:ascii="Cambria Math" w:hAnsi="Cambria Math"/>
                      <w:i/>
                      <w:sz w:val="24"/>
                      <w:szCs w:val="24"/>
                    </w:rPr>
                  </m:ctrlPr>
                </m:sSubPr>
                <m:e>
                  <m:r>
                    <w:rPr>
                      <w:rFonts w:ascii="Cambria Math"/>
                      <w:sz w:val="24"/>
                      <w:szCs w:val="24"/>
                    </w:rPr>
                    <m:t>S</m:t>
                  </m:r>
                </m:e>
                <m:sub>
                  <m:r>
                    <w:rPr>
                      <w:rFonts w:ascii="Cambria Math"/>
                      <w:sz w:val="24"/>
                      <w:szCs w:val="24"/>
                    </w:rPr>
                    <m:t>analyte</m:t>
                  </m:r>
                </m:sub>
              </m:sSub>
            </m:num>
            <m:den>
              <m:sSub>
                <m:sSubPr>
                  <m:ctrlPr>
                    <w:rPr>
                      <w:rFonts w:ascii="Cambria Math" w:hAnsi="Cambria Math"/>
                      <w:i/>
                      <w:sz w:val="24"/>
                      <w:szCs w:val="24"/>
                    </w:rPr>
                  </m:ctrlPr>
                </m:sSubPr>
                <m:e>
                  <m:r>
                    <w:rPr>
                      <w:rFonts w:ascii="Cambria Math"/>
                      <w:sz w:val="24"/>
                      <w:szCs w:val="24"/>
                    </w:rPr>
                    <m:t>S</m:t>
                  </m:r>
                </m:e>
                <m:sub>
                  <w:bookmarkStart w:id="16" w:name="_Hlk85052821"/>
                  <m:r>
                    <w:rPr>
                      <w:rFonts w:ascii="Cambria Math"/>
                      <w:sz w:val="24"/>
                      <w:szCs w:val="24"/>
                    </w:rPr>
                    <m:t>standard</m:t>
                  </m:r>
                  <w:bookmarkEnd w:id="16"/>
                </m:sub>
              </m:sSub>
            </m:den>
          </m:f>
          <m:r>
            <w:rPr>
              <w:rFonts w:ascii="Cambria Math"/>
              <w:sz w:val="24"/>
              <w:szCs w:val="24"/>
            </w:rPr>
            <m:t>×</m:t>
          </m:r>
          <m:f>
            <m:fPr>
              <m:ctrlPr>
                <w:rPr>
                  <w:rFonts w:ascii="Cambria Math" w:hAnsi="Cambria Math"/>
                  <w:i/>
                  <w:sz w:val="24"/>
                  <w:szCs w:val="24"/>
                </w:rPr>
              </m:ctrlPr>
            </m:fPr>
            <m:num>
              <m:r>
                <w:rPr>
                  <w:rFonts w:ascii="Cambria Math" w:hAnsi="Cambria Math"/>
                  <w:sz w:val="24"/>
                  <w:szCs w:val="24"/>
                </w:rPr>
                <m:t>2</m:t>
              </m:r>
            </m:num>
            <m:den>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monomer</m:t>
                  </m:r>
                </m:sub>
              </m:sSub>
            </m:den>
          </m:f>
          <m:r>
            <w:rPr>
              <w:rFonts w:ascii="Cambria Math"/>
              <w:sz w:val="24"/>
              <w:szCs w:val="24"/>
            </w:rPr>
            <m:t>×</m:t>
          </m:r>
          <m:f>
            <m:fPr>
              <m:ctrlPr>
                <w:rPr>
                  <w:rFonts w:ascii="Cambria Math" w:hAnsi="Cambria Math"/>
                  <w:i/>
                  <w:sz w:val="24"/>
                  <w:szCs w:val="24"/>
                </w:rPr>
              </m:ctrlPr>
            </m:fPr>
            <m:num>
              <m:sSub>
                <m:sSubPr>
                  <m:ctrlPr>
                    <w:rPr>
                      <w:rFonts w:ascii="Cambria Math" w:hAnsi="Cambria Math"/>
                      <w:i/>
                      <w:sz w:val="24"/>
                      <w:szCs w:val="24"/>
                    </w:rPr>
                  </m:ctrlPr>
                </m:sSubPr>
                <m:e>
                  <m:r>
                    <w:rPr>
                      <w:rFonts w:ascii="Cambria Math"/>
                      <w:sz w:val="24"/>
                      <w:szCs w:val="24"/>
                    </w:rPr>
                    <m:t>m</m:t>
                  </m:r>
                </m:e>
                <m:sub>
                  <m:r>
                    <w:rPr>
                      <w:rFonts w:ascii="Cambria Math"/>
                      <w:sz w:val="24"/>
                      <w:szCs w:val="24"/>
                    </w:rPr>
                    <m:t>standard</m:t>
                  </m:r>
                </m:sub>
              </m:sSub>
            </m:num>
            <m:den>
              <m:sSub>
                <m:sSubPr>
                  <m:ctrlPr>
                    <w:rPr>
                      <w:rFonts w:ascii="Cambria Math" w:hAnsi="Cambria Math"/>
                      <w:i/>
                      <w:sz w:val="24"/>
                      <w:szCs w:val="24"/>
                    </w:rPr>
                  </m:ctrlPr>
                </m:sSubPr>
                <m:e>
                  <m:r>
                    <w:rPr>
                      <w:rFonts w:ascii="Cambria Math"/>
                      <w:sz w:val="24"/>
                      <w:szCs w:val="24"/>
                    </w:rPr>
                    <m:t>M</m:t>
                  </m:r>
                </m:e>
                <m:sub>
                  <m:r>
                    <w:rPr>
                      <w:rFonts w:ascii="Cambria Math"/>
                      <w:sz w:val="24"/>
                      <w:szCs w:val="24"/>
                    </w:rPr>
                    <m:t>standard</m:t>
                  </m:r>
                </m:sub>
              </m:sSub>
            </m:den>
          </m:f>
          <m:r>
            <w:rPr>
              <w:rFonts w:ascii="Cambria Math"/>
              <w:sz w:val="24"/>
              <w:szCs w:val="24"/>
            </w:rPr>
            <m:t>×</m:t>
          </m:r>
          <m:f>
            <m:fPr>
              <m:ctrlPr>
                <w:rPr>
                  <w:rFonts w:ascii="Cambria Math" w:hAnsi="Cambria Math"/>
                  <w:i/>
                  <w:sz w:val="24"/>
                  <w:szCs w:val="24"/>
                </w:rPr>
              </m:ctrlPr>
            </m:fPr>
            <m:num>
              <m:r>
                <w:rPr>
                  <w:rFonts w:ascii="Cambria Math"/>
                  <w:sz w:val="24"/>
                  <w:szCs w:val="24"/>
                </w:rPr>
                <m:t>10</m:t>
              </m:r>
            </m:num>
            <m:den>
              <m:r>
                <w:rPr>
                  <w:rFonts w:ascii="Cambria Math"/>
                  <w:sz w:val="24"/>
                  <w:szCs w:val="24"/>
                </w:rPr>
                <m:t>0.1</m:t>
              </m:r>
            </m:den>
          </m:f>
        </m:oMath>
      </m:oMathPara>
    </w:p>
    <w:p w14:paraId="3BC9479C" w14:textId="3C7E2C67" w:rsidR="00175E3C" w:rsidRPr="00462FF6" w:rsidRDefault="00175E3C" w:rsidP="000D67A4">
      <w:pPr>
        <w:spacing w:before="100" w:beforeAutospacing="1" w:after="100" w:afterAutospacing="1" w:line="360" w:lineRule="auto"/>
        <w:rPr>
          <w:rFonts w:ascii="Times New Roman" w:hAnsi="Times New Roman" w:cs="Times New Roman"/>
          <w:sz w:val="24"/>
          <w:szCs w:val="24"/>
        </w:rPr>
      </w:pPr>
      <w:r w:rsidRPr="00462FF6">
        <w:rPr>
          <w:rFonts w:ascii="Times New Roman" w:hAnsi="Times New Roman" w:cs="Times New Roman"/>
          <w:sz w:val="24"/>
          <w:szCs w:val="24"/>
        </w:rPr>
        <w:t>The conversion of PET was calculated by the equation below:</w:t>
      </w:r>
    </w:p>
    <w:p w14:paraId="33CD0EA7" w14:textId="21C3D675" w:rsidR="00175E3C" w:rsidRPr="00462FF6" w:rsidRDefault="00175E3C" w:rsidP="000D67A4">
      <w:pPr>
        <w:spacing w:before="100" w:beforeAutospacing="1" w:after="100" w:afterAutospacing="1" w:line="360" w:lineRule="auto"/>
        <w:jc w:val="center"/>
        <w:rPr>
          <w:rFonts w:ascii="Times New Roman" w:hAnsi="Times New Roman" w:cs="Times New Roman"/>
          <w:sz w:val="24"/>
          <w:szCs w:val="24"/>
        </w:rPr>
      </w:pPr>
      <m:oMathPara>
        <m:oMath>
          <m:r>
            <w:rPr>
              <w:rFonts w:ascii="Cambria Math"/>
              <w:sz w:val="24"/>
              <w:szCs w:val="24"/>
            </w:rPr>
            <m:t>Conversion=</m:t>
          </m:r>
          <m:f>
            <m:fPr>
              <m:ctrlPr>
                <w:rPr>
                  <w:rFonts w:ascii="Cambria Math" w:hAnsi="Cambria Math"/>
                  <w:i/>
                  <w:sz w:val="24"/>
                  <w:szCs w:val="24"/>
                </w:rPr>
              </m:ctrlPr>
            </m:fPr>
            <m:num>
              <m:sSub>
                <m:sSubPr>
                  <m:ctrlPr>
                    <w:rPr>
                      <w:rFonts w:ascii="Cambria Math" w:hAnsi="Cambria Math"/>
                      <w:i/>
                      <w:sz w:val="24"/>
                      <w:szCs w:val="24"/>
                    </w:rPr>
                  </m:ctrlPr>
                </m:sSubPr>
                <m:e>
                  <m:r>
                    <w:rPr>
                      <w:rFonts w:ascii="Cambria Math"/>
                      <w:sz w:val="24"/>
                      <w:szCs w:val="24"/>
                    </w:rPr>
                    <m:t>n</m:t>
                  </m:r>
                </m:e>
                <m:sub>
                  <m:r>
                    <w:rPr>
                      <w:rFonts w:ascii="Cambria Math"/>
                      <w:sz w:val="24"/>
                      <w:szCs w:val="24"/>
                    </w:rPr>
                    <m:t>analyte</m:t>
                  </m:r>
                </m:sub>
              </m:sSub>
            </m:num>
            <m:den>
              <m:sSub>
                <m:sSubPr>
                  <m:ctrlPr>
                    <w:rPr>
                      <w:rFonts w:ascii="Cambria Math" w:hAnsi="Cambria Math"/>
                      <w:i/>
                      <w:sz w:val="24"/>
                      <w:szCs w:val="24"/>
                    </w:rPr>
                  </m:ctrlPr>
                </m:sSubPr>
                <m:e>
                  <m:r>
                    <w:rPr>
                      <w:rFonts w:ascii="Cambria Math"/>
                      <w:sz w:val="24"/>
                      <w:szCs w:val="24"/>
                    </w:rPr>
                    <m:t>n</m:t>
                  </m:r>
                </m:e>
                <m:sub>
                  <m:r>
                    <w:rPr>
                      <w:rFonts w:ascii="Cambria Math"/>
                      <w:sz w:val="24"/>
                      <w:szCs w:val="24"/>
                    </w:rPr>
                    <m:t>0</m:t>
                  </m:r>
                </m:sub>
              </m:sSub>
            </m:den>
          </m:f>
          <m:r>
            <w:rPr>
              <w:rFonts w:ascii="Cambria Math"/>
              <w:sz w:val="24"/>
              <w:szCs w:val="24"/>
            </w:rPr>
            <m:t>×</m:t>
          </m:r>
          <m:r>
            <w:rPr>
              <w:rFonts w:ascii="Cambria Math"/>
              <w:sz w:val="24"/>
              <w:szCs w:val="24"/>
            </w:rPr>
            <m:t>100%</m:t>
          </m:r>
        </m:oMath>
      </m:oMathPara>
    </w:p>
    <w:p w14:paraId="2536CD79" w14:textId="357A3335" w:rsidR="00874971" w:rsidRDefault="00175E3C" w:rsidP="00874971">
      <w:pPr>
        <w:spacing w:before="100" w:beforeAutospacing="1" w:after="100" w:afterAutospacing="1" w:line="360" w:lineRule="auto"/>
        <w:rPr>
          <w:rFonts w:ascii="Times New Roman" w:hAnsi="Times New Roman" w:cs="Times New Roman"/>
          <w:color w:val="4472C4" w:themeColor="accent1"/>
          <w:sz w:val="24"/>
          <w:szCs w:val="24"/>
        </w:rPr>
      </w:pPr>
      <w:r w:rsidRPr="00462FF6">
        <w:rPr>
          <w:rFonts w:ascii="Times New Roman" w:hAnsi="Times New Roman" w:cs="Times New Roman"/>
          <w:sz w:val="24"/>
          <w:szCs w:val="24"/>
        </w:rPr>
        <w:t xml:space="preserve">The </w:t>
      </w:r>
      <w:proofErr w:type="spellStart"/>
      <w:r w:rsidRPr="00462FF6">
        <w:rPr>
          <w:rFonts w:ascii="Times New Roman" w:hAnsi="Times New Roman" w:cs="Times New Roman"/>
          <w:i/>
          <w:iCs/>
          <w:sz w:val="24"/>
          <w:szCs w:val="24"/>
        </w:rPr>
        <w:t>S</w:t>
      </w:r>
      <w:r w:rsidRPr="00462FF6">
        <w:rPr>
          <w:rFonts w:ascii="Times New Roman" w:hAnsi="Times New Roman" w:cs="Times New Roman"/>
          <w:sz w:val="24"/>
          <w:szCs w:val="24"/>
          <w:vertAlign w:val="subscript"/>
        </w:rPr>
        <w:t>standard</w:t>
      </w:r>
      <w:proofErr w:type="spellEnd"/>
      <w:r w:rsidRPr="00462FF6">
        <w:rPr>
          <w:rFonts w:ascii="Times New Roman" w:hAnsi="Times New Roman" w:cs="Times New Roman"/>
          <w:sz w:val="24"/>
          <w:szCs w:val="24"/>
        </w:rPr>
        <w:t xml:space="preserve"> and </w:t>
      </w:r>
      <w:proofErr w:type="spellStart"/>
      <w:r w:rsidRPr="00462FF6">
        <w:rPr>
          <w:rFonts w:ascii="Times New Roman" w:hAnsi="Times New Roman" w:cs="Times New Roman"/>
          <w:i/>
          <w:iCs/>
          <w:sz w:val="24"/>
          <w:szCs w:val="24"/>
        </w:rPr>
        <w:t>S</w:t>
      </w:r>
      <w:r w:rsidRPr="00462FF6">
        <w:rPr>
          <w:rFonts w:ascii="Times New Roman" w:hAnsi="Times New Roman" w:cs="Times New Roman"/>
          <w:sz w:val="24"/>
          <w:szCs w:val="24"/>
          <w:vertAlign w:val="subscript"/>
        </w:rPr>
        <w:t>analyte</w:t>
      </w:r>
      <w:proofErr w:type="spellEnd"/>
      <w:r w:rsidRPr="00462FF6">
        <w:rPr>
          <w:rFonts w:ascii="Times New Roman" w:hAnsi="Times New Roman" w:cs="Times New Roman"/>
          <w:sz w:val="24"/>
          <w:szCs w:val="24"/>
        </w:rPr>
        <w:t xml:space="preserve"> represent the peak area</w:t>
      </w:r>
      <w:r w:rsidR="0065764B" w:rsidRPr="00462FF6">
        <w:rPr>
          <w:rFonts w:ascii="Times New Roman" w:hAnsi="Times New Roman" w:cs="Times New Roman"/>
          <w:sz w:val="24"/>
          <w:szCs w:val="24"/>
        </w:rPr>
        <w:t>s</w:t>
      </w:r>
      <w:r w:rsidRPr="00462FF6">
        <w:rPr>
          <w:rFonts w:ascii="Times New Roman" w:hAnsi="Times New Roman" w:cs="Times New Roman"/>
          <w:sz w:val="24"/>
          <w:szCs w:val="24"/>
        </w:rPr>
        <w:t xml:space="preserve"> of MA and analyte (</w:t>
      </w:r>
      <w:r w:rsidR="00874971" w:rsidRPr="00462FF6">
        <w:rPr>
          <w:rFonts w:ascii="Times New Roman" w:hAnsi="Times New Roman" w:cs="Times New Roman"/>
          <w:sz w:val="24"/>
          <w:szCs w:val="24"/>
        </w:rPr>
        <w:t>monomer</w:t>
      </w:r>
      <w:r w:rsidRPr="00462FF6">
        <w:rPr>
          <w:rFonts w:ascii="Times New Roman" w:hAnsi="Times New Roman" w:cs="Times New Roman"/>
          <w:sz w:val="24"/>
          <w:szCs w:val="24"/>
        </w:rPr>
        <w:t xml:space="preserve">), respectively. The </w:t>
      </w:r>
      <w:proofErr w:type="spellStart"/>
      <w:r w:rsidRPr="00462FF6">
        <w:rPr>
          <w:rFonts w:ascii="Times New Roman" w:hAnsi="Times New Roman" w:cs="Times New Roman"/>
          <w:i/>
          <w:iCs/>
          <w:sz w:val="24"/>
          <w:szCs w:val="24"/>
        </w:rPr>
        <w:t>m</w:t>
      </w:r>
      <w:r w:rsidRPr="00462FF6">
        <w:rPr>
          <w:rFonts w:ascii="Times New Roman" w:hAnsi="Times New Roman" w:cs="Times New Roman"/>
          <w:sz w:val="24"/>
          <w:szCs w:val="24"/>
          <w:vertAlign w:val="subscript"/>
        </w:rPr>
        <w:t>standard</w:t>
      </w:r>
      <w:proofErr w:type="spellEnd"/>
      <w:r w:rsidRPr="00462FF6">
        <w:rPr>
          <w:rFonts w:ascii="Times New Roman" w:hAnsi="Times New Roman" w:cs="Times New Roman"/>
          <w:sz w:val="24"/>
          <w:szCs w:val="24"/>
        </w:rPr>
        <w:t xml:space="preserve"> and </w:t>
      </w:r>
      <w:proofErr w:type="spellStart"/>
      <w:r w:rsidRPr="00462FF6">
        <w:rPr>
          <w:rFonts w:ascii="Times New Roman" w:hAnsi="Times New Roman" w:cs="Times New Roman"/>
          <w:i/>
          <w:iCs/>
          <w:sz w:val="24"/>
          <w:szCs w:val="24"/>
        </w:rPr>
        <w:t>M</w:t>
      </w:r>
      <w:r w:rsidRPr="00462FF6">
        <w:rPr>
          <w:rFonts w:ascii="Times New Roman" w:hAnsi="Times New Roman" w:cs="Times New Roman"/>
          <w:sz w:val="24"/>
          <w:szCs w:val="24"/>
          <w:vertAlign w:val="subscript"/>
        </w:rPr>
        <w:t>standard</w:t>
      </w:r>
      <w:proofErr w:type="spellEnd"/>
      <w:r w:rsidRPr="00462FF6">
        <w:rPr>
          <w:rFonts w:ascii="Times New Roman" w:hAnsi="Times New Roman" w:cs="Times New Roman"/>
          <w:sz w:val="24"/>
          <w:szCs w:val="24"/>
        </w:rPr>
        <w:t xml:space="preserve"> </w:t>
      </w:r>
      <w:bookmarkStart w:id="17" w:name="_Hlk85051571"/>
      <w:r w:rsidRPr="00462FF6">
        <w:rPr>
          <w:rFonts w:ascii="Times New Roman" w:hAnsi="Times New Roman" w:cs="Times New Roman"/>
          <w:sz w:val="24"/>
          <w:szCs w:val="24"/>
        </w:rPr>
        <w:t>represent the mass and</w:t>
      </w:r>
      <w:bookmarkStart w:id="18" w:name="_Hlk85054371"/>
      <w:r w:rsidRPr="00462FF6">
        <w:rPr>
          <w:rFonts w:ascii="Times New Roman" w:hAnsi="Times New Roman" w:cs="Times New Roman"/>
          <w:sz w:val="24"/>
          <w:szCs w:val="24"/>
        </w:rPr>
        <w:t xml:space="preserve"> </w:t>
      </w:r>
      <w:r w:rsidR="00263F36" w:rsidRPr="00462FF6">
        <w:rPr>
          <w:rFonts w:ascii="Times New Roman" w:hAnsi="Times New Roman" w:cs="Times New Roman"/>
          <w:sz w:val="24"/>
          <w:szCs w:val="24"/>
        </w:rPr>
        <w:t xml:space="preserve">molar </w:t>
      </w:r>
      <w:r w:rsidRPr="00462FF6">
        <w:rPr>
          <w:rFonts w:ascii="Times New Roman" w:hAnsi="Times New Roman" w:cs="Times New Roman"/>
          <w:sz w:val="24"/>
          <w:szCs w:val="24"/>
        </w:rPr>
        <w:t>weight of</w:t>
      </w:r>
      <w:bookmarkEnd w:id="18"/>
      <w:r w:rsidRPr="00462FF6">
        <w:rPr>
          <w:rFonts w:ascii="Times New Roman" w:hAnsi="Times New Roman" w:cs="Times New Roman"/>
          <w:sz w:val="24"/>
          <w:szCs w:val="24"/>
        </w:rPr>
        <w:t xml:space="preserve"> MA</w:t>
      </w:r>
      <w:bookmarkEnd w:id="17"/>
      <w:r w:rsidRPr="00462FF6">
        <w:rPr>
          <w:rFonts w:ascii="Times New Roman" w:hAnsi="Times New Roman" w:cs="Times New Roman"/>
          <w:sz w:val="24"/>
          <w:szCs w:val="24"/>
        </w:rPr>
        <w:t xml:space="preserve">, respectively. </w:t>
      </w:r>
      <w:r w:rsidR="00874971" w:rsidRPr="00462FF6">
        <w:rPr>
          <w:rFonts w:ascii="Times New Roman" w:hAnsi="Times New Roman" w:cs="Times New Roman"/>
          <w:sz w:val="24"/>
          <w:szCs w:val="24"/>
        </w:rPr>
        <w:t xml:space="preserve">The </w:t>
      </w:r>
      <w:proofErr w:type="spellStart"/>
      <w:r w:rsidR="00874971" w:rsidRPr="00462FF6">
        <w:rPr>
          <w:rFonts w:ascii="Times New Roman" w:hAnsi="Times New Roman" w:cs="Times New Roman"/>
          <w:i/>
          <w:iCs/>
          <w:sz w:val="24"/>
          <w:szCs w:val="24"/>
        </w:rPr>
        <w:t>N</w:t>
      </w:r>
      <w:r w:rsidR="00874971" w:rsidRPr="00462FF6">
        <w:rPr>
          <w:rFonts w:ascii="Times New Roman" w:hAnsi="Times New Roman" w:cs="Times New Roman"/>
          <w:sz w:val="24"/>
          <w:szCs w:val="24"/>
          <w:vertAlign w:val="subscript"/>
        </w:rPr>
        <w:t>monomer</w:t>
      </w:r>
      <w:proofErr w:type="spellEnd"/>
      <w:r w:rsidR="00874971" w:rsidRPr="00462FF6">
        <w:rPr>
          <w:rFonts w:ascii="Times New Roman" w:hAnsi="Times New Roman" w:cs="Times New Roman"/>
          <w:sz w:val="24"/>
          <w:szCs w:val="24"/>
        </w:rPr>
        <w:t xml:space="preserve"> represent</w:t>
      </w:r>
      <w:r w:rsidR="00263F36" w:rsidRPr="00462FF6">
        <w:rPr>
          <w:rFonts w:ascii="Times New Roman" w:hAnsi="Times New Roman" w:cs="Times New Roman"/>
          <w:sz w:val="24"/>
          <w:szCs w:val="24"/>
        </w:rPr>
        <w:t>s</w:t>
      </w:r>
      <w:r w:rsidR="00874971" w:rsidRPr="00462FF6">
        <w:rPr>
          <w:rFonts w:ascii="Times New Roman" w:hAnsi="Times New Roman" w:cs="Times New Roman"/>
          <w:sz w:val="24"/>
          <w:szCs w:val="24"/>
        </w:rPr>
        <w:t xml:space="preserve"> the </w:t>
      </w:r>
      <w:r w:rsidR="00874971" w:rsidRPr="00462FF6">
        <w:rPr>
          <w:rFonts w:ascii="Times New Roman" w:hAnsi="Times New Roman" w:cs="Times New Roman"/>
          <w:sz w:val="24"/>
          <w:szCs w:val="24"/>
        </w:rPr>
        <w:lastRenderedPageBreak/>
        <w:t xml:space="preserve">number of hydrogen atoms in the characteristic peak of </w:t>
      </w:r>
      <w:bookmarkStart w:id="19" w:name="_Hlk112961624"/>
      <w:r w:rsidR="00874971" w:rsidRPr="00462FF6">
        <w:rPr>
          <w:rFonts w:ascii="Times New Roman" w:hAnsi="Times New Roman" w:cs="Times New Roman"/>
          <w:sz w:val="24"/>
          <w:szCs w:val="24"/>
        </w:rPr>
        <w:t xml:space="preserve">the monomer used for quantitative </w:t>
      </w:r>
      <w:bookmarkEnd w:id="19"/>
      <w:r w:rsidR="004F0AF5" w:rsidRPr="00462FF6">
        <w:rPr>
          <w:rFonts w:ascii="Times New Roman" w:hAnsi="Times New Roman" w:cs="Times New Roman"/>
          <w:sz w:val="24"/>
          <w:szCs w:val="24"/>
        </w:rPr>
        <w:t>analysis</w:t>
      </w:r>
      <w:r w:rsidR="00874971" w:rsidRPr="00462FF6">
        <w:rPr>
          <w:rFonts w:ascii="Times New Roman" w:hAnsi="Times New Roman" w:cs="Times New Roman"/>
          <w:sz w:val="24"/>
          <w:szCs w:val="24"/>
        </w:rPr>
        <w:t xml:space="preserve">. The </w:t>
      </w:r>
      <w:r w:rsidR="00874971" w:rsidRPr="00462FF6">
        <w:rPr>
          <w:rFonts w:ascii="Times New Roman" w:hAnsi="Times New Roman" w:cs="Times New Roman"/>
          <w:i/>
          <w:iCs/>
          <w:sz w:val="24"/>
          <w:szCs w:val="24"/>
        </w:rPr>
        <w:t>n</w:t>
      </w:r>
      <w:r w:rsidR="00874971" w:rsidRPr="00462FF6">
        <w:rPr>
          <w:rFonts w:ascii="Times New Roman" w:hAnsi="Times New Roman" w:cs="Times New Roman"/>
          <w:sz w:val="24"/>
          <w:szCs w:val="24"/>
          <w:vertAlign w:val="subscript"/>
        </w:rPr>
        <w:t>0</w:t>
      </w:r>
      <w:r w:rsidR="00874971" w:rsidRPr="00462FF6">
        <w:rPr>
          <w:rFonts w:ascii="Times New Roman" w:hAnsi="Times New Roman" w:cs="Times New Roman"/>
          <w:sz w:val="24"/>
          <w:szCs w:val="24"/>
        </w:rPr>
        <w:t xml:space="preserve"> represents the initial total molar </w:t>
      </w:r>
      <w:r w:rsidR="00263F36" w:rsidRPr="00462FF6">
        <w:rPr>
          <w:rFonts w:ascii="Times New Roman" w:hAnsi="Times New Roman" w:cs="Times New Roman"/>
          <w:sz w:val="24"/>
          <w:szCs w:val="24"/>
        </w:rPr>
        <w:t>amount</w:t>
      </w:r>
      <w:r w:rsidR="00874971" w:rsidRPr="00462FF6">
        <w:rPr>
          <w:rFonts w:ascii="Times New Roman" w:hAnsi="Times New Roman" w:cs="Times New Roman"/>
          <w:sz w:val="24"/>
          <w:szCs w:val="24"/>
        </w:rPr>
        <w:t xml:space="preserve"> of the monomer used for quantitative </w:t>
      </w:r>
      <w:r w:rsidR="004F0AF5" w:rsidRPr="00462FF6">
        <w:rPr>
          <w:rFonts w:ascii="Times New Roman" w:hAnsi="Times New Roman" w:cs="Times New Roman"/>
          <w:sz w:val="24"/>
          <w:szCs w:val="24"/>
        </w:rPr>
        <w:t>analysis</w:t>
      </w:r>
      <w:r w:rsidR="00874971" w:rsidRPr="00462FF6">
        <w:rPr>
          <w:rFonts w:ascii="Times New Roman" w:hAnsi="Times New Roman" w:cs="Times New Roman"/>
          <w:sz w:val="24"/>
          <w:szCs w:val="24"/>
        </w:rPr>
        <w:t xml:space="preserve"> in polyester.</w:t>
      </w:r>
    </w:p>
    <w:tbl>
      <w:tblPr>
        <w:tblStyle w:val="2"/>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4111"/>
        <w:gridCol w:w="3119"/>
      </w:tblGrid>
      <w:tr w:rsidR="00462FF6" w:rsidRPr="00B92C35" w14:paraId="63C7B30E" w14:textId="77777777" w:rsidTr="00B370C7">
        <w:trPr>
          <w:trHeight w:val="336"/>
          <w:jc w:val="center"/>
        </w:trPr>
        <w:tc>
          <w:tcPr>
            <w:tcW w:w="2268" w:type="dxa"/>
            <w:tcBorders>
              <w:top w:val="single" w:sz="4" w:space="0" w:color="auto"/>
              <w:bottom w:val="single" w:sz="4" w:space="0" w:color="auto"/>
            </w:tcBorders>
            <w:shd w:val="clear" w:color="auto" w:fill="D9E2F3" w:themeFill="accent1" w:themeFillTint="33"/>
            <w:noWrap/>
            <w:vAlign w:val="center"/>
            <w:hideMark/>
          </w:tcPr>
          <w:p w14:paraId="420EE97D" w14:textId="77777777" w:rsidR="00462FF6" w:rsidRPr="00462FF6" w:rsidRDefault="00462FF6" w:rsidP="00B370C7">
            <w:pPr>
              <w:spacing w:line="360" w:lineRule="auto"/>
              <w:jc w:val="center"/>
              <w:rPr>
                <w:rFonts w:ascii="Times New Roman" w:hAnsi="Times New Roman" w:cs="Times New Roman"/>
                <w:b/>
                <w:bCs/>
                <w:szCs w:val="21"/>
              </w:rPr>
            </w:pPr>
            <w:bookmarkStart w:id="20" w:name="_Hlk113047328"/>
            <w:r w:rsidRPr="00462FF6">
              <w:rPr>
                <w:rFonts w:ascii="Times New Roman" w:hAnsi="Times New Roman" w:cs="Times New Roman"/>
                <w:b/>
                <w:bCs/>
                <w:szCs w:val="21"/>
              </w:rPr>
              <w:t>Plastic abbreviation</w:t>
            </w:r>
          </w:p>
        </w:tc>
        <w:tc>
          <w:tcPr>
            <w:tcW w:w="4111" w:type="dxa"/>
            <w:tcBorders>
              <w:top w:val="single" w:sz="4" w:space="0" w:color="auto"/>
              <w:bottom w:val="single" w:sz="4" w:space="0" w:color="auto"/>
            </w:tcBorders>
            <w:shd w:val="clear" w:color="auto" w:fill="D9E2F3" w:themeFill="accent1" w:themeFillTint="33"/>
            <w:vAlign w:val="center"/>
          </w:tcPr>
          <w:p w14:paraId="51202DF6" w14:textId="77777777" w:rsidR="00462FF6" w:rsidRPr="00462FF6" w:rsidRDefault="00462FF6" w:rsidP="00B370C7">
            <w:pPr>
              <w:widowControl/>
              <w:spacing w:line="360" w:lineRule="auto"/>
              <w:jc w:val="center"/>
              <w:rPr>
                <w:rFonts w:ascii="Times New Roman" w:hAnsi="Times New Roman" w:cs="Times New Roman"/>
                <w:b/>
                <w:bCs/>
                <w:szCs w:val="21"/>
              </w:rPr>
            </w:pPr>
            <w:r w:rsidRPr="00462FF6">
              <w:rPr>
                <w:rFonts w:ascii="Times New Roman" w:eastAsia="微软雅黑" w:hAnsi="Times New Roman" w:cs="Times New Roman"/>
                <w:b/>
                <w:bCs/>
                <w:color w:val="000000"/>
                <w:szCs w:val="21"/>
              </w:rPr>
              <w:t>Monomers used for quantitative analysis</w:t>
            </w:r>
          </w:p>
        </w:tc>
        <w:tc>
          <w:tcPr>
            <w:tcW w:w="3119" w:type="dxa"/>
            <w:tcBorders>
              <w:top w:val="single" w:sz="4" w:space="0" w:color="auto"/>
              <w:bottom w:val="single" w:sz="4" w:space="0" w:color="auto"/>
            </w:tcBorders>
            <w:shd w:val="clear" w:color="auto" w:fill="D9E2F3" w:themeFill="accent1" w:themeFillTint="33"/>
            <w:vAlign w:val="center"/>
          </w:tcPr>
          <w:p w14:paraId="5A901021" w14:textId="77777777" w:rsidR="00462FF6" w:rsidRPr="00462FF6" w:rsidRDefault="00462FF6" w:rsidP="00B370C7">
            <w:pPr>
              <w:widowControl/>
              <w:spacing w:line="360" w:lineRule="auto"/>
              <w:jc w:val="center"/>
              <w:rPr>
                <w:rFonts w:ascii="Times New Roman" w:hAnsi="Times New Roman" w:cs="Times New Roman"/>
                <w:b/>
                <w:bCs/>
                <w:szCs w:val="21"/>
              </w:rPr>
            </w:pPr>
            <w:r w:rsidRPr="00462FF6">
              <w:rPr>
                <w:rFonts w:ascii="Times New Roman" w:eastAsia="微软雅黑" w:hAnsi="Times New Roman" w:cs="Times New Roman"/>
                <w:b/>
                <w:bCs/>
                <w:color w:val="000000"/>
                <w:szCs w:val="21"/>
              </w:rPr>
              <w:t xml:space="preserve">Peak positions </w:t>
            </w:r>
            <w:r w:rsidRPr="00462FF6">
              <w:rPr>
                <w:rFonts w:ascii="Times New Roman" w:eastAsia="微软雅黑" w:hAnsi="Times New Roman" w:cs="Times New Roman" w:hint="eastAsia"/>
                <w:b/>
                <w:bCs/>
                <w:color w:val="000000"/>
                <w:szCs w:val="21"/>
              </w:rPr>
              <w:t>in</w:t>
            </w:r>
            <w:r w:rsidRPr="00462FF6">
              <w:rPr>
                <w:rFonts w:ascii="Times New Roman" w:eastAsia="微软雅黑" w:hAnsi="Times New Roman" w:cs="Times New Roman"/>
                <w:b/>
                <w:bCs/>
                <w:color w:val="000000"/>
                <w:szCs w:val="21"/>
              </w:rPr>
              <w:t xml:space="preserve"> </w:t>
            </w:r>
            <w:r w:rsidRPr="00462FF6">
              <w:rPr>
                <w:rFonts w:ascii="Times New Roman" w:eastAsia="微软雅黑" w:hAnsi="Times New Roman" w:cs="Times New Roman"/>
                <w:b/>
                <w:bCs/>
                <w:color w:val="000000"/>
                <w:szCs w:val="21"/>
                <w:vertAlign w:val="superscript"/>
              </w:rPr>
              <w:t>1</w:t>
            </w:r>
            <w:r w:rsidRPr="00462FF6">
              <w:rPr>
                <w:rFonts w:ascii="Times New Roman" w:eastAsia="微软雅黑" w:hAnsi="Times New Roman" w:cs="Times New Roman"/>
                <w:b/>
                <w:bCs/>
                <w:color w:val="000000"/>
                <w:szCs w:val="21"/>
              </w:rPr>
              <w:t>H NMR/ppm</w:t>
            </w:r>
          </w:p>
        </w:tc>
      </w:tr>
      <w:tr w:rsidR="00462FF6" w:rsidRPr="00B92C35" w14:paraId="31447F1D" w14:textId="77777777" w:rsidTr="00B370C7">
        <w:trPr>
          <w:trHeight w:val="336"/>
          <w:jc w:val="center"/>
        </w:trPr>
        <w:tc>
          <w:tcPr>
            <w:tcW w:w="2268" w:type="dxa"/>
            <w:tcBorders>
              <w:top w:val="single" w:sz="4" w:space="0" w:color="auto"/>
            </w:tcBorders>
            <w:shd w:val="clear" w:color="auto" w:fill="F2F2F2" w:themeFill="background1" w:themeFillShade="F2"/>
            <w:noWrap/>
            <w:vAlign w:val="center"/>
          </w:tcPr>
          <w:p w14:paraId="7F2CFD98" w14:textId="77777777" w:rsidR="00462FF6" w:rsidRPr="00462FF6" w:rsidRDefault="00462FF6" w:rsidP="00B370C7">
            <w:pPr>
              <w:spacing w:line="360" w:lineRule="auto"/>
              <w:jc w:val="center"/>
              <w:rPr>
                <w:rFonts w:ascii="Times New Roman" w:hAnsi="Times New Roman" w:cs="Times New Roman"/>
                <w:szCs w:val="21"/>
              </w:rPr>
            </w:pPr>
            <w:r w:rsidRPr="00462FF6">
              <w:rPr>
                <w:rFonts w:ascii="Times New Roman" w:hAnsi="Times New Roman" w:cs="Times New Roman"/>
                <w:szCs w:val="21"/>
              </w:rPr>
              <w:t>PET</w:t>
            </w:r>
          </w:p>
        </w:tc>
        <w:tc>
          <w:tcPr>
            <w:tcW w:w="4111" w:type="dxa"/>
            <w:tcBorders>
              <w:top w:val="single" w:sz="4" w:space="0" w:color="auto"/>
            </w:tcBorders>
            <w:shd w:val="clear" w:color="auto" w:fill="F2F2F2" w:themeFill="background1" w:themeFillShade="F2"/>
            <w:vAlign w:val="center"/>
          </w:tcPr>
          <w:p w14:paraId="7C09A46E" w14:textId="6DAFD4CA" w:rsidR="00462FF6" w:rsidRPr="00BC2EC9" w:rsidRDefault="00BC2EC9" w:rsidP="00B370C7">
            <w:pPr>
              <w:widowControl/>
              <w:spacing w:line="360" w:lineRule="auto"/>
              <w:jc w:val="center"/>
              <w:rPr>
                <w:rFonts w:ascii="Times New Roman" w:eastAsia="微软雅黑" w:hAnsi="Times New Roman" w:cs="Times New Roman"/>
                <w:color w:val="000000"/>
                <w:szCs w:val="21"/>
              </w:rPr>
            </w:pPr>
            <w:r w:rsidRPr="00BC2EC9">
              <w:rPr>
                <w:rFonts w:ascii="Times New Roman" w:eastAsia="微软雅黑" w:hAnsi="Times New Roman" w:cs="Times New Roman"/>
                <w:color w:val="000000"/>
                <w:szCs w:val="21"/>
              </w:rPr>
              <w:t>disodium terephthalate/EG</w:t>
            </w:r>
          </w:p>
        </w:tc>
        <w:tc>
          <w:tcPr>
            <w:tcW w:w="3119" w:type="dxa"/>
            <w:tcBorders>
              <w:top w:val="single" w:sz="4" w:space="0" w:color="auto"/>
            </w:tcBorders>
            <w:shd w:val="clear" w:color="auto" w:fill="F2F2F2" w:themeFill="background1" w:themeFillShade="F2"/>
            <w:vAlign w:val="center"/>
          </w:tcPr>
          <w:p w14:paraId="18F605AD" w14:textId="77777777" w:rsidR="00462FF6" w:rsidRPr="00462FF6" w:rsidRDefault="00462FF6" w:rsidP="00B370C7">
            <w:pPr>
              <w:widowControl/>
              <w:spacing w:line="360" w:lineRule="auto"/>
              <w:jc w:val="center"/>
              <w:rPr>
                <w:rFonts w:ascii="Times New Roman" w:eastAsia="微软雅黑" w:hAnsi="Times New Roman" w:cs="Times New Roman"/>
                <w:color w:val="000000"/>
                <w:szCs w:val="21"/>
              </w:rPr>
            </w:pPr>
            <w:r w:rsidRPr="00462FF6">
              <w:rPr>
                <w:rFonts w:ascii="Times New Roman" w:eastAsia="微软雅黑" w:hAnsi="Times New Roman" w:cs="Times New Roman"/>
                <w:color w:val="000000"/>
                <w:szCs w:val="21"/>
              </w:rPr>
              <w:t>7.80/3.60</w:t>
            </w:r>
          </w:p>
        </w:tc>
      </w:tr>
      <w:tr w:rsidR="00462FF6" w:rsidRPr="00B92C35" w14:paraId="4248045B" w14:textId="77777777" w:rsidTr="00B370C7">
        <w:trPr>
          <w:trHeight w:val="336"/>
          <w:jc w:val="center"/>
        </w:trPr>
        <w:tc>
          <w:tcPr>
            <w:tcW w:w="2268" w:type="dxa"/>
            <w:noWrap/>
            <w:vAlign w:val="center"/>
            <w:hideMark/>
          </w:tcPr>
          <w:p w14:paraId="2BCD3708" w14:textId="77777777" w:rsidR="00462FF6" w:rsidRPr="00462FF6" w:rsidRDefault="00462FF6" w:rsidP="00B370C7">
            <w:pPr>
              <w:spacing w:line="360" w:lineRule="auto"/>
              <w:jc w:val="center"/>
              <w:rPr>
                <w:rFonts w:ascii="Times New Roman" w:hAnsi="Times New Roman" w:cs="Times New Roman"/>
                <w:szCs w:val="21"/>
              </w:rPr>
            </w:pPr>
            <w:r w:rsidRPr="00462FF6">
              <w:rPr>
                <w:rFonts w:ascii="Times New Roman" w:hAnsi="Times New Roman" w:cs="Times New Roman"/>
                <w:szCs w:val="21"/>
              </w:rPr>
              <w:t>PBT</w:t>
            </w:r>
          </w:p>
        </w:tc>
        <w:tc>
          <w:tcPr>
            <w:tcW w:w="4111" w:type="dxa"/>
            <w:vAlign w:val="center"/>
          </w:tcPr>
          <w:p w14:paraId="7AC4E9EC" w14:textId="01266BC2" w:rsidR="00462FF6" w:rsidRPr="00BC2EC9" w:rsidRDefault="00BC2EC9" w:rsidP="00B370C7">
            <w:pPr>
              <w:widowControl/>
              <w:spacing w:line="360" w:lineRule="auto"/>
              <w:jc w:val="center"/>
              <w:rPr>
                <w:rFonts w:ascii="Times New Roman" w:hAnsi="Times New Roman" w:cs="Times New Roman"/>
                <w:szCs w:val="21"/>
              </w:rPr>
            </w:pPr>
            <w:r w:rsidRPr="00BC2EC9">
              <w:rPr>
                <w:rFonts w:ascii="Times New Roman" w:eastAsia="微软雅黑" w:hAnsi="Times New Roman" w:cs="Times New Roman"/>
                <w:color w:val="000000"/>
                <w:szCs w:val="21"/>
              </w:rPr>
              <w:t>disodium terephthalate</w:t>
            </w:r>
            <w:r w:rsidRPr="00BC2EC9" w:rsidDel="00BC2EC9">
              <w:rPr>
                <w:rFonts w:ascii="Times New Roman" w:eastAsia="微软雅黑" w:hAnsi="Times New Roman" w:cs="Times New Roman"/>
                <w:color w:val="000000"/>
                <w:szCs w:val="21"/>
              </w:rPr>
              <w:t xml:space="preserve"> </w:t>
            </w:r>
          </w:p>
        </w:tc>
        <w:tc>
          <w:tcPr>
            <w:tcW w:w="3119" w:type="dxa"/>
            <w:vAlign w:val="center"/>
          </w:tcPr>
          <w:p w14:paraId="6F4EEF87" w14:textId="77777777" w:rsidR="00462FF6" w:rsidRPr="00462FF6" w:rsidRDefault="00462FF6" w:rsidP="00B370C7">
            <w:pPr>
              <w:widowControl/>
              <w:spacing w:line="360" w:lineRule="auto"/>
              <w:jc w:val="center"/>
              <w:rPr>
                <w:rFonts w:ascii="Times New Roman" w:hAnsi="Times New Roman" w:cs="Times New Roman"/>
                <w:szCs w:val="21"/>
              </w:rPr>
            </w:pPr>
            <w:r w:rsidRPr="00462FF6">
              <w:rPr>
                <w:rFonts w:ascii="Times New Roman" w:eastAsia="微软雅黑" w:hAnsi="Times New Roman" w:cs="Times New Roman"/>
                <w:color w:val="000000"/>
                <w:szCs w:val="21"/>
              </w:rPr>
              <w:t>7.80</w:t>
            </w:r>
          </w:p>
        </w:tc>
      </w:tr>
      <w:tr w:rsidR="00462FF6" w:rsidRPr="00B92C35" w14:paraId="22A08CA1" w14:textId="77777777" w:rsidTr="00B370C7">
        <w:trPr>
          <w:trHeight w:val="312"/>
          <w:jc w:val="center"/>
        </w:trPr>
        <w:tc>
          <w:tcPr>
            <w:tcW w:w="2268" w:type="dxa"/>
            <w:shd w:val="clear" w:color="auto" w:fill="F2F2F2" w:themeFill="background1" w:themeFillShade="F2"/>
            <w:noWrap/>
            <w:vAlign w:val="center"/>
            <w:hideMark/>
          </w:tcPr>
          <w:p w14:paraId="5FDBE9B4" w14:textId="77777777" w:rsidR="00462FF6" w:rsidRPr="00462FF6" w:rsidRDefault="00462FF6" w:rsidP="00B370C7">
            <w:pPr>
              <w:spacing w:line="360" w:lineRule="auto"/>
              <w:jc w:val="center"/>
              <w:rPr>
                <w:rFonts w:ascii="Times New Roman" w:hAnsi="Times New Roman" w:cs="Times New Roman"/>
                <w:szCs w:val="21"/>
              </w:rPr>
            </w:pPr>
            <w:r w:rsidRPr="00462FF6">
              <w:rPr>
                <w:rFonts w:ascii="Times New Roman" w:hAnsi="Times New Roman" w:cs="Times New Roman"/>
                <w:szCs w:val="21"/>
              </w:rPr>
              <w:t>PBS</w:t>
            </w:r>
          </w:p>
        </w:tc>
        <w:tc>
          <w:tcPr>
            <w:tcW w:w="4111" w:type="dxa"/>
            <w:shd w:val="clear" w:color="auto" w:fill="F2F2F2" w:themeFill="background1" w:themeFillShade="F2"/>
            <w:vAlign w:val="center"/>
          </w:tcPr>
          <w:p w14:paraId="12A185A5" w14:textId="77777777" w:rsidR="00462FF6" w:rsidRPr="00BC2EC9" w:rsidRDefault="00462FF6" w:rsidP="00B370C7">
            <w:pPr>
              <w:widowControl/>
              <w:spacing w:line="360" w:lineRule="auto"/>
              <w:jc w:val="center"/>
              <w:rPr>
                <w:rFonts w:ascii="Times New Roman" w:hAnsi="Times New Roman" w:cs="Times New Roman"/>
                <w:szCs w:val="21"/>
              </w:rPr>
            </w:pPr>
            <w:r w:rsidRPr="00BC2EC9">
              <w:rPr>
                <w:rFonts w:ascii="Times New Roman" w:eastAsia="微软雅黑" w:hAnsi="Times New Roman" w:cs="Times New Roman"/>
                <w:color w:val="000000"/>
                <w:szCs w:val="21"/>
              </w:rPr>
              <w:t>butane-1,4-diol</w:t>
            </w:r>
          </w:p>
        </w:tc>
        <w:tc>
          <w:tcPr>
            <w:tcW w:w="3119" w:type="dxa"/>
            <w:shd w:val="clear" w:color="auto" w:fill="F2F2F2" w:themeFill="background1" w:themeFillShade="F2"/>
            <w:vAlign w:val="center"/>
          </w:tcPr>
          <w:p w14:paraId="5990C9F4" w14:textId="77777777" w:rsidR="00462FF6" w:rsidRPr="00462FF6" w:rsidRDefault="00462FF6" w:rsidP="00B370C7">
            <w:pPr>
              <w:widowControl/>
              <w:spacing w:line="360" w:lineRule="auto"/>
              <w:jc w:val="center"/>
              <w:rPr>
                <w:rFonts w:ascii="Times New Roman" w:hAnsi="Times New Roman" w:cs="Times New Roman"/>
                <w:szCs w:val="21"/>
              </w:rPr>
            </w:pPr>
            <w:r w:rsidRPr="00462FF6">
              <w:rPr>
                <w:rFonts w:ascii="Times New Roman" w:eastAsia="微软雅黑" w:hAnsi="Times New Roman" w:cs="Times New Roman"/>
                <w:color w:val="000000"/>
                <w:szCs w:val="21"/>
              </w:rPr>
              <w:t>3.60</w:t>
            </w:r>
          </w:p>
        </w:tc>
      </w:tr>
      <w:tr w:rsidR="00462FF6" w:rsidRPr="00B92C35" w14:paraId="397111A8" w14:textId="77777777" w:rsidTr="00B370C7">
        <w:trPr>
          <w:trHeight w:val="312"/>
          <w:jc w:val="center"/>
        </w:trPr>
        <w:tc>
          <w:tcPr>
            <w:tcW w:w="2268" w:type="dxa"/>
            <w:noWrap/>
            <w:vAlign w:val="center"/>
            <w:hideMark/>
          </w:tcPr>
          <w:p w14:paraId="043FC10D" w14:textId="77777777" w:rsidR="00462FF6" w:rsidRPr="00462FF6" w:rsidRDefault="00462FF6" w:rsidP="00B370C7">
            <w:pPr>
              <w:spacing w:line="360" w:lineRule="auto"/>
              <w:jc w:val="center"/>
              <w:rPr>
                <w:rFonts w:ascii="Times New Roman" w:hAnsi="Times New Roman" w:cs="Times New Roman"/>
                <w:szCs w:val="21"/>
              </w:rPr>
            </w:pPr>
            <w:r w:rsidRPr="00462FF6">
              <w:rPr>
                <w:rFonts w:ascii="Times New Roman" w:hAnsi="Times New Roman" w:cs="Times New Roman"/>
                <w:szCs w:val="21"/>
              </w:rPr>
              <w:t>PCL</w:t>
            </w:r>
          </w:p>
        </w:tc>
        <w:tc>
          <w:tcPr>
            <w:tcW w:w="4111" w:type="dxa"/>
            <w:vAlign w:val="center"/>
          </w:tcPr>
          <w:p w14:paraId="1CDDCAEB" w14:textId="77777777" w:rsidR="00462FF6" w:rsidRPr="00BC2EC9" w:rsidRDefault="00462FF6" w:rsidP="00B370C7">
            <w:pPr>
              <w:widowControl/>
              <w:spacing w:line="360" w:lineRule="auto"/>
              <w:jc w:val="center"/>
              <w:rPr>
                <w:rFonts w:ascii="Times New Roman" w:hAnsi="Times New Roman" w:cs="Times New Roman"/>
                <w:szCs w:val="21"/>
              </w:rPr>
            </w:pPr>
            <w:r w:rsidRPr="00BC2EC9">
              <w:rPr>
                <w:rFonts w:ascii="Times New Roman" w:eastAsia="微软雅黑" w:hAnsi="Times New Roman" w:cs="Times New Roman"/>
                <w:color w:val="000000"/>
                <w:szCs w:val="21"/>
              </w:rPr>
              <w:t>sodium 6-hydroxyhexanoate</w:t>
            </w:r>
          </w:p>
        </w:tc>
        <w:tc>
          <w:tcPr>
            <w:tcW w:w="3119" w:type="dxa"/>
            <w:vAlign w:val="center"/>
          </w:tcPr>
          <w:p w14:paraId="03BE5FE2" w14:textId="77777777" w:rsidR="00462FF6" w:rsidRPr="00462FF6" w:rsidRDefault="00462FF6" w:rsidP="00B370C7">
            <w:pPr>
              <w:widowControl/>
              <w:spacing w:line="360" w:lineRule="auto"/>
              <w:jc w:val="center"/>
              <w:rPr>
                <w:rFonts w:ascii="Times New Roman" w:hAnsi="Times New Roman" w:cs="Times New Roman"/>
                <w:szCs w:val="21"/>
              </w:rPr>
            </w:pPr>
            <w:r w:rsidRPr="00462FF6">
              <w:rPr>
                <w:rFonts w:ascii="Times New Roman" w:eastAsia="微软雅黑" w:hAnsi="Times New Roman" w:cs="Times New Roman"/>
                <w:color w:val="000000"/>
                <w:szCs w:val="21"/>
              </w:rPr>
              <w:t>3.50</w:t>
            </w:r>
          </w:p>
        </w:tc>
      </w:tr>
      <w:tr w:rsidR="00462FF6" w:rsidRPr="00B92C35" w14:paraId="3EECD823" w14:textId="77777777" w:rsidTr="00B370C7">
        <w:trPr>
          <w:trHeight w:val="336"/>
          <w:jc w:val="center"/>
        </w:trPr>
        <w:tc>
          <w:tcPr>
            <w:tcW w:w="2268" w:type="dxa"/>
            <w:shd w:val="clear" w:color="auto" w:fill="F2F2F2" w:themeFill="background1" w:themeFillShade="F2"/>
            <w:noWrap/>
            <w:vAlign w:val="center"/>
            <w:hideMark/>
          </w:tcPr>
          <w:p w14:paraId="41BF287B" w14:textId="77777777" w:rsidR="00462FF6" w:rsidRPr="00462FF6" w:rsidRDefault="00462FF6" w:rsidP="00B370C7">
            <w:pPr>
              <w:spacing w:line="360" w:lineRule="auto"/>
              <w:jc w:val="center"/>
              <w:rPr>
                <w:rFonts w:ascii="Times New Roman" w:hAnsi="Times New Roman" w:cs="Times New Roman"/>
                <w:szCs w:val="21"/>
              </w:rPr>
            </w:pPr>
            <w:r w:rsidRPr="00462FF6">
              <w:rPr>
                <w:rFonts w:ascii="Times New Roman" w:hAnsi="Times New Roman" w:cs="Times New Roman"/>
                <w:szCs w:val="21"/>
              </w:rPr>
              <w:t>PC</w:t>
            </w:r>
          </w:p>
        </w:tc>
        <w:tc>
          <w:tcPr>
            <w:tcW w:w="4111" w:type="dxa"/>
            <w:shd w:val="clear" w:color="auto" w:fill="F2F2F2" w:themeFill="background1" w:themeFillShade="F2"/>
            <w:vAlign w:val="center"/>
          </w:tcPr>
          <w:p w14:paraId="5D80D757" w14:textId="77777777" w:rsidR="00462FF6" w:rsidRPr="00BC2EC9" w:rsidRDefault="00462FF6" w:rsidP="00B370C7">
            <w:pPr>
              <w:widowControl/>
              <w:spacing w:line="360" w:lineRule="auto"/>
              <w:jc w:val="center"/>
              <w:rPr>
                <w:rFonts w:ascii="Times New Roman" w:hAnsi="Times New Roman" w:cs="Times New Roman"/>
                <w:szCs w:val="21"/>
              </w:rPr>
            </w:pPr>
            <w:r w:rsidRPr="00BC2EC9">
              <w:rPr>
                <w:rFonts w:ascii="Times New Roman" w:eastAsia="微软雅黑" w:hAnsi="Times New Roman" w:cs="Times New Roman"/>
                <w:color w:val="000000"/>
                <w:szCs w:val="21"/>
              </w:rPr>
              <w:t>4,4'-(propane-2,2-diyl)diphenol</w:t>
            </w:r>
          </w:p>
        </w:tc>
        <w:tc>
          <w:tcPr>
            <w:tcW w:w="3119" w:type="dxa"/>
            <w:shd w:val="clear" w:color="auto" w:fill="F2F2F2" w:themeFill="background1" w:themeFillShade="F2"/>
            <w:vAlign w:val="center"/>
          </w:tcPr>
          <w:p w14:paraId="32D20A96" w14:textId="77777777" w:rsidR="00462FF6" w:rsidRPr="00462FF6" w:rsidRDefault="00462FF6" w:rsidP="00B370C7">
            <w:pPr>
              <w:widowControl/>
              <w:spacing w:line="360" w:lineRule="auto"/>
              <w:jc w:val="center"/>
              <w:rPr>
                <w:rFonts w:ascii="Times New Roman" w:hAnsi="Times New Roman" w:cs="Times New Roman"/>
                <w:szCs w:val="21"/>
              </w:rPr>
            </w:pPr>
            <w:r w:rsidRPr="00462FF6">
              <w:rPr>
                <w:rFonts w:ascii="Times New Roman" w:eastAsia="微软雅黑" w:hAnsi="Times New Roman" w:cs="Times New Roman"/>
                <w:color w:val="000000"/>
                <w:szCs w:val="21"/>
              </w:rPr>
              <w:t>1.75</w:t>
            </w:r>
          </w:p>
        </w:tc>
      </w:tr>
      <w:tr w:rsidR="00462FF6" w:rsidRPr="00B92C35" w14:paraId="54D29363" w14:textId="77777777" w:rsidTr="00B370C7">
        <w:trPr>
          <w:trHeight w:val="312"/>
          <w:jc w:val="center"/>
        </w:trPr>
        <w:tc>
          <w:tcPr>
            <w:tcW w:w="2268" w:type="dxa"/>
            <w:noWrap/>
            <w:vAlign w:val="center"/>
            <w:hideMark/>
          </w:tcPr>
          <w:p w14:paraId="1F2C80AC" w14:textId="77777777" w:rsidR="00462FF6" w:rsidRPr="00462FF6" w:rsidRDefault="00462FF6" w:rsidP="00B370C7">
            <w:pPr>
              <w:spacing w:line="360" w:lineRule="auto"/>
              <w:jc w:val="center"/>
              <w:rPr>
                <w:rFonts w:ascii="Times New Roman" w:hAnsi="Times New Roman" w:cs="Times New Roman"/>
                <w:szCs w:val="21"/>
              </w:rPr>
            </w:pPr>
            <w:r w:rsidRPr="00462FF6">
              <w:rPr>
                <w:rFonts w:ascii="Times New Roman" w:hAnsi="Times New Roman" w:cs="Times New Roman"/>
                <w:szCs w:val="21"/>
              </w:rPr>
              <w:t>PBAT</w:t>
            </w:r>
          </w:p>
        </w:tc>
        <w:tc>
          <w:tcPr>
            <w:tcW w:w="4111" w:type="dxa"/>
            <w:vAlign w:val="center"/>
          </w:tcPr>
          <w:p w14:paraId="095104AE" w14:textId="443B2808" w:rsidR="00462FF6" w:rsidRPr="00BC2EC9" w:rsidRDefault="00BC2EC9" w:rsidP="00B370C7">
            <w:pPr>
              <w:widowControl/>
              <w:spacing w:line="360" w:lineRule="auto"/>
              <w:jc w:val="center"/>
              <w:rPr>
                <w:rFonts w:ascii="Times New Roman" w:hAnsi="Times New Roman" w:cs="Times New Roman"/>
                <w:szCs w:val="21"/>
              </w:rPr>
            </w:pPr>
            <w:r w:rsidRPr="00BC2EC9">
              <w:rPr>
                <w:rFonts w:ascii="Times New Roman" w:eastAsia="微软雅黑" w:hAnsi="Times New Roman" w:cs="Times New Roman"/>
                <w:color w:val="000000"/>
                <w:szCs w:val="21"/>
              </w:rPr>
              <w:t>disodium terephthalate</w:t>
            </w:r>
          </w:p>
        </w:tc>
        <w:tc>
          <w:tcPr>
            <w:tcW w:w="3119" w:type="dxa"/>
            <w:vAlign w:val="center"/>
          </w:tcPr>
          <w:p w14:paraId="042D318D" w14:textId="77777777" w:rsidR="00462FF6" w:rsidRPr="00462FF6" w:rsidRDefault="00462FF6" w:rsidP="00B370C7">
            <w:pPr>
              <w:widowControl/>
              <w:spacing w:line="360" w:lineRule="auto"/>
              <w:jc w:val="center"/>
              <w:rPr>
                <w:rFonts w:ascii="Times New Roman" w:hAnsi="Times New Roman" w:cs="Times New Roman"/>
                <w:szCs w:val="21"/>
              </w:rPr>
            </w:pPr>
            <w:r w:rsidRPr="00462FF6">
              <w:rPr>
                <w:rFonts w:ascii="Times New Roman" w:eastAsia="微软雅黑" w:hAnsi="Times New Roman" w:cs="Times New Roman"/>
                <w:color w:val="000000"/>
                <w:szCs w:val="21"/>
              </w:rPr>
              <w:t>7.80</w:t>
            </w:r>
          </w:p>
        </w:tc>
      </w:tr>
      <w:tr w:rsidR="00462FF6" w:rsidRPr="00B92C35" w14:paraId="0538A75C" w14:textId="77777777" w:rsidTr="00B370C7">
        <w:trPr>
          <w:trHeight w:val="312"/>
          <w:jc w:val="center"/>
        </w:trPr>
        <w:tc>
          <w:tcPr>
            <w:tcW w:w="2268" w:type="dxa"/>
            <w:shd w:val="clear" w:color="auto" w:fill="F2F2F2" w:themeFill="background1" w:themeFillShade="F2"/>
            <w:noWrap/>
            <w:vAlign w:val="center"/>
            <w:hideMark/>
          </w:tcPr>
          <w:p w14:paraId="2D6D1A67" w14:textId="77777777" w:rsidR="00462FF6" w:rsidRPr="00462FF6" w:rsidRDefault="00462FF6" w:rsidP="00B370C7">
            <w:pPr>
              <w:spacing w:line="360" w:lineRule="auto"/>
              <w:jc w:val="center"/>
              <w:rPr>
                <w:rFonts w:ascii="Times New Roman" w:hAnsi="Times New Roman" w:cs="Times New Roman"/>
                <w:szCs w:val="21"/>
              </w:rPr>
            </w:pPr>
            <w:r w:rsidRPr="00462FF6">
              <w:rPr>
                <w:rFonts w:ascii="Times New Roman" w:hAnsi="Times New Roman" w:cs="Times New Roman"/>
                <w:szCs w:val="21"/>
              </w:rPr>
              <w:t>PLA</w:t>
            </w:r>
          </w:p>
        </w:tc>
        <w:tc>
          <w:tcPr>
            <w:tcW w:w="4111" w:type="dxa"/>
            <w:shd w:val="clear" w:color="auto" w:fill="F2F2F2" w:themeFill="background1" w:themeFillShade="F2"/>
            <w:vAlign w:val="center"/>
          </w:tcPr>
          <w:p w14:paraId="4D9AA84D" w14:textId="77777777" w:rsidR="00462FF6" w:rsidRPr="00462FF6" w:rsidRDefault="00462FF6" w:rsidP="00B370C7">
            <w:pPr>
              <w:widowControl/>
              <w:spacing w:line="360" w:lineRule="auto"/>
              <w:jc w:val="center"/>
              <w:rPr>
                <w:rFonts w:ascii="Times New Roman" w:hAnsi="Times New Roman" w:cs="Times New Roman"/>
                <w:szCs w:val="21"/>
              </w:rPr>
            </w:pPr>
            <w:r w:rsidRPr="00462FF6">
              <w:rPr>
                <w:rFonts w:ascii="Times New Roman" w:eastAsia="微软雅黑" w:hAnsi="Times New Roman" w:cs="Times New Roman"/>
                <w:color w:val="000000"/>
                <w:szCs w:val="21"/>
              </w:rPr>
              <w:t>sodium 2-hydroxypropanoate</w:t>
            </w:r>
          </w:p>
        </w:tc>
        <w:tc>
          <w:tcPr>
            <w:tcW w:w="3119" w:type="dxa"/>
            <w:shd w:val="clear" w:color="auto" w:fill="F2F2F2" w:themeFill="background1" w:themeFillShade="F2"/>
            <w:vAlign w:val="center"/>
          </w:tcPr>
          <w:p w14:paraId="4137655E" w14:textId="77777777" w:rsidR="00462FF6" w:rsidRPr="00462FF6" w:rsidRDefault="00462FF6" w:rsidP="00B370C7">
            <w:pPr>
              <w:widowControl/>
              <w:spacing w:line="360" w:lineRule="auto"/>
              <w:jc w:val="center"/>
              <w:rPr>
                <w:rFonts w:ascii="Times New Roman" w:hAnsi="Times New Roman" w:cs="Times New Roman"/>
                <w:szCs w:val="21"/>
              </w:rPr>
            </w:pPr>
            <w:r w:rsidRPr="00462FF6">
              <w:rPr>
                <w:rFonts w:ascii="Times New Roman" w:eastAsia="微软雅黑" w:hAnsi="Times New Roman" w:cs="Times New Roman"/>
                <w:color w:val="000000"/>
                <w:szCs w:val="21"/>
              </w:rPr>
              <w:t>1.24</w:t>
            </w:r>
          </w:p>
        </w:tc>
      </w:tr>
      <w:tr w:rsidR="00462FF6" w:rsidRPr="00B92C35" w14:paraId="35DD0A9D" w14:textId="77777777" w:rsidTr="00B370C7">
        <w:trPr>
          <w:trHeight w:val="312"/>
          <w:jc w:val="center"/>
        </w:trPr>
        <w:tc>
          <w:tcPr>
            <w:tcW w:w="2268" w:type="dxa"/>
            <w:noWrap/>
            <w:vAlign w:val="center"/>
            <w:hideMark/>
          </w:tcPr>
          <w:p w14:paraId="69793096" w14:textId="77777777" w:rsidR="00462FF6" w:rsidRPr="00462FF6" w:rsidRDefault="00462FF6" w:rsidP="00B370C7">
            <w:pPr>
              <w:spacing w:line="360" w:lineRule="auto"/>
              <w:jc w:val="center"/>
              <w:rPr>
                <w:rFonts w:ascii="Times New Roman" w:hAnsi="Times New Roman" w:cs="Times New Roman"/>
                <w:szCs w:val="21"/>
              </w:rPr>
            </w:pPr>
            <w:r w:rsidRPr="00462FF6">
              <w:rPr>
                <w:rFonts w:ascii="Times New Roman" w:hAnsi="Times New Roman" w:cs="Times New Roman"/>
                <w:szCs w:val="21"/>
              </w:rPr>
              <w:t>P3/4HB</w:t>
            </w:r>
          </w:p>
        </w:tc>
        <w:tc>
          <w:tcPr>
            <w:tcW w:w="4111" w:type="dxa"/>
            <w:vAlign w:val="center"/>
          </w:tcPr>
          <w:p w14:paraId="6949E539" w14:textId="77777777" w:rsidR="00462FF6" w:rsidRPr="00462FF6" w:rsidRDefault="00462FF6" w:rsidP="00B370C7">
            <w:pPr>
              <w:widowControl/>
              <w:spacing w:line="360" w:lineRule="auto"/>
              <w:jc w:val="center"/>
              <w:rPr>
                <w:rFonts w:ascii="Times New Roman" w:hAnsi="Times New Roman" w:cs="Times New Roman"/>
                <w:szCs w:val="21"/>
              </w:rPr>
            </w:pPr>
            <w:r w:rsidRPr="00462FF6">
              <w:rPr>
                <w:rFonts w:ascii="Times New Roman" w:eastAsia="微软雅黑" w:hAnsi="Times New Roman" w:cs="Times New Roman"/>
                <w:color w:val="000000"/>
                <w:szCs w:val="21"/>
              </w:rPr>
              <w:t>sodium 3-hydroxybutanoate</w:t>
            </w:r>
          </w:p>
        </w:tc>
        <w:tc>
          <w:tcPr>
            <w:tcW w:w="3119" w:type="dxa"/>
            <w:vAlign w:val="center"/>
          </w:tcPr>
          <w:p w14:paraId="52EBA9C7" w14:textId="77777777" w:rsidR="00462FF6" w:rsidRPr="00462FF6" w:rsidRDefault="00462FF6" w:rsidP="00B370C7">
            <w:pPr>
              <w:widowControl/>
              <w:spacing w:line="360" w:lineRule="auto"/>
              <w:jc w:val="center"/>
              <w:rPr>
                <w:rFonts w:ascii="Times New Roman" w:hAnsi="Times New Roman" w:cs="Times New Roman"/>
                <w:szCs w:val="21"/>
              </w:rPr>
            </w:pPr>
            <w:r w:rsidRPr="00462FF6">
              <w:rPr>
                <w:rFonts w:ascii="Times New Roman" w:eastAsia="微软雅黑" w:hAnsi="Times New Roman" w:cs="Times New Roman"/>
                <w:color w:val="000000"/>
                <w:szCs w:val="21"/>
              </w:rPr>
              <w:t>4.05</w:t>
            </w:r>
          </w:p>
        </w:tc>
      </w:tr>
      <w:tr w:rsidR="00462FF6" w:rsidRPr="00B92C35" w14:paraId="30508818" w14:textId="77777777" w:rsidTr="00B370C7">
        <w:trPr>
          <w:trHeight w:val="312"/>
          <w:jc w:val="center"/>
        </w:trPr>
        <w:tc>
          <w:tcPr>
            <w:tcW w:w="2268" w:type="dxa"/>
            <w:shd w:val="clear" w:color="auto" w:fill="F2F2F2" w:themeFill="background1" w:themeFillShade="F2"/>
            <w:noWrap/>
            <w:vAlign w:val="center"/>
            <w:hideMark/>
          </w:tcPr>
          <w:p w14:paraId="7BED0245" w14:textId="77777777" w:rsidR="00462FF6" w:rsidRPr="00462FF6" w:rsidRDefault="00462FF6" w:rsidP="00B370C7">
            <w:pPr>
              <w:spacing w:line="360" w:lineRule="auto"/>
              <w:jc w:val="center"/>
              <w:rPr>
                <w:rFonts w:ascii="Times New Roman" w:hAnsi="Times New Roman" w:cs="Times New Roman"/>
                <w:szCs w:val="21"/>
              </w:rPr>
            </w:pPr>
            <w:r w:rsidRPr="00462FF6">
              <w:rPr>
                <w:rFonts w:ascii="Times New Roman" w:hAnsi="Times New Roman" w:cs="Times New Roman"/>
                <w:szCs w:val="21"/>
              </w:rPr>
              <w:t>PEF</w:t>
            </w:r>
          </w:p>
        </w:tc>
        <w:tc>
          <w:tcPr>
            <w:tcW w:w="4111" w:type="dxa"/>
            <w:shd w:val="clear" w:color="auto" w:fill="F2F2F2" w:themeFill="background1" w:themeFillShade="F2"/>
            <w:vAlign w:val="center"/>
          </w:tcPr>
          <w:p w14:paraId="4E7D1E15" w14:textId="77777777" w:rsidR="00462FF6" w:rsidRPr="00462FF6" w:rsidRDefault="00462FF6" w:rsidP="00B370C7">
            <w:pPr>
              <w:widowControl/>
              <w:spacing w:line="360" w:lineRule="auto"/>
              <w:jc w:val="center"/>
              <w:rPr>
                <w:rFonts w:ascii="Times New Roman" w:hAnsi="Times New Roman" w:cs="Times New Roman"/>
                <w:szCs w:val="21"/>
              </w:rPr>
            </w:pPr>
            <w:r w:rsidRPr="00462FF6">
              <w:rPr>
                <w:rFonts w:ascii="Times New Roman" w:eastAsia="微软雅黑" w:hAnsi="Times New Roman" w:cs="Times New Roman"/>
                <w:color w:val="000000"/>
                <w:szCs w:val="21"/>
              </w:rPr>
              <w:t>EG</w:t>
            </w:r>
          </w:p>
        </w:tc>
        <w:tc>
          <w:tcPr>
            <w:tcW w:w="3119" w:type="dxa"/>
            <w:shd w:val="clear" w:color="auto" w:fill="F2F2F2" w:themeFill="background1" w:themeFillShade="F2"/>
            <w:vAlign w:val="center"/>
          </w:tcPr>
          <w:p w14:paraId="30F7DFC6" w14:textId="77777777" w:rsidR="00462FF6" w:rsidRPr="00462FF6" w:rsidRDefault="00462FF6" w:rsidP="00B370C7">
            <w:pPr>
              <w:widowControl/>
              <w:spacing w:line="360" w:lineRule="auto"/>
              <w:jc w:val="center"/>
              <w:rPr>
                <w:rFonts w:ascii="Times New Roman" w:hAnsi="Times New Roman" w:cs="Times New Roman"/>
                <w:szCs w:val="21"/>
              </w:rPr>
            </w:pPr>
            <w:r w:rsidRPr="00462FF6">
              <w:rPr>
                <w:rFonts w:ascii="Times New Roman" w:eastAsia="微软雅黑" w:hAnsi="Times New Roman" w:cs="Times New Roman"/>
                <w:color w:val="000000"/>
                <w:szCs w:val="21"/>
              </w:rPr>
              <w:t>3.60</w:t>
            </w:r>
          </w:p>
        </w:tc>
      </w:tr>
      <w:tr w:rsidR="00462FF6" w:rsidRPr="00B92C35" w14:paraId="3093A836" w14:textId="77777777" w:rsidTr="00B370C7">
        <w:trPr>
          <w:trHeight w:val="312"/>
          <w:jc w:val="center"/>
        </w:trPr>
        <w:tc>
          <w:tcPr>
            <w:tcW w:w="2268" w:type="dxa"/>
            <w:noWrap/>
            <w:vAlign w:val="center"/>
            <w:hideMark/>
          </w:tcPr>
          <w:p w14:paraId="1C81E068" w14:textId="77777777" w:rsidR="00462FF6" w:rsidRPr="00462FF6" w:rsidRDefault="00462FF6" w:rsidP="00B370C7">
            <w:pPr>
              <w:spacing w:line="360" w:lineRule="auto"/>
              <w:jc w:val="center"/>
              <w:rPr>
                <w:rFonts w:ascii="Times New Roman" w:hAnsi="Times New Roman" w:cs="Times New Roman"/>
                <w:szCs w:val="21"/>
              </w:rPr>
            </w:pPr>
            <w:r w:rsidRPr="00462FF6">
              <w:rPr>
                <w:rFonts w:ascii="Times New Roman" w:hAnsi="Times New Roman" w:cs="Times New Roman"/>
                <w:szCs w:val="21"/>
              </w:rPr>
              <w:t>Nylon 66</w:t>
            </w:r>
          </w:p>
        </w:tc>
        <w:tc>
          <w:tcPr>
            <w:tcW w:w="4111" w:type="dxa"/>
            <w:vAlign w:val="center"/>
          </w:tcPr>
          <w:p w14:paraId="3D8AA789" w14:textId="77777777" w:rsidR="00462FF6" w:rsidRPr="00462FF6" w:rsidRDefault="00462FF6" w:rsidP="00B370C7">
            <w:pPr>
              <w:widowControl/>
              <w:spacing w:line="360" w:lineRule="auto"/>
              <w:jc w:val="center"/>
              <w:rPr>
                <w:rFonts w:ascii="Times New Roman" w:hAnsi="Times New Roman" w:cs="Times New Roman"/>
                <w:szCs w:val="21"/>
              </w:rPr>
            </w:pPr>
            <w:r w:rsidRPr="00462FF6">
              <w:rPr>
                <w:rFonts w:ascii="Times New Roman" w:eastAsia="微软雅黑" w:hAnsi="Times New Roman" w:cs="Times New Roman"/>
                <w:color w:val="000000"/>
                <w:szCs w:val="21"/>
              </w:rPr>
              <w:t>sodium adipate</w:t>
            </w:r>
          </w:p>
        </w:tc>
        <w:tc>
          <w:tcPr>
            <w:tcW w:w="3119" w:type="dxa"/>
            <w:vAlign w:val="center"/>
          </w:tcPr>
          <w:p w14:paraId="0B49FDA0" w14:textId="77777777" w:rsidR="00462FF6" w:rsidRPr="00462FF6" w:rsidRDefault="00462FF6" w:rsidP="00B370C7">
            <w:pPr>
              <w:widowControl/>
              <w:spacing w:line="360" w:lineRule="auto"/>
              <w:jc w:val="center"/>
              <w:rPr>
                <w:rFonts w:ascii="Times New Roman" w:hAnsi="Times New Roman" w:cs="Times New Roman"/>
                <w:szCs w:val="21"/>
              </w:rPr>
            </w:pPr>
            <w:r w:rsidRPr="00462FF6">
              <w:rPr>
                <w:rFonts w:ascii="Times New Roman" w:eastAsia="微软雅黑" w:hAnsi="Times New Roman" w:cs="Times New Roman"/>
                <w:color w:val="000000"/>
                <w:szCs w:val="21"/>
              </w:rPr>
              <w:t>2.03</w:t>
            </w:r>
          </w:p>
        </w:tc>
      </w:tr>
      <w:tr w:rsidR="00462FF6" w:rsidRPr="00B92C35" w14:paraId="504FEC23" w14:textId="77777777" w:rsidTr="00B370C7">
        <w:trPr>
          <w:trHeight w:val="312"/>
          <w:jc w:val="center"/>
        </w:trPr>
        <w:tc>
          <w:tcPr>
            <w:tcW w:w="2268" w:type="dxa"/>
            <w:shd w:val="clear" w:color="auto" w:fill="F2F2F2" w:themeFill="background1" w:themeFillShade="F2"/>
            <w:noWrap/>
            <w:vAlign w:val="center"/>
            <w:hideMark/>
          </w:tcPr>
          <w:p w14:paraId="2BA8E53A" w14:textId="77777777" w:rsidR="00462FF6" w:rsidRPr="00462FF6" w:rsidRDefault="00462FF6" w:rsidP="00B370C7">
            <w:pPr>
              <w:spacing w:line="360" w:lineRule="auto"/>
              <w:jc w:val="center"/>
              <w:rPr>
                <w:rFonts w:ascii="Times New Roman" w:hAnsi="Times New Roman" w:cs="Times New Roman"/>
                <w:szCs w:val="21"/>
              </w:rPr>
            </w:pPr>
            <w:r w:rsidRPr="00462FF6">
              <w:rPr>
                <w:rFonts w:ascii="Times New Roman" w:hAnsi="Times New Roman" w:cs="Times New Roman"/>
                <w:szCs w:val="21"/>
              </w:rPr>
              <w:t>PGA</w:t>
            </w:r>
          </w:p>
        </w:tc>
        <w:tc>
          <w:tcPr>
            <w:tcW w:w="4111" w:type="dxa"/>
            <w:shd w:val="clear" w:color="auto" w:fill="F2F2F2" w:themeFill="background1" w:themeFillShade="F2"/>
            <w:vAlign w:val="center"/>
          </w:tcPr>
          <w:p w14:paraId="096EB219" w14:textId="77777777" w:rsidR="00462FF6" w:rsidRPr="00462FF6" w:rsidRDefault="00462FF6" w:rsidP="00B370C7">
            <w:pPr>
              <w:widowControl/>
              <w:spacing w:line="360" w:lineRule="auto"/>
              <w:jc w:val="center"/>
              <w:rPr>
                <w:rFonts w:ascii="Times New Roman" w:hAnsi="Times New Roman" w:cs="Times New Roman"/>
                <w:szCs w:val="21"/>
              </w:rPr>
            </w:pPr>
            <w:r w:rsidRPr="00462FF6">
              <w:rPr>
                <w:rFonts w:ascii="Times New Roman" w:eastAsia="微软雅黑" w:hAnsi="Times New Roman" w:cs="Times New Roman"/>
                <w:color w:val="000000"/>
                <w:szCs w:val="21"/>
              </w:rPr>
              <w:t>sodium 2-hydroxyacetate</w:t>
            </w:r>
          </w:p>
        </w:tc>
        <w:tc>
          <w:tcPr>
            <w:tcW w:w="3119" w:type="dxa"/>
            <w:shd w:val="clear" w:color="auto" w:fill="F2F2F2" w:themeFill="background1" w:themeFillShade="F2"/>
            <w:vAlign w:val="center"/>
          </w:tcPr>
          <w:p w14:paraId="76B31C41" w14:textId="77777777" w:rsidR="00462FF6" w:rsidRPr="00462FF6" w:rsidRDefault="00462FF6" w:rsidP="00B370C7">
            <w:pPr>
              <w:widowControl/>
              <w:spacing w:line="360" w:lineRule="auto"/>
              <w:jc w:val="center"/>
              <w:rPr>
                <w:rFonts w:ascii="Times New Roman" w:hAnsi="Times New Roman" w:cs="Times New Roman"/>
                <w:szCs w:val="21"/>
              </w:rPr>
            </w:pPr>
            <w:r w:rsidRPr="00462FF6">
              <w:rPr>
                <w:rFonts w:ascii="Times New Roman" w:eastAsia="微软雅黑" w:hAnsi="Times New Roman" w:cs="Times New Roman"/>
                <w:color w:val="000000"/>
                <w:szCs w:val="21"/>
              </w:rPr>
              <w:t>4.46</w:t>
            </w:r>
          </w:p>
        </w:tc>
      </w:tr>
      <w:tr w:rsidR="00462FF6" w:rsidRPr="00B92C35" w14:paraId="6757FE2B" w14:textId="77777777" w:rsidTr="00B370C7">
        <w:trPr>
          <w:trHeight w:val="348"/>
          <w:jc w:val="center"/>
        </w:trPr>
        <w:tc>
          <w:tcPr>
            <w:tcW w:w="2268" w:type="dxa"/>
            <w:noWrap/>
            <w:vAlign w:val="center"/>
            <w:hideMark/>
          </w:tcPr>
          <w:p w14:paraId="2522E4BE" w14:textId="77777777" w:rsidR="00462FF6" w:rsidRPr="00462FF6" w:rsidRDefault="00462FF6" w:rsidP="00B370C7">
            <w:pPr>
              <w:spacing w:line="360" w:lineRule="auto"/>
              <w:jc w:val="center"/>
              <w:rPr>
                <w:rFonts w:ascii="Times New Roman" w:hAnsi="Times New Roman" w:cs="Times New Roman"/>
                <w:szCs w:val="21"/>
              </w:rPr>
            </w:pPr>
            <w:r w:rsidRPr="00462FF6">
              <w:rPr>
                <w:rFonts w:ascii="Times New Roman" w:hAnsi="Times New Roman" w:cs="Times New Roman"/>
                <w:szCs w:val="21"/>
              </w:rPr>
              <w:t>PU</w:t>
            </w:r>
          </w:p>
        </w:tc>
        <w:tc>
          <w:tcPr>
            <w:tcW w:w="4111" w:type="dxa"/>
            <w:vAlign w:val="center"/>
          </w:tcPr>
          <w:p w14:paraId="46AE0153" w14:textId="77777777" w:rsidR="00462FF6" w:rsidRPr="00462FF6" w:rsidRDefault="00462FF6" w:rsidP="00B370C7">
            <w:pPr>
              <w:widowControl/>
              <w:spacing w:line="360" w:lineRule="auto"/>
              <w:jc w:val="center"/>
              <w:rPr>
                <w:rFonts w:ascii="Times New Roman" w:hAnsi="Times New Roman" w:cs="Times New Roman"/>
                <w:szCs w:val="21"/>
              </w:rPr>
            </w:pPr>
            <w:r w:rsidRPr="00462FF6">
              <w:rPr>
                <w:rFonts w:ascii="Times New Roman" w:eastAsia="微软雅黑" w:hAnsi="Times New Roman" w:cs="Times New Roman"/>
                <w:color w:val="000000"/>
                <w:szCs w:val="21"/>
              </w:rPr>
              <w:t>EG</w:t>
            </w:r>
          </w:p>
        </w:tc>
        <w:tc>
          <w:tcPr>
            <w:tcW w:w="3119" w:type="dxa"/>
            <w:vAlign w:val="center"/>
          </w:tcPr>
          <w:p w14:paraId="1C759EC0" w14:textId="77777777" w:rsidR="00462FF6" w:rsidRPr="00462FF6" w:rsidRDefault="00462FF6" w:rsidP="00B370C7">
            <w:pPr>
              <w:widowControl/>
              <w:spacing w:line="360" w:lineRule="auto"/>
              <w:jc w:val="center"/>
              <w:rPr>
                <w:rFonts w:ascii="Times New Roman" w:hAnsi="Times New Roman" w:cs="Times New Roman"/>
                <w:szCs w:val="21"/>
              </w:rPr>
            </w:pPr>
            <w:r w:rsidRPr="00462FF6">
              <w:rPr>
                <w:rFonts w:ascii="Times New Roman" w:eastAsia="微软雅黑" w:hAnsi="Times New Roman" w:cs="Times New Roman"/>
                <w:color w:val="000000"/>
                <w:szCs w:val="21"/>
              </w:rPr>
              <w:t>3.60</w:t>
            </w:r>
          </w:p>
        </w:tc>
      </w:tr>
      <w:tr w:rsidR="00462FF6" w:rsidRPr="00B92C35" w14:paraId="7F9D5684" w14:textId="77777777" w:rsidTr="00B370C7">
        <w:trPr>
          <w:trHeight w:val="312"/>
          <w:jc w:val="center"/>
        </w:trPr>
        <w:tc>
          <w:tcPr>
            <w:tcW w:w="2268" w:type="dxa"/>
            <w:shd w:val="clear" w:color="auto" w:fill="F2F2F2" w:themeFill="background1" w:themeFillShade="F2"/>
            <w:noWrap/>
            <w:vAlign w:val="center"/>
            <w:hideMark/>
          </w:tcPr>
          <w:p w14:paraId="35BEB055" w14:textId="77777777" w:rsidR="00462FF6" w:rsidRPr="00462FF6" w:rsidRDefault="00462FF6" w:rsidP="00B370C7">
            <w:pPr>
              <w:spacing w:line="360" w:lineRule="auto"/>
              <w:jc w:val="center"/>
              <w:rPr>
                <w:rFonts w:ascii="Times New Roman" w:hAnsi="Times New Roman" w:cs="Times New Roman"/>
                <w:szCs w:val="21"/>
              </w:rPr>
            </w:pPr>
            <w:r w:rsidRPr="00462FF6">
              <w:rPr>
                <w:rFonts w:ascii="Times New Roman" w:hAnsi="Times New Roman" w:cs="Times New Roman"/>
                <w:szCs w:val="21"/>
              </w:rPr>
              <w:t>PHB</w:t>
            </w:r>
          </w:p>
        </w:tc>
        <w:tc>
          <w:tcPr>
            <w:tcW w:w="4111" w:type="dxa"/>
            <w:shd w:val="clear" w:color="auto" w:fill="F2F2F2" w:themeFill="background1" w:themeFillShade="F2"/>
            <w:vAlign w:val="center"/>
          </w:tcPr>
          <w:p w14:paraId="6F7F7841" w14:textId="77777777" w:rsidR="00462FF6" w:rsidRPr="00462FF6" w:rsidRDefault="00462FF6" w:rsidP="00B370C7">
            <w:pPr>
              <w:widowControl/>
              <w:spacing w:line="360" w:lineRule="auto"/>
              <w:jc w:val="center"/>
              <w:rPr>
                <w:rFonts w:ascii="Times New Roman" w:hAnsi="Times New Roman" w:cs="Times New Roman"/>
                <w:szCs w:val="21"/>
              </w:rPr>
            </w:pPr>
            <w:r w:rsidRPr="00462FF6">
              <w:rPr>
                <w:rFonts w:ascii="Times New Roman" w:eastAsia="微软雅黑" w:hAnsi="Times New Roman" w:cs="Times New Roman"/>
                <w:color w:val="000000"/>
                <w:szCs w:val="21"/>
              </w:rPr>
              <w:t>sodium 3-hydroxybutanoate</w:t>
            </w:r>
          </w:p>
        </w:tc>
        <w:tc>
          <w:tcPr>
            <w:tcW w:w="3119" w:type="dxa"/>
            <w:shd w:val="clear" w:color="auto" w:fill="F2F2F2" w:themeFill="background1" w:themeFillShade="F2"/>
            <w:vAlign w:val="center"/>
          </w:tcPr>
          <w:p w14:paraId="08354B7B" w14:textId="77777777" w:rsidR="00462FF6" w:rsidRPr="00462FF6" w:rsidRDefault="00462FF6" w:rsidP="00B370C7">
            <w:pPr>
              <w:widowControl/>
              <w:spacing w:line="360" w:lineRule="auto"/>
              <w:jc w:val="center"/>
              <w:rPr>
                <w:rFonts w:ascii="Times New Roman" w:hAnsi="Times New Roman" w:cs="Times New Roman"/>
                <w:szCs w:val="21"/>
              </w:rPr>
            </w:pPr>
            <w:r w:rsidRPr="00462FF6">
              <w:rPr>
                <w:rFonts w:ascii="Times New Roman" w:eastAsia="微软雅黑" w:hAnsi="Times New Roman" w:cs="Times New Roman"/>
                <w:color w:val="000000"/>
                <w:szCs w:val="21"/>
              </w:rPr>
              <w:t>4.05</w:t>
            </w:r>
          </w:p>
        </w:tc>
      </w:tr>
      <w:tr w:rsidR="00462FF6" w:rsidRPr="00D442D7" w14:paraId="0650A9C7" w14:textId="77777777" w:rsidTr="00B370C7">
        <w:trPr>
          <w:trHeight w:val="348"/>
          <w:jc w:val="center"/>
        </w:trPr>
        <w:tc>
          <w:tcPr>
            <w:tcW w:w="2268" w:type="dxa"/>
            <w:tcBorders>
              <w:bottom w:val="single" w:sz="4" w:space="0" w:color="auto"/>
            </w:tcBorders>
            <w:noWrap/>
            <w:vAlign w:val="center"/>
            <w:hideMark/>
          </w:tcPr>
          <w:p w14:paraId="520D05EE" w14:textId="77777777" w:rsidR="00462FF6" w:rsidRPr="00462FF6" w:rsidRDefault="00462FF6" w:rsidP="00B370C7">
            <w:pPr>
              <w:spacing w:line="360" w:lineRule="auto"/>
              <w:jc w:val="center"/>
              <w:rPr>
                <w:rFonts w:ascii="Times New Roman" w:hAnsi="Times New Roman" w:cs="Times New Roman"/>
                <w:szCs w:val="21"/>
              </w:rPr>
            </w:pPr>
            <w:r w:rsidRPr="00462FF6">
              <w:rPr>
                <w:rFonts w:ascii="Times New Roman" w:hAnsi="Times New Roman" w:cs="Times New Roman"/>
                <w:szCs w:val="21"/>
              </w:rPr>
              <w:t>PBA</w:t>
            </w:r>
          </w:p>
        </w:tc>
        <w:tc>
          <w:tcPr>
            <w:tcW w:w="4111" w:type="dxa"/>
            <w:tcBorders>
              <w:bottom w:val="single" w:sz="4" w:space="0" w:color="auto"/>
            </w:tcBorders>
            <w:vAlign w:val="center"/>
          </w:tcPr>
          <w:p w14:paraId="58A95E97" w14:textId="77777777" w:rsidR="00462FF6" w:rsidRPr="00462FF6" w:rsidRDefault="00462FF6" w:rsidP="00B370C7">
            <w:pPr>
              <w:widowControl/>
              <w:spacing w:line="360" w:lineRule="auto"/>
              <w:jc w:val="center"/>
              <w:rPr>
                <w:rFonts w:ascii="Times New Roman" w:hAnsi="Times New Roman" w:cs="Times New Roman"/>
                <w:szCs w:val="21"/>
              </w:rPr>
            </w:pPr>
            <w:r w:rsidRPr="00462FF6">
              <w:rPr>
                <w:rFonts w:ascii="Times New Roman" w:eastAsia="微软雅黑" w:hAnsi="Times New Roman" w:cs="Times New Roman"/>
                <w:color w:val="000000"/>
                <w:szCs w:val="21"/>
              </w:rPr>
              <w:t>hexane-1,6-diol</w:t>
            </w:r>
          </w:p>
        </w:tc>
        <w:tc>
          <w:tcPr>
            <w:tcW w:w="3119" w:type="dxa"/>
            <w:tcBorders>
              <w:bottom w:val="single" w:sz="4" w:space="0" w:color="auto"/>
            </w:tcBorders>
            <w:vAlign w:val="center"/>
          </w:tcPr>
          <w:p w14:paraId="749EAC9B" w14:textId="77777777" w:rsidR="00462FF6" w:rsidRPr="00462FF6" w:rsidRDefault="00462FF6" w:rsidP="00B370C7">
            <w:pPr>
              <w:widowControl/>
              <w:spacing w:line="360" w:lineRule="auto"/>
              <w:jc w:val="center"/>
              <w:rPr>
                <w:rFonts w:ascii="Times New Roman" w:hAnsi="Times New Roman" w:cs="Times New Roman"/>
                <w:szCs w:val="21"/>
              </w:rPr>
            </w:pPr>
            <w:r w:rsidRPr="00462FF6">
              <w:rPr>
                <w:rFonts w:ascii="Times New Roman" w:eastAsia="微软雅黑" w:hAnsi="Times New Roman" w:cs="Times New Roman"/>
                <w:color w:val="000000"/>
                <w:szCs w:val="21"/>
              </w:rPr>
              <w:t>3.56</w:t>
            </w:r>
          </w:p>
        </w:tc>
      </w:tr>
    </w:tbl>
    <w:p w14:paraId="6276178A" w14:textId="657EE873" w:rsidR="00175E3C" w:rsidRPr="008D4ABD" w:rsidRDefault="00430963" w:rsidP="000D67A4">
      <w:pPr>
        <w:pStyle w:val="a8"/>
        <w:numPr>
          <w:ilvl w:val="0"/>
          <w:numId w:val="19"/>
        </w:numPr>
        <w:spacing w:before="100" w:beforeAutospacing="1" w:after="100" w:afterAutospacing="1" w:line="360" w:lineRule="auto"/>
        <w:ind w:firstLineChars="0" w:firstLine="0"/>
        <w:rPr>
          <w:rFonts w:ascii="Times New Roman" w:hAnsi="Times New Roman" w:cs="Times New Roman"/>
          <w:b/>
          <w:bCs/>
          <w:sz w:val="24"/>
          <w:szCs w:val="24"/>
        </w:rPr>
      </w:pPr>
      <w:bookmarkStart w:id="21" w:name="_Hlk93878788"/>
      <w:bookmarkEnd w:id="10"/>
      <w:bookmarkEnd w:id="20"/>
      <w:r w:rsidRPr="008D4ABD">
        <w:rPr>
          <w:rFonts w:ascii="Times New Roman" w:hAnsi="Times New Roman" w:cs="Times New Roman"/>
          <w:b/>
          <w:bCs/>
          <w:sz w:val="24"/>
          <w:szCs w:val="24"/>
        </w:rPr>
        <w:t xml:space="preserve">Economic </w:t>
      </w:r>
      <w:r w:rsidR="00B63D35">
        <w:rPr>
          <w:rFonts w:ascii="Times New Roman" w:hAnsi="Times New Roman" w:cs="Times New Roman"/>
          <w:b/>
          <w:bCs/>
          <w:sz w:val="24"/>
          <w:szCs w:val="24"/>
        </w:rPr>
        <w:t>a</w:t>
      </w:r>
      <w:r w:rsidR="00B63D35" w:rsidRPr="008D4ABD">
        <w:rPr>
          <w:rFonts w:ascii="Times New Roman" w:hAnsi="Times New Roman" w:cs="Times New Roman"/>
          <w:b/>
          <w:bCs/>
          <w:sz w:val="24"/>
          <w:szCs w:val="24"/>
        </w:rPr>
        <w:t>nalysis</w:t>
      </w:r>
    </w:p>
    <w:bookmarkEnd w:id="21"/>
    <w:p w14:paraId="403BE80E" w14:textId="65775146" w:rsidR="003D442A" w:rsidRPr="00564581" w:rsidRDefault="003D442A" w:rsidP="000D67A4">
      <w:pPr>
        <w:spacing w:before="100" w:beforeAutospacing="1" w:after="100" w:afterAutospacing="1" w:line="360" w:lineRule="auto"/>
        <w:rPr>
          <w:rFonts w:ascii="Times New Roman" w:hAnsi="Times New Roman" w:cs="Times New Roman"/>
          <w:color w:val="000000" w:themeColor="text1"/>
          <w:sz w:val="24"/>
          <w:szCs w:val="24"/>
        </w:rPr>
      </w:pPr>
      <w:r>
        <w:rPr>
          <w:rFonts w:ascii="Times New Roman" w:hAnsi="Times New Roman" w:cs="Times New Roman"/>
          <w:b/>
          <w:bCs/>
          <w:color w:val="000000" w:themeColor="text1"/>
          <w:sz w:val="24"/>
          <w:szCs w:val="24"/>
        </w:rPr>
        <w:t>2.</w:t>
      </w:r>
      <w:r w:rsidR="00774C1D">
        <w:rPr>
          <w:rFonts w:ascii="Times New Roman" w:hAnsi="Times New Roman" w:cs="Times New Roman"/>
          <w:b/>
          <w:bCs/>
          <w:color w:val="000000" w:themeColor="text1"/>
          <w:sz w:val="24"/>
          <w:szCs w:val="24"/>
        </w:rPr>
        <w:t xml:space="preserve">1 </w:t>
      </w:r>
      <w:r>
        <w:rPr>
          <w:rFonts w:ascii="Times New Roman" w:hAnsi="Times New Roman" w:cs="Times New Roman"/>
          <w:b/>
          <w:bCs/>
          <w:color w:val="000000" w:themeColor="text1"/>
          <w:sz w:val="24"/>
          <w:szCs w:val="24"/>
        </w:rPr>
        <w:t>I</w:t>
      </w:r>
      <w:r w:rsidRPr="00E4700E">
        <w:rPr>
          <w:rFonts w:ascii="Times New Roman" w:hAnsi="Times New Roman" w:cs="Times New Roman"/>
          <w:b/>
          <w:bCs/>
          <w:color w:val="000000" w:themeColor="text1"/>
          <w:sz w:val="24"/>
          <w:szCs w:val="24"/>
        </w:rPr>
        <w:t>ndustrial</w:t>
      </w:r>
      <w:r w:rsidRPr="00E4700E">
        <w:rPr>
          <w:rFonts w:ascii="Times New Roman" w:hAnsi="Times New Roman" w:cs="Times New Roman" w:hint="eastAsia"/>
          <w:b/>
          <w:bCs/>
          <w:color w:val="000000" w:themeColor="text1"/>
          <w:sz w:val="24"/>
          <w:szCs w:val="24"/>
        </w:rPr>
        <w:t xml:space="preserve"> </w:t>
      </w:r>
      <w:r>
        <w:rPr>
          <w:rFonts w:ascii="Times New Roman" w:hAnsi="Times New Roman" w:cs="Times New Roman"/>
          <w:b/>
          <w:bCs/>
          <w:color w:val="000000" w:themeColor="text1"/>
          <w:sz w:val="24"/>
          <w:szCs w:val="24"/>
        </w:rPr>
        <w:t>p</w:t>
      </w:r>
      <w:r w:rsidRPr="00552D48">
        <w:rPr>
          <w:rFonts w:ascii="Times New Roman" w:hAnsi="Times New Roman" w:cs="Times New Roman"/>
          <w:b/>
          <w:bCs/>
          <w:color w:val="000000" w:themeColor="text1"/>
          <w:sz w:val="24"/>
          <w:szCs w:val="24"/>
        </w:rPr>
        <w:t xml:space="preserve">rocess </w:t>
      </w:r>
      <w:r w:rsidRPr="007A5FD6">
        <w:rPr>
          <w:rFonts w:ascii="Times New Roman" w:hAnsi="Times New Roman" w:cs="Times New Roman"/>
          <w:b/>
          <w:bCs/>
          <w:color w:val="000000" w:themeColor="text1"/>
          <w:sz w:val="24"/>
          <w:szCs w:val="24"/>
        </w:rPr>
        <w:t>simulation</w:t>
      </w:r>
      <w:r>
        <w:rPr>
          <w:rFonts w:ascii="Times New Roman" w:hAnsi="Times New Roman" w:cs="Times New Roman"/>
          <w:b/>
          <w:bCs/>
          <w:color w:val="000000" w:themeColor="text1"/>
          <w:sz w:val="24"/>
          <w:szCs w:val="24"/>
        </w:rPr>
        <w:t xml:space="preserve"> (</w:t>
      </w:r>
      <w:r w:rsidR="00ED5CC1">
        <w:rPr>
          <w:rFonts w:ascii="Times New Roman" w:hAnsi="Times New Roman" w:cs="Times New Roman"/>
          <w:color w:val="4472C4" w:themeColor="accent1"/>
          <w:sz w:val="24"/>
          <w:szCs w:val="24"/>
        </w:rPr>
        <w:t xml:space="preserve">Extended Data Fig. </w:t>
      </w:r>
      <w:r w:rsidR="00242882">
        <w:rPr>
          <w:rFonts w:ascii="Times New Roman" w:hAnsi="Times New Roman" w:cs="Times New Roman"/>
          <w:color w:val="4472C4" w:themeColor="accent1"/>
          <w:sz w:val="24"/>
          <w:szCs w:val="24"/>
        </w:rPr>
        <w:t>9</w:t>
      </w:r>
      <w:r>
        <w:rPr>
          <w:rFonts w:ascii="Times New Roman" w:hAnsi="Times New Roman" w:cs="Times New Roman"/>
          <w:b/>
          <w:bCs/>
          <w:color w:val="000000" w:themeColor="text1"/>
          <w:sz w:val="24"/>
          <w:szCs w:val="24"/>
        </w:rPr>
        <w:t>)</w:t>
      </w:r>
      <w:r w:rsidRPr="00552D48">
        <w:rPr>
          <w:rFonts w:ascii="Times New Roman" w:hAnsi="Times New Roman" w:cs="Times New Roman"/>
          <w:b/>
          <w:bCs/>
          <w:color w:val="000000" w:themeColor="text1"/>
          <w:sz w:val="24"/>
          <w:szCs w:val="24"/>
        </w:rPr>
        <w:t>:</w:t>
      </w:r>
      <w:r>
        <w:rPr>
          <w:rFonts w:ascii="Times New Roman" w:hAnsi="Times New Roman" w:cs="Times New Roman"/>
          <w:b/>
          <w:bCs/>
          <w:color w:val="000000" w:themeColor="text1"/>
          <w:sz w:val="24"/>
          <w:szCs w:val="24"/>
        </w:rPr>
        <w:t xml:space="preserve"> </w:t>
      </w:r>
      <w:r w:rsidRPr="00B77076">
        <w:rPr>
          <w:rFonts w:ascii="Times New Roman" w:hAnsi="Times New Roman" w:cs="Times New Roman"/>
          <w:sz w:val="24"/>
          <w:szCs w:val="24"/>
        </w:rPr>
        <w:t xml:space="preserve">We developed an industrial stimulation based upon </w:t>
      </w:r>
      <w:r>
        <w:rPr>
          <w:rFonts w:ascii="Times New Roman" w:hAnsi="Times New Roman" w:cs="Times New Roman"/>
          <w:sz w:val="24"/>
          <w:szCs w:val="24"/>
        </w:rPr>
        <w:t>Zn</w:t>
      </w:r>
      <w:r>
        <w:rPr>
          <w:rFonts w:ascii="Times New Roman" w:hAnsi="Times New Roman" w:cs="Times New Roman"/>
          <w:sz w:val="24"/>
          <w:szCs w:val="24"/>
          <w:vertAlign w:val="subscript"/>
        </w:rPr>
        <w:t>2</w:t>
      </w:r>
      <w:r>
        <w:rPr>
          <w:rFonts w:ascii="Times New Roman" w:hAnsi="Times New Roman" w:cs="Times New Roman"/>
          <w:sz w:val="24"/>
          <w:szCs w:val="24"/>
        </w:rPr>
        <w:t>/C</w:t>
      </w:r>
      <w:r w:rsidRPr="00B77076">
        <w:rPr>
          <w:rFonts w:ascii="Times New Roman" w:hAnsi="Times New Roman" w:cs="Times New Roman"/>
          <w:sz w:val="24"/>
          <w:szCs w:val="24"/>
        </w:rPr>
        <w:t xml:space="preserve"> to investigate the economic feasibility</w:t>
      </w:r>
      <w:r w:rsidRPr="004C703E">
        <w:rPr>
          <w:rFonts w:ascii="Times New Roman" w:hAnsi="Times New Roman" w:cs="Times New Roman"/>
          <w:sz w:val="24"/>
          <w:szCs w:val="24"/>
        </w:rPr>
        <w:t>.</w:t>
      </w:r>
      <w:r>
        <w:rPr>
          <w:rFonts w:ascii="Times New Roman" w:hAnsi="Times New Roman" w:cs="Times New Roman"/>
          <w:sz w:val="24"/>
          <w:szCs w:val="24"/>
        </w:rPr>
        <w:t xml:space="preserve"> </w:t>
      </w:r>
      <w:r w:rsidRPr="004C703E">
        <w:rPr>
          <w:rFonts w:ascii="Times New Roman" w:hAnsi="Times New Roman" w:cs="Times New Roman"/>
          <w:sz w:val="24"/>
          <w:szCs w:val="24"/>
        </w:rPr>
        <w:t xml:space="preserve">Firstly, the collected PET </w:t>
      </w:r>
      <w:r>
        <w:rPr>
          <w:rFonts w:ascii="Times New Roman" w:hAnsi="Times New Roman" w:cs="Times New Roman"/>
          <w:sz w:val="24"/>
          <w:szCs w:val="24"/>
        </w:rPr>
        <w:t>waste</w:t>
      </w:r>
      <w:r w:rsidRPr="004C703E">
        <w:rPr>
          <w:rFonts w:ascii="Times New Roman" w:hAnsi="Times New Roman" w:cs="Times New Roman"/>
          <w:sz w:val="24"/>
          <w:szCs w:val="24"/>
        </w:rPr>
        <w:t xml:space="preserve"> </w:t>
      </w:r>
      <w:r>
        <w:rPr>
          <w:rFonts w:ascii="Times New Roman" w:hAnsi="Times New Roman" w:cs="Times New Roman"/>
          <w:sz w:val="24"/>
          <w:szCs w:val="24"/>
        </w:rPr>
        <w:t>is</w:t>
      </w:r>
      <w:r w:rsidRPr="004C703E">
        <w:rPr>
          <w:rFonts w:ascii="Times New Roman" w:hAnsi="Times New Roman" w:cs="Times New Roman"/>
          <w:sz w:val="24"/>
          <w:szCs w:val="24"/>
        </w:rPr>
        <w:t xml:space="preserve"> cleaned and </w:t>
      </w:r>
      <w:r>
        <w:rPr>
          <w:rFonts w:ascii="Times New Roman" w:hAnsi="Times New Roman" w:cs="Times New Roman"/>
          <w:sz w:val="24"/>
          <w:szCs w:val="24"/>
        </w:rPr>
        <w:t>shredded</w:t>
      </w:r>
      <w:r w:rsidRPr="004C703E">
        <w:rPr>
          <w:rFonts w:ascii="Times New Roman" w:hAnsi="Times New Roman" w:cs="Times New Roman"/>
          <w:sz w:val="24"/>
          <w:szCs w:val="24"/>
        </w:rPr>
        <w:t xml:space="preserve"> into pieces as raw material</w:t>
      </w:r>
      <w:r>
        <w:rPr>
          <w:rFonts w:ascii="Times New Roman" w:hAnsi="Times New Roman" w:cs="Times New Roman"/>
          <w:sz w:val="24"/>
          <w:szCs w:val="24"/>
        </w:rPr>
        <w:t>s</w:t>
      </w:r>
      <w:r w:rsidRPr="004C703E">
        <w:rPr>
          <w:rFonts w:ascii="Times New Roman" w:hAnsi="Times New Roman" w:cs="Times New Roman"/>
          <w:sz w:val="24"/>
          <w:szCs w:val="24"/>
        </w:rPr>
        <w:t>. Then</w:t>
      </w:r>
      <w:r>
        <w:rPr>
          <w:rFonts w:ascii="Times New Roman" w:hAnsi="Times New Roman" w:cs="Times New Roman"/>
          <w:sz w:val="24"/>
          <w:szCs w:val="24"/>
        </w:rPr>
        <w:t xml:space="preserve"> the</w:t>
      </w:r>
      <w:r w:rsidRPr="004C703E">
        <w:rPr>
          <w:rFonts w:ascii="Times New Roman" w:hAnsi="Times New Roman" w:cs="Times New Roman"/>
          <w:sz w:val="24"/>
          <w:szCs w:val="24"/>
        </w:rPr>
        <w:t xml:space="preserve"> PET pieces, alkali, recycled catalyst</w:t>
      </w:r>
      <w:r>
        <w:rPr>
          <w:rFonts w:ascii="Times New Roman" w:hAnsi="Times New Roman" w:cs="Times New Roman"/>
          <w:sz w:val="24"/>
          <w:szCs w:val="24"/>
        </w:rPr>
        <w:t>s,</w:t>
      </w:r>
      <w:r w:rsidRPr="004C703E">
        <w:rPr>
          <w:rFonts w:ascii="Times New Roman" w:hAnsi="Times New Roman" w:cs="Times New Roman"/>
          <w:sz w:val="24"/>
          <w:szCs w:val="24"/>
        </w:rPr>
        <w:t xml:space="preserve"> and water </w:t>
      </w:r>
      <w:r>
        <w:rPr>
          <w:rFonts w:ascii="Times New Roman" w:hAnsi="Times New Roman" w:cs="Times New Roman"/>
          <w:sz w:val="24"/>
          <w:szCs w:val="24"/>
        </w:rPr>
        <w:t>are</w:t>
      </w:r>
      <w:r w:rsidRPr="004C703E">
        <w:rPr>
          <w:rFonts w:ascii="Times New Roman" w:hAnsi="Times New Roman" w:cs="Times New Roman"/>
          <w:sz w:val="24"/>
          <w:szCs w:val="24"/>
        </w:rPr>
        <w:t xml:space="preserve"> added into a batch reactor. After the reaction, the mixture </w:t>
      </w:r>
      <w:r>
        <w:rPr>
          <w:rFonts w:ascii="Times New Roman" w:hAnsi="Times New Roman" w:cs="Times New Roman"/>
          <w:sz w:val="24"/>
          <w:szCs w:val="24"/>
        </w:rPr>
        <w:t>is</w:t>
      </w:r>
      <w:r w:rsidRPr="004C703E">
        <w:rPr>
          <w:rFonts w:ascii="Times New Roman" w:hAnsi="Times New Roman" w:cs="Times New Roman"/>
          <w:sz w:val="24"/>
          <w:szCs w:val="24"/>
        </w:rPr>
        <w:t xml:space="preserve"> pumped to </w:t>
      </w:r>
      <w:r>
        <w:rPr>
          <w:rFonts w:ascii="Times New Roman" w:hAnsi="Times New Roman" w:cs="Times New Roman"/>
          <w:sz w:val="24"/>
          <w:szCs w:val="24"/>
        </w:rPr>
        <w:t xml:space="preserve">the </w:t>
      </w:r>
      <w:r w:rsidRPr="004C703E">
        <w:rPr>
          <w:rFonts w:ascii="Times New Roman" w:hAnsi="Times New Roman" w:cs="Times New Roman"/>
          <w:sz w:val="24"/>
          <w:szCs w:val="24"/>
        </w:rPr>
        <w:t>primary filter to recycle</w:t>
      </w:r>
      <w:r>
        <w:rPr>
          <w:rFonts w:ascii="Times New Roman" w:hAnsi="Times New Roman" w:cs="Times New Roman"/>
          <w:sz w:val="24"/>
          <w:szCs w:val="24"/>
        </w:rPr>
        <w:t xml:space="preserve"> the</w:t>
      </w:r>
      <w:r w:rsidRPr="004C703E">
        <w:rPr>
          <w:rFonts w:ascii="Times New Roman" w:hAnsi="Times New Roman" w:cs="Times New Roman"/>
          <w:sz w:val="24"/>
          <w:szCs w:val="24"/>
        </w:rPr>
        <w:t xml:space="preserve"> catalyst</w:t>
      </w:r>
      <w:r>
        <w:rPr>
          <w:rFonts w:ascii="Times New Roman" w:hAnsi="Times New Roman" w:cs="Times New Roman"/>
          <w:sz w:val="24"/>
          <w:szCs w:val="24"/>
        </w:rPr>
        <w:t>s</w:t>
      </w:r>
      <w:r w:rsidRPr="004C703E">
        <w:rPr>
          <w:rFonts w:ascii="Times New Roman" w:hAnsi="Times New Roman" w:cs="Times New Roman"/>
          <w:sz w:val="24"/>
          <w:szCs w:val="24"/>
        </w:rPr>
        <w:t>. Then, the transparent solution flow</w:t>
      </w:r>
      <w:r>
        <w:rPr>
          <w:rFonts w:ascii="Times New Roman" w:hAnsi="Times New Roman" w:cs="Times New Roman"/>
          <w:sz w:val="24"/>
          <w:szCs w:val="24"/>
        </w:rPr>
        <w:t>s</w:t>
      </w:r>
      <w:r w:rsidRPr="004C703E">
        <w:rPr>
          <w:rFonts w:ascii="Times New Roman" w:hAnsi="Times New Roman" w:cs="Times New Roman"/>
          <w:sz w:val="24"/>
          <w:szCs w:val="24"/>
        </w:rPr>
        <w:t xml:space="preserve"> through the activated carbon tower to remove pigment. </w:t>
      </w:r>
      <w:r>
        <w:rPr>
          <w:rFonts w:ascii="Times New Roman" w:hAnsi="Times New Roman" w:cs="Times New Roman"/>
          <w:sz w:val="24"/>
          <w:szCs w:val="24"/>
        </w:rPr>
        <w:t>The acidification</w:t>
      </w:r>
      <w:r w:rsidRPr="004C703E">
        <w:rPr>
          <w:rFonts w:ascii="Times New Roman" w:hAnsi="Times New Roman" w:cs="Times New Roman"/>
          <w:sz w:val="24"/>
          <w:szCs w:val="24"/>
        </w:rPr>
        <w:t xml:space="preserve"> process </w:t>
      </w:r>
      <w:r>
        <w:rPr>
          <w:rFonts w:ascii="Times New Roman" w:hAnsi="Times New Roman" w:cs="Times New Roman"/>
          <w:sz w:val="24"/>
          <w:szCs w:val="24"/>
        </w:rPr>
        <w:t>is performed by adding</w:t>
      </w:r>
      <w:r w:rsidRPr="004C703E">
        <w:rPr>
          <w:rFonts w:ascii="Times New Roman" w:hAnsi="Times New Roman" w:cs="Times New Roman"/>
          <w:sz w:val="24"/>
          <w:szCs w:val="24"/>
        </w:rPr>
        <w:t xml:space="preserve"> sulfate acid into</w:t>
      </w:r>
      <w:r>
        <w:rPr>
          <w:rFonts w:ascii="Times New Roman" w:hAnsi="Times New Roman" w:cs="Times New Roman"/>
          <w:sz w:val="24"/>
          <w:szCs w:val="24"/>
        </w:rPr>
        <w:t xml:space="preserve"> the</w:t>
      </w:r>
      <w:r w:rsidRPr="004C703E">
        <w:rPr>
          <w:rFonts w:ascii="Times New Roman" w:hAnsi="Times New Roman" w:cs="Times New Roman"/>
          <w:sz w:val="24"/>
          <w:szCs w:val="24"/>
        </w:rPr>
        <w:t xml:space="preserve"> crystallizer to obtain recycled terephthalic acid. The remaining solution enter</w:t>
      </w:r>
      <w:r>
        <w:rPr>
          <w:rFonts w:ascii="Times New Roman" w:hAnsi="Times New Roman" w:cs="Times New Roman"/>
          <w:sz w:val="24"/>
          <w:szCs w:val="24"/>
        </w:rPr>
        <w:t>s</w:t>
      </w:r>
      <w:r w:rsidRPr="004C703E">
        <w:rPr>
          <w:rFonts w:ascii="Times New Roman" w:hAnsi="Times New Roman" w:cs="Times New Roman"/>
          <w:sz w:val="24"/>
          <w:szCs w:val="24"/>
        </w:rPr>
        <w:t xml:space="preserve"> </w:t>
      </w:r>
      <w:r>
        <w:rPr>
          <w:rFonts w:ascii="Times New Roman" w:hAnsi="Times New Roman" w:cs="Times New Roman"/>
          <w:sz w:val="24"/>
          <w:szCs w:val="24"/>
        </w:rPr>
        <w:t xml:space="preserve">the </w:t>
      </w:r>
      <w:r w:rsidRPr="004C703E">
        <w:rPr>
          <w:rFonts w:ascii="Times New Roman" w:hAnsi="Times New Roman" w:cs="Times New Roman"/>
          <w:sz w:val="24"/>
          <w:szCs w:val="24"/>
        </w:rPr>
        <w:t>salt crystallizer to separate sodium sulfate from</w:t>
      </w:r>
      <w:r>
        <w:rPr>
          <w:rFonts w:ascii="Times New Roman" w:hAnsi="Times New Roman" w:cs="Times New Roman"/>
          <w:sz w:val="24"/>
          <w:szCs w:val="24"/>
        </w:rPr>
        <w:t xml:space="preserve"> the</w:t>
      </w:r>
      <w:r w:rsidRPr="004C703E">
        <w:rPr>
          <w:rFonts w:ascii="Times New Roman" w:hAnsi="Times New Roman" w:cs="Times New Roman"/>
          <w:sz w:val="24"/>
          <w:szCs w:val="24"/>
        </w:rPr>
        <w:t xml:space="preserve"> aqueous phase. Saturate vapor then enter</w:t>
      </w:r>
      <w:r>
        <w:rPr>
          <w:rFonts w:ascii="Times New Roman" w:hAnsi="Times New Roman" w:cs="Times New Roman"/>
          <w:sz w:val="24"/>
          <w:szCs w:val="24"/>
        </w:rPr>
        <w:t>s</w:t>
      </w:r>
      <w:r w:rsidRPr="004C703E">
        <w:rPr>
          <w:rFonts w:ascii="Times New Roman" w:hAnsi="Times New Roman" w:cs="Times New Roman"/>
          <w:sz w:val="24"/>
          <w:szCs w:val="24"/>
        </w:rPr>
        <w:t xml:space="preserve"> </w:t>
      </w:r>
      <w:r>
        <w:rPr>
          <w:rFonts w:ascii="Times New Roman" w:hAnsi="Times New Roman" w:cs="Times New Roman"/>
          <w:sz w:val="24"/>
          <w:szCs w:val="24"/>
        </w:rPr>
        <w:t xml:space="preserve">the </w:t>
      </w:r>
      <w:r w:rsidRPr="004C703E">
        <w:rPr>
          <w:rFonts w:ascii="Times New Roman" w:hAnsi="Times New Roman" w:cs="Times New Roman"/>
          <w:sz w:val="24"/>
          <w:szCs w:val="24"/>
        </w:rPr>
        <w:t>distillation tower to separate water and ethylene glycol.</w:t>
      </w:r>
      <w:r>
        <w:rPr>
          <w:rFonts w:ascii="Times New Roman" w:hAnsi="Times New Roman" w:cs="Times New Roman" w:hint="eastAsia"/>
          <w:color w:val="000000" w:themeColor="text1"/>
          <w:sz w:val="24"/>
          <w:szCs w:val="24"/>
        </w:rPr>
        <w:t xml:space="preserve"> </w:t>
      </w:r>
      <w:r w:rsidRPr="004C703E">
        <w:rPr>
          <w:rFonts w:ascii="Times New Roman" w:hAnsi="Times New Roman" w:cs="Times New Roman"/>
          <w:sz w:val="24"/>
          <w:szCs w:val="24"/>
        </w:rPr>
        <w:t>The whole simulation presum</w:t>
      </w:r>
      <w:r>
        <w:rPr>
          <w:rFonts w:ascii="Times New Roman" w:hAnsi="Times New Roman" w:cs="Times New Roman"/>
          <w:sz w:val="24"/>
          <w:szCs w:val="24"/>
        </w:rPr>
        <w:t>es</w:t>
      </w:r>
      <w:r w:rsidRPr="004C703E">
        <w:rPr>
          <w:rFonts w:ascii="Times New Roman" w:hAnsi="Times New Roman" w:cs="Times New Roman"/>
          <w:sz w:val="24"/>
          <w:szCs w:val="24"/>
        </w:rPr>
        <w:t xml:space="preserve"> a capability of 100 thousand </w:t>
      </w:r>
      <w:r>
        <w:rPr>
          <w:rFonts w:ascii="Times New Roman" w:hAnsi="Times New Roman" w:cs="Times New Roman"/>
          <w:sz w:val="24"/>
          <w:szCs w:val="24"/>
        </w:rPr>
        <w:t>tons</w:t>
      </w:r>
      <w:r w:rsidRPr="004C703E">
        <w:rPr>
          <w:rFonts w:ascii="Times New Roman" w:hAnsi="Times New Roman" w:cs="Times New Roman"/>
          <w:sz w:val="24"/>
          <w:szCs w:val="24"/>
        </w:rPr>
        <w:t xml:space="preserve"> of PET</w:t>
      </w:r>
      <w:r>
        <w:rPr>
          <w:rFonts w:ascii="Times New Roman" w:hAnsi="Times New Roman" w:cs="Times New Roman"/>
          <w:sz w:val="24"/>
          <w:szCs w:val="24"/>
        </w:rPr>
        <w:t xml:space="preserve"> waste</w:t>
      </w:r>
      <w:r w:rsidRPr="004C703E">
        <w:rPr>
          <w:rFonts w:ascii="Times New Roman" w:hAnsi="Times New Roman" w:cs="Times New Roman"/>
          <w:sz w:val="24"/>
          <w:szCs w:val="24"/>
        </w:rPr>
        <w:t xml:space="preserve"> per year.</w:t>
      </w:r>
    </w:p>
    <w:p w14:paraId="55424364" w14:textId="3E966F56" w:rsidR="003D442A" w:rsidRDefault="003D442A" w:rsidP="000D67A4">
      <w:pPr>
        <w:spacing w:before="100" w:beforeAutospacing="1" w:after="100" w:afterAutospacing="1" w:line="360" w:lineRule="auto"/>
        <w:rPr>
          <w:rFonts w:ascii="Times New Roman" w:hAnsi="Times New Roman" w:cs="Times New Roman"/>
          <w:sz w:val="24"/>
          <w:szCs w:val="24"/>
        </w:rPr>
      </w:pPr>
      <w:r>
        <w:rPr>
          <w:rFonts w:ascii="Times New Roman" w:hAnsi="Times New Roman" w:cs="Times New Roman"/>
          <w:b/>
          <w:bCs/>
          <w:sz w:val="24"/>
          <w:szCs w:val="24"/>
        </w:rPr>
        <w:t>2.</w:t>
      </w:r>
      <w:r w:rsidR="00774C1D">
        <w:rPr>
          <w:rFonts w:ascii="Times New Roman" w:hAnsi="Times New Roman" w:cs="Times New Roman"/>
          <w:b/>
          <w:bCs/>
          <w:sz w:val="24"/>
          <w:szCs w:val="24"/>
        </w:rPr>
        <w:t xml:space="preserve">2 </w:t>
      </w:r>
      <w:r w:rsidRPr="00985D1C">
        <w:rPr>
          <w:rFonts w:ascii="Times New Roman" w:hAnsi="Times New Roman" w:cs="Times New Roman" w:hint="eastAsia"/>
          <w:b/>
          <w:bCs/>
          <w:sz w:val="24"/>
          <w:szCs w:val="24"/>
        </w:rPr>
        <w:t>E</w:t>
      </w:r>
      <w:r w:rsidRPr="00985D1C">
        <w:rPr>
          <w:rFonts w:ascii="Times New Roman" w:hAnsi="Times New Roman" w:cs="Times New Roman"/>
          <w:b/>
          <w:bCs/>
          <w:sz w:val="24"/>
          <w:szCs w:val="24"/>
        </w:rPr>
        <w:t xml:space="preserve">conomic calculation: </w:t>
      </w:r>
      <w:r>
        <w:rPr>
          <w:rFonts w:ascii="Times New Roman" w:hAnsi="Times New Roman" w:cs="Times New Roman"/>
          <w:sz w:val="24"/>
          <w:szCs w:val="24"/>
        </w:rPr>
        <w:t xml:space="preserve">The calculation is based on the above-mentioned simulation. </w:t>
      </w:r>
      <w:r w:rsidRPr="004C703E">
        <w:rPr>
          <w:rFonts w:ascii="Times New Roman" w:hAnsi="Times New Roman" w:cs="Times New Roman"/>
          <w:sz w:val="24"/>
          <w:szCs w:val="24"/>
        </w:rPr>
        <w:t xml:space="preserve">The cost </w:t>
      </w:r>
      <w:r w:rsidRPr="004C703E">
        <w:rPr>
          <w:rFonts w:ascii="Times New Roman" w:hAnsi="Times New Roman" w:cs="Times New Roman"/>
          <w:sz w:val="24"/>
          <w:szCs w:val="24"/>
        </w:rPr>
        <w:lastRenderedPageBreak/>
        <w:t>includ</w:t>
      </w:r>
      <w:r>
        <w:rPr>
          <w:rFonts w:ascii="Times New Roman" w:hAnsi="Times New Roman" w:cs="Times New Roman"/>
          <w:sz w:val="24"/>
          <w:szCs w:val="24"/>
        </w:rPr>
        <w:t>es</w:t>
      </w:r>
      <w:r w:rsidRPr="004C703E">
        <w:rPr>
          <w:rFonts w:ascii="Times New Roman" w:hAnsi="Times New Roman" w:cs="Times New Roman"/>
          <w:sz w:val="24"/>
          <w:szCs w:val="24"/>
        </w:rPr>
        <w:t xml:space="preserve"> capital cost, maintenance cost, labor cost, chemical </w:t>
      </w:r>
      <w:r>
        <w:rPr>
          <w:rFonts w:ascii="Times New Roman" w:hAnsi="Times New Roman" w:cs="Times New Roman"/>
          <w:sz w:val="24"/>
          <w:szCs w:val="24"/>
        </w:rPr>
        <w:t>input,</w:t>
      </w:r>
      <w:r w:rsidRPr="004C703E">
        <w:rPr>
          <w:rFonts w:ascii="Times New Roman" w:hAnsi="Times New Roman" w:cs="Times New Roman"/>
          <w:sz w:val="24"/>
          <w:szCs w:val="24"/>
        </w:rPr>
        <w:t xml:space="preserve"> and </w:t>
      </w:r>
      <w:r>
        <w:rPr>
          <w:rFonts w:ascii="Times New Roman" w:hAnsi="Times New Roman" w:cs="Times New Roman"/>
          <w:sz w:val="24"/>
          <w:szCs w:val="24"/>
        </w:rPr>
        <w:t>utility</w:t>
      </w:r>
      <w:r w:rsidRPr="004C703E">
        <w:rPr>
          <w:rFonts w:ascii="Times New Roman" w:hAnsi="Times New Roman" w:cs="Times New Roman"/>
          <w:sz w:val="24"/>
          <w:szCs w:val="24"/>
        </w:rPr>
        <w:t xml:space="preserve"> cost.</w:t>
      </w:r>
      <w:r>
        <w:rPr>
          <w:rFonts w:ascii="Times New Roman" w:hAnsi="Times New Roman" w:cs="Times New Roman"/>
          <w:sz w:val="24"/>
          <w:szCs w:val="24"/>
        </w:rPr>
        <w:t xml:space="preserve"> And the sales of </w:t>
      </w:r>
      <w:r>
        <w:rPr>
          <w:rFonts w:ascii="Times New Roman" w:hAnsi="Times New Roman" w:cs="Times New Roman"/>
          <w:color w:val="000000" w:themeColor="text1"/>
          <w:sz w:val="24"/>
          <w:szCs w:val="24"/>
        </w:rPr>
        <w:t xml:space="preserve">PTA and </w:t>
      </w:r>
      <w:r w:rsidRPr="004C703E">
        <w:rPr>
          <w:rFonts w:ascii="Times New Roman" w:hAnsi="Times New Roman" w:cs="Times New Roman"/>
          <w:sz w:val="24"/>
          <w:szCs w:val="24"/>
        </w:rPr>
        <w:t>ethylene glycol</w:t>
      </w:r>
      <w:r>
        <w:rPr>
          <w:rFonts w:ascii="Times New Roman" w:hAnsi="Times New Roman" w:cs="Times New Roman"/>
          <w:sz w:val="24"/>
          <w:szCs w:val="24"/>
        </w:rPr>
        <w:t xml:space="preserve"> (EG) are the earnings in the process. The net profit (NP) is </w:t>
      </w:r>
      <w:r w:rsidRPr="004C703E">
        <w:rPr>
          <w:rFonts w:ascii="Times New Roman" w:hAnsi="Times New Roman" w:cs="Times New Roman"/>
          <w:sz w:val="24"/>
          <w:szCs w:val="24"/>
        </w:rPr>
        <w:t>as the equation below</w:t>
      </w:r>
      <w:r>
        <w:rPr>
          <w:rFonts w:ascii="Times New Roman" w:hAnsi="Times New Roman" w:cs="Times New Roman"/>
          <w:sz w:val="24"/>
          <w:szCs w:val="24"/>
        </w:rPr>
        <w:t>:</w:t>
      </w:r>
    </w:p>
    <w:p w14:paraId="6A203927" w14:textId="77777777" w:rsidR="003D442A" w:rsidRDefault="003D442A" w:rsidP="000D67A4">
      <w:pPr>
        <w:spacing w:before="100" w:beforeAutospacing="1" w:after="100" w:afterAutospacing="1" w:line="360" w:lineRule="auto"/>
        <w:jc w:val="center"/>
        <w:rPr>
          <w:rFonts w:ascii="Times New Roman" w:hAnsi="Times New Roman" w:cs="Times New Roman"/>
          <w:sz w:val="24"/>
          <w:szCs w:val="24"/>
        </w:rPr>
      </w:pPr>
      <w:r w:rsidRPr="000065E1">
        <w:rPr>
          <w:position w:val="-28"/>
        </w:rPr>
        <w:object w:dxaOrig="2480" w:dyaOrig="680" w14:anchorId="78AC14B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4.2pt;height:34.8pt" o:ole="">
            <v:imagedata r:id="rId9" o:title=""/>
          </v:shape>
          <o:OLEObject Type="Embed" ProgID="Equation.DSMT4" ShapeID="_x0000_i1025" DrawAspect="Content" ObjectID="_1723921129" r:id="rId10"/>
        </w:object>
      </w:r>
    </w:p>
    <w:p w14:paraId="713D8799" w14:textId="1CD73BA2" w:rsidR="003D442A" w:rsidRPr="003823C7" w:rsidRDefault="003D442A" w:rsidP="000D67A4">
      <w:pPr>
        <w:spacing w:before="100" w:beforeAutospacing="1" w:after="100" w:afterAutospacing="1" w:line="360" w:lineRule="auto"/>
        <w:rPr>
          <w:rFonts w:ascii="Times New Roman" w:hAnsi="Times New Roman" w:cs="Times New Roman"/>
          <w:sz w:val="24"/>
          <w:szCs w:val="24"/>
        </w:rPr>
      </w:pPr>
      <w:r w:rsidRPr="00985D1C">
        <w:rPr>
          <w:rFonts w:ascii="Times New Roman" w:hAnsi="Times New Roman" w:cs="Times New Roman" w:hint="eastAsia"/>
          <w:b/>
          <w:bCs/>
          <w:color w:val="000000" w:themeColor="text1"/>
          <w:sz w:val="24"/>
          <w:szCs w:val="24"/>
        </w:rPr>
        <w:t>C</w:t>
      </w:r>
      <w:r w:rsidRPr="00985D1C">
        <w:rPr>
          <w:rFonts w:ascii="Times New Roman" w:hAnsi="Times New Roman" w:cs="Times New Roman"/>
          <w:b/>
          <w:bCs/>
          <w:color w:val="000000" w:themeColor="text1"/>
          <w:sz w:val="24"/>
          <w:szCs w:val="24"/>
        </w:rPr>
        <w:t>apital cost:</w:t>
      </w:r>
      <w:r>
        <w:rPr>
          <w:rFonts w:ascii="Times New Roman" w:hAnsi="Times New Roman" w:cs="Times New Roman"/>
          <w:color w:val="000000" w:themeColor="text1"/>
          <w:sz w:val="24"/>
          <w:szCs w:val="24"/>
        </w:rPr>
        <w:t xml:space="preserve"> </w:t>
      </w:r>
      <w:r w:rsidRPr="004C703E">
        <w:rPr>
          <w:rFonts w:ascii="Times New Roman" w:hAnsi="Times New Roman" w:cs="Times New Roman"/>
          <w:color w:val="000000" w:themeColor="text1"/>
          <w:sz w:val="24"/>
          <w:szCs w:val="24"/>
        </w:rPr>
        <w:t xml:space="preserve">Capital cost is </w:t>
      </w:r>
      <w:r>
        <w:rPr>
          <w:rFonts w:ascii="Times New Roman" w:hAnsi="Times New Roman" w:cs="Times New Roman"/>
          <w:color w:val="000000" w:themeColor="text1"/>
          <w:sz w:val="24"/>
          <w:szCs w:val="24"/>
        </w:rPr>
        <w:t xml:space="preserve">the cost to build a factory from </w:t>
      </w:r>
      <w:r w:rsidR="002130BC">
        <w:rPr>
          <w:rFonts w:ascii="Times New Roman" w:hAnsi="Times New Roman" w:cs="Times New Roman"/>
          <w:color w:val="000000" w:themeColor="text1"/>
          <w:sz w:val="24"/>
          <w:szCs w:val="24"/>
        </w:rPr>
        <w:t>scratch</w:t>
      </w:r>
      <w:r>
        <w:rPr>
          <w:rFonts w:ascii="Times New Roman" w:hAnsi="Times New Roman" w:cs="Times New Roman"/>
          <w:color w:val="000000" w:themeColor="text1"/>
          <w:sz w:val="24"/>
          <w:szCs w:val="24"/>
        </w:rPr>
        <w:t>.</w:t>
      </w:r>
      <w:r w:rsidRPr="004C703E">
        <w:rPr>
          <w:rFonts w:ascii="Times New Roman" w:hAnsi="Times New Roman" w:cs="Times New Roman"/>
          <w:color w:val="000000" w:themeColor="text1"/>
          <w:sz w:val="24"/>
          <w:szCs w:val="24"/>
        </w:rPr>
        <w:t xml:space="preserve"> To simpl</w:t>
      </w:r>
      <w:r>
        <w:rPr>
          <w:rFonts w:ascii="Times New Roman" w:hAnsi="Times New Roman" w:cs="Times New Roman"/>
          <w:color w:val="000000" w:themeColor="text1"/>
          <w:sz w:val="24"/>
          <w:szCs w:val="24"/>
        </w:rPr>
        <w:t>i</w:t>
      </w:r>
      <w:r w:rsidRPr="004C703E">
        <w:rPr>
          <w:rFonts w:ascii="Times New Roman" w:hAnsi="Times New Roman" w:cs="Times New Roman"/>
          <w:color w:val="000000" w:themeColor="text1"/>
          <w:sz w:val="24"/>
          <w:szCs w:val="24"/>
        </w:rPr>
        <w:t>fy the simulation, our calculation of capital cost included the cost of facilit</w:t>
      </w:r>
      <w:r>
        <w:rPr>
          <w:rFonts w:ascii="Times New Roman" w:hAnsi="Times New Roman" w:cs="Times New Roman"/>
          <w:color w:val="000000" w:themeColor="text1"/>
          <w:sz w:val="24"/>
          <w:szCs w:val="24"/>
        </w:rPr>
        <w:t>ies</w:t>
      </w:r>
      <w:r w:rsidRPr="004C703E">
        <w:rPr>
          <w:rFonts w:ascii="Times New Roman" w:hAnsi="Times New Roman" w:cs="Times New Roman"/>
          <w:color w:val="000000" w:themeColor="text1"/>
          <w:sz w:val="24"/>
          <w:szCs w:val="24"/>
        </w:rPr>
        <w:t xml:space="preserve"> and installation. </w:t>
      </w:r>
      <w:r w:rsidRPr="00C00BB7">
        <w:rPr>
          <w:rFonts w:ascii="Times New Roman" w:hAnsi="Times New Roman" w:cs="Times New Roman"/>
          <w:sz w:val="24"/>
          <w:szCs w:val="24"/>
        </w:rPr>
        <w:t>In this process</w:t>
      </w:r>
      <w:r>
        <w:rPr>
          <w:rFonts w:ascii="Times New Roman" w:hAnsi="Times New Roman" w:cs="Times New Roman"/>
          <w:sz w:val="24"/>
          <w:szCs w:val="24"/>
        </w:rPr>
        <w:t>,</w:t>
      </w:r>
      <w:r w:rsidRPr="00C00BB7">
        <w:rPr>
          <w:rFonts w:ascii="Times New Roman" w:hAnsi="Times New Roman" w:cs="Times New Roman"/>
          <w:sz w:val="24"/>
          <w:szCs w:val="24"/>
        </w:rPr>
        <w:t xml:space="preserve"> as shown in </w:t>
      </w:r>
      <w:r w:rsidR="00ED5CC1">
        <w:rPr>
          <w:rFonts w:ascii="Times New Roman" w:hAnsi="Times New Roman" w:cs="Times New Roman"/>
          <w:color w:val="4472C4" w:themeColor="accent1"/>
          <w:sz w:val="24"/>
          <w:szCs w:val="24"/>
        </w:rPr>
        <w:t xml:space="preserve">Extended Data Fig. </w:t>
      </w:r>
      <w:r w:rsidR="007D1084">
        <w:rPr>
          <w:rFonts w:ascii="Times New Roman" w:hAnsi="Times New Roman" w:cs="Times New Roman"/>
          <w:color w:val="4472C4" w:themeColor="accent1"/>
          <w:sz w:val="24"/>
          <w:szCs w:val="24"/>
        </w:rPr>
        <w:t>9b</w:t>
      </w:r>
      <w:r w:rsidRPr="00C00BB7">
        <w:rPr>
          <w:rFonts w:ascii="Times New Roman" w:hAnsi="Times New Roman" w:cs="Times New Roman"/>
          <w:sz w:val="24"/>
          <w:szCs w:val="24"/>
        </w:rPr>
        <w:t>, major facilities include serval batch reactors</w:t>
      </w:r>
      <w:r>
        <w:rPr>
          <w:rFonts w:ascii="Times New Roman" w:hAnsi="Times New Roman" w:cs="Times New Roman"/>
          <w:sz w:val="24"/>
          <w:szCs w:val="24"/>
        </w:rPr>
        <w:t xml:space="preserve">, </w:t>
      </w:r>
      <w:r w:rsidRPr="00C00BB7">
        <w:rPr>
          <w:rFonts w:ascii="Times New Roman" w:hAnsi="Times New Roman" w:cs="Times New Roman"/>
          <w:sz w:val="24"/>
          <w:szCs w:val="24"/>
        </w:rPr>
        <w:t>filters,</w:t>
      </w:r>
      <w:r>
        <w:rPr>
          <w:rFonts w:ascii="Times New Roman" w:hAnsi="Times New Roman" w:cs="Times New Roman"/>
          <w:sz w:val="24"/>
          <w:szCs w:val="24"/>
        </w:rPr>
        <w:t xml:space="preserve"> an</w:t>
      </w:r>
      <w:r w:rsidRPr="00C00BB7">
        <w:rPr>
          <w:rFonts w:ascii="Times New Roman" w:hAnsi="Times New Roman" w:cs="Times New Roman"/>
          <w:sz w:val="24"/>
          <w:szCs w:val="24"/>
        </w:rPr>
        <w:t xml:space="preserve"> </w:t>
      </w:r>
      <w:r>
        <w:rPr>
          <w:rFonts w:ascii="Times New Roman" w:hAnsi="Times New Roman" w:cs="Times New Roman"/>
          <w:sz w:val="24"/>
          <w:szCs w:val="24"/>
        </w:rPr>
        <w:t>adsorption tower,</w:t>
      </w:r>
      <w:r w:rsidRPr="00C00BB7">
        <w:rPr>
          <w:rFonts w:ascii="Times New Roman" w:hAnsi="Times New Roman" w:cs="Times New Roman"/>
          <w:sz w:val="24"/>
          <w:szCs w:val="24"/>
        </w:rPr>
        <w:t xml:space="preserve"> and a distillation tower. </w:t>
      </w:r>
      <w:r>
        <w:rPr>
          <w:rFonts w:ascii="Times New Roman" w:hAnsi="Times New Roman" w:cs="Times New Roman"/>
          <w:sz w:val="24"/>
          <w:szCs w:val="24"/>
        </w:rPr>
        <w:t>The</w:t>
      </w:r>
      <w:r w:rsidRPr="008F7462">
        <w:rPr>
          <w:rFonts w:ascii="Times New Roman" w:hAnsi="Times New Roman" w:cs="Times New Roman"/>
          <w:color w:val="000000" w:themeColor="text1"/>
          <w:sz w:val="24"/>
          <w:szCs w:val="24"/>
        </w:rPr>
        <w:t xml:space="preserve"> capital cost wasn’t calculated directly</w:t>
      </w:r>
      <w:r>
        <w:rPr>
          <w:rFonts w:ascii="Times New Roman" w:hAnsi="Times New Roman" w:cs="Times New Roman"/>
          <w:color w:val="000000" w:themeColor="text1"/>
          <w:sz w:val="24"/>
          <w:szCs w:val="24"/>
        </w:rPr>
        <w:t xml:space="preserve"> in the NP calculation</w:t>
      </w:r>
      <w:r w:rsidRPr="008F7462">
        <w:rPr>
          <w:rFonts w:ascii="Times New Roman" w:hAnsi="Times New Roman" w:cs="Times New Roman"/>
          <w:color w:val="000000" w:themeColor="text1"/>
          <w:sz w:val="24"/>
          <w:szCs w:val="24"/>
        </w:rPr>
        <w:t xml:space="preserve"> but was reflected as depreciation</w:t>
      </w:r>
      <w:r w:rsidRPr="004C703E">
        <w:rPr>
          <w:rFonts w:ascii="Times New Roman" w:hAnsi="Times New Roman" w:cs="Times New Roman"/>
          <w:color w:val="000000" w:themeColor="text1"/>
          <w:sz w:val="24"/>
          <w:szCs w:val="24"/>
        </w:rPr>
        <w:t>.</w:t>
      </w:r>
    </w:p>
    <w:p w14:paraId="6087F124" w14:textId="77777777" w:rsidR="003D442A" w:rsidRPr="004C703E" w:rsidRDefault="003D442A" w:rsidP="000D67A4">
      <w:pPr>
        <w:spacing w:before="100" w:beforeAutospacing="1" w:after="100" w:afterAutospacing="1" w:line="360" w:lineRule="auto"/>
        <w:rPr>
          <w:rFonts w:ascii="Times New Roman" w:hAnsi="Times New Roman" w:cs="Times New Roman"/>
          <w:color w:val="000000" w:themeColor="text1"/>
          <w:sz w:val="24"/>
          <w:szCs w:val="24"/>
        </w:rPr>
      </w:pPr>
      <w:r w:rsidRPr="00985D1C">
        <w:rPr>
          <w:rFonts w:ascii="Times New Roman" w:hAnsi="Times New Roman" w:cs="Times New Roman"/>
          <w:b/>
          <w:bCs/>
          <w:color w:val="000000" w:themeColor="text1"/>
          <w:sz w:val="24"/>
          <w:szCs w:val="24"/>
        </w:rPr>
        <w:t>Depreciation</w:t>
      </w:r>
      <w:r w:rsidRPr="00985D1C">
        <w:rPr>
          <w:rFonts w:ascii="Times New Roman" w:hAnsi="Times New Roman" w:cs="Times New Roman" w:hint="eastAsia"/>
          <w:b/>
          <w:bCs/>
          <w:color w:val="000000" w:themeColor="text1"/>
          <w:sz w:val="24"/>
          <w:szCs w:val="24"/>
        </w:rPr>
        <w:t>:</w:t>
      </w:r>
      <w:r>
        <w:rPr>
          <w:rFonts w:ascii="Times New Roman" w:hAnsi="Times New Roman" w:cs="Times New Roman"/>
          <w:color w:val="000000" w:themeColor="text1"/>
          <w:sz w:val="24"/>
          <w:szCs w:val="24"/>
        </w:rPr>
        <w:t xml:space="preserve"> </w:t>
      </w:r>
      <w:r w:rsidRPr="004C703E">
        <w:rPr>
          <w:rFonts w:ascii="Times New Roman" w:hAnsi="Times New Roman" w:cs="Times New Roman"/>
          <w:color w:val="000000" w:themeColor="text1"/>
          <w:sz w:val="24"/>
          <w:szCs w:val="24"/>
        </w:rPr>
        <w:t>Depreciation is related to capital cost. It’s a variable to describe capital cost with its service life.</w:t>
      </w:r>
      <w:r w:rsidRPr="004C703E">
        <w:rPr>
          <w:rFonts w:ascii="Times New Roman" w:hAnsi="Times New Roman" w:cs="Times New Roman"/>
          <w:color w:val="FF0000"/>
          <w:sz w:val="24"/>
          <w:szCs w:val="24"/>
        </w:rPr>
        <w:t xml:space="preserve"> </w:t>
      </w:r>
      <w:r w:rsidRPr="004C703E">
        <w:rPr>
          <w:rFonts w:ascii="Times New Roman" w:hAnsi="Times New Roman" w:cs="Times New Roman"/>
          <w:color w:val="000000" w:themeColor="text1"/>
          <w:sz w:val="24"/>
          <w:szCs w:val="24"/>
        </w:rPr>
        <w:t>In this simulation, we use</w:t>
      </w:r>
      <w:r>
        <w:rPr>
          <w:rFonts w:ascii="Times New Roman" w:hAnsi="Times New Roman" w:cs="Times New Roman"/>
          <w:color w:val="000000" w:themeColor="text1"/>
          <w:sz w:val="24"/>
          <w:szCs w:val="24"/>
        </w:rPr>
        <w:t>d</w:t>
      </w:r>
      <w:r w:rsidRPr="004C703E">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the straight-line</w:t>
      </w:r>
      <w:r w:rsidRPr="004C703E">
        <w:rPr>
          <w:rFonts w:ascii="Times New Roman" w:hAnsi="Times New Roman" w:cs="Times New Roman"/>
          <w:color w:val="000000" w:themeColor="text1"/>
          <w:sz w:val="24"/>
          <w:szCs w:val="24"/>
        </w:rPr>
        <w:t xml:space="preserve"> depreciation method</w:t>
      </w:r>
      <w:r>
        <w:rPr>
          <w:rFonts w:ascii="Times New Roman" w:hAnsi="Times New Roman" w:cs="Times New Roman"/>
          <w:color w:val="000000" w:themeColor="text1"/>
          <w:sz w:val="24"/>
          <w:szCs w:val="24"/>
        </w:rPr>
        <w:t>, as described by the following equation:</w:t>
      </w:r>
    </w:p>
    <w:p w14:paraId="5A3AD5F5" w14:textId="77777777" w:rsidR="003D442A" w:rsidRPr="004C703E" w:rsidRDefault="003D442A" w:rsidP="000D67A4">
      <w:pPr>
        <w:spacing w:before="100" w:beforeAutospacing="1" w:after="100" w:afterAutospacing="1" w:line="360" w:lineRule="auto"/>
        <w:jc w:val="center"/>
        <w:rPr>
          <w:sz w:val="24"/>
          <w:szCs w:val="24"/>
        </w:rPr>
      </w:pPr>
      <m:oMathPara>
        <m:oMath>
          <m:r>
            <w:rPr>
              <w:rFonts w:ascii="Cambria Math"/>
              <w:sz w:val="24"/>
              <w:szCs w:val="24"/>
            </w:rPr>
            <m:t>D=(V</m:t>
          </m:r>
          <m:r>
            <w:rPr>
              <w:rFonts w:ascii="微软雅黑" w:eastAsia="微软雅黑" w:hAnsi="微软雅黑" w:cs="微软雅黑" w:hint="eastAsia"/>
              <w:sz w:val="24"/>
              <w:szCs w:val="24"/>
            </w:rPr>
            <m:t>-</m:t>
          </m:r>
          <m:sSub>
            <m:sSubPr>
              <m:ctrlPr>
                <w:rPr>
                  <w:rFonts w:ascii="Cambria Math" w:hAnsi="Cambria Math"/>
                  <w:i/>
                  <w:sz w:val="24"/>
                  <w:szCs w:val="24"/>
                </w:rPr>
              </m:ctrlPr>
            </m:sSubPr>
            <m:e>
              <m:r>
                <w:rPr>
                  <w:rFonts w:ascii="Cambria Math"/>
                  <w:sz w:val="24"/>
                  <w:szCs w:val="24"/>
                </w:rPr>
                <m:t>V</m:t>
              </m:r>
            </m:e>
            <m:sub>
              <m:r>
                <w:rPr>
                  <w:rFonts w:ascii="Cambria Math"/>
                  <w:sz w:val="24"/>
                  <w:szCs w:val="24"/>
                </w:rPr>
                <m:t>s</m:t>
              </m:r>
            </m:sub>
          </m:sSub>
          <m:r>
            <w:rPr>
              <w:rFonts w:ascii="Cambria Math"/>
              <w:sz w:val="24"/>
              <w:szCs w:val="24"/>
            </w:rPr>
            <m:t>)/n</m:t>
          </m:r>
        </m:oMath>
      </m:oMathPara>
    </w:p>
    <w:p w14:paraId="1E2EF6B7" w14:textId="77777777" w:rsidR="003D442A" w:rsidRPr="004C703E" w:rsidRDefault="003D442A" w:rsidP="000D67A4">
      <w:pPr>
        <w:spacing w:before="100" w:beforeAutospacing="1" w:after="100" w:afterAutospacing="1" w:line="360" w:lineRule="auto"/>
        <w:rPr>
          <w:rFonts w:ascii="Times New Roman" w:hAnsi="Times New Roman" w:cs="Times New Roman"/>
          <w:sz w:val="24"/>
          <w:szCs w:val="24"/>
        </w:rPr>
      </w:pPr>
      <w:r w:rsidRPr="004C703E">
        <w:rPr>
          <w:rFonts w:ascii="Times New Roman" w:hAnsi="Times New Roman" w:cs="Times New Roman"/>
          <w:sz w:val="24"/>
          <w:szCs w:val="24"/>
        </w:rPr>
        <w:t>where D means depreciation (USD/year), V means original value, V</w:t>
      </w:r>
      <w:r w:rsidRPr="004C703E">
        <w:rPr>
          <w:rFonts w:ascii="Times New Roman" w:hAnsi="Times New Roman" w:cs="Times New Roman"/>
          <w:sz w:val="24"/>
          <w:szCs w:val="24"/>
          <w:vertAlign w:val="subscript"/>
        </w:rPr>
        <w:t>s</w:t>
      </w:r>
      <w:r w:rsidRPr="004C703E">
        <w:rPr>
          <w:rFonts w:ascii="Times New Roman" w:hAnsi="Times New Roman" w:cs="Times New Roman"/>
          <w:sz w:val="24"/>
          <w:szCs w:val="24"/>
        </w:rPr>
        <w:t xml:space="preserve"> means salvage value</w:t>
      </w:r>
      <w:r>
        <w:rPr>
          <w:rFonts w:ascii="Times New Roman" w:hAnsi="Times New Roman" w:cs="Times New Roman"/>
          <w:sz w:val="24"/>
          <w:szCs w:val="24"/>
        </w:rPr>
        <w:t>,</w:t>
      </w:r>
      <w:r w:rsidRPr="004C703E">
        <w:rPr>
          <w:rFonts w:ascii="Times New Roman" w:hAnsi="Times New Roman" w:cs="Times New Roman"/>
          <w:sz w:val="24"/>
          <w:szCs w:val="24"/>
        </w:rPr>
        <w:t xml:space="preserve"> and n means service year. Here we assumed the salvage value would be zero when its service life reached </w:t>
      </w:r>
      <w:r>
        <w:rPr>
          <w:rFonts w:ascii="Times New Roman" w:hAnsi="Times New Roman" w:cs="Times New Roman"/>
          <w:sz w:val="24"/>
          <w:szCs w:val="24"/>
        </w:rPr>
        <w:t>ten</w:t>
      </w:r>
      <w:r w:rsidRPr="004C703E">
        <w:rPr>
          <w:rFonts w:ascii="Times New Roman" w:hAnsi="Times New Roman" w:cs="Times New Roman"/>
          <w:sz w:val="24"/>
          <w:szCs w:val="24"/>
        </w:rPr>
        <w:t xml:space="preserve"> years.</w:t>
      </w:r>
    </w:p>
    <w:p w14:paraId="0ABB94BD" w14:textId="77777777" w:rsidR="003D442A" w:rsidRPr="005F1C88" w:rsidRDefault="003D442A" w:rsidP="000D67A4">
      <w:pPr>
        <w:spacing w:before="100" w:beforeAutospacing="1" w:after="100" w:afterAutospacing="1" w:line="360" w:lineRule="auto"/>
        <w:rPr>
          <w:rFonts w:ascii="Times New Roman" w:hAnsi="Times New Roman" w:cs="Times New Roman"/>
          <w:color w:val="000000" w:themeColor="text1"/>
          <w:sz w:val="24"/>
          <w:szCs w:val="24"/>
        </w:rPr>
      </w:pPr>
      <w:r w:rsidRPr="00985D1C">
        <w:rPr>
          <w:rFonts w:ascii="Times New Roman" w:hAnsi="Times New Roman" w:cs="Times New Roman"/>
          <w:b/>
          <w:bCs/>
          <w:color w:val="000000" w:themeColor="text1"/>
          <w:sz w:val="24"/>
          <w:szCs w:val="24"/>
        </w:rPr>
        <w:t>Maintenance cost:</w:t>
      </w:r>
      <w:r>
        <w:rPr>
          <w:rFonts w:ascii="Times New Roman" w:hAnsi="Times New Roman" w:cs="Times New Roman"/>
          <w:color w:val="000000" w:themeColor="text1"/>
          <w:sz w:val="24"/>
          <w:szCs w:val="24"/>
        </w:rPr>
        <w:t xml:space="preserve"> </w:t>
      </w:r>
      <w:r w:rsidRPr="004C703E">
        <w:rPr>
          <w:rFonts w:ascii="Times New Roman" w:hAnsi="Times New Roman" w:cs="Times New Roman"/>
          <w:color w:val="000000" w:themeColor="text1"/>
          <w:sz w:val="24"/>
          <w:szCs w:val="24"/>
        </w:rPr>
        <w:t xml:space="preserve">Maintenance cost is the cost </w:t>
      </w:r>
      <w:r w:rsidRPr="006D173E">
        <w:rPr>
          <w:rFonts w:ascii="Times New Roman" w:hAnsi="Times New Roman" w:cs="Times New Roman"/>
          <w:color w:val="000000" w:themeColor="text1"/>
          <w:sz w:val="24"/>
          <w:szCs w:val="24"/>
        </w:rPr>
        <w:t xml:space="preserve">of maintaining facilities, usually considered </w:t>
      </w:r>
      <w:r>
        <w:rPr>
          <w:rFonts w:ascii="Times New Roman" w:hAnsi="Times New Roman" w:cs="Times New Roman"/>
          <w:color w:val="000000" w:themeColor="text1"/>
          <w:sz w:val="24"/>
          <w:szCs w:val="24"/>
        </w:rPr>
        <w:t xml:space="preserve">to be </w:t>
      </w:r>
      <w:r w:rsidRPr="004C703E">
        <w:rPr>
          <w:rFonts w:ascii="Times New Roman" w:hAnsi="Times New Roman" w:cs="Times New Roman"/>
          <w:color w:val="000000" w:themeColor="text1"/>
          <w:sz w:val="24"/>
          <w:szCs w:val="24"/>
        </w:rPr>
        <w:t>10 % of capital cost.</w:t>
      </w:r>
    </w:p>
    <w:p w14:paraId="5945CA5C" w14:textId="77777777" w:rsidR="003D442A" w:rsidRPr="005F1C88" w:rsidRDefault="003D442A" w:rsidP="000D67A4">
      <w:pPr>
        <w:spacing w:before="100" w:beforeAutospacing="1" w:after="100" w:afterAutospacing="1" w:line="360" w:lineRule="auto"/>
        <w:rPr>
          <w:rFonts w:ascii="Times New Roman" w:hAnsi="Times New Roman" w:cs="Times New Roman"/>
          <w:color w:val="000000" w:themeColor="text1"/>
          <w:sz w:val="24"/>
          <w:szCs w:val="24"/>
        </w:rPr>
      </w:pPr>
      <w:r w:rsidRPr="00985D1C">
        <w:rPr>
          <w:rFonts w:ascii="Times New Roman" w:hAnsi="Times New Roman" w:cs="Times New Roman"/>
          <w:b/>
          <w:bCs/>
          <w:color w:val="000000" w:themeColor="text1"/>
          <w:sz w:val="24"/>
          <w:szCs w:val="24"/>
        </w:rPr>
        <w:t>Labor cost</w:t>
      </w:r>
      <w:r w:rsidRPr="00985D1C">
        <w:rPr>
          <w:rFonts w:ascii="Times New Roman" w:hAnsi="Times New Roman" w:cs="Times New Roman" w:hint="eastAsia"/>
          <w:b/>
          <w:bCs/>
          <w:color w:val="000000" w:themeColor="text1"/>
          <w:sz w:val="24"/>
          <w:szCs w:val="24"/>
        </w:rPr>
        <w:t>:</w:t>
      </w:r>
      <w:r w:rsidRPr="00985D1C">
        <w:rPr>
          <w:rFonts w:ascii="Times New Roman" w:hAnsi="Times New Roman" w:cs="Times New Roman"/>
          <w:b/>
          <w:bCs/>
          <w:color w:val="000000" w:themeColor="text1"/>
          <w:sz w:val="24"/>
          <w:szCs w:val="24"/>
        </w:rPr>
        <w:t xml:space="preserve"> </w:t>
      </w:r>
      <w:r w:rsidRPr="004C703E">
        <w:rPr>
          <w:rFonts w:ascii="Times New Roman" w:hAnsi="Times New Roman" w:cs="Times New Roman"/>
          <w:color w:val="000000" w:themeColor="text1"/>
          <w:sz w:val="24"/>
          <w:szCs w:val="24"/>
        </w:rPr>
        <w:t>Labor cost is related to the cost of hiring workers. The estimation of labor cost was 10% of capital cost.</w:t>
      </w:r>
    </w:p>
    <w:p w14:paraId="657111FF" w14:textId="07FF2CDC" w:rsidR="003D442A" w:rsidRPr="00985D1C" w:rsidRDefault="003D442A" w:rsidP="000D67A4">
      <w:pPr>
        <w:spacing w:before="100" w:beforeAutospacing="1" w:after="100" w:afterAutospacing="1" w:line="360" w:lineRule="auto"/>
        <w:rPr>
          <w:rFonts w:ascii="Times New Roman" w:hAnsi="Times New Roman" w:cs="Times New Roman"/>
          <w:sz w:val="24"/>
          <w:szCs w:val="24"/>
        </w:rPr>
      </w:pPr>
      <w:r w:rsidRPr="00985D1C">
        <w:rPr>
          <w:rFonts w:ascii="Times New Roman" w:hAnsi="Times New Roman" w:cs="Times New Roman"/>
          <w:b/>
          <w:bCs/>
          <w:sz w:val="24"/>
          <w:szCs w:val="24"/>
        </w:rPr>
        <w:t xml:space="preserve">Chemical </w:t>
      </w:r>
      <w:r>
        <w:rPr>
          <w:rFonts w:ascii="Times New Roman" w:hAnsi="Times New Roman" w:cs="Times New Roman"/>
          <w:b/>
          <w:bCs/>
          <w:sz w:val="24"/>
          <w:szCs w:val="24"/>
        </w:rPr>
        <w:t>input &amp; sales</w:t>
      </w:r>
      <w:r w:rsidRPr="00985D1C">
        <w:rPr>
          <w:rFonts w:ascii="Times New Roman" w:hAnsi="Times New Roman" w:cs="Times New Roman"/>
          <w:b/>
          <w:bCs/>
          <w:sz w:val="24"/>
          <w:szCs w:val="24"/>
        </w:rPr>
        <w:t xml:space="preserve">: </w:t>
      </w:r>
      <w:r w:rsidRPr="004C703E">
        <w:rPr>
          <w:rFonts w:ascii="Times New Roman" w:hAnsi="Times New Roman" w:cs="Times New Roman"/>
          <w:sz w:val="24"/>
          <w:szCs w:val="24"/>
        </w:rPr>
        <w:t>Chemical</w:t>
      </w:r>
      <w:r>
        <w:rPr>
          <w:rFonts w:ascii="Times New Roman" w:hAnsi="Times New Roman" w:cs="Times New Roman"/>
          <w:sz w:val="24"/>
          <w:szCs w:val="24"/>
        </w:rPr>
        <w:t>s input and sales are</w:t>
      </w:r>
      <w:r w:rsidRPr="004C703E">
        <w:rPr>
          <w:rFonts w:ascii="Times New Roman" w:hAnsi="Times New Roman" w:cs="Times New Roman"/>
          <w:sz w:val="24"/>
          <w:szCs w:val="24"/>
        </w:rPr>
        <w:t xml:space="preserve"> the </w:t>
      </w:r>
      <w:r>
        <w:rPr>
          <w:rFonts w:ascii="Times New Roman" w:hAnsi="Times New Roman" w:cs="Times New Roman"/>
          <w:sz w:val="24"/>
          <w:szCs w:val="24"/>
        </w:rPr>
        <w:t>most influential</w:t>
      </w:r>
      <w:r w:rsidRPr="004C703E">
        <w:rPr>
          <w:rFonts w:ascii="Times New Roman" w:hAnsi="Times New Roman" w:cs="Times New Roman"/>
          <w:sz w:val="24"/>
          <w:szCs w:val="24"/>
        </w:rPr>
        <w:t xml:space="preserve"> factors in the simulation. It</w:t>
      </w:r>
      <w:r>
        <w:rPr>
          <w:rFonts w:ascii="Times New Roman" w:hAnsi="Times New Roman" w:cs="Times New Roman"/>
          <w:sz w:val="24"/>
          <w:szCs w:val="24"/>
        </w:rPr>
        <w:t xml:space="preserve"> decides</w:t>
      </w:r>
      <w:r w:rsidRPr="004C703E">
        <w:rPr>
          <w:rFonts w:ascii="Times New Roman" w:hAnsi="Times New Roman" w:cs="Times New Roman"/>
          <w:sz w:val="24"/>
          <w:szCs w:val="24"/>
        </w:rPr>
        <w:t xml:space="preserve"> whether this </w:t>
      </w:r>
      <w:r>
        <w:rPr>
          <w:rFonts w:ascii="Times New Roman" w:hAnsi="Times New Roman" w:cs="Times New Roman"/>
          <w:sz w:val="24"/>
          <w:szCs w:val="24"/>
        </w:rPr>
        <w:t>s</w:t>
      </w:r>
      <w:r w:rsidRPr="004C703E">
        <w:rPr>
          <w:rFonts w:ascii="Times New Roman" w:hAnsi="Times New Roman" w:cs="Times New Roman"/>
          <w:sz w:val="24"/>
          <w:szCs w:val="24"/>
        </w:rPr>
        <w:t>imulation or this process can</w:t>
      </w:r>
      <w:r w:rsidRPr="00963618">
        <w:rPr>
          <w:rFonts w:ascii="Times New Roman" w:hAnsi="Times New Roman" w:cs="Times New Roman"/>
          <w:sz w:val="24"/>
          <w:szCs w:val="24"/>
        </w:rPr>
        <w:t xml:space="preserve"> make positive </w:t>
      </w:r>
      <w:r>
        <w:rPr>
          <w:rFonts w:ascii="Times New Roman" w:hAnsi="Times New Roman" w:cs="Times New Roman"/>
          <w:sz w:val="24"/>
          <w:szCs w:val="24"/>
        </w:rPr>
        <w:t>NP</w:t>
      </w:r>
      <w:r w:rsidRPr="004C703E">
        <w:rPr>
          <w:rFonts w:ascii="Times New Roman" w:hAnsi="Times New Roman" w:cs="Times New Roman"/>
          <w:sz w:val="24"/>
          <w:szCs w:val="24"/>
        </w:rPr>
        <w:t>. The chemical price</w:t>
      </w:r>
      <w:r>
        <w:rPr>
          <w:rFonts w:ascii="Times New Roman" w:hAnsi="Times New Roman" w:cs="Times New Roman"/>
          <w:sz w:val="24"/>
          <w:szCs w:val="24"/>
        </w:rPr>
        <w:t>s</w:t>
      </w:r>
      <w:r w:rsidRPr="004C703E">
        <w:rPr>
          <w:rFonts w:ascii="Times New Roman" w:hAnsi="Times New Roman" w:cs="Times New Roman"/>
          <w:sz w:val="24"/>
          <w:szCs w:val="24"/>
        </w:rPr>
        <w:t xml:space="preserve"> </w:t>
      </w:r>
      <w:r w:rsidR="002130BC">
        <w:rPr>
          <w:rFonts w:ascii="Times New Roman" w:hAnsi="Times New Roman" w:cs="Times New Roman"/>
          <w:sz w:val="24"/>
          <w:szCs w:val="24"/>
        </w:rPr>
        <w:t>are</w:t>
      </w:r>
      <w:r w:rsidRPr="004C703E">
        <w:rPr>
          <w:rFonts w:ascii="Times New Roman" w:hAnsi="Times New Roman" w:cs="Times New Roman"/>
          <w:sz w:val="24"/>
          <w:szCs w:val="24"/>
        </w:rPr>
        <w:t xml:space="preserve"> shown in </w:t>
      </w:r>
      <w:r w:rsidR="00ED5CC1">
        <w:rPr>
          <w:rFonts w:ascii="Times New Roman" w:hAnsi="Times New Roman" w:cs="Times New Roman"/>
          <w:color w:val="4472C4" w:themeColor="accent1"/>
          <w:sz w:val="24"/>
          <w:szCs w:val="24"/>
        </w:rPr>
        <w:t xml:space="preserve">Extended Data Fig. </w:t>
      </w:r>
      <w:r w:rsidR="007D1084">
        <w:rPr>
          <w:rFonts w:ascii="Times New Roman" w:hAnsi="Times New Roman" w:cs="Times New Roman"/>
          <w:color w:val="4472C4" w:themeColor="accent1"/>
          <w:sz w:val="24"/>
          <w:szCs w:val="24"/>
        </w:rPr>
        <w:t>9c</w:t>
      </w:r>
      <w:r w:rsidRPr="004C703E">
        <w:rPr>
          <w:rFonts w:ascii="Times New Roman" w:hAnsi="Times New Roman" w:cs="Times New Roman"/>
          <w:sz w:val="24"/>
          <w:szCs w:val="24"/>
        </w:rPr>
        <w:t xml:space="preserve">. </w:t>
      </w:r>
      <w:r w:rsidRPr="00963618">
        <w:rPr>
          <w:rFonts w:ascii="Times New Roman" w:hAnsi="Times New Roman" w:cs="Times New Roman"/>
          <w:sz w:val="24"/>
          <w:szCs w:val="24"/>
        </w:rPr>
        <w:t xml:space="preserve">All the data was acquired from a chemical trading platform </w:t>
      </w:r>
      <w:r>
        <w:rPr>
          <w:rFonts w:ascii="Times New Roman" w:hAnsi="Times New Roman" w:cs="Times New Roman"/>
          <w:sz w:val="24"/>
          <w:szCs w:val="24"/>
        </w:rPr>
        <w:t xml:space="preserve">called </w:t>
      </w:r>
      <w:proofErr w:type="spellStart"/>
      <w:r w:rsidRPr="00963618">
        <w:rPr>
          <w:rFonts w:ascii="Times New Roman" w:hAnsi="Times New Roman" w:cs="Times New Roman"/>
          <w:sz w:val="24"/>
          <w:szCs w:val="24"/>
        </w:rPr>
        <w:t>SunSirs</w:t>
      </w:r>
      <w:proofErr w:type="spellEnd"/>
      <w:r w:rsidRPr="00963618">
        <w:rPr>
          <w:rFonts w:ascii="Times New Roman" w:hAnsi="Times New Roman" w:cs="Times New Roman"/>
          <w:sz w:val="24"/>
          <w:szCs w:val="24"/>
        </w:rPr>
        <w:t xml:space="preserve"> (http://www.sunsirs.com/) and confirmed in another platform called made-in-</w:t>
      </w:r>
      <w:proofErr w:type="spellStart"/>
      <w:r w:rsidRPr="00963618">
        <w:rPr>
          <w:rFonts w:ascii="Times New Roman" w:hAnsi="Times New Roman" w:cs="Times New Roman"/>
          <w:sz w:val="24"/>
          <w:szCs w:val="24"/>
        </w:rPr>
        <w:t>china</w:t>
      </w:r>
      <w:proofErr w:type="spellEnd"/>
      <w:r w:rsidRPr="00963618">
        <w:rPr>
          <w:rFonts w:ascii="Times New Roman" w:hAnsi="Times New Roman" w:cs="Times New Roman"/>
          <w:sz w:val="24"/>
          <w:szCs w:val="24"/>
        </w:rPr>
        <w:t xml:space="preserve"> (</w:t>
      </w:r>
      <w:hyperlink r:id="rId11" w:history="1">
        <w:r w:rsidRPr="006E3C8A">
          <w:rPr>
            <w:rStyle w:val="aa"/>
            <w:rFonts w:ascii="Times New Roman" w:hAnsi="Times New Roman" w:cs="Times New Roman"/>
            <w:sz w:val="24"/>
            <w:szCs w:val="24"/>
          </w:rPr>
          <w:t>https://www.made-in-china.com/</w:t>
        </w:r>
      </w:hyperlink>
      <w:r w:rsidRPr="00963618">
        <w:rPr>
          <w:rFonts w:ascii="Times New Roman" w:hAnsi="Times New Roman" w:cs="Times New Roman"/>
          <w:sz w:val="24"/>
          <w:szCs w:val="24"/>
        </w:rPr>
        <w:t>)</w:t>
      </w:r>
      <w:r>
        <w:rPr>
          <w:rFonts w:ascii="Times New Roman" w:hAnsi="Times New Roman" w:cs="Times New Roman"/>
          <w:sz w:val="24"/>
          <w:szCs w:val="24"/>
        </w:rPr>
        <w:t xml:space="preserve"> in 2021</w:t>
      </w:r>
      <w:r w:rsidRPr="00963618">
        <w:rPr>
          <w:rFonts w:ascii="Times New Roman" w:hAnsi="Times New Roman" w:cs="Times New Roman"/>
          <w:sz w:val="24"/>
          <w:szCs w:val="24"/>
        </w:rPr>
        <w:t xml:space="preserve">. </w:t>
      </w:r>
    </w:p>
    <w:p w14:paraId="2A43675B" w14:textId="60081F1A" w:rsidR="0008681F" w:rsidRPr="00462FF6" w:rsidRDefault="006A4AA2" w:rsidP="006A4AA2">
      <w:pPr>
        <w:spacing w:before="100" w:beforeAutospacing="1" w:after="100" w:afterAutospacing="1" w:line="360" w:lineRule="auto"/>
        <w:rPr>
          <w:rFonts w:ascii="Times New Roman" w:hAnsi="Times New Roman" w:cs="Times New Roman"/>
          <w:color w:val="000000" w:themeColor="text1"/>
          <w:sz w:val="24"/>
          <w:szCs w:val="24"/>
        </w:rPr>
      </w:pPr>
      <w:r w:rsidRPr="00462FF6">
        <w:rPr>
          <w:rFonts w:ascii="Times New Roman" w:hAnsi="Times New Roman" w:cs="Times New Roman"/>
          <w:color w:val="000000" w:themeColor="text1"/>
          <w:sz w:val="24"/>
          <w:szCs w:val="24"/>
        </w:rPr>
        <w:t xml:space="preserve">Basically, PET alkaline hydrolysis is the process of depolymerizing PET into ethylene glycol and </w:t>
      </w:r>
      <w:r w:rsidRPr="00462FF6">
        <w:rPr>
          <w:rFonts w:ascii="Times New Roman" w:hAnsi="Times New Roman" w:cs="Times New Roman"/>
          <w:color w:val="000000" w:themeColor="text1"/>
          <w:sz w:val="24"/>
          <w:szCs w:val="24"/>
        </w:rPr>
        <w:lastRenderedPageBreak/>
        <w:t xml:space="preserve">terephthalate, in which both monomers are dissolved in the alkaline solution. To further produce terephthalic acid, it’s necessary to add acid to </w:t>
      </w:r>
      <w:r w:rsidR="00AC632B" w:rsidRPr="00462FF6">
        <w:rPr>
          <w:rFonts w:ascii="Times New Roman" w:hAnsi="Times New Roman" w:cs="Times New Roman"/>
          <w:color w:val="000000" w:themeColor="text1"/>
          <w:sz w:val="24"/>
          <w:szCs w:val="24"/>
        </w:rPr>
        <w:t>convert</w:t>
      </w:r>
      <w:r w:rsidRPr="00462FF6">
        <w:rPr>
          <w:rFonts w:ascii="Times New Roman" w:hAnsi="Times New Roman" w:cs="Times New Roman"/>
          <w:color w:val="000000" w:themeColor="text1"/>
          <w:sz w:val="24"/>
          <w:szCs w:val="24"/>
        </w:rPr>
        <w:t xml:space="preserve"> terephthalate into terephthalic acid precipitation. In this process, the consumption of acid consists of the neutralization reaction with the remaining alkaline and the acidification of </w:t>
      </w:r>
      <w:r w:rsidR="008D6B1D">
        <w:rPr>
          <w:rFonts w:ascii="Times New Roman" w:hAnsi="Times New Roman" w:cs="Times New Roman"/>
          <w:color w:val="000000" w:themeColor="text1"/>
          <w:sz w:val="24"/>
          <w:szCs w:val="24"/>
        </w:rPr>
        <w:t>di</w:t>
      </w:r>
      <w:r w:rsidR="00EF6A5E">
        <w:rPr>
          <w:rFonts w:ascii="Times New Roman" w:hAnsi="Times New Roman" w:cs="Times New Roman" w:hint="eastAsia"/>
          <w:color w:val="000000" w:themeColor="text1"/>
          <w:sz w:val="24"/>
          <w:szCs w:val="24"/>
        </w:rPr>
        <w:t>sodium</w:t>
      </w:r>
      <w:r w:rsidR="00EF6A5E">
        <w:rPr>
          <w:rFonts w:ascii="Times New Roman" w:hAnsi="Times New Roman" w:cs="Times New Roman"/>
          <w:color w:val="000000" w:themeColor="text1"/>
          <w:sz w:val="24"/>
          <w:szCs w:val="24"/>
        </w:rPr>
        <w:t xml:space="preserve"> </w:t>
      </w:r>
      <w:r w:rsidRPr="00462FF6">
        <w:rPr>
          <w:rFonts w:ascii="Times New Roman" w:hAnsi="Times New Roman" w:cs="Times New Roman"/>
          <w:color w:val="000000" w:themeColor="text1"/>
          <w:sz w:val="24"/>
          <w:szCs w:val="24"/>
        </w:rPr>
        <w:t xml:space="preserve">terephthalate. While the consumption </w:t>
      </w:r>
      <w:r w:rsidR="00AC632B" w:rsidRPr="00462FF6">
        <w:rPr>
          <w:rFonts w:ascii="Times New Roman" w:hAnsi="Times New Roman" w:cs="Times New Roman"/>
          <w:color w:val="000000" w:themeColor="text1"/>
          <w:sz w:val="24"/>
          <w:szCs w:val="24"/>
        </w:rPr>
        <w:t>of acid for the</w:t>
      </w:r>
      <w:r w:rsidRPr="00462FF6">
        <w:rPr>
          <w:rFonts w:ascii="Times New Roman" w:hAnsi="Times New Roman" w:cs="Times New Roman"/>
          <w:color w:val="000000" w:themeColor="text1"/>
          <w:sz w:val="24"/>
          <w:szCs w:val="24"/>
        </w:rPr>
        <w:t xml:space="preserve"> acidification depends on the production of </w:t>
      </w:r>
      <w:r w:rsidR="008D6B1D">
        <w:rPr>
          <w:rFonts w:ascii="Times New Roman" w:hAnsi="Times New Roman" w:cs="Times New Roman"/>
          <w:color w:val="000000" w:themeColor="text1"/>
          <w:sz w:val="24"/>
          <w:szCs w:val="24"/>
        </w:rPr>
        <w:t>di</w:t>
      </w:r>
      <w:r w:rsidR="006410DB">
        <w:rPr>
          <w:rFonts w:ascii="Times New Roman" w:hAnsi="Times New Roman" w:cs="Times New Roman" w:hint="eastAsia"/>
          <w:color w:val="000000" w:themeColor="text1"/>
          <w:sz w:val="24"/>
          <w:szCs w:val="24"/>
        </w:rPr>
        <w:t>sodium</w:t>
      </w:r>
      <w:r w:rsidR="006410DB">
        <w:rPr>
          <w:rFonts w:ascii="Times New Roman" w:hAnsi="Times New Roman" w:cs="Times New Roman"/>
          <w:color w:val="000000" w:themeColor="text1"/>
          <w:sz w:val="24"/>
          <w:szCs w:val="24"/>
        </w:rPr>
        <w:t xml:space="preserve"> </w:t>
      </w:r>
      <w:r w:rsidRPr="00462FF6">
        <w:rPr>
          <w:rFonts w:ascii="Times New Roman" w:hAnsi="Times New Roman" w:cs="Times New Roman"/>
          <w:color w:val="000000" w:themeColor="text1"/>
          <w:sz w:val="24"/>
          <w:szCs w:val="24"/>
        </w:rPr>
        <w:t xml:space="preserve">terephthalate, the consumption of </w:t>
      </w:r>
      <w:r w:rsidR="00AC632B" w:rsidRPr="00462FF6">
        <w:rPr>
          <w:rFonts w:ascii="Times New Roman" w:hAnsi="Times New Roman" w:cs="Times New Roman"/>
          <w:color w:val="000000" w:themeColor="text1"/>
          <w:sz w:val="24"/>
          <w:szCs w:val="24"/>
        </w:rPr>
        <w:t xml:space="preserve">acid for </w:t>
      </w:r>
      <w:r w:rsidRPr="00462FF6">
        <w:rPr>
          <w:rFonts w:ascii="Times New Roman" w:hAnsi="Times New Roman" w:cs="Times New Roman"/>
          <w:color w:val="000000" w:themeColor="text1"/>
          <w:sz w:val="24"/>
          <w:szCs w:val="24"/>
        </w:rPr>
        <w:t>the neutralization reaction, however, depends on the mol</w:t>
      </w:r>
      <w:r w:rsidR="00AC632B" w:rsidRPr="00462FF6">
        <w:rPr>
          <w:rFonts w:ascii="Times New Roman" w:hAnsi="Times New Roman" w:cs="Times New Roman"/>
          <w:color w:val="000000" w:themeColor="text1"/>
          <w:sz w:val="24"/>
          <w:szCs w:val="24"/>
        </w:rPr>
        <w:t>ar</w:t>
      </w:r>
      <w:r w:rsidRPr="00462FF6">
        <w:rPr>
          <w:rFonts w:ascii="Times New Roman" w:hAnsi="Times New Roman" w:cs="Times New Roman"/>
          <w:color w:val="000000" w:themeColor="text1"/>
          <w:sz w:val="24"/>
          <w:szCs w:val="24"/>
        </w:rPr>
        <w:t xml:space="preserve"> amount of remaining alkaline in the reaction system.</w:t>
      </w:r>
      <w:r w:rsidR="0008681F" w:rsidRPr="00462FF6">
        <w:rPr>
          <w:rFonts w:ascii="Times New Roman" w:hAnsi="Times New Roman" w:cs="Times New Roman"/>
          <w:color w:val="000000" w:themeColor="text1"/>
          <w:sz w:val="24"/>
          <w:szCs w:val="24"/>
        </w:rPr>
        <w:t xml:space="preserve"> </w:t>
      </w:r>
    </w:p>
    <w:p w14:paraId="3DCC5707" w14:textId="3E8DDB00" w:rsidR="003D442A" w:rsidRPr="004C703E" w:rsidRDefault="006A4AA2" w:rsidP="006A4AA2">
      <w:pPr>
        <w:spacing w:before="100" w:beforeAutospacing="1" w:after="100" w:afterAutospacing="1" w:line="360" w:lineRule="auto"/>
        <w:rPr>
          <w:rFonts w:ascii="Times New Roman" w:hAnsi="Times New Roman" w:cs="Times New Roman"/>
          <w:color w:val="000000" w:themeColor="text1"/>
          <w:sz w:val="24"/>
          <w:szCs w:val="24"/>
        </w:rPr>
      </w:pPr>
      <w:r w:rsidRPr="00462FF6">
        <w:rPr>
          <w:rFonts w:ascii="Times New Roman" w:hAnsi="Times New Roman" w:cs="Times New Roman"/>
          <w:color w:val="000000" w:themeColor="text1"/>
          <w:sz w:val="24"/>
          <w:szCs w:val="24"/>
        </w:rPr>
        <w:t>It is worth noting that the price of alkali was high and took a considerable part in the chemical cost. In previously reported alkaline hydrolysis methods, all required very high concentration</w:t>
      </w:r>
      <w:r w:rsidR="00AC632B" w:rsidRPr="00462FF6">
        <w:rPr>
          <w:rFonts w:ascii="Times New Roman" w:hAnsi="Times New Roman" w:cs="Times New Roman"/>
          <w:color w:val="000000" w:themeColor="text1"/>
          <w:sz w:val="24"/>
          <w:szCs w:val="24"/>
        </w:rPr>
        <w:t>s</w:t>
      </w:r>
      <w:r w:rsidRPr="00462FF6">
        <w:rPr>
          <w:rFonts w:ascii="Times New Roman" w:hAnsi="Times New Roman" w:cs="Times New Roman"/>
          <w:color w:val="000000" w:themeColor="text1"/>
          <w:sz w:val="24"/>
          <w:szCs w:val="24"/>
        </w:rPr>
        <w:t xml:space="preserve"> of alkali (1–5 M), which means massive alkali would be wasted and bring unnecessary cost since the acidification process was needed to acquire terephthalic acid. </w:t>
      </w:r>
      <w:r w:rsidR="00AC632B" w:rsidRPr="00462FF6">
        <w:rPr>
          <w:rFonts w:ascii="Times New Roman" w:hAnsi="Times New Roman" w:cs="Times New Roman"/>
          <w:color w:val="000000" w:themeColor="text1"/>
          <w:sz w:val="24"/>
          <w:szCs w:val="24"/>
        </w:rPr>
        <w:t>T</w:t>
      </w:r>
      <w:r w:rsidRPr="00462FF6">
        <w:rPr>
          <w:rFonts w:ascii="Times New Roman" w:hAnsi="Times New Roman" w:cs="Times New Roman"/>
          <w:color w:val="000000" w:themeColor="text1"/>
          <w:sz w:val="24"/>
          <w:szCs w:val="24"/>
        </w:rPr>
        <w:t xml:space="preserve">he hydrolysis of PET in </w:t>
      </w:r>
      <w:r w:rsidR="00AC632B" w:rsidRPr="00462FF6">
        <w:rPr>
          <w:rFonts w:ascii="Times New Roman" w:hAnsi="Times New Roman" w:cs="Times New Roman"/>
          <w:color w:val="000000" w:themeColor="text1"/>
          <w:sz w:val="24"/>
          <w:szCs w:val="24"/>
        </w:rPr>
        <w:t>this work</w:t>
      </w:r>
      <w:r w:rsidRPr="00462FF6">
        <w:rPr>
          <w:rFonts w:ascii="Times New Roman" w:hAnsi="Times New Roman" w:cs="Times New Roman"/>
          <w:color w:val="000000" w:themeColor="text1"/>
          <w:sz w:val="24"/>
          <w:szCs w:val="24"/>
        </w:rPr>
        <w:t xml:space="preserve"> </w:t>
      </w:r>
      <w:r w:rsidR="00AC632B" w:rsidRPr="00462FF6">
        <w:rPr>
          <w:rFonts w:ascii="Times New Roman" w:hAnsi="Times New Roman" w:cs="Times New Roman"/>
          <w:color w:val="000000" w:themeColor="text1"/>
          <w:sz w:val="24"/>
          <w:szCs w:val="24"/>
        </w:rPr>
        <w:t>wa</w:t>
      </w:r>
      <w:r w:rsidRPr="00462FF6">
        <w:rPr>
          <w:rFonts w:ascii="Times New Roman" w:hAnsi="Times New Roman" w:cs="Times New Roman"/>
          <w:color w:val="000000" w:themeColor="text1"/>
          <w:sz w:val="24"/>
          <w:szCs w:val="24"/>
        </w:rPr>
        <w:t>s carried out in a base concentration that is 1-6 orders of magnitude lower (0.000001-0.1 M)</w:t>
      </w:r>
      <w:r w:rsidR="0008681F" w:rsidRPr="00462FF6">
        <w:rPr>
          <w:rFonts w:ascii="Times New Roman" w:hAnsi="Times New Roman" w:cs="Times New Roman"/>
          <w:color w:val="000000" w:themeColor="text1"/>
          <w:sz w:val="24"/>
          <w:szCs w:val="24"/>
        </w:rPr>
        <w:t xml:space="preserve">, thus much less acid was consumed during post-reaction acidification, bringing </w:t>
      </w:r>
      <w:r w:rsidR="00ED1A8C" w:rsidRPr="00462FF6">
        <w:rPr>
          <w:rFonts w:ascii="Times New Roman" w:hAnsi="Times New Roman" w:cs="Times New Roman"/>
          <w:color w:val="000000" w:themeColor="text1"/>
          <w:sz w:val="24"/>
          <w:szCs w:val="24"/>
        </w:rPr>
        <w:t>significant cost savings</w:t>
      </w:r>
      <w:r w:rsidR="0008681F" w:rsidRPr="00462FF6">
        <w:rPr>
          <w:rFonts w:ascii="Times New Roman" w:hAnsi="Times New Roman" w:cs="Times New Roman"/>
          <w:color w:val="000000" w:themeColor="text1"/>
          <w:sz w:val="24"/>
          <w:szCs w:val="24"/>
        </w:rPr>
        <w:t xml:space="preserve"> compared </w:t>
      </w:r>
      <w:r w:rsidR="00E3020E" w:rsidRPr="00462FF6">
        <w:rPr>
          <w:rFonts w:ascii="Times New Roman" w:hAnsi="Times New Roman" w:cs="Times New Roman"/>
          <w:color w:val="000000" w:themeColor="text1"/>
          <w:sz w:val="24"/>
          <w:szCs w:val="24"/>
        </w:rPr>
        <w:t>with</w:t>
      </w:r>
      <w:r w:rsidR="0008681F" w:rsidRPr="00462FF6">
        <w:rPr>
          <w:rFonts w:ascii="Times New Roman" w:hAnsi="Times New Roman" w:cs="Times New Roman"/>
          <w:color w:val="000000" w:themeColor="text1"/>
          <w:sz w:val="24"/>
          <w:szCs w:val="24"/>
        </w:rPr>
        <w:t xml:space="preserve"> </w:t>
      </w:r>
      <w:r w:rsidR="005A70E0" w:rsidRPr="00462FF6">
        <w:rPr>
          <w:rFonts w:ascii="Times New Roman" w:hAnsi="Times New Roman" w:cs="Times New Roman"/>
          <w:color w:val="000000" w:themeColor="text1"/>
          <w:sz w:val="24"/>
          <w:szCs w:val="24"/>
        </w:rPr>
        <w:t>conventional</w:t>
      </w:r>
      <w:r w:rsidR="0008681F" w:rsidRPr="00462FF6">
        <w:rPr>
          <w:rFonts w:ascii="Times New Roman" w:hAnsi="Times New Roman" w:cs="Times New Roman"/>
          <w:color w:val="000000" w:themeColor="text1"/>
          <w:sz w:val="24"/>
          <w:szCs w:val="24"/>
        </w:rPr>
        <w:t xml:space="preserve"> alkaline hydrolysis.</w:t>
      </w:r>
      <w:r w:rsidRPr="006A4AA2">
        <w:rPr>
          <w:rFonts w:ascii="Times New Roman" w:hAnsi="Times New Roman" w:cs="Times New Roman"/>
          <w:color w:val="000000" w:themeColor="text1"/>
          <w:sz w:val="24"/>
          <w:szCs w:val="24"/>
        </w:rPr>
        <w:t xml:space="preserve"> </w:t>
      </w:r>
    </w:p>
    <w:p w14:paraId="633376E4" w14:textId="3C1E082C" w:rsidR="003D442A" w:rsidRPr="004C703E" w:rsidRDefault="00F77A68" w:rsidP="000D67A4">
      <w:pPr>
        <w:spacing w:before="100" w:beforeAutospacing="1" w:after="100" w:afterAutospacing="1"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In the presence of</w:t>
      </w:r>
      <w:r w:rsidRPr="004C703E">
        <w:rPr>
          <w:rFonts w:ascii="Times New Roman" w:hAnsi="Times New Roman" w:cs="Times New Roman"/>
          <w:color w:val="000000" w:themeColor="text1"/>
          <w:sz w:val="24"/>
          <w:szCs w:val="24"/>
        </w:rPr>
        <w:t xml:space="preserve"> </w:t>
      </w:r>
      <w:r w:rsidR="003D442A">
        <w:rPr>
          <w:rFonts w:ascii="Times New Roman" w:hAnsi="Times New Roman" w:cs="Times New Roman"/>
          <w:color w:val="000000" w:themeColor="text1"/>
          <w:sz w:val="24"/>
          <w:szCs w:val="24"/>
        </w:rPr>
        <w:t>Zn</w:t>
      </w:r>
      <w:r w:rsidR="003D442A">
        <w:rPr>
          <w:rFonts w:ascii="Times New Roman" w:hAnsi="Times New Roman" w:cs="Times New Roman"/>
          <w:color w:val="000000" w:themeColor="text1"/>
          <w:sz w:val="24"/>
          <w:szCs w:val="24"/>
          <w:vertAlign w:val="subscript"/>
        </w:rPr>
        <w:t>2</w:t>
      </w:r>
      <w:r w:rsidR="003D442A">
        <w:rPr>
          <w:rFonts w:ascii="Times New Roman" w:hAnsi="Times New Roman" w:cs="Times New Roman"/>
          <w:color w:val="000000" w:themeColor="text1"/>
          <w:sz w:val="24"/>
          <w:szCs w:val="24"/>
        </w:rPr>
        <w:t>/C</w:t>
      </w:r>
      <w:r w:rsidR="003D442A" w:rsidRPr="004C703E">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industrially feasible</w:t>
      </w:r>
      <w:r w:rsidR="003D442A" w:rsidRPr="004C703E">
        <w:rPr>
          <w:rFonts w:ascii="Times New Roman" w:hAnsi="Times New Roman" w:cs="Times New Roman"/>
          <w:color w:val="000000" w:themeColor="text1"/>
          <w:sz w:val="24"/>
          <w:szCs w:val="24"/>
        </w:rPr>
        <w:t xml:space="preserve"> </w:t>
      </w:r>
      <w:r w:rsidR="003D442A">
        <w:rPr>
          <w:rFonts w:ascii="Times New Roman" w:hAnsi="Times New Roman" w:cs="Times New Roman"/>
          <w:color w:val="000000" w:themeColor="text1"/>
          <w:sz w:val="24"/>
          <w:szCs w:val="24"/>
        </w:rPr>
        <w:t xml:space="preserve">depolymerization </w:t>
      </w:r>
      <w:r>
        <w:rPr>
          <w:rFonts w:ascii="Times New Roman" w:hAnsi="Times New Roman" w:cs="Times New Roman"/>
          <w:color w:val="000000" w:themeColor="text1"/>
          <w:sz w:val="24"/>
          <w:szCs w:val="24"/>
        </w:rPr>
        <w:t>rate can be achieved at relatively low concentration of alkali (pH 13), such that</w:t>
      </w:r>
      <w:r w:rsidR="003D442A" w:rsidRPr="004C703E">
        <w:rPr>
          <w:rFonts w:ascii="Times New Roman" w:hAnsi="Times New Roman" w:cs="Times New Roman"/>
          <w:color w:val="000000" w:themeColor="text1"/>
          <w:sz w:val="24"/>
          <w:szCs w:val="24"/>
        </w:rPr>
        <w:t xml:space="preserve"> </w:t>
      </w:r>
      <w:r w:rsidR="003D442A">
        <w:rPr>
          <w:rFonts w:ascii="Times New Roman" w:hAnsi="Times New Roman" w:cs="Times New Roman"/>
          <w:color w:val="000000" w:themeColor="text1"/>
          <w:sz w:val="24"/>
          <w:szCs w:val="24"/>
        </w:rPr>
        <w:t>little</w:t>
      </w:r>
      <w:r w:rsidR="003D442A" w:rsidRPr="004C703E">
        <w:rPr>
          <w:rFonts w:ascii="Times New Roman" w:hAnsi="Times New Roman" w:cs="Times New Roman"/>
          <w:color w:val="000000" w:themeColor="text1"/>
          <w:sz w:val="24"/>
          <w:szCs w:val="24"/>
        </w:rPr>
        <w:t xml:space="preserve"> alkali would be wasted. </w:t>
      </w:r>
      <w:r w:rsidR="003D442A">
        <w:rPr>
          <w:rFonts w:ascii="Times New Roman" w:hAnsi="Times New Roman" w:cs="Times New Roman"/>
          <w:color w:val="000000" w:themeColor="text1"/>
          <w:sz w:val="24"/>
          <w:szCs w:val="24"/>
        </w:rPr>
        <w:t>Moreover, this number</w:t>
      </w:r>
      <w:r w:rsidR="003D442A" w:rsidRPr="004C703E">
        <w:rPr>
          <w:rFonts w:ascii="Times New Roman" w:hAnsi="Times New Roman" w:cs="Times New Roman"/>
          <w:color w:val="000000" w:themeColor="text1"/>
          <w:sz w:val="24"/>
          <w:szCs w:val="24"/>
        </w:rPr>
        <w:t xml:space="preserve"> accurately </w:t>
      </w:r>
      <w:r w:rsidR="003D442A">
        <w:rPr>
          <w:rFonts w:ascii="Times New Roman" w:hAnsi="Times New Roman" w:cs="Times New Roman"/>
          <w:color w:val="000000" w:themeColor="text1"/>
          <w:sz w:val="24"/>
          <w:szCs w:val="24"/>
        </w:rPr>
        <w:t>satisfies</w:t>
      </w:r>
      <w:r w:rsidR="003D442A" w:rsidRPr="004C703E">
        <w:rPr>
          <w:rFonts w:ascii="Times New Roman" w:hAnsi="Times New Roman" w:cs="Times New Roman"/>
          <w:color w:val="000000" w:themeColor="text1"/>
          <w:sz w:val="24"/>
          <w:szCs w:val="24"/>
        </w:rPr>
        <w:t xml:space="preserve"> the pH of </w:t>
      </w:r>
      <w:r w:rsidR="003D442A">
        <w:rPr>
          <w:rFonts w:ascii="Times New Roman" w:hAnsi="Times New Roman" w:cs="Times New Roman"/>
          <w:color w:val="000000" w:themeColor="text1"/>
          <w:sz w:val="24"/>
          <w:szCs w:val="24"/>
        </w:rPr>
        <w:t>saturated</w:t>
      </w:r>
      <w:r w:rsidR="003D442A" w:rsidRPr="004C703E">
        <w:rPr>
          <w:rFonts w:ascii="Times New Roman" w:hAnsi="Times New Roman" w:cs="Times New Roman"/>
          <w:color w:val="000000" w:themeColor="text1"/>
          <w:sz w:val="24"/>
          <w:szCs w:val="24"/>
        </w:rPr>
        <w:t xml:space="preserve"> calcium hydroxide</w:t>
      </w:r>
      <w:r w:rsidR="003D442A">
        <w:rPr>
          <w:rFonts w:ascii="Times New Roman" w:hAnsi="Times New Roman" w:cs="Times New Roman"/>
          <w:color w:val="000000" w:themeColor="text1"/>
          <w:sz w:val="24"/>
          <w:szCs w:val="24"/>
        </w:rPr>
        <w:t>, a</w:t>
      </w:r>
      <w:r w:rsidR="003D442A" w:rsidRPr="004C703E">
        <w:rPr>
          <w:rFonts w:ascii="Times New Roman" w:hAnsi="Times New Roman" w:cs="Times New Roman"/>
          <w:color w:val="000000" w:themeColor="text1"/>
          <w:sz w:val="24"/>
          <w:szCs w:val="24"/>
        </w:rPr>
        <w:t xml:space="preserve"> much cheaper alkali than</w:t>
      </w:r>
      <w:r w:rsidR="003D442A">
        <w:rPr>
          <w:rFonts w:ascii="Times New Roman" w:hAnsi="Times New Roman" w:cs="Times New Roman"/>
          <w:color w:val="000000" w:themeColor="text1"/>
          <w:sz w:val="24"/>
          <w:szCs w:val="24"/>
        </w:rPr>
        <w:t xml:space="preserve"> NaOH</w:t>
      </w:r>
      <w:r w:rsidR="003D442A" w:rsidRPr="004C703E">
        <w:rPr>
          <w:rFonts w:ascii="Times New Roman" w:hAnsi="Times New Roman" w:cs="Times New Roman"/>
          <w:color w:val="000000" w:themeColor="text1"/>
          <w:sz w:val="24"/>
          <w:szCs w:val="24"/>
        </w:rPr>
        <w:t xml:space="preserve">. Using calcium hydroxide and hydrochloric acid to bring much more profit became practical via </w:t>
      </w:r>
      <w:r w:rsidR="003D442A">
        <w:rPr>
          <w:rFonts w:ascii="Times New Roman" w:hAnsi="Times New Roman" w:cs="Times New Roman"/>
          <w:color w:val="000000" w:themeColor="text1"/>
          <w:sz w:val="24"/>
          <w:szCs w:val="24"/>
        </w:rPr>
        <w:t>Zn</w:t>
      </w:r>
      <w:r w:rsidR="003D442A">
        <w:rPr>
          <w:rFonts w:ascii="Times New Roman" w:hAnsi="Times New Roman" w:cs="Times New Roman"/>
          <w:color w:val="000000" w:themeColor="text1"/>
          <w:sz w:val="24"/>
          <w:szCs w:val="24"/>
          <w:vertAlign w:val="subscript"/>
        </w:rPr>
        <w:t>2</w:t>
      </w:r>
      <w:r w:rsidR="003D442A">
        <w:rPr>
          <w:rFonts w:ascii="Times New Roman" w:hAnsi="Times New Roman" w:cs="Times New Roman"/>
          <w:color w:val="000000" w:themeColor="text1"/>
          <w:sz w:val="24"/>
          <w:szCs w:val="24"/>
        </w:rPr>
        <w:t>/C,</w:t>
      </w:r>
      <w:r w:rsidR="003D442A" w:rsidRPr="004C703E">
        <w:rPr>
          <w:rFonts w:ascii="Times New Roman" w:hAnsi="Times New Roman" w:cs="Times New Roman"/>
          <w:color w:val="000000" w:themeColor="text1"/>
          <w:sz w:val="24"/>
          <w:szCs w:val="24"/>
        </w:rPr>
        <w:t xml:space="preserve"> and it could increase</w:t>
      </w:r>
      <w:r w:rsidR="003D442A">
        <w:rPr>
          <w:rFonts w:ascii="Times New Roman" w:hAnsi="Times New Roman" w:cs="Times New Roman"/>
          <w:color w:val="000000" w:themeColor="text1"/>
          <w:sz w:val="24"/>
          <w:szCs w:val="24"/>
        </w:rPr>
        <w:t xml:space="preserve"> nearly</w:t>
      </w:r>
      <w:r w:rsidR="003D442A" w:rsidRPr="004C703E">
        <w:rPr>
          <w:rFonts w:ascii="Times New Roman" w:hAnsi="Times New Roman" w:cs="Times New Roman"/>
          <w:color w:val="000000" w:themeColor="text1"/>
          <w:sz w:val="24"/>
          <w:szCs w:val="24"/>
        </w:rPr>
        <w:t xml:space="preserve"> </w:t>
      </w:r>
      <w:r w:rsidR="003D442A">
        <w:rPr>
          <w:rFonts w:ascii="Times New Roman" w:hAnsi="Times New Roman" w:cs="Times New Roman"/>
          <w:sz w:val="24"/>
          <w:szCs w:val="24"/>
        </w:rPr>
        <w:t>3</w:t>
      </w:r>
      <w:r w:rsidR="003D442A" w:rsidRPr="003A0C8F">
        <w:rPr>
          <w:rFonts w:ascii="Times New Roman" w:hAnsi="Times New Roman" w:cs="Times New Roman"/>
          <w:sz w:val="24"/>
          <w:szCs w:val="24"/>
        </w:rPr>
        <w:t>0%</w:t>
      </w:r>
      <w:r w:rsidR="003D442A" w:rsidRPr="004C703E">
        <w:rPr>
          <w:rFonts w:ascii="Times New Roman" w:hAnsi="Times New Roman" w:cs="Times New Roman"/>
          <w:color w:val="000000" w:themeColor="text1"/>
          <w:sz w:val="24"/>
          <w:szCs w:val="24"/>
        </w:rPr>
        <w:t xml:space="preserve"> of the material profit. But</w:t>
      </w:r>
      <w:r w:rsidR="003D442A">
        <w:rPr>
          <w:rFonts w:ascii="Times New Roman" w:hAnsi="Times New Roman" w:cs="Times New Roman"/>
          <w:color w:val="000000" w:themeColor="text1"/>
          <w:sz w:val="24"/>
          <w:szCs w:val="24"/>
        </w:rPr>
        <w:t xml:space="preserve"> the</w:t>
      </w:r>
      <w:r w:rsidR="003D442A" w:rsidRPr="004C703E">
        <w:rPr>
          <w:rFonts w:ascii="Times New Roman" w:hAnsi="Times New Roman" w:cs="Times New Roman"/>
          <w:color w:val="000000" w:themeColor="text1"/>
          <w:sz w:val="24"/>
          <w:szCs w:val="24"/>
        </w:rPr>
        <w:t xml:space="preserve"> problems of using calcium hydroxide</w:t>
      </w:r>
      <w:r w:rsidR="003D442A">
        <w:rPr>
          <w:rFonts w:ascii="Times New Roman" w:hAnsi="Times New Roman" w:cs="Times New Roman"/>
          <w:color w:val="000000" w:themeColor="text1"/>
          <w:sz w:val="24"/>
          <w:szCs w:val="24"/>
        </w:rPr>
        <w:t>,</w:t>
      </w:r>
      <w:r w:rsidR="003D442A" w:rsidRPr="004C703E">
        <w:rPr>
          <w:rFonts w:ascii="Times New Roman" w:hAnsi="Times New Roman" w:cs="Times New Roman"/>
          <w:color w:val="000000" w:themeColor="text1"/>
          <w:sz w:val="24"/>
          <w:szCs w:val="24"/>
        </w:rPr>
        <w:t xml:space="preserve"> such as the existence of solid calcium carbonate</w:t>
      </w:r>
      <w:r w:rsidR="003D442A">
        <w:rPr>
          <w:rFonts w:ascii="Times New Roman" w:hAnsi="Times New Roman" w:cs="Times New Roman"/>
          <w:color w:val="000000" w:themeColor="text1"/>
          <w:sz w:val="24"/>
          <w:szCs w:val="24"/>
        </w:rPr>
        <w:t>,</w:t>
      </w:r>
      <w:r w:rsidR="003D442A" w:rsidRPr="004C703E">
        <w:rPr>
          <w:rFonts w:ascii="Times New Roman" w:hAnsi="Times New Roman" w:cs="Times New Roman"/>
          <w:color w:val="000000" w:themeColor="text1"/>
          <w:sz w:val="24"/>
          <w:szCs w:val="24"/>
        </w:rPr>
        <w:t xml:space="preserve"> should be </w:t>
      </w:r>
      <w:r w:rsidR="003D442A">
        <w:rPr>
          <w:rFonts w:ascii="Times New Roman" w:hAnsi="Times New Roman" w:cs="Times New Roman"/>
          <w:color w:val="000000" w:themeColor="text1"/>
          <w:sz w:val="24"/>
          <w:szCs w:val="24"/>
        </w:rPr>
        <w:t xml:space="preserve">further </w:t>
      </w:r>
      <w:r w:rsidR="003D442A" w:rsidRPr="004C703E">
        <w:rPr>
          <w:rFonts w:ascii="Times New Roman" w:hAnsi="Times New Roman" w:cs="Times New Roman"/>
          <w:color w:val="000000" w:themeColor="text1"/>
          <w:sz w:val="24"/>
          <w:szCs w:val="24"/>
        </w:rPr>
        <w:t>considered.</w:t>
      </w:r>
      <w:r w:rsidR="003D442A">
        <w:rPr>
          <w:rFonts w:ascii="Times New Roman" w:hAnsi="Times New Roman" w:cs="Times New Roman"/>
          <w:color w:val="000000" w:themeColor="text1"/>
          <w:sz w:val="24"/>
          <w:szCs w:val="24"/>
        </w:rPr>
        <w:t xml:space="preserve"> For this reason, we still used NaOH in this NP calculation.</w:t>
      </w:r>
    </w:p>
    <w:p w14:paraId="4864F061" w14:textId="62477D90" w:rsidR="003D442A" w:rsidRPr="00E83F88" w:rsidRDefault="003D442A" w:rsidP="000D67A4">
      <w:pPr>
        <w:spacing w:before="100" w:beforeAutospacing="1" w:after="100" w:afterAutospacing="1" w:line="360" w:lineRule="auto"/>
        <w:rPr>
          <w:rFonts w:ascii="Times New Roman" w:hAnsi="Times New Roman" w:cs="Times New Roman"/>
          <w:color w:val="000000" w:themeColor="text1"/>
          <w:sz w:val="24"/>
          <w:szCs w:val="24"/>
        </w:rPr>
      </w:pPr>
      <w:r>
        <w:rPr>
          <w:rFonts w:ascii="Times New Roman" w:hAnsi="Times New Roman" w:cs="Times New Roman"/>
          <w:b/>
          <w:bCs/>
          <w:color w:val="000000" w:themeColor="text1"/>
          <w:sz w:val="24"/>
          <w:szCs w:val="24"/>
        </w:rPr>
        <w:t>Utility</w:t>
      </w:r>
      <w:r w:rsidRPr="00E83F88">
        <w:rPr>
          <w:rFonts w:ascii="Times New Roman" w:hAnsi="Times New Roman" w:cs="Times New Roman"/>
          <w:b/>
          <w:bCs/>
          <w:color w:val="000000" w:themeColor="text1"/>
          <w:sz w:val="24"/>
          <w:szCs w:val="24"/>
        </w:rPr>
        <w:t xml:space="preserve"> cost: </w:t>
      </w:r>
      <w:r>
        <w:rPr>
          <w:rFonts w:ascii="Times New Roman" w:hAnsi="Times New Roman" w:cs="Times New Roman"/>
          <w:color w:val="000000" w:themeColor="text1"/>
          <w:sz w:val="24"/>
          <w:szCs w:val="24"/>
        </w:rPr>
        <w:t>Utility</w:t>
      </w:r>
      <w:r w:rsidRPr="004C703E">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cost </w:t>
      </w:r>
      <w:r w:rsidRPr="004C703E">
        <w:rPr>
          <w:rFonts w:ascii="Times New Roman" w:hAnsi="Times New Roman" w:cs="Times New Roman"/>
          <w:color w:val="000000" w:themeColor="text1"/>
          <w:sz w:val="24"/>
          <w:szCs w:val="24"/>
        </w:rPr>
        <w:t>refers to the</w:t>
      </w:r>
      <w:r>
        <w:rPr>
          <w:rFonts w:ascii="Times New Roman" w:hAnsi="Times New Roman" w:cs="Times New Roman"/>
          <w:color w:val="000000" w:themeColor="text1"/>
          <w:sz w:val="24"/>
          <w:szCs w:val="24"/>
        </w:rPr>
        <w:t xml:space="preserve"> cost of power, steam, compressed air, etc</w:t>
      </w:r>
      <w:r w:rsidRPr="004C703E">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In</w:t>
      </w:r>
      <w:r w:rsidRPr="004C703E">
        <w:rPr>
          <w:rFonts w:ascii="Times New Roman" w:hAnsi="Times New Roman" w:cs="Times New Roman"/>
          <w:color w:val="000000" w:themeColor="text1"/>
          <w:sz w:val="24"/>
          <w:szCs w:val="24"/>
        </w:rPr>
        <w:t xml:space="preserve"> the whole process, separating</w:t>
      </w:r>
      <w:r>
        <w:rPr>
          <w:rFonts w:ascii="Times New Roman" w:hAnsi="Times New Roman" w:cs="Times New Roman"/>
          <w:color w:val="000000" w:themeColor="text1"/>
          <w:sz w:val="24"/>
          <w:szCs w:val="24"/>
        </w:rPr>
        <w:t xml:space="preserve"> steps,</w:t>
      </w:r>
      <w:r w:rsidRPr="004C703E">
        <w:rPr>
          <w:rFonts w:ascii="Times New Roman" w:hAnsi="Times New Roman" w:cs="Times New Roman"/>
          <w:color w:val="000000" w:themeColor="text1"/>
          <w:sz w:val="24"/>
          <w:szCs w:val="24"/>
        </w:rPr>
        <w:t xml:space="preserve"> including evaporation</w:t>
      </w:r>
      <w:r>
        <w:rPr>
          <w:rFonts w:ascii="Times New Roman" w:hAnsi="Times New Roman" w:cs="Times New Roman"/>
          <w:color w:val="000000" w:themeColor="text1"/>
          <w:sz w:val="24"/>
          <w:szCs w:val="24"/>
        </w:rPr>
        <w:t>,</w:t>
      </w:r>
      <w:r w:rsidRPr="004C703E">
        <w:rPr>
          <w:rFonts w:ascii="Times New Roman" w:hAnsi="Times New Roman" w:cs="Times New Roman"/>
          <w:color w:val="000000" w:themeColor="text1"/>
          <w:sz w:val="24"/>
          <w:szCs w:val="24"/>
        </w:rPr>
        <w:t xml:space="preserve"> crystalliz</w:t>
      </w:r>
      <w:r>
        <w:rPr>
          <w:rFonts w:ascii="Times New Roman" w:hAnsi="Times New Roman" w:cs="Times New Roman"/>
          <w:color w:val="000000" w:themeColor="text1"/>
          <w:sz w:val="24"/>
          <w:szCs w:val="24"/>
        </w:rPr>
        <w:t>ation,</w:t>
      </w:r>
      <w:r w:rsidRPr="004C703E">
        <w:rPr>
          <w:rFonts w:ascii="Times New Roman" w:hAnsi="Times New Roman" w:cs="Times New Roman"/>
          <w:color w:val="000000" w:themeColor="text1"/>
          <w:sz w:val="24"/>
          <w:szCs w:val="24"/>
        </w:rPr>
        <w:t xml:space="preserve"> and distillation</w:t>
      </w:r>
      <w:r>
        <w:rPr>
          <w:rFonts w:ascii="Times New Roman" w:hAnsi="Times New Roman" w:cs="Times New Roman"/>
          <w:color w:val="000000" w:themeColor="text1"/>
          <w:sz w:val="24"/>
          <w:szCs w:val="24"/>
        </w:rPr>
        <w:t xml:space="preserve">, </w:t>
      </w:r>
      <w:r w:rsidRPr="004C703E">
        <w:rPr>
          <w:rFonts w:ascii="Times New Roman" w:hAnsi="Times New Roman" w:cs="Times New Roman"/>
          <w:color w:val="000000" w:themeColor="text1"/>
          <w:sz w:val="24"/>
          <w:szCs w:val="24"/>
        </w:rPr>
        <w:t xml:space="preserve">were the </w:t>
      </w:r>
      <w:r w:rsidR="00B837A6" w:rsidRPr="004C703E">
        <w:rPr>
          <w:rFonts w:ascii="Times New Roman" w:hAnsi="Times New Roman" w:cs="Times New Roman"/>
          <w:color w:val="000000" w:themeColor="text1"/>
          <w:sz w:val="24"/>
          <w:szCs w:val="24"/>
        </w:rPr>
        <w:t>costliest</w:t>
      </w:r>
      <w:r w:rsidRPr="004C703E">
        <w:rPr>
          <w:rFonts w:ascii="Times New Roman" w:hAnsi="Times New Roman" w:cs="Times New Roman"/>
          <w:color w:val="000000" w:themeColor="text1"/>
          <w:sz w:val="24"/>
          <w:szCs w:val="24"/>
        </w:rPr>
        <w:t xml:space="preserve"> steps. Therefore, our calculation </w:t>
      </w:r>
      <w:r w:rsidR="005E087D" w:rsidRPr="004C703E">
        <w:rPr>
          <w:rFonts w:ascii="Times New Roman" w:hAnsi="Times New Roman" w:cs="Times New Roman"/>
          <w:color w:val="000000" w:themeColor="text1"/>
          <w:sz w:val="24"/>
          <w:szCs w:val="24"/>
        </w:rPr>
        <w:t>o</w:t>
      </w:r>
      <w:r w:rsidR="005E087D">
        <w:rPr>
          <w:rFonts w:ascii="Times New Roman" w:hAnsi="Times New Roman" w:cs="Times New Roman"/>
          <w:color w:val="000000" w:themeColor="text1"/>
          <w:sz w:val="24"/>
          <w:szCs w:val="24"/>
        </w:rPr>
        <w:t xml:space="preserve">f </w:t>
      </w:r>
      <w:r>
        <w:rPr>
          <w:rFonts w:ascii="Times New Roman" w:hAnsi="Times New Roman" w:cs="Times New Roman"/>
          <w:color w:val="000000" w:themeColor="text1"/>
          <w:sz w:val="24"/>
          <w:szCs w:val="24"/>
        </w:rPr>
        <w:t>the</w:t>
      </w:r>
      <w:r w:rsidRPr="004C703E">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utility</w:t>
      </w:r>
      <w:r w:rsidRPr="004C703E">
        <w:rPr>
          <w:rFonts w:ascii="Times New Roman" w:hAnsi="Times New Roman" w:cs="Times New Roman"/>
          <w:color w:val="000000" w:themeColor="text1"/>
          <w:sz w:val="24"/>
          <w:szCs w:val="24"/>
        </w:rPr>
        <w:t xml:space="preserve"> cost mainly depended on </w:t>
      </w:r>
      <w:r w:rsidR="005E087D">
        <w:rPr>
          <w:rFonts w:ascii="Times New Roman" w:hAnsi="Times New Roman" w:cs="Times New Roman"/>
          <w:color w:val="000000" w:themeColor="text1"/>
          <w:sz w:val="24"/>
          <w:szCs w:val="24"/>
        </w:rPr>
        <w:t>salt crystallizer and distillation tower</w:t>
      </w:r>
      <w:r w:rsidRPr="004C703E">
        <w:rPr>
          <w:rFonts w:ascii="Times New Roman" w:hAnsi="Times New Roman" w:cs="Times New Roman"/>
          <w:color w:val="000000" w:themeColor="text1"/>
          <w:sz w:val="24"/>
          <w:szCs w:val="24"/>
        </w:rPr>
        <w:t xml:space="preserve">. </w:t>
      </w:r>
      <w:r w:rsidR="003514CD">
        <w:rPr>
          <w:rFonts w:ascii="Times New Roman" w:hAnsi="Times New Roman" w:cs="Times New Roman"/>
          <w:color w:val="000000" w:themeColor="text1"/>
          <w:sz w:val="24"/>
          <w:szCs w:val="24"/>
        </w:rPr>
        <w:t>For</w:t>
      </w:r>
      <w:r w:rsidR="003514CD" w:rsidRPr="004C703E">
        <w:rPr>
          <w:rFonts w:ascii="Times New Roman" w:hAnsi="Times New Roman" w:cs="Times New Roman"/>
          <w:color w:val="000000" w:themeColor="text1"/>
          <w:sz w:val="24"/>
          <w:szCs w:val="24"/>
        </w:rPr>
        <w:t xml:space="preserve"> </w:t>
      </w:r>
      <w:r w:rsidRPr="004C703E">
        <w:rPr>
          <w:rFonts w:ascii="Times New Roman" w:hAnsi="Times New Roman" w:cs="Times New Roman"/>
          <w:color w:val="000000" w:themeColor="text1"/>
          <w:sz w:val="24"/>
          <w:szCs w:val="24"/>
        </w:rPr>
        <w:t xml:space="preserve">the capability of 100 thousand tons </w:t>
      </w:r>
      <w:r>
        <w:rPr>
          <w:rFonts w:ascii="Times New Roman" w:hAnsi="Times New Roman" w:cs="Times New Roman"/>
          <w:color w:val="000000" w:themeColor="text1"/>
          <w:sz w:val="24"/>
          <w:szCs w:val="24"/>
        </w:rPr>
        <w:t xml:space="preserve">of </w:t>
      </w:r>
      <w:r w:rsidRPr="004C703E">
        <w:rPr>
          <w:rFonts w:ascii="Times New Roman" w:hAnsi="Times New Roman" w:cs="Times New Roman"/>
          <w:color w:val="000000" w:themeColor="text1"/>
          <w:sz w:val="24"/>
          <w:szCs w:val="24"/>
        </w:rPr>
        <w:t xml:space="preserve">PET </w:t>
      </w:r>
      <w:r>
        <w:rPr>
          <w:rFonts w:ascii="Times New Roman" w:hAnsi="Times New Roman" w:cs="Times New Roman"/>
          <w:color w:val="000000" w:themeColor="text1"/>
          <w:sz w:val="24"/>
          <w:szCs w:val="24"/>
        </w:rPr>
        <w:t xml:space="preserve">waste </w:t>
      </w:r>
      <w:r w:rsidRPr="004C703E">
        <w:rPr>
          <w:rFonts w:ascii="Times New Roman" w:hAnsi="Times New Roman" w:cs="Times New Roman"/>
          <w:color w:val="000000" w:themeColor="text1"/>
          <w:sz w:val="24"/>
          <w:szCs w:val="24"/>
        </w:rPr>
        <w:t xml:space="preserve">per year, the water </w:t>
      </w:r>
      <w:r>
        <w:rPr>
          <w:rFonts w:ascii="Times New Roman" w:hAnsi="Times New Roman" w:cs="Times New Roman"/>
          <w:color w:val="000000" w:themeColor="text1"/>
          <w:sz w:val="24"/>
          <w:szCs w:val="24"/>
        </w:rPr>
        <w:t xml:space="preserve">annually </w:t>
      </w:r>
      <w:r w:rsidRPr="004C703E">
        <w:rPr>
          <w:rFonts w:ascii="Times New Roman" w:hAnsi="Times New Roman" w:cs="Times New Roman"/>
          <w:color w:val="000000" w:themeColor="text1"/>
          <w:sz w:val="24"/>
          <w:szCs w:val="24"/>
        </w:rPr>
        <w:t xml:space="preserve">recycled would be 100 thousand tons, which means recycled water and </w:t>
      </w:r>
      <w:r>
        <w:rPr>
          <w:rFonts w:ascii="Times New Roman" w:hAnsi="Times New Roman" w:cs="Times New Roman"/>
          <w:color w:val="000000" w:themeColor="text1"/>
          <w:sz w:val="24"/>
          <w:szCs w:val="24"/>
        </w:rPr>
        <w:t>EG</w:t>
      </w:r>
      <w:r w:rsidRPr="004C703E">
        <w:rPr>
          <w:rFonts w:ascii="Times New Roman" w:hAnsi="Times New Roman" w:cs="Times New Roman"/>
          <w:color w:val="000000" w:themeColor="text1"/>
          <w:sz w:val="24"/>
          <w:szCs w:val="24"/>
        </w:rPr>
        <w:t xml:space="preserve"> would evaporate twice during evaporation and distillation step</w:t>
      </w:r>
      <w:r>
        <w:rPr>
          <w:rFonts w:ascii="Times New Roman" w:hAnsi="Times New Roman" w:cs="Times New Roman"/>
          <w:color w:val="000000" w:themeColor="text1"/>
          <w:sz w:val="24"/>
          <w:szCs w:val="24"/>
        </w:rPr>
        <w:t>s</w:t>
      </w:r>
      <w:r w:rsidRPr="00E83F88">
        <w:rPr>
          <w:rFonts w:ascii="Times New Roman" w:hAnsi="Times New Roman" w:cs="Times New Roman"/>
          <w:color w:val="000000" w:themeColor="text1"/>
          <w:sz w:val="24"/>
          <w:szCs w:val="24"/>
        </w:rPr>
        <w:t xml:space="preserve">. Roughly, the </w:t>
      </w:r>
      <w:r>
        <w:rPr>
          <w:rFonts w:ascii="Times New Roman" w:hAnsi="Times New Roman" w:cs="Times New Roman"/>
          <w:color w:val="000000" w:themeColor="text1"/>
          <w:sz w:val="24"/>
          <w:szCs w:val="24"/>
        </w:rPr>
        <w:t>rest of the utility cost</w:t>
      </w:r>
      <w:r w:rsidRPr="00E83F88">
        <w:rPr>
          <w:rFonts w:ascii="Times New Roman" w:hAnsi="Times New Roman" w:cs="Times New Roman"/>
          <w:color w:val="000000" w:themeColor="text1"/>
          <w:sz w:val="24"/>
          <w:szCs w:val="24"/>
        </w:rPr>
        <w:t xml:space="preserve"> would be estimated as equal </w:t>
      </w:r>
      <w:r>
        <w:rPr>
          <w:rFonts w:ascii="Times New Roman" w:hAnsi="Times New Roman" w:cs="Times New Roman"/>
          <w:color w:val="000000" w:themeColor="text1"/>
          <w:sz w:val="24"/>
          <w:szCs w:val="24"/>
        </w:rPr>
        <w:t>to</w:t>
      </w:r>
      <w:r w:rsidRPr="00E83F88">
        <w:rPr>
          <w:rFonts w:ascii="Times New Roman" w:hAnsi="Times New Roman" w:cs="Times New Roman"/>
          <w:color w:val="000000" w:themeColor="text1"/>
          <w:sz w:val="24"/>
          <w:szCs w:val="24"/>
        </w:rPr>
        <w:t xml:space="preserve"> </w:t>
      </w:r>
      <w:r w:rsidRPr="004C703E">
        <w:rPr>
          <w:rFonts w:ascii="Times New Roman" w:hAnsi="Times New Roman" w:cs="Times New Roman"/>
          <w:color w:val="000000" w:themeColor="text1"/>
          <w:sz w:val="24"/>
          <w:szCs w:val="24"/>
        </w:rPr>
        <w:t>evaporation and distillation</w:t>
      </w:r>
      <w:r w:rsidRPr="00E83F88">
        <w:rPr>
          <w:rFonts w:ascii="Times New Roman" w:hAnsi="Times New Roman" w:cs="Times New Roman"/>
          <w:color w:val="000000" w:themeColor="text1"/>
          <w:sz w:val="24"/>
          <w:szCs w:val="24"/>
        </w:rPr>
        <w:t>. And the evaporation cost was calculated as the price of the same amount of steam, wh</w:t>
      </w:r>
      <w:r>
        <w:rPr>
          <w:rFonts w:ascii="Times New Roman" w:hAnsi="Times New Roman" w:cs="Times New Roman"/>
          <w:color w:val="000000" w:themeColor="text1"/>
          <w:sz w:val="24"/>
          <w:szCs w:val="24"/>
        </w:rPr>
        <w:t>ere</w:t>
      </w:r>
      <w:r w:rsidRPr="00E83F88">
        <w:rPr>
          <w:rFonts w:ascii="Times New Roman" w:hAnsi="Times New Roman" w:cs="Times New Roman"/>
          <w:color w:val="000000" w:themeColor="text1"/>
          <w:sz w:val="24"/>
          <w:szCs w:val="24"/>
        </w:rPr>
        <w:t xml:space="preserve"> </w:t>
      </w:r>
      <w:r w:rsidRPr="00E83F88">
        <w:rPr>
          <w:rFonts w:ascii="Times New Roman" w:hAnsi="Times New Roman" w:cs="Times New Roman"/>
          <w:color w:val="000000" w:themeColor="text1"/>
          <w:sz w:val="24"/>
          <w:szCs w:val="24"/>
        </w:rPr>
        <w:lastRenderedPageBreak/>
        <w:t>the price of steam was given by DOE</w:t>
      </w:r>
      <w:r>
        <w:rPr>
          <w:rFonts w:ascii="Times New Roman" w:hAnsi="Times New Roman" w:cs="Times New Roman"/>
          <w:color w:val="000000" w:themeColor="text1"/>
          <w:sz w:val="24"/>
          <w:szCs w:val="24"/>
        </w:rPr>
        <w:t xml:space="preserve"> benchmark</w:t>
      </w:r>
      <w:r w:rsidRPr="00E83F88">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w:t>
      </w:r>
    </w:p>
    <w:p w14:paraId="75842225" w14:textId="461346BF" w:rsidR="00084DD2" w:rsidRPr="000D67A4" w:rsidRDefault="00C360E1" w:rsidP="000D67A4">
      <w:pPr>
        <w:spacing w:before="100" w:beforeAutospacing="1" w:after="100" w:afterAutospacing="1" w:line="360" w:lineRule="auto"/>
        <w:rPr>
          <w:rFonts w:ascii="Times New Roman" w:hAnsi="Times New Roman" w:cs="Times New Roman"/>
          <w:b/>
          <w:bCs/>
          <w:sz w:val="24"/>
          <w:szCs w:val="24"/>
        </w:rPr>
      </w:pPr>
      <w:r w:rsidRPr="000D67A4">
        <w:rPr>
          <w:rFonts w:ascii="Times New Roman" w:hAnsi="Times New Roman" w:cs="Times New Roman"/>
          <w:b/>
          <w:bCs/>
          <w:sz w:val="24"/>
          <w:szCs w:val="24"/>
        </w:rPr>
        <w:t xml:space="preserve">3. DFT </w:t>
      </w:r>
      <w:r w:rsidR="00400F1D">
        <w:rPr>
          <w:rFonts w:ascii="Times New Roman" w:hAnsi="Times New Roman" w:cs="Times New Roman"/>
          <w:b/>
          <w:bCs/>
          <w:sz w:val="24"/>
          <w:szCs w:val="24"/>
        </w:rPr>
        <w:t>calculations</w:t>
      </w:r>
    </w:p>
    <w:p w14:paraId="666FBE0C" w14:textId="7AE8579D" w:rsidR="00C360E1" w:rsidRPr="000D67A4" w:rsidRDefault="00C360E1" w:rsidP="000D67A4">
      <w:pPr>
        <w:adjustRightInd w:val="0"/>
        <w:snapToGrid w:val="0"/>
        <w:spacing w:before="100" w:beforeAutospacing="1" w:after="100" w:afterAutospacing="1" w:line="360" w:lineRule="auto"/>
        <w:rPr>
          <w:rFonts w:ascii="Times New Roman" w:hAnsi="Times New Roman" w:cs="Times New Roman"/>
          <w:sz w:val="24"/>
          <w:szCs w:val="24"/>
        </w:rPr>
      </w:pPr>
      <w:r w:rsidRPr="000D67A4">
        <w:rPr>
          <w:rFonts w:ascii="Times New Roman" w:hAnsi="Times New Roman" w:cs="Times New Roman"/>
          <w:sz w:val="24"/>
          <w:szCs w:val="24"/>
        </w:rPr>
        <w:t>The EGD compound was selected as a prototype model compound for the study of PET depolymerization on the Zn</w:t>
      </w:r>
      <w:r w:rsidRPr="000D67A4">
        <w:rPr>
          <w:rFonts w:ascii="Times New Roman" w:hAnsi="Times New Roman" w:cs="Times New Roman"/>
          <w:sz w:val="24"/>
          <w:szCs w:val="24"/>
          <w:vertAlign w:val="subscript"/>
        </w:rPr>
        <w:t>2</w:t>
      </w:r>
      <w:r w:rsidRPr="000D67A4">
        <w:rPr>
          <w:rFonts w:ascii="Times New Roman" w:hAnsi="Times New Roman" w:cs="Times New Roman"/>
          <w:sz w:val="24"/>
          <w:szCs w:val="24"/>
        </w:rPr>
        <w:t>L(OH)</w:t>
      </w:r>
      <w:r w:rsidRPr="000D67A4">
        <w:rPr>
          <w:rFonts w:ascii="Times New Roman" w:hAnsi="Times New Roman" w:cs="Times New Roman"/>
          <w:sz w:val="24"/>
          <w:szCs w:val="24"/>
          <w:vertAlign w:val="subscript"/>
        </w:rPr>
        <w:t>2</w:t>
      </w:r>
      <w:r w:rsidRPr="000D67A4">
        <w:rPr>
          <w:rFonts w:ascii="Times New Roman" w:hAnsi="Times New Roman" w:cs="Times New Roman"/>
          <w:sz w:val="24"/>
          <w:szCs w:val="24"/>
        </w:rPr>
        <w:t xml:space="preserve"> compound, which features two neighboring zinc atoms (Zn–Zn 3.44 Å), and each of them is fully coordinated with three oxygen (Zn–O 1.91 Å) and two nitrogen atoms (</w:t>
      </w:r>
      <w:r w:rsidRPr="000D67A4">
        <w:rPr>
          <w:rFonts w:ascii="Times New Roman" w:hAnsi="Times New Roman" w:cs="Times New Roman"/>
          <w:color w:val="4472C4" w:themeColor="accent1"/>
          <w:sz w:val="24"/>
          <w:szCs w:val="24"/>
        </w:rPr>
        <w:t>Fig. 4d</w:t>
      </w:r>
      <w:r w:rsidRPr="000D67A4">
        <w:rPr>
          <w:rFonts w:ascii="Times New Roman" w:hAnsi="Times New Roman" w:cs="Times New Roman"/>
          <w:sz w:val="24"/>
          <w:szCs w:val="24"/>
        </w:rPr>
        <w:t>). Based on the captured intermediates from the experiments, the detailed reaction pathways were further explored using density functional theory (DFT). The DFT optimized geometries of reactants and intermediates, and the corresponding potential energy profile of EGD decomposition were shown in</w:t>
      </w:r>
      <w:r w:rsidR="003A089F">
        <w:rPr>
          <w:rFonts w:ascii="Times New Roman" w:hAnsi="Times New Roman" w:cs="Times New Roman"/>
          <w:color w:val="4472C4" w:themeColor="accent1"/>
          <w:sz w:val="24"/>
          <w:szCs w:val="24"/>
        </w:rPr>
        <w:t xml:space="preserve"> </w:t>
      </w:r>
      <w:r w:rsidR="003A089F">
        <w:rPr>
          <w:rFonts w:ascii="Times New Roman" w:hAnsi="Times New Roman" w:cs="Times New Roman" w:hint="eastAsia"/>
          <w:color w:val="4472C4" w:themeColor="accent1"/>
          <w:sz w:val="24"/>
          <w:szCs w:val="24"/>
        </w:rPr>
        <w:t>Fig</w:t>
      </w:r>
      <w:r w:rsidR="003A089F">
        <w:rPr>
          <w:rFonts w:ascii="Times New Roman" w:hAnsi="Times New Roman" w:cs="Times New Roman"/>
          <w:color w:val="4472C4" w:themeColor="accent1"/>
          <w:sz w:val="24"/>
          <w:szCs w:val="24"/>
        </w:rPr>
        <w:t xml:space="preserve">. </w:t>
      </w:r>
      <w:r w:rsidRPr="000D67A4">
        <w:rPr>
          <w:rFonts w:ascii="Times New Roman" w:hAnsi="Times New Roman" w:cs="Times New Roman"/>
          <w:color w:val="4472C4" w:themeColor="accent1"/>
          <w:sz w:val="24"/>
          <w:szCs w:val="24"/>
        </w:rPr>
        <w:t>4d</w:t>
      </w:r>
      <w:r w:rsidRPr="000D67A4">
        <w:rPr>
          <w:rFonts w:ascii="Times New Roman" w:hAnsi="Times New Roman" w:cs="Times New Roman"/>
          <w:sz w:val="24"/>
          <w:szCs w:val="24"/>
        </w:rPr>
        <w:t>.</w:t>
      </w:r>
    </w:p>
    <w:p w14:paraId="4BF8BE99" w14:textId="14222184" w:rsidR="00C360E1" w:rsidRPr="000D67A4" w:rsidRDefault="00C360E1" w:rsidP="000D67A4">
      <w:pPr>
        <w:adjustRightInd w:val="0"/>
        <w:snapToGrid w:val="0"/>
        <w:spacing w:before="100" w:beforeAutospacing="1" w:after="100" w:afterAutospacing="1" w:line="360" w:lineRule="auto"/>
        <w:rPr>
          <w:rFonts w:ascii="Times New Roman" w:hAnsi="Times New Roman" w:cs="Times New Roman"/>
          <w:sz w:val="24"/>
          <w:szCs w:val="24"/>
        </w:rPr>
      </w:pPr>
      <w:r w:rsidRPr="000D67A4">
        <w:rPr>
          <w:rFonts w:ascii="Times New Roman" w:hAnsi="Times New Roman" w:cs="Times New Roman"/>
          <w:sz w:val="24"/>
          <w:szCs w:val="24"/>
        </w:rPr>
        <w:t>The process starts with the dissolution of an adsorbed hydroxyl (*OH) group from a Zn atom in the form of OH</w:t>
      </w:r>
      <w:r w:rsidRPr="000D67A4">
        <w:rPr>
          <w:rFonts w:ascii="Times New Roman" w:hAnsi="Times New Roman" w:cs="Times New Roman"/>
          <w:bCs/>
          <w:sz w:val="24"/>
          <w:szCs w:val="24"/>
          <w:vertAlign w:val="superscript"/>
        </w:rPr>
        <w:t>–</w:t>
      </w:r>
      <w:r w:rsidRPr="000D67A4">
        <w:rPr>
          <w:rFonts w:ascii="Times New Roman" w:hAnsi="Times New Roman" w:cs="Times New Roman"/>
          <w:sz w:val="24"/>
          <w:szCs w:val="24"/>
        </w:rPr>
        <w:t>, forming Zn</w:t>
      </w:r>
      <w:r w:rsidRPr="000D67A4">
        <w:rPr>
          <w:rFonts w:ascii="Times New Roman" w:hAnsi="Times New Roman" w:cs="Times New Roman"/>
          <w:sz w:val="24"/>
          <w:szCs w:val="24"/>
          <w:vertAlign w:val="subscript"/>
        </w:rPr>
        <w:t>2</w:t>
      </w:r>
      <w:r w:rsidRPr="000D67A4">
        <w:rPr>
          <w:rFonts w:ascii="Times New Roman" w:hAnsi="Times New Roman" w:cs="Times New Roman"/>
          <w:sz w:val="24"/>
          <w:szCs w:val="24"/>
        </w:rPr>
        <w:t>L(OH) with an under-coordinated Zn site (denoted by Zn1). However, the reduced Zn1 is not stable but favoring to be occupied by water from the environment with the Zn1–O(H</w:t>
      </w:r>
      <w:r w:rsidRPr="000D67A4">
        <w:rPr>
          <w:rFonts w:ascii="Times New Roman" w:hAnsi="Times New Roman" w:cs="Times New Roman"/>
          <w:sz w:val="24"/>
          <w:szCs w:val="24"/>
          <w:vertAlign w:val="subscript"/>
        </w:rPr>
        <w:t>2</w:t>
      </w:r>
      <w:r w:rsidRPr="000D67A4">
        <w:rPr>
          <w:rFonts w:ascii="Times New Roman" w:hAnsi="Times New Roman" w:cs="Times New Roman"/>
          <w:sz w:val="24"/>
          <w:szCs w:val="24"/>
        </w:rPr>
        <w:t>O) bond of 2.37 Å and the energy cost of 0.56 eV (</w:t>
      </w:r>
      <w:r w:rsidRPr="000D67A4">
        <w:rPr>
          <w:rFonts w:ascii="Times New Roman" w:hAnsi="Times New Roman" w:cs="Times New Roman"/>
          <w:color w:val="4472C4" w:themeColor="accent1"/>
          <w:sz w:val="24"/>
          <w:szCs w:val="24"/>
        </w:rPr>
        <w:t>Fig. 4d</w:t>
      </w:r>
      <w:r w:rsidRPr="000D67A4">
        <w:rPr>
          <w:rFonts w:ascii="Times New Roman" w:hAnsi="Times New Roman" w:cs="Times New Roman"/>
          <w:sz w:val="24"/>
          <w:szCs w:val="24"/>
        </w:rPr>
        <w:t>). Wherein, the adsorbed water is further stabilized by the formation of hydrogen bonds with nearby oxygen atoms in Zn</w:t>
      </w:r>
      <w:r w:rsidRPr="000D67A4">
        <w:rPr>
          <w:rFonts w:ascii="Times New Roman" w:hAnsi="Times New Roman" w:cs="Times New Roman"/>
          <w:sz w:val="24"/>
          <w:szCs w:val="24"/>
          <w:vertAlign w:val="subscript"/>
        </w:rPr>
        <w:t>2</w:t>
      </w:r>
      <w:r w:rsidRPr="000D67A4">
        <w:rPr>
          <w:rFonts w:ascii="Times New Roman" w:hAnsi="Times New Roman" w:cs="Times New Roman"/>
          <w:sz w:val="24"/>
          <w:szCs w:val="24"/>
        </w:rPr>
        <w:t>L compound (</w:t>
      </w:r>
      <w:r w:rsidRPr="000D67A4">
        <w:rPr>
          <w:rFonts w:ascii="Times New Roman" w:hAnsi="Times New Roman" w:cs="Times New Roman"/>
          <w:color w:val="4472C4" w:themeColor="accent1"/>
          <w:sz w:val="24"/>
          <w:szCs w:val="24"/>
        </w:rPr>
        <w:t>Fig. 4d</w:t>
      </w:r>
      <w:r w:rsidRPr="000D67A4">
        <w:rPr>
          <w:rFonts w:ascii="Times New Roman" w:hAnsi="Times New Roman" w:cs="Times New Roman"/>
          <w:sz w:val="24"/>
          <w:szCs w:val="24"/>
        </w:rPr>
        <w:t>). Besides, on adsorption of water at the Zn1 site, the interaction of EGD at the Zn1 site is also promoted, forming Zn</w:t>
      </w:r>
      <w:r w:rsidRPr="000D67A4">
        <w:rPr>
          <w:rFonts w:ascii="Times New Roman" w:hAnsi="Times New Roman" w:cs="Times New Roman"/>
          <w:sz w:val="24"/>
          <w:szCs w:val="24"/>
          <w:vertAlign w:val="subscript"/>
        </w:rPr>
        <w:t>2</w:t>
      </w:r>
      <w:r w:rsidRPr="000D67A4">
        <w:rPr>
          <w:rFonts w:ascii="Times New Roman" w:hAnsi="Times New Roman" w:cs="Times New Roman"/>
          <w:sz w:val="24"/>
          <w:szCs w:val="24"/>
        </w:rPr>
        <w:t>L(OH)(H</w:t>
      </w:r>
      <w:r w:rsidRPr="000D67A4">
        <w:rPr>
          <w:rFonts w:ascii="Times New Roman" w:hAnsi="Times New Roman" w:cs="Times New Roman"/>
          <w:sz w:val="24"/>
          <w:szCs w:val="24"/>
          <w:vertAlign w:val="subscript"/>
        </w:rPr>
        <w:t>2</w:t>
      </w:r>
      <w:r w:rsidRPr="000D67A4">
        <w:rPr>
          <w:rFonts w:ascii="Times New Roman" w:hAnsi="Times New Roman" w:cs="Times New Roman"/>
          <w:sz w:val="24"/>
          <w:szCs w:val="24"/>
        </w:rPr>
        <w:t>O)(EGD) complex via the Zn1–O(EGD) bond (2.58 Å) with the energy release of 0.34 eV. Meanwhile, the existing H</w:t>
      </w:r>
      <w:r w:rsidRPr="000D67A4">
        <w:rPr>
          <w:rFonts w:ascii="Times New Roman" w:hAnsi="Times New Roman" w:cs="Times New Roman"/>
          <w:sz w:val="24"/>
          <w:szCs w:val="24"/>
          <w:vertAlign w:val="subscript"/>
        </w:rPr>
        <w:t>2</w:t>
      </w:r>
      <w:r w:rsidRPr="000D67A4">
        <w:rPr>
          <w:rFonts w:ascii="Times New Roman" w:hAnsi="Times New Roman" w:cs="Times New Roman"/>
          <w:sz w:val="24"/>
          <w:szCs w:val="24"/>
        </w:rPr>
        <w:t>O molecule remains at the Zn1 site; yet the Zn1–O(H</w:t>
      </w:r>
      <w:r w:rsidRPr="000D67A4">
        <w:rPr>
          <w:rFonts w:ascii="Times New Roman" w:hAnsi="Times New Roman" w:cs="Times New Roman"/>
          <w:sz w:val="24"/>
          <w:szCs w:val="24"/>
          <w:vertAlign w:val="subscript"/>
        </w:rPr>
        <w:t>2</w:t>
      </w:r>
      <w:r w:rsidRPr="000D67A4">
        <w:rPr>
          <w:rFonts w:ascii="Times New Roman" w:hAnsi="Times New Roman" w:cs="Times New Roman"/>
          <w:sz w:val="24"/>
          <w:szCs w:val="24"/>
        </w:rPr>
        <w:t>O) bond is elongated to 3.00 Å, suggesting a destabilization of adsorbed *H</w:t>
      </w:r>
      <w:r w:rsidRPr="000D67A4">
        <w:rPr>
          <w:rFonts w:ascii="Times New Roman" w:hAnsi="Times New Roman" w:cs="Times New Roman"/>
          <w:sz w:val="24"/>
          <w:szCs w:val="24"/>
          <w:vertAlign w:val="subscript"/>
        </w:rPr>
        <w:t>2</w:t>
      </w:r>
      <w:r w:rsidRPr="000D67A4">
        <w:rPr>
          <w:rFonts w:ascii="Times New Roman" w:hAnsi="Times New Roman" w:cs="Times New Roman"/>
          <w:sz w:val="24"/>
          <w:szCs w:val="24"/>
        </w:rPr>
        <w:t>O. By comparison, without H</w:t>
      </w:r>
      <w:r w:rsidRPr="000D67A4">
        <w:rPr>
          <w:rFonts w:ascii="Times New Roman" w:hAnsi="Times New Roman" w:cs="Times New Roman"/>
          <w:sz w:val="24"/>
          <w:szCs w:val="24"/>
          <w:vertAlign w:val="subscript"/>
        </w:rPr>
        <w:t>2</w:t>
      </w:r>
      <w:r w:rsidRPr="000D67A4">
        <w:rPr>
          <w:rFonts w:ascii="Times New Roman" w:hAnsi="Times New Roman" w:cs="Times New Roman"/>
          <w:sz w:val="24"/>
          <w:szCs w:val="24"/>
        </w:rPr>
        <w:t>O the reaction is less favorable by 0.37 eV. The adsorbed EGD then undergoes a configurational transition by folding the linear-like motif in a way that the carbon atom in EGD can bind to the oxygen atom of *OH attached to the other zinc atom (denoted by Zn2). It forms the Zn1–O(EGD)–C(EGD)–O(OH)–Zn2 ring (Zn1–O(EGD) bond of 1.99 Å, Zn2–O(OH) bond of 2.16 Å) (</w:t>
      </w:r>
      <w:r w:rsidRPr="000D67A4">
        <w:rPr>
          <w:rFonts w:ascii="Times New Roman" w:hAnsi="Times New Roman" w:cs="Times New Roman"/>
          <w:color w:val="4472C4" w:themeColor="accent1"/>
          <w:sz w:val="24"/>
          <w:szCs w:val="24"/>
        </w:rPr>
        <w:t>Fig. 4d</w:t>
      </w:r>
      <w:r w:rsidRPr="000D67A4">
        <w:rPr>
          <w:rFonts w:ascii="Times New Roman" w:hAnsi="Times New Roman" w:cs="Times New Roman"/>
          <w:sz w:val="24"/>
          <w:szCs w:val="24"/>
        </w:rPr>
        <w:t>). Although such configurational change is an endothermic process (</w:t>
      </w:r>
      <w:r w:rsidRPr="000D67A4">
        <w:rPr>
          <w:rFonts w:ascii="Times New Roman" w:hAnsi="Times New Roman" w:cs="Times New Roman"/>
          <w:sz w:val="24"/>
          <w:szCs w:val="24"/>
        </w:rPr>
        <w:sym w:font="Symbol" w:char="F044"/>
      </w:r>
      <w:r w:rsidRPr="000D67A4">
        <w:rPr>
          <w:rFonts w:ascii="Times New Roman" w:hAnsi="Times New Roman" w:cs="Times New Roman"/>
          <w:sz w:val="24"/>
          <w:szCs w:val="24"/>
        </w:rPr>
        <w:t>E = 0.64 eV), according to our experiments the corresponding barrier should be moderate, which can be overcome under the experimental conditions. Notably, the formation of the ring structure can be achieved only when two zinc atoms are within a certain distance, indicating the synergistic effect in the binuclear catalyst. Once the ring structure is formed, *H</w:t>
      </w:r>
      <w:r w:rsidRPr="000D67A4">
        <w:rPr>
          <w:rFonts w:ascii="Times New Roman" w:hAnsi="Times New Roman" w:cs="Times New Roman"/>
          <w:sz w:val="24"/>
          <w:szCs w:val="24"/>
          <w:vertAlign w:val="subscript"/>
        </w:rPr>
        <w:t>2</w:t>
      </w:r>
      <w:r w:rsidRPr="000D67A4">
        <w:rPr>
          <w:rFonts w:ascii="Times New Roman" w:hAnsi="Times New Roman" w:cs="Times New Roman"/>
          <w:sz w:val="24"/>
          <w:szCs w:val="24"/>
        </w:rPr>
        <w:t>O is further destabilized with the Zn1–O(H</w:t>
      </w:r>
      <w:r w:rsidRPr="000D67A4">
        <w:rPr>
          <w:rFonts w:ascii="Times New Roman" w:hAnsi="Times New Roman" w:cs="Times New Roman"/>
          <w:sz w:val="24"/>
          <w:szCs w:val="24"/>
          <w:vertAlign w:val="subscript"/>
        </w:rPr>
        <w:t>2</w:t>
      </w:r>
      <w:r w:rsidRPr="000D67A4">
        <w:rPr>
          <w:rFonts w:ascii="Times New Roman" w:hAnsi="Times New Roman" w:cs="Times New Roman"/>
          <w:sz w:val="24"/>
          <w:szCs w:val="24"/>
        </w:rPr>
        <w:t>O) distance of 3.36 Å and readily desorbs from the Zn1 site. Under alkaline solution, the redeposition of OH</w:t>
      </w:r>
      <w:r w:rsidRPr="000D67A4">
        <w:rPr>
          <w:rFonts w:ascii="Times New Roman" w:hAnsi="Times New Roman" w:cs="Times New Roman"/>
          <w:bCs/>
          <w:sz w:val="24"/>
          <w:szCs w:val="24"/>
          <w:vertAlign w:val="superscript"/>
        </w:rPr>
        <w:t>–</w:t>
      </w:r>
      <w:r w:rsidRPr="000D67A4">
        <w:rPr>
          <w:rFonts w:ascii="Times New Roman" w:hAnsi="Times New Roman" w:cs="Times New Roman"/>
          <w:sz w:val="24"/>
          <w:szCs w:val="24"/>
        </w:rPr>
        <w:t xml:space="preserve"> at the Zn1 site is energetically highly favorable (ΔE = –1.91 eV), which triggers the proton transfer from the hydroxyl group on Zn2 to the oxygen atom in EGD, therefore the breaking of C–O bond and the dissociation of EGD to </w:t>
      </w:r>
      <w:proofErr w:type="spellStart"/>
      <w:r w:rsidRPr="000D67A4">
        <w:rPr>
          <w:rFonts w:ascii="Times New Roman" w:hAnsi="Times New Roman" w:cs="Times New Roman"/>
          <w:sz w:val="24"/>
          <w:szCs w:val="24"/>
        </w:rPr>
        <w:t>BzO</w:t>
      </w:r>
      <w:proofErr w:type="spellEnd"/>
      <w:r w:rsidRPr="000D67A4">
        <w:rPr>
          <w:rFonts w:ascii="Times New Roman" w:hAnsi="Times New Roman" w:cs="Times New Roman"/>
          <w:sz w:val="24"/>
          <w:szCs w:val="24"/>
        </w:rPr>
        <w:t xml:space="preserve"> and EGM (</w:t>
      </w:r>
      <w:r w:rsidRPr="000D67A4">
        <w:rPr>
          <w:rFonts w:ascii="Times New Roman" w:hAnsi="Times New Roman" w:cs="Times New Roman"/>
          <w:color w:val="4472C4" w:themeColor="accent1"/>
          <w:sz w:val="24"/>
          <w:szCs w:val="24"/>
        </w:rPr>
        <w:t>Fig. 4d</w:t>
      </w:r>
      <w:r w:rsidRPr="000D67A4">
        <w:rPr>
          <w:rFonts w:ascii="Times New Roman" w:hAnsi="Times New Roman" w:cs="Times New Roman"/>
          <w:sz w:val="24"/>
          <w:szCs w:val="24"/>
        </w:rPr>
        <w:t>). Since the ring structure has been broken by OH</w:t>
      </w:r>
      <w:r w:rsidRPr="000D67A4">
        <w:rPr>
          <w:rFonts w:ascii="Times New Roman" w:hAnsi="Times New Roman" w:cs="Times New Roman"/>
          <w:bCs/>
          <w:sz w:val="24"/>
          <w:szCs w:val="24"/>
          <w:vertAlign w:val="superscript"/>
        </w:rPr>
        <w:t>–</w:t>
      </w:r>
      <w:r w:rsidRPr="000D67A4">
        <w:rPr>
          <w:rFonts w:ascii="Times New Roman" w:hAnsi="Times New Roman" w:cs="Times New Roman"/>
          <w:sz w:val="24"/>
          <w:szCs w:val="24"/>
        </w:rPr>
        <w:t xml:space="preserve"> redeposition, the following sequential desorption of EGM and </w:t>
      </w:r>
      <w:proofErr w:type="spellStart"/>
      <w:r w:rsidRPr="000D67A4">
        <w:rPr>
          <w:rFonts w:ascii="Times New Roman" w:hAnsi="Times New Roman" w:cs="Times New Roman"/>
          <w:sz w:val="24"/>
          <w:szCs w:val="24"/>
        </w:rPr>
        <w:t>BzO</w:t>
      </w:r>
      <w:proofErr w:type="spellEnd"/>
      <w:r w:rsidRPr="000D67A4">
        <w:rPr>
          <w:rFonts w:ascii="Times New Roman" w:hAnsi="Times New Roman" w:cs="Times New Roman"/>
          <w:sz w:val="24"/>
          <w:szCs w:val="24"/>
        </w:rPr>
        <w:t xml:space="preserve"> group only cost energy of 0.51 eV and 0.45 eV, respectively, which should be achievable </w:t>
      </w:r>
      <w:r w:rsidRPr="000D67A4">
        <w:rPr>
          <w:rFonts w:ascii="Times New Roman" w:hAnsi="Times New Roman" w:cs="Times New Roman"/>
          <w:sz w:val="24"/>
          <w:szCs w:val="24"/>
        </w:rPr>
        <w:lastRenderedPageBreak/>
        <w:t xml:space="preserve">under the experimental conditions. Note that in experiments, the EGM and </w:t>
      </w:r>
      <w:proofErr w:type="spellStart"/>
      <w:r w:rsidRPr="000D67A4">
        <w:rPr>
          <w:rFonts w:ascii="Times New Roman" w:hAnsi="Times New Roman" w:cs="Times New Roman"/>
          <w:sz w:val="24"/>
          <w:szCs w:val="24"/>
        </w:rPr>
        <w:t>BzA</w:t>
      </w:r>
      <w:proofErr w:type="spellEnd"/>
      <w:r w:rsidRPr="000D67A4">
        <w:rPr>
          <w:rFonts w:ascii="Times New Roman" w:hAnsi="Times New Roman" w:cs="Times New Roman"/>
          <w:sz w:val="24"/>
          <w:szCs w:val="24"/>
        </w:rPr>
        <w:t xml:space="preserve"> are likely to further react with alkali in the alkaline solution.</w:t>
      </w:r>
    </w:p>
    <w:p w14:paraId="20B4CB40" w14:textId="6B97A22D" w:rsidR="00C360E1" w:rsidRPr="000D67A4" w:rsidRDefault="00C360E1" w:rsidP="000D67A4">
      <w:pPr>
        <w:adjustRightInd w:val="0"/>
        <w:snapToGrid w:val="0"/>
        <w:spacing w:before="100" w:beforeAutospacing="1" w:after="100" w:afterAutospacing="1" w:line="360" w:lineRule="auto"/>
        <w:rPr>
          <w:rFonts w:ascii="Times New Roman" w:hAnsi="Times New Roman" w:cs="Times New Roman"/>
          <w:sz w:val="24"/>
          <w:szCs w:val="24"/>
        </w:rPr>
      </w:pPr>
      <w:r w:rsidRPr="000D67A4">
        <w:rPr>
          <w:rFonts w:ascii="Times New Roman" w:hAnsi="Times New Roman" w:cs="Times New Roman"/>
          <w:sz w:val="24"/>
          <w:szCs w:val="24"/>
        </w:rPr>
        <w:t>Overall, the DFT calculations confirm that EGD decomposition on Zn</w:t>
      </w:r>
      <w:r w:rsidRPr="000D67A4">
        <w:rPr>
          <w:rFonts w:ascii="Times New Roman" w:hAnsi="Times New Roman" w:cs="Times New Roman"/>
          <w:sz w:val="24"/>
          <w:szCs w:val="24"/>
          <w:vertAlign w:val="subscript"/>
        </w:rPr>
        <w:t>2</w:t>
      </w:r>
      <w:r w:rsidRPr="000D67A4">
        <w:rPr>
          <w:rFonts w:ascii="Times New Roman" w:hAnsi="Times New Roman" w:cs="Times New Roman"/>
          <w:sz w:val="24"/>
          <w:szCs w:val="24"/>
        </w:rPr>
        <w:t>L(OH)</w:t>
      </w:r>
      <w:r w:rsidRPr="000D67A4">
        <w:rPr>
          <w:rFonts w:ascii="Times New Roman" w:hAnsi="Times New Roman" w:cs="Times New Roman"/>
          <w:sz w:val="24"/>
          <w:szCs w:val="24"/>
          <w:vertAlign w:val="subscript"/>
        </w:rPr>
        <w:t>2</w:t>
      </w:r>
      <w:r w:rsidRPr="000D67A4">
        <w:rPr>
          <w:rFonts w:ascii="Times New Roman" w:hAnsi="Times New Roman" w:cs="Times New Roman"/>
          <w:sz w:val="24"/>
          <w:szCs w:val="24"/>
        </w:rPr>
        <w:t xml:space="preserve"> compound under alkaline solution is a feasible process, where the formation of </w:t>
      </w:r>
      <w:bookmarkStart w:id="22" w:name="_Hlk93863739"/>
      <w:r w:rsidRPr="000D67A4">
        <w:rPr>
          <w:rFonts w:ascii="Times New Roman" w:hAnsi="Times New Roman" w:cs="Times New Roman"/>
          <w:sz w:val="24"/>
          <w:szCs w:val="24"/>
        </w:rPr>
        <w:t>Zn1–O(EGD)–C(EGD)–O(OH)–Zn2</w:t>
      </w:r>
      <w:bookmarkEnd w:id="22"/>
      <w:r w:rsidRPr="000D67A4">
        <w:rPr>
          <w:rFonts w:ascii="Times New Roman" w:hAnsi="Times New Roman" w:cs="Times New Roman"/>
          <w:sz w:val="24"/>
          <w:szCs w:val="24"/>
        </w:rPr>
        <w:t xml:space="preserve"> ring structure is the most endothermic step with </w:t>
      </w:r>
      <w:r w:rsidR="005E087D">
        <w:rPr>
          <w:rFonts w:ascii="Times New Roman" w:hAnsi="Times New Roman" w:cs="Times New Roman"/>
          <w:sz w:val="24"/>
          <w:szCs w:val="24"/>
        </w:rPr>
        <w:t xml:space="preserve">an </w:t>
      </w:r>
      <w:r w:rsidRPr="000D67A4">
        <w:rPr>
          <w:rFonts w:ascii="Times New Roman" w:hAnsi="Times New Roman" w:cs="Times New Roman"/>
          <w:sz w:val="24"/>
          <w:szCs w:val="24"/>
        </w:rPr>
        <w:t>energy cost of only 0.64 eV. During this process, H</w:t>
      </w:r>
      <w:r w:rsidRPr="000D67A4">
        <w:rPr>
          <w:rFonts w:ascii="Times New Roman" w:hAnsi="Times New Roman" w:cs="Times New Roman"/>
          <w:sz w:val="24"/>
          <w:szCs w:val="24"/>
          <w:vertAlign w:val="subscript"/>
        </w:rPr>
        <w:t>2</w:t>
      </w:r>
      <w:r w:rsidRPr="000D67A4">
        <w:rPr>
          <w:rFonts w:ascii="Times New Roman" w:hAnsi="Times New Roman" w:cs="Times New Roman"/>
          <w:sz w:val="24"/>
          <w:szCs w:val="24"/>
        </w:rPr>
        <w:t>O and OH</w:t>
      </w:r>
      <w:r w:rsidRPr="000D67A4">
        <w:rPr>
          <w:rFonts w:ascii="Times New Roman" w:hAnsi="Times New Roman" w:cs="Times New Roman"/>
          <w:bCs/>
          <w:sz w:val="24"/>
          <w:szCs w:val="24"/>
          <w:vertAlign w:val="superscript"/>
        </w:rPr>
        <w:t>–</w:t>
      </w:r>
      <w:r w:rsidRPr="000D67A4">
        <w:rPr>
          <w:rFonts w:ascii="Times New Roman" w:hAnsi="Times New Roman" w:cs="Times New Roman"/>
          <w:sz w:val="24"/>
          <w:szCs w:val="24"/>
        </w:rPr>
        <w:t xml:space="preserve"> in the environment play essential roles by stabilizing the under-coordinated Zn site, strengthening Zn–O(EGD) binding</w:t>
      </w:r>
      <w:r w:rsidR="005E087D">
        <w:rPr>
          <w:rFonts w:ascii="Times New Roman" w:hAnsi="Times New Roman" w:cs="Times New Roman"/>
          <w:sz w:val="24"/>
          <w:szCs w:val="24"/>
        </w:rPr>
        <w:t>,</w:t>
      </w:r>
      <w:r w:rsidRPr="000D67A4">
        <w:rPr>
          <w:rFonts w:ascii="Times New Roman" w:hAnsi="Times New Roman" w:cs="Times New Roman"/>
          <w:sz w:val="24"/>
          <w:szCs w:val="24"/>
        </w:rPr>
        <w:t xml:space="preserve"> and enabling the dissociation of EGD to </w:t>
      </w:r>
      <w:proofErr w:type="spellStart"/>
      <w:r w:rsidRPr="000D67A4">
        <w:rPr>
          <w:rFonts w:ascii="Times New Roman" w:hAnsi="Times New Roman" w:cs="Times New Roman"/>
          <w:sz w:val="24"/>
          <w:szCs w:val="24"/>
        </w:rPr>
        <w:t>BzO</w:t>
      </w:r>
      <w:proofErr w:type="spellEnd"/>
      <w:r w:rsidRPr="000D67A4">
        <w:rPr>
          <w:rFonts w:ascii="Times New Roman" w:hAnsi="Times New Roman" w:cs="Times New Roman"/>
          <w:sz w:val="24"/>
          <w:szCs w:val="24"/>
        </w:rPr>
        <w:t xml:space="preserve"> and EGM. The formation of the Zn–O–C–O–Zn ring can solely be achieved in binuclear systems, demonstrating the synergistic effect between two Zn atoms.</w:t>
      </w:r>
    </w:p>
    <w:p w14:paraId="0B0C3C79" w14:textId="77777777" w:rsidR="00AC0709" w:rsidRDefault="00084DD2" w:rsidP="000D67A4">
      <w:pPr>
        <w:widowControl/>
        <w:jc w:val="left"/>
        <w:rPr>
          <w:rFonts w:ascii="Times New Roman" w:hAnsi="Times New Roman" w:cs="Times New Roman"/>
          <w:sz w:val="24"/>
          <w:szCs w:val="24"/>
        </w:rPr>
        <w:sectPr w:rsidR="00AC0709" w:rsidSect="008D4ABD">
          <w:footerReference w:type="default" r:id="rId12"/>
          <w:pgSz w:w="11906" w:h="16838"/>
          <w:pgMar w:top="1134" w:right="1021" w:bottom="1134" w:left="1021" w:header="851" w:footer="992" w:gutter="0"/>
          <w:cols w:space="425"/>
          <w:docGrid w:type="lines" w:linePitch="312"/>
        </w:sectPr>
      </w:pPr>
      <w:r>
        <w:rPr>
          <w:rFonts w:ascii="Times New Roman" w:hAnsi="Times New Roman" w:cs="Times New Roman"/>
          <w:sz w:val="24"/>
          <w:szCs w:val="24"/>
        </w:rPr>
        <w:br w:type="page"/>
      </w:r>
      <w:bookmarkStart w:id="23" w:name="_Hlk85021584"/>
    </w:p>
    <w:p w14:paraId="4DED5FE0" w14:textId="77401489" w:rsidR="00175E3C" w:rsidRPr="008D4ABD" w:rsidRDefault="00C360E1" w:rsidP="000D67A4">
      <w:pPr>
        <w:widowControl/>
        <w:jc w:val="left"/>
        <w:rPr>
          <w:rFonts w:ascii="Times New Roman" w:hAnsi="Times New Roman" w:cs="Times New Roman"/>
          <w:b/>
          <w:bCs/>
          <w:sz w:val="24"/>
          <w:szCs w:val="24"/>
        </w:rPr>
      </w:pPr>
      <w:r>
        <w:rPr>
          <w:rFonts w:ascii="Times New Roman" w:hAnsi="Times New Roman" w:cs="Times New Roman"/>
          <w:b/>
          <w:bCs/>
          <w:sz w:val="24"/>
          <w:szCs w:val="24"/>
        </w:rPr>
        <w:lastRenderedPageBreak/>
        <w:t>4</w:t>
      </w:r>
      <w:r w:rsidR="00175E3C" w:rsidRPr="008D4ABD">
        <w:rPr>
          <w:rFonts w:ascii="Times New Roman" w:hAnsi="Times New Roman" w:cs="Times New Roman"/>
          <w:b/>
          <w:bCs/>
          <w:sz w:val="24"/>
          <w:szCs w:val="24"/>
        </w:rPr>
        <w:t>.  Supplementary Tables 1</w:t>
      </w:r>
      <w:r w:rsidR="00843FE5">
        <w:rPr>
          <w:rFonts w:ascii="Times New Roman" w:hAnsi="Times New Roman" w:cs="Times New Roman"/>
          <w:b/>
          <w:bCs/>
          <w:sz w:val="24"/>
          <w:szCs w:val="24"/>
        </w:rPr>
        <w:t>‒</w:t>
      </w:r>
      <w:r w:rsidR="00563D69">
        <w:rPr>
          <w:rFonts w:ascii="Times New Roman" w:hAnsi="Times New Roman" w:cs="Times New Roman"/>
          <w:b/>
          <w:bCs/>
          <w:sz w:val="24"/>
          <w:szCs w:val="24"/>
        </w:rPr>
        <w:t>5</w:t>
      </w:r>
    </w:p>
    <w:p w14:paraId="263B0D69" w14:textId="6BA8EB9B" w:rsidR="00C45B07" w:rsidRPr="00B730E6" w:rsidRDefault="00C45B07" w:rsidP="00C45B07">
      <w:pPr>
        <w:widowControl/>
        <w:spacing w:line="480" w:lineRule="auto"/>
        <w:jc w:val="left"/>
        <w:rPr>
          <w:rFonts w:ascii="Times New Roman" w:eastAsia="MS Mincho" w:hAnsi="Times New Roman" w:cs="Times New Roman"/>
          <w:b/>
          <w:kern w:val="0"/>
          <w:sz w:val="24"/>
          <w:szCs w:val="24"/>
          <w:lang w:eastAsia="ja-JP"/>
        </w:rPr>
      </w:pPr>
      <w:bookmarkStart w:id="24" w:name="_Hlk112266520"/>
      <w:bookmarkStart w:id="25" w:name="_Hlk90410745"/>
      <w:r w:rsidRPr="00B730E6">
        <w:rPr>
          <w:rFonts w:ascii="Times New Roman" w:hAnsi="Times New Roman" w:cs="Times New Roman"/>
          <w:b/>
          <w:bCs/>
          <w:sz w:val="24"/>
          <w:szCs w:val="24"/>
        </w:rPr>
        <w:t xml:space="preserve">Supplementary Table </w:t>
      </w:r>
      <w:r>
        <w:rPr>
          <w:rFonts w:ascii="Times New Roman" w:hAnsi="Times New Roman" w:cs="Times New Roman"/>
          <w:b/>
          <w:bCs/>
          <w:sz w:val="24"/>
          <w:szCs w:val="24"/>
        </w:rPr>
        <w:t>1</w:t>
      </w:r>
      <w:bookmarkEnd w:id="24"/>
      <w:r w:rsidRPr="00B730E6">
        <w:rPr>
          <w:rFonts w:ascii="Times New Roman" w:hAnsi="Times New Roman" w:cs="Times New Roman"/>
          <w:b/>
          <w:bCs/>
          <w:sz w:val="24"/>
          <w:szCs w:val="24"/>
        </w:rPr>
        <w:t xml:space="preserve"> | </w:t>
      </w:r>
      <w:r w:rsidRPr="00B730E6">
        <w:rPr>
          <w:rFonts w:ascii="Times New Roman" w:eastAsia="MS Mincho" w:hAnsi="Times New Roman" w:cs="Times New Roman"/>
          <w:b/>
          <w:bCs/>
          <w:kern w:val="0"/>
          <w:sz w:val="24"/>
          <w:szCs w:val="24"/>
          <w:lang w:eastAsia="ja-JP"/>
        </w:rPr>
        <w:t xml:space="preserve">Comparison of </w:t>
      </w:r>
      <w:r w:rsidRPr="00B730E6">
        <w:rPr>
          <w:rFonts w:ascii="Times New Roman" w:hAnsi="Times New Roman" w:cs="Times New Roman"/>
          <w:b/>
          <w:bCs/>
          <w:kern w:val="0"/>
          <w:sz w:val="24"/>
          <w:szCs w:val="24"/>
        </w:rPr>
        <w:t>diff</w:t>
      </w:r>
      <w:r w:rsidRPr="00B730E6">
        <w:rPr>
          <w:rFonts w:ascii="Times New Roman" w:eastAsia="MS Mincho" w:hAnsi="Times New Roman" w:cs="Times New Roman"/>
          <w:b/>
          <w:bCs/>
          <w:kern w:val="0"/>
          <w:sz w:val="24"/>
          <w:szCs w:val="24"/>
          <w:lang w:eastAsia="ja-JP"/>
        </w:rPr>
        <w:t xml:space="preserve">erent PET recycling approaches. </w:t>
      </w:r>
    </w:p>
    <w:tbl>
      <w:tblPr>
        <w:tblW w:w="9781" w:type="dxa"/>
        <w:tblBorders>
          <w:top w:val="single" w:sz="8" w:space="0" w:color="000000"/>
          <w:bottom w:val="single" w:sz="8" w:space="0" w:color="000000"/>
        </w:tblBorders>
        <w:tblLayout w:type="fixed"/>
        <w:tblLook w:val="00A0" w:firstRow="1" w:lastRow="0" w:firstColumn="1" w:lastColumn="0" w:noHBand="0" w:noVBand="0"/>
      </w:tblPr>
      <w:tblGrid>
        <w:gridCol w:w="1560"/>
        <w:gridCol w:w="2126"/>
        <w:gridCol w:w="1133"/>
        <w:gridCol w:w="680"/>
        <w:gridCol w:w="1447"/>
        <w:gridCol w:w="1559"/>
        <w:gridCol w:w="1276"/>
      </w:tblGrid>
      <w:tr w:rsidR="00CB1B1C" w:rsidRPr="008D3284" w14:paraId="709090F9" w14:textId="77777777" w:rsidTr="00CB1B1C">
        <w:trPr>
          <w:trHeight w:hRule="exact" w:val="1067"/>
        </w:trPr>
        <w:tc>
          <w:tcPr>
            <w:tcW w:w="1560" w:type="dxa"/>
            <w:tcBorders>
              <w:top w:val="single" w:sz="8" w:space="0" w:color="000000"/>
              <w:bottom w:val="single" w:sz="4" w:space="0" w:color="auto"/>
              <w:right w:val="single" w:sz="4" w:space="0" w:color="auto"/>
            </w:tcBorders>
            <w:shd w:val="clear" w:color="auto" w:fill="D9E2F3" w:themeFill="accent1" w:themeFillTint="33"/>
            <w:vAlign w:val="center"/>
          </w:tcPr>
          <w:p w14:paraId="4DA67296" w14:textId="6C041938" w:rsidR="00AC0709" w:rsidRPr="00FB3C22" w:rsidRDefault="00F714E9" w:rsidP="000C66B6">
            <w:pPr>
              <w:widowControl/>
              <w:jc w:val="center"/>
              <w:rPr>
                <w:rFonts w:ascii="Times New Roman" w:eastAsia="MS Mincho" w:hAnsi="Times New Roman" w:cs="Times New Roman"/>
                <w:b/>
                <w:bCs/>
                <w:color w:val="000000"/>
                <w:kern w:val="0"/>
                <w:szCs w:val="21"/>
                <w:lang w:val="de-DE" w:eastAsia="ja-JP"/>
              </w:rPr>
            </w:pPr>
            <w:r w:rsidRPr="00FB3C22">
              <w:rPr>
                <w:rFonts w:ascii="Times New Roman" w:eastAsia="MS Mincho" w:hAnsi="Times New Roman" w:cs="Times New Roman"/>
                <w:b/>
                <w:bCs/>
                <w:color w:val="000000"/>
                <w:kern w:val="0"/>
                <w:szCs w:val="21"/>
                <w:lang w:val="de-DE" w:eastAsia="ja-JP"/>
              </w:rPr>
              <w:t>Degradation method</w:t>
            </w:r>
          </w:p>
        </w:tc>
        <w:tc>
          <w:tcPr>
            <w:tcW w:w="2126" w:type="dxa"/>
            <w:tcBorders>
              <w:top w:val="single" w:sz="8" w:space="0" w:color="000000"/>
              <w:left w:val="single" w:sz="4" w:space="0" w:color="auto"/>
              <w:bottom w:val="single" w:sz="4" w:space="0" w:color="auto"/>
            </w:tcBorders>
            <w:shd w:val="clear" w:color="auto" w:fill="D9E2F3" w:themeFill="accent1" w:themeFillTint="33"/>
            <w:vAlign w:val="center"/>
          </w:tcPr>
          <w:p w14:paraId="427E380E" w14:textId="08555B91" w:rsidR="00AC0709" w:rsidRPr="00FB3C22" w:rsidRDefault="00AC0709" w:rsidP="000C66B6">
            <w:pPr>
              <w:widowControl/>
              <w:jc w:val="center"/>
              <w:rPr>
                <w:rFonts w:ascii="Times New Roman" w:eastAsia="MS Mincho" w:hAnsi="Times New Roman" w:cs="Times New Roman"/>
                <w:b/>
                <w:bCs/>
                <w:color w:val="000000"/>
                <w:kern w:val="0"/>
                <w:szCs w:val="21"/>
                <w:lang w:val="de-DE" w:eastAsia="ja-JP"/>
              </w:rPr>
            </w:pPr>
            <w:r w:rsidRPr="00FB3C22">
              <w:rPr>
                <w:rFonts w:ascii="Times New Roman" w:eastAsia="MS Mincho" w:hAnsi="Times New Roman" w:cs="Times New Roman"/>
                <w:b/>
                <w:bCs/>
                <w:color w:val="000000"/>
                <w:kern w:val="0"/>
                <w:szCs w:val="21"/>
                <w:lang w:val="de-DE" w:eastAsia="ja-JP"/>
              </w:rPr>
              <w:t>Catalyst</w:t>
            </w:r>
          </w:p>
        </w:tc>
        <w:tc>
          <w:tcPr>
            <w:tcW w:w="1133" w:type="dxa"/>
            <w:tcBorders>
              <w:top w:val="single" w:sz="8" w:space="0" w:color="000000"/>
              <w:bottom w:val="single" w:sz="4" w:space="0" w:color="auto"/>
            </w:tcBorders>
            <w:shd w:val="clear" w:color="auto" w:fill="D9E2F3" w:themeFill="accent1" w:themeFillTint="33"/>
            <w:vAlign w:val="center"/>
          </w:tcPr>
          <w:p w14:paraId="7F3952CA" w14:textId="77777777" w:rsidR="00AC0709" w:rsidRPr="00FB3C22" w:rsidRDefault="00AC0709" w:rsidP="000C66B6">
            <w:pPr>
              <w:widowControl/>
              <w:jc w:val="center"/>
              <w:rPr>
                <w:rFonts w:ascii="Times New Roman" w:hAnsi="Times New Roman" w:cs="Times New Roman"/>
                <w:b/>
                <w:bCs/>
                <w:color w:val="000000"/>
                <w:kern w:val="0"/>
                <w:szCs w:val="21"/>
              </w:rPr>
            </w:pPr>
            <w:r w:rsidRPr="00FB3C22">
              <w:rPr>
                <w:rFonts w:ascii="Times New Roman" w:hAnsi="Times New Roman" w:cs="Times New Roman"/>
                <w:b/>
                <w:bCs/>
                <w:color w:val="000000"/>
                <w:kern w:val="0"/>
                <w:szCs w:val="21"/>
              </w:rPr>
              <w:t>pH</w:t>
            </w:r>
          </w:p>
        </w:tc>
        <w:tc>
          <w:tcPr>
            <w:tcW w:w="680" w:type="dxa"/>
            <w:tcBorders>
              <w:top w:val="single" w:sz="8" w:space="0" w:color="000000"/>
              <w:bottom w:val="single" w:sz="4" w:space="0" w:color="auto"/>
            </w:tcBorders>
            <w:shd w:val="clear" w:color="auto" w:fill="D9E2F3" w:themeFill="accent1" w:themeFillTint="33"/>
            <w:vAlign w:val="center"/>
          </w:tcPr>
          <w:p w14:paraId="552A0A30" w14:textId="7F1AFE99" w:rsidR="00AC0709" w:rsidRPr="00FB3C22" w:rsidRDefault="00566D16" w:rsidP="000C66B6">
            <w:pPr>
              <w:widowControl/>
              <w:jc w:val="center"/>
              <w:rPr>
                <w:rFonts w:ascii="Times New Roman" w:hAnsi="Times New Roman" w:cs="Times New Roman"/>
                <w:b/>
                <w:bCs/>
                <w:color w:val="000000"/>
                <w:kern w:val="0"/>
                <w:szCs w:val="21"/>
              </w:rPr>
            </w:pPr>
            <w:r w:rsidRPr="00FB3C22">
              <w:rPr>
                <w:rFonts w:ascii="Times New Roman" w:hAnsi="Times New Roman" w:cs="Times New Roman"/>
                <w:b/>
                <w:bCs/>
                <w:color w:val="000000"/>
                <w:kern w:val="0"/>
                <w:szCs w:val="21"/>
              </w:rPr>
              <w:t>T</w:t>
            </w:r>
          </w:p>
          <w:p w14:paraId="48D5C88D" w14:textId="666D31B8" w:rsidR="00AC0709" w:rsidRPr="00FB3C22" w:rsidRDefault="00AC0709" w:rsidP="000C66B6">
            <w:pPr>
              <w:widowControl/>
              <w:jc w:val="center"/>
              <w:rPr>
                <w:rFonts w:ascii="Times New Roman" w:hAnsi="Times New Roman" w:cs="Times New Roman"/>
                <w:b/>
                <w:bCs/>
                <w:color w:val="000000"/>
                <w:kern w:val="0"/>
                <w:szCs w:val="21"/>
              </w:rPr>
            </w:pPr>
            <w:r w:rsidRPr="00FB3C22">
              <w:rPr>
                <w:rFonts w:ascii="Times New Roman" w:hAnsi="Times New Roman" w:cs="Times New Roman"/>
                <w:b/>
                <w:bCs/>
                <w:color w:val="000000"/>
                <w:kern w:val="0"/>
                <w:szCs w:val="21"/>
              </w:rPr>
              <w:t>(</w:t>
            </w:r>
            <w:proofErr w:type="spellStart"/>
            <w:r w:rsidRPr="00FB3C22">
              <w:rPr>
                <w:rFonts w:ascii="Times New Roman" w:hAnsi="Times New Roman" w:cs="Times New Roman"/>
                <w:b/>
                <w:bCs/>
                <w:color w:val="000000"/>
                <w:kern w:val="0"/>
                <w:szCs w:val="21"/>
                <w:vertAlign w:val="superscript"/>
              </w:rPr>
              <w:t>o</w:t>
            </w:r>
            <w:r w:rsidRPr="00FB3C22">
              <w:rPr>
                <w:rFonts w:ascii="Times New Roman" w:hAnsi="Times New Roman" w:cs="Times New Roman"/>
                <w:b/>
                <w:bCs/>
                <w:color w:val="000000"/>
                <w:kern w:val="0"/>
                <w:szCs w:val="21"/>
              </w:rPr>
              <w:t>C</w:t>
            </w:r>
            <w:proofErr w:type="spellEnd"/>
            <w:r w:rsidRPr="00FB3C22">
              <w:rPr>
                <w:rFonts w:ascii="Times New Roman" w:hAnsi="Times New Roman" w:cs="Times New Roman"/>
                <w:b/>
                <w:bCs/>
                <w:color w:val="000000"/>
                <w:kern w:val="0"/>
                <w:szCs w:val="21"/>
              </w:rPr>
              <w:t>)</w:t>
            </w:r>
          </w:p>
        </w:tc>
        <w:tc>
          <w:tcPr>
            <w:tcW w:w="1447" w:type="dxa"/>
            <w:tcBorders>
              <w:top w:val="single" w:sz="8" w:space="0" w:color="000000"/>
              <w:bottom w:val="single" w:sz="4" w:space="0" w:color="auto"/>
            </w:tcBorders>
            <w:shd w:val="clear" w:color="auto" w:fill="D9E2F3" w:themeFill="accent1" w:themeFillTint="33"/>
            <w:vAlign w:val="center"/>
          </w:tcPr>
          <w:p w14:paraId="3E466DC6" w14:textId="77777777" w:rsidR="00195777" w:rsidRPr="00FB3C22" w:rsidRDefault="00AC0709" w:rsidP="000C66B6">
            <w:pPr>
              <w:widowControl/>
              <w:jc w:val="center"/>
              <w:rPr>
                <w:rFonts w:ascii="Times New Roman" w:eastAsia="MS Mincho" w:hAnsi="Times New Roman" w:cs="Times New Roman"/>
                <w:b/>
                <w:bCs/>
                <w:color w:val="000000"/>
                <w:kern w:val="0"/>
                <w:szCs w:val="21"/>
                <w:lang w:eastAsia="ja-JP"/>
              </w:rPr>
            </w:pPr>
            <w:r w:rsidRPr="00FB3C22">
              <w:rPr>
                <w:rFonts w:ascii="Times New Roman" w:eastAsia="MS Mincho" w:hAnsi="Times New Roman" w:cs="Times New Roman"/>
                <w:b/>
                <w:bCs/>
                <w:color w:val="000000"/>
                <w:kern w:val="0"/>
                <w:szCs w:val="21"/>
                <w:lang w:eastAsia="ja-JP"/>
              </w:rPr>
              <w:t xml:space="preserve">Space-time yield </w:t>
            </w:r>
          </w:p>
          <w:p w14:paraId="3D9E94D2" w14:textId="2BDFA840" w:rsidR="00AC0709" w:rsidRPr="00FB3C22" w:rsidRDefault="00AC0709" w:rsidP="000C66B6">
            <w:pPr>
              <w:widowControl/>
              <w:jc w:val="center"/>
              <w:rPr>
                <w:rFonts w:ascii="Times New Roman" w:eastAsia="MS Mincho" w:hAnsi="Times New Roman" w:cs="Times New Roman"/>
                <w:b/>
                <w:bCs/>
                <w:color w:val="000000"/>
                <w:kern w:val="0"/>
                <w:szCs w:val="21"/>
                <w:lang w:eastAsia="ja-JP"/>
              </w:rPr>
            </w:pPr>
            <w:r w:rsidRPr="00FB3C22">
              <w:rPr>
                <w:rFonts w:ascii="Times New Roman" w:eastAsia="MS Mincho" w:hAnsi="Times New Roman" w:cs="Times New Roman"/>
                <w:b/>
                <w:bCs/>
                <w:color w:val="000000"/>
                <w:kern w:val="0"/>
                <w:szCs w:val="21"/>
                <w:lang w:eastAsia="ja-JP"/>
              </w:rPr>
              <w:t>(</w:t>
            </w:r>
            <w:proofErr w:type="spellStart"/>
            <w:r w:rsidR="00DD5D3A" w:rsidRPr="00FB3C22">
              <w:rPr>
                <w:rFonts w:ascii="Times New Roman" w:eastAsia="MS Mincho" w:hAnsi="Times New Roman" w:cs="Times New Roman"/>
                <w:b/>
                <w:bCs/>
                <w:color w:val="000000"/>
                <w:kern w:val="0"/>
                <w:szCs w:val="21"/>
                <w:lang w:eastAsia="ja-JP"/>
              </w:rPr>
              <w:t>g</w:t>
            </w:r>
            <w:r w:rsidR="00DD5D3A" w:rsidRPr="00FB3C22">
              <w:rPr>
                <w:rFonts w:ascii="Times New Roman" w:eastAsia="MS Mincho" w:hAnsi="Times New Roman" w:cs="Times New Roman"/>
                <w:b/>
                <w:bCs/>
                <w:color w:val="000000"/>
                <w:kern w:val="0"/>
                <w:szCs w:val="21"/>
                <w:vertAlign w:val="subscript"/>
                <w:lang w:eastAsia="ja-JP"/>
              </w:rPr>
              <w:t>mono</w:t>
            </w:r>
            <w:proofErr w:type="spellEnd"/>
            <w:r w:rsidR="00DD5D3A" w:rsidRPr="00FB3C22">
              <w:rPr>
                <w:rFonts w:ascii="Times New Roman" w:eastAsia="MS Mincho" w:hAnsi="Times New Roman" w:cs="Times New Roman"/>
                <w:b/>
                <w:bCs/>
                <w:color w:val="000000"/>
                <w:kern w:val="0"/>
                <w:szCs w:val="21"/>
                <w:vertAlign w:val="subscript"/>
                <w:lang w:eastAsia="ja-JP"/>
              </w:rPr>
              <w:t xml:space="preserve"> </w:t>
            </w:r>
            <w:r w:rsidRPr="00FB3C22">
              <w:rPr>
                <w:rFonts w:ascii="Times New Roman" w:eastAsia="MS Mincho" w:hAnsi="Times New Roman" w:cs="Times New Roman"/>
                <w:b/>
                <w:bCs/>
                <w:color w:val="000000"/>
                <w:kern w:val="0"/>
                <w:szCs w:val="21"/>
                <w:lang w:eastAsia="ja-JP"/>
              </w:rPr>
              <w:t>L</w:t>
            </w:r>
            <w:r w:rsidRPr="00FB3C22">
              <w:rPr>
                <w:rFonts w:ascii="Times New Roman" w:eastAsia="MS Mincho" w:hAnsi="Times New Roman" w:cs="Times New Roman"/>
                <w:b/>
                <w:bCs/>
                <w:color w:val="000000"/>
                <w:kern w:val="0"/>
                <w:szCs w:val="21"/>
                <w:vertAlign w:val="superscript"/>
                <w:lang w:eastAsia="ja-JP"/>
              </w:rPr>
              <w:t>-1</w:t>
            </w:r>
            <w:r w:rsidRPr="00FB3C22">
              <w:rPr>
                <w:rFonts w:ascii="Times New Roman" w:eastAsia="MS Mincho" w:hAnsi="Times New Roman" w:cs="Times New Roman"/>
                <w:b/>
                <w:bCs/>
                <w:color w:val="000000"/>
                <w:kern w:val="0"/>
                <w:szCs w:val="21"/>
                <w:lang w:eastAsia="ja-JP"/>
              </w:rPr>
              <w:t>h</w:t>
            </w:r>
            <w:r w:rsidRPr="00FB3C22">
              <w:rPr>
                <w:rFonts w:ascii="Times New Roman" w:eastAsia="MS Mincho" w:hAnsi="Times New Roman" w:cs="Times New Roman"/>
                <w:b/>
                <w:bCs/>
                <w:color w:val="000000"/>
                <w:kern w:val="0"/>
                <w:szCs w:val="21"/>
                <w:vertAlign w:val="superscript"/>
                <w:lang w:eastAsia="ja-JP"/>
              </w:rPr>
              <w:t>-1</w:t>
            </w:r>
            <w:r w:rsidRPr="00FB3C22">
              <w:rPr>
                <w:rFonts w:ascii="Times New Roman" w:eastAsia="MS Mincho" w:hAnsi="Times New Roman" w:cs="Times New Roman"/>
                <w:b/>
                <w:bCs/>
                <w:color w:val="000000"/>
                <w:kern w:val="0"/>
                <w:szCs w:val="21"/>
                <w:lang w:eastAsia="ja-JP"/>
              </w:rPr>
              <w:t>)</w:t>
            </w:r>
          </w:p>
        </w:tc>
        <w:tc>
          <w:tcPr>
            <w:tcW w:w="1559" w:type="dxa"/>
            <w:tcBorders>
              <w:top w:val="single" w:sz="8" w:space="0" w:color="000000"/>
              <w:bottom w:val="single" w:sz="4" w:space="0" w:color="auto"/>
            </w:tcBorders>
            <w:shd w:val="clear" w:color="auto" w:fill="D9E2F3" w:themeFill="accent1" w:themeFillTint="33"/>
            <w:vAlign w:val="center"/>
          </w:tcPr>
          <w:p w14:paraId="2935F435" w14:textId="5015AB59" w:rsidR="00AC0709" w:rsidRPr="00FB3C22" w:rsidRDefault="004B63CA" w:rsidP="000C66B6">
            <w:pPr>
              <w:widowControl/>
              <w:jc w:val="center"/>
              <w:rPr>
                <w:rFonts w:ascii="Times New Roman" w:hAnsi="Times New Roman" w:cs="Times New Roman"/>
                <w:b/>
                <w:bCs/>
                <w:color w:val="000000"/>
                <w:kern w:val="0"/>
                <w:szCs w:val="21"/>
              </w:rPr>
            </w:pPr>
            <w:proofErr w:type="spellStart"/>
            <w:r w:rsidRPr="004B63CA">
              <w:rPr>
                <w:rFonts w:ascii="Times New Roman" w:hAnsi="Times New Roman" w:cs="Times New Roman"/>
                <w:b/>
                <w:bCs/>
                <w:color w:val="000000"/>
                <w:kern w:val="0"/>
                <w:szCs w:val="21"/>
                <w:vertAlign w:val="superscript"/>
              </w:rPr>
              <w:t>a</w:t>
            </w:r>
            <w:r w:rsidR="00EC7091" w:rsidRPr="00FB3C22">
              <w:rPr>
                <w:rFonts w:ascii="Times New Roman" w:hAnsi="Times New Roman" w:cs="Times New Roman"/>
                <w:b/>
                <w:bCs/>
                <w:color w:val="000000"/>
                <w:kern w:val="0"/>
                <w:szCs w:val="21"/>
              </w:rPr>
              <w:t>Specific</w:t>
            </w:r>
            <w:proofErr w:type="spellEnd"/>
            <w:r w:rsidR="00EC7091" w:rsidRPr="00FB3C22">
              <w:rPr>
                <w:rFonts w:ascii="Times New Roman" w:hAnsi="Times New Roman" w:cs="Times New Roman"/>
                <w:b/>
                <w:bCs/>
                <w:color w:val="000000"/>
                <w:kern w:val="0"/>
                <w:szCs w:val="21"/>
              </w:rPr>
              <w:t xml:space="preserve"> </w:t>
            </w:r>
            <w:bookmarkStart w:id="26" w:name="_Hlk112272410"/>
            <w:r w:rsidR="00631F5F" w:rsidRPr="00FB3C22">
              <w:rPr>
                <w:rFonts w:ascii="Times New Roman" w:hAnsi="Times New Roman" w:cs="Times New Roman"/>
                <w:b/>
                <w:bCs/>
                <w:color w:val="000000"/>
                <w:kern w:val="0"/>
                <w:szCs w:val="21"/>
              </w:rPr>
              <w:t>activity</w:t>
            </w:r>
            <w:bookmarkEnd w:id="26"/>
          </w:p>
          <w:p w14:paraId="69F7168A" w14:textId="2CE0AB9A" w:rsidR="00AC0709" w:rsidRPr="00FB3C22" w:rsidRDefault="00AC0709" w:rsidP="000C66B6">
            <w:pPr>
              <w:widowControl/>
              <w:jc w:val="center"/>
              <w:rPr>
                <w:rFonts w:ascii="Times New Roman" w:hAnsi="Times New Roman" w:cs="Times New Roman"/>
                <w:b/>
                <w:bCs/>
                <w:color w:val="000000"/>
                <w:kern w:val="0"/>
                <w:szCs w:val="21"/>
              </w:rPr>
            </w:pPr>
            <w:r w:rsidRPr="00FB3C22">
              <w:rPr>
                <w:rFonts w:ascii="Times New Roman" w:hAnsi="Times New Roman" w:cs="Times New Roman"/>
                <w:b/>
                <w:bCs/>
                <w:color w:val="000000"/>
                <w:kern w:val="0"/>
                <w:szCs w:val="21"/>
              </w:rPr>
              <w:t>(</w:t>
            </w:r>
            <w:proofErr w:type="spellStart"/>
            <w:r w:rsidRPr="00FB3C22">
              <w:rPr>
                <w:rFonts w:ascii="Times New Roman" w:hAnsi="Times New Roman" w:cs="Times New Roman"/>
                <w:b/>
                <w:bCs/>
                <w:color w:val="000000"/>
                <w:kern w:val="0"/>
                <w:szCs w:val="21"/>
              </w:rPr>
              <w:t>g</w:t>
            </w:r>
            <w:r w:rsidRPr="00FB3C22">
              <w:rPr>
                <w:rFonts w:ascii="Times New Roman" w:hAnsi="Times New Roman" w:cs="Times New Roman"/>
                <w:b/>
                <w:bCs/>
                <w:color w:val="000000"/>
                <w:kern w:val="0"/>
                <w:szCs w:val="21"/>
                <w:vertAlign w:val="subscript"/>
              </w:rPr>
              <w:t>PET</w:t>
            </w:r>
            <w:proofErr w:type="spellEnd"/>
            <w:r w:rsidRPr="00FB3C22">
              <w:rPr>
                <w:rFonts w:ascii="Times New Roman" w:hAnsi="Times New Roman" w:cs="Times New Roman"/>
                <w:b/>
                <w:bCs/>
                <w:color w:val="000000"/>
                <w:kern w:val="0"/>
                <w:szCs w:val="21"/>
              </w:rPr>
              <w:t xml:space="preserve"> </w:t>
            </w:r>
            <w:r w:rsidR="000C66B6" w:rsidRPr="00FB3C22">
              <w:rPr>
                <w:rFonts w:ascii="Times New Roman" w:hAnsi="Times New Roman" w:cs="Times New Roman" w:hint="eastAsia"/>
                <w:b/>
                <w:bCs/>
                <w:color w:val="000000"/>
                <w:kern w:val="0"/>
                <w:szCs w:val="21"/>
              </w:rPr>
              <w:t>h</w:t>
            </w:r>
            <w:r w:rsidR="000C66B6" w:rsidRPr="00FB3C22">
              <w:rPr>
                <w:rFonts w:ascii="Times New Roman" w:hAnsi="Times New Roman" w:cs="Times New Roman"/>
                <w:b/>
                <w:bCs/>
                <w:color w:val="000000"/>
                <w:kern w:val="0"/>
                <w:szCs w:val="21"/>
                <w:vertAlign w:val="superscript"/>
              </w:rPr>
              <w:t>-1</w:t>
            </w:r>
            <w:r w:rsidRPr="00FB3C22">
              <w:rPr>
                <w:rFonts w:ascii="Times New Roman" w:hAnsi="Times New Roman" w:cs="Times New Roman"/>
                <w:b/>
                <w:bCs/>
                <w:color w:val="000000"/>
                <w:kern w:val="0"/>
                <w:szCs w:val="21"/>
              </w:rPr>
              <w:t>g</w:t>
            </w:r>
            <w:r w:rsidRPr="00FB3C22">
              <w:rPr>
                <w:rFonts w:ascii="Times New Roman" w:hAnsi="Times New Roman" w:cs="Times New Roman"/>
                <w:b/>
                <w:bCs/>
                <w:color w:val="000000"/>
                <w:kern w:val="0"/>
                <w:szCs w:val="21"/>
                <w:vertAlign w:val="subscript"/>
              </w:rPr>
              <w:t>cat</w:t>
            </w:r>
            <w:r w:rsidR="00CD04BD" w:rsidRPr="00FB3C22">
              <w:rPr>
                <w:rFonts w:ascii="Times New Roman" w:eastAsia="MS Mincho" w:hAnsi="Times New Roman" w:cs="Times New Roman"/>
                <w:b/>
                <w:bCs/>
                <w:color w:val="000000"/>
                <w:kern w:val="0"/>
                <w:szCs w:val="21"/>
                <w:vertAlign w:val="superscript"/>
                <w:lang w:eastAsia="ja-JP"/>
              </w:rPr>
              <w:t>-1</w:t>
            </w:r>
            <w:r w:rsidR="000C66B6" w:rsidRPr="00FB3C22">
              <w:rPr>
                <w:rFonts w:ascii="Times New Roman" w:hAnsi="Times New Roman" w:cs="Times New Roman"/>
                <w:b/>
                <w:bCs/>
                <w:color w:val="000000"/>
                <w:kern w:val="0"/>
                <w:szCs w:val="21"/>
              </w:rPr>
              <w:t>)</w:t>
            </w:r>
          </w:p>
        </w:tc>
        <w:tc>
          <w:tcPr>
            <w:tcW w:w="1276" w:type="dxa"/>
            <w:tcBorders>
              <w:top w:val="single" w:sz="8" w:space="0" w:color="000000"/>
              <w:bottom w:val="single" w:sz="4" w:space="0" w:color="auto"/>
            </w:tcBorders>
            <w:shd w:val="clear" w:color="auto" w:fill="D9E2F3" w:themeFill="accent1" w:themeFillTint="33"/>
            <w:vAlign w:val="center"/>
          </w:tcPr>
          <w:p w14:paraId="07C01FCC" w14:textId="4B5D9B1D" w:rsidR="00AC0709" w:rsidRPr="00FB3C22" w:rsidRDefault="00AC0709" w:rsidP="000C66B6">
            <w:pPr>
              <w:widowControl/>
              <w:jc w:val="center"/>
              <w:rPr>
                <w:rFonts w:ascii="Times New Roman" w:eastAsia="MS Mincho" w:hAnsi="Times New Roman" w:cs="Times New Roman"/>
                <w:b/>
                <w:bCs/>
                <w:color w:val="000000"/>
                <w:kern w:val="0"/>
                <w:szCs w:val="21"/>
                <w:lang w:val="de-DE" w:eastAsia="ja-JP"/>
              </w:rPr>
            </w:pPr>
            <w:r w:rsidRPr="00FB3C22">
              <w:rPr>
                <w:rFonts w:ascii="Times New Roman" w:eastAsia="MS Mincho" w:hAnsi="Times New Roman" w:cs="Times New Roman"/>
                <w:b/>
                <w:bCs/>
                <w:color w:val="000000"/>
                <w:kern w:val="0"/>
                <w:szCs w:val="21"/>
                <w:lang w:val="de-DE" w:eastAsia="ja-JP"/>
              </w:rPr>
              <w:t>Ref</w:t>
            </w:r>
            <w:r w:rsidR="00CB1B1C">
              <w:rPr>
                <w:rFonts w:ascii="Times New Roman" w:eastAsia="MS Mincho" w:hAnsi="Times New Roman" w:cs="Times New Roman"/>
                <w:b/>
                <w:bCs/>
                <w:color w:val="000000"/>
                <w:kern w:val="0"/>
                <w:szCs w:val="21"/>
                <w:lang w:val="de-DE" w:eastAsia="ja-JP"/>
              </w:rPr>
              <w:t>erences</w:t>
            </w:r>
          </w:p>
        </w:tc>
      </w:tr>
      <w:tr w:rsidR="00CB1B1C" w:rsidRPr="008D3284" w14:paraId="02337452" w14:textId="77777777" w:rsidTr="00CB1B1C">
        <w:trPr>
          <w:trHeight w:val="454"/>
        </w:trPr>
        <w:tc>
          <w:tcPr>
            <w:tcW w:w="1560" w:type="dxa"/>
            <w:vMerge w:val="restart"/>
            <w:tcBorders>
              <w:top w:val="single" w:sz="4" w:space="0" w:color="auto"/>
              <w:bottom w:val="single" w:sz="8" w:space="0" w:color="000000"/>
              <w:right w:val="single" w:sz="4" w:space="0" w:color="auto"/>
            </w:tcBorders>
            <w:shd w:val="clear" w:color="auto" w:fill="D9E2F3" w:themeFill="accent1" w:themeFillTint="33"/>
            <w:vAlign w:val="center"/>
          </w:tcPr>
          <w:p w14:paraId="1E4348EA" w14:textId="5DF511D3" w:rsidR="00F714E9" w:rsidRPr="00FB3C22" w:rsidRDefault="00F714E9" w:rsidP="00C63989">
            <w:pPr>
              <w:widowControl/>
              <w:jc w:val="center"/>
              <w:rPr>
                <w:rFonts w:ascii="Times New Roman" w:hAnsi="Times New Roman" w:cs="Times New Roman"/>
                <w:bCs/>
                <w:color w:val="000000"/>
                <w:kern w:val="0"/>
                <w:szCs w:val="21"/>
                <w:lang w:val="de-DE"/>
              </w:rPr>
            </w:pPr>
            <w:r w:rsidRPr="00FB3C22">
              <w:rPr>
                <w:rFonts w:ascii="Times New Roman" w:hAnsi="Times New Roman" w:cs="Times New Roman"/>
                <w:bCs/>
                <w:color w:val="000000"/>
                <w:kern w:val="0"/>
                <w:szCs w:val="21"/>
                <w:lang w:val="de-DE"/>
              </w:rPr>
              <w:t xml:space="preserve">Alcoholysis </w:t>
            </w:r>
            <w:r w:rsidR="005A2631" w:rsidRPr="00FB3C22">
              <w:rPr>
                <w:rFonts w:ascii="Times New Roman" w:hAnsi="Times New Roman" w:cs="Times New Roman"/>
                <w:bCs/>
                <w:color w:val="000000"/>
                <w:kern w:val="0"/>
                <w:szCs w:val="21"/>
                <w:lang w:val="de-DE"/>
              </w:rPr>
              <w:t>or</w:t>
            </w:r>
            <w:r w:rsidRPr="00FB3C22">
              <w:rPr>
                <w:rFonts w:ascii="Times New Roman" w:hAnsi="Times New Roman" w:cs="Times New Roman"/>
                <w:bCs/>
                <w:color w:val="000000"/>
                <w:kern w:val="0"/>
                <w:szCs w:val="21"/>
                <w:lang w:val="de-DE"/>
              </w:rPr>
              <w:t xml:space="preserve"> glycolysis</w:t>
            </w:r>
          </w:p>
        </w:tc>
        <w:tc>
          <w:tcPr>
            <w:tcW w:w="2126" w:type="dxa"/>
            <w:tcBorders>
              <w:top w:val="single" w:sz="4" w:space="0" w:color="auto"/>
              <w:left w:val="single" w:sz="4" w:space="0" w:color="auto"/>
              <w:right w:val="nil"/>
            </w:tcBorders>
            <w:shd w:val="clear" w:color="auto" w:fill="F2F2F2" w:themeFill="background1" w:themeFillShade="F2"/>
            <w:vAlign w:val="center"/>
          </w:tcPr>
          <w:p w14:paraId="7516A5AD" w14:textId="0586C514" w:rsidR="00F714E9" w:rsidRPr="00FB3C22" w:rsidRDefault="00F714E9" w:rsidP="00C63989">
            <w:pPr>
              <w:widowControl/>
              <w:jc w:val="center"/>
              <w:rPr>
                <w:rFonts w:ascii="Times New Roman" w:eastAsia="MS Mincho" w:hAnsi="Times New Roman" w:cs="Times New Roman"/>
                <w:bCs/>
                <w:color w:val="000000"/>
                <w:kern w:val="0"/>
                <w:szCs w:val="21"/>
                <w:lang w:val="de-DE" w:eastAsia="ja-JP"/>
              </w:rPr>
            </w:pPr>
            <w:bookmarkStart w:id="27" w:name="_Hlk103766120"/>
            <w:r w:rsidRPr="00FB3C22">
              <w:rPr>
                <w:rFonts w:ascii="Times New Roman" w:hAnsi="Times New Roman" w:cs="Times New Roman"/>
                <w:bCs/>
                <w:color w:val="000000"/>
                <w:kern w:val="0"/>
                <w:szCs w:val="21"/>
                <w:lang w:val="de-DE"/>
              </w:rPr>
              <w:t>Zn(OAc)</w:t>
            </w:r>
            <w:r w:rsidRPr="00FB3C22">
              <w:rPr>
                <w:rFonts w:ascii="Times New Roman" w:hAnsi="Times New Roman" w:cs="Times New Roman"/>
                <w:bCs/>
                <w:color w:val="000000"/>
                <w:kern w:val="0"/>
                <w:szCs w:val="21"/>
                <w:vertAlign w:val="subscript"/>
                <w:lang w:val="de-DE"/>
              </w:rPr>
              <w:t>2</w:t>
            </w:r>
            <w:r w:rsidRPr="00FB3C22">
              <w:rPr>
                <w:rFonts w:ascii="Times New Roman" w:hAnsi="Times New Roman" w:cs="Times New Roman"/>
                <w:bCs/>
                <w:color w:val="000000"/>
                <w:kern w:val="0"/>
                <w:szCs w:val="21"/>
                <w:lang w:val="de-DE"/>
              </w:rPr>
              <w:t>/EG</w:t>
            </w:r>
          </w:p>
        </w:tc>
        <w:tc>
          <w:tcPr>
            <w:tcW w:w="1133" w:type="dxa"/>
            <w:tcBorders>
              <w:top w:val="single" w:sz="4" w:space="0" w:color="auto"/>
              <w:left w:val="nil"/>
              <w:right w:val="nil"/>
            </w:tcBorders>
            <w:shd w:val="clear" w:color="auto" w:fill="F2F2F2" w:themeFill="background1" w:themeFillShade="F2"/>
            <w:vAlign w:val="center"/>
          </w:tcPr>
          <w:p w14:paraId="00DEDC8E" w14:textId="4B5B6E1B" w:rsidR="00F714E9" w:rsidRPr="00FB3C22" w:rsidRDefault="00F714E9" w:rsidP="00C63989">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w:t>
            </w:r>
          </w:p>
        </w:tc>
        <w:tc>
          <w:tcPr>
            <w:tcW w:w="680" w:type="dxa"/>
            <w:tcBorders>
              <w:top w:val="single" w:sz="4" w:space="0" w:color="auto"/>
              <w:left w:val="nil"/>
              <w:right w:val="nil"/>
            </w:tcBorders>
            <w:shd w:val="clear" w:color="auto" w:fill="F2F2F2" w:themeFill="background1" w:themeFillShade="F2"/>
            <w:vAlign w:val="center"/>
          </w:tcPr>
          <w:p w14:paraId="00BFED0F" w14:textId="2EE48560" w:rsidR="00F714E9" w:rsidRPr="00FB3C22" w:rsidRDefault="00F714E9" w:rsidP="00C63989">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198</w:t>
            </w:r>
          </w:p>
        </w:tc>
        <w:tc>
          <w:tcPr>
            <w:tcW w:w="1447" w:type="dxa"/>
            <w:tcBorders>
              <w:top w:val="single" w:sz="4" w:space="0" w:color="auto"/>
              <w:left w:val="nil"/>
              <w:right w:val="nil"/>
            </w:tcBorders>
            <w:shd w:val="clear" w:color="auto" w:fill="F2F2F2" w:themeFill="background1" w:themeFillShade="F2"/>
            <w:vAlign w:val="center"/>
          </w:tcPr>
          <w:p w14:paraId="5DF61823" w14:textId="3F818EF3" w:rsidR="00F714E9" w:rsidRPr="00FB3C22" w:rsidRDefault="00F714E9" w:rsidP="00C63989">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35.7</w:t>
            </w:r>
          </w:p>
        </w:tc>
        <w:tc>
          <w:tcPr>
            <w:tcW w:w="1559" w:type="dxa"/>
            <w:tcBorders>
              <w:top w:val="single" w:sz="4" w:space="0" w:color="auto"/>
              <w:left w:val="nil"/>
              <w:right w:val="nil"/>
            </w:tcBorders>
            <w:shd w:val="clear" w:color="auto" w:fill="F2F2F2" w:themeFill="background1" w:themeFillShade="F2"/>
            <w:vAlign w:val="center"/>
          </w:tcPr>
          <w:p w14:paraId="7DA4B9B4" w14:textId="3F3352DE" w:rsidR="00F714E9" w:rsidRPr="00FB3C22" w:rsidRDefault="00F714E9" w:rsidP="00C63989">
            <w:pPr>
              <w:widowControl/>
              <w:jc w:val="center"/>
              <w:rPr>
                <w:rFonts w:ascii="Times New Roman" w:hAnsi="Times New Roman" w:cs="Times New Roman"/>
                <w:color w:val="000000"/>
                <w:kern w:val="0"/>
                <w:szCs w:val="21"/>
                <w:lang w:val="de-DE"/>
              </w:rPr>
            </w:pPr>
            <w:r w:rsidRPr="00FB3C22">
              <w:rPr>
                <w:rFonts w:ascii="Times New Roman" w:hAnsi="Times New Roman" w:cs="Times New Roman"/>
                <w:iCs/>
                <w:color w:val="000000"/>
                <w:kern w:val="0"/>
                <w:szCs w:val="21"/>
                <w:lang w:val="de-DE"/>
              </w:rPr>
              <w:t>12.5</w:t>
            </w:r>
          </w:p>
        </w:tc>
        <w:tc>
          <w:tcPr>
            <w:tcW w:w="1276" w:type="dxa"/>
            <w:tcBorders>
              <w:top w:val="single" w:sz="4" w:space="0" w:color="auto"/>
              <w:left w:val="nil"/>
            </w:tcBorders>
            <w:shd w:val="clear" w:color="auto" w:fill="F2F2F2" w:themeFill="background1" w:themeFillShade="F2"/>
            <w:vAlign w:val="center"/>
          </w:tcPr>
          <w:p w14:paraId="4508EB30" w14:textId="0D77305E" w:rsidR="00F714E9" w:rsidRPr="00FB3C22" w:rsidRDefault="00062F21" w:rsidP="00C63989">
            <w:pPr>
              <w:widowControl/>
              <w:jc w:val="center"/>
              <w:rPr>
                <w:rFonts w:ascii="Times New Roman" w:eastAsia="MS Mincho" w:hAnsi="Times New Roman" w:cs="Times New Roman"/>
                <w:iCs/>
                <w:color w:val="000000"/>
                <w:kern w:val="0"/>
                <w:szCs w:val="21"/>
                <w:lang w:val="de-DE" w:eastAsia="ja-JP"/>
              </w:rPr>
            </w:pPr>
            <w:r w:rsidRPr="00FB3C22">
              <w:rPr>
                <w:rFonts w:ascii="Times New Roman" w:eastAsia="MS Mincho" w:hAnsi="Times New Roman" w:cs="Times New Roman"/>
                <w:iCs/>
                <w:color w:val="000000"/>
                <w:kern w:val="0"/>
                <w:szCs w:val="21"/>
                <w:lang w:val="de-DE" w:eastAsia="ja-JP"/>
              </w:rPr>
              <w:t>9</w:t>
            </w:r>
          </w:p>
        </w:tc>
      </w:tr>
      <w:tr w:rsidR="00CB1B1C" w:rsidRPr="008D3284" w14:paraId="49F85448" w14:textId="77777777" w:rsidTr="00CB1B1C">
        <w:trPr>
          <w:trHeight w:val="454"/>
        </w:trPr>
        <w:tc>
          <w:tcPr>
            <w:tcW w:w="1560" w:type="dxa"/>
            <w:vMerge/>
            <w:tcBorders>
              <w:top w:val="single" w:sz="8" w:space="0" w:color="000000"/>
              <w:bottom w:val="single" w:sz="8" w:space="0" w:color="000000"/>
              <w:right w:val="single" w:sz="4" w:space="0" w:color="auto"/>
            </w:tcBorders>
            <w:shd w:val="clear" w:color="auto" w:fill="D9E2F3" w:themeFill="accent1" w:themeFillTint="33"/>
            <w:vAlign w:val="center"/>
          </w:tcPr>
          <w:p w14:paraId="3B648D83" w14:textId="77777777" w:rsidR="00F714E9" w:rsidRPr="00FB3C22" w:rsidRDefault="00F714E9" w:rsidP="00C63989">
            <w:pPr>
              <w:widowControl/>
              <w:jc w:val="center"/>
              <w:rPr>
                <w:rFonts w:ascii="Times New Roman" w:hAnsi="Times New Roman" w:cs="Times New Roman"/>
                <w:bCs/>
                <w:color w:val="000000"/>
                <w:kern w:val="0"/>
                <w:szCs w:val="21"/>
                <w:lang w:val="de-DE"/>
              </w:rPr>
            </w:pPr>
          </w:p>
        </w:tc>
        <w:bookmarkEnd w:id="27"/>
        <w:tc>
          <w:tcPr>
            <w:tcW w:w="2126" w:type="dxa"/>
            <w:tcBorders>
              <w:left w:val="single" w:sz="4" w:space="0" w:color="auto"/>
              <w:right w:val="nil"/>
            </w:tcBorders>
            <w:shd w:val="clear" w:color="auto" w:fill="FFFFFF"/>
            <w:vAlign w:val="center"/>
          </w:tcPr>
          <w:p w14:paraId="0B022624" w14:textId="1650F8C6" w:rsidR="00F714E9" w:rsidRPr="00FB3C22" w:rsidRDefault="00F714E9" w:rsidP="00C63989">
            <w:pPr>
              <w:widowControl/>
              <w:jc w:val="center"/>
              <w:rPr>
                <w:rFonts w:ascii="Times New Roman" w:eastAsia="MS Mincho" w:hAnsi="Times New Roman" w:cs="Times New Roman"/>
                <w:bCs/>
                <w:color w:val="000000"/>
                <w:kern w:val="0"/>
                <w:szCs w:val="21"/>
                <w:lang w:val="de-DE" w:eastAsia="ja-JP"/>
              </w:rPr>
            </w:pPr>
            <w:r w:rsidRPr="00FB3C22">
              <w:rPr>
                <w:rFonts w:ascii="Times New Roman" w:hAnsi="Times New Roman" w:cs="Times New Roman"/>
                <w:bCs/>
                <w:color w:val="000000"/>
                <w:kern w:val="0"/>
                <w:szCs w:val="21"/>
                <w:lang w:val="de-DE"/>
              </w:rPr>
              <w:t>IL/EG</w:t>
            </w:r>
          </w:p>
        </w:tc>
        <w:tc>
          <w:tcPr>
            <w:tcW w:w="1133" w:type="dxa"/>
            <w:tcBorders>
              <w:left w:val="nil"/>
              <w:right w:val="nil"/>
            </w:tcBorders>
            <w:shd w:val="clear" w:color="auto" w:fill="FFFFFF"/>
            <w:vAlign w:val="center"/>
          </w:tcPr>
          <w:p w14:paraId="6C7DD6F8" w14:textId="761D6FB4" w:rsidR="00F714E9" w:rsidRPr="00FB3C22" w:rsidRDefault="00F714E9" w:rsidP="00C63989">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w:t>
            </w:r>
          </w:p>
        </w:tc>
        <w:tc>
          <w:tcPr>
            <w:tcW w:w="680" w:type="dxa"/>
            <w:tcBorders>
              <w:left w:val="nil"/>
              <w:right w:val="nil"/>
            </w:tcBorders>
            <w:shd w:val="clear" w:color="auto" w:fill="FFFFFF"/>
            <w:vAlign w:val="center"/>
          </w:tcPr>
          <w:p w14:paraId="32ACD927" w14:textId="3115B050" w:rsidR="00F714E9" w:rsidRPr="00FB3C22" w:rsidRDefault="00F714E9" w:rsidP="00C63989">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180</w:t>
            </w:r>
          </w:p>
        </w:tc>
        <w:tc>
          <w:tcPr>
            <w:tcW w:w="1447" w:type="dxa"/>
            <w:tcBorders>
              <w:left w:val="nil"/>
              <w:right w:val="nil"/>
            </w:tcBorders>
            <w:shd w:val="clear" w:color="auto" w:fill="FFFFFF"/>
            <w:vAlign w:val="center"/>
          </w:tcPr>
          <w:p w14:paraId="2C137B78" w14:textId="163A59D1" w:rsidR="00F714E9" w:rsidRPr="00FB3C22" w:rsidRDefault="00DD5D3A" w:rsidP="00C63989">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70.4</w:t>
            </w:r>
          </w:p>
        </w:tc>
        <w:tc>
          <w:tcPr>
            <w:tcW w:w="1559" w:type="dxa"/>
            <w:tcBorders>
              <w:left w:val="nil"/>
              <w:right w:val="nil"/>
            </w:tcBorders>
            <w:shd w:val="clear" w:color="auto" w:fill="FFFFFF"/>
            <w:vAlign w:val="center"/>
          </w:tcPr>
          <w:p w14:paraId="33387B91" w14:textId="5794724D" w:rsidR="00F714E9" w:rsidRPr="00FB3C22" w:rsidRDefault="00F714E9" w:rsidP="00C63989">
            <w:pPr>
              <w:widowControl/>
              <w:jc w:val="center"/>
              <w:rPr>
                <w:rFonts w:ascii="Times New Roman" w:hAnsi="Times New Roman" w:cs="Times New Roman"/>
                <w:iCs/>
                <w:color w:val="000000"/>
                <w:kern w:val="0"/>
                <w:szCs w:val="21"/>
                <w:lang w:val="de-DE"/>
              </w:rPr>
            </w:pPr>
            <w:r w:rsidRPr="00FB3C22">
              <w:rPr>
                <w:rFonts w:ascii="Times New Roman" w:hAnsi="Times New Roman" w:cs="Times New Roman"/>
                <w:iCs/>
                <w:color w:val="000000"/>
                <w:kern w:val="0"/>
                <w:szCs w:val="21"/>
                <w:lang w:val="de-DE"/>
              </w:rPr>
              <w:t>4.</w:t>
            </w:r>
            <w:r w:rsidR="00F941B4" w:rsidRPr="00FB3C22">
              <w:rPr>
                <w:rFonts w:ascii="Times New Roman" w:hAnsi="Times New Roman" w:cs="Times New Roman"/>
                <w:iCs/>
                <w:color w:val="000000"/>
                <w:kern w:val="0"/>
                <w:szCs w:val="21"/>
                <w:lang w:val="de-DE"/>
              </w:rPr>
              <w:t>9</w:t>
            </w:r>
          </w:p>
        </w:tc>
        <w:tc>
          <w:tcPr>
            <w:tcW w:w="1276" w:type="dxa"/>
            <w:tcBorders>
              <w:left w:val="nil"/>
            </w:tcBorders>
            <w:shd w:val="clear" w:color="auto" w:fill="FFFFFF"/>
            <w:vAlign w:val="center"/>
          </w:tcPr>
          <w:p w14:paraId="02747D52" w14:textId="302998CF" w:rsidR="00F714E9" w:rsidRPr="00FB3C22" w:rsidRDefault="00062F21" w:rsidP="00C63989">
            <w:pPr>
              <w:widowControl/>
              <w:jc w:val="center"/>
              <w:rPr>
                <w:rFonts w:ascii="Times New Roman" w:eastAsia="MS Mincho" w:hAnsi="Times New Roman" w:cs="Times New Roman"/>
                <w:iCs/>
                <w:color w:val="000000"/>
                <w:kern w:val="0"/>
                <w:szCs w:val="21"/>
                <w:lang w:val="de-DE" w:eastAsia="ja-JP"/>
              </w:rPr>
            </w:pPr>
            <w:r w:rsidRPr="00FB3C22">
              <w:rPr>
                <w:rFonts w:ascii="Times New Roman" w:eastAsia="MS Mincho" w:hAnsi="Times New Roman" w:cs="Times New Roman"/>
                <w:iCs/>
                <w:color w:val="000000"/>
                <w:kern w:val="0"/>
                <w:szCs w:val="21"/>
                <w:lang w:val="de-DE" w:eastAsia="ja-JP"/>
              </w:rPr>
              <w:t>10</w:t>
            </w:r>
          </w:p>
        </w:tc>
      </w:tr>
      <w:tr w:rsidR="00CB1B1C" w:rsidRPr="008D3284" w14:paraId="2FEC24C7" w14:textId="77777777" w:rsidTr="00CB1B1C">
        <w:trPr>
          <w:trHeight w:val="454"/>
        </w:trPr>
        <w:tc>
          <w:tcPr>
            <w:tcW w:w="1560" w:type="dxa"/>
            <w:vMerge/>
            <w:tcBorders>
              <w:top w:val="single" w:sz="8" w:space="0" w:color="000000"/>
              <w:bottom w:val="single" w:sz="8" w:space="0" w:color="000000"/>
              <w:right w:val="single" w:sz="4" w:space="0" w:color="auto"/>
            </w:tcBorders>
            <w:shd w:val="clear" w:color="auto" w:fill="D9E2F3" w:themeFill="accent1" w:themeFillTint="33"/>
            <w:vAlign w:val="center"/>
          </w:tcPr>
          <w:p w14:paraId="559A1B46" w14:textId="77777777" w:rsidR="00F714E9" w:rsidRPr="00FB3C22" w:rsidRDefault="00F714E9" w:rsidP="00C63989">
            <w:pPr>
              <w:widowControl/>
              <w:jc w:val="center"/>
              <w:rPr>
                <w:rFonts w:ascii="Times New Roman" w:hAnsi="Times New Roman" w:cs="Times New Roman"/>
                <w:bCs/>
                <w:color w:val="000000"/>
                <w:kern w:val="0"/>
                <w:szCs w:val="21"/>
                <w:lang w:val="de-DE"/>
              </w:rPr>
            </w:pPr>
          </w:p>
        </w:tc>
        <w:tc>
          <w:tcPr>
            <w:tcW w:w="2126" w:type="dxa"/>
            <w:tcBorders>
              <w:left w:val="single" w:sz="4" w:space="0" w:color="auto"/>
              <w:bottom w:val="nil"/>
              <w:right w:val="nil"/>
            </w:tcBorders>
            <w:shd w:val="clear" w:color="auto" w:fill="F2F2F2" w:themeFill="background1" w:themeFillShade="F2"/>
            <w:vAlign w:val="center"/>
          </w:tcPr>
          <w:p w14:paraId="04375E4E" w14:textId="1B959C4E" w:rsidR="00F714E9" w:rsidRPr="00FB3C22" w:rsidRDefault="00F714E9" w:rsidP="00C63989">
            <w:pPr>
              <w:widowControl/>
              <w:jc w:val="center"/>
              <w:rPr>
                <w:rFonts w:ascii="Times New Roman" w:hAnsi="Times New Roman" w:cs="Times New Roman"/>
                <w:bCs/>
                <w:color w:val="000000"/>
                <w:kern w:val="0"/>
                <w:szCs w:val="21"/>
                <w:lang w:val="de-DE"/>
              </w:rPr>
            </w:pPr>
            <w:r w:rsidRPr="00FB3C22">
              <w:rPr>
                <w:rFonts w:ascii="Times New Roman" w:hAnsi="Times New Roman" w:cs="Times New Roman"/>
                <w:bCs/>
                <w:color w:val="000000"/>
                <w:kern w:val="0"/>
                <w:szCs w:val="21"/>
                <w:lang w:val="de-DE"/>
              </w:rPr>
              <w:t>TBD:MSA/EG</w:t>
            </w:r>
          </w:p>
        </w:tc>
        <w:tc>
          <w:tcPr>
            <w:tcW w:w="1133" w:type="dxa"/>
            <w:tcBorders>
              <w:left w:val="nil"/>
              <w:bottom w:val="nil"/>
              <w:right w:val="nil"/>
            </w:tcBorders>
            <w:shd w:val="clear" w:color="auto" w:fill="F2F2F2" w:themeFill="background1" w:themeFillShade="F2"/>
            <w:vAlign w:val="center"/>
          </w:tcPr>
          <w:p w14:paraId="5B2997AC" w14:textId="193E6985" w:rsidR="00F714E9" w:rsidRPr="00FB3C22" w:rsidRDefault="00D616BA" w:rsidP="00C63989">
            <w:pPr>
              <w:widowControl/>
              <w:jc w:val="center"/>
              <w:rPr>
                <w:rFonts w:ascii="Times New Roman" w:hAnsi="Times New Roman" w:cs="Times New Roman"/>
                <w:kern w:val="0"/>
                <w:szCs w:val="21"/>
                <w:lang w:val="de-DE"/>
              </w:rPr>
            </w:pPr>
            <w:r w:rsidRPr="00FB3C22">
              <w:rPr>
                <w:rFonts w:ascii="Times New Roman" w:hAnsi="Times New Roman" w:cs="Times New Roman"/>
                <w:kern w:val="0"/>
                <w:szCs w:val="21"/>
                <w:lang w:val="de-DE"/>
              </w:rPr>
              <w:t>Alkaline</w:t>
            </w:r>
          </w:p>
        </w:tc>
        <w:tc>
          <w:tcPr>
            <w:tcW w:w="680" w:type="dxa"/>
            <w:tcBorders>
              <w:left w:val="nil"/>
              <w:bottom w:val="nil"/>
              <w:right w:val="nil"/>
            </w:tcBorders>
            <w:shd w:val="clear" w:color="auto" w:fill="F2F2F2" w:themeFill="background1" w:themeFillShade="F2"/>
            <w:vAlign w:val="center"/>
          </w:tcPr>
          <w:p w14:paraId="65AC8A4F" w14:textId="33398B6B" w:rsidR="00F714E9" w:rsidRPr="00FB3C22" w:rsidRDefault="00F714E9" w:rsidP="00C63989">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180</w:t>
            </w:r>
          </w:p>
        </w:tc>
        <w:tc>
          <w:tcPr>
            <w:tcW w:w="1447" w:type="dxa"/>
            <w:tcBorders>
              <w:left w:val="nil"/>
              <w:bottom w:val="nil"/>
              <w:right w:val="nil"/>
            </w:tcBorders>
            <w:shd w:val="clear" w:color="auto" w:fill="F2F2F2" w:themeFill="background1" w:themeFillShade="F2"/>
            <w:vAlign w:val="center"/>
          </w:tcPr>
          <w:p w14:paraId="2742D6F6" w14:textId="26E855D3" w:rsidR="00F714E9" w:rsidRPr="00FB3C22" w:rsidRDefault="00F714E9" w:rsidP="00C63989">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5.2</w:t>
            </w:r>
          </w:p>
        </w:tc>
        <w:tc>
          <w:tcPr>
            <w:tcW w:w="1559" w:type="dxa"/>
            <w:tcBorders>
              <w:left w:val="nil"/>
              <w:bottom w:val="nil"/>
              <w:right w:val="nil"/>
            </w:tcBorders>
            <w:shd w:val="clear" w:color="auto" w:fill="F2F2F2" w:themeFill="background1" w:themeFillShade="F2"/>
            <w:vAlign w:val="center"/>
          </w:tcPr>
          <w:p w14:paraId="48234CE0" w14:textId="1162D289" w:rsidR="00F714E9" w:rsidRPr="00FB3C22" w:rsidRDefault="00F714E9" w:rsidP="00C63989">
            <w:pPr>
              <w:widowControl/>
              <w:jc w:val="center"/>
              <w:rPr>
                <w:rFonts w:ascii="Times New Roman" w:hAnsi="Times New Roman" w:cs="Times New Roman"/>
                <w:iCs/>
                <w:color w:val="000000"/>
                <w:kern w:val="0"/>
                <w:szCs w:val="21"/>
                <w:lang w:val="de-DE"/>
              </w:rPr>
            </w:pPr>
            <w:r w:rsidRPr="00FB3C22">
              <w:rPr>
                <w:rFonts w:ascii="Times New Roman" w:hAnsi="Times New Roman" w:cs="Times New Roman"/>
                <w:iCs/>
                <w:color w:val="000000"/>
                <w:kern w:val="0"/>
                <w:szCs w:val="21"/>
                <w:lang w:val="de-DE"/>
              </w:rPr>
              <w:t>0.1</w:t>
            </w:r>
          </w:p>
        </w:tc>
        <w:tc>
          <w:tcPr>
            <w:tcW w:w="1276" w:type="dxa"/>
            <w:tcBorders>
              <w:left w:val="nil"/>
              <w:bottom w:val="nil"/>
            </w:tcBorders>
            <w:shd w:val="clear" w:color="auto" w:fill="F2F2F2" w:themeFill="background1" w:themeFillShade="F2"/>
            <w:vAlign w:val="center"/>
          </w:tcPr>
          <w:p w14:paraId="4A3D622D" w14:textId="730DF327" w:rsidR="00F714E9" w:rsidRPr="00FB3C22" w:rsidRDefault="00062F21" w:rsidP="00C63989">
            <w:pPr>
              <w:widowControl/>
              <w:jc w:val="center"/>
              <w:rPr>
                <w:rFonts w:ascii="Times New Roman" w:eastAsia="MS Mincho" w:hAnsi="Times New Roman" w:cs="Times New Roman"/>
                <w:iCs/>
                <w:color w:val="000000"/>
                <w:kern w:val="0"/>
                <w:szCs w:val="21"/>
                <w:lang w:val="de-DE" w:eastAsia="ja-JP"/>
              </w:rPr>
            </w:pPr>
            <w:r w:rsidRPr="00FB3C22">
              <w:rPr>
                <w:rFonts w:ascii="Times New Roman" w:eastAsia="MS Mincho" w:hAnsi="Times New Roman" w:cs="Times New Roman"/>
                <w:iCs/>
                <w:color w:val="000000"/>
                <w:kern w:val="0"/>
                <w:szCs w:val="21"/>
                <w:lang w:val="de-DE" w:eastAsia="ja-JP"/>
              </w:rPr>
              <w:t>11</w:t>
            </w:r>
          </w:p>
        </w:tc>
      </w:tr>
      <w:tr w:rsidR="00CB1B1C" w:rsidRPr="008D3284" w14:paraId="70AC0A3C" w14:textId="77777777" w:rsidTr="00CB1B1C">
        <w:trPr>
          <w:trHeight w:val="454"/>
        </w:trPr>
        <w:tc>
          <w:tcPr>
            <w:tcW w:w="1560" w:type="dxa"/>
            <w:vMerge/>
            <w:tcBorders>
              <w:top w:val="single" w:sz="8" w:space="0" w:color="000000"/>
              <w:bottom w:val="single" w:sz="8" w:space="0" w:color="000000"/>
              <w:right w:val="single" w:sz="4" w:space="0" w:color="auto"/>
            </w:tcBorders>
            <w:shd w:val="clear" w:color="auto" w:fill="D9E2F3" w:themeFill="accent1" w:themeFillTint="33"/>
            <w:vAlign w:val="center"/>
          </w:tcPr>
          <w:p w14:paraId="0DBCD076" w14:textId="77777777" w:rsidR="00F714E9" w:rsidRPr="00FB3C22" w:rsidRDefault="00F714E9" w:rsidP="00C63989">
            <w:pPr>
              <w:widowControl/>
              <w:jc w:val="center"/>
              <w:rPr>
                <w:rFonts w:ascii="Times New Roman" w:hAnsi="Times New Roman" w:cs="Times New Roman"/>
                <w:color w:val="000000"/>
                <w:szCs w:val="21"/>
              </w:rPr>
            </w:pPr>
          </w:p>
        </w:tc>
        <w:tc>
          <w:tcPr>
            <w:tcW w:w="2126" w:type="dxa"/>
            <w:tcBorders>
              <w:top w:val="nil"/>
              <w:left w:val="single" w:sz="4" w:space="0" w:color="auto"/>
              <w:bottom w:val="nil"/>
              <w:right w:val="nil"/>
            </w:tcBorders>
            <w:shd w:val="clear" w:color="auto" w:fill="FFFFFF" w:themeFill="background1"/>
            <w:vAlign w:val="center"/>
          </w:tcPr>
          <w:p w14:paraId="5D84D72F" w14:textId="14153C73" w:rsidR="00F714E9" w:rsidRPr="00FB3C22" w:rsidRDefault="00F714E9" w:rsidP="00C63989">
            <w:pPr>
              <w:widowControl/>
              <w:jc w:val="center"/>
              <w:rPr>
                <w:rFonts w:ascii="Times New Roman" w:hAnsi="Times New Roman" w:cs="Times New Roman"/>
                <w:bCs/>
                <w:color w:val="000000"/>
                <w:kern w:val="0"/>
                <w:szCs w:val="21"/>
                <w:lang w:val="de-DE"/>
              </w:rPr>
            </w:pPr>
            <w:r w:rsidRPr="00FB3C22">
              <w:rPr>
                <w:rFonts w:ascii="Times New Roman" w:hAnsi="Times New Roman" w:cs="Times New Roman"/>
                <w:color w:val="000000"/>
                <w:szCs w:val="21"/>
              </w:rPr>
              <w:t>SO</w:t>
            </w:r>
            <w:r w:rsidRPr="00FB3C22">
              <w:rPr>
                <w:rFonts w:ascii="Times New Roman" w:hAnsi="Times New Roman" w:cs="Times New Roman"/>
                <w:color w:val="000000"/>
                <w:szCs w:val="21"/>
                <w:vertAlign w:val="subscript"/>
              </w:rPr>
              <w:t>4</w:t>
            </w:r>
            <w:r w:rsidRPr="00FB3C22">
              <w:rPr>
                <w:rFonts w:ascii="Times New Roman" w:hAnsi="Times New Roman" w:cs="Times New Roman"/>
                <w:color w:val="000000"/>
                <w:szCs w:val="21"/>
                <w:vertAlign w:val="superscript"/>
              </w:rPr>
              <w:t>2-</w:t>
            </w:r>
            <w:r w:rsidRPr="00FB3C22">
              <w:rPr>
                <w:rFonts w:ascii="Times New Roman" w:hAnsi="Times New Roman" w:cs="Times New Roman"/>
                <w:color w:val="000000"/>
                <w:szCs w:val="21"/>
              </w:rPr>
              <w:t>-ZnO-TiO</w:t>
            </w:r>
            <w:r w:rsidRPr="00FB3C22">
              <w:rPr>
                <w:rFonts w:ascii="Times New Roman" w:hAnsi="Times New Roman" w:cs="Times New Roman"/>
                <w:color w:val="000000"/>
                <w:szCs w:val="21"/>
                <w:vertAlign w:val="subscript"/>
              </w:rPr>
              <w:t>2</w:t>
            </w:r>
            <w:r w:rsidRPr="00FB3C22">
              <w:rPr>
                <w:rFonts w:ascii="Times New Roman" w:hAnsi="Times New Roman" w:cs="Times New Roman"/>
                <w:color w:val="000000"/>
                <w:szCs w:val="21"/>
              </w:rPr>
              <w:t>-300℃/EG</w:t>
            </w:r>
          </w:p>
        </w:tc>
        <w:tc>
          <w:tcPr>
            <w:tcW w:w="1133" w:type="dxa"/>
            <w:tcBorders>
              <w:top w:val="nil"/>
              <w:left w:val="nil"/>
              <w:bottom w:val="nil"/>
              <w:right w:val="nil"/>
            </w:tcBorders>
            <w:shd w:val="clear" w:color="auto" w:fill="FFFFFF" w:themeFill="background1"/>
            <w:vAlign w:val="center"/>
          </w:tcPr>
          <w:p w14:paraId="4C401112" w14:textId="31786671" w:rsidR="00F714E9" w:rsidRPr="00FB3C22" w:rsidRDefault="00F714E9" w:rsidP="00C63989">
            <w:pPr>
              <w:widowControl/>
              <w:jc w:val="center"/>
              <w:rPr>
                <w:rFonts w:ascii="Times New Roman" w:hAnsi="Times New Roman" w:cs="Times New Roman"/>
                <w:kern w:val="0"/>
                <w:szCs w:val="21"/>
                <w:lang w:val="de-DE"/>
              </w:rPr>
            </w:pPr>
            <w:r w:rsidRPr="00FB3C22">
              <w:rPr>
                <w:rFonts w:ascii="Times New Roman" w:hAnsi="Times New Roman" w:cs="Times New Roman"/>
                <w:kern w:val="0"/>
                <w:szCs w:val="21"/>
                <w:lang w:val="de-DE"/>
              </w:rPr>
              <w:t>-</w:t>
            </w:r>
          </w:p>
        </w:tc>
        <w:tc>
          <w:tcPr>
            <w:tcW w:w="680" w:type="dxa"/>
            <w:tcBorders>
              <w:top w:val="nil"/>
              <w:left w:val="nil"/>
              <w:bottom w:val="nil"/>
              <w:right w:val="nil"/>
            </w:tcBorders>
            <w:shd w:val="clear" w:color="auto" w:fill="FFFFFF" w:themeFill="background1"/>
            <w:vAlign w:val="center"/>
          </w:tcPr>
          <w:p w14:paraId="50DBC810" w14:textId="360AF48D" w:rsidR="00F714E9" w:rsidRPr="00FB3C22" w:rsidRDefault="00F714E9" w:rsidP="00C63989">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180</w:t>
            </w:r>
          </w:p>
        </w:tc>
        <w:tc>
          <w:tcPr>
            <w:tcW w:w="1447" w:type="dxa"/>
            <w:tcBorders>
              <w:top w:val="nil"/>
              <w:left w:val="nil"/>
              <w:bottom w:val="nil"/>
              <w:right w:val="nil"/>
            </w:tcBorders>
            <w:shd w:val="clear" w:color="auto" w:fill="FFFFFF" w:themeFill="background1"/>
            <w:vAlign w:val="center"/>
          </w:tcPr>
          <w:p w14:paraId="1A96F691" w14:textId="12ABF762" w:rsidR="00F714E9" w:rsidRPr="00FB3C22" w:rsidRDefault="00F714E9" w:rsidP="00C63989">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63.5</w:t>
            </w:r>
          </w:p>
        </w:tc>
        <w:tc>
          <w:tcPr>
            <w:tcW w:w="1559" w:type="dxa"/>
            <w:tcBorders>
              <w:top w:val="nil"/>
              <w:left w:val="nil"/>
              <w:bottom w:val="nil"/>
              <w:right w:val="nil"/>
            </w:tcBorders>
            <w:shd w:val="clear" w:color="auto" w:fill="FFFFFF" w:themeFill="background1"/>
            <w:vAlign w:val="center"/>
          </w:tcPr>
          <w:p w14:paraId="5631FA7E" w14:textId="7556794B" w:rsidR="00F714E9" w:rsidRPr="00FB3C22" w:rsidRDefault="00F714E9" w:rsidP="00C63989">
            <w:pPr>
              <w:widowControl/>
              <w:jc w:val="center"/>
              <w:rPr>
                <w:rFonts w:ascii="Times New Roman" w:hAnsi="Times New Roman" w:cs="Times New Roman"/>
                <w:iCs/>
                <w:color w:val="000000"/>
                <w:kern w:val="0"/>
                <w:szCs w:val="21"/>
                <w:lang w:val="de-DE"/>
              </w:rPr>
            </w:pPr>
            <w:r w:rsidRPr="00FB3C22">
              <w:rPr>
                <w:rFonts w:ascii="Times New Roman" w:hAnsi="Times New Roman" w:cs="Times New Roman"/>
                <w:iCs/>
                <w:color w:val="000000"/>
                <w:kern w:val="0"/>
                <w:szCs w:val="21"/>
                <w:lang w:val="de-DE"/>
              </w:rPr>
              <w:t>108.0</w:t>
            </w:r>
          </w:p>
        </w:tc>
        <w:tc>
          <w:tcPr>
            <w:tcW w:w="1276" w:type="dxa"/>
            <w:tcBorders>
              <w:top w:val="nil"/>
              <w:left w:val="nil"/>
              <w:bottom w:val="nil"/>
            </w:tcBorders>
            <w:shd w:val="clear" w:color="auto" w:fill="FFFFFF" w:themeFill="background1"/>
            <w:vAlign w:val="center"/>
          </w:tcPr>
          <w:p w14:paraId="2C7DC99B" w14:textId="68D567AC" w:rsidR="00F714E9" w:rsidRPr="00FB3C22" w:rsidRDefault="00062F21" w:rsidP="00C63989">
            <w:pPr>
              <w:widowControl/>
              <w:jc w:val="center"/>
              <w:rPr>
                <w:rFonts w:ascii="Times New Roman" w:eastAsia="MS Mincho" w:hAnsi="Times New Roman" w:cs="Times New Roman"/>
                <w:iCs/>
                <w:color w:val="000000"/>
                <w:kern w:val="0"/>
                <w:szCs w:val="21"/>
                <w:lang w:val="de-DE" w:eastAsia="ja-JP"/>
              </w:rPr>
            </w:pPr>
            <w:r w:rsidRPr="00FB3C22">
              <w:rPr>
                <w:rFonts w:ascii="Times New Roman" w:eastAsia="MS Mincho" w:hAnsi="Times New Roman" w:cs="Times New Roman"/>
                <w:iCs/>
                <w:color w:val="000000"/>
                <w:kern w:val="0"/>
                <w:szCs w:val="21"/>
                <w:lang w:val="de-DE" w:eastAsia="ja-JP"/>
              </w:rPr>
              <w:t>12</w:t>
            </w:r>
          </w:p>
        </w:tc>
      </w:tr>
      <w:tr w:rsidR="00CB1B1C" w:rsidRPr="008D3284" w14:paraId="3FEE1EF2" w14:textId="77777777" w:rsidTr="00CB1B1C">
        <w:trPr>
          <w:trHeight w:val="454"/>
        </w:trPr>
        <w:tc>
          <w:tcPr>
            <w:tcW w:w="1560" w:type="dxa"/>
            <w:vMerge/>
            <w:tcBorders>
              <w:top w:val="single" w:sz="8" w:space="0" w:color="000000"/>
              <w:bottom w:val="single" w:sz="8" w:space="0" w:color="000000"/>
              <w:right w:val="single" w:sz="4" w:space="0" w:color="auto"/>
            </w:tcBorders>
            <w:shd w:val="clear" w:color="auto" w:fill="D9E2F3" w:themeFill="accent1" w:themeFillTint="33"/>
            <w:vAlign w:val="center"/>
          </w:tcPr>
          <w:p w14:paraId="7A5940A8" w14:textId="77777777" w:rsidR="00894ABA" w:rsidRPr="00FB3C22" w:rsidRDefault="00894ABA" w:rsidP="00C63989">
            <w:pPr>
              <w:widowControl/>
              <w:jc w:val="center"/>
              <w:rPr>
                <w:rFonts w:ascii="Times New Roman" w:hAnsi="Times New Roman" w:cs="Times New Roman"/>
                <w:color w:val="000000"/>
                <w:szCs w:val="21"/>
              </w:rPr>
            </w:pPr>
          </w:p>
        </w:tc>
        <w:tc>
          <w:tcPr>
            <w:tcW w:w="2126" w:type="dxa"/>
            <w:tcBorders>
              <w:top w:val="nil"/>
              <w:left w:val="single" w:sz="4" w:space="0" w:color="auto"/>
              <w:bottom w:val="nil"/>
              <w:right w:val="nil"/>
            </w:tcBorders>
            <w:shd w:val="clear" w:color="auto" w:fill="F2F2F2" w:themeFill="background1" w:themeFillShade="F2"/>
            <w:vAlign w:val="center"/>
          </w:tcPr>
          <w:p w14:paraId="4D12636B" w14:textId="07E12CA0" w:rsidR="00894ABA" w:rsidRPr="00FB3C22" w:rsidRDefault="00894ABA" w:rsidP="00894ABA">
            <w:pPr>
              <w:widowControl/>
              <w:jc w:val="center"/>
              <w:rPr>
                <w:rFonts w:ascii="Times New Roman" w:hAnsi="Times New Roman" w:cs="Times New Roman"/>
                <w:color w:val="000000"/>
                <w:szCs w:val="21"/>
              </w:rPr>
            </w:pPr>
            <w:r w:rsidRPr="00FB3C22">
              <w:rPr>
                <w:rFonts w:ascii="Times New Roman" w:hAnsi="Times New Roman" w:cs="Times New Roman"/>
                <w:color w:val="000000"/>
                <w:szCs w:val="21"/>
              </w:rPr>
              <w:t>SO</w:t>
            </w:r>
            <w:r w:rsidRPr="00FB3C22">
              <w:rPr>
                <w:rFonts w:ascii="Times New Roman" w:hAnsi="Times New Roman" w:cs="Times New Roman"/>
                <w:color w:val="000000"/>
                <w:szCs w:val="21"/>
                <w:vertAlign w:val="subscript"/>
              </w:rPr>
              <w:t>4</w:t>
            </w:r>
            <w:r w:rsidRPr="00FB3C22">
              <w:rPr>
                <w:rFonts w:ascii="Times New Roman" w:hAnsi="Times New Roman" w:cs="Times New Roman"/>
                <w:color w:val="000000"/>
                <w:szCs w:val="21"/>
                <w:vertAlign w:val="superscript"/>
              </w:rPr>
              <w:t>2−</w:t>
            </w:r>
            <w:r w:rsidRPr="00FB3C22">
              <w:rPr>
                <w:rFonts w:ascii="Times New Roman" w:hAnsi="Times New Roman" w:cs="Times New Roman"/>
                <w:color w:val="000000"/>
                <w:szCs w:val="21"/>
              </w:rPr>
              <w:t>/Co−Zn−O-300 °C</w:t>
            </w:r>
            <w:r w:rsidR="00F11A59" w:rsidRPr="00FB3C22">
              <w:rPr>
                <w:rFonts w:ascii="Times New Roman" w:hAnsi="Times New Roman" w:cs="Times New Roman"/>
                <w:color w:val="000000"/>
                <w:szCs w:val="21"/>
              </w:rPr>
              <w:t>/EG</w:t>
            </w:r>
          </w:p>
        </w:tc>
        <w:tc>
          <w:tcPr>
            <w:tcW w:w="1133" w:type="dxa"/>
            <w:tcBorders>
              <w:top w:val="nil"/>
              <w:left w:val="nil"/>
              <w:bottom w:val="nil"/>
              <w:right w:val="nil"/>
            </w:tcBorders>
            <w:shd w:val="clear" w:color="auto" w:fill="F2F2F2" w:themeFill="background1" w:themeFillShade="F2"/>
            <w:vAlign w:val="center"/>
          </w:tcPr>
          <w:p w14:paraId="557CD969" w14:textId="77777777" w:rsidR="00894ABA" w:rsidRPr="00FB3C22" w:rsidRDefault="00894ABA" w:rsidP="00C63989">
            <w:pPr>
              <w:widowControl/>
              <w:jc w:val="center"/>
              <w:rPr>
                <w:rFonts w:ascii="Times New Roman" w:hAnsi="Times New Roman" w:cs="Times New Roman"/>
                <w:kern w:val="0"/>
                <w:szCs w:val="21"/>
                <w:lang w:val="de-DE"/>
              </w:rPr>
            </w:pPr>
          </w:p>
        </w:tc>
        <w:tc>
          <w:tcPr>
            <w:tcW w:w="680" w:type="dxa"/>
            <w:tcBorders>
              <w:top w:val="nil"/>
              <w:left w:val="nil"/>
              <w:bottom w:val="nil"/>
              <w:right w:val="nil"/>
            </w:tcBorders>
            <w:shd w:val="clear" w:color="auto" w:fill="F2F2F2" w:themeFill="background1" w:themeFillShade="F2"/>
            <w:vAlign w:val="center"/>
          </w:tcPr>
          <w:p w14:paraId="31AD6D4F" w14:textId="7C740022" w:rsidR="00894ABA" w:rsidRPr="00FB3C22" w:rsidRDefault="00894ABA" w:rsidP="00C63989">
            <w:pPr>
              <w:widowControl/>
              <w:jc w:val="center"/>
              <w:rPr>
                <w:rFonts w:ascii="Times New Roman" w:hAnsi="Times New Roman" w:cs="Times New Roman"/>
                <w:color w:val="000000"/>
                <w:kern w:val="0"/>
                <w:szCs w:val="21"/>
                <w:lang w:val="de-DE"/>
              </w:rPr>
            </w:pPr>
            <w:r w:rsidRPr="00FB3C22">
              <w:rPr>
                <w:rFonts w:ascii="Times New Roman" w:hAnsi="Times New Roman" w:cs="Times New Roman" w:hint="eastAsia"/>
                <w:color w:val="000000"/>
                <w:kern w:val="0"/>
                <w:szCs w:val="21"/>
                <w:lang w:val="de-DE"/>
              </w:rPr>
              <w:t>1</w:t>
            </w:r>
            <w:r w:rsidRPr="00FB3C22">
              <w:rPr>
                <w:rFonts w:ascii="Times New Roman" w:hAnsi="Times New Roman" w:cs="Times New Roman"/>
                <w:color w:val="000000"/>
                <w:kern w:val="0"/>
                <w:szCs w:val="21"/>
                <w:lang w:val="de-DE"/>
              </w:rPr>
              <w:t>80</w:t>
            </w:r>
          </w:p>
        </w:tc>
        <w:tc>
          <w:tcPr>
            <w:tcW w:w="1447" w:type="dxa"/>
            <w:tcBorders>
              <w:top w:val="nil"/>
              <w:left w:val="nil"/>
              <w:bottom w:val="nil"/>
              <w:right w:val="nil"/>
            </w:tcBorders>
            <w:shd w:val="clear" w:color="auto" w:fill="F2F2F2" w:themeFill="background1" w:themeFillShade="F2"/>
            <w:vAlign w:val="center"/>
          </w:tcPr>
          <w:p w14:paraId="65473335" w14:textId="331359CD" w:rsidR="00894ABA" w:rsidRPr="00FB3C22" w:rsidRDefault="00894ABA" w:rsidP="00C63989">
            <w:pPr>
              <w:widowControl/>
              <w:jc w:val="center"/>
              <w:rPr>
                <w:rFonts w:ascii="Times New Roman" w:hAnsi="Times New Roman" w:cs="Times New Roman"/>
                <w:color w:val="000000"/>
                <w:kern w:val="0"/>
                <w:szCs w:val="21"/>
                <w:lang w:val="de-DE"/>
              </w:rPr>
            </w:pPr>
            <w:r w:rsidRPr="00FB3C22">
              <w:rPr>
                <w:rFonts w:ascii="Times New Roman" w:hAnsi="Times New Roman" w:cs="Times New Roman" w:hint="eastAsia"/>
                <w:color w:val="000000"/>
                <w:kern w:val="0"/>
                <w:szCs w:val="21"/>
                <w:lang w:val="de-DE"/>
              </w:rPr>
              <w:t>6</w:t>
            </w:r>
            <w:r w:rsidRPr="00FB3C22">
              <w:rPr>
                <w:rFonts w:ascii="Times New Roman" w:hAnsi="Times New Roman" w:cs="Times New Roman"/>
                <w:color w:val="000000"/>
                <w:kern w:val="0"/>
                <w:szCs w:val="21"/>
                <w:lang w:val="de-DE"/>
              </w:rPr>
              <w:t>6.1</w:t>
            </w:r>
          </w:p>
        </w:tc>
        <w:tc>
          <w:tcPr>
            <w:tcW w:w="1559" w:type="dxa"/>
            <w:tcBorders>
              <w:top w:val="nil"/>
              <w:left w:val="nil"/>
              <w:bottom w:val="nil"/>
              <w:right w:val="nil"/>
            </w:tcBorders>
            <w:shd w:val="clear" w:color="auto" w:fill="F2F2F2" w:themeFill="background1" w:themeFillShade="F2"/>
            <w:vAlign w:val="center"/>
          </w:tcPr>
          <w:p w14:paraId="77846B57" w14:textId="2330BA09" w:rsidR="00894ABA" w:rsidRPr="00FB3C22" w:rsidRDefault="00894ABA" w:rsidP="00C63989">
            <w:pPr>
              <w:widowControl/>
              <w:jc w:val="center"/>
              <w:rPr>
                <w:rFonts w:ascii="Times New Roman" w:hAnsi="Times New Roman" w:cs="Times New Roman"/>
                <w:iCs/>
                <w:color w:val="000000"/>
                <w:kern w:val="0"/>
                <w:szCs w:val="21"/>
                <w:lang w:val="de-DE"/>
              </w:rPr>
            </w:pPr>
            <w:r w:rsidRPr="00FB3C22">
              <w:rPr>
                <w:rFonts w:ascii="Times New Roman" w:hAnsi="Times New Roman" w:cs="Times New Roman" w:hint="eastAsia"/>
                <w:iCs/>
                <w:color w:val="000000"/>
                <w:kern w:val="0"/>
                <w:szCs w:val="21"/>
                <w:lang w:val="de-DE"/>
              </w:rPr>
              <w:t>1</w:t>
            </w:r>
            <w:r w:rsidRPr="00FB3C22">
              <w:rPr>
                <w:rFonts w:ascii="Times New Roman" w:hAnsi="Times New Roman" w:cs="Times New Roman"/>
                <w:iCs/>
                <w:color w:val="000000"/>
                <w:kern w:val="0"/>
                <w:szCs w:val="21"/>
                <w:lang w:val="de-DE"/>
              </w:rPr>
              <w:t>06.7</w:t>
            </w:r>
          </w:p>
        </w:tc>
        <w:tc>
          <w:tcPr>
            <w:tcW w:w="1276" w:type="dxa"/>
            <w:tcBorders>
              <w:top w:val="nil"/>
              <w:left w:val="nil"/>
              <w:bottom w:val="nil"/>
            </w:tcBorders>
            <w:shd w:val="clear" w:color="auto" w:fill="F2F2F2" w:themeFill="background1" w:themeFillShade="F2"/>
            <w:vAlign w:val="center"/>
          </w:tcPr>
          <w:p w14:paraId="2E16E8CF" w14:textId="6408118A" w:rsidR="00894ABA" w:rsidRPr="00FB3C22" w:rsidRDefault="00062F21" w:rsidP="00C63989">
            <w:pPr>
              <w:widowControl/>
              <w:jc w:val="center"/>
              <w:rPr>
                <w:rFonts w:ascii="Times New Roman" w:eastAsia="MS Mincho" w:hAnsi="Times New Roman" w:cs="Times New Roman"/>
                <w:iCs/>
                <w:color w:val="000000"/>
                <w:kern w:val="0"/>
                <w:szCs w:val="21"/>
                <w:lang w:val="de-DE" w:eastAsia="ja-JP"/>
              </w:rPr>
            </w:pPr>
            <w:r w:rsidRPr="00FB3C22">
              <w:rPr>
                <w:rFonts w:ascii="Times New Roman" w:eastAsia="MS Mincho" w:hAnsi="Times New Roman" w:cs="Times New Roman"/>
                <w:iCs/>
                <w:color w:val="000000"/>
                <w:kern w:val="0"/>
                <w:szCs w:val="21"/>
                <w:lang w:val="de-DE" w:eastAsia="ja-JP"/>
              </w:rPr>
              <w:t>13</w:t>
            </w:r>
          </w:p>
        </w:tc>
      </w:tr>
      <w:tr w:rsidR="00CB1B1C" w:rsidRPr="008D3284" w14:paraId="29554279" w14:textId="77777777" w:rsidTr="00CB1B1C">
        <w:trPr>
          <w:trHeight w:val="454"/>
        </w:trPr>
        <w:tc>
          <w:tcPr>
            <w:tcW w:w="1560" w:type="dxa"/>
            <w:vMerge/>
            <w:tcBorders>
              <w:top w:val="single" w:sz="8" w:space="0" w:color="000000"/>
              <w:bottom w:val="single" w:sz="8" w:space="0" w:color="000000"/>
              <w:right w:val="single" w:sz="4" w:space="0" w:color="auto"/>
            </w:tcBorders>
            <w:shd w:val="clear" w:color="auto" w:fill="D9E2F3" w:themeFill="accent1" w:themeFillTint="33"/>
            <w:vAlign w:val="center"/>
          </w:tcPr>
          <w:p w14:paraId="0C2EB841" w14:textId="77777777" w:rsidR="0002756C" w:rsidRPr="00FB3C22" w:rsidRDefault="0002756C" w:rsidP="00C63989">
            <w:pPr>
              <w:widowControl/>
              <w:jc w:val="center"/>
              <w:rPr>
                <w:rFonts w:ascii="Times New Roman" w:hAnsi="Times New Roman" w:cs="Times New Roman"/>
                <w:color w:val="000000"/>
                <w:szCs w:val="21"/>
              </w:rPr>
            </w:pPr>
          </w:p>
        </w:tc>
        <w:tc>
          <w:tcPr>
            <w:tcW w:w="2126" w:type="dxa"/>
            <w:tcBorders>
              <w:top w:val="nil"/>
              <w:left w:val="single" w:sz="4" w:space="0" w:color="auto"/>
              <w:bottom w:val="nil"/>
              <w:right w:val="nil"/>
            </w:tcBorders>
            <w:shd w:val="clear" w:color="auto" w:fill="FFFFFF" w:themeFill="background1"/>
            <w:vAlign w:val="center"/>
          </w:tcPr>
          <w:p w14:paraId="775F3CF3" w14:textId="64745483" w:rsidR="0002756C" w:rsidRPr="00FB3C22" w:rsidRDefault="0002756C" w:rsidP="00C63989">
            <w:pPr>
              <w:widowControl/>
              <w:jc w:val="center"/>
              <w:rPr>
                <w:rFonts w:ascii="Times New Roman" w:hAnsi="Times New Roman" w:cs="Times New Roman"/>
                <w:color w:val="000000"/>
                <w:szCs w:val="21"/>
              </w:rPr>
            </w:pPr>
            <w:r w:rsidRPr="00FB3C22">
              <w:rPr>
                <w:rFonts w:ascii="Times New Roman" w:hAnsi="Times New Roman" w:cs="Times New Roman"/>
                <w:color w:val="000000"/>
                <w:szCs w:val="21"/>
              </w:rPr>
              <w:t>Urea/ZnCl</w:t>
            </w:r>
            <w:r w:rsidRPr="00FB3C22">
              <w:rPr>
                <w:rFonts w:ascii="Times New Roman" w:hAnsi="Times New Roman" w:cs="Times New Roman"/>
                <w:color w:val="000000"/>
                <w:szCs w:val="21"/>
                <w:vertAlign w:val="subscript"/>
              </w:rPr>
              <w:t>2</w:t>
            </w:r>
            <w:r w:rsidRPr="00FB3C22">
              <w:rPr>
                <w:rFonts w:ascii="Times New Roman" w:hAnsi="Times New Roman" w:cs="Times New Roman"/>
                <w:color w:val="000000"/>
                <w:szCs w:val="21"/>
              </w:rPr>
              <w:t xml:space="preserve"> DES</w:t>
            </w:r>
            <w:r w:rsidR="00E222D5" w:rsidRPr="00FB3C22">
              <w:rPr>
                <w:rFonts w:ascii="Times New Roman" w:hAnsi="Times New Roman" w:cs="Times New Roman"/>
                <w:color w:val="000000"/>
                <w:szCs w:val="21"/>
              </w:rPr>
              <w:t>/EG</w:t>
            </w:r>
          </w:p>
        </w:tc>
        <w:tc>
          <w:tcPr>
            <w:tcW w:w="1133" w:type="dxa"/>
            <w:tcBorders>
              <w:top w:val="nil"/>
              <w:left w:val="nil"/>
              <w:bottom w:val="nil"/>
              <w:right w:val="nil"/>
            </w:tcBorders>
            <w:shd w:val="clear" w:color="auto" w:fill="FFFFFF" w:themeFill="background1"/>
            <w:vAlign w:val="center"/>
          </w:tcPr>
          <w:p w14:paraId="1BB21DFB" w14:textId="10EDAFC8" w:rsidR="0002756C" w:rsidRPr="00FB3C22" w:rsidRDefault="0002756C" w:rsidP="00C63989">
            <w:pPr>
              <w:widowControl/>
              <w:jc w:val="center"/>
              <w:rPr>
                <w:rFonts w:ascii="Times New Roman" w:hAnsi="Times New Roman" w:cs="Times New Roman"/>
                <w:kern w:val="0"/>
                <w:szCs w:val="21"/>
                <w:lang w:val="de-DE"/>
              </w:rPr>
            </w:pPr>
            <w:r w:rsidRPr="00FB3C22">
              <w:rPr>
                <w:rFonts w:ascii="Times New Roman" w:hAnsi="Times New Roman" w:cs="Times New Roman" w:hint="eastAsia"/>
                <w:kern w:val="0"/>
                <w:szCs w:val="21"/>
                <w:lang w:val="de-DE"/>
              </w:rPr>
              <w:t>-</w:t>
            </w:r>
          </w:p>
        </w:tc>
        <w:tc>
          <w:tcPr>
            <w:tcW w:w="680" w:type="dxa"/>
            <w:tcBorders>
              <w:top w:val="nil"/>
              <w:left w:val="nil"/>
              <w:bottom w:val="nil"/>
              <w:right w:val="nil"/>
            </w:tcBorders>
            <w:shd w:val="clear" w:color="auto" w:fill="FFFFFF" w:themeFill="background1"/>
            <w:vAlign w:val="center"/>
          </w:tcPr>
          <w:p w14:paraId="1B34E8A6" w14:textId="2AF27401" w:rsidR="0002756C" w:rsidRPr="00FB3C22" w:rsidRDefault="0002756C" w:rsidP="00C63989">
            <w:pPr>
              <w:widowControl/>
              <w:jc w:val="center"/>
              <w:rPr>
                <w:rFonts w:ascii="Times New Roman" w:hAnsi="Times New Roman" w:cs="Times New Roman"/>
                <w:color w:val="000000"/>
                <w:kern w:val="0"/>
                <w:szCs w:val="21"/>
                <w:lang w:val="de-DE"/>
              </w:rPr>
            </w:pPr>
            <w:r w:rsidRPr="00FB3C22">
              <w:rPr>
                <w:rFonts w:ascii="Times New Roman" w:hAnsi="Times New Roman" w:cs="Times New Roman" w:hint="eastAsia"/>
                <w:color w:val="000000"/>
                <w:kern w:val="0"/>
                <w:szCs w:val="21"/>
                <w:lang w:val="de-DE"/>
              </w:rPr>
              <w:t>1</w:t>
            </w:r>
            <w:r w:rsidRPr="00FB3C22">
              <w:rPr>
                <w:rFonts w:ascii="Times New Roman" w:hAnsi="Times New Roman" w:cs="Times New Roman"/>
                <w:color w:val="000000"/>
                <w:kern w:val="0"/>
                <w:szCs w:val="21"/>
                <w:lang w:val="de-DE"/>
              </w:rPr>
              <w:t>70</w:t>
            </w:r>
          </w:p>
        </w:tc>
        <w:tc>
          <w:tcPr>
            <w:tcW w:w="1447" w:type="dxa"/>
            <w:tcBorders>
              <w:top w:val="nil"/>
              <w:left w:val="nil"/>
              <w:bottom w:val="nil"/>
              <w:right w:val="nil"/>
            </w:tcBorders>
            <w:shd w:val="clear" w:color="auto" w:fill="FFFFFF" w:themeFill="background1"/>
            <w:vAlign w:val="center"/>
          </w:tcPr>
          <w:p w14:paraId="57CDE033" w14:textId="7C139151" w:rsidR="0002756C" w:rsidRPr="00FB3C22" w:rsidRDefault="008F7BF8" w:rsidP="00C63989">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549.0</w:t>
            </w:r>
          </w:p>
        </w:tc>
        <w:tc>
          <w:tcPr>
            <w:tcW w:w="1559" w:type="dxa"/>
            <w:tcBorders>
              <w:top w:val="nil"/>
              <w:left w:val="nil"/>
              <w:bottom w:val="nil"/>
              <w:right w:val="nil"/>
            </w:tcBorders>
            <w:shd w:val="clear" w:color="auto" w:fill="FFFFFF" w:themeFill="background1"/>
            <w:vAlign w:val="center"/>
          </w:tcPr>
          <w:p w14:paraId="101EF1B3" w14:textId="2A877862" w:rsidR="0002756C" w:rsidRPr="00FB3C22" w:rsidRDefault="0002756C" w:rsidP="00C63989">
            <w:pPr>
              <w:widowControl/>
              <w:jc w:val="center"/>
              <w:rPr>
                <w:rFonts w:ascii="Times New Roman" w:hAnsi="Times New Roman" w:cs="Times New Roman"/>
                <w:iCs/>
                <w:color w:val="000000"/>
                <w:kern w:val="0"/>
                <w:szCs w:val="21"/>
                <w:lang w:val="de-DE"/>
              </w:rPr>
            </w:pPr>
            <w:r w:rsidRPr="00FB3C22">
              <w:rPr>
                <w:rFonts w:ascii="Times New Roman" w:hAnsi="Times New Roman" w:cs="Times New Roman" w:hint="eastAsia"/>
                <w:iCs/>
                <w:color w:val="000000"/>
                <w:kern w:val="0"/>
                <w:szCs w:val="21"/>
                <w:lang w:val="de-DE"/>
              </w:rPr>
              <w:t>4</w:t>
            </w:r>
            <w:r w:rsidRPr="00FB3C22">
              <w:rPr>
                <w:rFonts w:ascii="Times New Roman" w:hAnsi="Times New Roman" w:cs="Times New Roman"/>
                <w:iCs/>
                <w:color w:val="000000"/>
                <w:kern w:val="0"/>
                <w:szCs w:val="21"/>
                <w:lang w:val="de-DE"/>
              </w:rPr>
              <w:t>0.0</w:t>
            </w:r>
          </w:p>
        </w:tc>
        <w:tc>
          <w:tcPr>
            <w:tcW w:w="1276" w:type="dxa"/>
            <w:tcBorders>
              <w:top w:val="nil"/>
              <w:left w:val="nil"/>
              <w:bottom w:val="nil"/>
            </w:tcBorders>
            <w:shd w:val="clear" w:color="auto" w:fill="FFFFFF" w:themeFill="background1"/>
            <w:vAlign w:val="center"/>
          </w:tcPr>
          <w:p w14:paraId="0E2B2C75" w14:textId="2760C3C5" w:rsidR="0002756C" w:rsidRPr="00FB3C22" w:rsidRDefault="00062F21" w:rsidP="00C63989">
            <w:pPr>
              <w:widowControl/>
              <w:jc w:val="center"/>
              <w:rPr>
                <w:rFonts w:ascii="Times New Roman" w:eastAsia="MS Mincho" w:hAnsi="Times New Roman" w:cs="Times New Roman"/>
                <w:iCs/>
                <w:color w:val="000000"/>
                <w:kern w:val="0"/>
                <w:szCs w:val="21"/>
                <w:lang w:val="de-DE" w:eastAsia="ja-JP"/>
              </w:rPr>
            </w:pPr>
            <w:r w:rsidRPr="00FB3C22">
              <w:rPr>
                <w:rFonts w:ascii="Times New Roman" w:eastAsia="MS Mincho" w:hAnsi="Times New Roman" w:cs="Times New Roman"/>
                <w:iCs/>
                <w:color w:val="000000"/>
                <w:kern w:val="0"/>
                <w:szCs w:val="21"/>
                <w:lang w:val="de-DE" w:eastAsia="ja-JP"/>
              </w:rPr>
              <w:t>14</w:t>
            </w:r>
          </w:p>
        </w:tc>
      </w:tr>
      <w:tr w:rsidR="00CB1B1C" w:rsidRPr="008D3284" w14:paraId="13D865AA" w14:textId="77777777" w:rsidTr="00CB1B1C">
        <w:trPr>
          <w:trHeight w:val="454"/>
        </w:trPr>
        <w:tc>
          <w:tcPr>
            <w:tcW w:w="1560" w:type="dxa"/>
            <w:vMerge/>
            <w:tcBorders>
              <w:top w:val="single" w:sz="8" w:space="0" w:color="000000"/>
              <w:bottom w:val="single" w:sz="8" w:space="0" w:color="000000"/>
              <w:right w:val="single" w:sz="4" w:space="0" w:color="auto"/>
            </w:tcBorders>
            <w:shd w:val="clear" w:color="auto" w:fill="D9E2F3" w:themeFill="accent1" w:themeFillTint="33"/>
            <w:vAlign w:val="center"/>
          </w:tcPr>
          <w:p w14:paraId="10D030A2" w14:textId="77777777" w:rsidR="00D13765" w:rsidRPr="00FB3C22" w:rsidRDefault="00D13765" w:rsidP="00C63989">
            <w:pPr>
              <w:widowControl/>
              <w:jc w:val="center"/>
              <w:rPr>
                <w:rFonts w:ascii="Times New Roman" w:hAnsi="Times New Roman" w:cs="Times New Roman"/>
                <w:color w:val="000000"/>
                <w:szCs w:val="21"/>
              </w:rPr>
            </w:pPr>
          </w:p>
        </w:tc>
        <w:tc>
          <w:tcPr>
            <w:tcW w:w="2126" w:type="dxa"/>
            <w:tcBorders>
              <w:top w:val="nil"/>
              <w:left w:val="single" w:sz="4" w:space="0" w:color="auto"/>
              <w:bottom w:val="nil"/>
              <w:right w:val="nil"/>
            </w:tcBorders>
            <w:shd w:val="clear" w:color="auto" w:fill="F2F2F2" w:themeFill="background1" w:themeFillShade="F2"/>
            <w:vAlign w:val="center"/>
          </w:tcPr>
          <w:p w14:paraId="1DE66802" w14:textId="5311F748" w:rsidR="00D13765" w:rsidRPr="00FB3C22" w:rsidRDefault="00D13765" w:rsidP="00C63989">
            <w:pPr>
              <w:widowControl/>
              <w:jc w:val="center"/>
              <w:rPr>
                <w:rFonts w:ascii="Times New Roman" w:hAnsi="Times New Roman" w:cs="Times New Roman"/>
                <w:color w:val="000000"/>
                <w:szCs w:val="21"/>
              </w:rPr>
            </w:pPr>
            <w:r w:rsidRPr="00FB3C22">
              <w:rPr>
                <w:rFonts w:ascii="Times New Roman" w:hAnsi="Times New Roman" w:cs="Times New Roman" w:hint="eastAsia"/>
                <w:color w:val="000000"/>
                <w:szCs w:val="21"/>
              </w:rPr>
              <w:t>Z</w:t>
            </w:r>
            <w:r w:rsidRPr="00FB3C22">
              <w:rPr>
                <w:rFonts w:ascii="Times New Roman" w:hAnsi="Times New Roman" w:cs="Times New Roman"/>
                <w:color w:val="000000"/>
                <w:szCs w:val="21"/>
              </w:rPr>
              <w:t>IF-8/EG</w:t>
            </w:r>
          </w:p>
        </w:tc>
        <w:tc>
          <w:tcPr>
            <w:tcW w:w="1133" w:type="dxa"/>
            <w:tcBorders>
              <w:top w:val="nil"/>
              <w:left w:val="nil"/>
              <w:bottom w:val="nil"/>
              <w:right w:val="nil"/>
            </w:tcBorders>
            <w:shd w:val="clear" w:color="auto" w:fill="F2F2F2" w:themeFill="background1" w:themeFillShade="F2"/>
            <w:vAlign w:val="center"/>
          </w:tcPr>
          <w:p w14:paraId="2B30CE33" w14:textId="55D65FAB" w:rsidR="00D13765" w:rsidRPr="00FB3C22" w:rsidRDefault="00D13765" w:rsidP="00C63989">
            <w:pPr>
              <w:widowControl/>
              <w:jc w:val="center"/>
              <w:rPr>
                <w:rFonts w:ascii="Times New Roman" w:hAnsi="Times New Roman" w:cs="Times New Roman"/>
                <w:kern w:val="0"/>
                <w:szCs w:val="21"/>
                <w:lang w:val="de-DE"/>
              </w:rPr>
            </w:pPr>
            <w:r w:rsidRPr="00FB3C22">
              <w:rPr>
                <w:rFonts w:ascii="Times New Roman" w:hAnsi="Times New Roman" w:cs="Times New Roman" w:hint="eastAsia"/>
                <w:kern w:val="0"/>
                <w:szCs w:val="21"/>
                <w:lang w:val="de-DE"/>
              </w:rPr>
              <w:t>-</w:t>
            </w:r>
          </w:p>
        </w:tc>
        <w:tc>
          <w:tcPr>
            <w:tcW w:w="680" w:type="dxa"/>
            <w:tcBorders>
              <w:top w:val="nil"/>
              <w:left w:val="nil"/>
              <w:bottom w:val="nil"/>
              <w:right w:val="nil"/>
            </w:tcBorders>
            <w:shd w:val="clear" w:color="auto" w:fill="F2F2F2" w:themeFill="background1" w:themeFillShade="F2"/>
            <w:vAlign w:val="center"/>
          </w:tcPr>
          <w:p w14:paraId="0A633A38" w14:textId="7F44D11E" w:rsidR="00D13765" w:rsidRPr="00FB3C22" w:rsidRDefault="00D13765" w:rsidP="00C63989">
            <w:pPr>
              <w:widowControl/>
              <w:jc w:val="center"/>
              <w:rPr>
                <w:rFonts w:ascii="Times New Roman" w:hAnsi="Times New Roman" w:cs="Times New Roman"/>
                <w:color w:val="000000"/>
                <w:kern w:val="0"/>
                <w:szCs w:val="21"/>
                <w:lang w:val="de-DE"/>
              </w:rPr>
            </w:pPr>
            <w:r w:rsidRPr="00FB3C22">
              <w:rPr>
                <w:rFonts w:ascii="Times New Roman" w:hAnsi="Times New Roman" w:cs="Times New Roman" w:hint="eastAsia"/>
                <w:color w:val="000000"/>
                <w:kern w:val="0"/>
                <w:szCs w:val="21"/>
                <w:lang w:val="de-DE"/>
              </w:rPr>
              <w:t>1</w:t>
            </w:r>
            <w:r w:rsidRPr="00FB3C22">
              <w:rPr>
                <w:rFonts w:ascii="Times New Roman" w:hAnsi="Times New Roman" w:cs="Times New Roman"/>
                <w:color w:val="000000"/>
                <w:kern w:val="0"/>
                <w:szCs w:val="21"/>
                <w:lang w:val="de-DE"/>
              </w:rPr>
              <w:t>97</w:t>
            </w:r>
          </w:p>
        </w:tc>
        <w:tc>
          <w:tcPr>
            <w:tcW w:w="1447" w:type="dxa"/>
            <w:tcBorders>
              <w:top w:val="nil"/>
              <w:left w:val="nil"/>
              <w:bottom w:val="nil"/>
              <w:right w:val="nil"/>
            </w:tcBorders>
            <w:shd w:val="clear" w:color="auto" w:fill="F2F2F2" w:themeFill="background1" w:themeFillShade="F2"/>
            <w:vAlign w:val="center"/>
          </w:tcPr>
          <w:p w14:paraId="1BBD38F5" w14:textId="41179B38" w:rsidR="00D13765" w:rsidRPr="00FB3C22" w:rsidRDefault="008F7BF8" w:rsidP="00C63989">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105.7</w:t>
            </w:r>
          </w:p>
        </w:tc>
        <w:tc>
          <w:tcPr>
            <w:tcW w:w="1559" w:type="dxa"/>
            <w:tcBorders>
              <w:top w:val="nil"/>
              <w:left w:val="nil"/>
              <w:bottom w:val="nil"/>
              <w:right w:val="nil"/>
            </w:tcBorders>
            <w:shd w:val="clear" w:color="auto" w:fill="F2F2F2" w:themeFill="background1" w:themeFillShade="F2"/>
            <w:vAlign w:val="center"/>
          </w:tcPr>
          <w:p w14:paraId="453ED4D6" w14:textId="05C0A1E8" w:rsidR="00D13765" w:rsidRPr="00FB3C22" w:rsidRDefault="00D13765" w:rsidP="00C63989">
            <w:pPr>
              <w:widowControl/>
              <w:jc w:val="center"/>
              <w:rPr>
                <w:rFonts w:ascii="Times New Roman" w:hAnsi="Times New Roman" w:cs="Times New Roman"/>
                <w:iCs/>
                <w:color w:val="000000"/>
                <w:kern w:val="0"/>
                <w:szCs w:val="21"/>
                <w:lang w:val="de-DE"/>
              </w:rPr>
            </w:pPr>
            <w:r w:rsidRPr="00FB3C22">
              <w:rPr>
                <w:rFonts w:ascii="Times New Roman" w:hAnsi="Times New Roman" w:cs="Times New Roman" w:hint="eastAsia"/>
                <w:iCs/>
                <w:color w:val="000000"/>
                <w:kern w:val="0"/>
                <w:szCs w:val="21"/>
                <w:lang w:val="de-DE"/>
              </w:rPr>
              <w:t>4</w:t>
            </w:r>
            <w:r w:rsidRPr="00FB3C22">
              <w:rPr>
                <w:rFonts w:ascii="Times New Roman" w:hAnsi="Times New Roman" w:cs="Times New Roman"/>
                <w:iCs/>
                <w:color w:val="000000"/>
                <w:kern w:val="0"/>
                <w:szCs w:val="21"/>
                <w:lang w:val="de-DE"/>
              </w:rPr>
              <w:t>0</w:t>
            </w:r>
            <w:r w:rsidR="0002756C" w:rsidRPr="00FB3C22">
              <w:rPr>
                <w:rFonts w:ascii="Times New Roman" w:hAnsi="Times New Roman" w:cs="Times New Roman"/>
                <w:iCs/>
                <w:color w:val="000000"/>
                <w:kern w:val="0"/>
                <w:szCs w:val="21"/>
                <w:lang w:val="de-DE"/>
              </w:rPr>
              <w:t>.0</w:t>
            </w:r>
          </w:p>
        </w:tc>
        <w:tc>
          <w:tcPr>
            <w:tcW w:w="1276" w:type="dxa"/>
            <w:tcBorders>
              <w:top w:val="nil"/>
              <w:left w:val="nil"/>
              <w:bottom w:val="nil"/>
            </w:tcBorders>
            <w:shd w:val="clear" w:color="auto" w:fill="F2F2F2" w:themeFill="background1" w:themeFillShade="F2"/>
            <w:vAlign w:val="center"/>
          </w:tcPr>
          <w:p w14:paraId="1677FAAC" w14:textId="30834357" w:rsidR="00D13765" w:rsidRPr="00FB3C22" w:rsidRDefault="00062F21" w:rsidP="00C63989">
            <w:pPr>
              <w:widowControl/>
              <w:jc w:val="center"/>
              <w:rPr>
                <w:rFonts w:ascii="Times New Roman" w:eastAsia="MS Mincho" w:hAnsi="Times New Roman" w:cs="Times New Roman"/>
                <w:iCs/>
                <w:color w:val="000000"/>
                <w:kern w:val="0"/>
                <w:szCs w:val="21"/>
                <w:lang w:val="de-DE" w:eastAsia="ja-JP"/>
              </w:rPr>
            </w:pPr>
            <w:r w:rsidRPr="00FB3C22">
              <w:rPr>
                <w:rFonts w:ascii="Times New Roman" w:eastAsia="MS Mincho" w:hAnsi="Times New Roman" w:cs="Times New Roman"/>
                <w:iCs/>
                <w:color w:val="000000"/>
                <w:kern w:val="0"/>
                <w:szCs w:val="21"/>
                <w:lang w:val="de-DE" w:eastAsia="ja-JP"/>
              </w:rPr>
              <w:t>15</w:t>
            </w:r>
          </w:p>
        </w:tc>
      </w:tr>
      <w:tr w:rsidR="00CB1B1C" w:rsidRPr="008D3284" w14:paraId="411EC1E0" w14:textId="77777777" w:rsidTr="00CB1B1C">
        <w:trPr>
          <w:trHeight w:val="454"/>
        </w:trPr>
        <w:tc>
          <w:tcPr>
            <w:tcW w:w="1560" w:type="dxa"/>
            <w:vMerge/>
            <w:tcBorders>
              <w:top w:val="single" w:sz="8" w:space="0" w:color="000000"/>
              <w:bottom w:val="single" w:sz="8" w:space="0" w:color="000000"/>
              <w:right w:val="single" w:sz="4" w:space="0" w:color="auto"/>
            </w:tcBorders>
            <w:shd w:val="clear" w:color="auto" w:fill="D9E2F3" w:themeFill="accent1" w:themeFillTint="33"/>
            <w:vAlign w:val="center"/>
          </w:tcPr>
          <w:p w14:paraId="3927B2C4" w14:textId="77777777" w:rsidR="00E2766A" w:rsidRPr="00FB3C22" w:rsidRDefault="00E2766A" w:rsidP="00C63989">
            <w:pPr>
              <w:widowControl/>
              <w:jc w:val="center"/>
              <w:rPr>
                <w:rFonts w:ascii="Times New Roman" w:hAnsi="Times New Roman" w:cs="Times New Roman"/>
                <w:color w:val="000000"/>
                <w:szCs w:val="21"/>
              </w:rPr>
            </w:pPr>
          </w:p>
        </w:tc>
        <w:tc>
          <w:tcPr>
            <w:tcW w:w="2126" w:type="dxa"/>
            <w:tcBorders>
              <w:top w:val="nil"/>
              <w:left w:val="single" w:sz="4" w:space="0" w:color="auto"/>
              <w:bottom w:val="nil"/>
              <w:right w:val="nil"/>
            </w:tcBorders>
            <w:shd w:val="clear" w:color="auto" w:fill="FFFFFF" w:themeFill="background1"/>
            <w:vAlign w:val="center"/>
          </w:tcPr>
          <w:p w14:paraId="4301D255" w14:textId="2CACFEFC" w:rsidR="00E2766A" w:rsidRPr="00FB3C22" w:rsidRDefault="00E2766A" w:rsidP="00C63989">
            <w:pPr>
              <w:widowControl/>
              <w:jc w:val="center"/>
              <w:rPr>
                <w:rFonts w:ascii="Times New Roman" w:hAnsi="Times New Roman" w:cs="Times New Roman"/>
                <w:color w:val="000000"/>
                <w:szCs w:val="21"/>
              </w:rPr>
            </w:pPr>
            <w:proofErr w:type="spellStart"/>
            <w:r w:rsidRPr="00FB3C22">
              <w:rPr>
                <w:rFonts w:ascii="Times New Roman" w:hAnsi="Times New Roman" w:cs="Times New Roman"/>
                <w:color w:val="000000"/>
                <w:szCs w:val="21"/>
              </w:rPr>
              <w:t>ZnTNT</w:t>
            </w:r>
            <w:proofErr w:type="spellEnd"/>
            <w:r w:rsidRPr="00FB3C22">
              <w:rPr>
                <w:rFonts w:ascii="Times New Roman" w:hAnsi="Times New Roman" w:cs="Times New Roman"/>
                <w:color w:val="000000"/>
                <w:szCs w:val="21"/>
              </w:rPr>
              <w:t>/EG</w:t>
            </w:r>
          </w:p>
        </w:tc>
        <w:tc>
          <w:tcPr>
            <w:tcW w:w="1133" w:type="dxa"/>
            <w:tcBorders>
              <w:top w:val="nil"/>
              <w:left w:val="nil"/>
              <w:bottom w:val="nil"/>
              <w:right w:val="nil"/>
            </w:tcBorders>
            <w:shd w:val="clear" w:color="auto" w:fill="FFFFFF" w:themeFill="background1"/>
            <w:vAlign w:val="center"/>
          </w:tcPr>
          <w:p w14:paraId="37EEEB82" w14:textId="52EFFAEA" w:rsidR="00E2766A" w:rsidRPr="00FB3C22" w:rsidRDefault="00E2766A" w:rsidP="00C63989">
            <w:pPr>
              <w:widowControl/>
              <w:jc w:val="center"/>
              <w:rPr>
                <w:rFonts w:ascii="Times New Roman" w:hAnsi="Times New Roman" w:cs="Times New Roman"/>
                <w:kern w:val="0"/>
                <w:szCs w:val="21"/>
                <w:lang w:val="de-DE"/>
              </w:rPr>
            </w:pPr>
            <w:r w:rsidRPr="00FB3C22">
              <w:rPr>
                <w:rFonts w:ascii="Times New Roman" w:hAnsi="Times New Roman" w:cs="Times New Roman" w:hint="eastAsia"/>
                <w:kern w:val="0"/>
                <w:szCs w:val="21"/>
                <w:lang w:val="de-DE"/>
              </w:rPr>
              <w:t>-</w:t>
            </w:r>
          </w:p>
        </w:tc>
        <w:tc>
          <w:tcPr>
            <w:tcW w:w="680" w:type="dxa"/>
            <w:tcBorders>
              <w:top w:val="nil"/>
              <w:left w:val="nil"/>
              <w:bottom w:val="nil"/>
              <w:right w:val="nil"/>
            </w:tcBorders>
            <w:shd w:val="clear" w:color="auto" w:fill="FFFFFF" w:themeFill="background1"/>
            <w:vAlign w:val="center"/>
          </w:tcPr>
          <w:p w14:paraId="63CDB1E4" w14:textId="4BF1A126" w:rsidR="00E2766A" w:rsidRPr="00FB3C22" w:rsidRDefault="00E2766A" w:rsidP="00C63989">
            <w:pPr>
              <w:widowControl/>
              <w:jc w:val="center"/>
              <w:rPr>
                <w:rFonts w:ascii="Times New Roman" w:hAnsi="Times New Roman" w:cs="Times New Roman"/>
                <w:color w:val="000000"/>
                <w:kern w:val="0"/>
                <w:szCs w:val="21"/>
                <w:lang w:val="de-DE"/>
              </w:rPr>
            </w:pPr>
            <w:r w:rsidRPr="00FB3C22">
              <w:rPr>
                <w:rFonts w:ascii="Times New Roman" w:hAnsi="Times New Roman" w:cs="Times New Roman" w:hint="eastAsia"/>
                <w:color w:val="000000"/>
                <w:kern w:val="0"/>
                <w:szCs w:val="21"/>
                <w:lang w:val="de-DE"/>
              </w:rPr>
              <w:t>1</w:t>
            </w:r>
            <w:r w:rsidRPr="00FB3C22">
              <w:rPr>
                <w:rFonts w:ascii="Times New Roman" w:hAnsi="Times New Roman" w:cs="Times New Roman"/>
                <w:color w:val="000000"/>
                <w:kern w:val="0"/>
                <w:szCs w:val="21"/>
                <w:lang w:val="de-DE"/>
              </w:rPr>
              <w:t>96</w:t>
            </w:r>
          </w:p>
        </w:tc>
        <w:tc>
          <w:tcPr>
            <w:tcW w:w="1447" w:type="dxa"/>
            <w:tcBorders>
              <w:top w:val="nil"/>
              <w:left w:val="nil"/>
              <w:bottom w:val="nil"/>
              <w:right w:val="nil"/>
            </w:tcBorders>
            <w:shd w:val="clear" w:color="auto" w:fill="FFFFFF" w:themeFill="background1"/>
            <w:vAlign w:val="center"/>
          </w:tcPr>
          <w:p w14:paraId="652E6599" w14:textId="3915E495" w:rsidR="00E2766A" w:rsidRPr="00FB3C22" w:rsidRDefault="00E2766A" w:rsidP="00C63989">
            <w:pPr>
              <w:widowControl/>
              <w:jc w:val="center"/>
              <w:rPr>
                <w:rFonts w:ascii="Times New Roman" w:hAnsi="Times New Roman" w:cs="Times New Roman"/>
                <w:color w:val="000000"/>
                <w:kern w:val="0"/>
                <w:szCs w:val="21"/>
                <w:lang w:val="de-DE"/>
              </w:rPr>
            </w:pPr>
            <w:r w:rsidRPr="00FB3C22">
              <w:rPr>
                <w:rFonts w:ascii="Times New Roman" w:hAnsi="Times New Roman" w:cs="Times New Roman" w:hint="eastAsia"/>
                <w:color w:val="000000"/>
                <w:kern w:val="0"/>
                <w:szCs w:val="21"/>
                <w:lang w:val="de-DE"/>
              </w:rPr>
              <w:t>9</w:t>
            </w:r>
            <w:r w:rsidRPr="00FB3C22">
              <w:rPr>
                <w:rFonts w:ascii="Times New Roman" w:hAnsi="Times New Roman" w:cs="Times New Roman"/>
                <w:color w:val="000000"/>
                <w:kern w:val="0"/>
                <w:szCs w:val="21"/>
                <w:lang w:val="de-DE"/>
              </w:rPr>
              <w:t>5.9</w:t>
            </w:r>
          </w:p>
        </w:tc>
        <w:tc>
          <w:tcPr>
            <w:tcW w:w="1559" w:type="dxa"/>
            <w:tcBorders>
              <w:top w:val="nil"/>
              <w:left w:val="nil"/>
              <w:bottom w:val="nil"/>
              <w:right w:val="nil"/>
            </w:tcBorders>
            <w:shd w:val="clear" w:color="auto" w:fill="FFFFFF" w:themeFill="background1"/>
            <w:vAlign w:val="center"/>
          </w:tcPr>
          <w:p w14:paraId="3FFC7C65" w14:textId="5EF5C3D0" w:rsidR="00E2766A" w:rsidRPr="00FB3C22" w:rsidRDefault="00E2766A" w:rsidP="00C63989">
            <w:pPr>
              <w:widowControl/>
              <w:jc w:val="center"/>
              <w:rPr>
                <w:rFonts w:ascii="Times New Roman" w:hAnsi="Times New Roman" w:cs="Times New Roman"/>
                <w:iCs/>
                <w:color w:val="000000"/>
                <w:kern w:val="0"/>
                <w:szCs w:val="21"/>
                <w:lang w:val="de-DE"/>
              </w:rPr>
            </w:pPr>
            <w:r w:rsidRPr="00FB3C22">
              <w:rPr>
                <w:rFonts w:ascii="Times New Roman" w:hAnsi="Times New Roman" w:cs="Times New Roman" w:hint="eastAsia"/>
                <w:iCs/>
                <w:color w:val="000000"/>
                <w:kern w:val="0"/>
                <w:szCs w:val="21"/>
                <w:lang w:val="de-DE"/>
              </w:rPr>
              <w:t>8</w:t>
            </w:r>
            <w:r w:rsidRPr="00FB3C22">
              <w:rPr>
                <w:rFonts w:ascii="Times New Roman" w:hAnsi="Times New Roman" w:cs="Times New Roman"/>
                <w:iCs/>
                <w:color w:val="000000"/>
                <w:kern w:val="0"/>
                <w:szCs w:val="21"/>
                <w:lang w:val="de-DE"/>
              </w:rPr>
              <w:t>7.0</w:t>
            </w:r>
          </w:p>
        </w:tc>
        <w:tc>
          <w:tcPr>
            <w:tcW w:w="1276" w:type="dxa"/>
            <w:tcBorders>
              <w:top w:val="nil"/>
              <w:left w:val="nil"/>
              <w:bottom w:val="nil"/>
            </w:tcBorders>
            <w:shd w:val="clear" w:color="auto" w:fill="FFFFFF" w:themeFill="background1"/>
            <w:vAlign w:val="center"/>
          </w:tcPr>
          <w:p w14:paraId="543CF20D" w14:textId="0F49777A" w:rsidR="00E2766A" w:rsidRPr="00FB3C22" w:rsidRDefault="00062F21" w:rsidP="00C63989">
            <w:pPr>
              <w:widowControl/>
              <w:jc w:val="center"/>
              <w:rPr>
                <w:rFonts w:ascii="Times New Roman" w:eastAsia="MS Mincho" w:hAnsi="Times New Roman" w:cs="Times New Roman"/>
                <w:iCs/>
                <w:color w:val="000000"/>
                <w:kern w:val="0"/>
                <w:szCs w:val="21"/>
                <w:lang w:val="de-DE" w:eastAsia="ja-JP"/>
              </w:rPr>
            </w:pPr>
            <w:r w:rsidRPr="00FB3C22">
              <w:rPr>
                <w:rFonts w:ascii="Times New Roman" w:eastAsia="MS Mincho" w:hAnsi="Times New Roman" w:cs="Times New Roman"/>
                <w:iCs/>
                <w:color w:val="000000"/>
                <w:kern w:val="0"/>
                <w:szCs w:val="21"/>
                <w:lang w:val="de-DE" w:eastAsia="ja-JP"/>
              </w:rPr>
              <w:t>16</w:t>
            </w:r>
          </w:p>
        </w:tc>
      </w:tr>
      <w:tr w:rsidR="00CB1B1C" w:rsidRPr="008D3284" w14:paraId="77604443" w14:textId="77777777" w:rsidTr="00CB1B1C">
        <w:trPr>
          <w:trHeight w:val="454"/>
        </w:trPr>
        <w:tc>
          <w:tcPr>
            <w:tcW w:w="1560" w:type="dxa"/>
            <w:vMerge/>
            <w:tcBorders>
              <w:top w:val="single" w:sz="8" w:space="0" w:color="000000"/>
              <w:bottom w:val="single" w:sz="8" w:space="0" w:color="000000"/>
              <w:right w:val="single" w:sz="4" w:space="0" w:color="auto"/>
            </w:tcBorders>
            <w:shd w:val="clear" w:color="auto" w:fill="D9E2F3" w:themeFill="accent1" w:themeFillTint="33"/>
            <w:vAlign w:val="center"/>
          </w:tcPr>
          <w:p w14:paraId="29BADB42" w14:textId="77777777" w:rsidR="009D6696" w:rsidRPr="00FB3C22" w:rsidRDefault="009D6696" w:rsidP="00C63989">
            <w:pPr>
              <w:widowControl/>
              <w:jc w:val="center"/>
              <w:rPr>
                <w:rFonts w:ascii="Times New Roman" w:hAnsi="Times New Roman" w:cs="Times New Roman"/>
                <w:color w:val="000000"/>
                <w:szCs w:val="21"/>
              </w:rPr>
            </w:pPr>
          </w:p>
        </w:tc>
        <w:tc>
          <w:tcPr>
            <w:tcW w:w="2126" w:type="dxa"/>
            <w:tcBorders>
              <w:top w:val="nil"/>
              <w:left w:val="single" w:sz="4" w:space="0" w:color="auto"/>
              <w:bottom w:val="nil"/>
              <w:right w:val="nil"/>
            </w:tcBorders>
            <w:shd w:val="clear" w:color="auto" w:fill="F2F2F2" w:themeFill="background1" w:themeFillShade="F2"/>
            <w:vAlign w:val="center"/>
          </w:tcPr>
          <w:p w14:paraId="007A434E" w14:textId="13948D32" w:rsidR="009D6696" w:rsidRPr="00FB3C22" w:rsidRDefault="009D6696" w:rsidP="00C63989">
            <w:pPr>
              <w:widowControl/>
              <w:jc w:val="center"/>
              <w:rPr>
                <w:rFonts w:ascii="Times New Roman" w:hAnsi="Times New Roman" w:cs="Times New Roman"/>
                <w:color w:val="000000"/>
                <w:szCs w:val="21"/>
              </w:rPr>
            </w:pPr>
            <w:r w:rsidRPr="00FB3C22">
              <w:rPr>
                <w:rFonts w:ascii="Times New Roman" w:hAnsi="Times New Roman" w:cs="Times New Roman"/>
                <w:color w:val="000000"/>
                <w:szCs w:val="21"/>
              </w:rPr>
              <w:t>Mg-Al(3:1) hydrotalcite</w:t>
            </w:r>
            <w:r w:rsidR="00F11A59" w:rsidRPr="00FB3C22">
              <w:rPr>
                <w:rFonts w:ascii="Times New Roman" w:hAnsi="Times New Roman" w:cs="Times New Roman"/>
                <w:color w:val="000000"/>
                <w:szCs w:val="21"/>
              </w:rPr>
              <w:t>/EG</w:t>
            </w:r>
          </w:p>
        </w:tc>
        <w:tc>
          <w:tcPr>
            <w:tcW w:w="1133" w:type="dxa"/>
            <w:tcBorders>
              <w:top w:val="nil"/>
              <w:left w:val="nil"/>
              <w:bottom w:val="nil"/>
              <w:right w:val="nil"/>
            </w:tcBorders>
            <w:shd w:val="clear" w:color="auto" w:fill="F2F2F2" w:themeFill="background1" w:themeFillShade="F2"/>
            <w:vAlign w:val="center"/>
          </w:tcPr>
          <w:p w14:paraId="6D74B005" w14:textId="1EDF4B93" w:rsidR="009D6696" w:rsidRPr="00FB3C22" w:rsidRDefault="009D6696" w:rsidP="00C63989">
            <w:pPr>
              <w:widowControl/>
              <w:jc w:val="center"/>
              <w:rPr>
                <w:rFonts w:ascii="Times New Roman" w:hAnsi="Times New Roman" w:cs="Times New Roman"/>
                <w:kern w:val="0"/>
                <w:szCs w:val="21"/>
                <w:lang w:val="de-DE"/>
              </w:rPr>
            </w:pPr>
            <w:r w:rsidRPr="00FB3C22">
              <w:rPr>
                <w:rFonts w:ascii="Times New Roman" w:hAnsi="Times New Roman" w:cs="Times New Roman" w:hint="eastAsia"/>
                <w:kern w:val="0"/>
                <w:szCs w:val="21"/>
                <w:lang w:val="de-DE"/>
              </w:rPr>
              <w:t>-</w:t>
            </w:r>
          </w:p>
        </w:tc>
        <w:tc>
          <w:tcPr>
            <w:tcW w:w="680" w:type="dxa"/>
            <w:tcBorders>
              <w:top w:val="nil"/>
              <w:left w:val="nil"/>
              <w:bottom w:val="nil"/>
              <w:right w:val="nil"/>
            </w:tcBorders>
            <w:shd w:val="clear" w:color="auto" w:fill="F2F2F2" w:themeFill="background1" w:themeFillShade="F2"/>
            <w:vAlign w:val="center"/>
          </w:tcPr>
          <w:p w14:paraId="3091A1DC" w14:textId="5CEB11FF" w:rsidR="009D6696" w:rsidRPr="00FB3C22" w:rsidRDefault="009D6696" w:rsidP="00C63989">
            <w:pPr>
              <w:widowControl/>
              <w:jc w:val="center"/>
              <w:rPr>
                <w:rFonts w:ascii="Times New Roman" w:hAnsi="Times New Roman" w:cs="Times New Roman"/>
                <w:color w:val="000000"/>
                <w:kern w:val="0"/>
                <w:szCs w:val="21"/>
                <w:lang w:val="de-DE"/>
              </w:rPr>
            </w:pPr>
            <w:r w:rsidRPr="00FB3C22">
              <w:rPr>
                <w:rFonts w:ascii="Times New Roman" w:hAnsi="Times New Roman" w:cs="Times New Roman" w:hint="eastAsia"/>
                <w:color w:val="000000"/>
                <w:kern w:val="0"/>
                <w:szCs w:val="21"/>
                <w:lang w:val="de-DE"/>
              </w:rPr>
              <w:t>1</w:t>
            </w:r>
            <w:r w:rsidRPr="00FB3C22">
              <w:rPr>
                <w:rFonts w:ascii="Times New Roman" w:hAnsi="Times New Roman" w:cs="Times New Roman"/>
                <w:color w:val="000000"/>
                <w:kern w:val="0"/>
                <w:szCs w:val="21"/>
                <w:lang w:val="de-DE"/>
              </w:rPr>
              <w:t>96</w:t>
            </w:r>
          </w:p>
        </w:tc>
        <w:tc>
          <w:tcPr>
            <w:tcW w:w="1447" w:type="dxa"/>
            <w:tcBorders>
              <w:top w:val="nil"/>
              <w:left w:val="nil"/>
              <w:bottom w:val="nil"/>
              <w:right w:val="nil"/>
            </w:tcBorders>
            <w:shd w:val="clear" w:color="auto" w:fill="F2F2F2" w:themeFill="background1" w:themeFillShade="F2"/>
            <w:vAlign w:val="center"/>
          </w:tcPr>
          <w:p w14:paraId="5DFB4578" w14:textId="5AF0A898" w:rsidR="009D6696" w:rsidRPr="00FB3C22" w:rsidRDefault="009D6696" w:rsidP="00C63989">
            <w:pPr>
              <w:widowControl/>
              <w:jc w:val="center"/>
              <w:rPr>
                <w:rFonts w:ascii="Times New Roman" w:hAnsi="Times New Roman" w:cs="Times New Roman"/>
                <w:color w:val="000000"/>
                <w:kern w:val="0"/>
                <w:szCs w:val="21"/>
                <w:lang w:val="de-DE"/>
              </w:rPr>
            </w:pPr>
            <w:r w:rsidRPr="00FB3C22">
              <w:rPr>
                <w:rFonts w:ascii="Times New Roman" w:hAnsi="Times New Roman" w:cs="Times New Roman" w:hint="eastAsia"/>
                <w:color w:val="000000"/>
                <w:kern w:val="0"/>
                <w:szCs w:val="21"/>
                <w:lang w:val="de-DE"/>
              </w:rPr>
              <w:t>2</w:t>
            </w:r>
            <w:r w:rsidRPr="00FB3C22">
              <w:rPr>
                <w:rFonts w:ascii="Times New Roman" w:hAnsi="Times New Roman" w:cs="Times New Roman"/>
                <w:color w:val="000000"/>
                <w:kern w:val="0"/>
                <w:szCs w:val="21"/>
                <w:lang w:val="de-DE"/>
              </w:rPr>
              <w:t>59.1</w:t>
            </w:r>
          </w:p>
        </w:tc>
        <w:tc>
          <w:tcPr>
            <w:tcW w:w="1559" w:type="dxa"/>
            <w:tcBorders>
              <w:top w:val="nil"/>
              <w:left w:val="nil"/>
              <w:bottom w:val="nil"/>
              <w:right w:val="nil"/>
            </w:tcBorders>
            <w:shd w:val="clear" w:color="auto" w:fill="F2F2F2" w:themeFill="background1" w:themeFillShade="F2"/>
            <w:vAlign w:val="center"/>
          </w:tcPr>
          <w:p w14:paraId="0BA4F08D" w14:textId="07CD5A37" w:rsidR="009D6696" w:rsidRPr="00FB3C22" w:rsidRDefault="009D6696" w:rsidP="00C63989">
            <w:pPr>
              <w:widowControl/>
              <w:jc w:val="center"/>
              <w:rPr>
                <w:rFonts w:ascii="Times New Roman" w:hAnsi="Times New Roman" w:cs="Times New Roman"/>
                <w:iCs/>
                <w:color w:val="000000"/>
                <w:kern w:val="0"/>
                <w:szCs w:val="21"/>
                <w:lang w:val="de-DE"/>
              </w:rPr>
            </w:pPr>
            <w:r w:rsidRPr="00FB3C22">
              <w:rPr>
                <w:rFonts w:ascii="Times New Roman" w:hAnsi="Times New Roman" w:cs="Times New Roman" w:hint="eastAsia"/>
                <w:iCs/>
                <w:color w:val="000000"/>
                <w:kern w:val="0"/>
                <w:szCs w:val="21"/>
                <w:lang w:val="de-DE"/>
              </w:rPr>
              <w:t>9</w:t>
            </w:r>
            <w:r w:rsidRPr="00FB3C22">
              <w:rPr>
                <w:rFonts w:ascii="Times New Roman" w:hAnsi="Times New Roman" w:cs="Times New Roman"/>
                <w:iCs/>
                <w:color w:val="000000"/>
                <w:kern w:val="0"/>
                <w:szCs w:val="21"/>
                <w:lang w:val="de-DE"/>
              </w:rPr>
              <w:t>7.9</w:t>
            </w:r>
          </w:p>
        </w:tc>
        <w:tc>
          <w:tcPr>
            <w:tcW w:w="1276" w:type="dxa"/>
            <w:tcBorders>
              <w:top w:val="nil"/>
              <w:left w:val="nil"/>
              <w:bottom w:val="nil"/>
            </w:tcBorders>
            <w:shd w:val="clear" w:color="auto" w:fill="F2F2F2" w:themeFill="background1" w:themeFillShade="F2"/>
            <w:vAlign w:val="center"/>
          </w:tcPr>
          <w:p w14:paraId="51AD1089" w14:textId="5F1A2B7A" w:rsidR="009D6696" w:rsidRPr="00FB3C22" w:rsidRDefault="00062F21" w:rsidP="00C63989">
            <w:pPr>
              <w:widowControl/>
              <w:jc w:val="center"/>
              <w:rPr>
                <w:rFonts w:ascii="Times New Roman" w:eastAsia="MS Mincho" w:hAnsi="Times New Roman" w:cs="Times New Roman"/>
                <w:iCs/>
                <w:color w:val="000000"/>
                <w:kern w:val="0"/>
                <w:szCs w:val="21"/>
                <w:lang w:val="de-DE" w:eastAsia="ja-JP"/>
              </w:rPr>
            </w:pPr>
            <w:r w:rsidRPr="00FB3C22">
              <w:rPr>
                <w:rFonts w:ascii="Times New Roman" w:eastAsia="MS Mincho" w:hAnsi="Times New Roman" w:cs="Times New Roman"/>
                <w:iCs/>
                <w:color w:val="000000"/>
                <w:kern w:val="0"/>
                <w:szCs w:val="21"/>
                <w:lang w:val="de-DE" w:eastAsia="ja-JP"/>
              </w:rPr>
              <w:t>17</w:t>
            </w:r>
          </w:p>
        </w:tc>
      </w:tr>
      <w:tr w:rsidR="00CB1B1C" w:rsidRPr="008D3284" w14:paraId="6D14D51A" w14:textId="77777777" w:rsidTr="00CB1B1C">
        <w:trPr>
          <w:trHeight w:val="454"/>
        </w:trPr>
        <w:tc>
          <w:tcPr>
            <w:tcW w:w="1560" w:type="dxa"/>
            <w:vMerge/>
            <w:tcBorders>
              <w:top w:val="single" w:sz="8" w:space="0" w:color="000000"/>
              <w:bottom w:val="single" w:sz="8" w:space="0" w:color="000000"/>
              <w:right w:val="single" w:sz="4" w:space="0" w:color="auto"/>
            </w:tcBorders>
            <w:shd w:val="clear" w:color="auto" w:fill="D9E2F3" w:themeFill="accent1" w:themeFillTint="33"/>
            <w:vAlign w:val="center"/>
          </w:tcPr>
          <w:p w14:paraId="57989EF7" w14:textId="77777777" w:rsidR="00F714E9" w:rsidRPr="00FB3C22" w:rsidRDefault="00F714E9" w:rsidP="00C63989">
            <w:pPr>
              <w:widowControl/>
              <w:jc w:val="center"/>
              <w:rPr>
                <w:rFonts w:ascii="Times New Roman" w:hAnsi="Times New Roman" w:cs="Times New Roman"/>
                <w:bCs/>
                <w:color w:val="000000"/>
                <w:kern w:val="0"/>
                <w:szCs w:val="21"/>
                <w:lang w:val="de-DE"/>
              </w:rPr>
            </w:pPr>
          </w:p>
        </w:tc>
        <w:tc>
          <w:tcPr>
            <w:tcW w:w="2126" w:type="dxa"/>
            <w:tcBorders>
              <w:top w:val="nil"/>
              <w:left w:val="single" w:sz="4" w:space="0" w:color="auto"/>
              <w:bottom w:val="nil"/>
              <w:right w:val="nil"/>
            </w:tcBorders>
            <w:shd w:val="clear" w:color="auto" w:fill="FFFFFF" w:themeFill="background1"/>
            <w:vAlign w:val="center"/>
          </w:tcPr>
          <w:p w14:paraId="78818507" w14:textId="2FF6D0BE" w:rsidR="00F714E9" w:rsidRPr="00FB3C22" w:rsidRDefault="00F714E9" w:rsidP="000C66B6">
            <w:pPr>
              <w:widowControl/>
              <w:jc w:val="center"/>
              <w:rPr>
                <w:rFonts w:ascii="Times New Roman" w:hAnsi="Times New Roman" w:cs="Times New Roman"/>
                <w:bCs/>
                <w:color w:val="000000"/>
                <w:kern w:val="0"/>
                <w:szCs w:val="21"/>
                <w:lang w:val="de-DE"/>
              </w:rPr>
            </w:pPr>
            <w:r w:rsidRPr="00FB3C22">
              <w:rPr>
                <w:rFonts w:ascii="Times New Roman" w:hAnsi="Times New Roman" w:cs="Times New Roman"/>
                <w:bCs/>
                <w:color w:val="000000"/>
                <w:kern w:val="0"/>
                <w:szCs w:val="21"/>
                <w:lang w:val="de-DE"/>
              </w:rPr>
              <w:t>TBD/EG</w:t>
            </w:r>
          </w:p>
        </w:tc>
        <w:tc>
          <w:tcPr>
            <w:tcW w:w="1133" w:type="dxa"/>
            <w:tcBorders>
              <w:top w:val="nil"/>
              <w:left w:val="nil"/>
              <w:bottom w:val="nil"/>
              <w:right w:val="nil"/>
            </w:tcBorders>
            <w:shd w:val="clear" w:color="auto" w:fill="FFFFFF" w:themeFill="background1"/>
            <w:vAlign w:val="center"/>
          </w:tcPr>
          <w:p w14:paraId="1BD95296" w14:textId="0A62CBE4" w:rsidR="00F714E9" w:rsidRPr="00FB3C22" w:rsidRDefault="00566D16" w:rsidP="00C63989">
            <w:pPr>
              <w:widowControl/>
              <w:jc w:val="center"/>
              <w:rPr>
                <w:rFonts w:ascii="Times New Roman" w:hAnsi="Times New Roman" w:cs="Times New Roman"/>
                <w:kern w:val="0"/>
                <w:szCs w:val="21"/>
                <w:lang w:val="de-DE"/>
              </w:rPr>
            </w:pPr>
            <w:r w:rsidRPr="00FB3C22">
              <w:rPr>
                <w:rFonts w:ascii="Times New Roman" w:hAnsi="Times New Roman" w:cs="Times New Roman"/>
                <w:kern w:val="0"/>
                <w:szCs w:val="21"/>
                <w:lang w:val="de-DE"/>
              </w:rPr>
              <w:t>Alkaline</w:t>
            </w:r>
          </w:p>
        </w:tc>
        <w:tc>
          <w:tcPr>
            <w:tcW w:w="680" w:type="dxa"/>
            <w:tcBorders>
              <w:top w:val="nil"/>
              <w:left w:val="nil"/>
              <w:bottom w:val="nil"/>
              <w:right w:val="nil"/>
            </w:tcBorders>
            <w:shd w:val="clear" w:color="auto" w:fill="FFFFFF" w:themeFill="background1"/>
            <w:vAlign w:val="center"/>
          </w:tcPr>
          <w:p w14:paraId="7B420467" w14:textId="306FB638" w:rsidR="00F714E9" w:rsidRPr="00FB3C22" w:rsidRDefault="00F714E9" w:rsidP="00C63989">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190</w:t>
            </w:r>
          </w:p>
        </w:tc>
        <w:tc>
          <w:tcPr>
            <w:tcW w:w="1447" w:type="dxa"/>
            <w:tcBorders>
              <w:top w:val="nil"/>
              <w:left w:val="nil"/>
              <w:bottom w:val="nil"/>
              <w:right w:val="nil"/>
            </w:tcBorders>
            <w:shd w:val="clear" w:color="auto" w:fill="FFFFFF" w:themeFill="background1"/>
            <w:vAlign w:val="center"/>
          </w:tcPr>
          <w:p w14:paraId="2EAFE14D" w14:textId="2DFFBECC" w:rsidR="00F714E9" w:rsidRPr="00FB3C22" w:rsidRDefault="00F714E9" w:rsidP="00C63989">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49.5</w:t>
            </w:r>
          </w:p>
        </w:tc>
        <w:tc>
          <w:tcPr>
            <w:tcW w:w="1559" w:type="dxa"/>
            <w:tcBorders>
              <w:top w:val="nil"/>
              <w:left w:val="nil"/>
              <w:bottom w:val="nil"/>
              <w:right w:val="nil"/>
            </w:tcBorders>
            <w:shd w:val="clear" w:color="auto" w:fill="FFFFFF" w:themeFill="background1"/>
            <w:vAlign w:val="center"/>
          </w:tcPr>
          <w:p w14:paraId="47AF0A01" w14:textId="1D30C79A" w:rsidR="00F714E9" w:rsidRPr="00FB3C22" w:rsidRDefault="00F714E9" w:rsidP="00C63989">
            <w:pPr>
              <w:widowControl/>
              <w:jc w:val="center"/>
              <w:rPr>
                <w:rFonts w:ascii="Times New Roman" w:hAnsi="Times New Roman" w:cs="Times New Roman"/>
                <w:iCs/>
                <w:color w:val="000000"/>
                <w:kern w:val="0"/>
                <w:szCs w:val="21"/>
                <w:lang w:val="de-DE"/>
              </w:rPr>
            </w:pPr>
            <w:r w:rsidRPr="00FB3C22">
              <w:rPr>
                <w:rFonts w:ascii="Times New Roman" w:hAnsi="Times New Roman" w:cs="Times New Roman"/>
                <w:iCs/>
                <w:color w:val="000000"/>
                <w:kern w:val="0"/>
                <w:szCs w:val="21"/>
                <w:lang w:val="de-DE"/>
              </w:rPr>
              <w:t>31.8</w:t>
            </w:r>
          </w:p>
        </w:tc>
        <w:tc>
          <w:tcPr>
            <w:tcW w:w="1276" w:type="dxa"/>
            <w:tcBorders>
              <w:top w:val="nil"/>
              <w:left w:val="nil"/>
              <w:bottom w:val="nil"/>
            </w:tcBorders>
            <w:shd w:val="clear" w:color="auto" w:fill="FFFFFF" w:themeFill="background1"/>
            <w:vAlign w:val="center"/>
          </w:tcPr>
          <w:p w14:paraId="2C630072" w14:textId="7F1BBC23" w:rsidR="00F714E9" w:rsidRPr="00FB3C22" w:rsidRDefault="00062F21" w:rsidP="00C63989">
            <w:pPr>
              <w:widowControl/>
              <w:jc w:val="center"/>
              <w:rPr>
                <w:rFonts w:ascii="Times New Roman" w:eastAsia="MS Mincho" w:hAnsi="Times New Roman" w:cs="Times New Roman"/>
                <w:iCs/>
                <w:color w:val="000000"/>
                <w:kern w:val="0"/>
                <w:szCs w:val="21"/>
                <w:lang w:val="de-DE" w:eastAsia="ja-JP"/>
              </w:rPr>
            </w:pPr>
            <w:r w:rsidRPr="00FB3C22">
              <w:rPr>
                <w:rFonts w:ascii="Times New Roman" w:eastAsia="MS Mincho" w:hAnsi="Times New Roman" w:cs="Times New Roman"/>
                <w:iCs/>
                <w:color w:val="000000"/>
                <w:kern w:val="0"/>
                <w:szCs w:val="21"/>
                <w:lang w:val="de-DE" w:eastAsia="ja-JP"/>
              </w:rPr>
              <w:t>18</w:t>
            </w:r>
          </w:p>
        </w:tc>
      </w:tr>
      <w:tr w:rsidR="00CB1B1C" w:rsidRPr="008D3284" w14:paraId="3C8EC45A" w14:textId="77777777" w:rsidTr="00CB1B1C">
        <w:trPr>
          <w:trHeight w:val="454"/>
        </w:trPr>
        <w:tc>
          <w:tcPr>
            <w:tcW w:w="1560" w:type="dxa"/>
            <w:vMerge/>
            <w:tcBorders>
              <w:top w:val="single" w:sz="8" w:space="0" w:color="000000"/>
              <w:bottom w:val="single" w:sz="8" w:space="0" w:color="000000"/>
              <w:right w:val="single" w:sz="4" w:space="0" w:color="auto"/>
            </w:tcBorders>
            <w:shd w:val="clear" w:color="auto" w:fill="D9E2F3" w:themeFill="accent1" w:themeFillTint="33"/>
            <w:vAlign w:val="center"/>
          </w:tcPr>
          <w:p w14:paraId="3B2E6B31" w14:textId="77777777" w:rsidR="00F714E9" w:rsidRPr="00FB3C22" w:rsidRDefault="00F714E9" w:rsidP="00C63989">
            <w:pPr>
              <w:widowControl/>
              <w:jc w:val="center"/>
              <w:rPr>
                <w:rFonts w:ascii="Times New Roman" w:hAnsi="Times New Roman" w:cs="Times New Roman"/>
                <w:color w:val="000000"/>
                <w:szCs w:val="21"/>
              </w:rPr>
            </w:pPr>
          </w:p>
        </w:tc>
        <w:tc>
          <w:tcPr>
            <w:tcW w:w="2126" w:type="dxa"/>
            <w:tcBorders>
              <w:top w:val="nil"/>
              <w:left w:val="single" w:sz="4" w:space="0" w:color="auto"/>
              <w:bottom w:val="nil"/>
              <w:right w:val="nil"/>
            </w:tcBorders>
            <w:shd w:val="clear" w:color="auto" w:fill="F2F2F2" w:themeFill="background1" w:themeFillShade="F2"/>
            <w:vAlign w:val="center"/>
          </w:tcPr>
          <w:p w14:paraId="6587566D" w14:textId="15175541" w:rsidR="00F714E9" w:rsidRPr="00FB3C22" w:rsidRDefault="00F714E9" w:rsidP="00C63989">
            <w:pPr>
              <w:widowControl/>
              <w:jc w:val="center"/>
              <w:rPr>
                <w:rFonts w:ascii="Times New Roman" w:hAnsi="Times New Roman" w:cs="Times New Roman"/>
                <w:bCs/>
                <w:color w:val="000000"/>
                <w:kern w:val="0"/>
                <w:szCs w:val="21"/>
                <w:lang w:val="de-DE"/>
              </w:rPr>
            </w:pPr>
            <w:r w:rsidRPr="00FB3C22">
              <w:rPr>
                <w:rFonts w:ascii="Times New Roman" w:hAnsi="Times New Roman" w:cs="Times New Roman"/>
                <w:color w:val="000000"/>
                <w:szCs w:val="21"/>
              </w:rPr>
              <w:t>Fe</w:t>
            </w:r>
            <w:r w:rsidRPr="00FB3C22">
              <w:rPr>
                <w:rFonts w:ascii="Times New Roman" w:hAnsi="Times New Roman" w:cs="Times New Roman"/>
                <w:color w:val="000000"/>
                <w:szCs w:val="21"/>
                <w:vertAlign w:val="subscript"/>
              </w:rPr>
              <w:t>3</w:t>
            </w:r>
            <w:r w:rsidRPr="00FB3C22">
              <w:rPr>
                <w:rFonts w:ascii="Times New Roman" w:hAnsi="Times New Roman" w:cs="Times New Roman"/>
                <w:color w:val="000000"/>
                <w:szCs w:val="21"/>
              </w:rPr>
              <w:t>O</w:t>
            </w:r>
            <w:r w:rsidRPr="00FB3C22">
              <w:rPr>
                <w:rFonts w:ascii="Times New Roman" w:hAnsi="Times New Roman" w:cs="Times New Roman"/>
                <w:color w:val="000000"/>
                <w:szCs w:val="21"/>
                <w:vertAlign w:val="subscript"/>
              </w:rPr>
              <w:t>4</w:t>
            </w:r>
            <w:r w:rsidRPr="00FB3C22">
              <w:rPr>
                <w:rFonts w:ascii="Times New Roman" w:hAnsi="Times New Roman" w:cs="Times New Roman"/>
                <w:color w:val="000000"/>
                <w:szCs w:val="21"/>
              </w:rPr>
              <w:t>-MWCNT/EG</w:t>
            </w:r>
          </w:p>
        </w:tc>
        <w:tc>
          <w:tcPr>
            <w:tcW w:w="1133" w:type="dxa"/>
            <w:tcBorders>
              <w:top w:val="nil"/>
              <w:left w:val="nil"/>
              <w:bottom w:val="nil"/>
              <w:right w:val="nil"/>
            </w:tcBorders>
            <w:shd w:val="clear" w:color="auto" w:fill="F2F2F2" w:themeFill="background1" w:themeFillShade="F2"/>
            <w:vAlign w:val="center"/>
          </w:tcPr>
          <w:p w14:paraId="140B935A" w14:textId="7C947A62" w:rsidR="00F714E9" w:rsidRPr="00FB3C22" w:rsidRDefault="00F714E9" w:rsidP="00C63989">
            <w:pPr>
              <w:widowControl/>
              <w:jc w:val="center"/>
              <w:rPr>
                <w:rFonts w:ascii="Times New Roman" w:hAnsi="Times New Roman" w:cs="Times New Roman"/>
                <w:kern w:val="0"/>
                <w:szCs w:val="21"/>
                <w:lang w:val="de-DE"/>
              </w:rPr>
            </w:pPr>
            <w:r w:rsidRPr="00FB3C22">
              <w:rPr>
                <w:rFonts w:ascii="Times New Roman" w:hAnsi="Times New Roman" w:cs="Times New Roman"/>
                <w:kern w:val="0"/>
                <w:szCs w:val="21"/>
                <w:lang w:val="de-DE"/>
              </w:rPr>
              <w:t>-</w:t>
            </w:r>
          </w:p>
        </w:tc>
        <w:tc>
          <w:tcPr>
            <w:tcW w:w="680" w:type="dxa"/>
            <w:tcBorders>
              <w:top w:val="nil"/>
              <w:left w:val="nil"/>
              <w:bottom w:val="nil"/>
              <w:right w:val="nil"/>
            </w:tcBorders>
            <w:shd w:val="clear" w:color="auto" w:fill="F2F2F2" w:themeFill="background1" w:themeFillShade="F2"/>
            <w:vAlign w:val="center"/>
          </w:tcPr>
          <w:p w14:paraId="1B20B1EC" w14:textId="03B4DAC7" w:rsidR="00F714E9" w:rsidRPr="00FB3C22" w:rsidRDefault="00F714E9" w:rsidP="00C63989">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190</w:t>
            </w:r>
          </w:p>
        </w:tc>
        <w:tc>
          <w:tcPr>
            <w:tcW w:w="1447" w:type="dxa"/>
            <w:tcBorders>
              <w:top w:val="nil"/>
              <w:left w:val="nil"/>
              <w:bottom w:val="nil"/>
              <w:right w:val="nil"/>
            </w:tcBorders>
            <w:shd w:val="clear" w:color="auto" w:fill="F2F2F2" w:themeFill="background1" w:themeFillShade="F2"/>
            <w:vAlign w:val="center"/>
          </w:tcPr>
          <w:p w14:paraId="5056767C" w14:textId="5E06A9D5" w:rsidR="00F714E9" w:rsidRPr="00FB3C22" w:rsidRDefault="00F714E9" w:rsidP="00C63989">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66.1</w:t>
            </w:r>
          </w:p>
        </w:tc>
        <w:tc>
          <w:tcPr>
            <w:tcW w:w="1559" w:type="dxa"/>
            <w:tcBorders>
              <w:top w:val="nil"/>
              <w:left w:val="nil"/>
              <w:bottom w:val="nil"/>
              <w:right w:val="nil"/>
            </w:tcBorders>
            <w:shd w:val="clear" w:color="auto" w:fill="F2F2F2" w:themeFill="background1" w:themeFillShade="F2"/>
            <w:vAlign w:val="center"/>
          </w:tcPr>
          <w:p w14:paraId="200C6564" w14:textId="749F17A0" w:rsidR="00F714E9" w:rsidRPr="00FB3C22" w:rsidRDefault="00F714E9" w:rsidP="00C63989">
            <w:pPr>
              <w:widowControl/>
              <w:jc w:val="center"/>
              <w:rPr>
                <w:rFonts w:ascii="Times New Roman" w:hAnsi="Times New Roman" w:cs="Times New Roman"/>
                <w:iCs/>
                <w:color w:val="000000"/>
                <w:kern w:val="0"/>
                <w:szCs w:val="21"/>
                <w:lang w:val="de-DE"/>
              </w:rPr>
            </w:pPr>
            <w:r w:rsidRPr="00FB3C22">
              <w:rPr>
                <w:rFonts w:ascii="Times New Roman" w:hAnsi="Times New Roman" w:cs="Times New Roman"/>
                <w:iCs/>
                <w:color w:val="000000"/>
                <w:kern w:val="0"/>
                <w:szCs w:val="21"/>
                <w:lang w:val="de-DE"/>
              </w:rPr>
              <w:t>10.0</w:t>
            </w:r>
          </w:p>
        </w:tc>
        <w:tc>
          <w:tcPr>
            <w:tcW w:w="1276" w:type="dxa"/>
            <w:tcBorders>
              <w:top w:val="nil"/>
              <w:left w:val="nil"/>
              <w:bottom w:val="nil"/>
            </w:tcBorders>
            <w:shd w:val="clear" w:color="auto" w:fill="F2F2F2" w:themeFill="background1" w:themeFillShade="F2"/>
            <w:vAlign w:val="center"/>
          </w:tcPr>
          <w:p w14:paraId="169A67DA" w14:textId="08D5EEA9" w:rsidR="00F714E9" w:rsidRPr="00FB3C22" w:rsidRDefault="00062F21" w:rsidP="00C63989">
            <w:pPr>
              <w:widowControl/>
              <w:jc w:val="center"/>
              <w:rPr>
                <w:rFonts w:ascii="Times New Roman" w:eastAsia="MS Mincho" w:hAnsi="Times New Roman" w:cs="Times New Roman"/>
                <w:iCs/>
                <w:color w:val="000000"/>
                <w:kern w:val="0"/>
                <w:szCs w:val="21"/>
                <w:lang w:val="de-DE" w:eastAsia="ja-JP"/>
              </w:rPr>
            </w:pPr>
            <w:r w:rsidRPr="00FB3C22">
              <w:rPr>
                <w:rFonts w:ascii="Times New Roman" w:eastAsia="MS Mincho" w:hAnsi="Times New Roman" w:cs="Times New Roman"/>
                <w:iCs/>
                <w:color w:val="000000"/>
                <w:kern w:val="0"/>
                <w:szCs w:val="21"/>
                <w:lang w:val="de-DE" w:eastAsia="ja-JP"/>
              </w:rPr>
              <w:t>19</w:t>
            </w:r>
          </w:p>
        </w:tc>
      </w:tr>
      <w:tr w:rsidR="00CB1B1C" w:rsidRPr="008D3284" w14:paraId="623D661C" w14:textId="77777777" w:rsidTr="00CB1B1C">
        <w:trPr>
          <w:trHeight w:val="454"/>
        </w:trPr>
        <w:tc>
          <w:tcPr>
            <w:tcW w:w="1560" w:type="dxa"/>
            <w:vMerge/>
            <w:tcBorders>
              <w:top w:val="single" w:sz="8" w:space="0" w:color="000000"/>
              <w:bottom w:val="single" w:sz="8" w:space="0" w:color="000000"/>
              <w:right w:val="single" w:sz="4" w:space="0" w:color="auto"/>
            </w:tcBorders>
            <w:shd w:val="clear" w:color="auto" w:fill="D9E2F3" w:themeFill="accent1" w:themeFillTint="33"/>
            <w:vAlign w:val="center"/>
          </w:tcPr>
          <w:p w14:paraId="001B8D4F" w14:textId="77777777" w:rsidR="00F714E9" w:rsidRPr="00FB3C22" w:rsidRDefault="00F714E9" w:rsidP="00C63989">
            <w:pPr>
              <w:widowControl/>
              <w:jc w:val="center"/>
              <w:rPr>
                <w:rFonts w:ascii="Times New Roman" w:hAnsi="Times New Roman" w:cs="Times New Roman"/>
                <w:bCs/>
                <w:kern w:val="0"/>
                <w:szCs w:val="21"/>
                <w:lang w:val="de-DE"/>
              </w:rPr>
            </w:pPr>
          </w:p>
        </w:tc>
        <w:tc>
          <w:tcPr>
            <w:tcW w:w="2126" w:type="dxa"/>
            <w:tcBorders>
              <w:top w:val="nil"/>
              <w:left w:val="single" w:sz="4" w:space="0" w:color="auto"/>
              <w:bottom w:val="nil"/>
              <w:right w:val="nil"/>
            </w:tcBorders>
            <w:shd w:val="clear" w:color="auto" w:fill="FFFFFF" w:themeFill="background1"/>
            <w:vAlign w:val="center"/>
          </w:tcPr>
          <w:p w14:paraId="1A6E55A1" w14:textId="2785DA33" w:rsidR="00F714E9" w:rsidRPr="00FB3C22" w:rsidRDefault="00F714E9" w:rsidP="000C66B6">
            <w:pPr>
              <w:widowControl/>
              <w:jc w:val="center"/>
              <w:rPr>
                <w:rFonts w:ascii="Times New Roman" w:hAnsi="Times New Roman" w:cs="Times New Roman"/>
                <w:bCs/>
                <w:kern w:val="0"/>
                <w:szCs w:val="21"/>
                <w:lang w:val="de-DE"/>
              </w:rPr>
            </w:pPr>
            <w:r w:rsidRPr="00FB3C22">
              <w:rPr>
                <w:rFonts w:ascii="Times New Roman" w:hAnsi="Times New Roman" w:cs="Times New Roman"/>
                <w:bCs/>
                <w:kern w:val="0"/>
                <w:szCs w:val="21"/>
                <w:lang w:val="de-DE"/>
              </w:rPr>
              <w:t>TBD/EDA</w:t>
            </w:r>
          </w:p>
        </w:tc>
        <w:tc>
          <w:tcPr>
            <w:tcW w:w="1133" w:type="dxa"/>
            <w:tcBorders>
              <w:top w:val="nil"/>
              <w:left w:val="nil"/>
              <w:bottom w:val="nil"/>
              <w:right w:val="nil"/>
            </w:tcBorders>
            <w:shd w:val="clear" w:color="auto" w:fill="FFFFFF" w:themeFill="background1"/>
            <w:vAlign w:val="center"/>
          </w:tcPr>
          <w:p w14:paraId="15D7C5FA" w14:textId="0B34A2A1" w:rsidR="00F714E9" w:rsidRPr="00FB3C22" w:rsidRDefault="008D3284" w:rsidP="00C63989">
            <w:pPr>
              <w:widowControl/>
              <w:jc w:val="center"/>
              <w:rPr>
                <w:rFonts w:ascii="Times New Roman" w:hAnsi="Times New Roman" w:cs="Times New Roman"/>
                <w:kern w:val="0"/>
                <w:szCs w:val="21"/>
                <w:lang w:val="de-DE"/>
              </w:rPr>
            </w:pPr>
            <w:r w:rsidRPr="00FB3C22">
              <w:rPr>
                <w:rFonts w:ascii="Times New Roman" w:hAnsi="Times New Roman" w:cs="Times New Roman"/>
                <w:kern w:val="0"/>
                <w:szCs w:val="21"/>
                <w:lang w:val="de-DE"/>
              </w:rPr>
              <w:t>Alkaline</w:t>
            </w:r>
          </w:p>
        </w:tc>
        <w:tc>
          <w:tcPr>
            <w:tcW w:w="680" w:type="dxa"/>
            <w:tcBorders>
              <w:top w:val="nil"/>
              <w:left w:val="nil"/>
              <w:bottom w:val="nil"/>
              <w:right w:val="nil"/>
            </w:tcBorders>
            <w:shd w:val="clear" w:color="auto" w:fill="FFFFFF" w:themeFill="background1"/>
            <w:vAlign w:val="center"/>
          </w:tcPr>
          <w:p w14:paraId="11D2BC0C" w14:textId="364A26ED" w:rsidR="00F714E9" w:rsidRPr="00FB3C22" w:rsidRDefault="00F714E9" w:rsidP="00C63989">
            <w:pPr>
              <w:widowControl/>
              <w:jc w:val="center"/>
              <w:rPr>
                <w:rFonts w:ascii="Times New Roman" w:hAnsi="Times New Roman" w:cs="Times New Roman"/>
                <w:kern w:val="0"/>
                <w:szCs w:val="21"/>
                <w:lang w:val="de-DE"/>
              </w:rPr>
            </w:pPr>
            <w:r w:rsidRPr="00FB3C22">
              <w:rPr>
                <w:rFonts w:ascii="Times New Roman" w:hAnsi="Times New Roman" w:cs="Times New Roman"/>
                <w:kern w:val="0"/>
                <w:szCs w:val="21"/>
                <w:lang w:val="de-DE"/>
              </w:rPr>
              <w:t>110</w:t>
            </w:r>
          </w:p>
        </w:tc>
        <w:tc>
          <w:tcPr>
            <w:tcW w:w="1447" w:type="dxa"/>
            <w:tcBorders>
              <w:top w:val="nil"/>
              <w:left w:val="nil"/>
              <w:bottom w:val="nil"/>
              <w:right w:val="nil"/>
            </w:tcBorders>
            <w:shd w:val="clear" w:color="auto" w:fill="FFFFFF" w:themeFill="background1"/>
            <w:vAlign w:val="center"/>
          </w:tcPr>
          <w:p w14:paraId="5C84E2FD" w14:textId="62DDE712" w:rsidR="00F714E9" w:rsidRPr="00FB3C22" w:rsidRDefault="00F714E9" w:rsidP="00C63989">
            <w:pPr>
              <w:widowControl/>
              <w:jc w:val="center"/>
              <w:rPr>
                <w:rFonts w:ascii="Times New Roman" w:hAnsi="Times New Roman" w:cs="Times New Roman"/>
                <w:kern w:val="0"/>
                <w:szCs w:val="21"/>
                <w:lang w:val="de-DE"/>
              </w:rPr>
            </w:pPr>
            <w:r w:rsidRPr="00FB3C22">
              <w:rPr>
                <w:rFonts w:ascii="Times New Roman" w:hAnsi="Times New Roman" w:cs="Times New Roman"/>
                <w:kern w:val="0"/>
                <w:szCs w:val="21"/>
                <w:lang w:val="de-DE"/>
              </w:rPr>
              <w:t>206.0</w:t>
            </w:r>
          </w:p>
        </w:tc>
        <w:tc>
          <w:tcPr>
            <w:tcW w:w="1559" w:type="dxa"/>
            <w:tcBorders>
              <w:top w:val="nil"/>
              <w:left w:val="nil"/>
              <w:bottom w:val="nil"/>
              <w:right w:val="nil"/>
            </w:tcBorders>
            <w:shd w:val="clear" w:color="auto" w:fill="FFFFFF" w:themeFill="background1"/>
            <w:vAlign w:val="center"/>
          </w:tcPr>
          <w:p w14:paraId="63DD97A1" w14:textId="6424D124" w:rsidR="00F714E9" w:rsidRPr="00FB3C22" w:rsidRDefault="00F714E9" w:rsidP="00C63989">
            <w:pPr>
              <w:widowControl/>
              <w:jc w:val="center"/>
              <w:rPr>
                <w:rFonts w:ascii="Times New Roman" w:hAnsi="Times New Roman" w:cs="Times New Roman"/>
                <w:i/>
                <w:kern w:val="0"/>
                <w:szCs w:val="21"/>
                <w:lang w:val="de-DE"/>
              </w:rPr>
            </w:pPr>
            <w:r w:rsidRPr="00FB3C22">
              <w:rPr>
                <w:rFonts w:ascii="Times New Roman" w:hAnsi="Times New Roman" w:cs="Times New Roman"/>
                <w:kern w:val="0"/>
                <w:szCs w:val="21"/>
                <w:lang w:val="de-DE"/>
              </w:rPr>
              <w:t>12.3</w:t>
            </w:r>
          </w:p>
        </w:tc>
        <w:tc>
          <w:tcPr>
            <w:tcW w:w="1276" w:type="dxa"/>
            <w:tcBorders>
              <w:top w:val="nil"/>
              <w:left w:val="nil"/>
              <w:bottom w:val="nil"/>
            </w:tcBorders>
            <w:shd w:val="clear" w:color="auto" w:fill="FFFFFF" w:themeFill="background1"/>
            <w:vAlign w:val="center"/>
          </w:tcPr>
          <w:p w14:paraId="7104DA73" w14:textId="0C31673D" w:rsidR="00F714E9" w:rsidRPr="00FB3C22" w:rsidRDefault="00062F21" w:rsidP="00C63989">
            <w:pPr>
              <w:widowControl/>
              <w:jc w:val="center"/>
              <w:rPr>
                <w:rFonts w:ascii="Times New Roman" w:eastAsia="MS Mincho" w:hAnsi="Times New Roman" w:cs="Times New Roman"/>
                <w:iCs/>
                <w:kern w:val="0"/>
                <w:szCs w:val="21"/>
                <w:lang w:val="de-DE" w:eastAsia="ja-JP"/>
              </w:rPr>
            </w:pPr>
            <w:r w:rsidRPr="00FB3C22">
              <w:rPr>
                <w:rFonts w:ascii="Times New Roman" w:eastAsia="MS Mincho" w:hAnsi="Times New Roman" w:cs="Times New Roman"/>
                <w:iCs/>
                <w:kern w:val="0"/>
                <w:szCs w:val="21"/>
                <w:lang w:val="de-DE" w:eastAsia="ja-JP"/>
              </w:rPr>
              <w:t>20</w:t>
            </w:r>
          </w:p>
        </w:tc>
      </w:tr>
      <w:tr w:rsidR="00CB1B1C" w:rsidRPr="008D3284" w14:paraId="37027745" w14:textId="77777777" w:rsidTr="00CB1B1C">
        <w:trPr>
          <w:trHeight w:val="454"/>
        </w:trPr>
        <w:tc>
          <w:tcPr>
            <w:tcW w:w="1560" w:type="dxa"/>
            <w:vMerge/>
            <w:tcBorders>
              <w:top w:val="single" w:sz="8" w:space="0" w:color="000000"/>
              <w:bottom w:val="single" w:sz="8" w:space="0" w:color="000000"/>
              <w:right w:val="single" w:sz="4" w:space="0" w:color="auto"/>
            </w:tcBorders>
            <w:shd w:val="clear" w:color="auto" w:fill="D9E2F3" w:themeFill="accent1" w:themeFillTint="33"/>
            <w:vAlign w:val="center"/>
          </w:tcPr>
          <w:p w14:paraId="37066917" w14:textId="77777777" w:rsidR="00F714E9" w:rsidRPr="00FB3C22" w:rsidRDefault="00F714E9" w:rsidP="00C63989">
            <w:pPr>
              <w:widowControl/>
              <w:jc w:val="center"/>
              <w:rPr>
                <w:rFonts w:ascii="Times New Roman" w:hAnsi="Times New Roman" w:cs="Times New Roman"/>
                <w:bCs/>
                <w:color w:val="000000"/>
                <w:kern w:val="0"/>
                <w:szCs w:val="21"/>
                <w:lang w:val="de-DE"/>
              </w:rPr>
            </w:pPr>
          </w:p>
        </w:tc>
        <w:tc>
          <w:tcPr>
            <w:tcW w:w="2126" w:type="dxa"/>
            <w:tcBorders>
              <w:top w:val="nil"/>
              <w:left w:val="single" w:sz="4" w:space="0" w:color="auto"/>
              <w:bottom w:val="nil"/>
              <w:right w:val="nil"/>
            </w:tcBorders>
            <w:shd w:val="clear" w:color="auto" w:fill="F2F2F2" w:themeFill="background1" w:themeFillShade="F2"/>
            <w:vAlign w:val="center"/>
          </w:tcPr>
          <w:p w14:paraId="6759FA03" w14:textId="76DE7648" w:rsidR="00F714E9" w:rsidRPr="00FB3C22" w:rsidRDefault="00F714E9" w:rsidP="000C66B6">
            <w:pPr>
              <w:widowControl/>
              <w:jc w:val="center"/>
              <w:rPr>
                <w:rFonts w:ascii="Times New Roman" w:hAnsi="Times New Roman" w:cs="Times New Roman"/>
                <w:bCs/>
                <w:color w:val="000000"/>
                <w:kern w:val="0"/>
                <w:szCs w:val="21"/>
                <w:lang w:val="de-DE"/>
              </w:rPr>
            </w:pPr>
            <w:r w:rsidRPr="00FB3C22">
              <w:rPr>
                <w:rFonts w:ascii="Times New Roman" w:hAnsi="Times New Roman" w:cs="Times New Roman"/>
                <w:bCs/>
                <w:color w:val="000000"/>
                <w:kern w:val="0"/>
                <w:szCs w:val="21"/>
                <w:lang w:val="de-DE"/>
              </w:rPr>
              <w:t>DBU/EG</w:t>
            </w:r>
          </w:p>
        </w:tc>
        <w:tc>
          <w:tcPr>
            <w:tcW w:w="1133" w:type="dxa"/>
            <w:tcBorders>
              <w:top w:val="nil"/>
              <w:left w:val="nil"/>
              <w:bottom w:val="nil"/>
              <w:right w:val="nil"/>
            </w:tcBorders>
            <w:shd w:val="clear" w:color="auto" w:fill="F2F2F2" w:themeFill="background1" w:themeFillShade="F2"/>
            <w:vAlign w:val="center"/>
          </w:tcPr>
          <w:p w14:paraId="01D941D9" w14:textId="7D4FA1D2" w:rsidR="00F714E9" w:rsidRPr="00FB3C22" w:rsidRDefault="008D3284" w:rsidP="00C63989">
            <w:pPr>
              <w:widowControl/>
              <w:jc w:val="center"/>
              <w:rPr>
                <w:rFonts w:ascii="Times New Roman" w:hAnsi="Times New Roman" w:cs="Times New Roman"/>
                <w:kern w:val="0"/>
                <w:szCs w:val="21"/>
                <w:lang w:val="de-DE"/>
              </w:rPr>
            </w:pPr>
            <w:r w:rsidRPr="00FB3C22">
              <w:rPr>
                <w:rFonts w:ascii="Times New Roman" w:hAnsi="Times New Roman" w:cs="Times New Roman"/>
                <w:kern w:val="0"/>
                <w:szCs w:val="21"/>
                <w:lang w:val="de-DE"/>
              </w:rPr>
              <w:t>Alkaline</w:t>
            </w:r>
          </w:p>
        </w:tc>
        <w:tc>
          <w:tcPr>
            <w:tcW w:w="680" w:type="dxa"/>
            <w:tcBorders>
              <w:top w:val="nil"/>
              <w:left w:val="nil"/>
              <w:bottom w:val="nil"/>
              <w:right w:val="nil"/>
            </w:tcBorders>
            <w:shd w:val="clear" w:color="auto" w:fill="F2F2F2" w:themeFill="background1" w:themeFillShade="F2"/>
            <w:vAlign w:val="center"/>
          </w:tcPr>
          <w:p w14:paraId="06BFE5DF" w14:textId="05C71597" w:rsidR="00F714E9" w:rsidRPr="00FB3C22" w:rsidRDefault="00F714E9" w:rsidP="00C63989">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190</w:t>
            </w:r>
          </w:p>
        </w:tc>
        <w:tc>
          <w:tcPr>
            <w:tcW w:w="1447" w:type="dxa"/>
            <w:tcBorders>
              <w:top w:val="nil"/>
              <w:left w:val="nil"/>
              <w:bottom w:val="nil"/>
              <w:right w:val="nil"/>
            </w:tcBorders>
            <w:shd w:val="clear" w:color="auto" w:fill="F2F2F2" w:themeFill="background1" w:themeFillShade="F2"/>
            <w:vAlign w:val="center"/>
          </w:tcPr>
          <w:p w14:paraId="0AE24CCC" w14:textId="0D0941FF" w:rsidR="00F714E9" w:rsidRPr="00FB3C22" w:rsidRDefault="00F714E9" w:rsidP="00C63989">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828.0</w:t>
            </w:r>
          </w:p>
        </w:tc>
        <w:tc>
          <w:tcPr>
            <w:tcW w:w="1559" w:type="dxa"/>
            <w:tcBorders>
              <w:top w:val="nil"/>
              <w:left w:val="nil"/>
              <w:bottom w:val="nil"/>
              <w:right w:val="nil"/>
            </w:tcBorders>
            <w:shd w:val="clear" w:color="auto" w:fill="F2F2F2" w:themeFill="background1" w:themeFillShade="F2"/>
            <w:vAlign w:val="center"/>
          </w:tcPr>
          <w:p w14:paraId="201A9DAE" w14:textId="4BC1111D" w:rsidR="00F714E9" w:rsidRPr="00FB3C22" w:rsidRDefault="00F714E9" w:rsidP="00C63989">
            <w:pPr>
              <w:widowControl/>
              <w:jc w:val="center"/>
              <w:rPr>
                <w:rFonts w:ascii="Times New Roman" w:eastAsia="MS Mincho" w:hAnsi="Times New Roman" w:cs="Times New Roman"/>
                <w:i/>
                <w:color w:val="000000"/>
                <w:kern w:val="0"/>
                <w:szCs w:val="21"/>
                <w:lang w:val="de-DE" w:eastAsia="ja-JP"/>
              </w:rPr>
            </w:pPr>
            <w:r w:rsidRPr="00FB3C22">
              <w:rPr>
                <w:rFonts w:ascii="Times New Roman" w:hAnsi="Times New Roman" w:cs="Times New Roman"/>
                <w:kern w:val="0"/>
                <w:szCs w:val="21"/>
                <w:lang w:val="de-DE"/>
              </w:rPr>
              <w:t>149.0</w:t>
            </w:r>
          </w:p>
        </w:tc>
        <w:tc>
          <w:tcPr>
            <w:tcW w:w="1276" w:type="dxa"/>
            <w:tcBorders>
              <w:top w:val="nil"/>
              <w:left w:val="nil"/>
              <w:bottom w:val="nil"/>
            </w:tcBorders>
            <w:shd w:val="clear" w:color="auto" w:fill="F2F2F2" w:themeFill="background1" w:themeFillShade="F2"/>
            <w:vAlign w:val="center"/>
          </w:tcPr>
          <w:p w14:paraId="26A8DBBC" w14:textId="14E64228" w:rsidR="00F714E9" w:rsidRPr="00FB3C22" w:rsidRDefault="00062F21" w:rsidP="00C63989">
            <w:pPr>
              <w:widowControl/>
              <w:jc w:val="center"/>
              <w:rPr>
                <w:rFonts w:ascii="Times New Roman" w:eastAsia="MS Mincho" w:hAnsi="Times New Roman" w:cs="Times New Roman"/>
                <w:iCs/>
                <w:color w:val="000000"/>
                <w:kern w:val="0"/>
                <w:szCs w:val="21"/>
                <w:lang w:val="de-DE" w:eastAsia="ja-JP"/>
              </w:rPr>
            </w:pPr>
            <w:r w:rsidRPr="00FB3C22">
              <w:rPr>
                <w:rFonts w:ascii="Times New Roman" w:eastAsia="MS Mincho" w:hAnsi="Times New Roman" w:cs="Times New Roman"/>
                <w:iCs/>
                <w:color w:val="000000"/>
                <w:kern w:val="0"/>
                <w:szCs w:val="21"/>
                <w:lang w:val="de-DE" w:eastAsia="ja-JP"/>
              </w:rPr>
              <w:t>2</w:t>
            </w:r>
            <w:r w:rsidR="00CB3ABF">
              <w:rPr>
                <w:rFonts w:ascii="Times New Roman" w:eastAsia="MS Mincho" w:hAnsi="Times New Roman" w:cs="Times New Roman"/>
                <w:iCs/>
                <w:color w:val="000000"/>
                <w:kern w:val="0"/>
                <w:szCs w:val="21"/>
                <w:lang w:val="de-DE" w:eastAsia="ja-JP"/>
              </w:rPr>
              <w:t>1</w:t>
            </w:r>
          </w:p>
        </w:tc>
      </w:tr>
      <w:tr w:rsidR="00CB1B1C" w:rsidRPr="008D3284" w14:paraId="083893C4" w14:textId="77777777" w:rsidTr="00CB1B1C">
        <w:trPr>
          <w:trHeight w:val="454"/>
        </w:trPr>
        <w:tc>
          <w:tcPr>
            <w:tcW w:w="1560" w:type="dxa"/>
            <w:vMerge/>
            <w:tcBorders>
              <w:top w:val="single" w:sz="8" w:space="0" w:color="000000"/>
              <w:bottom w:val="single" w:sz="8" w:space="0" w:color="000000"/>
              <w:right w:val="single" w:sz="4" w:space="0" w:color="auto"/>
            </w:tcBorders>
            <w:shd w:val="clear" w:color="auto" w:fill="D9E2F3" w:themeFill="accent1" w:themeFillTint="33"/>
            <w:vAlign w:val="center"/>
          </w:tcPr>
          <w:p w14:paraId="224E1768" w14:textId="77777777" w:rsidR="00F714E9" w:rsidRPr="00FB3C22" w:rsidRDefault="00F714E9" w:rsidP="00C63989">
            <w:pPr>
              <w:widowControl/>
              <w:jc w:val="center"/>
              <w:rPr>
                <w:rFonts w:ascii="Times New Roman" w:hAnsi="Times New Roman" w:cs="Times New Roman"/>
                <w:bCs/>
                <w:color w:val="000000"/>
                <w:kern w:val="0"/>
                <w:szCs w:val="21"/>
                <w:lang w:val="de-DE"/>
              </w:rPr>
            </w:pPr>
          </w:p>
        </w:tc>
        <w:tc>
          <w:tcPr>
            <w:tcW w:w="2126" w:type="dxa"/>
            <w:tcBorders>
              <w:top w:val="nil"/>
              <w:left w:val="single" w:sz="4" w:space="0" w:color="auto"/>
              <w:bottom w:val="nil"/>
              <w:right w:val="nil"/>
            </w:tcBorders>
            <w:shd w:val="clear" w:color="auto" w:fill="FFFFFF" w:themeFill="background1"/>
            <w:vAlign w:val="center"/>
          </w:tcPr>
          <w:p w14:paraId="6BB52415" w14:textId="15C8CBA7" w:rsidR="00F714E9" w:rsidRPr="00FB3C22" w:rsidRDefault="00F714E9" w:rsidP="000C66B6">
            <w:pPr>
              <w:widowControl/>
              <w:jc w:val="center"/>
              <w:rPr>
                <w:rFonts w:ascii="Times New Roman" w:hAnsi="Times New Roman" w:cs="Times New Roman"/>
                <w:bCs/>
                <w:color w:val="000000"/>
                <w:kern w:val="0"/>
                <w:szCs w:val="21"/>
                <w:lang w:val="de-DE"/>
              </w:rPr>
            </w:pPr>
            <w:r w:rsidRPr="00FB3C22">
              <w:rPr>
                <w:rFonts w:ascii="Times New Roman" w:hAnsi="Times New Roman" w:cs="Times New Roman"/>
                <w:bCs/>
                <w:color w:val="000000"/>
                <w:kern w:val="0"/>
                <w:szCs w:val="21"/>
                <w:lang w:val="de-DE"/>
              </w:rPr>
              <w:t>TBD/EA</w:t>
            </w:r>
          </w:p>
        </w:tc>
        <w:tc>
          <w:tcPr>
            <w:tcW w:w="1133" w:type="dxa"/>
            <w:tcBorders>
              <w:top w:val="nil"/>
              <w:left w:val="nil"/>
              <w:bottom w:val="nil"/>
              <w:right w:val="nil"/>
            </w:tcBorders>
            <w:shd w:val="clear" w:color="auto" w:fill="FFFFFF" w:themeFill="background1"/>
            <w:vAlign w:val="center"/>
          </w:tcPr>
          <w:p w14:paraId="1F362860" w14:textId="7300035A" w:rsidR="00F714E9" w:rsidRPr="00FB3C22" w:rsidRDefault="008D3284" w:rsidP="00C63989">
            <w:pPr>
              <w:widowControl/>
              <w:jc w:val="center"/>
              <w:rPr>
                <w:rFonts w:ascii="Times New Roman" w:hAnsi="Times New Roman" w:cs="Times New Roman"/>
                <w:kern w:val="0"/>
                <w:szCs w:val="21"/>
                <w:lang w:val="de-DE"/>
              </w:rPr>
            </w:pPr>
            <w:r w:rsidRPr="00FB3C22">
              <w:rPr>
                <w:rFonts w:ascii="Times New Roman" w:hAnsi="Times New Roman" w:cs="Times New Roman"/>
                <w:kern w:val="0"/>
                <w:szCs w:val="21"/>
                <w:lang w:val="de-DE"/>
              </w:rPr>
              <w:t>Alkaline</w:t>
            </w:r>
          </w:p>
        </w:tc>
        <w:tc>
          <w:tcPr>
            <w:tcW w:w="680" w:type="dxa"/>
            <w:tcBorders>
              <w:top w:val="nil"/>
              <w:left w:val="nil"/>
              <w:bottom w:val="nil"/>
              <w:right w:val="nil"/>
            </w:tcBorders>
            <w:shd w:val="clear" w:color="auto" w:fill="FFFFFF" w:themeFill="background1"/>
            <w:vAlign w:val="center"/>
          </w:tcPr>
          <w:p w14:paraId="7BB7B055" w14:textId="6F72217D" w:rsidR="00F714E9" w:rsidRPr="00FB3C22" w:rsidRDefault="00F714E9" w:rsidP="00C63989">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165</w:t>
            </w:r>
          </w:p>
        </w:tc>
        <w:tc>
          <w:tcPr>
            <w:tcW w:w="1447" w:type="dxa"/>
            <w:tcBorders>
              <w:top w:val="nil"/>
              <w:left w:val="nil"/>
              <w:bottom w:val="nil"/>
              <w:right w:val="nil"/>
            </w:tcBorders>
            <w:shd w:val="clear" w:color="auto" w:fill="FFFFFF" w:themeFill="background1"/>
            <w:vAlign w:val="center"/>
          </w:tcPr>
          <w:p w14:paraId="50F49554" w14:textId="1E1C97B9" w:rsidR="00F714E9" w:rsidRPr="00FB3C22" w:rsidRDefault="00F714E9" w:rsidP="00C63989">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1790.0</w:t>
            </w:r>
          </w:p>
        </w:tc>
        <w:tc>
          <w:tcPr>
            <w:tcW w:w="1559" w:type="dxa"/>
            <w:tcBorders>
              <w:top w:val="nil"/>
              <w:left w:val="nil"/>
              <w:bottom w:val="nil"/>
              <w:right w:val="nil"/>
            </w:tcBorders>
            <w:shd w:val="clear" w:color="auto" w:fill="FFFFFF" w:themeFill="background1"/>
            <w:vAlign w:val="center"/>
          </w:tcPr>
          <w:p w14:paraId="39E4E84A" w14:textId="09345901" w:rsidR="00F714E9" w:rsidRPr="00FB3C22" w:rsidRDefault="00F714E9" w:rsidP="00C63989">
            <w:pPr>
              <w:widowControl/>
              <w:jc w:val="center"/>
              <w:rPr>
                <w:rFonts w:ascii="Times New Roman" w:hAnsi="Times New Roman" w:cs="Times New Roman"/>
                <w:iCs/>
                <w:color w:val="000000"/>
                <w:kern w:val="0"/>
                <w:szCs w:val="21"/>
                <w:lang w:val="de-DE"/>
              </w:rPr>
            </w:pPr>
            <w:r w:rsidRPr="00FB3C22">
              <w:rPr>
                <w:rFonts w:ascii="Times New Roman" w:hAnsi="Times New Roman" w:cs="Times New Roman"/>
                <w:iCs/>
                <w:color w:val="000000"/>
                <w:kern w:val="0"/>
                <w:szCs w:val="21"/>
                <w:lang w:val="de-DE"/>
              </w:rPr>
              <w:t>72.6</w:t>
            </w:r>
          </w:p>
        </w:tc>
        <w:tc>
          <w:tcPr>
            <w:tcW w:w="1276" w:type="dxa"/>
            <w:tcBorders>
              <w:top w:val="nil"/>
              <w:left w:val="nil"/>
              <w:bottom w:val="nil"/>
            </w:tcBorders>
            <w:shd w:val="clear" w:color="auto" w:fill="FFFFFF" w:themeFill="background1"/>
            <w:vAlign w:val="center"/>
          </w:tcPr>
          <w:p w14:paraId="52119972" w14:textId="5FF235ED" w:rsidR="00F714E9" w:rsidRPr="00FB3C22" w:rsidRDefault="00062F21" w:rsidP="00C63989">
            <w:pPr>
              <w:widowControl/>
              <w:jc w:val="center"/>
              <w:rPr>
                <w:rFonts w:ascii="Times New Roman" w:eastAsia="MS Mincho" w:hAnsi="Times New Roman" w:cs="Times New Roman"/>
                <w:iCs/>
                <w:color w:val="000000"/>
                <w:kern w:val="0"/>
                <w:szCs w:val="21"/>
                <w:lang w:val="de-DE" w:eastAsia="ja-JP"/>
              </w:rPr>
            </w:pPr>
            <w:r w:rsidRPr="00FB3C22">
              <w:rPr>
                <w:rFonts w:ascii="Times New Roman" w:eastAsia="MS Mincho" w:hAnsi="Times New Roman" w:cs="Times New Roman"/>
                <w:iCs/>
                <w:color w:val="000000"/>
                <w:kern w:val="0"/>
                <w:szCs w:val="21"/>
                <w:lang w:val="de-DE" w:eastAsia="ja-JP"/>
              </w:rPr>
              <w:t>2</w:t>
            </w:r>
            <w:r w:rsidR="00CB3ABF">
              <w:rPr>
                <w:rFonts w:ascii="Times New Roman" w:eastAsia="MS Mincho" w:hAnsi="Times New Roman" w:cs="Times New Roman"/>
                <w:iCs/>
                <w:color w:val="000000"/>
                <w:kern w:val="0"/>
                <w:szCs w:val="21"/>
                <w:lang w:val="de-DE" w:eastAsia="ja-JP"/>
              </w:rPr>
              <w:t>1</w:t>
            </w:r>
          </w:p>
        </w:tc>
      </w:tr>
      <w:tr w:rsidR="00CB1B1C" w:rsidRPr="008D3284" w14:paraId="124D9AFB" w14:textId="77777777" w:rsidTr="00CB1B1C">
        <w:trPr>
          <w:trHeight w:val="454"/>
        </w:trPr>
        <w:tc>
          <w:tcPr>
            <w:tcW w:w="1560" w:type="dxa"/>
            <w:vMerge/>
            <w:tcBorders>
              <w:top w:val="single" w:sz="8" w:space="0" w:color="000000"/>
              <w:bottom w:val="single" w:sz="8" w:space="0" w:color="000000"/>
              <w:right w:val="single" w:sz="4" w:space="0" w:color="auto"/>
            </w:tcBorders>
            <w:shd w:val="clear" w:color="auto" w:fill="D9E2F3" w:themeFill="accent1" w:themeFillTint="33"/>
            <w:vAlign w:val="center"/>
          </w:tcPr>
          <w:p w14:paraId="693BAA17" w14:textId="77777777" w:rsidR="00F714E9" w:rsidRPr="00FB3C22" w:rsidRDefault="00F714E9" w:rsidP="00C63989">
            <w:pPr>
              <w:widowControl/>
              <w:jc w:val="center"/>
              <w:rPr>
                <w:rFonts w:ascii="Times New Roman" w:hAnsi="Times New Roman" w:cs="Times New Roman"/>
                <w:bCs/>
                <w:color w:val="000000"/>
                <w:kern w:val="0"/>
                <w:szCs w:val="21"/>
                <w:lang w:val="de-DE"/>
              </w:rPr>
            </w:pPr>
          </w:p>
        </w:tc>
        <w:tc>
          <w:tcPr>
            <w:tcW w:w="2126" w:type="dxa"/>
            <w:tcBorders>
              <w:top w:val="nil"/>
              <w:left w:val="single" w:sz="4" w:space="0" w:color="auto"/>
              <w:bottom w:val="nil"/>
              <w:right w:val="nil"/>
            </w:tcBorders>
            <w:shd w:val="clear" w:color="auto" w:fill="F2F2F2" w:themeFill="background1" w:themeFillShade="F2"/>
            <w:vAlign w:val="center"/>
          </w:tcPr>
          <w:p w14:paraId="373167D1" w14:textId="28E4B68B" w:rsidR="00F714E9" w:rsidRPr="00FB3C22" w:rsidRDefault="00F714E9" w:rsidP="00C63989">
            <w:pPr>
              <w:widowControl/>
              <w:jc w:val="center"/>
              <w:rPr>
                <w:rFonts w:ascii="Times New Roman" w:hAnsi="Times New Roman" w:cs="Times New Roman"/>
                <w:bCs/>
                <w:color w:val="000000"/>
                <w:kern w:val="0"/>
                <w:szCs w:val="21"/>
                <w:lang w:val="de-DE"/>
              </w:rPr>
            </w:pPr>
            <w:r w:rsidRPr="00FB3C22">
              <w:rPr>
                <w:rFonts w:ascii="Times New Roman" w:hAnsi="Times New Roman" w:cs="Times New Roman"/>
                <w:bCs/>
                <w:color w:val="000000"/>
                <w:kern w:val="0"/>
                <w:szCs w:val="21"/>
                <w:lang w:val="de-DE"/>
              </w:rPr>
              <w:t>ZnO/EG</w:t>
            </w:r>
          </w:p>
        </w:tc>
        <w:tc>
          <w:tcPr>
            <w:tcW w:w="1133" w:type="dxa"/>
            <w:tcBorders>
              <w:top w:val="nil"/>
              <w:left w:val="nil"/>
              <w:bottom w:val="nil"/>
              <w:right w:val="nil"/>
            </w:tcBorders>
            <w:shd w:val="clear" w:color="auto" w:fill="F2F2F2" w:themeFill="background1" w:themeFillShade="F2"/>
            <w:vAlign w:val="center"/>
          </w:tcPr>
          <w:p w14:paraId="7D689C9B" w14:textId="550A8BAD" w:rsidR="00F714E9" w:rsidRPr="00FB3C22" w:rsidRDefault="00F714E9" w:rsidP="00C63989">
            <w:pPr>
              <w:widowControl/>
              <w:jc w:val="center"/>
              <w:rPr>
                <w:rFonts w:ascii="Times New Roman" w:hAnsi="Times New Roman" w:cs="Times New Roman"/>
                <w:kern w:val="0"/>
                <w:szCs w:val="21"/>
                <w:lang w:val="de-DE"/>
              </w:rPr>
            </w:pPr>
            <w:r w:rsidRPr="00FB3C22">
              <w:rPr>
                <w:rFonts w:ascii="Times New Roman" w:hAnsi="Times New Roman" w:cs="Times New Roman"/>
                <w:kern w:val="0"/>
                <w:szCs w:val="21"/>
                <w:lang w:val="de-DE"/>
              </w:rPr>
              <w:t>-</w:t>
            </w:r>
          </w:p>
        </w:tc>
        <w:tc>
          <w:tcPr>
            <w:tcW w:w="680" w:type="dxa"/>
            <w:tcBorders>
              <w:top w:val="nil"/>
              <w:left w:val="nil"/>
              <w:bottom w:val="nil"/>
              <w:right w:val="nil"/>
            </w:tcBorders>
            <w:shd w:val="clear" w:color="auto" w:fill="F2F2F2" w:themeFill="background1" w:themeFillShade="F2"/>
            <w:vAlign w:val="center"/>
          </w:tcPr>
          <w:p w14:paraId="314CE4CA" w14:textId="112F0A22" w:rsidR="00F714E9" w:rsidRPr="00FB3C22" w:rsidRDefault="00F714E9" w:rsidP="00C63989">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170</w:t>
            </w:r>
          </w:p>
        </w:tc>
        <w:tc>
          <w:tcPr>
            <w:tcW w:w="1447" w:type="dxa"/>
            <w:tcBorders>
              <w:top w:val="nil"/>
              <w:left w:val="nil"/>
              <w:bottom w:val="nil"/>
              <w:right w:val="nil"/>
            </w:tcBorders>
            <w:shd w:val="clear" w:color="auto" w:fill="F2F2F2" w:themeFill="background1" w:themeFillShade="F2"/>
            <w:vAlign w:val="center"/>
          </w:tcPr>
          <w:p w14:paraId="6DF1E43C" w14:textId="6403D399" w:rsidR="00F714E9" w:rsidRPr="00FB3C22" w:rsidRDefault="00F714E9" w:rsidP="00C63989">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181.5</w:t>
            </w:r>
          </w:p>
        </w:tc>
        <w:tc>
          <w:tcPr>
            <w:tcW w:w="1559" w:type="dxa"/>
            <w:tcBorders>
              <w:top w:val="nil"/>
              <w:left w:val="nil"/>
              <w:bottom w:val="nil"/>
              <w:right w:val="nil"/>
            </w:tcBorders>
            <w:shd w:val="clear" w:color="auto" w:fill="F2F2F2" w:themeFill="background1" w:themeFillShade="F2"/>
            <w:vAlign w:val="center"/>
          </w:tcPr>
          <w:p w14:paraId="73CDBD3E" w14:textId="2F5469C8" w:rsidR="00F714E9" w:rsidRPr="00FB3C22" w:rsidRDefault="00F714E9" w:rsidP="00C63989">
            <w:pPr>
              <w:widowControl/>
              <w:jc w:val="center"/>
              <w:rPr>
                <w:rFonts w:ascii="Times New Roman" w:hAnsi="Times New Roman" w:cs="Times New Roman"/>
                <w:iCs/>
                <w:color w:val="000000"/>
                <w:kern w:val="0"/>
                <w:szCs w:val="21"/>
                <w:lang w:val="de-DE"/>
              </w:rPr>
            </w:pPr>
            <w:r w:rsidRPr="00FB3C22">
              <w:rPr>
                <w:rFonts w:ascii="Times New Roman" w:hAnsi="Times New Roman" w:cs="Times New Roman"/>
                <w:iCs/>
                <w:color w:val="000000"/>
                <w:kern w:val="0"/>
                <w:szCs w:val="21"/>
                <w:lang w:val="de-DE"/>
              </w:rPr>
              <w:t>117.0</w:t>
            </w:r>
          </w:p>
        </w:tc>
        <w:tc>
          <w:tcPr>
            <w:tcW w:w="1276" w:type="dxa"/>
            <w:tcBorders>
              <w:top w:val="nil"/>
              <w:left w:val="nil"/>
              <w:bottom w:val="nil"/>
            </w:tcBorders>
            <w:shd w:val="clear" w:color="auto" w:fill="F2F2F2" w:themeFill="background1" w:themeFillShade="F2"/>
            <w:vAlign w:val="center"/>
          </w:tcPr>
          <w:p w14:paraId="36E1DFA5" w14:textId="5EDC80D1" w:rsidR="00F714E9" w:rsidRPr="00FB3C22" w:rsidRDefault="00062F21" w:rsidP="00C63989">
            <w:pPr>
              <w:widowControl/>
              <w:jc w:val="center"/>
              <w:rPr>
                <w:rFonts w:ascii="Times New Roman" w:eastAsia="MS Mincho" w:hAnsi="Times New Roman" w:cs="Times New Roman"/>
                <w:iCs/>
                <w:color w:val="000000"/>
                <w:kern w:val="0"/>
                <w:szCs w:val="21"/>
                <w:lang w:val="de-DE" w:eastAsia="ja-JP"/>
              </w:rPr>
            </w:pPr>
            <w:r w:rsidRPr="00FB3C22">
              <w:rPr>
                <w:rFonts w:ascii="Times New Roman" w:eastAsia="MS Mincho" w:hAnsi="Times New Roman" w:cs="Times New Roman"/>
                <w:iCs/>
                <w:color w:val="000000"/>
                <w:kern w:val="0"/>
                <w:szCs w:val="21"/>
                <w:lang w:val="de-DE" w:eastAsia="ja-JP"/>
              </w:rPr>
              <w:t>2</w:t>
            </w:r>
            <w:r w:rsidR="00CB3ABF">
              <w:rPr>
                <w:rFonts w:ascii="Times New Roman" w:eastAsia="MS Mincho" w:hAnsi="Times New Roman" w:cs="Times New Roman"/>
                <w:iCs/>
                <w:color w:val="000000"/>
                <w:kern w:val="0"/>
                <w:szCs w:val="21"/>
                <w:lang w:val="de-DE" w:eastAsia="ja-JP"/>
              </w:rPr>
              <w:t>2</w:t>
            </w:r>
          </w:p>
        </w:tc>
      </w:tr>
      <w:tr w:rsidR="00CB1B1C" w:rsidRPr="008D3284" w14:paraId="45B3229E" w14:textId="77777777" w:rsidTr="00CB1B1C">
        <w:trPr>
          <w:trHeight w:val="454"/>
        </w:trPr>
        <w:tc>
          <w:tcPr>
            <w:tcW w:w="1560" w:type="dxa"/>
            <w:vMerge/>
            <w:tcBorders>
              <w:top w:val="single" w:sz="8" w:space="0" w:color="000000"/>
              <w:bottom w:val="single" w:sz="8" w:space="0" w:color="000000"/>
              <w:right w:val="single" w:sz="4" w:space="0" w:color="auto"/>
            </w:tcBorders>
            <w:shd w:val="clear" w:color="auto" w:fill="D9E2F3" w:themeFill="accent1" w:themeFillTint="33"/>
            <w:vAlign w:val="center"/>
          </w:tcPr>
          <w:p w14:paraId="621A725D" w14:textId="77777777" w:rsidR="00F714E9" w:rsidRPr="00FB3C22" w:rsidRDefault="00F714E9" w:rsidP="00C63989">
            <w:pPr>
              <w:widowControl/>
              <w:jc w:val="center"/>
              <w:rPr>
                <w:rFonts w:ascii="Times New Roman" w:hAnsi="Times New Roman" w:cs="Times New Roman"/>
                <w:bCs/>
                <w:color w:val="000000"/>
                <w:kern w:val="0"/>
                <w:szCs w:val="21"/>
                <w:lang w:val="de-DE"/>
              </w:rPr>
            </w:pPr>
          </w:p>
        </w:tc>
        <w:tc>
          <w:tcPr>
            <w:tcW w:w="2126" w:type="dxa"/>
            <w:tcBorders>
              <w:top w:val="nil"/>
              <w:left w:val="single" w:sz="4" w:space="0" w:color="auto"/>
              <w:bottom w:val="single" w:sz="4" w:space="0" w:color="auto"/>
              <w:right w:val="nil"/>
            </w:tcBorders>
            <w:shd w:val="clear" w:color="auto" w:fill="FFFFFF" w:themeFill="background1"/>
            <w:vAlign w:val="center"/>
          </w:tcPr>
          <w:p w14:paraId="085A24A0" w14:textId="30F92C04" w:rsidR="00F714E9" w:rsidRPr="00FB3C22" w:rsidRDefault="00F714E9" w:rsidP="00C63989">
            <w:pPr>
              <w:widowControl/>
              <w:jc w:val="center"/>
              <w:rPr>
                <w:rFonts w:ascii="Times New Roman" w:hAnsi="Times New Roman" w:cs="Times New Roman"/>
                <w:color w:val="000000"/>
                <w:szCs w:val="21"/>
              </w:rPr>
            </w:pPr>
            <w:r w:rsidRPr="00FB3C22">
              <w:rPr>
                <w:rFonts w:ascii="Times New Roman" w:hAnsi="Times New Roman" w:cs="Times New Roman"/>
                <w:bCs/>
                <w:color w:val="000000"/>
                <w:kern w:val="0"/>
                <w:szCs w:val="21"/>
                <w:lang w:val="de-DE"/>
              </w:rPr>
              <w:t>LiOMe/DMC/MeOH</w:t>
            </w:r>
          </w:p>
        </w:tc>
        <w:tc>
          <w:tcPr>
            <w:tcW w:w="1133" w:type="dxa"/>
            <w:tcBorders>
              <w:top w:val="nil"/>
              <w:left w:val="nil"/>
              <w:bottom w:val="single" w:sz="4" w:space="0" w:color="auto"/>
              <w:right w:val="nil"/>
            </w:tcBorders>
            <w:shd w:val="clear" w:color="auto" w:fill="FFFFFF" w:themeFill="background1"/>
            <w:vAlign w:val="center"/>
          </w:tcPr>
          <w:p w14:paraId="053BC593" w14:textId="74F1E9D5" w:rsidR="00F714E9" w:rsidRPr="00FB3C22" w:rsidRDefault="009F22C3" w:rsidP="00C63989">
            <w:pPr>
              <w:widowControl/>
              <w:jc w:val="center"/>
              <w:rPr>
                <w:rFonts w:ascii="Times New Roman" w:hAnsi="Times New Roman" w:cs="Times New Roman"/>
                <w:kern w:val="0"/>
                <w:szCs w:val="21"/>
                <w:lang w:val="de-DE"/>
              </w:rPr>
            </w:pPr>
            <w:r w:rsidRPr="00FB3C22">
              <w:rPr>
                <w:rFonts w:ascii="Times New Roman" w:hAnsi="Times New Roman" w:cs="Times New Roman"/>
                <w:kern w:val="0"/>
                <w:szCs w:val="21"/>
                <w:lang w:val="de-DE"/>
              </w:rPr>
              <w:t>Alkaline</w:t>
            </w:r>
          </w:p>
        </w:tc>
        <w:tc>
          <w:tcPr>
            <w:tcW w:w="680" w:type="dxa"/>
            <w:tcBorders>
              <w:top w:val="nil"/>
              <w:left w:val="nil"/>
              <w:bottom w:val="single" w:sz="4" w:space="0" w:color="auto"/>
              <w:right w:val="nil"/>
            </w:tcBorders>
            <w:shd w:val="clear" w:color="auto" w:fill="FFFFFF" w:themeFill="background1"/>
            <w:vAlign w:val="center"/>
          </w:tcPr>
          <w:p w14:paraId="61175BC3" w14:textId="1F3557D1" w:rsidR="00F714E9" w:rsidRPr="00FB3C22" w:rsidRDefault="00F714E9" w:rsidP="00C63989">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65</w:t>
            </w:r>
          </w:p>
        </w:tc>
        <w:tc>
          <w:tcPr>
            <w:tcW w:w="1447" w:type="dxa"/>
            <w:tcBorders>
              <w:top w:val="nil"/>
              <w:left w:val="nil"/>
              <w:bottom w:val="single" w:sz="4" w:space="0" w:color="auto"/>
              <w:right w:val="nil"/>
            </w:tcBorders>
            <w:shd w:val="clear" w:color="auto" w:fill="FFFFFF" w:themeFill="background1"/>
            <w:vAlign w:val="center"/>
          </w:tcPr>
          <w:p w14:paraId="58282CFE" w14:textId="5C76B6E1" w:rsidR="00F714E9" w:rsidRPr="00FB3C22" w:rsidRDefault="00F714E9" w:rsidP="00C63989">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9.1</w:t>
            </w:r>
          </w:p>
        </w:tc>
        <w:tc>
          <w:tcPr>
            <w:tcW w:w="1559" w:type="dxa"/>
            <w:tcBorders>
              <w:top w:val="nil"/>
              <w:left w:val="nil"/>
              <w:bottom w:val="single" w:sz="4" w:space="0" w:color="auto"/>
              <w:right w:val="nil"/>
            </w:tcBorders>
            <w:shd w:val="clear" w:color="auto" w:fill="FFFFFF" w:themeFill="background1"/>
            <w:vAlign w:val="center"/>
          </w:tcPr>
          <w:p w14:paraId="1852EE5B" w14:textId="5152BA4B" w:rsidR="00F714E9" w:rsidRPr="00FB3C22" w:rsidRDefault="00F714E9" w:rsidP="00C63989">
            <w:pPr>
              <w:widowControl/>
              <w:jc w:val="center"/>
              <w:rPr>
                <w:rFonts w:ascii="Times New Roman" w:hAnsi="Times New Roman" w:cs="Times New Roman"/>
                <w:iCs/>
                <w:color w:val="000000"/>
                <w:kern w:val="0"/>
                <w:szCs w:val="21"/>
                <w:lang w:val="de-DE"/>
              </w:rPr>
            </w:pPr>
            <w:r w:rsidRPr="00FB3C22">
              <w:rPr>
                <w:rFonts w:ascii="Times New Roman" w:hAnsi="Times New Roman" w:cs="Times New Roman"/>
                <w:iCs/>
                <w:color w:val="000000"/>
                <w:kern w:val="0"/>
                <w:szCs w:val="21"/>
                <w:lang w:val="de-DE"/>
              </w:rPr>
              <w:t>9.1</w:t>
            </w:r>
          </w:p>
        </w:tc>
        <w:tc>
          <w:tcPr>
            <w:tcW w:w="1276" w:type="dxa"/>
            <w:tcBorders>
              <w:top w:val="nil"/>
              <w:left w:val="nil"/>
              <w:bottom w:val="single" w:sz="4" w:space="0" w:color="auto"/>
            </w:tcBorders>
            <w:shd w:val="clear" w:color="auto" w:fill="FFFFFF" w:themeFill="background1"/>
            <w:vAlign w:val="center"/>
          </w:tcPr>
          <w:p w14:paraId="408EE9FB" w14:textId="52825E79" w:rsidR="00F714E9" w:rsidRPr="00FB3C22" w:rsidRDefault="00062F21" w:rsidP="000C66B6">
            <w:pPr>
              <w:widowControl/>
              <w:jc w:val="center"/>
              <w:rPr>
                <w:rFonts w:ascii="Times New Roman" w:eastAsia="MS Mincho" w:hAnsi="Times New Roman" w:cs="Times New Roman"/>
                <w:iCs/>
                <w:color w:val="000000"/>
                <w:kern w:val="0"/>
                <w:szCs w:val="21"/>
                <w:lang w:val="de-DE" w:eastAsia="ja-JP"/>
              </w:rPr>
            </w:pPr>
            <w:r w:rsidRPr="00FB3C22">
              <w:rPr>
                <w:rFonts w:ascii="Times New Roman" w:eastAsia="MS Mincho" w:hAnsi="Times New Roman" w:cs="Times New Roman"/>
                <w:iCs/>
                <w:color w:val="000000"/>
                <w:kern w:val="0"/>
                <w:szCs w:val="21"/>
                <w:lang w:val="de-DE" w:eastAsia="ja-JP"/>
              </w:rPr>
              <w:t>2</w:t>
            </w:r>
            <w:r w:rsidR="00CB3ABF">
              <w:rPr>
                <w:rFonts w:ascii="Times New Roman" w:eastAsia="MS Mincho" w:hAnsi="Times New Roman" w:cs="Times New Roman"/>
                <w:iCs/>
                <w:color w:val="000000"/>
                <w:kern w:val="0"/>
                <w:szCs w:val="21"/>
                <w:lang w:val="de-DE" w:eastAsia="ja-JP"/>
              </w:rPr>
              <w:t>3</w:t>
            </w:r>
          </w:p>
        </w:tc>
      </w:tr>
      <w:tr w:rsidR="00CB1B1C" w:rsidRPr="008D3284" w14:paraId="60C92317" w14:textId="77777777" w:rsidTr="00CB1B1C">
        <w:trPr>
          <w:trHeight w:val="454"/>
        </w:trPr>
        <w:tc>
          <w:tcPr>
            <w:tcW w:w="1560" w:type="dxa"/>
            <w:vMerge w:val="restart"/>
            <w:tcBorders>
              <w:top w:val="single" w:sz="8" w:space="0" w:color="000000"/>
              <w:right w:val="single" w:sz="4" w:space="0" w:color="auto"/>
            </w:tcBorders>
            <w:shd w:val="clear" w:color="auto" w:fill="D9E2F3" w:themeFill="accent1" w:themeFillTint="33"/>
            <w:vAlign w:val="center"/>
          </w:tcPr>
          <w:p w14:paraId="09FC4348" w14:textId="5F729FB8" w:rsidR="00C63989" w:rsidRPr="00FB3C22" w:rsidRDefault="00C63989" w:rsidP="00C63989">
            <w:pPr>
              <w:widowControl/>
              <w:jc w:val="center"/>
              <w:rPr>
                <w:rFonts w:ascii="Times New Roman" w:eastAsia="MS Mincho" w:hAnsi="Times New Roman" w:cs="Times New Roman"/>
                <w:bCs/>
                <w:color w:val="000000"/>
                <w:kern w:val="0"/>
                <w:szCs w:val="21"/>
                <w:lang w:val="de-DE" w:eastAsia="ja-JP"/>
              </w:rPr>
            </w:pPr>
            <w:r w:rsidRPr="00FB3C22">
              <w:rPr>
                <w:rFonts w:ascii="Times New Roman" w:eastAsia="MS Mincho" w:hAnsi="Times New Roman" w:cs="Times New Roman"/>
                <w:bCs/>
                <w:color w:val="000000"/>
                <w:kern w:val="0"/>
                <w:szCs w:val="21"/>
                <w:lang w:val="de-DE" w:eastAsia="ja-JP"/>
              </w:rPr>
              <w:t>Hydrolysis and alkaline hydrolysis</w:t>
            </w:r>
          </w:p>
        </w:tc>
        <w:tc>
          <w:tcPr>
            <w:tcW w:w="2126" w:type="dxa"/>
            <w:tcBorders>
              <w:top w:val="single" w:sz="4" w:space="0" w:color="auto"/>
              <w:left w:val="single" w:sz="4" w:space="0" w:color="auto"/>
              <w:bottom w:val="nil"/>
              <w:right w:val="nil"/>
            </w:tcBorders>
            <w:shd w:val="clear" w:color="auto" w:fill="F2F2F2" w:themeFill="background1" w:themeFillShade="F2"/>
            <w:vAlign w:val="center"/>
          </w:tcPr>
          <w:p w14:paraId="08D186A7" w14:textId="2BA23C9E" w:rsidR="00C63989" w:rsidRPr="00FB3C22" w:rsidRDefault="00C63989" w:rsidP="00C63989">
            <w:pPr>
              <w:widowControl/>
              <w:jc w:val="center"/>
              <w:rPr>
                <w:rFonts w:ascii="Times New Roman" w:hAnsi="Times New Roman" w:cs="Times New Roman"/>
                <w:color w:val="000000"/>
                <w:szCs w:val="21"/>
                <w:highlight w:val="yellow"/>
              </w:rPr>
            </w:pPr>
            <w:r w:rsidRPr="00FB3C22">
              <w:rPr>
                <w:rFonts w:ascii="Times New Roman" w:eastAsia="MS Mincho" w:hAnsi="Times New Roman" w:cs="Times New Roman"/>
                <w:bCs/>
                <w:color w:val="000000"/>
                <w:kern w:val="0"/>
                <w:szCs w:val="21"/>
                <w:lang w:val="de-DE" w:eastAsia="ja-JP"/>
              </w:rPr>
              <w:t>ZnCl</w:t>
            </w:r>
            <w:r w:rsidRPr="00FB3C22">
              <w:rPr>
                <w:rFonts w:ascii="Times New Roman" w:eastAsia="MS Mincho" w:hAnsi="Times New Roman" w:cs="Times New Roman"/>
                <w:bCs/>
                <w:color w:val="000000"/>
                <w:kern w:val="0"/>
                <w:szCs w:val="21"/>
                <w:vertAlign w:val="subscript"/>
                <w:lang w:val="de-DE" w:eastAsia="ja-JP"/>
              </w:rPr>
              <w:t>2</w:t>
            </w:r>
          </w:p>
        </w:tc>
        <w:tc>
          <w:tcPr>
            <w:tcW w:w="1133" w:type="dxa"/>
            <w:tcBorders>
              <w:top w:val="single" w:sz="4" w:space="0" w:color="auto"/>
              <w:left w:val="nil"/>
              <w:bottom w:val="nil"/>
              <w:right w:val="nil"/>
            </w:tcBorders>
            <w:shd w:val="clear" w:color="auto" w:fill="F2F2F2" w:themeFill="background1" w:themeFillShade="F2"/>
            <w:vAlign w:val="center"/>
          </w:tcPr>
          <w:p w14:paraId="69275842" w14:textId="312F87D2" w:rsidR="00C63989" w:rsidRPr="00FB3C22" w:rsidRDefault="00C63989" w:rsidP="00C63989">
            <w:pPr>
              <w:widowControl/>
              <w:jc w:val="center"/>
              <w:rPr>
                <w:rFonts w:ascii="Times New Roman" w:hAnsi="Times New Roman" w:cs="Times New Roman"/>
                <w:color w:val="000000"/>
                <w:kern w:val="0"/>
                <w:szCs w:val="21"/>
                <w:highlight w:val="yellow"/>
                <w:lang w:val="de-DE"/>
              </w:rPr>
            </w:pPr>
            <w:r w:rsidRPr="00FB3C22">
              <w:rPr>
                <w:rFonts w:ascii="Times New Roman" w:hAnsi="Times New Roman" w:cs="Times New Roman"/>
                <w:color w:val="000000"/>
                <w:kern w:val="0"/>
                <w:szCs w:val="21"/>
                <w:lang w:val="de-DE"/>
              </w:rPr>
              <w:t>7.0</w:t>
            </w:r>
          </w:p>
        </w:tc>
        <w:tc>
          <w:tcPr>
            <w:tcW w:w="680" w:type="dxa"/>
            <w:tcBorders>
              <w:top w:val="single" w:sz="4" w:space="0" w:color="auto"/>
              <w:left w:val="nil"/>
              <w:bottom w:val="nil"/>
              <w:right w:val="nil"/>
            </w:tcBorders>
            <w:shd w:val="clear" w:color="auto" w:fill="F2F2F2" w:themeFill="background1" w:themeFillShade="F2"/>
            <w:vAlign w:val="center"/>
          </w:tcPr>
          <w:p w14:paraId="2571C088" w14:textId="077A4382" w:rsidR="00C63989" w:rsidRPr="00FB3C22" w:rsidRDefault="00C63989" w:rsidP="00C63989">
            <w:pPr>
              <w:widowControl/>
              <w:jc w:val="center"/>
              <w:rPr>
                <w:rFonts w:ascii="Times New Roman" w:hAnsi="Times New Roman" w:cs="Times New Roman"/>
                <w:color w:val="000000"/>
                <w:kern w:val="0"/>
                <w:szCs w:val="21"/>
                <w:highlight w:val="yellow"/>
                <w:lang w:val="de-DE"/>
              </w:rPr>
            </w:pPr>
            <w:r w:rsidRPr="00FB3C22">
              <w:rPr>
                <w:rFonts w:ascii="Times New Roman" w:hAnsi="Times New Roman" w:cs="Times New Roman"/>
                <w:color w:val="000000"/>
                <w:kern w:val="0"/>
                <w:szCs w:val="21"/>
                <w:lang w:val="de-DE"/>
              </w:rPr>
              <w:t>180</w:t>
            </w:r>
          </w:p>
        </w:tc>
        <w:tc>
          <w:tcPr>
            <w:tcW w:w="1447" w:type="dxa"/>
            <w:tcBorders>
              <w:top w:val="single" w:sz="4" w:space="0" w:color="auto"/>
              <w:left w:val="nil"/>
              <w:bottom w:val="nil"/>
              <w:right w:val="nil"/>
            </w:tcBorders>
            <w:shd w:val="clear" w:color="auto" w:fill="F2F2F2" w:themeFill="background1" w:themeFillShade="F2"/>
            <w:vAlign w:val="center"/>
          </w:tcPr>
          <w:p w14:paraId="17F3F21B" w14:textId="787C78E3" w:rsidR="00C63989" w:rsidRPr="00FB3C22" w:rsidRDefault="00C63989" w:rsidP="00C63989">
            <w:pPr>
              <w:widowControl/>
              <w:jc w:val="center"/>
              <w:rPr>
                <w:rFonts w:ascii="Times New Roman" w:hAnsi="Times New Roman" w:cs="Times New Roman"/>
                <w:color w:val="000000"/>
                <w:kern w:val="0"/>
                <w:szCs w:val="21"/>
                <w:highlight w:val="yellow"/>
                <w:lang w:val="de-DE"/>
              </w:rPr>
            </w:pPr>
            <w:r w:rsidRPr="00FB3C22">
              <w:rPr>
                <w:rFonts w:ascii="Times New Roman" w:hAnsi="Times New Roman" w:cs="Times New Roman"/>
                <w:color w:val="000000"/>
                <w:kern w:val="0"/>
                <w:szCs w:val="21"/>
                <w:lang w:val="de-DE"/>
              </w:rPr>
              <w:t>7.0</w:t>
            </w:r>
          </w:p>
        </w:tc>
        <w:tc>
          <w:tcPr>
            <w:tcW w:w="1559" w:type="dxa"/>
            <w:tcBorders>
              <w:top w:val="single" w:sz="4" w:space="0" w:color="auto"/>
              <w:left w:val="nil"/>
              <w:bottom w:val="nil"/>
              <w:right w:val="nil"/>
            </w:tcBorders>
            <w:shd w:val="clear" w:color="auto" w:fill="F2F2F2" w:themeFill="background1" w:themeFillShade="F2"/>
            <w:vAlign w:val="center"/>
          </w:tcPr>
          <w:p w14:paraId="049BC157" w14:textId="5A36922D" w:rsidR="00C63989" w:rsidRPr="00FB3C22" w:rsidRDefault="00C63989" w:rsidP="00C63989">
            <w:pPr>
              <w:widowControl/>
              <w:jc w:val="center"/>
              <w:rPr>
                <w:rFonts w:ascii="Times New Roman" w:hAnsi="Times New Roman" w:cs="Times New Roman"/>
                <w:iCs/>
                <w:color w:val="000000"/>
                <w:kern w:val="0"/>
                <w:szCs w:val="21"/>
                <w:highlight w:val="yellow"/>
                <w:lang w:val="de-DE"/>
              </w:rPr>
            </w:pPr>
            <w:r w:rsidRPr="00FB3C22">
              <w:rPr>
                <w:rFonts w:ascii="Times New Roman" w:hAnsi="Times New Roman" w:cs="Times New Roman"/>
                <w:iCs/>
                <w:color w:val="000000"/>
                <w:kern w:val="0"/>
                <w:szCs w:val="21"/>
                <w:lang w:val="de-DE"/>
              </w:rPr>
              <w:t>0.0036</w:t>
            </w:r>
          </w:p>
        </w:tc>
        <w:tc>
          <w:tcPr>
            <w:tcW w:w="1276" w:type="dxa"/>
            <w:tcBorders>
              <w:top w:val="single" w:sz="4" w:space="0" w:color="auto"/>
              <w:left w:val="nil"/>
              <w:bottom w:val="nil"/>
            </w:tcBorders>
            <w:shd w:val="clear" w:color="auto" w:fill="F2F2F2" w:themeFill="background1" w:themeFillShade="F2"/>
            <w:vAlign w:val="center"/>
          </w:tcPr>
          <w:p w14:paraId="6654DDAD" w14:textId="382B63E3" w:rsidR="00C63989" w:rsidRPr="00FB3C22" w:rsidRDefault="00062F21" w:rsidP="00C63989">
            <w:pPr>
              <w:widowControl/>
              <w:jc w:val="center"/>
              <w:rPr>
                <w:rFonts w:ascii="Times New Roman" w:eastAsia="MS Mincho" w:hAnsi="Times New Roman" w:cs="Times New Roman"/>
                <w:iCs/>
                <w:color w:val="000000"/>
                <w:kern w:val="0"/>
                <w:szCs w:val="21"/>
                <w:highlight w:val="yellow"/>
                <w:lang w:val="de-DE" w:eastAsia="ja-JP"/>
              </w:rPr>
            </w:pPr>
            <w:r w:rsidRPr="00FB3C22">
              <w:rPr>
                <w:rFonts w:ascii="Times New Roman" w:eastAsia="MS Mincho" w:hAnsi="Times New Roman" w:cs="Times New Roman"/>
                <w:iCs/>
                <w:color w:val="000000"/>
                <w:kern w:val="0"/>
                <w:szCs w:val="21"/>
                <w:lang w:val="de-DE" w:eastAsia="ja-JP"/>
              </w:rPr>
              <w:t>2</w:t>
            </w:r>
            <w:r w:rsidR="00CB3ABF">
              <w:rPr>
                <w:rFonts w:ascii="Times New Roman" w:eastAsia="MS Mincho" w:hAnsi="Times New Roman" w:cs="Times New Roman"/>
                <w:iCs/>
                <w:color w:val="000000"/>
                <w:kern w:val="0"/>
                <w:szCs w:val="21"/>
                <w:lang w:val="de-DE" w:eastAsia="ja-JP"/>
              </w:rPr>
              <w:t>4</w:t>
            </w:r>
          </w:p>
        </w:tc>
      </w:tr>
      <w:tr w:rsidR="00CB1B1C" w:rsidRPr="008D3284" w14:paraId="187732F8" w14:textId="77777777" w:rsidTr="00CB1B1C">
        <w:trPr>
          <w:trHeight w:val="454"/>
        </w:trPr>
        <w:tc>
          <w:tcPr>
            <w:tcW w:w="1560" w:type="dxa"/>
            <w:vMerge/>
            <w:tcBorders>
              <w:right w:val="single" w:sz="4" w:space="0" w:color="auto"/>
            </w:tcBorders>
            <w:shd w:val="clear" w:color="auto" w:fill="D9E2F3" w:themeFill="accent1" w:themeFillTint="33"/>
            <w:vAlign w:val="center"/>
          </w:tcPr>
          <w:p w14:paraId="0152D610" w14:textId="77777777" w:rsidR="00C63989" w:rsidRPr="00FB3C22" w:rsidRDefault="00C63989" w:rsidP="00C63989">
            <w:pPr>
              <w:widowControl/>
              <w:jc w:val="center"/>
              <w:rPr>
                <w:rFonts w:ascii="Times New Roman" w:eastAsia="MS Mincho" w:hAnsi="Times New Roman" w:cs="Times New Roman"/>
                <w:bCs/>
                <w:color w:val="000000"/>
                <w:kern w:val="0"/>
                <w:szCs w:val="21"/>
                <w:lang w:val="de-DE" w:eastAsia="ja-JP"/>
              </w:rPr>
            </w:pPr>
          </w:p>
        </w:tc>
        <w:tc>
          <w:tcPr>
            <w:tcW w:w="2126" w:type="dxa"/>
            <w:tcBorders>
              <w:top w:val="nil"/>
              <w:left w:val="single" w:sz="4" w:space="0" w:color="auto"/>
              <w:bottom w:val="nil"/>
              <w:right w:val="nil"/>
            </w:tcBorders>
            <w:shd w:val="clear" w:color="auto" w:fill="FFFFFF" w:themeFill="background1"/>
            <w:vAlign w:val="center"/>
          </w:tcPr>
          <w:p w14:paraId="526E0A21" w14:textId="2DADD861" w:rsidR="00C63989" w:rsidRPr="00FB3C22" w:rsidRDefault="00C63989" w:rsidP="00C63989">
            <w:pPr>
              <w:widowControl/>
              <w:jc w:val="center"/>
              <w:rPr>
                <w:rFonts w:ascii="Times New Roman" w:hAnsi="Times New Roman" w:cs="Times New Roman"/>
                <w:color w:val="000000"/>
                <w:szCs w:val="21"/>
                <w:highlight w:val="yellow"/>
              </w:rPr>
            </w:pPr>
            <w:r w:rsidRPr="00FB3C22">
              <w:rPr>
                <w:rFonts w:ascii="Times New Roman" w:eastAsia="MS Mincho" w:hAnsi="Times New Roman" w:cs="Times New Roman"/>
                <w:bCs/>
                <w:color w:val="000000"/>
                <w:kern w:val="0"/>
                <w:szCs w:val="21"/>
                <w:lang w:val="de-DE" w:eastAsia="ja-JP"/>
              </w:rPr>
              <w:t>H</w:t>
            </w:r>
            <w:r w:rsidRPr="00FB3C22">
              <w:rPr>
                <w:rFonts w:ascii="Times New Roman" w:eastAsia="MS Mincho" w:hAnsi="Times New Roman" w:cs="Times New Roman"/>
                <w:bCs/>
                <w:color w:val="000000"/>
                <w:kern w:val="0"/>
                <w:szCs w:val="21"/>
                <w:vertAlign w:val="superscript"/>
                <w:lang w:val="de-DE" w:eastAsia="ja-JP"/>
              </w:rPr>
              <w:t>+</w:t>
            </w:r>
            <w:r w:rsidRPr="00FB3C22">
              <w:rPr>
                <w:rFonts w:ascii="Times New Roman" w:eastAsia="MS Mincho" w:hAnsi="Times New Roman" w:cs="Times New Roman"/>
                <w:bCs/>
                <w:color w:val="000000"/>
                <w:kern w:val="0"/>
                <w:szCs w:val="21"/>
                <w:lang w:val="de-DE" w:eastAsia="ja-JP"/>
              </w:rPr>
              <w:t>@ZSM-5-25</w:t>
            </w:r>
          </w:p>
        </w:tc>
        <w:tc>
          <w:tcPr>
            <w:tcW w:w="1133" w:type="dxa"/>
            <w:tcBorders>
              <w:top w:val="nil"/>
              <w:left w:val="nil"/>
              <w:bottom w:val="nil"/>
              <w:right w:val="nil"/>
            </w:tcBorders>
            <w:shd w:val="clear" w:color="auto" w:fill="FFFFFF" w:themeFill="background1"/>
            <w:vAlign w:val="center"/>
          </w:tcPr>
          <w:p w14:paraId="6287771E" w14:textId="3766B6DA" w:rsidR="00C63989" w:rsidRPr="00FB3C22" w:rsidRDefault="00C63989" w:rsidP="00C63989">
            <w:pPr>
              <w:widowControl/>
              <w:jc w:val="center"/>
              <w:rPr>
                <w:rFonts w:ascii="Times New Roman" w:hAnsi="Times New Roman" w:cs="Times New Roman"/>
                <w:color w:val="000000"/>
                <w:kern w:val="0"/>
                <w:szCs w:val="21"/>
                <w:highlight w:val="yellow"/>
                <w:lang w:val="de-DE"/>
              </w:rPr>
            </w:pPr>
            <w:r w:rsidRPr="00FB3C22">
              <w:rPr>
                <w:rFonts w:ascii="Times New Roman" w:hAnsi="Times New Roman" w:cs="Times New Roman"/>
                <w:color w:val="000000"/>
                <w:kern w:val="0"/>
                <w:szCs w:val="21"/>
                <w:lang w:val="de-DE"/>
              </w:rPr>
              <w:t>7.0</w:t>
            </w:r>
          </w:p>
        </w:tc>
        <w:tc>
          <w:tcPr>
            <w:tcW w:w="680" w:type="dxa"/>
            <w:tcBorders>
              <w:top w:val="nil"/>
              <w:left w:val="nil"/>
              <w:bottom w:val="nil"/>
              <w:right w:val="nil"/>
            </w:tcBorders>
            <w:shd w:val="clear" w:color="auto" w:fill="FFFFFF" w:themeFill="background1"/>
            <w:vAlign w:val="center"/>
          </w:tcPr>
          <w:p w14:paraId="01F19FA8" w14:textId="7A81A08F" w:rsidR="00C63989" w:rsidRPr="00FB3C22" w:rsidRDefault="00C63989" w:rsidP="00C63989">
            <w:pPr>
              <w:widowControl/>
              <w:jc w:val="center"/>
              <w:rPr>
                <w:rFonts w:ascii="Times New Roman" w:hAnsi="Times New Roman" w:cs="Times New Roman"/>
                <w:color w:val="000000"/>
                <w:kern w:val="0"/>
                <w:szCs w:val="21"/>
                <w:highlight w:val="yellow"/>
                <w:lang w:val="de-DE"/>
              </w:rPr>
            </w:pPr>
            <w:r w:rsidRPr="00FB3C22">
              <w:rPr>
                <w:rFonts w:ascii="Times New Roman" w:hAnsi="Times New Roman" w:cs="Times New Roman"/>
                <w:color w:val="000000"/>
                <w:kern w:val="0"/>
                <w:szCs w:val="21"/>
                <w:lang w:val="de-DE"/>
              </w:rPr>
              <w:t>230</w:t>
            </w:r>
          </w:p>
        </w:tc>
        <w:tc>
          <w:tcPr>
            <w:tcW w:w="1447" w:type="dxa"/>
            <w:tcBorders>
              <w:top w:val="nil"/>
              <w:left w:val="nil"/>
              <w:bottom w:val="nil"/>
              <w:right w:val="nil"/>
            </w:tcBorders>
            <w:shd w:val="clear" w:color="auto" w:fill="FFFFFF" w:themeFill="background1"/>
            <w:vAlign w:val="center"/>
          </w:tcPr>
          <w:p w14:paraId="2D8696C5" w14:textId="59F98635" w:rsidR="00C63989" w:rsidRPr="00FB3C22" w:rsidRDefault="00C63989" w:rsidP="00C63989">
            <w:pPr>
              <w:widowControl/>
              <w:jc w:val="center"/>
              <w:rPr>
                <w:rFonts w:ascii="Times New Roman" w:hAnsi="Times New Roman" w:cs="Times New Roman"/>
                <w:color w:val="000000"/>
                <w:kern w:val="0"/>
                <w:szCs w:val="21"/>
                <w:highlight w:val="yellow"/>
                <w:lang w:val="de-DE"/>
              </w:rPr>
            </w:pPr>
            <w:r w:rsidRPr="00FB3C22">
              <w:rPr>
                <w:rFonts w:ascii="Times New Roman" w:hAnsi="Times New Roman" w:cs="Times New Roman"/>
                <w:color w:val="000000"/>
                <w:kern w:val="0"/>
                <w:szCs w:val="21"/>
                <w:lang w:val="de-DE"/>
              </w:rPr>
              <w:t>16.7</w:t>
            </w:r>
          </w:p>
        </w:tc>
        <w:tc>
          <w:tcPr>
            <w:tcW w:w="1559" w:type="dxa"/>
            <w:tcBorders>
              <w:top w:val="nil"/>
              <w:left w:val="nil"/>
              <w:bottom w:val="nil"/>
              <w:right w:val="nil"/>
            </w:tcBorders>
            <w:shd w:val="clear" w:color="auto" w:fill="FFFFFF" w:themeFill="background1"/>
            <w:vAlign w:val="center"/>
          </w:tcPr>
          <w:p w14:paraId="1F52D9E3" w14:textId="549E8D9F" w:rsidR="00C63989" w:rsidRPr="00FB3C22" w:rsidRDefault="00C63989" w:rsidP="00C63989">
            <w:pPr>
              <w:widowControl/>
              <w:jc w:val="center"/>
              <w:rPr>
                <w:rFonts w:ascii="Times New Roman" w:hAnsi="Times New Roman" w:cs="Times New Roman"/>
                <w:iCs/>
                <w:color w:val="000000"/>
                <w:kern w:val="0"/>
                <w:szCs w:val="21"/>
                <w:highlight w:val="yellow"/>
                <w:lang w:val="de-DE"/>
              </w:rPr>
            </w:pPr>
            <w:r w:rsidRPr="00FB3C22">
              <w:rPr>
                <w:rFonts w:ascii="Times New Roman" w:hAnsi="Times New Roman" w:cs="Times New Roman"/>
                <w:color w:val="000000"/>
                <w:kern w:val="0"/>
                <w:szCs w:val="21"/>
                <w:lang w:val="de-DE"/>
              </w:rPr>
              <w:t>3.0</w:t>
            </w:r>
          </w:p>
        </w:tc>
        <w:tc>
          <w:tcPr>
            <w:tcW w:w="1276" w:type="dxa"/>
            <w:tcBorders>
              <w:top w:val="nil"/>
              <w:left w:val="nil"/>
              <w:bottom w:val="nil"/>
            </w:tcBorders>
            <w:shd w:val="clear" w:color="auto" w:fill="FFFFFF" w:themeFill="background1"/>
            <w:vAlign w:val="center"/>
          </w:tcPr>
          <w:p w14:paraId="487DAD89" w14:textId="6CC27F75" w:rsidR="00C63989" w:rsidRPr="00FB3C22" w:rsidRDefault="00062F21" w:rsidP="00C63989">
            <w:pPr>
              <w:widowControl/>
              <w:jc w:val="center"/>
              <w:rPr>
                <w:rFonts w:ascii="Times New Roman" w:eastAsia="MS Mincho" w:hAnsi="Times New Roman" w:cs="Times New Roman"/>
                <w:iCs/>
                <w:color w:val="000000"/>
                <w:kern w:val="0"/>
                <w:szCs w:val="21"/>
                <w:highlight w:val="yellow"/>
                <w:lang w:val="de-DE" w:eastAsia="ja-JP"/>
              </w:rPr>
            </w:pPr>
            <w:r w:rsidRPr="00FB3C22">
              <w:rPr>
                <w:rFonts w:ascii="Times New Roman" w:eastAsia="MS Mincho" w:hAnsi="Times New Roman" w:cs="Times New Roman"/>
                <w:iCs/>
                <w:color w:val="000000"/>
                <w:kern w:val="0"/>
                <w:szCs w:val="21"/>
                <w:lang w:val="de-DE" w:eastAsia="ja-JP"/>
              </w:rPr>
              <w:t>2</w:t>
            </w:r>
            <w:r w:rsidR="00CB3ABF">
              <w:rPr>
                <w:rFonts w:ascii="Times New Roman" w:eastAsia="MS Mincho" w:hAnsi="Times New Roman" w:cs="Times New Roman"/>
                <w:iCs/>
                <w:color w:val="000000"/>
                <w:kern w:val="0"/>
                <w:szCs w:val="21"/>
                <w:lang w:val="de-DE" w:eastAsia="ja-JP"/>
              </w:rPr>
              <w:t>5</w:t>
            </w:r>
          </w:p>
        </w:tc>
      </w:tr>
      <w:tr w:rsidR="00CB1B1C" w:rsidRPr="008D3284" w14:paraId="0E7FE508" w14:textId="77777777" w:rsidTr="00CB1B1C">
        <w:trPr>
          <w:trHeight w:val="454"/>
        </w:trPr>
        <w:tc>
          <w:tcPr>
            <w:tcW w:w="1560" w:type="dxa"/>
            <w:vMerge/>
            <w:tcBorders>
              <w:right w:val="single" w:sz="4" w:space="0" w:color="auto"/>
            </w:tcBorders>
            <w:shd w:val="clear" w:color="auto" w:fill="D9E2F3" w:themeFill="accent1" w:themeFillTint="33"/>
            <w:vAlign w:val="center"/>
          </w:tcPr>
          <w:p w14:paraId="316A12C1" w14:textId="77777777" w:rsidR="0034746A" w:rsidRPr="00FB3C22" w:rsidRDefault="0034746A" w:rsidP="00C63989">
            <w:pPr>
              <w:widowControl/>
              <w:jc w:val="center"/>
              <w:rPr>
                <w:rFonts w:ascii="Times New Roman" w:eastAsia="MS Mincho" w:hAnsi="Times New Roman" w:cs="Times New Roman"/>
                <w:bCs/>
                <w:color w:val="000000"/>
                <w:kern w:val="0"/>
                <w:szCs w:val="21"/>
                <w:lang w:val="de-DE" w:eastAsia="ja-JP"/>
              </w:rPr>
            </w:pPr>
          </w:p>
        </w:tc>
        <w:tc>
          <w:tcPr>
            <w:tcW w:w="2126" w:type="dxa"/>
            <w:tcBorders>
              <w:top w:val="nil"/>
              <w:left w:val="single" w:sz="4" w:space="0" w:color="auto"/>
              <w:right w:val="nil"/>
            </w:tcBorders>
            <w:shd w:val="clear" w:color="auto" w:fill="F2F2F2" w:themeFill="background1" w:themeFillShade="F2"/>
            <w:vAlign w:val="center"/>
          </w:tcPr>
          <w:p w14:paraId="4D5E37AD" w14:textId="1256AAAE" w:rsidR="0034746A" w:rsidRPr="00FB3C22" w:rsidRDefault="0034746A" w:rsidP="00C63989">
            <w:pPr>
              <w:widowControl/>
              <w:jc w:val="center"/>
              <w:rPr>
                <w:rFonts w:ascii="Times New Roman" w:hAnsi="Times New Roman" w:cs="Times New Roman"/>
                <w:bCs/>
                <w:color w:val="000000"/>
                <w:kern w:val="0"/>
                <w:szCs w:val="21"/>
                <w:lang w:val="de-DE"/>
              </w:rPr>
            </w:pPr>
            <w:r w:rsidRPr="00FB3C22">
              <w:rPr>
                <w:rFonts w:ascii="Times New Roman" w:hAnsi="Times New Roman" w:cs="Times New Roman" w:hint="eastAsia"/>
                <w:bCs/>
                <w:color w:val="000000"/>
                <w:kern w:val="0"/>
                <w:szCs w:val="21"/>
                <w:lang w:val="de-DE"/>
              </w:rPr>
              <w:t>-</w:t>
            </w:r>
          </w:p>
        </w:tc>
        <w:tc>
          <w:tcPr>
            <w:tcW w:w="1133" w:type="dxa"/>
            <w:tcBorders>
              <w:top w:val="nil"/>
              <w:left w:val="nil"/>
              <w:right w:val="nil"/>
            </w:tcBorders>
            <w:shd w:val="clear" w:color="auto" w:fill="F2F2F2" w:themeFill="background1" w:themeFillShade="F2"/>
            <w:vAlign w:val="center"/>
          </w:tcPr>
          <w:p w14:paraId="328ABF37" w14:textId="392CD961" w:rsidR="0034746A" w:rsidRPr="00FB3C22" w:rsidRDefault="0034746A" w:rsidP="00C63989">
            <w:pPr>
              <w:widowControl/>
              <w:jc w:val="center"/>
              <w:rPr>
                <w:rFonts w:ascii="Times New Roman" w:hAnsi="Times New Roman" w:cs="Times New Roman"/>
                <w:color w:val="000000"/>
                <w:kern w:val="0"/>
                <w:szCs w:val="21"/>
                <w:lang w:val="de-DE"/>
              </w:rPr>
            </w:pPr>
            <w:r w:rsidRPr="00FB3C22">
              <w:rPr>
                <w:rFonts w:ascii="Times New Roman" w:hAnsi="Times New Roman" w:cs="Times New Roman" w:hint="eastAsia"/>
                <w:color w:val="000000"/>
                <w:kern w:val="0"/>
                <w:szCs w:val="21"/>
                <w:lang w:val="de-DE"/>
              </w:rPr>
              <w:t>7</w:t>
            </w:r>
            <w:r w:rsidRPr="00FB3C22">
              <w:rPr>
                <w:rFonts w:ascii="Times New Roman" w:hAnsi="Times New Roman" w:cs="Times New Roman"/>
                <w:color w:val="000000"/>
                <w:kern w:val="0"/>
                <w:szCs w:val="21"/>
                <w:lang w:val="de-DE"/>
              </w:rPr>
              <w:t>.0</w:t>
            </w:r>
          </w:p>
        </w:tc>
        <w:tc>
          <w:tcPr>
            <w:tcW w:w="680" w:type="dxa"/>
            <w:tcBorders>
              <w:top w:val="nil"/>
              <w:left w:val="nil"/>
              <w:right w:val="nil"/>
            </w:tcBorders>
            <w:shd w:val="clear" w:color="auto" w:fill="F2F2F2" w:themeFill="background1" w:themeFillShade="F2"/>
            <w:vAlign w:val="center"/>
          </w:tcPr>
          <w:p w14:paraId="0FD672E1" w14:textId="75F67667" w:rsidR="0034746A" w:rsidRPr="00FB3C22" w:rsidRDefault="0034746A" w:rsidP="00C63989">
            <w:pPr>
              <w:widowControl/>
              <w:jc w:val="center"/>
              <w:rPr>
                <w:rFonts w:ascii="Times New Roman" w:hAnsi="Times New Roman" w:cs="Times New Roman"/>
                <w:color w:val="000000"/>
                <w:kern w:val="0"/>
                <w:szCs w:val="21"/>
                <w:lang w:val="de-DE"/>
              </w:rPr>
            </w:pPr>
            <w:r w:rsidRPr="00FB3C22">
              <w:rPr>
                <w:rFonts w:ascii="Times New Roman" w:hAnsi="Times New Roman" w:cs="Times New Roman" w:hint="eastAsia"/>
                <w:color w:val="000000"/>
                <w:kern w:val="0"/>
                <w:szCs w:val="21"/>
                <w:lang w:val="de-DE"/>
              </w:rPr>
              <w:t>2</w:t>
            </w:r>
            <w:r w:rsidRPr="00FB3C22">
              <w:rPr>
                <w:rFonts w:ascii="Times New Roman" w:hAnsi="Times New Roman" w:cs="Times New Roman"/>
                <w:color w:val="000000"/>
                <w:kern w:val="0"/>
                <w:szCs w:val="21"/>
                <w:lang w:val="de-DE"/>
              </w:rPr>
              <w:t>30</w:t>
            </w:r>
          </w:p>
        </w:tc>
        <w:tc>
          <w:tcPr>
            <w:tcW w:w="1447" w:type="dxa"/>
            <w:tcBorders>
              <w:top w:val="nil"/>
              <w:left w:val="nil"/>
              <w:right w:val="nil"/>
            </w:tcBorders>
            <w:shd w:val="clear" w:color="auto" w:fill="F2F2F2" w:themeFill="background1" w:themeFillShade="F2"/>
            <w:vAlign w:val="center"/>
          </w:tcPr>
          <w:p w14:paraId="3101E9AC" w14:textId="06A46AAE" w:rsidR="0034746A" w:rsidRPr="00FB3C22" w:rsidRDefault="0034746A" w:rsidP="00C63989">
            <w:pPr>
              <w:widowControl/>
              <w:jc w:val="center"/>
              <w:rPr>
                <w:rFonts w:ascii="Times New Roman" w:hAnsi="Times New Roman" w:cs="Times New Roman"/>
                <w:color w:val="000000"/>
                <w:kern w:val="0"/>
                <w:szCs w:val="21"/>
                <w:lang w:val="de-DE"/>
              </w:rPr>
            </w:pPr>
            <w:r w:rsidRPr="00FB3C22">
              <w:rPr>
                <w:rFonts w:ascii="Times New Roman" w:hAnsi="Times New Roman" w:cs="Times New Roman" w:hint="eastAsia"/>
                <w:color w:val="000000"/>
                <w:kern w:val="0"/>
                <w:szCs w:val="21"/>
                <w:lang w:val="de-DE"/>
              </w:rPr>
              <w:t>1</w:t>
            </w:r>
            <w:r w:rsidRPr="00FB3C22">
              <w:rPr>
                <w:rFonts w:ascii="Times New Roman" w:hAnsi="Times New Roman" w:cs="Times New Roman"/>
                <w:color w:val="000000"/>
                <w:kern w:val="0"/>
                <w:szCs w:val="21"/>
                <w:lang w:val="de-DE"/>
              </w:rPr>
              <w:t>9.2</w:t>
            </w:r>
          </w:p>
        </w:tc>
        <w:tc>
          <w:tcPr>
            <w:tcW w:w="1559" w:type="dxa"/>
            <w:tcBorders>
              <w:top w:val="nil"/>
              <w:left w:val="nil"/>
              <w:right w:val="nil"/>
            </w:tcBorders>
            <w:shd w:val="clear" w:color="auto" w:fill="F2F2F2" w:themeFill="background1" w:themeFillShade="F2"/>
            <w:vAlign w:val="center"/>
          </w:tcPr>
          <w:p w14:paraId="316E2D59" w14:textId="0AB1744C" w:rsidR="0034746A" w:rsidRPr="00FB3C22" w:rsidRDefault="0034746A" w:rsidP="00C63989">
            <w:pPr>
              <w:widowControl/>
              <w:jc w:val="center"/>
              <w:rPr>
                <w:rFonts w:ascii="Times New Roman" w:hAnsi="Times New Roman" w:cs="Times New Roman"/>
                <w:color w:val="000000"/>
                <w:kern w:val="0"/>
                <w:szCs w:val="21"/>
                <w:lang w:val="de-DE"/>
              </w:rPr>
            </w:pPr>
            <w:r w:rsidRPr="00FB3C22">
              <w:rPr>
                <w:rFonts w:ascii="Times New Roman" w:hAnsi="Times New Roman" w:cs="Times New Roman" w:hint="eastAsia"/>
                <w:color w:val="000000"/>
                <w:kern w:val="0"/>
                <w:szCs w:val="21"/>
                <w:lang w:val="de-DE"/>
              </w:rPr>
              <w:t>-</w:t>
            </w:r>
          </w:p>
        </w:tc>
        <w:tc>
          <w:tcPr>
            <w:tcW w:w="1276" w:type="dxa"/>
            <w:tcBorders>
              <w:top w:val="nil"/>
              <w:left w:val="nil"/>
            </w:tcBorders>
            <w:shd w:val="clear" w:color="auto" w:fill="F2F2F2" w:themeFill="background1" w:themeFillShade="F2"/>
            <w:vAlign w:val="center"/>
          </w:tcPr>
          <w:p w14:paraId="6ACE7C35" w14:textId="38C02955" w:rsidR="0034746A" w:rsidRPr="00FB3C22" w:rsidRDefault="00062F21" w:rsidP="00C63989">
            <w:pPr>
              <w:widowControl/>
              <w:jc w:val="center"/>
              <w:rPr>
                <w:rFonts w:ascii="Times New Roman" w:eastAsia="MS Mincho" w:hAnsi="Times New Roman" w:cs="Times New Roman"/>
                <w:iCs/>
                <w:color w:val="000000"/>
                <w:kern w:val="0"/>
                <w:szCs w:val="21"/>
                <w:lang w:val="de-DE" w:eastAsia="ja-JP"/>
              </w:rPr>
            </w:pPr>
            <w:r w:rsidRPr="00FB3C22">
              <w:rPr>
                <w:rFonts w:ascii="Times New Roman" w:eastAsia="MS Mincho" w:hAnsi="Times New Roman" w:cs="Times New Roman"/>
                <w:iCs/>
                <w:color w:val="000000"/>
                <w:kern w:val="0"/>
                <w:szCs w:val="21"/>
                <w:lang w:val="de-DE" w:eastAsia="ja-JP"/>
              </w:rPr>
              <w:t>2</w:t>
            </w:r>
            <w:r w:rsidR="00CB3ABF">
              <w:rPr>
                <w:rFonts w:ascii="Times New Roman" w:eastAsia="MS Mincho" w:hAnsi="Times New Roman" w:cs="Times New Roman"/>
                <w:iCs/>
                <w:color w:val="000000"/>
                <w:kern w:val="0"/>
                <w:szCs w:val="21"/>
                <w:lang w:val="de-DE" w:eastAsia="ja-JP"/>
              </w:rPr>
              <w:t>6</w:t>
            </w:r>
          </w:p>
        </w:tc>
      </w:tr>
      <w:tr w:rsidR="00CB1B1C" w:rsidRPr="008D3284" w14:paraId="18EE661A" w14:textId="77777777" w:rsidTr="00CB1B1C">
        <w:trPr>
          <w:trHeight w:val="454"/>
        </w:trPr>
        <w:tc>
          <w:tcPr>
            <w:tcW w:w="1560" w:type="dxa"/>
            <w:vMerge/>
            <w:tcBorders>
              <w:right w:val="single" w:sz="4" w:space="0" w:color="auto"/>
            </w:tcBorders>
            <w:shd w:val="clear" w:color="auto" w:fill="D9E2F3" w:themeFill="accent1" w:themeFillTint="33"/>
            <w:vAlign w:val="center"/>
          </w:tcPr>
          <w:p w14:paraId="071E9CE8" w14:textId="77777777" w:rsidR="00C63989" w:rsidRPr="00FB3C22" w:rsidRDefault="00C63989" w:rsidP="00C63989">
            <w:pPr>
              <w:widowControl/>
              <w:jc w:val="center"/>
              <w:rPr>
                <w:rFonts w:ascii="Times New Roman" w:eastAsia="MS Mincho" w:hAnsi="Times New Roman" w:cs="Times New Roman"/>
                <w:bCs/>
                <w:color w:val="000000"/>
                <w:kern w:val="0"/>
                <w:szCs w:val="21"/>
                <w:lang w:val="de-DE" w:eastAsia="ja-JP"/>
              </w:rPr>
            </w:pPr>
          </w:p>
        </w:tc>
        <w:tc>
          <w:tcPr>
            <w:tcW w:w="2126" w:type="dxa"/>
            <w:tcBorders>
              <w:left w:val="single" w:sz="4" w:space="0" w:color="auto"/>
              <w:right w:val="nil"/>
            </w:tcBorders>
            <w:shd w:val="clear" w:color="auto" w:fill="FFFFFF" w:themeFill="background1"/>
            <w:vAlign w:val="center"/>
          </w:tcPr>
          <w:p w14:paraId="56C62F6A" w14:textId="7FA485DD" w:rsidR="00C63989" w:rsidRPr="00FB3C22" w:rsidRDefault="003138C1" w:rsidP="00C63989">
            <w:pPr>
              <w:widowControl/>
              <w:jc w:val="center"/>
              <w:rPr>
                <w:rFonts w:ascii="Times New Roman" w:eastAsia="MS Mincho" w:hAnsi="Times New Roman" w:cs="Times New Roman"/>
                <w:bCs/>
                <w:color w:val="000000"/>
                <w:kern w:val="0"/>
                <w:szCs w:val="21"/>
                <w:lang w:eastAsia="ja-JP"/>
              </w:rPr>
            </w:pPr>
            <w:r w:rsidRPr="00FB3C22">
              <w:rPr>
                <w:rFonts w:ascii="Times New Roman" w:eastAsia="MS Mincho" w:hAnsi="Times New Roman" w:cs="Times New Roman"/>
                <w:bCs/>
                <w:color w:val="000000"/>
                <w:kern w:val="0"/>
                <w:szCs w:val="21"/>
                <w:lang w:val="de-DE" w:eastAsia="ja-JP"/>
              </w:rPr>
              <w:t>EtOH:H</w:t>
            </w:r>
            <w:r w:rsidRPr="00FB3C22">
              <w:rPr>
                <w:rFonts w:ascii="Times New Roman" w:eastAsia="MS Mincho" w:hAnsi="Times New Roman" w:cs="Times New Roman"/>
                <w:bCs/>
                <w:color w:val="000000"/>
                <w:kern w:val="0"/>
                <w:szCs w:val="21"/>
                <w:vertAlign w:val="subscript"/>
                <w:lang w:val="de-DE" w:eastAsia="ja-JP"/>
              </w:rPr>
              <w:t>2</w:t>
            </w:r>
            <w:r w:rsidRPr="00FB3C22">
              <w:rPr>
                <w:rFonts w:ascii="Times New Roman" w:eastAsia="MS Mincho" w:hAnsi="Times New Roman" w:cs="Times New Roman"/>
                <w:bCs/>
                <w:color w:val="000000"/>
                <w:kern w:val="0"/>
                <w:szCs w:val="21"/>
                <w:lang w:val="de-DE" w:eastAsia="ja-JP"/>
              </w:rPr>
              <w:t>O/N</w:t>
            </w:r>
            <w:r w:rsidRPr="00FB3C22">
              <w:rPr>
                <w:rFonts w:asciiTheme="minorEastAsia" w:hAnsiTheme="minorEastAsia" w:cs="Times New Roman" w:hint="eastAsia"/>
                <w:bCs/>
                <w:color w:val="000000"/>
                <w:kern w:val="0"/>
                <w:szCs w:val="21"/>
                <w:lang w:val="de-DE"/>
              </w:rPr>
              <w:t>a</w:t>
            </w:r>
            <w:r w:rsidRPr="00FB3C22">
              <w:rPr>
                <w:rFonts w:ascii="Times New Roman" w:eastAsia="MS Mincho" w:hAnsi="Times New Roman" w:cs="Times New Roman"/>
                <w:bCs/>
                <w:color w:val="000000"/>
                <w:kern w:val="0"/>
                <w:szCs w:val="21"/>
                <w:lang w:val="de-DE" w:eastAsia="ja-JP"/>
              </w:rPr>
              <w:t>OH</w:t>
            </w:r>
          </w:p>
        </w:tc>
        <w:tc>
          <w:tcPr>
            <w:tcW w:w="1133" w:type="dxa"/>
            <w:tcBorders>
              <w:left w:val="nil"/>
              <w:right w:val="nil"/>
            </w:tcBorders>
            <w:shd w:val="clear" w:color="auto" w:fill="FFFFFF" w:themeFill="background1"/>
            <w:vAlign w:val="center"/>
          </w:tcPr>
          <w:p w14:paraId="0C15DD83" w14:textId="711BC74E" w:rsidR="000E01A2" w:rsidRPr="00FB3C22" w:rsidRDefault="00C63989" w:rsidP="003F48D2">
            <w:pPr>
              <w:widowControl/>
              <w:jc w:val="center"/>
              <w:rPr>
                <w:rFonts w:ascii="Times New Roman" w:hAnsi="Times New Roman" w:cs="Times New Roman"/>
                <w:kern w:val="0"/>
                <w:szCs w:val="21"/>
                <w:lang w:val="de-DE"/>
              </w:rPr>
            </w:pPr>
            <w:r w:rsidRPr="00FB3C22">
              <w:rPr>
                <w:rFonts w:ascii="Times New Roman" w:hAnsi="Times New Roman" w:cs="Times New Roman"/>
                <w:kern w:val="0"/>
                <w:szCs w:val="21"/>
                <w:lang w:val="de-DE"/>
              </w:rPr>
              <w:t>14.1</w:t>
            </w:r>
          </w:p>
        </w:tc>
        <w:tc>
          <w:tcPr>
            <w:tcW w:w="680" w:type="dxa"/>
            <w:tcBorders>
              <w:left w:val="nil"/>
              <w:right w:val="nil"/>
            </w:tcBorders>
            <w:shd w:val="clear" w:color="auto" w:fill="FFFFFF" w:themeFill="background1"/>
            <w:vAlign w:val="center"/>
          </w:tcPr>
          <w:p w14:paraId="3DDFA290" w14:textId="77429680" w:rsidR="00C63989" w:rsidRPr="00FB3C22" w:rsidRDefault="00C63989" w:rsidP="00C63989">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80</w:t>
            </w:r>
          </w:p>
        </w:tc>
        <w:tc>
          <w:tcPr>
            <w:tcW w:w="1447" w:type="dxa"/>
            <w:tcBorders>
              <w:left w:val="nil"/>
              <w:right w:val="nil"/>
            </w:tcBorders>
            <w:shd w:val="clear" w:color="auto" w:fill="FFFFFF" w:themeFill="background1"/>
            <w:vAlign w:val="center"/>
          </w:tcPr>
          <w:p w14:paraId="476C3C17" w14:textId="6F98EAD4" w:rsidR="00C63989" w:rsidRPr="00FB3C22" w:rsidRDefault="00C63989" w:rsidP="00C63989">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49.4</w:t>
            </w:r>
          </w:p>
        </w:tc>
        <w:tc>
          <w:tcPr>
            <w:tcW w:w="1559" w:type="dxa"/>
            <w:tcBorders>
              <w:left w:val="nil"/>
              <w:right w:val="nil"/>
            </w:tcBorders>
            <w:shd w:val="clear" w:color="auto" w:fill="FFFFFF" w:themeFill="background1"/>
            <w:vAlign w:val="center"/>
          </w:tcPr>
          <w:p w14:paraId="09666672" w14:textId="1E5E69A6" w:rsidR="00C63989" w:rsidRPr="00FB3C22" w:rsidRDefault="00C63989" w:rsidP="00C63989">
            <w:pPr>
              <w:widowControl/>
              <w:jc w:val="center"/>
              <w:rPr>
                <w:rFonts w:ascii="Times New Roman" w:hAnsi="Times New Roman" w:cs="Times New Roman"/>
                <w:iCs/>
                <w:color w:val="000000"/>
                <w:kern w:val="0"/>
                <w:szCs w:val="21"/>
                <w:lang w:val="de-DE"/>
              </w:rPr>
            </w:pPr>
            <w:r w:rsidRPr="00FB3C22">
              <w:rPr>
                <w:rFonts w:ascii="Times New Roman" w:hAnsi="Times New Roman" w:cs="Times New Roman"/>
                <w:iCs/>
                <w:color w:val="000000"/>
                <w:kern w:val="0"/>
                <w:szCs w:val="21"/>
                <w:lang w:val="de-DE"/>
              </w:rPr>
              <w:t>-</w:t>
            </w:r>
          </w:p>
        </w:tc>
        <w:tc>
          <w:tcPr>
            <w:tcW w:w="1276" w:type="dxa"/>
            <w:tcBorders>
              <w:left w:val="nil"/>
            </w:tcBorders>
            <w:shd w:val="clear" w:color="auto" w:fill="FFFFFF" w:themeFill="background1"/>
            <w:vAlign w:val="center"/>
          </w:tcPr>
          <w:p w14:paraId="1E4A06AA" w14:textId="42B220F7" w:rsidR="00C63989" w:rsidRPr="00FB3C22" w:rsidRDefault="00062F21" w:rsidP="00C63989">
            <w:pPr>
              <w:widowControl/>
              <w:jc w:val="center"/>
              <w:rPr>
                <w:rFonts w:ascii="Times New Roman" w:eastAsia="MS Mincho" w:hAnsi="Times New Roman" w:cs="Times New Roman"/>
                <w:iCs/>
                <w:color w:val="000000"/>
                <w:kern w:val="0"/>
                <w:szCs w:val="21"/>
                <w:lang w:val="de-DE" w:eastAsia="ja-JP"/>
              </w:rPr>
            </w:pPr>
            <w:r w:rsidRPr="00FB3C22">
              <w:rPr>
                <w:rFonts w:ascii="Times New Roman" w:eastAsia="MS Mincho" w:hAnsi="Times New Roman" w:cs="Times New Roman"/>
                <w:iCs/>
                <w:color w:val="000000"/>
                <w:kern w:val="0"/>
                <w:szCs w:val="21"/>
                <w:lang w:val="de-DE" w:eastAsia="ja-JP"/>
              </w:rPr>
              <w:t>2</w:t>
            </w:r>
            <w:r w:rsidR="00CB3ABF">
              <w:rPr>
                <w:rFonts w:ascii="Times New Roman" w:eastAsia="MS Mincho" w:hAnsi="Times New Roman" w:cs="Times New Roman"/>
                <w:iCs/>
                <w:color w:val="000000"/>
                <w:kern w:val="0"/>
                <w:szCs w:val="21"/>
                <w:lang w:val="de-DE" w:eastAsia="ja-JP"/>
              </w:rPr>
              <w:t>7</w:t>
            </w:r>
          </w:p>
        </w:tc>
      </w:tr>
      <w:tr w:rsidR="00CB1B1C" w:rsidRPr="008D3284" w14:paraId="32278781" w14:textId="77777777" w:rsidTr="00CB1B1C">
        <w:trPr>
          <w:trHeight w:val="454"/>
        </w:trPr>
        <w:tc>
          <w:tcPr>
            <w:tcW w:w="1560" w:type="dxa"/>
            <w:vMerge/>
            <w:tcBorders>
              <w:right w:val="single" w:sz="4" w:space="0" w:color="auto"/>
            </w:tcBorders>
            <w:shd w:val="clear" w:color="auto" w:fill="D9E2F3" w:themeFill="accent1" w:themeFillTint="33"/>
            <w:vAlign w:val="center"/>
          </w:tcPr>
          <w:p w14:paraId="1D3DA485" w14:textId="77777777" w:rsidR="00C63989" w:rsidRPr="00FB3C22" w:rsidRDefault="00C63989" w:rsidP="00C63989">
            <w:pPr>
              <w:widowControl/>
              <w:jc w:val="center"/>
              <w:rPr>
                <w:rFonts w:ascii="Times New Roman" w:eastAsia="MS Mincho" w:hAnsi="Times New Roman" w:cs="Times New Roman"/>
                <w:bCs/>
                <w:color w:val="000000"/>
                <w:kern w:val="0"/>
                <w:szCs w:val="21"/>
                <w:lang w:val="de-DE" w:eastAsia="ja-JP"/>
              </w:rPr>
            </w:pPr>
          </w:p>
        </w:tc>
        <w:tc>
          <w:tcPr>
            <w:tcW w:w="2126" w:type="dxa"/>
            <w:tcBorders>
              <w:left w:val="single" w:sz="4" w:space="0" w:color="auto"/>
              <w:bottom w:val="nil"/>
              <w:right w:val="nil"/>
            </w:tcBorders>
            <w:shd w:val="clear" w:color="auto" w:fill="F2F2F2" w:themeFill="background1" w:themeFillShade="F2"/>
            <w:vAlign w:val="center"/>
          </w:tcPr>
          <w:p w14:paraId="0CCFABB8" w14:textId="3C7630DF" w:rsidR="00C63989" w:rsidRPr="00FB3C22" w:rsidRDefault="00C63989" w:rsidP="00C63989">
            <w:pPr>
              <w:widowControl/>
              <w:jc w:val="center"/>
              <w:rPr>
                <w:rFonts w:ascii="Times New Roman" w:eastAsia="MS Mincho" w:hAnsi="Times New Roman" w:cs="Times New Roman"/>
                <w:bCs/>
                <w:color w:val="000000"/>
                <w:kern w:val="0"/>
                <w:szCs w:val="21"/>
                <w:lang w:val="de-DE" w:eastAsia="ja-JP"/>
              </w:rPr>
            </w:pPr>
            <w:r w:rsidRPr="00FB3C22">
              <w:rPr>
                <w:rFonts w:ascii="Times New Roman" w:eastAsia="MS Mincho" w:hAnsi="Times New Roman" w:cs="Times New Roman"/>
                <w:bCs/>
                <w:color w:val="000000"/>
                <w:kern w:val="0"/>
                <w:szCs w:val="21"/>
                <w:lang w:val="de-DE" w:eastAsia="ja-JP"/>
              </w:rPr>
              <w:t>TBAI</w:t>
            </w:r>
          </w:p>
        </w:tc>
        <w:tc>
          <w:tcPr>
            <w:tcW w:w="1133" w:type="dxa"/>
            <w:tcBorders>
              <w:left w:val="nil"/>
              <w:bottom w:val="nil"/>
              <w:right w:val="nil"/>
            </w:tcBorders>
            <w:shd w:val="clear" w:color="auto" w:fill="F2F2F2" w:themeFill="background1" w:themeFillShade="F2"/>
            <w:vAlign w:val="center"/>
          </w:tcPr>
          <w:p w14:paraId="15FB7522" w14:textId="42240B70" w:rsidR="000E01A2" w:rsidRPr="00FB3C22" w:rsidRDefault="00C63989" w:rsidP="003F48D2">
            <w:pPr>
              <w:widowControl/>
              <w:jc w:val="center"/>
              <w:rPr>
                <w:rFonts w:ascii="Times New Roman" w:hAnsi="Times New Roman" w:cs="Times New Roman"/>
                <w:kern w:val="0"/>
                <w:szCs w:val="21"/>
                <w:lang w:val="de-DE"/>
              </w:rPr>
            </w:pPr>
            <w:r w:rsidRPr="00FB3C22">
              <w:rPr>
                <w:rFonts w:ascii="Times New Roman" w:hAnsi="Times New Roman" w:cs="Times New Roman"/>
                <w:kern w:val="0"/>
                <w:szCs w:val="21"/>
                <w:lang w:val="de-DE"/>
              </w:rPr>
              <w:t>14.</w:t>
            </w:r>
            <w:r w:rsidR="00F7269C" w:rsidRPr="00FB3C22">
              <w:rPr>
                <w:rFonts w:ascii="Times New Roman" w:hAnsi="Times New Roman" w:cs="Times New Roman"/>
                <w:kern w:val="0"/>
                <w:szCs w:val="21"/>
                <w:lang w:val="de-DE"/>
              </w:rPr>
              <w:t>4</w:t>
            </w:r>
          </w:p>
        </w:tc>
        <w:tc>
          <w:tcPr>
            <w:tcW w:w="680" w:type="dxa"/>
            <w:tcBorders>
              <w:left w:val="nil"/>
              <w:bottom w:val="nil"/>
              <w:right w:val="nil"/>
            </w:tcBorders>
            <w:shd w:val="clear" w:color="auto" w:fill="F2F2F2" w:themeFill="background1" w:themeFillShade="F2"/>
            <w:vAlign w:val="center"/>
          </w:tcPr>
          <w:p w14:paraId="6AC9512C" w14:textId="77777777" w:rsidR="00C63989" w:rsidRPr="00FB3C22" w:rsidRDefault="00C63989" w:rsidP="00C63989">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90</w:t>
            </w:r>
          </w:p>
        </w:tc>
        <w:tc>
          <w:tcPr>
            <w:tcW w:w="1447" w:type="dxa"/>
            <w:tcBorders>
              <w:left w:val="nil"/>
              <w:bottom w:val="nil"/>
              <w:right w:val="nil"/>
            </w:tcBorders>
            <w:shd w:val="clear" w:color="auto" w:fill="F2F2F2" w:themeFill="background1" w:themeFillShade="F2"/>
            <w:vAlign w:val="center"/>
          </w:tcPr>
          <w:p w14:paraId="483BEB30" w14:textId="77777777" w:rsidR="00C63989" w:rsidRPr="00FB3C22" w:rsidRDefault="00C63989" w:rsidP="00C63989">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51.3</w:t>
            </w:r>
          </w:p>
        </w:tc>
        <w:tc>
          <w:tcPr>
            <w:tcW w:w="1559" w:type="dxa"/>
            <w:tcBorders>
              <w:left w:val="nil"/>
              <w:bottom w:val="nil"/>
              <w:right w:val="nil"/>
            </w:tcBorders>
            <w:shd w:val="clear" w:color="auto" w:fill="F2F2F2" w:themeFill="background1" w:themeFillShade="F2"/>
            <w:vAlign w:val="center"/>
          </w:tcPr>
          <w:p w14:paraId="786FB773" w14:textId="0C44BC96" w:rsidR="00C63989" w:rsidRPr="00FB3C22" w:rsidRDefault="00C63989" w:rsidP="00C63989">
            <w:pPr>
              <w:widowControl/>
              <w:jc w:val="center"/>
              <w:rPr>
                <w:rFonts w:ascii="Times New Roman" w:hAnsi="Times New Roman" w:cs="Times New Roman"/>
                <w:iCs/>
                <w:color w:val="000000"/>
                <w:kern w:val="0"/>
                <w:szCs w:val="21"/>
                <w:lang w:val="de-DE"/>
              </w:rPr>
            </w:pPr>
            <w:r w:rsidRPr="00FB3C22">
              <w:rPr>
                <w:rFonts w:ascii="Times New Roman" w:hAnsi="Times New Roman" w:cs="Times New Roman"/>
                <w:iCs/>
                <w:color w:val="000000"/>
                <w:kern w:val="0"/>
                <w:szCs w:val="21"/>
                <w:lang w:val="de-DE"/>
              </w:rPr>
              <w:t>33.3</w:t>
            </w:r>
          </w:p>
        </w:tc>
        <w:tc>
          <w:tcPr>
            <w:tcW w:w="1276" w:type="dxa"/>
            <w:tcBorders>
              <w:left w:val="nil"/>
              <w:bottom w:val="nil"/>
            </w:tcBorders>
            <w:shd w:val="clear" w:color="auto" w:fill="F2F2F2" w:themeFill="background1" w:themeFillShade="F2"/>
            <w:vAlign w:val="center"/>
          </w:tcPr>
          <w:p w14:paraId="3DBA60FC" w14:textId="2374D11C" w:rsidR="00C63989" w:rsidRPr="00FB3C22" w:rsidRDefault="00062F21" w:rsidP="00C63989">
            <w:pPr>
              <w:widowControl/>
              <w:jc w:val="center"/>
              <w:rPr>
                <w:rFonts w:ascii="Times New Roman" w:eastAsia="MS Mincho" w:hAnsi="Times New Roman" w:cs="Times New Roman"/>
                <w:iCs/>
                <w:color w:val="000000"/>
                <w:kern w:val="0"/>
                <w:szCs w:val="21"/>
                <w:lang w:val="de-DE" w:eastAsia="ja-JP"/>
              </w:rPr>
            </w:pPr>
            <w:r w:rsidRPr="00FB3C22">
              <w:rPr>
                <w:rFonts w:ascii="Times New Roman" w:eastAsia="MS Mincho" w:hAnsi="Times New Roman" w:cs="Times New Roman"/>
                <w:iCs/>
                <w:color w:val="000000"/>
                <w:kern w:val="0"/>
                <w:szCs w:val="21"/>
                <w:lang w:val="de-DE" w:eastAsia="ja-JP"/>
              </w:rPr>
              <w:t>2</w:t>
            </w:r>
            <w:r w:rsidR="00CB3ABF">
              <w:rPr>
                <w:rFonts w:ascii="Times New Roman" w:eastAsia="MS Mincho" w:hAnsi="Times New Roman" w:cs="Times New Roman"/>
                <w:iCs/>
                <w:color w:val="000000"/>
                <w:kern w:val="0"/>
                <w:szCs w:val="21"/>
                <w:lang w:val="de-DE" w:eastAsia="ja-JP"/>
              </w:rPr>
              <w:t>8</w:t>
            </w:r>
          </w:p>
        </w:tc>
      </w:tr>
      <w:tr w:rsidR="00CB1B1C" w:rsidRPr="008D3284" w14:paraId="24EB9DEC" w14:textId="77777777" w:rsidTr="00CB1B1C">
        <w:trPr>
          <w:trHeight w:val="454"/>
        </w:trPr>
        <w:tc>
          <w:tcPr>
            <w:tcW w:w="1560" w:type="dxa"/>
            <w:vMerge/>
            <w:tcBorders>
              <w:right w:val="single" w:sz="4" w:space="0" w:color="auto"/>
            </w:tcBorders>
            <w:shd w:val="clear" w:color="auto" w:fill="D9E2F3" w:themeFill="accent1" w:themeFillTint="33"/>
            <w:vAlign w:val="center"/>
          </w:tcPr>
          <w:p w14:paraId="7826C58B" w14:textId="77777777" w:rsidR="006B1ED4" w:rsidRPr="00FB3C22" w:rsidRDefault="006B1ED4" w:rsidP="00C63989">
            <w:pPr>
              <w:widowControl/>
              <w:jc w:val="center"/>
              <w:rPr>
                <w:rFonts w:ascii="Times New Roman" w:eastAsia="MS Mincho" w:hAnsi="Times New Roman" w:cs="Times New Roman"/>
                <w:bCs/>
                <w:color w:val="000000"/>
                <w:kern w:val="0"/>
                <w:szCs w:val="21"/>
                <w:lang w:val="de-DE" w:eastAsia="ja-JP"/>
              </w:rPr>
            </w:pPr>
          </w:p>
        </w:tc>
        <w:tc>
          <w:tcPr>
            <w:tcW w:w="2126" w:type="dxa"/>
            <w:tcBorders>
              <w:top w:val="nil"/>
              <w:left w:val="single" w:sz="4" w:space="0" w:color="auto"/>
              <w:bottom w:val="nil"/>
              <w:right w:val="nil"/>
            </w:tcBorders>
            <w:shd w:val="clear" w:color="auto" w:fill="FFFFFF" w:themeFill="background1"/>
            <w:vAlign w:val="center"/>
          </w:tcPr>
          <w:p w14:paraId="0275622E" w14:textId="459383E5" w:rsidR="006B1ED4" w:rsidRPr="00FB3C22" w:rsidRDefault="006B1ED4" w:rsidP="00C63989">
            <w:pPr>
              <w:widowControl/>
              <w:jc w:val="center"/>
              <w:rPr>
                <w:rFonts w:ascii="Times New Roman" w:hAnsi="Times New Roman" w:cs="Times New Roman"/>
                <w:bCs/>
                <w:color w:val="000000"/>
                <w:kern w:val="0"/>
                <w:szCs w:val="21"/>
                <w:lang w:val="de-DE"/>
              </w:rPr>
            </w:pPr>
            <w:r w:rsidRPr="00FB3C22">
              <w:rPr>
                <w:rFonts w:ascii="Times New Roman" w:hAnsi="Times New Roman" w:cs="Times New Roman" w:hint="eastAsia"/>
                <w:bCs/>
                <w:color w:val="000000"/>
                <w:kern w:val="0"/>
                <w:szCs w:val="21"/>
                <w:lang w:val="de-DE"/>
              </w:rPr>
              <w:t>C</w:t>
            </w:r>
            <w:r w:rsidRPr="00FB3C22">
              <w:rPr>
                <w:rFonts w:ascii="Times New Roman" w:hAnsi="Times New Roman" w:cs="Times New Roman"/>
                <w:bCs/>
                <w:color w:val="000000"/>
                <w:kern w:val="0"/>
                <w:szCs w:val="21"/>
                <w:lang w:val="de-DE"/>
              </w:rPr>
              <w:t>TAB</w:t>
            </w:r>
          </w:p>
        </w:tc>
        <w:tc>
          <w:tcPr>
            <w:tcW w:w="1133" w:type="dxa"/>
            <w:tcBorders>
              <w:top w:val="nil"/>
              <w:left w:val="nil"/>
              <w:bottom w:val="nil"/>
              <w:right w:val="nil"/>
            </w:tcBorders>
            <w:shd w:val="clear" w:color="auto" w:fill="FFFFFF" w:themeFill="background1"/>
            <w:vAlign w:val="center"/>
          </w:tcPr>
          <w:p w14:paraId="6C443BC6" w14:textId="7F072E63" w:rsidR="000E01A2" w:rsidRPr="00FB3C22" w:rsidRDefault="00A91C06" w:rsidP="003F48D2">
            <w:pPr>
              <w:widowControl/>
              <w:jc w:val="center"/>
              <w:rPr>
                <w:rFonts w:ascii="Times New Roman" w:hAnsi="Times New Roman" w:cs="Times New Roman"/>
                <w:kern w:val="0"/>
                <w:szCs w:val="21"/>
                <w:lang w:val="de-DE"/>
              </w:rPr>
            </w:pPr>
            <w:r w:rsidRPr="00FB3C22">
              <w:rPr>
                <w:rFonts w:ascii="Times New Roman" w:hAnsi="Times New Roman" w:cs="Times New Roman"/>
                <w:kern w:val="0"/>
                <w:szCs w:val="21"/>
                <w:lang w:val="de-DE"/>
              </w:rPr>
              <w:t>14.1</w:t>
            </w:r>
          </w:p>
        </w:tc>
        <w:tc>
          <w:tcPr>
            <w:tcW w:w="680" w:type="dxa"/>
            <w:tcBorders>
              <w:top w:val="nil"/>
              <w:left w:val="nil"/>
              <w:bottom w:val="nil"/>
              <w:right w:val="nil"/>
            </w:tcBorders>
            <w:shd w:val="clear" w:color="auto" w:fill="FFFFFF" w:themeFill="background1"/>
            <w:vAlign w:val="center"/>
          </w:tcPr>
          <w:p w14:paraId="10B61C90" w14:textId="1CAEACDB" w:rsidR="006B1ED4" w:rsidRPr="00FB3C22" w:rsidRDefault="00D3509B" w:rsidP="00C63989">
            <w:pPr>
              <w:widowControl/>
              <w:jc w:val="center"/>
              <w:rPr>
                <w:rFonts w:ascii="Times New Roman" w:hAnsi="Times New Roman" w:cs="Times New Roman"/>
                <w:color w:val="000000"/>
                <w:kern w:val="0"/>
                <w:szCs w:val="21"/>
                <w:lang w:val="de-DE"/>
              </w:rPr>
            </w:pPr>
            <w:r w:rsidRPr="00FB3C22">
              <w:rPr>
                <w:rFonts w:ascii="Times New Roman" w:hAnsi="Times New Roman" w:cs="Times New Roman" w:hint="eastAsia"/>
                <w:color w:val="000000"/>
                <w:kern w:val="0"/>
                <w:szCs w:val="21"/>
                <w:lang w:val="de-DE"/>
              </w:rPr>
              <w:t>1</w:t>
            </w:r>
            <w:r w:rsidRPr="00FB3C22">
              <w:rPr>
                <w:rFonts w:ascii="Times New Roman" w:hAnsi="Times New Roman" w:cs="Times New Roman"/>
                <w:color w:val="000000"/>
                <w:kern w:val="0"/>
                <w:szCs w:val="21"/>
                <w:lang w:val="de-DE"/>
              </w:rPr>
              <w:t>10</w:t>
            </w:r>
          </w:p>
        </w:tc>
        <w:tc>
          <w:tcPr>
            <w:tcW w:w="1447" w:type="dxa"/>
            <w:tcBorders>
              <w:top w:val="nil"/>
              <w:left w:val="nil"/>
              <w:bottom w:val="nil"/>
              <w:right w:val="nil"/>
            </w:tcBorders>
            <w:shd w:val="clear" w:color="auto" w:fill="FFFFFF" w:themeFill="background1"/>
            <w:vAlign w:val="center"/>
          </w:tcPr>
          <w:p w14:paraId="35726DA5" w14:textId="6DA72623" w:rsidR="006B1ED4" w:rsidRPr="00FB3C22" w:rsidRDefault="00D3509B" w:rsidP="00C63989">
            <w:pPr>
              <w:widowControl/>
              <w:jc w:val="center"/>
              <w:rPr>
                <w:rFonts w:ascii="Times New Roman" w:hAnsi="Times New Roman" w:cs="Times New Roman"/>
                <w:color w:val="000000"/>
                <w:kern w:val="0"/>
                <w:szCs w:val="21"/>
                <w:lang w:val="de-DE"/>
              </w:rPr>
            </w:pPr>
            <w:r w:rsidRPr="00FB3C22">
              <w:rPr>
                <w:rFonts w:ascii="Times New Roman" w:hAnsi="Times New Roman" w:cs="Times New Roman" w:hint="eastAsia"/>
                <w:color w:val="000000"/>
                <w:kern w:val="0"/>
                <w:szCs w:val="21"/>
                <w:lang w:val="de-DE"/>
              </w:rPr>
              <w:t>1</w:t>
            </w:r>
            <w:r w:rsidRPr="00FB3C22">
              <w:rPr>
                <w:rFonts w:ascii="Times New Roman" w:hAnsi="Times New Roman" w:cs="Times New Roman"/>
                <w:color w:val="000000"/>
                <w:kern w:val="0"/>
                <w:szCs w:val="21"/>
                <w:lang w:val="de-DE"/>
              </w:rPr>
              <w:t>.73</w:t>
            </w:r>
          </w:p>
        </w:tc>
        <w:tc>
          <w:tcPr>
            <w:tcW w:w="1559" w:type="dxa"/>
            <w:tcBorders>
              <w:top w:val="nil"/>
              <w:left w:val="nil"/>
              <w:bottom w:val="nil"/>
              <w:right w:val="nil"/>
            </w:tcBorders>
            <w:shd w:val="clear" w:color="auto" w:fill="FFFFFF" w:themeFill="background1"/>
            <w:vAlign w:val="center"/>
          </w:tcPr>
          <w:p w14:paraId="01E528AA" w14:textId="0F20589C" w:rsidR="006B1ED4" w:rsidRPr="00FB3C22" w:rsidRDefault="00D3509B" w:rsidP="00C63989">
            <w:pPr>
              <w:widowControl/>
              <w:jc w:val="center"/>
              <w:rPr>
                <w:rFonts w:ascii="Times New Roman" w:hAnsi="Times New Roman" w:cs="Times New Roman"/>
                <w:iCs/>
                <w:color w:val="000000"/>
                <w:kern w:val="0"/>
                <w:szCs w:val="21"/>
                <w:lang w:val="de-DE"/>
              </w:rPr>
            </w:pPr>
            <w:r w:rsidRPr="00FB3C22">
              <w:rPr>
                <w:rFonts w:ascii="Times New Roman" w:hAnsi="Times New Roman" w:cs="Times New Roman" w:hint="eastAsia"/>
                <w:iCs/>
                <w:color w:val="000000"/>
                <w:kern w:val="0"/>
                <w:szCs w:val="21"/>
                <w:lang w:val="de-DE"/>
              </w:rPr>
              <w:t>0</w:t>
            </w:r>
            <w:r w:rsidRPr="00FB3C22">
              <w:rPr>
                <w:rFonts w:ascii="Times New Roman" w:hAnsi="Times New Roman" w:cs="Times New Roman"/>
                <w:iCs/>
                <w:color w:val="000000"/>
                <w:kern w:val="0"/>
                <w:szCs w:val="21"/>
                <w:lang w:val="de-DE"/>
              </w:rPr>
              <w:t>.4</w:t>
            </w:r>
          </w:p>
        </w:tc>
        <w:tc>
          <w:tcPr>
            <w:tcW w:w="1276" w:type="dxa"/>
            <w:tcBorders>
              <w:top w:val="nil"/>
              <w:left w:val="nil"/>
              <w:bottom w:val="nil"/>
            </w:tcBorders>
            <w:shd w:val="clear" w:color="auto" w:fill="FFFFFF" w:themeFill="background1"/>
            <w:vAlign w:val="center"/>
          </w:tcPr>
          <w:p w14:paraId="4F55AD71" w14:textId="7D5C8D26" w:rsidR="006B1ED4" w:rsidRPr="00FB3C22" w:rsidRDefault="00CB3ABF" w:rsidP="00C63989">
            <w:pPr>
              <w:widowControl/>
              <w:jc w:val="center"/>
              <w:rPr>
                <w:rFonts w:ascii="Times New Roman" w:eastAsia="MS Mincho" w:hAnsi="Times New Roman" w:cs="Times New Roman"/>
                <w:iCs/>
                <w:color w:val="000000"/>
                <w:kern w:val="0"/>
                <w:szCs w:val="21"/>
                <w:lang w:val="de-DE" w:eastAsia="ja-JP"/>
              </w:rPr>
            </w:pPr>
            <w:r>
              <w:rPr>
                <w:rFonts w:ascii="Times New Roman" w:eastAsia="MS Mincho" w:hAnsi="Times New Roman" w:cs="Times New Roman"/>
                <w:iCs/>
                <w:color w:val="000000"/>
                <w:kern w:val="0"/>
                <w:szCs w:val="21"/>
                <w:lang w:val="de-DE" w:eastAsia="ja-JP"/>
              </w:rPr>
              <w:t>29</w:t>
            </w:r>
          </w:p>
        </w:tc>
      </w:tr>
      <w:tr w:rsidR="00CB1B1C" w:rsidRPr="008D3284" w14:paraId="19A6D7FB" w14:textId="77777777" w:rsidTr="00CB1B1C">
        <w:trPr>
          <w:trHeight w:val="454"/>
        </w:trPr>
        <w:tc>
          <w:tcPr>
            <w:tcW w:w="1560" w:type="dxa"/>
            <w:vMerge/>
            <w:tcBorders>
              <w:right w:val="single" w:sz="4" w:space="0" w:color="auto"/>
            </w:tcBorders>
            <w:shd w:val="clear" w:color="auto" w:fill="D9E2F3" w:themeFill="accent1" w:themeFillTint="33"/>
            <w:vAlign w:val="center"/>
          </w:tcPr>
          <w:p w14:paraId="227C51E0" w14:textId="77777777" w:rsidR="00C63989" w:rsidRPr="00FB3C22" w:rsidRDefault="00C63989" w:rsidP="00C63989">
            <w:pPr>
              <w:widowControl/>
              <w:jc w:val="center"/>
              <w:rPr>
                <w:rFonts w:ascii="Times New Roman" w:hAnsi="Times New Roman" w:cs="Times New Roman"/>
                <w:bCs/>
                <w:color w:val="000000"/>
                <w:kern w:val="0"/>
                <w:szCs w:val="21"/>
              </w:rPr>
            </w:pPr>
          </w:p>
        </w:tc>
        <w:tc>
          <w:tcPr>
            <w:tcW w:w="2126" w:type="dxa"/>
            <w:tcBorders>
              <w:top w:val="nil"/>
              <w:left w:val="single" w:sz="4" w:space="0" w:color="auto"/>
              <w:bottom w:val="nil"/>
              <w:right w:val="nil"/>
            </w:tcBorders>
            <w:shd w:val="clear" w:color="auto" w:fill="F2F2F2" w:themeFill="background1" w:themeFillShade="F2"/>
            <w:vAlign w:val="center"/>
          </w:tcPr>
          <w:p w14:paraId="31861F2E" w14:textId="60DD3D0F" w:rsidR="00C63989" w:rsidRPr="00FB3C22" w:rsidRDefault="00C63989" w:rsidP="00C63989">
            <w:pPr>
              <w:widowControl/>
              <w:jc w:val="center"/>
              <w:rPr>
                <w:rFonts w:ascii="Times New Roman" w:hAnsi="Times New Roman" w:cs="Times New Roman"/>
                <w:bCs/>
                <w:color w:val="000000"/>
                <w:kern w:val="0"/>
                <w:szCs w:val="21"/>
              </w:rPr>
            </w:pPr>
            <w:r w:rsidRPr="00FB3C22">
              <w:rPr>
                <w:rFonts w:ascii="Times New Roman" w:hAnsi="Times New Roman" w:cs="Times New Roman"/>
                <w:bCs/>
                <w:color w:val="000000"/>
                <w:kern w:val="0"/>
                <w:szCs w:val="21"/>
              </w:rPr>
              <w:t>-</w:t>
            </w:r>
          </w:p>
        </w:tc>
        <w:tc>
          <w:tcPr>
            <w:tcW w:w="1133" w:type="dxa"/>
            <w:tcBorders>
              <w:top w:val="nil"/>
              <w:left w:val="nil"/>
              <w:bottom w:val="nil"/>
              <w:right w:val="nil"/>
            </w:tcBorders>
            <w:shd w:val="clear" w:color="auto" w:fill="F2F2F2" w:themeFill="background1" w:themeFillShade="F2"/>
            <w:vAlign w:val="center"/>
          </w:tcPr>
          <w:p w14:paraId="0166EDD9" w14:textId="5DAC5338" w:rsidR="000E01A2" w:rsidRPr="00FB3C22" w:rsidRDefault="00C63989" w:rsidP="003F48D2">
            <w:pPr>
              <w:widowControl/>
              <w:jc w:val="center"/>
              <w:rPr>
                <w:rFonts w:ascii="Times New Roman" w:hAnsi="Times New Roman" w:cs="Times New Roman"/>
                <w:kern w:val="0"/>
                <w:szCs w:val="21"/>
                <w:lang w:val="de-DE"/>
              </w:rPr>
            </w:pPr>
            <w:r w:rsidRPr="00FB3C22">
              <w:rPr>
                <w:rFonts w:ascii="Times New Roman" w:hAnsi="Times New Roman" w:cs="Times New Roman"/>
                <w:kern w:val="0"/>
                <w:szCs w:val="21"/>
                <w:lang w:val="de-DE"/>
              </w:rPr>
              <w:t>14.6</w:t>
            </w:r>
          </w:p>
        </w:tc>
        <w:tc>
          <w:tcPr>
            <w:tcW w:w="680" w:type="dxa"/>
            <w:tcBorders>
              <w:top w:val="nil"/>
              <w:left w:val="nil"/>
              <w:bottom w:val="nil"/>
              <w:right w:val="nil"/>
            </w:tcBorders>
            <w:shd w:val="clear" w:color="auto" w:fill="F2F2F2" w:themeFill="background1" w:themeFillShade="F2"/>
            <w:vAlign w:val="center"/>
          </w:tcPr>
          <w:p w14:paraId="64BF51E8" w14:textId="77777777" w:rsidR="00C63989" w:rsidRPr="00FB3C22" w:rsidRDefault="00C63989" w:rsidP="00C63989">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150</w:t>
            </w:r>
          </w:p>
        </w:tc>
        <w:tc>
          <w:tcPr>
            <w:tcW w:w="1447" w:type="dxa"/>
            <w:tcBorders>
              <w:top w:val="nil"/>
              <w:left w:val="nil"/>
              <w:bottom w:val="nil"/>
              <w:right w:val="nil"/>
            </w:tcBorders>
            <w:shd w:val="clear" w:color="auto" w:fill="F2F2F2" w:themeFill="background1" w:themeFillShade="F2"/>
            <w:vAlign w:val="center"/>
          </w:tcPr>
          <w:p w14:paraId="1AB61457" w14:textId="77777777" w:rsidR="00C63989" w:rsidRPr="00FB3C22" w:rsidRDefault="00C63989" w:rsidP="00C63989">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5.7</w:t>
            </w:r>
          </w:p>
        </w:tc>
        <w:tc>
          <w:tcPr>
            <w:tcW w:w="1559" w:type="dxa"/>
            <w:tcBorders>
              <w:top w:val="nil"/>
              <w:left w:val="nil"/>
              <w:bottom w:val="nil"/>
              <w:right w:val="nil"/>
            </w:tcBorders>
            <w:shd w:val="clear" w:color="auto" w:fill="F2F2F2" w:themeFill="background1" w:themeFillShade="F2"/>
            <w:vAlign w:val="center"/>
          </w:tcPr>
          <w:p w14:paraId="040C7502" w14:textId="0D38390B" w:rsidR="00C63989" w:rsidRPr="00FB3C22" w:rsidRDefault="00C63989" w:rsidP="00C63989">
            <w:pPr>
              <w:widowControl/>
              <w:jc w:val="center"/>
              <w:rPr>
                <w:rFonts w:ascii="Times New Roman" w:hAnsi="Times New Roman" w:cs="Times New Roman"/>
                <w:iCs/>
                <w:color w:val="000000"/>
                <w:kern w:val="0"/>
                <w:szCs w:val="21"/>
              </w:rPr>
            </w:pPr>
            <w:r w:rsidRPr="00FB3C22">
              <w:rPr>
                <w:rFonts w:ascii="Times New Roman" w:hAnsi="Times New Roman" w:cs="Times New Roman"/>
                <w:iCs/>
                <w:color w:val="000000"/>
                <w:kern w:val="0"/>
                <w:szCs w:val="21"/>
              </w:rPr>
              <w:t>-</w:t>
            </w:r>
          </w:p>
        </w:tc>
        <w:tc>
          <w:tcPr>
            <w:tcW w:w="1276" w:type="dxa"/>
            <w:tcBorders>
              <w:top w:val="nil"/>
              <w:left w:val="nil"/>
              <w:bottom w:val="nil"/>
            </w:tcBorders>
            <w:shd w:val="clear" w:color="auto" w:fill="F2F2F2" w:themeFill="background1" w:themeFillShade="F2"/>
            <w:vAlign w:val="center"/>
          </w:tcPr>
          <w:p w14:paraId="5637117D" w14:textId="29B7581E" w:rsidR="00C63989" w:rsidRPr="00FB3C22" w:rsidRDefault="00062F21" w:rsidP="00C63989">
            <w:pPr>
              <w:widowControl/>
              <w:jc w:val="center"/>
              <w:rPr>
                <w:rFonts w:ascii="Times New Roman" w:hAnsi="Times New Roman" w:cs="Times New Roman"/>
                <w:iCs/>
                <w:color w:val="000000"/>
                <w:kern w:val="0"/>
                <w:szCs w:val="21"/>
              </w:rPr>
            </w:pPr>
            <w:r w:rsidRPr="00FB3C22">
              <w:rPr>
                <w:rFonts w:ascii="Times New Roman" w:hAnsi="Times New Roman" w:cs="Times New Roman" w:hint="eastAsia"/>
                <w:iCs/>
                <w:color w:val="000000"/>
                <w:kern w:val="0"/>
                <w:szCs w:val="21"/>
              </w:rPr>
              <w:t>3</w:t>
            </w:r>
            <w:r w:rsidR="00CB3ABF">
              <w:rPr>
                <w:rFonts w:ascii="Times New Roman" w:hAnsi="Times New Roman" w:cs="Times New Roman"/>
                <w:iCs/>
                <w:color w:val="000000"/>
                <w:kern w:val="0"/>
                <w:szCs w:val="21"/>
              </w:rPr>
              <w:t>0</w:t>
            </w:r>
          </w:p>
        </w:tc>
      </w:tr>
      <w:tr w:rsidR="00DA5028" w:rsidRPr="008D3284" w14:paraId="03B48D2A" w14:textId="77777777" w:rsidTr="00CB1B1C">
        <w:trPr>
          <w:trHeight w:val="454"/>
        </w:trPr>
        <w:tc>
          <w:tcPr>
            <w:tcW w:w="1560" w:type="dxa"/>
            <w:vMerge/>
            <w:tcBorders>
              <w:right w:val="single" w:sz="4" w:space="0" w:color="auto"/>
            </w:tcBorders>
            <w:shd w:val="clear" w:color="auto" w:fill="D9E2F3" w:themeFill="accent1" w:themeFillTint="33"/>
            <w:vAlign w:val="center"/>
          </w:tcPr>
          <w:p w14:paraId="26C1443C" w14:textId="77777777" w:rsidR="00C63989" w:rsidRPr="00FB3C22" w:rsidRDefault="00C63989" w:rsidP="00C63989">
            <w:pPr>
              <w:widowControl/>
              <w:jc w:val="center"/>
              <w:rPr>
                <w:rFonts w:ascii="Times New Roman" w:eastAsia="MS Mincho" w:hAnsi="Times New Roman" w:cs="Times New Roman"/>
                <w:bCs/>
                <w:color w:val="000000"/>
                <w:kern w:val="0"/>
                <w:szCs w:val="21"/>
                <w:lang w:eastAsia="ja-JP"/>
              </w:rPr>
            </w:pPr>
          </w:p>
        </w:tc>
        <w:tc>
          <w:tcPr>
            <w:tcW w:w="2126" w:type="dxa"/>
            <w:tcBorders>
              <w:top w:val="nil"/>
              <w:left w:val="single" w:sz="4" w:space="0" w:color="auto"/>
              <w:bottom w:val="nil"/>
              <w:right w:val="nil"/>
            </w:tcBorders>
            <w:shd w:val="clear" w:color="auto" w:fill="FFFFFF" w:themeFill="background1"/>
            <w:vAlign w:val="center"/>
          </w:tcPr>
          <w:p w14:paraId="30B87D6B" w14:textId="165DC7A8" w:rsidR="00C63989" w:rsidRPr="00FB3C22" w:rsidRDefault="00C63989" w:rsidP="00C63989">
            <w:pPr>
              <w:widowControl/>
              <w:jc w:val="center"/>
              <w:rPr>
                <w:rFonts w:ascii="Times New Roman" w:eastAsia="MS Mincho" w:hAnsi="Times New Roman" w:cs="Times New Roman"/>
                <w:bCs/>
                <w:color w:val="000000"/>
                <w:kern w:val="0"/>
                <w:szCs w:val="21"/>
                <w:lang w:eastAsia="ja-JP"/>
              </w:rPr>
            </w:pPr>
            <w:r w:rsidRPr="00FB3C22">
              <w:rPr>
                <w:rFonts w:ascii="Times New Roman" w:eastAsia="MS Mincho" w:hAnsi="Times New Roman" w:cs="Times New Roman"/>
                <w:bCs/>
                <w:color w:val="000000"/>
                <w:kern w:val="0"/>
                <w:szCs w:val="21"/>
                <w:lang w:eastAsia="ja-JP"/>
              </w:rPr>
              <w:t>-</w:t>
            </w:r>
          </w:p>
        </w:tc>
        <w:tc>
          <w:tcPr>
            <w:tcW w:w="1133" w:type="dxa"/>
            <w:tcBorders>
              <w:top w:val="nil"/>
              <w:left w:val="nil"/>
              <w:bottom w:val="nil"/>
              <w:right w:val="nil"/>
            </w:tcBorders>
            <w:shd w:val="clear" w:color="auto" w:fill="FFFFFF" w:themeFill="background1"/>
            <w:vAlign w:val="center"/>
          </w:tcPr>
          <w:p w14:paraId="30B0456B" w14:textId="19136B34" w:rsidR="000E01A2" w:rsidRPr="00FB3C22" w:rsidRDefault="00C63989" w:rsidP="003F48D2">
            <w:pPr>
              <w:widowControl/>
              <w:jc w:val="center"/>
              <w:rPr>
                <w:rFonts w:ascii="Times New Roman" w:hAnsi="Times New Roman" w:cs="Times New Roman"/>
                <w:kern w:val="0"/>
                <w:szCs w:val="21"/>
                <w:lang w:val="de-DE"/>
              </w:rPr>
            </w:pPr>
            <w:r w:rsidRPr="00FB3C22">
              <w:rPr>
                <w:rFonts w:ascii="Times New Roman" w:hAnsi="Times New Roman" w:cs="Times New Roman"/>
                <w:kern w:val="0"/>
                <w:szCs w:val="21"/>
                <w:lang w:val="de-DE"/>
              </w:rPr>
              <w:t>14.4</w:t>
            </w:r>
          </w:p>
        </w:tc>
        <w:tc>
          <w:tcPr>
            <w:tcW w:w="680" w:type="dxa"/>
            <w:tcBorders>
              <w:top w:val="nil"/>
              <w:left w:val="nil"/>
              <w:bottom w:val="nil"/>
              <w:right w:val="nil"/>
            </w:tcBorders>
            <w:shd w:val="clear" w:color="auto" w:fill="FFFFFF" w:themeFill="background1"/>
            <w:vAlign w:val="center"/>
          </w:tcPr>
          <w:p w14:paraId="7563E1A6" w14:textId="77777777" w:rsidR="00C63989" w:rsidRPr="00FB3C22" w:rsidRDefault="00C63989" w:rsidP="00C63989">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110</w:t>
            </w:r>
          </w:p>
        </w:tc>
        <w:tc>
          <w:tcPr>
            <w:tcW w:w="1447" w:type="dxa"/>
            <w:tcBorders>
              <w:top w:val="nil"/>
              <w:left w:val="nil"/>
              <w:bottom w:val="nil"/>
              <w:right w:val="nil"/>
            </w:tcBorders>
            <w:shd w:val="clear" w:color="auto" w:fill="FFFFFF" w:themeFill="background1"/>
            <w:vAlign w:val="center"/>
          </w:tcPr>
          <w:p w14:paraId="13D49DF6" w14:textId="77777777" w:rsidR="00C63989" w:rsidRPr="00FB3C22" w:rsidRDefault="00C63989" w:rsidP="00C63989">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30.8</w:t>
            </w:r>
          </w:p>
        </w:tc>
        <w:tc>
          <w:tcPr>
            <w:tcW w:w="1559" w:type="dxa"/>
            <w:tcBorders>
              <w:top w:val="nil"/>
              <w:left w:val="nil"/>
              <w:bottom w:val="nil"/>
              <w:right w:val="nil"/>
            </w:tcBorders>
            <w:shd w:val="clear" w:color="auto" w:fill="FFFFFF" w:themeFill="background1"/>
            <w:vAlign w:val="center"/>
          </w:tcPr>
          <w:p w14:paraId="0692099A" w14:textId="40F11F7B" w:rsidR="00C63989" w:rsidRPr="00FB3C22" w:rsidRDefault="00C63989" w:rsidP="00C63989">
            <w:pPr>
              <w:widowControl/>
              <w:jc w:val="center"/>
              <w:rPr>
                <w:rFonts w:ascii="Times New Roman" w:hAnsi="Times New Roman" w:cs="Times New Roman"/>
                <w:iCs/>
                <w:color w:val="000000"/>
                <w:kern w:val="0"/>
                <w:szCs w:val="21"/>
              </w:rPr>
            </w:pPr>
            <w:r w:rsidRPr="00FB3C22">
              <w:rPr>
                <w:rFonts w:ascii="Times New Roman" w:hAnsi="Times New Roman" w:cs="Times New Roman"/>
                <w:iCs/>
                <w:color w:val="000000"/>
                <w:kern w:val="0"/>
                <w:szCs w:val="21"/>
              </w:rPr>
              <w:t>-</w:t>
            </w:r>
          </w:p>
        </w:tc>
        <w:tc>
          <w:tcPr>
            <w:tcW w:w="1276" w:type="dxa"/>
            <w:tcBorders>
              <w:top w:val="nil"/>
              <w:left w:val="nil"/>
              <w:bottom w:val="nil"/>
            </w:tcBorders>
            <w:shd w:val="clear" w:color="auto" w:fill="FFFFFF" w:themeFill="background1"/>
            <w:vAlign w:val="center"/>
          </w:tcPr>
          <w:p w14:paraId="5EBC9532" w14:textId="446A42C3" w:rsidR="00C63989" w:rsidRPr="00FB3C22" w:rsidRDefault="00062F21" w:rsidP="00C63989">
            <w:pPr>
              <w:widowControl/>
              <w:jc w:val="center"/>
              <w:rPr>
                <w:rFonts w:ascii="Times New Roman" w:eastAsia="MS Mincho" w:hAnsi="Times New Roman" w:cs="Times New Roman"/>
                <w:iCs/>
                <w:color w:val="000000"/>
                <w:kern w:val="0"/>
                <w:szCs w:val="21"/>
                <w:lang w:eastAsia="ja-JP"/>
              </w:rPr>
            </w:pPr>
            <w:r w:rsidRPr="00FB3C22">
              <w:rPr>
                <w:rFonts w:ascii="Times New Roman" w:eastAsia="MS Mincho" w:hAnsi="Times New Roman" w:cs="Times New Roman"/>
                <w:iCs/>
                <w:color w:val="000000"/>
                <w:kern w:val="0"/>
                <w:szCs w:val="21"/>
                <w:lang w:eastAsia="ja-JP"/>
              </w:rPr>
              <w:t>3</w:t>
            </w:r>
            <w:r w:rsidR="00CB3ABF">
              <w:rPr>
                <w:rFonts w:ascii="Times New Roman" w:eastAsia="MS Mincho" w:hAnsi="Times New Roman" w:cs="Times New Roman"/>
                <w:iCs/>
                <w:color w:val="000000"/>
                <w:kern w:val="0"/>
                <w:szCs w:val="21"/>
                <w:lang w:eastAsia="ja-JP"/>
              </w:rPr>
              <w:t>1</w:t>
            </w:r>
          </w:p>
        </w:tc>
      </w:tr>
      <w:tr w:rsidR="00CB1B1C" w:rsidRPr="008D3284" w14:paraId="7CF2D76F" w14:textId="77777777" w:rsidTr="00675E86">
        <w:trPr>
          <w:trHeight w:val="454"/>
        </w:trPr>
        <w:tc>
          <w:tcPr>
            <w:tcW w:w="1560" w:type="dxa"/>
            <w:vMerge/>
            <w:tcBorders>
              <w:right w:val="single" w:sz="4" w:space="0" w:color="auto"/>
            </w:tcBorders>
            <w:shd w:val="clear" w:color="auto" w:fill="D9E2F3" w:themeFill="accent1" w:themeFillTint="33"/>
            <w:vAlign w:val="center"/>
          </w:tcPr>
          <w:p w14:paraId="2F6BB5E1" w14:textId="77777777" w:rsidR="002F33D3" w:rsidRPr="00FB3C22" w:rsidRDefault="002F33D3" w:rsidP="002F33D3">
            <w:pPr>
              <w:widowControl/>
              <w:jc w:val="center"/>
              <w:rPr>
                <w:rFonts w:ascii="Times New Roman" w:eastAsia="MS Mincho" w:hAnsi="Times New Roman" w:cs="Times New Roman"/>
                <w:bCs/>
                <w:color w:val="000000"/>
                <w:kern w:val="0"/>
                <w:szCs w:val="21"/>
                <w:lang w:eastAsia="ja-JP"/>
              </w:rPr>
            </w:pPr>
          </w:p>
        </w:tc>
        <w:tc>
          <w:tcPr>
            <w:tcW w:w="2126" w:type="dxa"/>
            <w:tcBorders>
              <w:top w:val="nil"/>
              <w:left w:val="single" w:sz="4" w:space="0" w:color="auto"/>
              <w:bottom w:val="nil"/>
              <w:right w:val="nil"/>
            </w:tcBorders>
            <w:shd w:val="clear" w:color="auto" w:fill="F2F2F2" w:themeFill="background1" w:themeFillShade="F2"/>
            <w:vAlign w:val="center"/>
          </w:tcPr>
          <w:p w14:paraId="522D32E2" w14:textId="6469E596" w:rsidR="002F33D3" w:rsidRPr="00FB3C22" w:rsidRDefault="002F33D3" w:rsidP="002F33D3">
            <w:pPr>
              <w:widowControl/>
              <w:jc w:val="center"/>
              <w:rPr>
                <w:rFonts w:ascii="Times New Roman" w:eastAsia="MS Mincho" w:hAnsi="Times New Roman" w:cs="Times New Roman"/>
                <w:bCs/>
                <w:kern w:val="0"/>
                <w:szCs w:val="21"/>
                <w:lang w:eastAsia="ja-JP"/>
              </w:rPr>
            </w:pPr>
            <w:r w:rsidRPr="00FB3C22">
              <w:rPr>
                <w:rFonts w:ascii="Times New Roman" w:eastAsia="MS Mincho" w:hAnsi="Times New Roman" w:cs="Times New Roman"/>
                <w:bCs/>
                <w:kern w:val="0"/>
                <w:szCs w:val="21"/>
                <w:lang w:val="de-DE" w:eastAsia="ja-JP"/>
              </w:rPr>
              <w:t>Zn</w:t>
            </w:r>
            <w:r w:rsidRPr="00FB3C22">
              <w:rPr>
                <w:rFonts w:ascii="Times New Roman" w:eastAsia="MS Mincho" w:hAnsi="Times New Roman" w:cs="Times New Roman"/>
                <w:bCs/>
                <w:kern w:val="0"/>
                <w:szCs w:val="21"/>
                <w:vertAlign w:val="subscript"/>
                <w:lang w:val="de-DE" w:eastAsia="ja-JP"/>
              </w:rPr>
              <w:t>2</w:t>
            </w:r>
            <w:r w:rsidRPr="00FB3C22">
              <w:rPr>
                <w:rFonts w:ascii="Times New Roman" w:eastAsia="MS Mincho" w:hAnsi="Times New Roman" w:cs="Times New Roman"/>
                <w:bCs/>
                <w:kern w:val="0"/>
                <w:szCs w:val="21"/>
                <w:lang w:val="de-DE" w:eastAsia="ja-JP"/>
              </w:rPr>
              <w:t>/C</w:t>
            </w:r>
          </w:p>
        </w:tc>
        <w:tc>
          <w:tcPr>
            <w:tcW w:w="1133" w:type="dxa"/>
            <w:tcBorders>
              <w:top w:val="nil"/>
              <w:left w:val="nil"/>
              <w:bottom w:val="nil"/>
              <w:right w:val="nil"/>
            </w:tcBorders>
            <w:shd w:val="clear" w:color="auto" w:fill="F2F2F2" w:themeFill="background1" w:themeFillShade="F2"/>
            <w:vAlign w:val="center"/>
          </w:tcPr>
          <w:p w14:paraId="2B05E025" w14:textId="4D9987A7" w:rsidR="002F33D3" w:rsidRPr="00FB3C22" w:rsidRDefault="002F33D3" w:rsidP="002F33D3">
            <w:pPr>
              <w:widowControl/>
              <w:jc w:val="center"/>
              <w:rPr>
                <w:rFonts w:ascii="Times New Roman" w:hAnsi="Times New Roman" w:cs="Times New Roman"/>
                <w:kern w:val="0"/>
                <w:szCs w:val="21"/>
                <w:lang w:val="de-DE"/>
              </w:rPr>
            </w:pPr>
            <w:r w:rsidRPr="00FB3C22">
              <w:rPr>
                <w:rFonts w:ascii="Times New Roman" w:eastAsia="宋体" w:hAnsi="Times New Roman" w:cs="Times New Roman"/>
                <w:bCs/>
                <w:kern w:val="0"/>
                <w:szCs w:val="21"/>
                <w:lang w:val="de-DE"/>
              </w:rPr>
              <w:t>13.0</w:t>
            </w:r>
          </w:p>
        </w:tc>
        <w:tc>
          <w:tcPr>
            <w:tcW w:w="680" w:type="dxa"/>
            <w:tcBorders>
              <w:top w:val="nil"/>
              <w:left w:val="nil"/>
              <w:bottom w:val="nil"/>
              <w:right w:val="nil"/>
            </w:tcBorders>
            <w:shd w:val="clear" w:color="auto" w:fill="F2F2F2" w:themeFill="background1" w:themeFillShade="F2"/>
            <w:vAlign w:val="center"/>
          </w:tcPr>
          <w:p w14:paraId="1B74AF54" w14:textId="15F5FB8B" w:rsidR="002F33D3" w:rsidRPr="00FB3C22" w:rsidRDefault="002F33D3" w:rsidP="002F33D3">
            <w:pPr>
              <w:widowControl/>
              <w:jc w:val="center"/>
              <w:rPr>
                <w:rFonts w:ascii="Times New Roman" w:hAnsi="Times New Roman" w:cs="Times New Roman"/>
                <w:kern w:val="0"/>
                <w:szCs w:val="21"/>
                <w:lang w:val="de-DE"/>
              </w:rPr>
            </w:pPr>
            <w:r w:rsidRPr="00FB3C22">
              <w:rPr>
                <w:rFonts w:ascii="Times New Roman" w:eastAsia="宋体" w:hAnsi="Times New Roman" w:cs="Times New Roman"/>
                <w:bCs/>
                <w:kern w:val="0"/>
                <w:szCs w:val="21"/>
                <w:lang w:val="de-DE"/>
              </w:rPr>
              <w:t>90</w:t>
            </w:r>
          </w:p>
        </w:tc>
        <w:tc>
          <w:tcPr>
            <w:tcW w:w="1447" w:type="dxa"/>
            <w:tcBorders>
              <w:top w:val="nil"/>
              <w:left w:val="nil"/>
              <w:bottom w:val="nil"/>
              <w:right w:val="nil"/>
            </w:tcBorders>
            <w:shd w:val="clear" w:color="auto" w:fill="F2F2F2" w:themeFill="background1" w:themeFillShade="F2"/>
            <w:vAlign w:val="center"/>
          </w:tcPr>
          <w:p w14:paraId="6676F2B8" w14:textId="6E618514" w:rsidR="002F33D3" w:rsidRPr="00462FF6" w:rsidRDefault="008D3084" w:rsidP="002F33D3">
            <w:pPr>
              <w:widowControl/>
              <w:jc w:val="center"/>
              <w:rPr>
                <w:rFonts w:ascii="Times New Roman" w:hAnsi="Times New Roman" w:cs="Times New Roman"/>
                <w:color w:val="000000"/>
                <w:kern w:val="0"/>
                <w:szCs w:val="21"/>
                <w:lang w:val="de-DE"/>
              </w:rPr>
            </w:pPr>
            <w:r w:rsidRPr="00462FF6">
              <w:rPr>
                <w:rFonts w:ascii="Times New Roman" w:hAnsi="Times New Roman" w:cs="Times New Roman"/>
                <w:color w:val="000000"/>
                <w:kern w:val="0"/>
                <w:szCs w:val="21"/>
                <w:lang w:val="de-DE"/>
              </w:rPr>
              <w:t>50</w:t>
            </w:r>
            <w:r w:rsidR="002F52A1">
              <w:rPr>
                <w:rFonts w:ascii="Times New Roman" w:hAnsi="Times New Roman" w:cs="Times New Roman"/>
                <w:color w:val="000000"/>
                <w:kern w:val="0"/>
                <w:szCs w:val="21"/>
                <w:lang w:val="de-DE"/>
              </w:rPr>
              <w:t xml:space="preserve"> </w:t>
            </w:r>
            <w:r w:rsidR="00F54559" w:rsidRPr="00462FF6">
              <w:rPr>
                <w:rFonts w:ascii="Times New Roman" w:eastAsia="等线" w:hAnsi="Times New Roman" w:cs="Times New Roman"/>
                <w:iCs/>
                <w:color w:val="000000"/>
                <w:kern w:val="0"/>
                <w:szCs w:val="21"/>
              </w:rPr>
              <w:t>±</w:t>
            </w:r>
            <w:r w:rsidR="002F52A1">
              <w:rPr>
                <w:rFonts w:ascii="Times New Roman" w:eastAsia="等线" w:hAnsi="Times New Roman" w:cs="Times New Roman"/>
                <w:iCs/>
                <w:color w:val="000000"/>
                <w:kern w:val="0"/>
                <w:szCs w:val="21"/>
              </w:rPr>
              <w:t xml:space="preserve"> </w:t>
            </w:r>
            <w:r w:rsidR="0058139B" w:rsidRPr="00462FF6">
              <w:rPr>
                <w:rFonts w:ascii="Times New Roman" w:hAnsi="Times New Roman" w:cs="Times New Roman"/>
                <w:iCs/>
                <w:color w:val="000000"/>
                <w:kern w:val="0"/>
                <w:szCs w:val="21"/>
              </w:rPr>
              <w:t>3</w:t>
            </w:r>
          </w:p>
        </w:tc>
        <w:tc>
          <w:tcPr>
            <w:tcW w:w="1559" w:type="dxa"/>
            <w:tcBorders>
              <w:top w:val="nil"/>
              <w:left w:val="nil"/>
              <w:bottom w:val="nil"/>
              <w:right w:val="nil"/>
            </w:tcBorders>
            <w:shd w:val="clear" w:color="auto" w:fill="F2F2F2" w:themeFill="background1" w:themeFillShade="F2"/>
            <w:vAlign w:val="center"/>
          </w:tcPr>
          <w:p w14:paraId="7C4A6870" w14:textId="7E2923A3" w:rsidR="002F33D3" w:rsidRPr="00462FF6" w:rsidRDefault="002E4B85" w:rsidP="002F33D3">
            <w:pPr>
              <w:widowControl/>
              <w:jc w:val="center"/>
              <w:rPr>
                <w:rFonts w:ascii="Times New Roman" w:hAnsi="Times New Roman" w:cs="Times New Roman"/>
                <w:iCs/>
                <w:color w:val="000000"/>
                <w:kern w:val="0"/>
                <w:szCs w:val="21"/>
              </w:rPr>
            </w:pPr>
            <w:r w:rsidRPr="00462FF6">
              <w:rPr>
                <w:rFonts w:ascii="Times New Roman" w:hAnsi="Times New Roman" w:cs="Times New Roman"/>
                <w:iCs/>
                <w:color w:val="000000"/>
                <w:kern w:val="0"/>
                <w:szCs w:val="21"/>
              </w:rPr>
              <w:t>577</w:t>
            </w:r>
            <w:r w:rsidR="002F52A1">
              <w:rPr>
                <w:rFonts w:ascii="Times New Roman" w:hAnsi="Times New Roman" w:cs="Times New Roman"/>
                <w:iCs/>
                <w:color w:val="000000"/>
                <w:kern w:val="0"/>
                <w:szCs w:val="21"/>
              </w:rPr>
              <w:t xml:space="preserve"> </w:t>
            </w:r>
            <w:r w:rsidR="00F54559" w:rsidRPr="00462FF6">
              <w:rPr>
                <w:rFonts w:ascii="Times New Roman" w:eastAsia="等线" w:hAnsi="Times New Roman" w:cs="Times New Roman"/>
                <w:iCs/>
                <w:color w:val="000000"/>
                <w:kern w:val="0"/>
                <w:szCs w:val="21"/>
              </w:rPr>
              <w:t>±</w:t>
            </w:r>
            <w:r w:rsidR="002F52A1">
              <w:rPr>
                <w:rFonts w:ascii="Times New Roman" w:eastAsia="等线" w:hAnsi="Times New Roman" w:cs="Times New Roman"/>
                <w:iCs/>
                <w:color w:val="000000"/>
                <w:kern w:val="0"/>
                <w:szCs w:val="21"/>
              </w:rPr>
              <w:t xml:space="preserve"> </w:t>
            </w:r>
            <w:r w:rsidR="0058139B" w:rsidRPr="00462FF6">
              <w:rPr>
                <w:rFonts w:ascii="Times New Roman" w:hAnsi="Times New Roman" w:cs="Times New Roman"/>
                <w:iCs/>
                <w:color w:val="000000"/>
                <w:kern w:val="0"/>
                <w:szCs w:val="21"/>
              </w:rPr>
              <w:t>35</w:t>
            </w:r>
            <w:r w:rsidR="00871968" w:rsidRPr="00462FF6">
              <w:rPr>
                <w:rFonts w:ascii="Times New Roman" w:hAnsi="Times New Roman" w:cs="Times New Roman"/>
                <w:iCs/>
                <w:color w:val="000000"/>
                <w:kern w:val="0"/>
                <w:szCs w:val="21"/>
              </w:rPr>
              <w:t xml:space="preserve"> (0.1mg</w:t>
            </w:r>
            <w:r w:rsidR="00871968" w:rsidRPr="00462FF6">
              <w:rPr>
                <w:rFonts w:ascii="Times New Roman" w:hAnsi="Times New Roman" w:cs="Times New Roman"/>
                <w:iCs/>
                <w:color w:val="000000"/>
                <w:kern w:val="0"/>
                <w:szCs w:val="21"/>
                <w:vertAlign w:val="subscript"/>
              </w:rPr>
              <w:t>Cat</w:t>
            </w:r>
            <w:r w:rsidR="00871968" w:rsidRPr="00462FF6">
              <w:rPr>
                <w:rFonts w:ascii="Times New Roman" w:hAnsi="Times New Roman" w:cs="Times New Roman"/>
                <w:iCs/>
                <w:color w:val="000000"/>
                <w:kern w:val="0"/>
                <w:szCs w:val="21"/>
              </w:rPr>
              <w:t>/mL)</w:t>
            </w:r>
          </w:p>
        </w:tc>
        <w:tc>
          <w:tcPr>
            <w:tcW w:w="1276" w:type="dxa"/>
            <w:tcBorders>
              <w:top w:val="nil"/>
              <w:left w:val="nil"/>
              <w:bottom w:val="nil"/>
            </w:tcBorders>
            <w:shd w:val="clear" w:color="auto" w:fill="F2F2F2" w:themeFill="background1" w:themeFillShade="F2"/>
            <w:vAlign w:val="center"/>
          </w:tcPr>
          <w:p w14:paraId="4D958A98" w14:textId="59E97088" w:rsidR="002F33D3" w:rsidRPr="00FB3C22" w:rsidRDefault="002F33D3" w:rsidP="002F33D3">
            <w:pPr>
              <w:widowControl/>
              <w:jc w:val="center"/>
              <w:rPr>
                <w:rFonts w:ascii="Times New Roman" w:eastAsia="MS Mincho" w:hAnsi="Times New Roman" w:cs="Times New Roman"/>
                <w:i/>
                <w:kern w:val="0"/>
                <w:szCs w:val="21"/>
                <w:lang w:eastAsia="ja-JP"/>
              </w:rPr>
            </w:pPr>
            <w:r w:rsidRPr="00FB3C22">
              <w:rPr>
                <w:rFonts w:ascii="Times New Roman" w:hAnsi="Times New Roman" w:cs="Times New Roman"/>
                <w:bCs/>
                <w:kern w:val="0"/>
                <w:szCs w:val="21"/>
                <w:lang w:val="de-DE"/>
              </w:rPr>
              <w:t>This work</w:t>
            </w:r>
          </w:p>
        </w:tc>
      </w:tr>
      <w:tr w:rsidR="00CB1B1C" w:rsidRPr="008D3284" w14:paraId="78F297E9" w14:textId="77777777" w:rsidTr="00675E86">
        <w:trPr>
          <w:trHeight w:val="454"/>
        </w:trPr>
        <w:tc>
          <w:tcPr>
            <w:tcW w:w="1560" w:type="dxa"/>
            <w:vMerge/>
            <w:tcBorders>
              <w:right w:val="single" w:sz="4" w:space="0" w:color="auto"/>
            </w:tcBorders>
            <w:shd w:val="clear" w:color="auto" w:fill="D9E2F3" w:themeFill="accent1" w:themeFillTint="33"/>
            <w:vAlign w:val="center"/>
          </w:tcPr>
          <w:p w14:paraId="2D387788" w14:textId="77777777" w:rsidR="00871968" w:rsidRPr="00FB3C22" w:rsidRDefault="00871968" w:rsidP="00871968">
            <w:pPr>
              <w:widowControl/>
              <w:jc w:val="center"/>
              <w:rPr>
                <w:rFonts w:ascii="Times New Roman" w:eastAsia="MS Mincho" w:hAnsi="Times New Roman" w:cs="Times New Roman"/>
                <w:bCs/>
                <w:color w:val="000000"/>
                <w:kern w:val="0"/>
                <w:szCs w:val="21"/>
                <w:lang w:eastAsia="ja-JP"/>
              </w:rPr>
            </w:pPr>
          </w:p>
        </w:tc>
        <w:tc>
          <w:tcPr>
            <w:tcW w:w="2126" w:type="dxa"/>
            <w:tcBorders>
              <w:top w:val="nil"/>
              <w:left w:val="single" w:sz="4" w:space="0" w:color="auto"/>
              <w:bottom w:val="nil"/>
              <w:right w:val="nil"/>
            </w:tcBorders>
            <w:shd w:val="clear" w:color="auto" w:fill="FFFFFF" w:themeFill="background1"/>
            <w:vAlign w:val="center"/>
          </w:tcPr>
          <w:p w14:paraId="6A4E60AA" w14:textId="6C64CB71" w:rsidR="00871968" w:rsidRPr="00FB3C22" w:rsidRDefault="00871968" w:rsidP="00871968">
            <w:pPr>
              <w:widowControl/>
              <w:jc w:val="center"/>
              <w:rPr>
                <w:rFonts w:ascii="Times New Roman" w:eastAsia="MS Mincho" w:hAnsi="Times New Roman" w:cs="Times New Roman"/>
                <w:bCs/>
                <w:kern w:val="0"/>
                <w:szCs w:val="21"/>
                <w:lang w:val="de-DE" w:eastAsia="ja-JP"/>
              </w:rPr>
            </w:pPr>
            <w:r w:rsidRPr="00FB3C22">
              <w:rPr>
                <w:rFonts w:ascii="Times New Roman" w:eastAsia="MS Mincho" w:hAnsi="Times New Roman" w:cs="Times New Roman"/>
                <w:bCs/>
                <w:kern w:val="0"/>
                <w:szCs w:val="21"/>
                <w:lang w:val="de-DE" w:eastAsia="ja-JP"/>
              </w:rPr>
              <w:t>Zn</w:t>
            </w:r>
            <w:r w:rsidRPr="00FB3C22">
              <w:rPr>
                <w:rFonts w:ascii="Times New Roman" w:eastAsia="MS Mincho" w:hAnsi="Times New Roman" w:cs="Times New Roman"/>
                <w:bCs/>
                <w:kern w:val="0"/>
                <w:szCs w:val="21"/>
                <w:vertAlign w:val="subscript"/>
                <w:lang w:val="de-DE" w:eastAsia="ja-JP"/>
              </w:rPr>
              <w:t>2</w:t>
            </w:r>
            <w:r w:rsidRPr="00FB3C22">
              <w:rPr>
                <w:rFonts w:ascii="Times New Roman" w:eastAsia="MS Mincho" w:hAnsi="Times New Roman" w:cs="Times New Roman"/>
                <w:bCs/>
                <w:kern w:val="0"/>
                <w:szCs w:val="21"/>
                <w:lang w:val="de-DE" w:eastAsia="ja-JP"/>
              </w:rPr>
              <w:t>/C</w:t>
            </w:r>
          </w:p>
        </w:tc>
        <w:tc>
          <w:tcPr>
            <w:tcW w:w="1133" w:type="dxa"/>
            <w:tcBorders>
              <w:top w:val="nil"/>
              <w:left w:val="nil"/>
              <w:bottom w:val="nil"/>
              <w:right w:val="nil"/>
            </w:tcBorders>
            <w:shd w:val="clear" w:color="auto" w:fill="FFFFFF" w:themeFill="background1"/>
            <w:vAlign w:val="center"/>
          </w:tcPr>
          <w:p w14:paraId="5BDF45CE" w14:textId="71DDA3C3" w:rsidR="00871968" w:rsidRPr="00FB3C22" w:rsidRDefault="00871968" w:rsidP="00871968">
            <w:pPr>
              <w:widowControl/>
              <w:jc w:val="center"/>
              <w:rPr>
                <w:rFonts w:ascii="Times New Roman" w:eastAsia="宋体" w:hAnsi="Times New Roman" w:cs="Times New Roman"/>
                <w:bCs/>
                <w:kern w:val="0"/>
                <w:szCs w:val="21"/>
                <w:lang w:val="de-DE"/>
              </w:rPr>
            </w:pPr>
            <w:r w:rsidRPr="00FB3C22">
              <w:rPr>
                <w:rFonts w:ascii="Times New Roman" w:eastAsia="宋体" w:hAnsi="Times New Roman" w:cs="Times New Roman"/>
                <w:bCs/>
                <w:kern w:val="0"/>
                <w:szCs w:val="21"/>
                <w:lang w:val="de-DE"/>
              </w:rPr>
              <w:t>13.0</w:t>
            </w:r>
          </w:p>
        </w:tc>
        <w:tc>
          <w:tcPr>
            <w:tcW w:w="680" w:type="dxa"/>
            <w:tcBorders>
              <w:top w:val="nil"/>
              <w:left w:val="nil"/>
              <w:bottom w:val="nil"/>
              <w:right w:val="nil"/>
            </w:tcBorders>
            <w:shd w:val="clear" w:color="auto" w:fill="FFFFFF" w:themeFill="background1"/>
            <w:vAlign w:val="center"/>
          </w:tcPr>
          <w:p w14:paraId="1F85C6D4" w14:textId="5EE05777" w:rsidR="00871968" w:rsidRPr="00FB3C22" w:rsidRDefault="00871968" w:rsidP="00871968">
            <w:pPr>
              <w:widowControl/>
              <w:jc w:val="center"/>
              <w:rPr>
                <w:rFonts w:ascii="Times New Roman" w:eastAsia="宋体" w:hAnsi="Times New Roman" w:cs="Times New Roman"/>
                <w:bCs/>
                <w:kern w:val="0"/>
                <w:szCs w:val="21"/>
                <w:lang w:val="de-DE"/>
              </w:rPr>
            </w:pPr>
            <w:r w:rsidRPr="00FB3C22">
              <w:rPr>
                <w:rFonts w:ascii="Times New Roman" w:eastAsia="宋体" w:hAnsi="Times New Roman" w:cs="Times New Roman"/>
                <w:bCs/>
                <w:kern w:val="0"/>
                <w:szCs w:val="21"/>
                <w:lang w:val="de-DE"/>
              </w:rPr>
              <w:t>90</w:t>
            </w:r>
          </w:p>
        </w:tc>
        <w:tc>
          <w:tcPr>
            <w:tcW w:w="1447" w:type="dxa"/>
            <w:tcBorders>
              <w:top w:val="nil"/>
              <w:left w:val="nil"/>
              <w:bottom w:val="nil"/>
              <w:right w:val="nil"/>
            </w:tcBorders>
            <w:shd w:val="clear" w:color="auto" w:fill="FFFFFF" w:themeFill="background1"/>
            <w:vAlign w:val="center"/>
          </w:tcPr>
          <w:p w14:paraId="6A29886E" w14:textId="492A0E4E" w:rsidR="00871968" w:rsidRPr="00462FF6" w:rsidRDefault="008D3084" w:rsidP="00871968">
            <w:pPr>
              <w:widowControl/>
              <w:jc w:val="center"/>
              <w:rPr>
                <w:rFonts w:ascii="Times New Roman" w:hAnsi="Times New Roman" w:cs="Times New Roman"/>
                <w:color w:val="000000"/>
                <w:kern w:val="0"/>
                <w:szCs w:val="21"/>
                <w:lang w:val="de-DE"/>
              </w:rPr>
            </w:pPr>
            <w:r w:rsidRPr="00462FF6">
              <w:rPr>
                <w:rFonts w:ascii="Times New Roman" w:hAnsi="Times New Roman" w:cs="Times New Roman"/>
                <w:color w:val="000000"/>
                <w:kern w:val="0"/>
                <w:szCs w:val="21"/>
                <w:lang w:val="de-DE"/>
              </w:rPr>
              <w:t>51</w:t>
            </w:r>
            <w:r w:rsidR="002F52A1">
              <w:rPr>
                <w:rFonts w:ascii="Times New Roman" w:hAnsi="Times New Roman" w:cs="Times New Roman"/>
                <w:color w:val="000000"/>
                <w:kern w:val="0"/>
                <w:szCs w:val="21"/>
                <w:lang w:val="de-DE"/>
              </w:rPr>
              <w:t xml:space="preserve"> </w:t>
            </w:r>
            <w:r w:rsidR="00F54559" w:rsidRPr="00462FF6">
              <w:rPr>
                <w:rFonts w:ascii="Times New Roman" w:eastAsia="等线" w:hAnsi="Times New Roman" w:cs="Times New Roman"/>
                <w:iCs/>
                <w:color w:val="000000"/>
                <w:kern w:val="0"/>
                <w:szCs w:val="21"/>
              </w:rPr>
              <w:t>±</w:t>
            </w:r>
            <w:r w:rsidR="002F52A1">
              <w:rPr>
                <w:rFonts w:ascii="Times New Roman" w:eastAsia="等线" w:hAnsi="Times New Roman" w:cs="Times New Roman"/>
                <w:iCs/>
                <w:color w:val="000000"/>
                <w:kern w:val="0"/>
                <w:szCs w:val="21"/>
              </w:rPr>
              <w:t xml:space="preserve"> </w:t>
            </w:r>
            <w:r w:rsidR="0058139B" w:rsidRPr="00462FF6">
              <w:rPr>
                <w:rFonts w:ascii="Times New Roman" w:hAnsi="Times New Roman" w:cs="Times New Roman"/>
                <w:iCs/>
                <w:color w:val="000000"/>
                <w:kern w:val="0"/>
                <w:szCs w:val="21"/>
              </w:rPr>
              <w:t>3</w:t>
            </w:r>
          </w:p>
        </w:tc>
        <w:tc>
          <w:tcPr>
            <w:tcW w:w="1559" w:type="dxa"/>
            <w:tcBorders>
              <w:top w:val="nil"/>
              <w:left w:val="nil"/>
              <w:bottom w:val="nil"/>
              <w:right w:val="nil"/>
            </w:tcBorders>
            <w:shd w:val="clear" w:color="auto" w:fill="FFFFFF" w:themeFill="background1"/>
            <w:vAlign w:val="center"/>
          </w:tcPr>
          <w:p w14:paraId="5663E6DC" w14:textId="60DAAF9A" w:rsidR="00871968" w:rsidRPr="00462FF6" w:rsidRDefault="002E4B85" w:rsidP="00871968">
            <w:pPr>
              <w:widowControl/>
              <w:jc w:val="center"/>
              <w:rPr>
                <w:rFonts w:ascii="Times New Roman" w:hAnsi="Times New Roman" w:cs="Times New Roman"/>
                <w:iCs/>
                <w:color w:val="000000"/>
                <w:kern w:val="0"/>
                <w:szCs w:val="21"/>
              </w:rPr>
            </w:pPr>
            <w:r w:rsidRPr="00462FF6">
              <w:rPr>
                <w:rFonts w:ascii="Times New Roman" w:hAnsi="Times New Roman" w:cs="Times New Roman"/>
                <w:iCs/>
                <w:color w:val="000000"/>
                <w:kern w:val="0"/>
                <w:szCs w:val="21"/>
              </w:rPr>
              <w:t>147</w:t>
            </w:r>
            <w:r w:rsidR="002F52A1">
              <w:rPr>
                <w:rFonts w:ascii="Times New Roman" w:hAnsi="Times New Roman" w:cs="Times New Roman"/>
                <w:iCs/>
                <w:color w:val="000000"/>
                <w:kern w:val="0"/>
                <w:szCs w:val="21"/>
              </w:rPr>
              <w:t xml:space="preserve"> </w:t>
            </w:r>
            <w:r w:rsidR="00F54559" w:rsidRPr="00462FF6">
              <w:rPr>
                <w:rFonts w:ascii="Times New Roman" w:eastAsia="等线" w:hAnsi="Times New Roman" w:cs="Times New Roman"/>
                <w:iCs/>
                <w:color w:val="000000"/>
                <w:kern w:val="0"/>
                <w:szCs w:val="21"/>
              </w:rPr>
              <w:t>±</w:t>
            </w:r>
            <w:r w:rsidR="002F52A1">
              <w:rPr>
                <w:rFonts w:ascii="Times New Roman" w:eastAsia="等线" w:hAnsi="Times New Roman" w:cs="Times New Roman"/>
                <w:iCs/>
                <w:color w:val="000000"/>
                <w:kern w:val="0"/>
                <w:szCs w:val="21"/>
              </w:rPr>
              <w:t xml:space="preserve"> </w:t>
            </w:r>
            <w:r w:rsidR="0058139B" w:rsidRPr="00462FF6">
              <w:rPr>
                <w:rFonts w:ascii="Times New Roman" w:hAnsi="Times New Roman" w:cs="Times New Roman"/>
                <w:iCs/>
                <w:color w:val="000000"/>
                <w:kern w:val="0"/>
                <w:szCs w:val="21"/>
              </w:rPr>
              <w:t>9</w:t>
            </w:r>
            <w:r w:rsidR="00871968" w:rsidRPr="00462FF6">
              <w:rPr>
                <w:rFonts w:ascii="Times New Roman" w:hAnsi="Times New Roman" w:cs="Times New Roman"/>
                <w:iCs/>
                <w:color w:val="000000"/>
                <w:kern w:val="0"/>
                <w:szCs w:val="21"/>
              </w:rPr>
              <w:t xml:space="preserve"> (0.4mg</w:t>
            </w:r>
            <w:r w:rsidR="00871968" w:rsidRPr="00462FF6">
              <w:rPr>
                <w:rFonts w:ascii="Times New Roman" w:hAnsi="Times New Roman" w:cs="Times New Roman"/>
                <w:iCs/>
                <w:color w:val="000000"/>
                <w:kern w:val="0"/>
                <w:szCs w:val="21"/>
                <w:vertAlign w:val="subscript"/>
              </w:rPr>
              <w:t>Cat</w:t>
            </w:r>
            <w:r w:rsidR="00871968" w:rsidRPr="00462FF6">
              <w:rPr>
                <w:rFonts w:ascii="Times New Roman" w:hAnsi="Times New Roman" w:cs="Times New Roman"/>
                <w:iCs/>
                <w:color w:val="000000"/>
                <w:kern w:val="0"/>
                <w:szCs w:val="21"/>
              </w:rPr>
              <w:t>/mL)</w:t>
            </w:r>
          </w:p>
        </w:tc>
        <w:tc>
          <w:tcPr>
            <w:tcW w:w="1276" w:type="dxa"/>
            <w:tcBorders>
              <w:top w:val="nil"/>
              <w:left w:val="nil"/>
              <w:bottom w:val="nil"/>
            </w:tcBorders>
            <w:shd w:val="clear" w:color="auto" w:fill="FFFFFF" w:themeFill="background1"/>
            <w:vAlign w:val="center"/>
          </w:tcPr>
          <w:p w14:paraId="519C6C46" w14:textId="19A8AB33" w:rsidR="00871968" w:rsidRPr="00FB3C22" w:rsidRDefault="00871968" w:rsidP="00871968">
            <w:pPr>
              <w:widowControl/>
              <w:jc w:val="center"/>
              <w:rPr>
                <w:rFonts w:ascii="Times New Roman" w:hAnsi="Times New Roman" w:cs="Times New Roman"/>
                <w:bCs/>
                <w:kern w:val="0"/>
                <w:szCs w:val="21"/>
                <w:lang w:val="de-DE"/>
              </w:rPr>
            </w:pPr>
            <w:r w:rsidRPr="00FB3C22">
              <w:rPr>
                <w:rFonts w:ascii="Times New Roman" w:hAnsi="Times New Roman" w:cs="Times New Roman"/>
                <w:bCs/>
                <w:kern w:val="0"/>
                <w:szCs w:val="21"/>
                <w:lang w:val="de-DE"/>
              </w:rPr>
              <w:t>This work</w:t>
            </w:r>
          </w:p>
        </w:tc>
      </w:tr>
      <w:tr w:rsidR="00195777" w:rsidRPr="008D3284" w14:paraId="4234793D" w14:textId="77777777" w:rsidTr="00675E86">
        <w:trPr>
          <w:trHeight w:val="454"/>
        </w:trPr>
        <w:tc>
          <w:tcPr>
            <w:tcW w:w="1560" w:type="dxa"/>
            <w:vMerge/>
            <w:tcBorders>
              <w:right w:val="single" w:sz="4" w:space="0" w:color="auto"/>
            </w:tcBorders>
            <w:shd w:val="clear" w:color="auto" w:fill="D9E2F3" w:themeFill="accent1" w:themeFillTint="33"/>
            <w:vAlign w:val="center"/>
          </w:tcPr>
          <w:p w14:paraId="359A92B3" w14:textId="77777777" w:rsidR="00871968" w:rsidRPr="00FB3C22" w:rsidRDefault="00871968" w:rsidP="00871968">
            <w:pPr>
              <w:widowControl/>
              <w:jc w:val="center"/>
              <w:rPr>
                <w:rFonts w:ascii="Times New Roman" w:eastAsia="MS Mincho" w:hAnsi="Times New Roman" w:cs="Times New Roman"/>
                <w:bCs/>
                <w:color w:val="000000"/>
                <w:kern w:val="0"/>
                <w:szCs w:val="21"/>
                <w:lang w:eastAsia="ja-JP"/>
              </w:rPr>
            </w:pPr>
          </w:p>
        </w:tc>
        <w:tc>
          <w:tcPr>
            <w:tcW w:w="2126" w:type="dxa"/>
            <w:tcBorders>
              <w:top w:val="nil"/>
              <w:left w:val="single" w:sz="4" w:space="0" w:color="auto"/>
              <w:bottom w:val="nil"/>
              <w:right w:val="nil"/>
            </w:tcBorders>
            <w:shd w:val="clear" w:color="auto" w:fill="F2F2F2" w:themeFill="background1" w:themeFillShade="F2"/>
            <w:vAlign w:val="center"/>
          </w:tcPr>
          <w:p w14:paraId="05FAA1F7" w14:textId="7E441D00" w:rsidR="00871968" w:rsidRPr="00FB3C22" w:rsidRDefault="00871968" w:rsidP="00871968">
            <w:pPr>
              <w:widowControl/>
              <w:jc w:val="center"/>
              <w:rPr>
                <w:rFonts w:ascii="Times New Roman" w:eastAsia="MS Mincho" w:hAnsi="Times New Roman" w:cs="Times New Roman"/>
                <w:bCs/>
                <w:kern w:val="0"/>
                <w:szCs w:val="21"/>
                <w:lang w:eastAsia="ja-JP"/>
              </w:rPr>
            </w:pPr>
            <w:r w:rsidRPr="00FB3C22">
              <w:rPr>
                <w:rFonts w:ascii="Times New Roman" w:eastAsia="MS Mincho" w:hAnsi="Times New Roman" w:cs="Times New Roman"/>
                <w:bCs/>
                <w:kern w:val="0"/>
                <w:szCs w:val="21"/>
                <w:lang w:val="de-DE" w:eastAsia="ja-JP"/>
              </w:rPr>
              <w:t>Zn</w:t>
            </w:r>
            <w:r w:rsidRPr="00FB3C22">
              <w:rPr>
                <w:rFonts w:ascii="Times New Roman" w:eastAsia="MS Mincho" w:hAnsi="Times New Roman" w:cs="Times New Roman"/>
                <w:bCs/>
                <w:kern w:val="0"/>
                <w:szCs w:val="21"/>
                <w:vertAlign w:val="subscript"/>
                <w:lang w:val="de-DE" w:eastAsia="ja-JP"/>
              </w:rPr>
              <w:t>2</w:t>
            </w:r>
            <w:r w:rsidRPr="00FB3C22">
              <w:rPr>
                <w:rFonts w:ascii="Times New Roman" w:eastAsia="MS Mincho" w:hAnsi="Times New Roman" w:cs="Times New Roman"/>
                <w:bCs/>
                <w:kern w:val="0"/>
                <w:szCs w:val="21"/>
                <w:lang w:val="de-DE" w:eastAsia="ja-JP"/>
              </w:rPr>
              <w:t>/C</w:t>
            </w:r>
          </w:p>
        </w:tc>
        <w:tc>
          <w:tcPr>
            <w:tcW w:w="1133" w:type="dxa"/>
            <w:tcBorders>
              <w:top w:val="nil"/>
              <w:left w:val="nil"/>
              <w:bottom w:val="nil"/>
              <w:right w:val="nil"/>
            </w:tcBorders>
            <w:shd w:val="clear" w:color="auto" w:fill="F2F2F2" w:themeFill="background1" w:themeFillShade="F2"/>
            <w:vAlign w:val="center"/>
          </w:tcPr>
          <w:p w14:paraId="7B243866" w14:textId="16198229" w:rsidR="00871968" w:rsidRPr="00FB3C22" w:rsidRDefault="00871968" w:rsidP="00871968">
            <w:pPr>
              <w:widowControl/>
              <w:jc w:val="center"/>
              <w:rPr>
                <w:rFonts w:ascii="Times New Roman" w:hAnsi="Times New Roman" w:cs="Times New Roman"/>
                <w:kern w:val="0"/>
                <w:szCs w:val="21"/>
                <w:lang w:val="de-DE"/>
              </w:rPr>
            </w:pPr>
            <w:r w:rsidRPr="00FB3C22">
              <w:rPr>
                <w:rFonts w:ascii="Times New Roman" w:eastAsia="宋体" w:hAnsi="Times New Roman" w:cs="Times New Roman"/>
                <w:bCs/>
                <w:kern w:val="0"/>
                <w:szCs w:val="21"/>
                <w:lang w:val="de-DE"/>
              </w:rPr>
              <w:t>13.0</w:t>
            </w:r>
          </w:p>
        </w:tc>
        <w:tc>
          <w:tcPr>
            <w:tcW w:w="680" w:type="dxa"/>
            <w:tcBorders>
              <w:top w:val="nil"/>
              <w:left w:val="nil"/>
              <w:bottom w:val="nil"/>
              <w:right w:val="nil"/>
            </w:tcBorders>
            <w:shd w:val="clear" w:color="auto" w:fill="F2F2F2" w:themeFill="background1" w:themeFillShade="F2"/>
            <w:vAlign w:val="center"/>
          </w:tcPr>
          <w:p w14:paraId="37949FAF" w14:textId="6BA32DCB" w:rsidR="00871968" w:rsidRPr="00FB3C22" w:rsidRDefault="00871968" w:rsidP="00871968">
            <w:pPr>
              <w:widowControl/>
              <w:jc w:val="center"/>
              <w:rPr>
                <w:rFonts w:ascii="Times New Roman" w:hAnsi="Times New Roman" w:cs="Times New Roman"/>
                <w:kern w:val="0"/>
                <w:szCs w:val="21"/>
                <w:lang w:val="de-DE"/>
              </w:rPr>
            </w:pPr>
            <w:r w:rsidRPr="00FB3C22">
              <w:rPr>
                <w:rFonts w:ascii="Times New Roman" w:eastAsia="宋体" w:hAnsi="Times New Roman" w:cs="Times New Roman"/>
                <w:bCs/>
                <w:kern w:val="0"/>
                <w:szCs w:val="21"/>
                <w:lang w:val="de-DE"/>
              </w:rPr>
              <w:t>90</w:t>
            </w:r>
          </w:p>
        </w:tc>
        <w:tc>
          <w:tcPr>
            <w:tcW w:w="1447" w:type="dxa"/>
            <w:tcBorders>
              <w:top w:val="nil"/>
              <w:left w:val="nil"/>
              <w:bottom w:val="nil"/>
              <w:right w:val="nil"/>
            </w:tcBorders>
            <w:shd w:val="clear" w:color="auto" w:fill="F2F2F2" w:themeFill="background1" w:themeFillShade="F2"/>
            <w:vAlign w:val="center"/>
          </w:tcPr>
          <w:p w14:paraId="5BBED583" w14:textId="60C66C6F" w:rsidR="00871968" w:rsidRPr="00462FF6" w:rsidRDefault="008D3084" w:rsidP="00871968">
            <w:pPr>
              <w:widowControl/>
              <w:jc w:val="center"/>
              <w:rPr>
                <w:rFonts w:ascii="Times New Roman" w:hAnsi="Times New Roman" w:cs="Times New Roman"/>
                <w:color w:val="000000"/>
                <w:kern w:val="0"/>
                <w:szCs w:val="21"/>
                <w:lang w:val="de-DE"/>
              </w:rPr>
            </w:pPr>
            <w:r w:rsidRPr="00462FF6">
              <w:rPr>
                <w:rFonts w:ascii="Times New Roman" w:eastAsia="宋体" w:hAnsi="Times New Roman" w:cs="Times New Roman"/>
                <w:bCs/>
                <w:kern w:val="0"/>
                <w:szCs w:val="21"/>
                <w:lang w:val="de-DE"/>
              </w:rPr>
              <w:t>64</w:t>
            </w:r>
            <w:r w:rsidR="002F52A1">
              <w:rPr>
                <w:rFonts w:ascii="Times New Roman" w:eastAsia="宋体" w:hAnsi="Times New Roman" w:cs="Times New Roman"/>
                <w:bCs/>
                <w:kern w:val="0"/>
                <w:szCs w:val="21"/>
                <w:lang w:val="de-DE"/>
              </w:rPr>
              <w:t xml:space="preserve"> </w:t>
            </w:r>
            <w:r w:rsidR="00F54559" w:rsidRPr="00462FF6">
              <w:rPr>
                <w:rFonts w:ascii="Times New Roman" w:eastAsia="等线" w:hAnsi="Times New Roman" w:cs="Times New Roman"/>
                <w:iCs/>
                <w:color w:val="000000"/>
                <w:kern w:val="0"/>
                <w:szCs w:val="21"/>
              </w:rPr>
              <w:t>±</w:t>
            </w:r>
            <w:r w:rsidR="002F52A1">
              <w:rPr>
                <w:rFonts w:ascii="Times New Roman" w:eastAsia="等线" w:hAnsi="Times New Roman" w:cs="Times New Roman"/>
                <w:iCs/>
                <w:color w:val="000000"/>
                <w:kern w:val="0"/>
                <w:szCs w:val="21"/>
              </w:rPr>
              <w:t xml:space="preserve"> </w:t>
            </w:r>
            <w:r w:rsidR="0058139B" w:rsidRPr="00462FF6">
              <w:rPr>
                <w:rFonts w:ascii="Times New Roman" w:hAnsi="Times New Roman" w:cs="Times New Roman"/>
                <w:iCs/>
                <w:color w:val="000000"/>
                <w:kern w:val="0"/>
                <w:szCs w:val="21"/>
              </w:rPr>
              <w:t>4</w:t>
            </w:r>
          </w:p>
        </w:tc>
        <w:tc>
          <w:tcPr>
            <w:tcW w:w="1559" w:type="dxa"/>
            <w:tcBorders>
              <w:top w:val="nil"/>
              <w:left w:val="nil"/>
              <w:bottom w:val="nil"/>
              <w:right w:val="nil"/>
            </w:tcBorders>
            <w:shd w:val="clear" w:color="auto" w:fill="F2F2F2" w:themeFill="background1" w:themeFillShade="F2"/>
            <w:vAlign w:val="center"/>
          </w:tcPr>
          <w:p w14:paraId="4311F3BB" w14:textId="4DA9DB16" w:rsidR="00871968" w:rsidRPr="00462FF6" w:rsidRDefault="002E4B85" w:rsidP="00871968">
            <w:pPr>
              <w:widowControl/>
              <w:jc w:val="center"/>
              <w:rPr>
                <w:rFonts w:ascii="Times New Roman" w:hAnsi="Times New Roman" w:cs="Times New Roman"/>
                <w:iCs/>
                <w:kern w:val="0"/>
                <w:szCs w:val="21"/>
              </w:rPr>
            </w:pPr>
            <w:r w:rsidRPr="00462FF6">
              <w:rPr>
                <w:rFonts w:ascii="Times New Roman" w:hAnsi="Times New Roman" w:cs="Times New Roman"/>
                <w:bCs/>
                <w:kern w:val="0"/>
                <w:szCs w:val="21"/>
                <w:lang w:val="de-DE"/>
              </w:rPr>
              <w:t>93</w:t>
            </w:r>
            <w:r w:rsidR="002F52A1">
              <w:rPr>
                <w:rFonts w:ascii="Times New Roman" w:hAnsi="Times New Roman" w:cs="Times New Roman"/>
                <w:bCs/>
                <w:kern w:val="0"/>
                <w:szCs w:val="21"/>
                <w:lang w:val="de-DE"/>
              </w:rPr>
              <w:t xml:space="preserve"> </w:t>
            </w:r>
            <w:r w:rsidR="00F54559" w:rsidRPr="00462FF6">
              <w:rPr>
                <w:rFonts w:ascii="Times New Roman" w:eastAsia="等线" w:hAnsi="Times New Roman" w:cs="Times New Roman"/>
                <w:iCs/>
                <w:color w:val="000000"/>
                <w:kern w:val="0"/>
                <w:szCs w:val="21"/>
              </w:rPr>
              <w:t>±</w:t>
            </w:r>
            <w:r w:rsidR="002F52A1">
              <w:rPr>
                <w:rFonts w:ascii="Times New Roman" w:eastAsia="等线" w:hAnsi="Times New Roman" w:cs="Times New Roman"/>
                <w:iCs/>
                <w:color w:val="000000"/>
                <w:kern w:val="0"/>
                <w:szCs w:val="21"/>
              </w:rPr>
              <w:t xml:space="preserve"> </w:t>
            </w:r>
            <w:r w:rsidR="0058139B" w:rsidRPr="00462FF6">
              <w:rPr>
                <w:rFonts w:ascii="Times New Roman" w:hAnsi="Times New Roman" w:cs="Times New Roman"/>
                <w:iCs/>
                <w:color w:val="000000"/>
                <w:kern w:val="0"/>
                <w:szCs w:val="21"/>
              </w:rPr>
              <w:t>6</w:t>
            </w:r>
            <w:r w:rsidR="00F54559" w:rsidRPr="00462FF6">
              <w:rPr>
                <w:rFonts w:ascii="Times New Roman" w:hAnsi="Times New Roman" w:cs="Times New Roman"/>
                <w:iCs/>
                <w:color w:val="000000"/>
                <w:kern w:val="0"/>
                <w:szCs w:val="21"/>
              </w:rPr>
              <w:t xml:space="preserve"> </w:t>
            </w:r>
            <w:r w:rsidR="00871968" w:rsidRPr="00462FF6">
              <w:rPr>
                <w:rFonts w:ascii="Times New Roman" w:hAnsi="Times New Roman" w:cs="Times New Roman"/>
                <w:bCs/>
                <w:kern w:val="0"/>
                <w:szCs w:val="21"/>
                <w:lang w:val="de-DE"/>
              </w:rPr>
              <w:t xml:space="preserve"> </w:t>
            </w:r>
            <w:r w:rsidR="00871968" w:rsidRPr="00462FF6">
              <w:rPr>
                <w:rFonts w:ascii="Times New Roman" w:hAnsi="Times New Roman" w:cs="Times New Roman"/>
                <w:iCs/>
                <w:kern w:val="0"/>
                <w:szCs w:val="21"/>
              </w:rPr>
              <w:t>(0.8mg</w:t>
            </w:r>
            <w:r w:rsidR="00871968" w:rsidRPr="00462FF6">
              <w:rPr>
                <w:rFonts w:ascii="Times New Roman" w:hAnsi="Times New Roman" w:cs="Times New Roman"/>
                <w:iCs/>
                <w:kern w:val="0"/>
                <w:szCs w:val="21"/>
                <w:vertAlign w:val="subscript"/>
              </w:rPr>
              <w:t>Cat</w:t>
            </w:r>
            <w:r w:rsidR="00871968" w:rsidRPr="00462FF6">
              <w:rPr>
                <w:rFonts w:ascii="Times New Roman" w:hAnsi="Times New Roman" w:cs="Times New Roman"/>
                <w:iCs/>
                <w:kern w:val="0"/>
                <w:szCs w:val="21"/>
              </w:rPr>
              <w:t>/mL)</w:t>
            </w:r>
          </w:p>
        </w:tc>
        <w:tc>
          <w:tcPr>
            <w:tcW w:w="1276" w:type="dxa"/>
            <w:tcBorders>
              <w:top w:val="nil"/>
              <w:left w:val="nil"/>
              <w:bottom w:val="nil"/>
            </w:tcBorders>
            <w:shd w:val="clear" w:color="auto" w:fill="F2F2F2" w:themeFill="background1" w:themeFillShade="F2"/>
            <w:vAlign w:val="center"/>
          </w:tcPr>
          <w:p w14:paraId="22C0316A" w14:textId="261E79BF" w:rsidR="00871968" w:rsidRPr="00FB3C22" w:rsidRDefault="00871968" w:rsidP="00871968">
            <w:pPr>
              <w:widowControl/>
              <w:jc w:val="center"/>
              <w:rPr>
                <w:rFonts w:ascii="Times New Roman" w:eastAsia="MS Mincho" w:hAnsi="Times New Roman" w:cs="Times New Roman"/>
                <w:i/>
                <w:kern w:val="0"/>
                <w:szCs w:val="21"/>
                <w:lang w:eastAsia="ja-JP"/>
              </w:rPr>
            </w:pPr>
            <w:r w:rsidRPr="00FB3C22">
              <w:rPr>
                <w:rFonts w:ascii="Times New Roman" w:hAnsi="Times New Roman" w:cs="Times New Roman"/>
                <w:bCs/>
                <w:kern w:val="0"/>
                <w:szCs w:val="21"/>
                <w:lang w:val="de-DE"/>
              </w:rPr>
              <w:t>This work</w:t>
            </w:r>
          </w:p>
        </w:tc>
      </w:tr>
      <w:tr w:rsidR="00CB1B1C" w:rsidRPr="008D3284" w14:paraId="75DDD70C" w14:textId="77777777" w:rsidTr="0026794D">
        <w:trPr>
          <w:trHeight w:val="805"/>
        </w:trPr>
        <w:tc>
          <w:tcPr>
            <w:tcW w:w="1560" w:type="dxa"/>
            <w:vMerge/>
            <w:tcBorders>
              <w:bottom w:val="single" w:sz="8" w:space="0" w:color="000000"/>
              <w:right w:val="single" w:sz="4" w:space="0" w:color="auto"/>
            </w:tcBorders>
            <w:shd w:val="clear" w:color="auto" w:fill="D9E2F3" w:themeFill="accent1" w:themeFillTint="33"/>
            <w:vAlign w:val="center"/>
          </w:tcPr>
          <w:p w14:paraId="6DE9C112" w14:textId="1FF2FB02" w:rsidR="00871968" w:rsidRPr="00FB3C22" w:rsidRDefault="00871968" w:rsidP="00871968">
            <w:pPr>
              <w:widowControl/>
              <w:jc w:val="center"/>
              <w:rPr>
                <w:rFonts w:ascii="Times New Roman" w:hAnsi="Times New Roman" w:cs="Times New Roman"/>
                <w:bCs/>
                <w:color w:val="000000"/>
                <w:kern w:val="0"/>
                <w:szCs w:val="21"/>
                <w:lang w:val="de-DE"/>
              </w:rPr>
            </w:pPr>
          </w:p>
        </w:tc>
        <w:tc>
          <w:tcPr>
            <w:tcW w:w="2126" w:type="dxa"/>
            <w:tcBorders>
              <w:top w:val="nil"/>
              <w:left w:val="single" w:sz="4" w:space="0" w:color="auto"/>
              <w:bottom w:val="single" w:sz="4" w:space="0" w:color="auto"/>
              <w:right w:val="nil"/>
            </w:tcBorders>
            <w:shd w:val="clear" w:color="auto" w:fill="FFFFFF" w:themeFill="background1"/>
            <w:vAlign w:val="center"/>
          </w:tcPr>
          <w:p w14:paraId="3BA0C15B" w14:textId="77777777" w:rsidR="00871968" w:rsidRPr="00FB3C22" w:rsidRDefault="00871968" w:rsidP="0026794D">
            <w:pPr>
              <w:widowControl/>
              <w:jc w:val="center"/>
              <w:rPr>
                <w:rFonts w:ascii="Times New Roman" w:eastAsia="MS Mincho" w:hAnsi="Times New Roman" w:cs="Times New Roman"/>
                <w:bCs/>
                <w:kern w:val="0"/>
                <w:szCs w:val="21"/>
                <w:lang w:val="de-DE" w:eastAsia="ja-JP"/>
              </w:rPr>
            </w:pPr>
            <w:r w:rsidRPr="00FB3C22">
              <w:rPr>
                <w:rFonts w:ascii="Times New Roman" w:eastAsia="MS Mincho" w:hAnsi="Times New Roman" w:cs="Times New Roman"/>
                <w:bCs/>
                <w:kern w:val="0"/>
                <w:szCs w:val="21"/>
                <w:lang w:val="de-DE" w:eastAsia="ja-JP"/>
              </w:rPr>
              <w:t>Zn</w:t>
            </w:r>
            <w:r w:rsidRPr="00FB3C22">
              <w:rPr>
                <w:rFonts w:ascii="Times New Roman" w:eastAsia="MS Mincho" w:hAnsi="Times New Roman" w:cs="Times New Roman"/>
                <w:bCs/>
                <w:kern w:val="0"/>
                <w:szCs w:val="21"/>
                <w:vertAlign w:val="subscript"/>
                <w:lang w:val="de-DE" w:eastAsia="ja-JP"/>
              </w:rPr>
              <w:t>2</w:t>
            </w:r>
            <w:r w:rsidRPr="00FB3C22">
              <w:rPr>
                <w:rFonts w:ascii="Times New Roman" w:eastAsia="MS Mincho" w:hAnsi="Times New Roman" w:cs="Times New Roman"/>
                <w:bCs/>
                <w:kern w:val="0"/>
                <w:szCs w:val="21"/>
                <w:lang w:val="de-DE" w:eastAsia="ja-JP"/>
              </w:rPr>
              <w:t>/C</w:t>
            </w:r>
          </w:p>
        </w:tc>
        <w:tc>
          <w:tcPr>
            <w:tcW w:w="1133" w:type="dxa"/>
            <w:tcBorders>
              <w:top w:val="nil"/>
              <w:left w:val="nil"/>
              <w:bottom w:val="single" w:sz="4" w:space="0" w:color="auto"/>
              <w:right w:val="nil"/>
            </w:tcBorders>
            <w:shd w:val="clear" w:color="auto" w:fill="FFFFFF" w:themeFill="background1"/>
            <w:vAlign w:val="center"/>
          </w:tcPr>
          <w:p w14:paraId="2126969A" w14:textId="74E60AC8" w:rsidR="00871968" w:rsidRPr="00FB3C22" w:rsidRDefault="00871968" w:rsidP="0026794D">
            <w:pPr>
              <w:widowControl/>
              <w:jc w:val="center"/>
              <w:rPr>
                <w:rFonts w:ascii="Times New Roman" w:eastAsia="宋体" w:hAnsi="Times New Roman" w:cs="Times New Roman"/>
                <w:bCs/>
                <w:kern w:val="0"/>
                <w:szCs w:val="21"/>
                <w:lang w:val="de-DE"/>
              </w:rPr>
            </w:pPr>
            <w:r w:rsidRPr="00FB3C22">
              <w:rPr>
                <w:rFonts w:ascii="Times New Roman" w:eastAsia="宋体" w:hAnsi="Times New Roman" w:cs="Times New Roman"/>
                <w:bCs/>
                <w:kern w:val="0"/>
                <w:szCs w:val="21"/>
                <w:lang w:val="de-DE"/>
              </w:rPr>
              <w:t>13.0</w:t>
            </w:r>
          </w:p>
        </w:tc>
        <w:tc>
          <w:tcPr>
            <w:tcW w:w="680" w:type="dxa"/>
            <w:tcBorders>
              <w:top w:val="nil"/>
              <w:left w:val="nil"/>
              <w:bottom w:val="single" w:sz="4" w:space="0" w:color="auto"/>
              <w:right w:val="nil"/>
            </w:tcBorders>
            <w:shd w:val="clear" w:color="auto" w:fill="FFFFFF" w:themeFill="background1"/>
            <w:vAlign w:val="center"/>
          </w:tcPr>
          <w:p w14:paraId="606C63EA" w14:textId="77777777" w:rsidR="00871968" w:rsidRPr="00FB3C22" w:rsidRDefault="00871968" w:rsidP="0026794D">
            <w:pPr>
              <w:widowControl/>
              <w:jc w:val="center"/>
              <w:rPr>
                <w:rFonts w:ascii="Times New Roman" w:eastAsia="宋体" w:hAnsi="Times New Roman" w:cs="Times New Roman"/>
                <w:bCs/>
                <w:kern w:val="0"/>
                <w:szCs w:val="21"/>
                <w:lang w:val="de-DE"/>
              </w:rPr>
            </w:pPr>
            <w:r w:rsidRPr="00FB3C22">
              <w:rPr>
                <w:rFonts w:ascii="Times New Roman" w:eastAsia="宋体" w:hAnsi="Times New Roman" w:cs="Times New Roman"/>
                <w:bCs/>
                <w:kern w:val="0"/>
                <w:szCs w:val="21"/>
                <w:lang w:val="de-DE"/>
              </w:rPr>
              <w:t>90</w:t>
            </w:r>
          </w:p>
        </w:tc>
        <w:tc>
          <w:tcPr>
            <w:tcW w:w="1447" w:type="dxa"/>
            <w:tcBorders>
              <w:top w:val="nil"/>
              <w:left w:val="nil"/>
              <w:bottom w:val="single" w:sz="4" w:space="0" w:color="auto"/>
              <w:right w:val="nil"/>
            </w:tcBorders>
            <w:shd w:val="clear" w:color="auto" w:fill="FFFFFF" w:themeFill="background1"/>
            <w:vAlign w:val="center"/>
          </w:tcPr>
          <w:p w14:paraId="3941FD45" w14:textId="295322B8" w:rsidR="00871968" w:rsidRPr="00462FF6" w:rsidRDefault="008D3084" w:rsidP="0026794D">
            <w:pPr>
              <w:widowControl/>
              <w:jc w:val="center"/>
              <w:rPr>
                <w:rFonts w:ascii="Times New Roman" w:eastAsia="宋体" w:hAnsi="Times New Roman" w:cs="Times New Roman"/>
                <w:bCs/>
                <w:kern w:val="0"/>
                <w:szCs w:val="21"/>
                <w:lang w:val="de-DE"/>
              </w:rPr>
            </w:pPr>
            <w:r w:rsidRPr="00462FF6">
              <w:rPr>
                <w:rFonts w:ascii="Times New Roman" w:eastAsia="宋体" w:hAnsi="Times New Roman" w:cs="Times New Roman"/>
                <w:bCs/>
                <w:kern w:val="0"/>
                <w:szCs w:val="21"/>
                <w:lang w:val="de-DE"/>
              </w:rPr>
              <w:t>70</w:t>
            </w:r>
            <w:r w:rsidR="002F52A1">
              <w:rPr>
                <w:rFonts w:ascii="Times New Roman" w:eastAsia="宋体" w:hAnsi="Times New Roman" w:cs="Times New Roman"/>
                <w:bCs/>
                <w:kern w:val="0"/>
                <w:szCs w:val="21"/>
                <w:lang w:val="de-DE"/>
              </w:rPr>
              <w:t xml:space="preserve"> </w:t>
            </w:r>
            <w:r w:rsidR="00F54559" w:rsidRPr="00462FF6">
              <w:rPr>
                <w:rFonts w:ascii="Times New Roman" w:eastAsia="等线" w:hAnsi="Times New Roman" w:cs="Times New Roman"/>
                <w:iCs/>
                <w:color w:val="000000"/>
                <w:kern w:val="0"/>
                <w:szCs w:val="21"/>
              </w:rPr>
              <w:t>±</w:t>
            </w:r>
            <w:r w:rsidR="002F52A1">
              <w:rPr>
                <w:rFonts w:ascii="Times New Roman" w:eastAsia="等线" w:hAnsi="Times New Roman" w:cs="Times New Roman"/>
                <w:iCs/>
                <w:color w:val="000000"/>
                <w:kern w:val="0"/>
                <w:szCs w:val="21"/>
              </w:rPr>
              <w:t xml:space="preserve"> </w:t>
            </w:r>
            <w:r w:rsidR="0058139B" w:rsidRPr="00462FF6">
              <w:rPr>
                <w:rFonts w:ascii="Times New Roman" w:hAnsi="Times New Roman" w:cs="Times New Roman"/>
                <w:iCs/>
                <w:color w:val="000000"/>
                <w:kern w:val="0"/>
                <w:szCs w:val="21"/>
              </w:rPr>
              <w:t>4</w:t>
            </w:r>
          </w:p>
        </w:tc>
        <w:tc>
          <w:tcPr>
            <w:tcW w:w="1559" w:type="dxa"/>
            <w:tcBorders>
              <w:top w:val="nil"/>
              <w:left w:val="nil"/>
              <w:bottom w:val="single" w:sz="4" w:space="0" w:color="auto"/>
              <w:right w:val="nil"/>
            </w:tcBorders>
            <w:shd w:val="clear" w:color="auto" w:fill="FFFFFF" w:themeFill="background1"/>
            <w:vAlign w:val="center"/>
          </w:tcPr>
          <w:p w14:paraId="339E242C" w14:textId="471B0987" w:rsidR="00871968" w:rsidRPr="00462FF6" w:rsidRDefault="002E4B85" w:rsidP="0026794D">
            <w:pPr>
              <w:widowControl/>
              <w:jc w:val="center"/>
              <w:rPr>
                <w:rFonts w:ascii="Times New Roman" w:hAnsi="Times New Roman" w:cs="Times New Roman"/>
                <w:bCs/>
                <w:kern w:val="0"/>
                <w:szCs w:val="21"/>
                <w:lang w:val="de-DE"/>
              </w:rPr>
            </w:pPr>
            <w:r w:rsidRPr="00462FF6">
              <w:rPr>
                <w:rFonts w:ascii="Times New Roman" w:hAnsi="Times New Roman" w:cs="Times New Roman"/>
                <w:bCs/>
                <w:kern w:val="0"/>
                <w:szCs w:val="21"/>
                <w:lang w:val="de-DE"/>
              </w:rPr>
              <w:t>79</w:t>
            </w:r>
            <w:r w:rsidR="002F52A1">
              <w:rPr>
                <w:rFonts w:ascii="Times New Roman" w:hAnsi="Times New Roman" w:cs="Times New Roman"/>
                <w:bCs/>
                <w:kern w:val="0"/>
                <w:szCs w:val="21"/>
                <w:lang w:val="de-DE"/>
              </w:rPr>
              <w:t xml:space="preserve"> </w:t>
            </w:r>
            <w:r w:rsidR="00F54559" w:rsidRPr="00462FF6">
              <w:rPr>
                <w:rFonts w:ascii="Times New Roman" w:eastAsia="等线" w:hAnsi="Times New Roman" w:cs="Times New Roman"/>
                <w:iCs/>
                <w:color w:val="000000"/>
                <w:kern w:val="0"/>
                <w:szCs w:val="21"/>
              </w:rPr>
              <w:t>±</w:t>
            </w:r>
            <w:r w:rsidR="002F52A1">
              <w:rPr>
                <w:rFonts w:ascii="Times New Roman" w:eastAsia="等线" w:hAnsi="Times New Roman" w:cs="Times New Roman"/>
                <w:iCs/>
                <w:color w:val="000000"/>
                <w:kern w:val="0"/>
                <w:szCs w:val="21"/>
              </w:rPr>
              <w:t xml:space="preserve"> </w:t>
            </w:r>
            <w:r w:rsidR="0058139B" w:rsidRPr="00462FF6">
              <w:rPr>
                <w:rFonts w:ascii="Times New Roman" w:hAnsi="Times New Roman" w:cs="Times New Roman"/>
                <w:iCs/>
                <w:color w:val="000000"/>
                <w:kern w:val="0"/>
                <w:szCs w:val="21"/>
              </w:rPr>
              <w:t>5</w:t>
            </w:r>
            <w:r w:rsidR="00871968" w:rsidRPr="00462FF6">
              <w:rPr>
                <w:rFonts w:ascii="Times New Roman" w:hAnsi="Times New Roman" w:cs="Times New Roman"/>
                <w:bCs/>
                <w:kern w:val="0"/>
                <w:szCs w:val="21"/>
                <w:lang w:val="de-DE"/>
              </w:rPr>
              <w:t xml:space="preserve"> </w:t>
            </w:r>
            <w:r w:rsidR="00871968" w:rsidRPr="00462FF6">
              <w:rPr>
                <w:rFonts w:ascii="Times New Roman" w:hAnsi="Times New Roman" w:cs="Times New Roman"/>
                <w:iCs/>
                <w:kern w:val="0"/>
                <w:szCs w:val="21"/>
              </w:rPr>
              <w:t>(1.0mg</w:t>
            </w:r>
            <w:r w:rsidR="00871968" w:rsidRPr="00462FF6">
              <w:rPr>
                <w:rFonts w:ascii="Times New Roman" w:hAnsi="Times New Roman" w:cs="Times New Roman"/>
                <w:iCs/>
                <w:kern w:val="0"/>
                <w:szCs w:val="21"/>
                <w:vertAlign w:val="subscript"/>
              </w:rPr>
              <w:t>Cat</w:t>
            </w:r>
            <w:r w:rsidR="00871968" w:rsidRPr="00462FF6">
              <w:rPr>
                <w:rFonts w:ascii="Times New Roman" w:hAnsi="Times New Roman" w:cs="Times New Roman"/>
                <w:iCs/>
                <w:kern w:val="0"/>
                <w:szCs w:val="21"/>
              </w:rPr>
              <w:t>/mL)</w:t>
            </w:r>
          </w:p>
        </w:tc>
        <w:tc>
          <w:tcPr>
            <w:tcW w:w="1276" w:type="dxa"/>
            <w:tcBorders>
              <w:top w:val="nil"/>
              <w:left w:val="nil"/>
              <w:bottom w:val="single" w:sz="4" w:space="0" w:color="auto"/>
            </w:tcBorders>
            <w:shd w:val="clear" w:color="auto" w:fill="FFFFFF" w:themeFill="background1"/>
            <w:vAlign w:val="center"/>
          </w:tcPr>
          <w:p w14:paraId="54DE793C" w14:textId="3B4B3A6C" w:rsidR="00871968" w:rsidRPr="00FB3C22" w:rsidRDefault="00871968" w:rsidP="0026794D">
            <w:pPr>
              <w:widowControl/>
              <w:jc w:val="center"/>
              <w:rPr>
                <w:rFonts w:ascii="Times New Roman" w:hAnsi="Times New Roman" w:cs="Times New Roman"/>
                <w:bCs/>
                <w:i/>
                <w:iCs/>
                <w:kern w:val="0"/>
                <w:szCs w:val="21"/>
                <w:lang w:val="de-DE"/>
              </w:rPr>
            </w:pPr>
            <w:r w:rsidRPr="00FB3C22">
              <w:rPr>
                <w:rFonts w:ascii="Times New Roman" w:hAnsi="Times New Roman" w:cs="Times New Roman"/>
                <w:bCs/>
                <w:kern w:val="0"/>
                <w:szCs w:val="21"/>
                <w:lang w:val="de-DE"/>
              </w:rPr>
              <w:t>This work</w:t>
            </w:r>
          </w:p>
        </w:tc>
      </w:tr>
      <w:tr w:rsidR="00CB1B1C" w:rsidRPr="008D3284" w14:paraId="28A2A619" w14:textId="77777777" w:rsidTr="002943C3">
        <w:trPr>
          <w:trHeight w:val="454"/>
        </w:trPr>
        <w:tc>
          <w:tcPr>
            <w:tcW w:w="1560" w:type="dxa"/>
            <w:vMerge w:val="restart"/>
            <w:tcBorders>
              <w:top w:val="single" w:sz="8" w:space="0" w:color="000000"/>
              <w:bottom w:val="single" w:sz="8" w:space="0" w:color="000000"/>
              <w:right w:val="single" w:sz="4" w:space="0" w:color="auto"/>
            </w:tcBorders>
            <w:shd w:val="clear" w:color="auto" w:fill="D9E2F3" w:themeFill="accent1" w:themeFillTint="33"/>
            <w:vAlign w:val="center"/>
          </w:tcPr>
          <w:p w14:paraId="1FB16A00" w14:textId="77777777" w:rsidR="00FB3C22" w:rsidRDefault="00FB3C22" w:rsidP="00356C00">
            <w:pPr>
              <w:widowControl/>
              <w:rPr>
                <w:rFonts w:ascii="Times New Roman" w:eastAsia="MS Mincho" w:hAnsi="Times New Roman" w:cs="Times New Roman"/>
                <w:bCs/>
                <w:color w:val="000000"/>
                <w:kern w:val="0"/>
                <w:szCs w:val="21"/>
                <w:lang w:val="de-DE" w:eastAsia="ja-JP"/>
              </w:rPr>
            </w:pPr>
          </w:p>
          <w:p w14:paraId="07612FDE" w14:textId="4F183C78" w:rsidR="00871968" w:rsidRPr="00FB3C22" w:rsidRDefault="00871968" w:rsidP="00FB3C22">
            <w:pPr>
              <w:widowControl/>
              <w:jc w:val="center"/>
              <w:rPr>
                <w:rFonts w:ascii="Times New Roman" w:eastAsia="MS Mincho" w:hAnsi="Times New Roman" w:cs="Times New Roman"/>
                <w:bCs/>
                <w:color w:val="000000"/>
                <w:kern w:val="0"/>
                <w:szCs w:val="21"/>
                <w:lang w:val="de-DE" w:eastAsia="ja-JP"/>
              </w:rPr>
            </w:pPr>
            <w:r w:rsidRPr="00FB3C22">
              <w:rPr>
                <w:rFonts w:ascii="Times New Roman" w:eastAsia="MS Mincho" w:hAnsi="Times New Roman" w:cs="Times New Roman"/>
                <w:bCs/>
                <w:color w:val="000000"/>
                <w:kern w:val="0"/>
                <w:szCs w:val="21"/>
                <w:lang w:val="de-DE" w:eastAsia="ja-JP"/>
              </w:rPr>
              <w:t>Biocatalysis</w:t>
            </w:r>
          </w:p>
        </w:tc>
        <w:tc>
          <w:tcPr>
            <w:tcW w:w="2126" w:type="dxa"/>
            <w:tcBorders>
              <w:top w:val="single" w:sz="4" w:space="0" w:color="auto"/>
              <w:left w:val="single" w:sz="4" w:space="0" w:color="auto"/>
              <w:bottom w:val="nil"/>
              <w:right w:val="nil"/>
            </w:tcBorders>
            <w:shd w:val="clear" w:color="auto" w:fill="F2F2F2" w:themeFill="background1" w:themeFillShade="F2"/>
            <w:vAlign w:val="center"/>
          </w:tcPr>
          <w:p w14:paraId="18AEE422" w14:textId="5F638138" w:rsidR="00871968" w:rsidRPr="00FB3C22" w:rsidRDefault="00871968" w:rsidP="00871968">
            <w:pPr>
              <w:widowControl/>
              <w:jc w:val="center"/>
              <w:rPr>
                <w:rFonts w:ascii="Times New Roman" w:eastAsia="MS Mincho" w:hAnsi="Times New Roman" w:cs="Times New Roman"/>
                <w:bCs/>
                <w:color w:val="000000"/>
                <w:kern w:val="0"/>
                <w:szCs w:val="21"/>
                <w:lang w:val="de-DE" w:eastAsia="ja-JP"/>
              </w:rPr>
            </w:pPr>
            <w:r w:rsidRPr="00FB3C22">
              <w:rPr>
                <w:rFonts w:ascii="Times New Roman" w:eastAsia="MS Mincho" w:hAnsi="Times New Roman" w:cs="Times New Roman"/>
                <w:bCs/>
                <w:color w:val="000000"/>
                <w:kern w:val="0"/>
                <w:szCs w:val="21"/>
                <w:lang w:val="de-DE" w:eastAsia="ja-JP"/>
              </w:rPr>
              <w:t>TfCa+LCC</w:t>
            </w:r>
          </w:p>
        </w:tc>
        <w:tc>
          <w:tcPr>
            <w:tcW w:w="1133" w:type="dxa"/>
            <w:tcBorders>
              <w:top w:val="single" w:sz="4" w:space="0" w:color="auto"/>
              <w:left w:val="nil"/>
              <w:bottom w:val="nil"/>
              <w:right w:val="nil"/>
            </w:tcBorders>
            <w:shd w:val="clear" w:color="auto" w:fill="F2F2F2" w:themeFill="background1" w:themeFillShade="F2"/>
            <w:vAlign w:val="center"/>
          </w:tcPr>
          <w:p w14:paraId="0872B4D0" w14:textId="28B0624D" w:rsidR="00871968" w:rsidRPr="00FB3C22" w:rsidRDefault="00871968" w:rsidP="00871968">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8.0</w:t>
            </w:r>
          </w:p>
        </w:tc>
        <w:tc>
          <w:tcPr>
            <w:tcW w:w="680" w:type="dxa"/>
            <w:tcBorders>
              <w:top w:val="single" w:sz="4" w:space="0" w:color="auto"/>
              <w:left w:val="nil"/>
              <w:bottom w:val="nil"/>
              <w:right w:val="nil"/>
            </w:tcBorders>
            <w:shd w:val="clear" w:color="auto" w:fill="F2F2F2" w:themeFill="background1" w:themeFillShade="F2"/>
            <w:vAlign w:val="center"/>
          </w:tcPr>
          <w:p w14:paraId="338F357A" w14:textId="55A5DEE1" w:rsidR="00871968" w:rsidRPr="00FB3C22" w:rsidRDefault="00871968" w:rsidP="00871968">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60</w:t>
            </w:r>
          </w:p>
        </w:tc>
        <w:tc>
          <w:tcPr>
            <w:tcW w:w="1447" w:type="dxa"/>
            <w:tcBorders>
              <w:top w:val="single" w:sz="4" w:space="0" w:color="auto"/>
              <w:left w:val="nil"/>
              <w:bottom w:val="nil"/>
              <w:right w:val="nil"/>
            </w:tcBorders>
            <w:shd w:val="clear" w:color="auto" w:fill="F2F2F2" w:themeFill="background1" w:themeFillShade="F2"/>
            <w:vAlign w:val="center"/>
          </w:tcPr>
          <w:p w14:paraId="18035FB7" w14:textId="3AEE77DA" w:rsidR="00871968" w:rsidRPr="00FB3C22" w:rsidRDefault="00871968" w:rsidP="00871968">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0.05</w:t>
            </w:r>
          </w:p>
        </w:tc>
        <w:tc>
          <w:tcPr>
            <w:tcW w:w="1559" w:type="dxa"/>
            <w:tcBorders>
              <w:top w:val="single" w:sz="4" w:space="0" w:color="auto"/>
              <w:left w:val="nil"/>
              <w:bottom w:val="nil"/>
              <w:right w:val="nil"/>
            </w:tcBorders>
            <w:shd w:val="clear" w:color="auto" w:fill="F2F2F2" w:themeFill="background1" w:themeFillShade="F2"/>
            <w:vAlign w:val="center"/>
          </w:tcPr>
          <w:p w14:paraId="78C04836" w14:textId="5780358C" w:rsidR="00871968" w:rsidRPr="00FB3C22" w:rsidRDefault="00871968" w:rsidP="00871968">
            <w:pPr>
              <w:widowControl/>
              <w:jc w:val="center"/>
              <w:rPr>
                <w:rFonts w:ascii="Times New Roman" w:hAnsi="Times New Roman" w:cs="Times New Roman"/>
                <w:iCs/>
                <w:color w:val="000000"/>
                <w:kern w:val="0"/>
                <w:szCs w:val="21"/>
                <w:lang w:val="de-DE"/>
              </w:rPr>
            </w:pPr>
            <w:r w:rsidRPr="00FB3C22">
              <w:rPr>
                <w:rFonts w:ascii="Times New Roman" w:hAnsi="Times New Roman" w:cs="Times New Roman"/>
                <w:iCs/>
                <w:color w:val="000000"/>
                <w:kern w:val="0"/>
                <w:szCs w:val="21"/>
                <w:lang w:val="de-DE"/>
              </w:rPr>
              <w:t>1.55</w:t>
            </w:r>
          </w:p>
        </w:tc>
        <w:tc>
          <w:tcPr>
            <w:tcW w:w="1276" w:type="dxa"/>
            <w:tcBorders>
              <w:top w:val="single" w:sz="4" w:space="0" w:color="auto"/>
              <w:left w:val="nil"/>
              <w:bottom w:val="nil"/>
            </w:tcBorders>
            <w:shd w:val="clear" w:color="auto" w:fill="F2F2F2" w:themeFill="background1" w:themeFillShade="F2"/>
            <w:vAlign w:val="center"/>
          </w:tcPr>
          <w:p w14:paraId="547BB384" w14:textId="1DB3DE5F" w:rsidR="00871968" w:rsidRPr="00FB3C22" w:rsidRDefault="00062F21" w:rsidP="00871968">
            <w:pPr>
              <w:widowControl/>
              <w:jc w:val="center"/>
              <w:rPr>
                <w:rFonts w:ascii="Times New Roman" w:eastAsia="MS Mincho" w:hAnsi="Times New Roman" w:cs="Times New Roman"/>
                <w:iCs/>
                <w:color w:val="000000"/>
                <w:kern w:val="0"/>
                <w:szCs w:val="21"/>
                <w:lang w:val="de-DE" w:eastAsia="ja-JP"/>
              </w:rPr>
            </w:pPr>
            <w:r w:rsidRPr="00FB3C22">
              <w:rPr>
                <w:rFonts w:ascii="Times New Roman" w:eastAsia="MS Mincho" w:hAnsi="Times New Roman" w:cs="Times New Roman"/>
                <w:iCs/>
                <w:color w:val="000000"/>
                <w:kern w:val="0"/>
                <w:szCs w:val="21"/>
                <w:lang w:val="de-DE" w:eastAsia="ja-JP"/>
              </w:rPr>
              <w:t>3</w:t>
            </w:r>
            <w:r w:rsidR="00CB3ABF">
              <w:rPr>
                <w:rFonts w:ascii="Times New Roman" w:eastAsia="MS Mincho" w:hAnsi="Times New Roman" w:cs="Times New Roman"/>
                <w:iCs/>
                <w:color w:val="000000"/>
                <w:kern w:val="0"/>
                <w:szCs w:val="21"/>
                <w:lang w:val="de-DE" w:eastAsia="ja-JP"/>
              </w:rPr>
              <w:t>2</w:t>
            </w:r>
          </w:p>
        </w:tc>
      </w:tr>
      <w:tr w:rsidR="00CB1B1C" w:rsidRPr="008D3284" w14:paraId="3A7DBE05" w14:textId="77777777" w:rsidTr="002943C3">
        <w:trPr>
          <w:trHeight w:val="454"/>
        </w:trPr>
        <w:tc>
          <w:tcPr>
            <w:tcW w:w="1560" w:type="dxa"/>
            <w:vMerge/>
            <w:tcBorders>
              <w:top w:val="single" w:sz="8" w:space="0" w:color="000000"/>
              <w:bottom w:val="single" w:sz="8" w:space="0" w:color="000000"/>
              <w:right w:val="single" w:sz="4" w:space="0" w:color="auto"/>
            </w:tcBorders>
            <w:shd w:val="clear" w:color="auto" w:fill="D9E2F3" w:themeFill="accent1" w:themeFillTint="33"/>
            <w:vAlign w:val="center"/>
          </w:tcPr>
          <w:p w14:paraId="691FC199" w14:textId="77777777" w:rsidR="00871968" w:rsidRPr="00FB3C22" w:rsidRDefault="00871968" w:rsidP="00871968">
            <w:pPr>
              <w:widowControl/>
              <w:jc w:val="center"/>
              <w:rPr>
                <w:rFonts w:ascii="Times New Roman" w:eastAsia="MS Mincho" w:hAnsi="Times New Roman" w:cs="Times New Roman"/>
                <w:bCs/>
                <w:color w:val="000000"/>
                <w:kern w:val="0"/>
                <w:szCs w:val="21"/>
                <w:lang w:eastAsia="ja-JP"/>
              </w:rPr>
            </w:pPr>
          </w:p>
        </w:tc>
        <w:tc>
          <w:tcPr>
            <w:tcW w:w="2126" w:type="dxa"/>
            <w:tcBorders>
              <w:top w:val="nil"/>
              <w:left w:val="single" w:sz="4" w:space="0" w:color="auto"/>
              <w:bottom w:val="nil"/>
              <w:right w:val="nil"/>
            </w:tcBorders>
            <w:shd w:val="clear" w:color="auto" w:fill="FFFFFF" w:themeFill="background1"/>
            <w:vAlign w:val="center"/>
          </w:tcPr>
          <w:p w14:paraId="23DCC44B" w14:textId="3676080E" w:rsidR="00871968" w:rsidRPr="00FB3C22" w:rsidRDefault="00871968" w:rsidP="00871968">
            <w:pPr>
              <w:widowControl/>
              <w:jc w:val="center"/>
              <w:rPr>
                <w:rFonts w:ascii="Times New Roman" w:eastAsia="MS Mincho" w:hAnsi="Times New Roman" w:cs="Times New Roman"/>
                <w:bCs/>
                <w:color w:val="000000"/>
                <w:kern w:val="0"/>
                <w:szCs w:val="21"/>
                <w:lang w:val="de-DE" w:eastAsia="ja-JP"/>
              </w:rPr>
            </w:pPr>
            <w:r w:rsidRPr="00FB3C22">
              <w:rPr>
                <w:rFonts w:ascii="Times New Roman" w:eastAsia="MS Mincho" w:hAnsi="Times New Roman" w:cs="Times New Roman"/>
                <w:bCs/>
                <w:color w:val="000000"/>
                <w:kern w:val="0"/>
                <w:szCs w:val="21"/>
                <w:lang w:eastAsia="ja-JP"/>
              </w:rPr>
              <w:t>WCCG Enzyme</w:t>
            </w:r>
          </w:p>
        </w:tc>
        <w:tc>
          <w:tcPr>
            <w:tcW w:w="1133" w:type="dxa"/>
            <w:tcBorders>
              <w:top w:val="nil"/>
              <w:left w:val="nil"/>
              <w:bottom w:val="nil"/>
              <w:right w:val="nil"/>
            </w:tcBorders>
            <w:shd w:val="clear" w:color="auto" w:fill="FFFFFF" w:themeFill="background1"/>
            <w:vAlign w:val="center"/>
          </w:tcPr>
          <w:p w14:paraId="67633B59" w14:textId="0D630680" w:rsidR="00871968" w:rsidRPr="00FB3C22" w:rsidRDefault="00871968" w:rsidP="00871968">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8.0</w:t>
            </w:r>
          </w:p>
        </w:tc>
        <w:tc>
          <w:tcPr>
            <w:tcW w:w="680" w:type="dxa"/>
            <w:tcBorders>
              <w:top w:val="nil"/>
              <w:left w:val="nil"/>
              <w:bottom w:val="nil"/>
              <w:right w:val="nil"/>
            </w:tcBorders>
            <w:shd w:val="clear" w:color="auto" w:fill="FFFFFF" w:themeFill="background1"/>
            <w:vAlign w:val="center"/>
          </w:tcPr>
          <w:p w14:paraId="64E8B7D2" w14:textId="2AFD0EA1" w:rsidR="00871968" w:rsidRPr="00FB3C22" w:rsidRDefault="00871968" w:rsidP="00871968">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72</w:t>
            </w:r>
          </w:p>
        </w:tc>
        <w:tc>
          <w:tcPr>
            <w:tcW w:w="1447" w:type="dxa"/>
            <w:tcBorders>
              <w:top w:val="nil"/>
              <w:left w:val="nil"/>
              <w:bottom w:val="nil"/>
              <w:right w:val="nil"/>
            </w:tcBorders>
            <w:shd w:val="clear" w:color="auto" w:fill="FFFFFF" w:themeFill="background1"/>
            <w:vAlign w:val="center"/>
          </w:tcPr>
          <w:p w14:paraId="4EE0E21B" w14:textId="4926FDD2" w:rsidR="00871968" w:rsidRPr="00FB3C22" w:rsidRDefault="00871968" w:rsidP="00871968">
            <w:pPr>
              <w:widowControl/>
              <w:jc w:val="center"/>
              <w:rPr>
                <w:rFonts w:ascii="Times New Roman" w:hAnsi="Times New Roman" w:cs="Times New Roman"/>
                <w:color w:val="000000"/>
                <w:kern w:val="0"/>
                <w:szCs w:val="21"/>
                <w:lang w:val="de-DE"/>
              </w:rPr>
            </w:pPr>
            <w:r w:rsidRPr="00FB3C22">
              <w:rPr>
                <w:rFonts w:ascii="Times New Roman" w:hAnsi="Times New Roman" w:cs="Times New Roman"/>
                <w:kern w:val="0"/>
                <w:szCs w:val="21"/>
                <w:lang w:val="de-DE"/>
              </w:rPr>
              <w:t>16.7</w:t>
            </w:r>
          </w:p>
        </w:tc>
        <w:tc>
          <w:tcPr>
            <w:tcW w:w="1559" w:type="dxa"/>
            <w:tcBorders>
              <w:top w:val="nil"/>
              <w:left w:val="nil"/>
              <w:bottom w:val="nil"/>
              <w:right w:val="nil"/>
            </w:tcBorders>
            <w:shd w:val="clear" w:color="auto" w:fill="FFFFFF" w:themeFill="background1"/>
            <w:vAlign w:val="center"/>
          </w:tcPr>
          <w:p w14:paraId="244F1873" w14:textId="41CF112F" w:rsidR="00871968" w:rsidRPr="00FB3C22" w:rsidRDefault="00871968" w:rsidP="00871968">
            <w:pPr>
              <w:widowControl/>
              <w:jc w:val="center"/>
              <w:rPr>
                <w:rFonts w:ascii="Times New Roman" w:hAnsi="Times New Roman" w:cs="Times New Roman"/>
                <w:iCs/>
                <w:color w:val="000000"/>
                <w:kern w:val="0"/>
                <w:szCs w:val="21"/>
                <w:lang w:val="de-DE"/>
              </w:rPr>
            </w:pPr>
            <w:r w:rsidRPr="00FB3C22">
              <w:rPr>
                <w:rFonts w:ascii="Times New Roman" w:hAnsi="Times New Roman" w:cs="Times New Roman"/>
                <w:iCs/>
                <w:color w:val="000000"/>
                <w:kern w:val="0"/>
                <w:szCs w:val="21"/>
                <w:lang w:val="de-DE"/>
              </w:rPr>
              <w:t>37.0</w:t>
            </w:r>
          </w:p>
        </w:tc>
        <w:tc>
          <w:tcPr>
            <w:tcW w:w="1276" w:type="dxa"/>
            <w:tcBorders>
              <w:top w:val="nil"/>
              <w:left w:val="nil"/>
              <w:bottom w:val="nil"/>
            </w:tcBorders>
            <w:shd w:val="clear" w:color="auto" w:fill="FFFFFF" w:themeFill="background1"/>
            <w:vAlign w:val="center"/>
          </w:tcPr>
          <w:p w14:paraId="0969CA2C" w14:textId="57CA4C4F" w:rsidR="00871968" w:rsidRPr="00FB3C22" w:rsidRDefault="00546A3A" w:rsidP="00871968">
            <w:pPr>
              <w:widowControl/>
              <w:jc w:val="center"/>
              <w:rPr>
                <w:rFonts w:ascii="Times New Roman" w:eastAsia="MS Mincho" w:hAnsi="Times New Roman" w:cs="Times New Roman"/>
                <w:iCs/>
                <w:color w:val="000000"/>
                <w:kern w:val="0"/>
                <w:szCs w:val="21"/>
                <w:lang w:val="de-DE" w:eastAsia="ja-JP"/>
              </w:rPr>
            </w:pPr>
            <w:r>
              <w:rPr>
                <w:rFonts w:ascii="Times New Roman" w:eastAsia="MS Mincho" w:hAnsi="Times New Roman" w:cs="Times New Roman"/>
                <w:iCs/>
                <w:color w:val="000000"/>
                <w:kern w:val="0"/>
                <w:szCs w:val="21"/>
                <w:lang w:val="de-DE" w:eastAsia="ja-JP"/>
              </w:rPr>
              <w:t>6</w:t>
            </w:r>
          </w:p>
        </w:tc>
      </w:tr>
      <w:tr w:rsidR="00CB1B1C" w:rsidRPr="008D3284" w14:paraId="6DCB003E" w14:textId="77777777" w:rsidTr="002943C3">
        <w:trPr>
          <w:trHeight w:val="454"/>
        </w:trPr>
        <w:tc>
          <w:tcPr>
            <w:tcW w:w="1560" w:type="dxa"/>
            <w:vMerge/>
            <w:tcBorders>
              <w:top w:val="single" w:sz="8" w:space="0" w:color="000000"/>
              <w:bottom w:val="single" w:sz="8" w:space="0" w:color="000000"/>
              <w:right w:val="single" w:sz="4" w:space="0" w:color="auto"/>
            </w:tcBorders>
            <w:shd w:val="clear" w:color="auto" w:fill="D9E2F3" w:themeFill="accent1" w:themeFillTint="33"/>
            <w:vAlign w:val="center"/>
          </w:tcPr>
          <w:p w14:paraId="43539AE9" w14:textId="77777777" w:rsidR="00871968" w:rsidRPr="00FB3C22" w:rsidRDefault="00871968" w:rsidP="00871968">
            <w:pPr>
              <w:widowControl/>
              <w:jc w:val="center"/>
              <w:rPr>
                <w:rFonts w:ascii="Times New Roman" w:eastAsia="MS Mincho" w:hAnsi="Times New Roman" w:cs="Times New Roman"/>
                <w:bCs/>
                <w:color w:val="000000"/>
                <w:kern w:val="0"/>
                <w:szCs w:val="21"/>
                <w:lang w:val="de-DE" w:eastAsia="ja-JP"/>
              </w:rPr>
            </w:pPr>
          </w:p>
        </w:tc>
        <w:tc>
          <w:tcPr>
            <w:tcW w:w="2126" w:type="dxa"/>
            <w:tcBorders>
              <w:top w:val="nil"/>
              <w:left w:val="single" w:sz="4" w:space="0" w:color="auto"/>
              <w:bottom w:val="nil"/>
              <w:right w:val="nil"/>
            </w:tcBorders>
            <w:shd w:val="clear" w:color="auto" w:fill="F2F2F2" w:themeFill="background1" w:themeFillShade="F2"/>
            <w:vAlign w:val="center"/>
          </w:tcPr>
          <w:p w14:paraId="302E8814" w14:textId="0252F37C" w:rsidR="00871968" w:rsidRPr="00FB3C22" w:rsidRDefault="00871968" w:rsidP="00871968">
            <w:pPr>
              <w:widowControl/>
              <w:jc w:val="center"/>
              <w:rPr>
                <w:rFonts w:ascii="Times New Roman" w:eastAsia="MS Mincho" w:hAnsi="Times New Roman" w:cs="Times New Roman"/>
                <w:bCs/>
                <w:color w:val="000000"/>
                <w:kern w:val="0"/>
                <w:szCs w:val="21"/>
                <w:lang w:val="de-DE" w:eastAsia="ja-JP"/>
              </w:rPr>
            </w:pPr>
            <w:r w:rsidRPr="00FB3C22">
              <w:rPr>
                <w:rFonts w:ascii="Times New Roman" w:eastAsia="MS Mincho" w:hAnsi="Times New Roman" w:cs="Times New Roman"/>
                <w:bCs/>
                <w:color w:val="000000"/>
                <w:kern w:val="0"/>
                <w:szCs w:val="21"/>
                <w:lang w:val="de-DE" w:eastAsia="ja-JP"/>
              </w:rPr>
              <w:t>LCC</w:t>
            </w:r>
          </w:p>
        </w:tc>
        <w:tc>
          <w:tcPr>
            <w:tcW w:w="1133" w:type="dxa"/>
            <w:tcBorders>
              <w:top w:val="nil"/>
              <w:left w:val="nil"/>
              <w:bottom w:val="nil"/>
              <w:right w:val="nil"/>
            </w:tcBorders>
            <w:shd w:val="clear" w:color="auto" w:fill="F2F2F2" w:themeFill="background1" w:themeFillShade="F2"/>
            <w:vAlign w:val="center"/>
          </w:tcPr>
          <w:p w14:paraId="042729A8" w14:textId="065ECF5F" w:rsidR="00871968" w:rsidRPr="00FB3C22" w:rsidRDefault="00871968" w:rsidP="00871968">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8.0</w:t>
            </w:r>
          </w:p>
        </w:tc>
        <w:tc>
          <w:tcPr>
            <w:tcW w:w="680" w:type="dxa"/>
            <w:tcBorders>
              <w:top w:val="nil"/>
              <w:left w:val="nil"/>
              <w:bottom w:val="nil"/>
              <w:right w:val="nil"/>
            </w:tcBorders>
            <w:shd w:val="clear" w:color="auto" w:fill="F2F2F2" w:themeFill="background1" w:themeFillShade="F2"/>
            <w:vAlign w:val="center"/>
          </w:tcPr>
          <w:p w14:paraId="6D75C2F5" w14:textId="66487818" w:rsidR="00871968" w:rsidRPr="00FB3C22" w:rsidRDefault="00871968" w:rsidP="00871968">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65</w:t>
            </w:r>
          </w:p>
        </w:tc>
        <w:tc>
          <w:tcPr>
            <w:tcW w:w="1447" w:type="dxa"/>
            <w:tcBorders>
              <w:top w:val="nil"/>
              <w:left w:val="nil"/>
              <w:bottom w:val="nil"/>
              <w:right w:val="nil"/>
            </w:tcBorders>
            <w:shd w:val="clear" w:color="auto" w:fill="F2F2F2" w:themeFill="background1" w:themeFillShade="F2"/>
            <w:vAlign w:val="center"/>
          </w:tcPr>
          <w:p w14:paraId="59C5224B" w14:textId="3B65C084" w:rsidR="00871968" w:rsidRPr="00FB3C22" w:rsidRDefault="00871968" w:rsidP="00871968">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0.007</w:t>
            </w:r>
          </w:p>
        </w:tc>
        <w:tc>
          <w:tcPr>
            <w:tcW w:w="1559" w:type="dxa"/>
            <w:tcBorders>
              <w:top w:val="nil"/>
              <w:left w:val="nil"/>
              <w:bottom w:val="nil"/>
              <w:right w:val="nil"/>
            </w:tcBorders>
            <w:shd w:val="clear" w:color="auto" w:fill="F2F2F2" w:themeFill="background1" w:themeFillShade="F2"/>
            <w:vAlign w:val="center"/>
          </w:tcPr>
          <w:p w14:paraId="6219FFE9" w14:textId="4C9E5C4D" w:rsidR="00871968" w:rsidRPr="00FB3C22" w:rsidRDefault="00871968" w:rsidP="00871968">
            <w:pPr>
              <w:widowControl/>
              <w:jc w:val="center"/>
              <w:rPr>
                <w:rFonts w:ascii="Times New Roman" w:hAnsi="Times New Roman" w:cs="Times New Roman"/>
                <w:iCs/>
                <w:color w:val="000000"/>
                <w:kern w:val="0"/>
                <w:szCs w:val="21"/>
                <w:lang w:val="de-DE"/>
              </w:rPr>
            </w:pPr>
            <w:r w:rsidRPr="00FB3C22">
              <w:rPr>
                <w:rFonts w:ascii="Times New Roman" w:hAnsi="Times New Roman" w:cs="Times New Roman"/>
                <w:iCs/>
                <w:color w:val="000000"/>
                <w:kern w:val="0"/>
                <w:szCs w:val="21"/>
                <w:lang w:val="de-DE"/>
              </w:rPr>
              <w:t>20.8</w:t>
            </w:r>
          </w:p>
        </w:tc>
        <w:tc>
          <w:tcPr>
            <w:tcW w:w="1276" w:type="dxa"/>
            <w:tcBorders>
              <w:top w:val="nil"/>
              <w:left w:val="nil"/>
              <w:bottom w:val="nil"/>
            </w:tcBorders>
            <w:shd w:val="clear" w:color="auto" w:fill="F2F2F2" w:themeFill="background1" w:themeFillShade="F2"/>
            <w:vAlign w:val="center"/>
          </w:tcPr>
          <w:p w14:paraId="7AC189A9" w14:textId="1A4D6EBF" w:rsidR="00871968" w:rsidRPr="00FB3C22" w:rsidRDefault="00546A3A" w:rsidP="00871968">
            <w:pPr>
              <w:widowControl/>
              <w:jc w:val="center"/>
              <w:rPr>
                <w:rFonts w:ascii="Times New Roman" w:eastAsia="MS Mincho" w:hAnsi="Times New Roman" w:cs="Times New Roman"/>
                <w:iCs/>
                <w:color w:val="000000"/>
                <w:kern w:val="0"/>
                <w:szCs w:val="21"/>
                <w:lang w:val="de-DE" w:eastAsia="ja-JP"/>
              </w:rPr>
            </w:pPr>
            <w:r>
              <w:rPr>
                <w:rFonts w:ascii="Times New Roman" w:eastAsia="MS Mincho" w:hAnsi="Times New Roman" w:cs="Times New Roman"/>
                <w:iCs/>
                <w:color w:val="000000"/>
                <w:kern w:val="0"/>
                <w:szCs w:val="21"/>
                <w:lang w:val="de-DE" w:eastAsia="ja-JP"/>
              </w:rPr>
              <w:t>6</w:t>
            </w:r>
          </w:p>
        </w:tc>
      </w:tr>
      <w:tr w:rsidR="00CB1B1C" w:rsidRPr="008D3284" w14:paraId="72372A2B" w14:textId="77777777" w:rsidTr="002943C3">
        <w:trPr>
          <w:trHeight w:val="454"/>
        </w:trPr>
        <w:tc>
          <w:tcPr>
            <w:tcW w:w="1560" w:type="dxa"/>
            <w:vMerge/>
            <w:tcBorders>
              <w:top w:val="single" w:sz="8" w:space="0" w:color="000000"/>
              <w:bottom w:val="single" w:sz="8" w:space="0" w:color="000000"/>
              <w:right w:val="single" w:sz="4" w:space="0" w:color="auto"/>
            </w:tcBorders>
            <w:shd w:val="clear" w:color="auto" w:fill="D9E2F3" w:themeFill="accent1" w:themeFillTint="33"/>
            <w:vAlign w:val="center"/>
          </w:tcPr>
          <w:p w14:paraId="102F2179" w14:textId="77777777" w:rsidR="00871968" w:rsidRPr="00FB3C22" w:rsidRDefault="00871968" w:rsidP="00871968">
            <w:pPr>
              <w:widowControl/>
              <w:jc w:val="center"/>
              <w:rPr>
                <w:rFonts w:ascii="Times New Roman" w:eastAsia="MS Mincho" w:hAnsi="Times New Roman" w:cs="Times New Roman"/>
                <w:bCs/>
                <w:color w:val="000000"/>
                <w:kern w:val="0"/>
                <w:szCs w:val="21"/>
                <w:lang w:val="de-DE" w:eastAsia="ja-JP"/>
              </w:rPr>
            </w:pPr>
          </w:p>
        </w:tc>
        <w:tc>
          <w:tcPr>
            <w:tcW w:w="2126" w:type="dxa"/>
            <w:tcBorders>
              <w:top w:val="nil"/>
              <w:left w:val="single" w:sz="4" w:space="0" w:color="auto"/>
              <w:bottom w:val="nil"/>
              <w:right w:val="nil"/>
            </w:tcBorders>
            <w:shd w:val="clear" w:color="auto" w:fill="FFFFFF" w:themeFill="background1"/>
            <w:vAlign w:val="center"/>
          </w:tcPr>
          <w:p w14:paraId="1FD54170" w14:textId="796AC5B1" w:rsidR="00871968" w:rsidRPr="00FB3C22" w:rsidRDefault="00871968" w:rsidP="00871968">
            <w:pPr>
              <w:widowControl/>
              <w:jc w:val="center"/>
              <w:rPr>
                <w:rFonts w:ascii="Times New Roman" w:eastAsia="MS Mincho" w:hAnsi="Times New Roman" w:cs="Times New Roman"/>
                <w:bCs/>
                <w:color w:val="000000"/>
                <w:kern w:val="0"/>
                <w:szCs w:val="21"/>
                <w:lang w:val="de-DE" w:eastAsia="ja-JP"/>
              </w:rPr>
            </w:pPr>
            <w:r w:rsidRPr="00FB3C22">
              <w:rPr>
                <w:rFonts w:ascii="Times New Roman" w:eastAsia="MS Mincho" w:hAnsi="Times New Roman" w:cs="Times New Roman"/>
                <w:bCs/>
                <w:color w:val="000000"/>
                <w:kern w:val="0"/>
                <w:szCs w:val="21"/>
                <w:lang w:val="de-DE" w:eastAsia="ja-JP"/>
              </w:rPr>
              <w:t>HiC</w:t>
            </w:r>
          </w:p>
        </w:tc>
        <w:tc>
          <w:tcPr>
            <w:tcW w:w="1133" w:type="dxa"/>
            <w:tcBorders>
              <w:top w:val="nil"/>
              <w:left w:val="nil"/>
              <w:bottom w:val="nil"/>
              <w:right w:val="nil"/>
            </w:tcBorders>
            <w:shd w:val="clear" w:color="auto" w:fill="FFFFFF" w:themeFill="background1"/>
            <w:vAlign w:val="center"/>
          </w:tcPr>
          <w:p w14:paraId="533C235A" w14:textId="77777777" w:rsidR="00871968" w:rsidRPr="00FB3C22" w:rsidRDefault="00871968" w:rsidP="00871968">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7.0</w:t>
            </w:r>
          </w:p>
        </w:tc>
        <w:tc>
          <w:tcPr>
            <w:tcW w:w="680" w:type="dxa"/>
            <w:tcBorders>
              <w:top w:val="nil"/>
              <w:left w:val="nil"/>
              <w:bottom w:val="nil"/>
              <w:right w:val="nil"/>
            </w:tcBorders>
            <w:shd w:val="clear" w:color="auto" w:fill="FFFFFF" w:themeFill="background1"/>
            <w:vAlign w:val="center"/>
          </w:tcPr>
          <w:p w14:paraId="45252057" w14:textId="77777777" w:rsidR="00871968" w:rsidRPr="00FB3C22" w:rsidRDefault="00871968" w:rsidP="00871968">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50</w:t>
            </w:r>
          </w:p>
        </w:tc>
        <w:tc>
          <w:tcPr>
            <w:tcW w:w="1447" w:type="dxa"/>
            <w:tcBorders>
              <w:top w:val="nil"/>
              <w:left w:val="nil"/>
              <w:bottom w:val="nil"/>
              <w:right w:val="nil"/>
            </w:tcBorders>
            <w:shd w:val="clear" w:color="auto" w:fill="FFFFFF" w:themeFill="background1"/>
            <w:vAlign w:val="center"/>
          </w:tcPr>
          <w:p w14:paraId="3C5691FB" w14:textId="77777777" w:rsidR="00871968" w:rsidRPr="00FB3C22" w:rsidRDefault="00871968" w:rsidP="00871968">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0.18</w:t>
            </w:r>
          </w:p>
        </w:tc>
        <w:tc>
          <w:tcPr>
            <w:tcW w:w="1559" w:type="dxa"/>
            <w:tcBorders>
              <w:top w:val="nil"/>
              <w:left w:val="nil"/>
              <w:bottom w:val="nil"/>
              <w:right w:val="nil"/>
            </w:tcBorders>
            <w:shd w:val="clear" w:color="auto" w:fill="FFFFFF" w:themeFill="background1"/>
            <w:vAlign w:val="center"/>
          </w:tcPr>
          <w:p w14:paraId="0B467156" w14:textId="37BC4ACE" w:rsidR="00871968" w:rsidRPr="00FB3C22" w:rsidRDefault="00871968" w:rsidP="00871968">
            <w:pPr>
              <w:widowControl/>
              <w:jc w:val="center"/>
              <w:rPr>
                <w:rFonts w:ascii="Times New Roman" w:hAnsi="Times New Roman" w:cs="Times New Roman"/>
                <w:iCs/>
                <w:color w:val="000000"/>
                <w:kern w:val="0"/>
                <w:szCs w:val="21"/>
                <w:lang w:val="de-DE"/>
              </w:rPr>
            </w:pPr>
            <w:r w:rsidRPr="00FB3C22">
              <w:rPr>
                <w:rFonts w:ascii="Times New Roman" w:hAnsi="Times New Roman" w:cs="Times New Roman"/>
                <w:iCs/>
                <w:color w:val="000000"/>
                <w:kern w:val="0"/>
                <w:szCs w:val="21"/>
                <w:lang w:val="de-DE"/>
              </w:rPr>
              <w:t>0.21</w:t>
            </w:r>
          </w:p>
        </w:tc>
        <w:tc>
          <w:tcPr>
            <w:tcW w:w="1276" w:type="dxa"/>
            <w:tcBorders>
              <w:top w:val="nil"/>
              <w:left w:val="nil"/>
              <w:bottom w:val="nil"/>
            </w:tcBorders>
            <w:shd w:val="clear" w:color="auto" w:fill="FFFFFF" w:themeFill="background1"/>
            <w:vAlign w:val="center"/>
          </w:tcPr>
          <w:p w14:paraId="602B24FF" w14:textId="7756C48D" w:rsidR="00871968" w:rsidRPr="00FB3C22" w:rsidRDefault="00062F21" w:rsidP="00871968">
            <w:pPr>
              <w:widowControl/>
              <w:jc w:val="center"/>
              <w:rPr>
                <w:rFonts w:ascii="Times New Roman" w:eastAsia="MS Mincho" w:hAnsi="Times New Roman" w:cs="Times New Roman"/>
                <w:iCs/>
                <w:color w:val="000000"/>
                <w:kern w:val="0"/>
                <w:szCs w:val="21"/>
                <w:lang w:val="de-DE" w:eastAsia="ja-JP"/>
              </w:rPr>
            </w:pPr>
            <w:r w:rsidRPr="00FB3C22">
              <w:rPr>
                <w:rFonts w:ascii="Times New Roman" w:eastAsia="MS Mincho" w:hAnsi="Times New Roman" w:cs="Times New Roman"/>
                <w:iCs/>
                <w:color w:val="000000"/>
                <w:kern w:val="0"/>
                <w:szCs w:val="21"/>
                <w:lang w:val="de-DE" w:eastAsia="ja-JP"/>
              </w:rPr>
              <w:t>3</w:t>
            </w:r>
            <w:r w:rsidR="00546A3A">
              <w:rPr>
                <w:rFonts w:ascii="Times New Roman" w:eastAsia="MS Mincho" w:hAnsi="Times New Roman" w:cs="Times New Roman"/>
                <w:iCs/>
                <w:color w:val="000000"/>
                <w:kern w:val="0"/>
                <w:szCs w:val="21"/>
                <w:lang w:val="de-DE" w:eastAsia="ja-JP"/>
              </w:rPr>
              <w:t>3</w:t>
            </w:r>
          </w:p>
        </w:tc>
      </w:tr>
      <w:tr w:rsidR="00CB1B1C" w:rsidRPr="008D3284" w14:paraId="63A572A2" w14:textId="77777777" w:rsidTr="002943C3">
        <w:trPr>
          <w:trHeight w:val="454"/>
        </w:trPr>
        <w:tc>
          <w:tcPr>
            <w:tcW w:w="1560" w:type="dxa"/>
            <w:vMerge/>
            <w:tcBorders>
              <w:top w:val="single" w:sz="8" w:space="0" w:color="000000"/>
              <w:bottom w:val="single" w:sz="8" w:space="0" w:color="000000"/>
              <w:right w:val="single" w:sz="4" w:space="0" w:color="auto"/>
            </w:tcBorders>
            <w:shd w:val="clear" w:color="auto" w:fill="D9E2F3" w:themeFill="accent1" w:themeFillTint="33"/>
            <w:vAlign w:val="center"/>
          </w:tcPr>
          <w:p w14:paraId="27FC419E" w14:textId="77777777" w:rsidR="00871968" w:rsidRPr="00FB3C22" w:rsidRDefault="00871968" w:rsidP="00871968">
            <w:pPr>
              <w:widowControl/>
              <w:jc w:val="center"/>
              <w:rPr>
                <w:rFonts w:ascii="Times New Roman" w:eastAsia="MS Mincho" w:hAnsi="Times New Roman" w:cs="Times New Roman"/>
                <w:color w:val="000000"/>
                <w:kern w:val="0"/>
                <w:szCs w:val="21"/>
                <w:lang w:val="de-DE" w:eastAsia="ja-JP"/>
              </w:rPr>
            </w:pPr>
          </w:p>
        </w:tc>
        <w:tc>
          <w:tcPr>
            <w:tcW w:w="2126" w:type="dxa"/>
            <w:tcBorders>
              <w:top w:val="nil"/>
              <w:left w:val="single" w:sz="4" w:space="0" w:color="auto"/>
              <w:bottom w:val="nil"/>
              <w:right w:val="nil"/>
            </w:tcBorders>
            <w:shd w:val="clear" w:color="auto" w:fill="F2F2F2" w:themeFill="background1" w:themeFillShade="F2"/>
            <w:vAlign w:val="center"/>
          </w:tcPr>
          <w:p w14:paraId="4959A42A" w14:textId="7B23D055" w:rsidR="00871968" w:rsidRPr="00FB3C22" w:rsidRDefault="00871968" w:rsidP="00871968">
            <w:pPr>
              <w:widowControl/>
              <w:jc w:val="center"/>
              <w:rPr>
                <w:rFonts w:ascii="Times New Roman" w:eastAsia="MS Mincho" w:hAnsi="Times New Roman" w:cs="Times New Roman"/>
                <w:bCs/>
                <w:color w:val="000000"/>
                <w:kern w:val="0"/>
                <w:szCs w:val="21"/>
                <w:lang w:val="de-DE" w:eastAsia="ja-JP"/>
              </w:rPr>
            </w:pPr>
            <w:r w:rsidRPr="00FB3C22">
              <w:rPr>
                <w:rFonts w:ascii="Times New Roman" w:eastAsia="MS Mincho" w:hAnsi="Times New Roman" w:cs="Times New Roman"/>
                <w:color w:val="000000"/>
                <w:kern w:val="0"/>
                <w:szCs w:val="21"/>
                <w:lang w:val="de-DE" w:eastAsia="ja-JP"/>
              </w:rPr>
              <w:t>HiC</w:t>
            </w:r>
          </w:p>
        </w:tc>
        <w:tc>
          <w:tcPr>
            <w:tcW w:w="1133" w:type="dxa"/>
            <w:tcBorders>
              <w:top w:val="nil"/>
              <w:left w:val="nil"/>
              <w:bottom w:val="nil"/>
              <w:right w:val="nil"/>
            </w:tcBorders>
            <w:shd w:val="clear" w:color="auto" w:fill="F2F2F2" w:themeFill="background1" w:themeFillShade="F2"/>
            <w:vAlign w:val="center"/>
          </w:tcPr>
          <w:p w14:paraId="0EFBB282" w14:textId="77777777" w:rsidR="00871968" w:rsidRPr="00FB3C22" w:rsidRDefault="00871968" w:rsidP="00871968">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9.0</w:t>
            </w:r>
          </w:p>
        </w:tc>
        <w:tc>
          <w:tcPr>
            <w:tcW w:w="680" w:type="dxa"/>
            <w:tcBorders>
              <w:top w:val="nil"/>
              <w:left w:val="nil"/>
              <w:bottom w:val="nil"/>
              <w:right w:val="nil"/>
            </w:tcBorders>
            <w:shd w:val="clear" w:color="auto" w:fill="F2F2F2" w:themeFill="background1" w:themeFillShade="F2"/>
            <w:vAlign w:val="center"/>
          </w:tcPr>
          <w:p w14:paraId="68FBD122" w14:textId="45F1C0B6" w:rsidR="00871968" w:rsidRPr="00FB3C22" w:rsidRDefault="00871968" w:rsidP="00871968">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63</w:t>
            </w:r>
          </w:p>
        </w:tc>
        <w:tc>
          <w:tcPr>
            <w:tcW w:w="1447" w:type="dxa"/>
            <w:tcBorders>
              <w:top w:val="nil"/>
              <w:left w:val="nil"/>
              <w:bottom w:val="nil"/>
              <w:right w:val="nil"/>
            </w:tcBorders>
            <w:shd w:val="clear" w:color="auto" w:fill="F2F2F2" w:themeFill="background1" w:themeFillShade="F2"/>
            <w:vAlign w:val="center"/>
          </w:tcPr>
          <w:p w14:paraId="1F92F020" w14:textId="77777777" w:rsidR="00871968" w:rsidRPr="00FB3C22" w:rsidRDefault="00871968" w:rsidP="00871968">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0.1</w:t>
            </w:r>
          </w:p>
        </w:tc>
        <w:tc>
          <w:tcPr>
            <w:tcW w:w="1559" w:type="dxa"/>
            <w:tcBorders>
              <w:top w:val="nil"/>
              <w:left w:val="nil"/>
              <w:bottom w:val="nil"/>
              <w:right w:val="nil"/>
            </w:tcBorders>
            <w:shd w:val="clear" w:color="auto" w:fill="F2F2F2" w:themeFill="background1" w:themeFillShade="F2"/>
            <w:vAlign w:val="center"/>
          </w:tcPr>
          <w:p w14:paraId="688811A1" w14:textId="77D2CAFC" w:rsidR="00871968" w:rsidRPr="00FB3C22" w:rsidRDefault="00871968" w:rsidP="00871968">
            <w:pPr>
              <w:widowControl/>
              <w:jc w:val="center"/>
              <w:rPr>
                <w:rFonts w:ascii="Times New Roman" w:hAnsi="Times New Roman" w:cs="Times New Roman"/>
                <w:iCs/>
                <w:color w:val="000000"/>
                <w:kern w:val="0"/>
                <w:szCs w:val="21"/>
                <w:lang w:val="de-DE"/>
              </w:rPr>
            </w:pPr>
            <w:r w:rsidRPr="00FB3C22">
              <w:rPr>
                <w:rFonts w:ascii="Times New Roman" w:hAnsi="Times New Roman" w:cs="Times New Roman"/>
                <w:iCs/>
                <w:color w:val="000000"/>
                <w:kern w:val="0"/>
                <w:szCs w:val="21"/>
                <w:lang w:val="de-DE"/>
              </w:rPr>
              <w:t>0.02</w:t>
            </w:r>
          </w:p>
        </w:tc>
        <w:tc>
          <w:tcPr>
            <w:tcW w:w="1276" w:type="dxa"/>
            <w:tcBorders>
              <w:top w:val="nil"/>
              <w:left w:val="nil"/>
              <w:bottom w:val="nil"/>
            </w:tcBorders>
            <w:shd w:val="clear" w:color="auto" w:fill="F2F2F2" w:themeFill="background1" w:themeFillShade="F2"/>
            <w:vAlign w:val="center"/>
          </w:tcPr>
          <w:p w14:paraId="6312CF3E" w14:textId="02C4BBBA" w:rsidR="00871968" w:rsidRPr="00FB3C22" w:rsidRDefault="00062F21" w:rsidP="00871968">
            <w:pPr>
              <w:widowControl/>
              <w:jc w:val="center"/>
              <w:rPr>
                <w:rFonts w:ascii="Times New Roman" w:eastAsia="MS Mincho" w:hAnsi="Times New Roman" w:cs="Times New Roman"/>
                <w:iCs/>
                <w:color w:val="000000"/>
                <w:kern w:val="0"/>
                <w:szCs w:val="21"/>
                <w:lang w:val="de-DE" w:eastAsia="ja-JP"/>
              </w:rPr>
            </w:pPr>
            <w:r w:rsidRPr="00FB3C22">
              <w:rPr>
                <w:rFonts w:ascii="Times New Roman" w:eastAsia="MS Mincho" w:hAnsi="Times New Roman" w:cs="Times New Roman"/>
                <w:iCs/>
                <w:color w:val="000000"/>
                <w:kern w:val="0"/>
                <w:szCs w:val="21"/>
                <w:lang w:val="de-DE" w:eastAsia="ja-JP"/>
              </w:rPr>
              <w:t>3</w:t>
            </w:r>
            <w:r w:rsidR="00546A3A">
              <w:rPr>
                <w:rFonts w:ascii="Times New Roman" w:eastAsia="MS Mincho" w:hAnsi="Times New Roman" w:cs="Times New Roman"/>
                <w:iCs/>
                <w:color w:val="000000"/>
                <w:kern w:val="0"/>
                <w:szCs w:val="21"/>
                <w:lang w:val="de-DE" w:eastAsia="ja-JP"/>
              </w:rPr>
              <w:t>4</w:t>
            </w:r>
          </w:p>
        </w:tc>
      </w:tr>
      <w:tr w:rsidR="00CB1B1C" w:rsidRPr="008D3284" w14:paraId="3EC66F8E" w14:textId="77777777" w:rsidTr="002943C3">
        <w:trPr>
          <w:trHeight w:val="454"/>
        </w:trPr>
        <w:tc>
          <w:tcPr>
            <w:tcW w:w="1560" w:type="dxa"/>
            <w:vMerge/>
            <w:tcBorders>
              <w:top w:val="single" w:sz="8" w:space="0" w:color="000000"/>
              <w:bottom w:val="single" w:sz="8" w:space="0" w:color="000000"/>
              <w:right w:val="single" w:sz="4" w:space="0" w:color="auto"/>
            </w:tcBorders>
            <w:shd w:val="clear" w:color="auto" w:fill="D9E2F3" w:themeFill="accent1" w:themeFillTint="33"/>
            <w:vAlign w:val="center"/>
          </w:tcPr>
          <w:p w14:paraId="037109D6" w14:textId="77777777" w:rsidR="00871968" w:rsidRPr="00FB3C22" w:rsidRDefault="00871968" w:rsidP="00871968">
            <w:pPr>
              <w:widowControl/>
              <w:jc w:val="center"/>
              <w:rPr>
                <w:rFonts w:ascii="Times New Roman" w:eastAsia="MS Mincho" w:hAnsi="Times New Roman" w:cs="Times New Roman"/>
                <w:bCs/>
                <w:color w:val="000000"/>
                <w:kern w:val="0"/>
                <w:szCs w:val="21"/>
                <w:lang w:val="de-DE" w:eastAsia="ja-JP"/>
              </w:rPr>
            </w:pPr>
          </w:p>
        </w:tc>
        <w:tc>
          <w:tcPr>
            <w:tcW w:w="2126" w:type="dxa"/>
            <w:tcBorders>
              <w:top w:val="nil"/>
              <w:left w:val="single" w:sz="4" w:space="0" w:color="auto"/>
              <w:bottom w:val="nil"/>
              <w:right w:val="nil"/>
            </w:tcBorders>
            <w:shd w:val="clear" w:color="auto" w:fill="FFFFFF" w:themeFill="background1"/>
            <w:vAlign w:val="center"/>
          </w:tcPr>
          <w:p w14:paraId="5D2BAD62" w14:textId="136E243E" w:rsidR="00871968" w:rsidRPr="00FB3C22" w:rsidRDefault="00871968" w:rsidP="00871968">
            <w:pPr>
              <w:widowControl/>
              <w:jc w:val="center"/>
              <w:rPr>
                <w:rFonts w:ascii="Times New Roman" w:eastAsia="MS Mincho" w:hAnsi="Times New Roman" w:cs="Times New Roman"/>
                <w:bCs/>
                <w:color w:val="000000"/>
                <w:kern w:val="0"/>
                <w:szCs w:val="21"/>
                <w:lang w:val="de-DE" w:eastAsia="ja-JP"/>
              </w:rPr>
            </w:pPr>
            <w:r w:rsidRPr="00FB3C22">
              <w:rPr>
                <w:rFonts w:ascii="Times New Roman" w:eastAsia="MS Mincho" w:hAnsi="Times New Roman" w:cs="Times New Roman"/>
                <w:bCs/>
                <w:color w:val="000000"/>
                <w:kern w:val="0"/>
                <w:szCs w:val="21"/>
                <w:lang w:val="de-DE" w:eastAsia="ja-JP"/>
              </w:rPr>
              <w:t>HiC</w:t>
            </w:r>
          </w:p>
        </w:tc>
        <w:tc>
          <w:tcPr>
            <w:tcW w:w="1133" w:type="dxa"/>
            <w:tcBorders>
              <w:top w:val="nil"/>
              <w:left w:val="nil"/>
              <w:bottom w:val="nil"/>
              <w:right w:val="nil"/>
            </w:tcBorders>
            <w:shd w:val="clear" w:color="auto" w:fill="FFFFFF" w:themeFill="background1"/>
            <w:vAlign w:val="center"/>
          </w:tcPr>
          <w:p w14:paraId="6FA75E18" w14:textId="77777777" w:rsidR="00871968" w:rsidRPr="00FB3C22" w:rsidRDefault="00871968" w:rsidP="00871968">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7.3</w:t>
            </w:r>
          </w:p>
        </w:tc>
        <w:tc>
          <w:tcPr>
            <w:tcW w:w="680" w:type="dxa"/>
            <w:tcBorders>
              <w:top w:val="nil"/>
              <w:left w:val="nil"/>
              <w:bottom w:val="nil"/>
              <w:right w:val="nil"/>
            </w:tcBorders>
            <w:shd w:val="clear" w:color="auto" w:fill="FFFFFF" w:themeFill="background1"/>
            <w:vAlign w:val="center"/>
          </w:tcPr>
          <w:p w14:paraId="02D1A23A" w14:textId="77777777" w:rsidR="00871968" w:rsidRPr="00FB3C22" w:rsidRDefault="00871968" w:rsidP="00871968">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55</w:t>
            </w:r>
          </w:p>
        </w:tc>
        <w:tc>
          <w:tcPr>
            <w:tcW w:w="1447" w:type="dxa"/>
            <w:tcBorders>
              <w:top w:val="nil"/>
              <w:left w:val="nil"/>
              <w:bottom w:val="nil"/>
              <w:right w:val="nil"/>
            </w:tcBorders>
            <w:shd w:val="clear" w:color="auto" w:fill="FFFFFF" w:themeFill="background1"/>
            <w:vAlign w:val="center"/>
          </w:tcPr>
          <w:p w14:paraId="3F4946F0" w14:textId="77777777" w:rsidR="00871968" w:rsidRPr="00FB3C22" w:rsidRDefault="00871968" w:rsidP="00871968">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1.79</w:t>
            </w:r>
          </w:p>
        </w:tc>
        <w:tc>
          <w:tcPr>
            <w:tcW w:w="1559" w:type="dxa"/>
            <w:tcBorders>
              <w:top w:val="nil"/>
              <w:left w:val="nil"/>
              <w:bottom w:val="nil"/>
              <w:right w:val="nil"/>
            </w:tcBorders>
            <w:shd w:val="clear" w:color="auto" w:fill="FFFFFF" w:themeFill="background1"/>
            <w:vAlign w:val="center"/>
          </w:tcPr>
          <w:p w14:paraId="2D149B86" w14:textId="1DA93F50" w:rsidR="00871968" w:rsidRPr="00FB3C22" w:rsidRDefault="00871968" w:rsidP="00871968">
            <w:pPr>
              <w:widowControl/>
              <w:jc w:val="center"/>
              <w:rPr>
                <w:rFonts w:ascii="Times New Roman" w:hAnsi="Times New Roman" w:cs="Times New Roman"/>
                <w:iCs/>
                <w:color w:val="000000"/>
                <w:kern w:val="0"/>
                <w:szCs w:val="21"/>
                <w:lang w:val="de-DE"/>
              </w:rPr>
            </w:pPr>
            <w:r w:rsidRPr="00FB3C22">
              <w:rPr>
                <w:rFonts w:ascii="Times New Roman" w:hAnsi="Times New Roman" w:cs="Times New Roman"/>
                <w:iCs/>
                <w:color w:val="000000"/>
                <w:kern w:val="0"/>
                <w:szCs w:val="21"/>
                <w:lang w:val="de-DE"/>
              </w:rPr>
              <w:t>0.49</w:t>
            </w:r>
          </w:p>
        </w:tc>
        <w:tc>
          <w:tcPr>
            <w:tcW w:w="1276" w:type="dxa"/>
            <w:tcBorders>
              <w:top w:val="nil"/>
              <w:left w:val="nil"/>
              <w:bottom w:val="nil"/>
            </w:tcBorders>
            <w:shd w:val="clear" w:color="auto" w:fill="FFFFFF" w:themeFill="background1"/>
            <w:vAlign w:val="center"/>
          </w:tcPr>
          <w:p w14:paraId="7933440C" w14:textId="6BFA812F" w:rsidR="00871968" w:rsidRPr="00FB3C22" w:rsidRDefault="00546A3A" w:rsidP="00871968">
            <w:pPr>
              <w:widowControl/>
              <w:jc w:val="center"/>
              <w:rPr>
                <w:rFonts w:ascii="Times New Roman" w:eastAsia="MS Mincho" w:hAnsi="Times New Roman" w:cs="Times New Roman"/>
                <w:iCs/>
                <w:color w:val="000000"/>
                <w:kern w:val="0"/>
                <w:szCs w:val="21"/>
                <w:lang w:val="de-DE" w:eastAsia="ja-JP"/>
              </w:rPr>
            </w:pPr>
            <w:r>
              <w:rPr>
                <w:rFonts w:ascii="Times New Roman" w:eastAsia="MS Mincho" w:hAnsi="Times New Roman" w:cs="Times New Roman"/>
                <w:iCs/>
                <w:color w:val="000000"/>
                <w:kern w:val="0"/>
                <w:szCs w:val="21"/>
                <w:lang w:val="de-DE" w:eastAsia="ja-JP"/>
              </w:rPr>
              <w:t>5</w:t>
            </w:r>
          </w:p>
        </w:tc>
      </w:tr>
      <w:tr w:rsidR="00CB1B1C" w:rsidRPr="008D3284" w14:paraId="7D14333E" w14:textId="77777777" w:rsidTr="002943C3">
        <w:trPr>
          <w:trHeight w:val="454"/>
        </w:trPr>
        <w:tc>
          <w:tcPr>
            <w:tcW w:w="1560" w:type="dxa"/>
            <w:vMerge/>
            <w:tcBorders>
              <w:top w:val="single" w:sz="8" w:space="0" w:color="000000"/>
              <w:bottom w:val="single" w:sz="8" w:space="0" w:color="000000"/>
              <w:right w:val="single" w:sz="4" w:space="0" w:color="auto"/>
            </w:tcBorders>
            <w:shd w:val="clear" w:color="auto" w:fill="D9E2F3" w:themeFill="accent1" w:themeFillTint="33"/>
            <w:vAlign w:val="center"/>
          </w:tcPr>
          <w:p w14:paraId="7DEA98CA" w14:textId="77777777" w:rsidR="00871968" w:rsidRPr="00FB3C22" w:rsidRDefault="00871968" w:rsidP="00871968">
            <w:pPr>
              <w:widowControl/>
              <w:jc w:val="center"/>
              <w:rPr>
                <w:rFonts w:ascii="Times New Roman" w:eastAsia="MS Mincho" w:hAnsi="Times New Roman" w:cs="Times New Roman"/>
                <w:bCs/>
                <w:color w:val="000000"/>
                <w:kern w:val="0"/>
                <w:szCs w:val="21"/>
                <w:lang w:val="de-DE" w:eastAsia="ja-JP"/>
              </w:rPr>
            </w:pPr>
          </w:p>
        </w:tc>
        <w:tc>
          <w:tcPr>
            <w:tcW w:w="2126" w:type="dxa"/>
            <w:tcBorders>
              <w:top w:val="nil"/>
              <w:left w:val="single" w:sz="4" w:space="0" w:color="auto"/>
              <w:bottom w:val="nil"/>
              <w:right w:val="nil"/>
            </w:tcBorders>
            <w:shd w:val="clear" w:color="auto" w:fill="F2F2F2" w:themeFill="background1" w:themeFillShade="F2"/>
            <w:vAlign w:val="center"/>
          </w:tcPr>
          <w:p w14:paraId="5DB26357" w14:textId="229309C5" w:rsidR="00871968" w:rsidRPr="00FB3C22" w:rsidRDefault="00871968" w:rsidP="00871968">
            <w:pPr>
              <w:widowControl/>
              <w:jc w:val="center"/>
              <w:rPr>
                <w:rFonts w:ascii="Times New Roman" w:eastAsia="MS Mincho" w:hAnsi="Times New Roman" w:cs="Times New Roman"/>
                <w:bCs/>
                <w:color w:val="000000"/>
                <w:kern w:val="0"/>
                <w:szCs w:val="21"/>
                <w:lang w:val="de-DE" w:eastAsia="ja-JP"/>
              </w:rPr>
            </w:pPr>
            <w:r w:rsidRPr="00FB3C22">
              <w:rPr>
                <w:rFonts w:ascii="Times New Roman" w:eastAsia="MS Mincho" w:hAnsi="Times New Roman" w:cs="Times New Roman"/>
                <w:bCs/>
                <w:color w:val="000000"/>
                <w:kern w:val="0"/>
                <w:szCs w:val="21"/>
                <w:lang w:val="de-DE" w:eastAsia="ja-JP"/>
              </w:rPr>
              <w:t>CALB/HiC</w:t>
            </w:r>
          </w:p>
        </w:tc>
        <w:tc>
          <w:tcPr>
            <w:tcW w:w="1133" w:type="dxa"/>
            <w:tcBorders>
              <w:top w:val="nil"/>
              <w:left w:val="nil"/>
              <w:bottom w:val="nil"/>
              <w:right w:val="nil"/>
            </w:tcBorders>
            <w:shd w:val="clear" w:color="auto" w:fill="F2F2F2" w:themeFill="background1" w:themeFillShade="F2"/>
            <w:vAlign w:val="center"/>
          </w:tcPr>
          <w:p w14:paraId="1F99E8C2" w14:textId="77777777" w:rsidR="00871968" w:rsidRPr="00FB3C22" w:rsidRDefault="00871968" w:rsidP="00871968">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7.0</w:t>
            </w:r>
          </w:p>
        </w:tc>
        <w:tc>
          <w:tcPr>
            <w:tcW w:w="680" w:type="dxa"/>
            <w:tcBorders>
              <w:top w:val="nil"/>
              <w:left w:val="nil"/>
              <w:bottom w:val="nil"/>
              <w:right w:val="nil"/>
            </w:tcBorders>
            <w:shd w:val="clear" w:color="auto" w:fill="F2F2F2" w:themeFill="background1" w:themeFillShade="F2"/>
            <w:vAlign w:val="center"/>
          </w:tcPr>
          <w:p w14:paraId="6E832062" w14:textId="77777777" w:rsidR="00871968" w:rsidRPr="00FB3C22" w:rsidRDefault="00871968" w:rsidP="00871968">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60</w:t>
            </w:r>
          </w:p>
        </w:tc>
        <w:tc>
          <w:tcPr>
            <w:tcW w:w="1447" w:type="dxa"/>
            <w:tcBorders>
              <w:top w:val="nil"/>
              <w:left w:val="nil"/>
              <w:bottom w:val="nil"/>
              <w:right w:val="nil"/>
            </w:tcBorders>
            <w:shd w:val="clear" w:color="auto" w:fill="F2F2F2" w:themeFill="background1" w:themeFillShade="F2"/>
            <w:vAlign w:val="center"/>
          </w:tcPr>
          <w:p w14:paraId="377E3B80" w14:textId="77777777" w:rsidR="00871968" w:rsidRPr="00FB3C22" w:rsidRDefault="00871968" w:rsidP="00871968">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0.03</w:t>
            </w:r>
          </w:p>
        </w:tc>
        <w:tc>
          <w:tcPr>
            <w:tcW w:w="1559" w:type="dxa"/>
            <w:tcBorders>
              <w:top w:val="nil"/>
              <w:left w:val="nil"/>
              <w:bottom w:val="nil"/>
              <w:right w:val="nil"/>
            </w:tcBorders>
            <w:shd w:val="clear" w:color="auto" w:fill="F2F2F2" w:themeFill="background1" w:themeFillShade="F2"/>
            <w:vAlign w:val="center"/>
          </w:tcPr>
          <w:p w14:paraId="162DF55A" w14:textId="3F41E081" w:rsidR="00871968" w:rsidRPr="00FB3C22" w:rsidRDefault="00871968" w:rsidP="00871968">
            <w:pPr>
              <w:widowControl/>
              <w:jc w:val="center"/>
              <w:rPr>
                <w:rFonts w:ascii="Times New Roman" w:hAnsi="Times New Roman" w:cs="Times New Roman"/>
                <w:iCs/>
                <w:color w:val="000000"/>
                <w:kern w:val="0"/>
                <w:szCs w:val="21"/>
                <w:lang w:val="de-DE"/>
              </w:rPr>
            </w:pPr>
            <w:r w:rsidRPr="00FB3C22">
              <w:rPr>
                <w:rFonts w:ascii="Times New Roman" w:hAnsi="Times New Roman" w:cs="Times New Roman"/>
                <w:iCs/>
                <w:color w:val="000000"/>
                <w:kern w:val="0"/>
                <w:szCs w:val="21"/>
                <w:lang w:val="de-DE"/>
              </w:rPr>
              <w:t>0.08</w:t>
            </w:r>
          </w:p>
        </w:tc>
        <w:tc>
          <w:tcPr>
            <w:tcW w:w="1276" w:type="dxa"/>
            <w:tcBorders>
              <w:top w:val="nil"/>
              <w:left w:val="nil"/>
              <w:bottom w:val="nil"/>
            </w:tcBorders>
            <w:shd w:val="clear" w:color="auto" w:fill="F2F2F2" w:themeFill="background1" w:themeFillShade="F2"/>
            <w:vAlign w:val="center"/>
          </w:tcPr>
          <w:p w14:paraId="00BD668F" w14:textId="705A1E8E" w:rsidR="00871968" w:rsidRPr="00FB3C22" w:rsidRDefault="00062F21" w:rsidP="00871968">
            <w:pPr>
              <w:widowControl/>
              <w:jc w:val="center"/>
              <w:rPr>
                <w:rFonts w:ascii="Times New Roman" w:eastAsia="MS Mincho" w:hAnsi="Times New Roman" w:cs="Times New Roman"/>
                <w:iCs/>
                <w:color w:val="000000"/>
                <w:kern w:val="0"/>
                <w:szCs w:val="21"/>
                <w:lang w:val="de-DE" w:eastAsia="ja-JP"/>
              </w:rPr>
            </w:pPr>
            <w:r w:rsidRPr="00FB3C22">
              <w:rPr>
                <w:rFonts w:ascii="Times New Roman" w:eastAsia="MS Mincho" w:hAnsi="Times New Roman" w:cs="Times New Roman"/>
                <w:iCs/>
                <w:color w:val="000000"/>
                <w:kern w:val="0"/>
                <w:szCs w:val="21"/>
                <w:lang w:val="de-DE" w:eastAsia="ja-JP"/>
              </w:rPr>
              <w:t>3</w:t>
            </w:r>
            <w:r w:rsidR="00546A3A">
              <w:rPr>
                <w:rFonts w:ascii="Times New Roman" w:eastAsia="MS Mincho" w:hAnsi="Times New Roman" w:cs="Times New Roman"/>
                <w:iCs/>
                <w:color w:val="000000"/>
                <w:kern w:val="0"/>
                <w:szCs w:val="21"/>
                <w:lang w:val="de-DE" w:eastAsia="ja-JP"/>
              </w:rPr>
              <w:t>5</w:t>
            </w:r>
          </w:p>
        </w:tc>
      </w:tr>
      <w:tr w:rsidR="00CB1B1C" w:rsidRPr="008D3284" w14:paraId="535D4A54" w14:textId="77777777" w:rsidTr="002943C3">
        <w:trPr>
          <w:trHeight w:val="454"/>
        </w:trPr>
        <w:tc>
          <w:tcPr>
            <w:tcW w:w="1560" w:type="dxa"/>
            <w:vMerge/>
            <w:tcBorders>
              <w:top w:val="single" w:sz="8" w:space="0" w:color="000000"/>
              <w:bottom w:val="single" w:sz="8" w:space="0" w:color="000000"/>
              <w:right w:val="single" w:sz="4" w:space="0" w:color="auto"/>
            </w:tcBorders>
            <w:shd w:val="clear" w:color="auto" w:fill="D9E2F3" w:themeFill="accent1" w:themeFillTint="33"/>
            <w:vAlign w:val="center"/>
          </w:tcPr>
          <w:p w14:paraId="5B664D8D" w14:textId="77777777" w:rsidR="00871968" w:rsidRPr="00FB3C22" w:rsidRDefault="00871968" w:rsidP="00871968">
            <w:pPr>
              <w:widowControl/>
              <w:jc w:val="center"/>
              <w:rPr>
                <w:rFonts w:ascii="Times New Roman" w:eastAsia="MS Mincho" w:hAnsi="Times New Roman" w:cs="Times New Roman"/>
                <w:bCs/>
                <w:color w:val="000000"/>
                <w:kern w:val="0"/>
                <w:szCs w:val="21"/>
                <w:lang w:val="de-DE" w:eastAsia="ja-JP"/>
              </w:rPr>
            </w:pPr>
          </w:p>
        </w:tc>
        <w:tc>
          <w:tcPr>
            <w:tcW w:w="2126" w:type="dxa"/>
            <w:tcBorders>
              <w:top w:val="nil"/>
              <w:left w:val="single" w:sz="4" w:space="0" w:color="auto"/>
              <w:bottom w:val="nil"/>
              <w:right w:val="nil"/>
            </w:tcBorders>
            <w:shd w:val="clear" w:color="auto" w:fill="FFFFFF" w:themeFill="background1"/>
            <w:vAlign w:val="center"/>
          </w:tcPr>
          <w:p w14:paraId="4BBF6BEA" w14:textId="2BF46F80" w:rsidR="00871968" w:rsidRPr="00FB3C22" w:rsidRDefault="00871968" w:rsidP="00871968">
            <w:pPr>
              <w:widowControl/>
              <w:jc w:val="center"/>
              <w:rPr>
                <w:rFonts w:ascii="Times New Roman" w:eastAsia="MS Mincho" w:hAnsi="Times New Roman" w:cs="Times New Roman"/>
                <w:bCs/>
                <w:color w:val="000000"/>
                <w:kern w:val="0"/>
                <w:szCs w:val="21"/>
                <w:lang w:val="de-DE" w:eastAsia="ja-JP"/>
              </w:rPr>
            </w:pPr>
            <w:r w:rsidRPr="00FB3C22">
              <w:rPr>
                <w:rFonts w:ascii="Times New Roman" w:eastAsia="MS Mincho" w:hAnsi="Times New Roman" w:cs="Times New Roman"/>
                <w:bCs/>
                <w:color w:val="000000"/>
                <w:kern w:val="0"/>
                <w:szCs w:val="21"/>
                <w:lang w:val="de-DE" w:eastAsia="ja-JP"/>
              </w:rPr>
              <w:t>Tfu_0883</w:t>
            </w:r>
          </w:p>
          <w:p w14:paraId="6D0B667E" w14:textId="099BBF23" w:rsidR="00871968" w:rsidRPr="00FB3C22" w:rsidRDefault="00871968" w:rsidP="00871968">
            <w:pPr>
              <w:widowControl/>
              <w:jc w:val="center"/>
              <w:rPr>
                <w:rFonts w:ascii="Times New Roman" w:eastAsia="MS Mincho" w:hAnsi="Times New Roman" w:cs="Times New Roman"/>
                <w:bCs/>
                <w:color w:val="000000"/>
                <w:kern w:val="0"/>
                <w:szCs w:val="21"/>
                <w:lang w:val="de-DE" w:eastAsia="ja-JP"/>
              </w:rPr>
            </w:pPr>
            <w:r w:rsidRPr="00FB3C22">
              <w:rPr>
                <w:rFonts w:ascii="Times New Roman" w:eastAsia="MS Mincho" w:hAnsi="Times New Roman" w:cs="Times New Roman"/>
                <w:bCs/>
                <w:color w:val="000000"/>
                <w:kern w:val="0"/>
                <w:szCs w:val="21"/>
                <w:lang w:val="de-DE" w:eastAsia="ja-JP"/>
              </w:rPr>
              <w:t>(Q132A/T101A)</w:t>
            </w:r>
          </w:p>
        </w:tc>
        <w:tc>
          <w:tcPr>
            <w:tcW w:w="1133" w:type="dxa"/>
            <w:tcBorders>
              <w:top w:val="nil"/>
              <w:left w:val="nil"/>
              <w:bottom w:val="nil"/>
              <w:right w:val="nil"/>
            </w:tcBorders>
            <w:shd w:val="clear" w:color="auto" w:fill="FFFFFF" w:themeFill="background1"/>
            <w:vAlign w:val="center"/>
          </w:tcPr>
          <w:p w14:paraId="6967D706" w14:textId="21BD16E4" w:rsidR="00871968" w:rsidRPr="00FB3C22" w:rsidRDefault="00871968" w:rsidP="00871968">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8.0</w:t>
            </w:r>
          </w:p>
        </w:tc>
        <w:tc>
          <w:tcPr>
            <w:tcW w:w="680" w:type="dxa"/>
            <w:tcBorders>
              <w:top w:val="nil"/>
              <w:left w:val="nil"/>
              <w:bottom w:val="nil"/>
              <w:right w:val="nil"/>
            </w:tcBorders>
            <w:shd w:val="clear" w:color="auto" w:fill="FFFFFF" w:themeFill="background1"/>
            <w:vAlign w:val="center"/>
          </w:tcPr>
          <w:p w14:paraId="4FB0E6B5" w14:textId="72821A17" w:rsidR="00871968" w:rsidRPr="00FB3C22" w:rsidRDefault="00871968" w:rsidP="00871968">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60</w:t>
            </w:r>
          </w:p>
        </w:tc>
        <w:tc>
          <w:tcPr>
            <w:tcW w:w="1447" w:type="dxa"/>
            <w:tcBorders>
              <w:top w:val="nil"/>
              <w:left w:val="nil"/>
              <w:bottom w:val="nil"/>
              <w:right w:val="nil"/>
            </w:tcBorders>
            <w:shd w:val="clear" w:color="auto" w:fill="FFFFFF" w:themeFill="background1"/>
            <w:vAlign w:val="center"/>
          </w:tcPr>
          <w:p w14:paraId="508F8C50" w14:textId="392FB86D" w:rsidR="00871968" w:rsidRPr="00FB3C22" w:rsidRDefault="00871968" w:rsidP="00871968">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1.4</w:t>
            </w:r>
          </w:p>
        </w:tc>
        <w:tc>
          <w:tcPr>
            <w:tcW w:w="1559" w:type="dxa"/>
            <w:tcBorders>
              <w:top w:val="nil"/>
              <w:left w:val="nil"/>
              <w:bottom w:val="nil"/>
              <w:right w:val="nil"/>
            </w:tcBorders>
            <w:shd w:val="clear" w:color="auto" w:fill="FFFFFF" w:themeFill="background1"/>
            <w:vAlign w:val="center"/>
          </w:tcPr>
          <w:p w14:paraId="78B8E1A5" w14:textId="3126DAB3" w:rsidR="00871968" w:rsidRPr="00FB3C22" w:rsidRDefault="00871968" w:rsidP="00871968">
            <w:pPr>
              <w:widowControl/>
              <w:jc w:val="center"/>
              <w:rPr>
                <w:rFonts w:ascii="Times New Roman" w:hAnsi="Times New Roman" w:cs="Times New Roman"/>
                <w:iCs/>
                <w:color w:val="000000"/>
                <w:kern w:val="0"/>
                <w:szCs w:val="21"/>
                <w:lang w:val="de-DE"/>
              </w:rPr>
            </w:pPr>
            <w:r w:rsidRPr="00FB3C22">
              <w:rPr>
                <w:rFonts w:ascii="Times New Roman" w:hAnsi="Times New Roman" w:cs="Times New Roman"/>
                <w:iCs/>
                <w:color w:val="000000"/>
                <w:kern w:val="0"/>
                <w:szCs w:val="21"/>
                <w:lang w:val="de-DE"/>
              </w:rPr>
              <w:t>32.5</w:t>
            </w:r>
          </w:p>
        </w:tc>
        <w:tc>
          <w:tcPr>
            <w:tcW w:w="1276" w:type="dxa"/>
            <w:tcBorders>
              <w:top w:val="nil"/>
              <w:left w:val="nil"/>
              <w:bottom w:val="nil"/>
            </w:tcBorders>
            <w:shd w:val="clear" w:color="auto" w:fill="FFFFFF" w:themeFill="background1"/>
            <w:vAlign w:val="center"/>
          </w:tcPr>
          <w:p w14:paraId="2E06BBBF" w14:textId="2AC35627" w:rsidR="00871968" w:rsidRPr="00FB3C22" w:rsidRDefault="00CB3ABF" w:rsidP="00871968">
            <w:pPr>
              <w:widowControl/>
              <w:jc w:val="center"/>
              <w:rPr>
                <w:rFonts w:ascii="Times New Roman" w:eastAsia="MS Mincho" w:hAnsi="Times New Roman" w:cs="Times New Roman"/>
                <w:b/>
                <w:iCs/>
                <w:color w:val="000000"/>
                <w:kern w:val="0"/>
                <w:szCs w:val="21"/>
                <w:lang w:val="de-DE" w:eastAsia="ja-JP"/>
              </w:rPr>
            </w:pPr>
            <w:r>
              <w:rPr>
                <w:rFonts w:ascii="Times New Roman" w:eastAsia="MS Mincho" w:hAnsi="Times New Roman" w:cs="Times New Roman"/>
                <w:iCs/>
                <w:color w:val="000000"/>
                <w:kern w:val="0"/>
                <w:szCs w:val="21"/>
                <w:lang w:val="de-DE" w:eastAsia="ja-JP"/>
              </w:rPr>
              <w:t>3</w:t>
            </w:r>
            <w:r w:rsidR="00546A3A">
              <w:rPr>
                <w:rFonts w:ascii="Times New Roman" w:eastAsia="MS Mincho" w:hAnsi="Times New Roman" w:cs="Times New Roman"/>
                <w:iCs/>
                <w:color w:val="000000"/>
                <w:kern w:val="0"/>
                <w:szCs w:val="21"/>
                <w:lang w:val="de-DE" w:eastAsia="ja-JP"/>
              </w:rPr>
              <w:t>6</w:t>
            </w:r>
          </w:p>
        </w:tc>
      </w:tr>
      <w:tr w:rsidR="00CB1B1C" w:rsidRPr="008D3284" w14:paraId="1D66000B" w14:textId="77777777" w:rsidTr="002943C3">
        <w:trPr>
          <w:trHeight w:val="454"/>
        </w:trPr>
        <w:tc>
          <w:tcPr>
            <w:tcW w:w="1560" w:type="dxa"/>
            <w:vMerge/>
            <w:tcBorders>
              <w:top w:val="single" w:sz="8" w:space="0" w:color="000000"/>
              <w:bottom w:val="single" w:sz="8" w:space="0" w:color="000000"/>
              <w:right w:val="single" w:sz="4" w:space="0" w:color="auto"/>
            </w:tcBorders>
            <w:shd w:val="clear" w:color="auto" w:fill="D9E2F3" w:themeFill="accent1" w:themeFillTint="33"/>
            <w:vAlign w:val="center"/>
          </w:tcPr>
          <w:p w14:paraId="40EE634D" w14:textId="77777777" w:rsidR="00871968" w:rsidRPr="00FB3C22" w:rsidRDefault="00871968" w:rsidP="00871968">
            <w:pPr>
              <w:widowControl/>
              <w:jc w:val="center"/>
              <w:rPr>
                <w:rFonts w:ascii="Times New Roman" w:eastAsia="MS Mincho" w:hAnsi="Times New Roman" w:cs="Times New Roman"/>
                <w:bCs/>
                <w:color w:val="000000"/>
                <w:kern w:val="0"/>
                <w:szCs w:val="21"/>
                <w:lang w:val="de-DE" w:eastAsia="ja-JP"/>
              </w:rPr>
            </w:pPr>
          </w:p>
        </w:tc>
        <w:tc>
          <w:tcPr>
            <w:tcW w:w="2126" w:type="dxa"/>
            <w:tcBorders>
              <w:top w:val="nil"/>
              <w:left w:val="single" w:sz="4" w:space="0" w:color="auto"/>
              <w:bottom w:val="nil"/>
              <w:right w:val="nil"/>
            </w:tcBorders>
            <w:shd w:val="clear" w:color="auto" w:fill="F2F2F2" w:themeFill="background1" w:themeFillShade="F2"/>
            <w:vAlign w:val="center"/>
          </w:tcPr>
          <w:p w14:paraId="77323E1D" w14:textId="7EBA0212" w:rsidR="00871968" w:rsidRPr="00FB3C22" w:rsidRDefault="00871968" w:rsidP="00871968">
            <w:pPr>
              <w:widowControl/>
              <w:jc w:val="center"/>
              <w:rPr>
                <w:rFonts w:ascii="Times New Roman" w:eastAsia="MS Mincho" w:hAnsi="Times New Roman" w:cs="Times New Roman"/>
                <w:bCs/>
                <w:color w:val="000000"/>
                <w:kern w:val="0"/>
                <w:szCs w:val="21"/>
                <w:lang w:val="de-DE" w:eastAsia="ja-JP"/>
              </w:rPr>
            </w:pPr>
            <w:r w:rsidRPr="00FB3C22">
              <w:rPr>
                <w:rFonts w:ascii="Times New Roman" w:eastAsia="MS Mincho" w:hAnsi="Times New Roman" w:cs="Times New Roman"/>
                <w:bCs/>
                <w:color w:val="000000"/>
                <w:kern w:val="0"/>
                <w:szCs w:val="21"/>
                <w:lang w:val="de-DE" w:eastAsia="ja-JP"/>
              </w:rPr>
              <w:t>PETase</w:t>
            </w:r>
          </w:p>
          <w:p w14:paraId="222E8C16" w14:textId="5D85CE40" w:rsidR="00871968" w:rsidRPr="00FB3C22" w:rsidRDefault="00871968" w:rsidP="00871968">
            <w:pPr>
              <w:widowControl/>
              <w:jc w:val="center"/>
              <w:rPr>
                <w:rFonts w:ascii="Times New Roman" w:eastAsia="MS Mincho" w:hAnsi="Times New Roman" w:cs="Times New Roman"/>
                <w:bCs/>
                <w:color w:val="000000"/>
                <w:kern w:val="0"/>
                <w:szCs w:val="21"/>
                <w:lang w:val="de-DE" w:eastAsia="ja-JP"/>
              </w:rPr>
            </w:pPr>
            <w:r w:rsidRPr="00FB3C22">
              <w:rPr>
                <w:rFonts w:ascii="Times New Roman" w:eastAsia="MS Mincho" w:hAnsi="Times New Roman" w:cs="Times New Roman"/>
                <w:bCs/>
                <w:color w:val="000000"/>
                <w:kern w:val="0"/>
                <w:szCs w:val="21"/>
                <w:lang w:val="de-DE" w:eastAsia="ja-JP"/>
              </w:rPr>
              <w:t>(I179F)</w:t>
            </w:r>
          </w:p>
        </w:tc>
        <w:tc>
          <w:tcPr>
            <w:tcW w:w="1133" w:type="dxa"/>
            <w:tcBorders>
              <w:top w:val="nil"/>
              <w:left w:val="nil"/>
              <w:bottom w:val="nil"/>
              <w:right w:val="nil"/>
            </w:tcBorders>
            <w:shd w:val="clear" w:color="auto" w:fill="F2F2F2" w:themeFill="background1" w:themeFillShade="F2"/>
            <w:vAlign w:val="center"/>
          </w:tcPr>
          <w:p w14:paraId="6EC0DD30" w14:textId="714666DB" w:rsidR="00871968" w:rsidRPr="00FB3C22" w:rsidRDefault="00871968" w:rsidP="00871968">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8.5</w:t>
            </w:r>
          </w:p>
        </w:tc>
        <w:tc>
          <w:tcPr>
            <w:tcW w:w="680" w:type="dxa"/>
            <w:tcBorders>
              <w:top w:val="nil"/>
              <w:left w:val="nil"/>
              <w:bottom w:val="nil"/>
              <w:right w:val="nil"/>
            </w:tcBorders>
            <w:shd w:val="clear" w:color="auto" w:fill="F2F2F2" w:themeFill="background1" w:themeFillShade="F2"/>
            <w:vAlign w:val="center"/>
          </w:tcPr>
          <w:p w14:paraId="77F2794A" w14:textId="34E4D832" w:rsidR="00871968" w:rsidRPr="00FB3C22" w:rsidRDefault="00871968" w:rsidP="00871968">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30</w:t>
            </w:r>
          </w:p>
        </w:tc>
        <w:tc>
          <w:tcPr>
            <w:tcW w:w="1447" w:type="dxa"/>
            <w:tcBorders>
              <w:top w:val="nil"/>
              <w:left w:val="nil"/>
              <w:bottom w:val="nil"/>
              <w:right w:val="nil"/>
            </w:tcBorders>
            <w:shd w:val="clear" w:color="auto" w:fill="F2F2F2" w:themeFill="background1" w:themeFillShade="F2"/>
            <w:vAlign w:val="center"/>
          </w:tcPr>
          <w:p w14:paraId="2C23F9A8" w14:textId="4A46BAB9" w:rsidR="00871968" w:rsidRPr="00FB3C22" w:rsidRDefault="00871968" w:rsidP="00871968">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0.02</w:t>
            </w:r>
          </w:p>
        </w:tc>
        <w:tc>
          <w:tcPr>
            <w:tcW w:w="1559" w:type="dxa"/>
            <w:tcBorders>
              <w:top w:val="nil"/>
              <w:left w:val="nil"/>
              <w:bottom w:val="nil"/>
              <w:right w:val="nil"/>
            </w:tcBorders>
            <w:shd w:val="clear" w:color="auto" w:fill="F2F2F2" w:themeFill="background1" w:themeFillShade="F2"/>
            <w:vAlign w:val="center"/>
          </w:tcPr>
          <w:p w14:paraId="7B2D598D" w14:textId="16762CC4" w:rsidR="00871968" w:rsidRPr="00FB3C22" w:rsidRDefault="00871968" w:rsidP="00871968">
            <w:pPr>
              <w:widowControl/>
              <w:jc w:val="center"/>
              <w:rPr>
                <w:rFonts w:ascii="Times New Roman" w:hAnsi="Times New Roman" w:cs="Times New Roman"/>
                <w:iCs/>
                <w:color w:val="000000"/>
                <w:kern w:val="0"/>
                <w:szCs w:val="21"/>
                <w:lang w:val="de-DE"/>
              </w:rPr>
            </w:pPr>
            <w:r w:rsidRPr="00FB3C22">
              <w:rPr>
                <w:rFonts w:ascii="Times New Roman" w:hAnsi="Times New Roman" w:cs="Times New Roman"/>
                <w:iCs/>
                <w:color w:val="000000"/>
                <w:kern w:val="0"/>
                <w:szCs w:val="21"/>
                <w:lang w:val="de-DE"/>
              </w:rPr>
              <w:t>8.5</w:t>
            </w:r>
          </w:p>
        </w:tc>
        <w:tc>
          <w:tcPr>
            <w:tcW w:w="1276" w:type="dxa"/>
            <w:tcBorders>
              <w:top w:val="nil"/>
              <w:left w:val="nil"/>
              <w:bottom w:val="nil"/>
            </w:tcBorders>
            <w:shd w:val="clear" w:color="auto" w:fill="F2F2F2" w:themeFill="background1" w:themeFillShade="F2"/>
            <w:vAlign w:val="center"/>
          </w:tcPr>
          <w:p w14:paraId="15D166EB" w14:textId="29B33ED3" w:rsidR="00871968" w:rsidRPr="00FB3C22" w:rsidRDefault="00CB3ABF" w:rsidP="00871968">
            <w:pPr>
              <w:widowControl/>
              <w:jc w:val="center"/>
              <w:rPr>
                <w:rFonts w:ascii="Times New Roman" w:eastAsia="MS Mincho" w:hAnsi="Times New Roman" w:cs="Times New Roman"/>
                <w:iCs/>
                <w:color w:val="000000"/>
                <w:kern w:val="0"/>
                <w:szCs w:val="21"/>
                <w:lang w:val="de-DE" w:eastAsia="ja-JP"/>
              </w:rPr>
            </w:pPr>
            <w:r>
              <w:rPr>
                <w:rFonts w:ascii="Times New Roman" w:eastAsia="MS Mincho" w:hAnsi="Times New Roman" w:cs="Times New Roman"/>
                <w:iCs/>
                <w:color w:val="000000"/>
                <w:kern w:val="0"/>
                <w:szCs w:val="21"/>
                <w:lang w:val="de-DE" w:eastAsia="ja-JP"/>
              </w:rPr>
              <w:t>3</w:t>
            </w:r>
            <w:r w:rsidR="00546A3A">
              <w:rPr>
                <w:rFonts w:ascii="Times New Roman" w:eastAsia="MS Mincho" w:hAnsi="Times New Roman" w:cs="Times New Roman"/>
                <w:iCs/>
                <w:color w:val="000000"/>
                <w:kern w:val="0"/>
                <w:szCs w:val="21"/>
                <w:lang w:val="de-DE" w:eastAsia="ja-JP"/>
              </w:rPr>
              <w:t>7</w:t>
            </w:r>
          </w:p>
        </w:tc>
      </w:tr>
      <w:tr w:rsidR="00CB1B1C" w:rsidRPr="008D3284" w14:paraId="107F93DA" w14:textId="77777777" w:rsidTr="002943C3">
        <w:trPr>
          <w:trHeight w:val="454"/>
        </w:trPr>
        <w:tc>
          <w:tcPr>
            <w:tcW w:w="1560" w:type="dxa"/>
            <w:vMerge/>
            <w:tcBorders>
              <w:top w:val="single" w:sz="8" w:space="0" w:color="000000"/>
              <w:bottom w:val="single" w:sz="8" w:space="0" w:color="000000"/>
              <w:right w:val="single" w:sz="4" w:space="0" w:color="auto"/>
            </w:tcBorders>
            <w:shd w:val="clear" w:color="auto" w:fill="D9E2F3" w:themeFill="accent1" w:themeFillTint="33"/>
            <w:vAlign w:val="center"/>
          </w:tcPr>
          <w:p w14:paraId="686CF5B3" w14:textId="77777777" w:rsidR="00871968" w:rsidRPr="00FB3C22" w:rsidRDefault="00871968" w:rsidP="00871968">
            <w:pPr>
              <w:widowControl/>
              <w:jc w:val="center"/>
              <w:rPr>
                <w:rFonts w:ascii="Times New Roman" w:eastAsia="MS Mincho" w:hAnsi="Times New Roman" w:cs="Times New Roman"/>
                <w:bCs/>
                <w:color w:val="000000"/>
                <w:kern w:val="0"/>
                <w:szCs w:val="21"/>
                <w:lang w:val="de-DE" w:eastAsia="ja-JP"/>
              </w:rPr>
            </w:pPr>
          </w:p>
        </w:tc>
        <w:tc>
          <w:tcPr>
            <w:tcW w:w="2126" w:type="dxa"/>
            <w:tcBorders>
              <w:top w:val="nil"/>
              <w:left w:val="single" w:sz="4" w:space="0" w:color="auto"/>
              <w:bottom w:val="nil"/>
              <w:right w:val="nil"/>
            </w:tcBorders>
            <w:shd w:val="clear" w:color="auto" w:fill="FFFFFF" w:themeFill="background1"/>
            <w:vAlign w:val="center"/>
          </w:tcPr>
          <w:p w14:paraId="58AB99FC" w14:textId="565B4A9F" w:rsidR="00871968" w:rsidRPr="00FB3C22" w:rsidRDefault="00871968" w:rsidP="00871968">
            <w:pPr>
              <w:widowControl/>
              <w:jc w:val="center"/>
              <w:rPr>
                <w:rFonts w:ascii="Times New Roman" w:eastAsia="MS Mincho" w:hAnsi="Times New Roman" w:cs="Times New Roman"/>
                <w:bCs/>
                <w:color w:val="000000"/>
                <w:kern w:val="0"/>
                <w:szCs w:val="21"/>
                <w:lang w:val="de-DE" w:eastAsia="ja-JP"/>
              </w:rPr>
            </w:pPr>
            <w:r w:rsidRPr="00FB3C22">
              <w:rPr>
                <w:rFonts w:ascii="Times New Roman" w:eastAsia="MS Mincho" w:hAnsi="Times New Roman" w:cs="Times New Roman"/>
                <w:bCs/>
                <w:color w:val="000000"/>
                <w:kern w:val="0"/>
                <w:szCs w:val="21"/>
                <w:lang w:val="de-DE" w:eastAsia="ja-JP"/>
              </w:rPr>
              <w:t>PETase</w:t>
            </w:r>
            <w:r w:rsidRPr="00FB3C22">
              <w:rPr>
                <w:rFonts w:ascii="Times New Roman" w:hAnsi="Times New Roman" w:cs="Times New Roman"/>
                <w:bCs/>
                <w:color w:val="000000"/>
                <w:kern w:val="0"/>
                <w:szCs w:val="21"/>
                <w:lang w:val="de-DE"/>
              </w:rPr>
              <w:t xml:space="preserve"> </w:t>
            </w:r>
            <w:r w:rsidRPr="00FB3C22">
              <w:rPr>
                <w:rFonts w:ascii="Times New Roman" w:eastAsia="MS Mincho" w:hAnsi="Times New Roman" w:cs="Times New Roman"/>
                <w:bCs/>
                <w:color w:val="000000"/>
                <w:kern w:val="0"/>
                <w:szCs w:val="21"/>
                <w:lang w:val="de-DE" w:eastAsia="ja-JP"/>
              </w:rPr>
              <w:t>(W159H/S238F)</w:t>
            </w:r>
          </w:p>
        </w:tc>
        <w:tc>
          <w:tcPr>
            <w:tcW w:w="1133" w:type="dxa"/>
            <w:tcBorders>
              <w:top w:val="nil"/>
              <w:left w:val="nil"/>
              <w:bottom w:val="nil"/>
              <w:right w:val="nil"/>
            </w:tcBorders>
            <w:shd w:val="clear" w:color="auto" w:fill="FFFFFF" w:themeFill="background1"/>
            <w:vAlign w:val="center"/>
          </w:tcPr>
          <w:p w14:paraId="4A3F33A9" w14:textId="6F292CF1" w:rsidR="00871968" w:rsidRPr="00FB3C22" w:rsidRDefault="00871968" w:rsidP="00871968">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7.2</w:t>
            </w:r>
          </w:p>
        </w:tc>
        <w:tc>
          <w:tcPr>
            <w:tcW w:w="680" w:type="dxa"/>
            <w:tcBorders>
              <w:top w:val="nil"/>
              <w:left w:val="nil"/>
              <w:bottom w:val="nil"/>
              <w:right w:val="nil"/>
            </w:tcBorders>
            <w:shd w:val="clear" w:color="auto" w:fill="FFFFFF" w:themeFill="background1"/>
            <w:vAlign w:val="center"/>
          </w:tcPr>
          <w:p w14:paraId="75ADAF6F" w14:textId="7546632D" w:rsidR="00871968" w:rsidRPr="00FB3C22" w:rsidRDefault="00871968" w:rsidP="00871968">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30</w:t>
            </w:r>
          </w:p>
        </w:tc>
        <w:tc>
          <w:tcPr>
            <w:tcW w:w="1447" w:type="dxa"/>
            <w:tcBorders>
              <w:top w:val="nil"/>
              <w:left w:val="nil"/>
              <w:bottom w:val="nil"/>
              <w:right w:val="nil"/>
            </w:tcBorders>
            <w:shd w:val="clear" w:color="auto" w:fill="FFFFFF" w:themeFill="background1"/>
            <w:vAlign w:val="center"/>
          </w:tcPr>
          <w:p w14:paraId="23303BBF" w14:textId="2E015859" w:rsidR="00871968" w:rsidRPr="00FB3C22" w:rsidRDefault="00871968" w:rsidP="00871968">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0</w:t>
            </w:r>
          </w:p>
        </w:tc>
        <w:tc>
          <w:tcPr>
            <w:tcW w:w="1559" w:type="dxa"/>
            <w:tcBorders>
              <w:top w:val="nil"/>
              <w:left w:val="nil"/>
              <w:bottom w:val="nil"/>
              <w:right w:val="nil"/>
            </w:tcBorders>
            <w:shd w:val="clear" w:color="auto" w:fill="FFFFFF" w:themeFill="background1"/>
            <w:vAlign w:val="center"/>
          </w:tcPr>
          <w:p w14:paraId="0C70E322" w14:textId="7DF2900E" w:rsidR="00871968" w:rsidRPr="00FB3C22" w:rsidRDefault="00871968" w:rsidP="00871968">
            <w:pPr>
              <w:widowControl/>
              <w:jc w:val="center"/>
              <w:rPr>
                <w:rFonts w:ascii="Times New Roman" w:hAnsi="Times New Roman" w:cs="Times New Roman"/>
                <w:iCs/>
                <w:color w:val="000000"/>
                <w:kern w:val="0"/>
                <w:szCs w:val="21"/>
                <w:lang w:val="de-DE"/>
              </w:rPr>
            </w:pPr>
            <w:r w:rsidRPr="00FB3C22">
              <w:rPr>
                <w:rFonts w:ascii="Times New Roman" w:hAnsi="Times New Roman" w:cs="Times New Roman"/>
                <w:iCs/>
                <w:color w:val="000000"/>
                <w:kern w:val="0"/>
                <w:szCs w:val="21"/>
                <w:lang w:val="de-DE"/>
              </w:rPr>
              <w:t>0.82</w:t>
            </w:r>
          </w:p>
        </w:tc>
        <w:tc>
          <w:tcPr>
            <w:tcW w:w="1276" w:type="dxa"/>
            <w:tcBorders>
              <w:top w:val="nil"/>
              <w:left w:val="nil"/>
              <w:bottom w:val="nil"/>
            </w:tcBorders>
            <w:shd w:val="clear" w:color="auto" w:fill="FFFFFF" w:themeFill="background1"/>
            <w:vAlign w:val="center"/>
          </w:tcPr>
          <w:p w14:paraId="61C65389" w14:textId="65AA3677" w:rsidR="00871968" w:rsidRPr="00FB3C22" w:rsidRDefault="00546A3A" w:rsidP="00871968">
            <w:pPr>
              <w:widowControl/>
              <w:jc w:val="center"/>
              <w:rPr>
                <w:rFonts w:ascii="Times New Roman" w:eastAsia="MS Mincho" w:hAnsi="Times New Roman" w:cs="Times New Roman"/>
                <w:iCs/>
                <w:color w:val="000000"/>
                <w:kern w:val="0"/>
                <w:szCs w:val="21"/>
                <w:lang w:val="de-DE" w:eastAsia="ja-JP"/>
              </w:rPr>
            </w:pPr>
            <w:r>
              <w:rPr>
                <w:rFonts w:ascii="Times New Roman" w:eastAsia="MS Mincho" w:hAnsi="Times New Roman" w:cs="Times New Roman"/>
                <w:iCs/>
                <w:color w:val="000000"/>
                <w:kern w:val="0"/>
                <w:szCs w:val="21"/>
                <w:lang w:val="de-DE" w:eastAsia="ja-JP"/>
              </w:rPr>
              <w:t>38</w:t>
            </w:r>
          </w:p>
        </w:tc>
      </w:tr>
      <w:tr w:rsidR="00CB1B1C" w:rsidRPr="008D3284" w14:paraId="3F91E84F" w14:textId="77777777" w:rsidTr="002943C3">
        <w:trPr>
          <w:trHeight w:val="454"/>
        </w:trPr>
        <w:tc>
          <w:tcPr>
            <w:tcW w:w="1560" w:type="dxa"/>
            <w:vMerge/>
            <w:tcBorders>
              <w:top w:val="single" w:sz="8" w:space="0" w:color="000000"/>
              <w:bottom w:val="single" w:sz="8" w:space="0" w:color="000000"/>
              <w:right w:val="single" w:sz="4" w:space="0" w:color="auto"/>
            </w:tcBorders>
            <w:shd w:val="clear" w:color="auto" w:fill="D9E2F3" w:themeFill="accent1" w:themeFillTint="33"/>
            <w:vAlign w:val="center"/>
          </w:tcPr>
          <w:p w14:paraId="179DD787" w14:textId="77777777" w:rsidR="00871968" w:rsidRPr="00FB3C22" w:rsidRDefault="00871968" w:rsidP="00871968">
            <w:pPr>
              <w:widowControl/>
              <w:jc w:val="center"/>
              <w:rPr>
                <w:rFonts w:ascii="Times New Roman" w:eastAsia="MS Mincho" w:hAnsi="Times New Roman" w:cs="Times New Roman"/>
                <w:bCs/>
                <w:color w:val="000000"/>
                <w:kern w:val="0"/>
                <w:szCs w:val="21"/>
                <w:lang w:val="de-DE" w:eastAsia="ja-JP"/>
              </w:rPr>
            </w:pPr>
          </w:p>
        </w:tc>
        <w:tc>
          <w:tcPr>
            <w:tcW w:w="2126" w:type="dxa"/>
            <w:tcBorders>
              <w:top w:val="nil"/>
              <w:left w:val="single" w:sz="4" w:space="0" w:color="auto"/>
              <w:bottom w:val="single" w:sz="4" w:space="0" w:color="auto"/>
              <w:right w:val="nil"/>
            </w:tcBorders>
            <w:shd w:val="clear" w:color="auto" w:fill="F2F2F2" w:themeFill="background1" w:themeFillShade="F2"/>
            <w:vAlign w:val="center"/>
          </w:tcPr>
          <w:p w14:paraId="4FE085DE" w14:textId="371ABBA7" w:rsidR="00871968" w:rsidRPr="00FB3C22" w:rsidRDefault="00871968" w:rsidP="00871968">
            <w:pPr>
              <w:widowControl/>
              <w:jc w:val="center"/>
              <w:rPr>
                <w:rFonts w:ascii="Times New Roman" w:eastAsia="MS Mincho" w:hAnsi="Times New Roman" w:cs="Times New Roman"/>
                <w:bCs/>
                <w:color w:val="000000"/>
                <w:kern w:val="0"/>
                <w:szCs w:val="21"/>
                <w:lang w:val="de-DE" w:eastAsia="ja-JP"/>
              </w:rPr>
            </w:pPr>
            <w:r w:rsidRPr="00FB3C22">
              <w:rPr>
                <w:rFonts w:ascii="Times New Roman" w:eastAsia="MS Mincho" w:hAnsi="Times New Roman" w:cs="Times New Roman"/>
                <w:bCs/>
                <w:color w:val="000000"/>
                <w:kern w:val="0"/>
                <w:szCs w:val="21"/>
                <w:lang w:val="de-DE" w:eastAsia="ja-JP"/>
              </w:rPr>
              <w:t>PETase</w:t>
            </w:r>
          </w:p>
        </w:tc>
        <w:tc>
          <w:tcPr>
            <w:tcW w:w="1133" w:type="dxa"/>
            <w:tcBorders>
              <w:top w:val="nil"/>
              <w:left w:val="nil"/>
              <w:bottom w:val="single" w:sz="4" w:space="0" w:color="auto"/>
              <w:right w:val="nil"/>
            </w:tcBorders>
            <w:shd w:val="clear" w:color="auto" w:fill="F2F2F2" w:themeFill="background1" w:themeFillShade="F2"/>
            <w:vAlign w:val="center"/>
          </w:tcPr>
          <w:p w14:paraId="737C64C5" w14:textId="072C6B13" w:rsidR="00871968" w:rsidRPr="00FB3C22" w:rsidRDefault="00871968" w:rsidP="00871968">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7.0</w:t>
            </w:r>
          </w:p>
        </w:tc>
        <w:tc>
          <w:tcPr>
            <w:tcW w:w="680" w:type="dxa"/>
            <w:tcBorders>
              <w:top w:val="nil"/>
              <w:left w:val="nil"/>
              <w:bottom w:val="single" w:sz="4" w:space="0" w:color="auto"/>
              <w:right w:val="nil"/>
            </w:tcBorders>
            <w:shd w:val="clear" w:color="auto" w:fill="F2F2F2" w:themeFill="background1" w:themeFillShade="F2"/>
            <w:vAlign w:val="center"/>
          </w:tcPr>
          <w:p w14:paraId="0632D294" w14:textId="4E146C47" w:rsidR="00871968" w:rsidRPr="00FB3C22" w:rsidRDefault="00871968" w:rsidP="00871968">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30</w:t>
            </w:r>
          </w:p>
        </w:tc>
        <w:tc>
          <w:tcPr>
            <w:tcW w:w="1447" w:type="dxa"/>
            <w:tcBorders>
              <w:top w:val="nil"/>
              <w:left w:val="nil"/>
              <w:bottom w:val="single" w:sz="4" w:space="0" w:color="auto"/>
              <w:right w:val="nil"/>
            </w:tcBorders>
            <w:shd w:val="clear" w:color="auto" w:fill="F2F2F2" w:themeFill="background1" w:themeFillShade="F2"/>
            <w:vAlign w:val="center"/>
          </w:tcPr>
          <w:p w14:paraId="66C538BA" w14:textId="008AB85D" w:rsidR="00871968" w:rsidRPr="00FB3C22" w:rsidRDefault="00871968" w:rsidP="00871968">
            <w:pPr>
              <w:widowControl/>
              <w:jc w:val="center"/>
              <w:rPr>
                <w:rFonts w:ascii="Times New Roman" w:hAnsi="Times New Roman" w:cs="Times New Roman"/>
                <w:color w:val="000000"/>
                <w:kern w:val="0"/>
                <w:szCs w:val="21"/>
                <w:lang w:val="de-DE"/>
              </w:rPr>
            </w:pPr>
            <w:r w:rsidRPr="00FB3C22">
              <w:rPr>
                <w:rFonts w:ascii="Times New Roman" w:hAnsi="Times New Roman" w:cs="Times New Roman"/>
                <w:color w:val="000000"/>
                <w:kern w:val="0"/>
                <w:szCs w:val="21"/>
                <w:lang w:val="de-DE"/>
              </w:rPr>
              <w:t>0.01</w:t>
            </w:r>
          </w:p>
        </w:tc>
        <w:tc>
          <w:tcPr>
            <w:tcW w:w="1559" w:type="dxa"/>
            <w:tcBorders>
              <w:top w:val="nil"/>
              <w:left w:val="nil"/>
              <w:bottom w:val="single" w:sz="4" w:space="0" w:color="auto"/>
              <w:right w:val="nil"/>
            </w:tcBorders>
            <w:shd w:val="clear" w:color="auto" w:fill="F2F2F2" w:themeFill="background1" w:themeFillShade="F2"/>
            <w:vAlign w:val="center"/>
          </w:tcPr>
          <w:p w14:paraId="371E23EB" w14:textId="64CF6FB8" w:rsidR="00871968" w:rsidRPr="00FB3C22" w:rsidRDefault="00871968" w:rsidP="00871968">
            <w:pPr>
              <w:widowControl/>
              <w:jc w:val="center"/>
              <w:rPr>
                <w:rFonts w:ascii="Times New Roman" w:hAnsi="Times New Roman" w:cs="Times New Roman"/>
                <w:iCs/>
                <w:color w:val="000000"/>
                <w:kern w:val="0"/>
                <w:szCs w:val="21"/>
                <w:lang w:val="de-DE"/>
              </w:rPr>
            </w:pPr>
            <w:r w:rsidRPr="00FB3C22">
              <w:rPr>
                <w:rFonts w:ascii="Times New Roman" w:hAnsi="Times New Roman" w:cs="Times New Roman"/>
                <w:iCs/>
                <w:color w:val="000000"/>
                <w:kern w:val="0"/>
                <w:szCs w:val="21"/>
                <w:lang w:val="de-DE"/>
              </w:rPr>
              <w:t>6.4</w:t>
            </w:r>
          </w:p>
        </w:tc>
        <w:tc>
          <w:tcPr>
            <w:tcW w:w="1276" w:type="dxa"/>
            <w:tcBorders>
              <w:top w:val="nil"/>
              <w:left w:val="nil"/>
              <w:bottom w:val="single" w:sz="4" w:space="0" w:color="auto"/>
            </w:tcBorders>
            <w:shd w:val="clear" w:color="auto" w:fill="F2F2F2" w:themeFill="background1" w:themeFillShade="F2"/>
            <w:vAlign w:val="center"/>
          </w:tcPr>
          <w:p w14:paraId="1A54BAE0" w14:textId="0909B257" w:rsidR="00871968" w:rsidRPr="00FB3C22" w:rsidRDefault="00546A3A" w:rsidP="00871968">
            <w:pPr>
              <w:widowControl/>
              <w:jc w:val="center"/>
              <w:rPr>
                <w:rFonts w:ascii="Times New Roman" w:eastAsia="MS Mincho" w:hAnsi="Times New Roman" w:cs="Times New Roman"/>
                <w:iCs/>
                <w:color w:val="000000"/>
                <w:kern w:val="0"/>
                <w:szCs w:val="21"/>
                <w:lang w:val="de-DE" w:eastAsia="ja-JP"/>
              </w:rPr>
            </w:pPr>
            <w:r>
              <w:rPr>
                <w:rFonts w:ascii="Times New Roman" w:eastAsia="MS Mincho" w:hAnsi="Times New Roman" w:cs="Times New Roman"/>
                <w:iCs/>
                <w:color w:val="000000"/>
                <w:kern w:val="0"/>
                <w:szCs w:val="21"/>
                <w:lang w:val="de-DE" w:eastAsia="ja-JP"/>
              </w:rPr>
              <w:t>39</w:t>
            </w:r>
          </w:p>
        </w:tc>
      </w:tr>
    </w:tbl>
    <w:p w14:paraId="6A3D32A8" w14:textId="418B2A61" w:rsidR="00AC0709" w:rsidRPr="004B63CA" w:rsidRDefault="004B63CA" w:rsidP="00C61EDC">
      <w:pPr>
        <w:spacing w:afterLines="100" w:after="312"/>
        <w:rPr>
          <w:rFonts w:ascii="Times New Roman" w:hAnsi="Times New Roman" w:cs="Times New Roman"/>
          <w:sz w:val="24"/>
          <w:szCs w:val="24"/>
        </w:rPr>
        <w:sectPr w:rsidR="00AC0709" w:rsidRPr="004B63CA" w:rsidSect="00F84F06">
          <w:pgSz w:w="11907" w:h="16840" w:code="9"/>
          <w:pgMar w:top="1134" w:right="1021" w:bottom="1134" w:left="1021" w:header="851" w:footer="992" w:gutter="0"/>
          <w:cols w:space="425"/>
          <w:docGrid w:type="linesAndChars" w:linePitch="312"/>
        </w:sectPr>
      </w:pPr>
      <w:proofErr w:type="spellStart"/>
      <w:r w:rsidRPr="004B63CA">
        <w:rPr>
          <w:rFonts w:ascii="Times New Roman" w:hAnsi="Times New Roman" w:cs="Times New Roman" w:hint="eastAsia"/>
          <w:sz w:val="24"/>
          <w:szCs w:val="24"/>
          <w:vertAlign w:val="superscript"/>
        </w:rPr>
        <w:t>a</w:t>
      </w:r>
      <w:r w:rsidR="00AF16DB">
        <w:rPr>
          <w:rFonts w:ascii="Times New Roman" w:hAnsi="Times New Roman" w:cs="Times New Roman"/>
          <w:sz w:val="24"/>
          <w:szCs w:val="24"/>
        </w:rPr>
        <w:t>B</w:t>
      </w:r>
      <w:r>
        <w:rPr>
          <w:rFonts w:ascii="Times New Roman" w:hAnsi="Times New Roman" w:cs="Times New Roman"/>
          <w:sz w:val="24"/>
          <w:szCs w:val="24"/>
        </w:rPr>
        <w:t>lank</w:t>
      </w:r>
      <w:proofErr w:type="spellEnd"/>
      <w:r>
        <w:rPr>
          <w:rFonts w:ascii="Times New Roman" w:hAnsi="Times New Roman" w:cs="Times New Roman"/>
          <w:sz w:val="24"/>
          <w:szCs w:val="24"/>
        </w:rPr>
        <w:t xml:space="preserve"> correction is not included because the blank data is not available in most literatures</w:t>
      </w:r>
      <w:r w:rsidRPr="004B63CA">
        <w:rPr>
          <w:rFonts w:ascii="Times New Roman" w:hAnsi="Times New Roman" w:cs="Times New Roman"/>
          <w:sz w:val="24"/>
          <w:szCs w:val="24"/>
        </w:rPr>
        <w:t>.</w:t>
      </w:r>
    </w:p>
    <w:p w14:paraId="2683F14A" w14:textId="3B77E020" w:rsidR="00175E3C" w:rsidRPr="00175E3C" w:rsidRDefault="00843FE5" w:rsidP="00C61EDC">
      <w:pPr>
        <w:spacing w:afterLines="100" w:after="312"/>
        <w:rPr>
          <w:rFonts w:ascii="Times New Roman" w:hAnsi="Times New Roman" w:cs="Times New Roman"/>
        </w:rPr>
      </w:pPr>
      <w:r w:rsidRPr="00FB7D11">
        <w:rPr>
          <w:rFonts w:ascii="Times New Roman" w:hAnsi="Times New Roman" w:cs="Times New Roman"/>
          <w:b/>
          <w:bCs/>
          <w:sz w:val="24"/>
          <w:szCs w:val="24"/>
        </w:rPr>
        <w:lastRenderedPageBreak/>
        <w:t>Supplementary</w:t>
      </w:r>
      <w:r w:rsidRPr="00175E3C">
        <w:rPr>
          <w:rFonts w:ascii="Times New Roman" w:hAnsi="Times New Roman" w:cs="Times New Roman"/>
          <w:b/>
          <w:bCs/>
          <w:sz w:val="24"/>
          <w:szCs w:val="24"/>
        </w:rPr>
        <w:t xml:space="preserve"> </w:t>
      </w:r>
      <w:r w:rsidR="00175E3C" w:rsidRPr="00175E3C">
        <w:rPr>
          <w:rFonts w:ascii="Times New Roman" w:hAnsi="Times New Roman" w:cs="Times New Roman"/>
          <w:b/>
          <w:bCs/>
          <w:sz w:val="24"/>
          <w:szCs w:val="24"/>
        </w:rPr>
        <w:t xml:space="preserve">Table </w:t>
      </w:r>
      <w:bookmarkEnd w:id="25"/>
      <w:r w:rsidR="00C45B07">
        <w:rPr>
          <w:rFonts w:ascii="Times New Roman" w:hAnsi="Times New Roman" w:cs="Times New Roman"/>
          <w:b/>
          <w:bCs/>
          <w:sz w:val="24"/>
          <w:szCs w:val="24"/>
        </w:rPr>
        <w:t>2</w:t>
      </w:r>
      <w:r w:rsidR="00C45B07" w:rsidRPr="00175E3C">
        <w:rPr>
          <w:rFonts w:ascii="Times New Roman" w:hAnsi="Times New Roman" w:cs="Times New Roman"/>
          <w:b/>
          <w:bCs/>
          <w:sz w:val="24"/>
          <w:szCs w:val="24"/>
        </w:rPr>
        <w:t xml:space="preserve"> </w:t>
      </w:r>
      <w:r w:rsidR="00175E3C" w:rsidRPr="00175E3C">
        <w:rPr>
          <w:rFonts w:ascii="Times New Roman" w:hAnsi="Times New Roman" w:cs="Times New Roman"/>
          <w:b/>
          <w:bCs/>
          <w:sz w:val="24"/>
          <w:szCs w:val="24"/>
        </w:rPr>
        <w:t xml:space="preserve">| </w:t>
      </w:r>
      <w:bookmarkStart w:id="28" w:name="_Hlk85190975"/>
      <w:r w:rsidR="00175E3C" w:rsidRPr="00175E3C">
        <w:rPr>
          <w:rFonts w:ascii="Times New Roman" w:hAnsi="Times New Roman" w:cs="Times New Roman"/>
          <w:b/>
          <w:bCs/>
          <w:sz w:val="24"/>
          <w:szCs w:val="24"/>
        </w:rPr>
        <w:t>Crystal data</w:t>
      </w:r>
      <w:bookmarkEnd w:id="28"/>
      <w:r w:rsidR="00175E3C" w:rsidRPr="00175E3C">
        <w:rPr>
          <w:rFonts w:ascii="Times New Roman" w:hAnsi="Times New Roman" w:cs="Times New Roman"/>
          <w:b/>
          <w:bCs/>
          <w:sz w:val="24"/>
          <w:szCs w:val="24"/>
        </w:rPr>
        <w:t xml:space="preserve"> and structure refinements for Zn</w:t>
      </w:r>
      <w:r w:rsidR="00175E3C" w:rsidRPr="00175E3C">
        <w:rPr>
          <w:rFonts w:ascii="Times New Roman" w:hAnsi="Times New Roman" w:cs="Times New Roman"/>
          <w:b/>
          <w:bCs/>
          <w:sz w:val="24"/>
          <w:szCs w:val="24"/>
          <w:vertAlign w:val="subscript"/>
        </w:rPr>
        <w:t>2</w:t>
      </w:r>
      <w:r w:rsidR="00175E3C" w:rsidRPr="00175E3C">
        <w:rPr>
          <w:rFonts w:ascii="Times New Roman" w:hAnsi="Times New Roman" w:cs="Times New Roman"/>
          <w:b/>
          <w:bCs/>
          <w:sz w:val="24"/>
          <w:szCs w:val="24"/>
        </w:rPr>
        <w:t>L(NO</w:t>
      </w:r>
      <w:r w:rsidR="00175E3C" w:rsidRPr="00175E3C">
        <w:rPr>
          <w:rFonts w:ascii="Times New Roman" w:hAnsi="Times New Roman" w:cs="Times New Roman"/>
          <w:b/>
          <w:bCs/>
          <w:sz w:val="24"/>
          <w:szCs w:val="24"/>
          <w:vertAlign w:val="subscript"/>
        </w:rPr>
        <w:t>3</w:t>
      </w:r>
      <w:r w:rsidR="00175E3C" w:rsidRPr="00175E3C">
        <w:rPr>
          <w:rFonts w:ascii="Times New Roman" w:hAnsi="Times New Roman" w:cs="Times New Roman"/>
          <w:b/>
          <w:bCs/>
          <w:sz w:val="24"/>
          <w:szCs w:val="24"/>
        </w:rPr>
        <w:t>)</w:t>
      </w:r>
      <w:r w:rsidR="00175E3C" w:rsidRPr="00175E3C">
        <w:rPr>
          <w:rFonts w:ascii="Times New Roman" w:hAnsi="Times New Roman" w:cs="Times New Roman"/>
          <w:b/>
          <w:bCs/>
          <w:sz w:val="24"/>
          <w:szCs w:val="24"/>
          <w:vertAlign w:val="subscript"/>
        </w:rPr>
        <w:t>2</w:t>
      </w:r>
      <w:r w:rsidR="00175E3C" w:rsidRPr="00175E3C">
        <w:rPr>
          <w:rFonts w:ascii="Times New Roman" w:hAnsi="Times New Roman" w:cs="Times New Roman"/>
          <w:b/>
          <w:bCs/>
          <w:sz w:val="24"/>
          <w:szCs w:val="24"/>
        </w:rPr>
        <w:t>, Zn</w:t>
      </w:r>
      <w:r w:rsidR="00175E3C" w:rsidRPr="00175E3C">
        <w:rPr>
          <w:rFonts w:ascii="Times New Roman" w:hAnsi="Times New Roman" w:cs="Times New Roman"/>
          <w:b/>
          <w:bCs/>
          <w:sz w:val="24"/>
          <w:szCs w:val="24"/>
          <w:vertAlign w:val="subscript"/>
        </w:rPr>
        <w:t>2</w:t>
      </w:r>
      <w:r w:rsidR="00175E3C" w:rsidRPr="00175E3C">
        <w:rPr>
          <w:rFonts w:ascii="Times New Roman" w:hAnsi="Times New Roman" w:cs="Times New Roman"/>
          <w:b/>
          <w:bCs/>
          <w:sz w:val="24"/>
          <w:szCs w:val="24"/>
        </w:rPr>
        <w:t>L(OH)</w:t>
      </w:r>
      <w:r w:rsidR="00175E3C" w:rsidRPr="00175E3C">
        <w:rPr>
          <w:rFonts w:ascii="Times New Roman" w:hAnsi="Times New Roman" w:cs="Times New Roman"/>
          <w:b/>
          <w:bCs/>
          <w:sz w:val="24"/>
          <w:szCs w:val="24"/>
          <w:vertAlign w:val="subscript"/>
        </w:rPr>
        <w:t>2</w:t>
      </w:r>
      <w:r w:rsidR="00175E3C" w:rsidRPr="00175E3C">
        <w:rPr>
          <w:rFonts w:ascii="Times New Roman" w:hAnsi="Times New Roman" w:cs="Times New Roman"/>
          <w:b/>
          <w:bCs/>
          <w:sz w:val="24"/>
          <w:szCs w:val="24"/>
        </w:rPr>
        <w:t xml:space="preserve"> and [Zn</w:t>
      </w:r>
      <w:r w:rsidR="00175E3C" w:rsidRPr="00175E3C">
        <w:rPr>
          <w:rFonts w:ascii="Times New Roman" w:hAnsi="Times New Roman" w:cs="Times New Roman"/>
          <w:b/>
          <w:bCs/>
          <w:sz w:val="24"/>
          <w:szCs w:val="24"/>
          <w:vertAlign w:val="subscript"/>
        </w:rPr>
        <w:t>2</w:t>
      </w:r>
      <w:r w:rsidR="00175E3C" w:rsidRPr="00175E3C">
        <w:rPr>
          <w:rFonts w:ascii="Times New Roman" w:hAnsi="Times New Roman" w:cs="Times New Roman"/>
          <w:b/>
          <w:bCs/>
          <w:sz w:val="24"/>
          <w:szCs w:val="24"/>
        </w:rPr>
        <w:t>L(</w:t>
      </w:r>
      <w:r w:rsidR="00FE3073">
        <w:rPr>
          <w:rFonts w:ascii="Times New Roman" w:hAnsi="Times New Roman" w:cs="Times New Roman"/>
          <w:b/>
          <w:bCs/>
          <w:sz w:val="24"/>
          <w:szCs w:val="24"/>
        </w:rPr>
        <w:t>BDC</w:t>
      </w:r>
      <w:r w:rsidR="00175E3C" w:rsidRPr="00175E3C">
        <w:rPr>
          <w:rFonts w:ascii="Times New Roman" w:hAnsi="Times New Roman" w:cs="Times New Roman"/>
          <w:b/>
          <w:bCs/>
          <w:sz w:val="24"/>
          <w:szCs w:val="24"/>
        </w:rPr>
        <w:t>)]</w:t>
      </w:r>
      <w:r w:rsidR="00175E3C" w:rsidRPr="00175E3C">
        <w:rPr>
          <w:rFonts w:ascii="Times New Roman" w:hAnsi="Times New Roman" w:cs="Times New Roman"/>
          <w:b/>
          <w:bCs/>
          <w:sz w:val="24"/>
          <w:szCs w:val="24"/>
          <w:vertAlign w:val="subscript"/>
        </w:rPr>
        <w:t>n</w:t>
      </w:r>
      <w:r w:rsidR="00175E3C" w:rsidRPr="00175E3C">
        <w:rPr>
          <w:rFonts w:ascii="Times New Roman" w:hAnsi="Times New Roman" w:cs="Times New Roman"/>
          <w:b/>
          <w:bCs/>
          <w:sz w:val="24"/>
          <w:szCs w:val="24"/>
        </w:rPr>
        <w:t xml:space="preserve">. </w:t>
      </w:r>
    </w:p>
    <w:tbl>
      <w:tblPr>
        <w:tblStyle w:val="2"/>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61"/>
        <w:gridCol w:w="2325"/>
        <w:gridCol w:w="1880"/>
        <w:gridCol w:w="2173"/>
      </w:tblGrid>
      <w:tr w:rsidR="00175E3C" w:rsidRPr="00175E3C" w14:paraId="613578F5" w14:textId="77777777" w:rsidTr="00C37FA2">
        <w:trPr>
          <w:trHeight w:val="336"/>
          <w:jc w:val="center"/>
        </w:trPr>
        <w:tc>
          <w:tcPr>
            <w:tcW w:w="3261" w:type="dxa"/>
            <w:tcBorders>
              <w:top w:val="single" w:sz="4" w:space="0" w:color="auto"/>
              <w:bottom w:val="single" w:sz="4" w:space="0" w:color="auto"/>
            </w:tcBorders>
            <w:shd w:val="clear" w:color="auto" w:fill="D9E2F3" w:themeFill="accent1" w:themeFillTint="33"/>
            <w:noWrap/>
            <w:vAlign w:val="center"/>
            <w:hideMark/>
          </w:tcPr>
          <w:p w14:paraId="2ECC605A" w14:textId="77777777" w:rsidR="00175E3C" w:rsidRPr="00FB3C22" w:rsidRDefault="00175E3C" w:rsidP="00175E3C">
            <w:pPr>
              <w:spacing w:line="360" w:lineRule="auto"/>
              <w:jc w:val="center"/>
              <w:rPr>
                <w:rFonts w:ascii="Times New Roman" w:hAnsi="Times New Roman" w:cs="Times New Roman"/>
                <w:b/>
                <w:bCs/>
                <w:szCs w:val="21"/>
              </w:rPr>
            </w:pPr>
            <w:r w:rsidRPr="00FB3C22">
              <w:rPr>
                <w:rFonts w:ascii="Times New Roman" w:hAnsi="Times New Roman" w:cs="Times New Roman"/>
                <w:b/>
                <w:bCs/>
                <w:szCs w:val="21"/>
              </w:rPr>
              <w:t>Compound name</w:t>
            </w:r>
          </w:p>
        </w:tc>
        <w:tc>
          <w:tcPr>
            <w:tcW w:w="2325" w:type="dxa"/>
            <w:tcBorders>
              <w:top w:val="single" w:sz="4" w:space="0" w:color="auto"/>
              <w:bottom w:val="single" w:sz="4" w:space="0" w:color="auto"/>
            </w:tcBorders>
            <w:shd w:val="clear" w:color="auto" w:fill="D9E2F3" w:themeFill="accent1" w:themeFillTint="33"/>
            <w:vAlign w:val="center"/>
          </w:tcPr>
          <w:p w14:paraId="71992692" w14:textId="77777777" w:rsidR="00175E3C" w:rsidRPr="00FB3C22" w:rsidRDefault="00175E3C" w:rsidP="00175E3C">
            <w:pPr>
              <w:widowControl/>
              <w:spacing w:line="360" w:lineRule="auto"/>
              <w:jc w:val="center"/>
              <w:rPr>
                <w:rFonts w:ascii="Times New Roman" w:hAnsi="Times New Roman" w:cs="Times New Roman"/>
                <w:b/>
                <w:bCs/>
                <w:szCs w:val="21"/>
              </w:rPr>
            </w:pPr>
            <w:r w:rsidRPr="00FB3C22">
              <w:rPr>
                <w:rFonts w:ascii="Times New Roman" w:eastAsia="微软雅黑" w:hAnsi="Times New Roman" w:cs="Times New Roman"/>
                <w:b/>
                <w:bCs/>
                <w:color w:val="000000"/>
                <w:szCs w:val="21"/>
              </w:rPr>
              <w:t>Zn</w:t>
            </w:r>
            <w:r w:rsidRPr="00FB3C22">
              <w:rPr>
                <w:rFonts w:ascii="Times New Roman" w:eastAsia="微软雅黑" w:hAnsi="Times New Roman" w:cs="Times New Roman"/>
                <w:b/>
                <w:bCs/>
                <w:color w:val="000000"/>
                <w:szCs w:val="21"/>
                <w:vertAlign w:val="subscript"/>
              </w:rPr>
              <w:t>2</w:t>
            </w:r>
            <w:r w:rsidRPr="00FB3C22">
              <w:rPr>
                <w:rFonts w:ascii="Times New Roman" w:eastAsia="微软雅黑" w:hAnsi="Times New Roman" w:cs="Times New Roman"/>
                <w:b/>
                <w:bCs/>
                <w:color w:val="000000"/>
                <w:szCs w:val="21"/>
              </w:rPr>
              <w:t>L(NO</w:t>
            </w:r>
            <w:r w:rsidRPr="00FB3C22">
              <w:rPr>
                <w:rFonts w:ascii="Times New Roman" w:eastAsia="微软雅黑" w:hAnsi="Times New Roman" w:cs="Times New Roman"/>
                <w:b/>
                <w:bCs/>
                <w:color w:val="000000"/>
                <w:szCs w:val="21"/>
                <w:vertAlign w:val="subscript"/>
              </w:rPr>
              <w:t>3</w:t>
            </w:r>
            <w:r w:rsidRPr="00FB3C22">
              <w:rPr>
                <w:rFonts w:ascii="Times New Roman" w:eastAsia="微软雅黑" w:hAnsi="Times New Roman" w:cs="Times New Roman"/>
                <w:b/>
                <w:bCs/>
                <w:color w:val="000000"/>
                <w:szCs w:val="21"/>
              </w:rPr>
              <w:t>)</w:t>
            </w:r>
          </w:p>
        </w:tc>
        <w:tc>
          <w:tcPr>
            <w:tcW w:w="1880" w:type="dxa"/>
            <w:tcBorders>
              <w:top w:val="single" w:sz="4" w:space="0" w:color="auto"/>
              <w:bottom w:val="single" w:sz="4" w:space="0" w:color="auto"/>
            </w:tcBorders>
            <w:shd w:val="clear" w:color="auto" w:fill="D9E2F3" w:themeFill="accent1" w:themeFillTint="33"/>
            <w:vAlign w:val="center"/>
          </w:tcPr>
          <w:p w14:paraId="1B69B2FE" w14:textId="77777777" w:rsidR="00175E3C" w:rsidRPr="00FB3C22" w:rsidRDefault="00175E3C" w:rsidP="00175E3C">
            <w:pPr>
              <w:widowControl/>
              <w:spacing w:line="360" w:lineRule="auto"/>
              <w:jc w:val="center"/>
              <w:rPr>
                <w:rFonts w:ascii="Times New Roman" w:hAnsi="Times New Roman" w:cs="Times New Roman"/>
                <w:b/>
                <w:bCs/>
                <w:szCs w:val="21"/>
              </w:rPr>
            </w:pPr>
            <w:r w:rsidRPr="00FB3C22">
              <w:rPr>
                <w:rFonts w:ascii="Times New Roman" w:eastAsia="微软雅黑" w:hAnsi="Times New Roman" w:cs="Times New Roman"/>
                <w:b/>
                <w:bCs/>
                <w:color w:val="000000"/>
                <w:szCs w:val="21"/>
              </w:rPr>
              <w:t>Zn</w:t>
            </w:r>
            <w:r w:rsidRPr="00FB3C22">
              <w:rPr>
                <w:rFonts w:ascii="Times New Roman" w:eastAsia="微软雅黑" w:hAnsi="Times New Roman" w:cs="Times New Roman"/>
                <w:b/>
                <w:bCs/>
                <w:color w:val="000000"/>
                <w:szCs w:val="21"/>
                <w:vertAlign w:val="subscript"/>
              </w:rPr>
              <w:t>2</w:t>
            </w:r>
            <w:r w:rsidRPr="00FB3C22">
              <w:rPr>
                <w:rFonts w:ascii="Times New Roman" w:eastAsia="微软雅黑" w:hAnsi="Times New Roman" w:cs="Times New Roman"/>
                <w:b/>
                <w:bCs/>
                <w:color w:val="000000"/>
                <w:szCs w:val="21"/>
              </w:rPr>
              <w:t>L(OH)</w:t>
            </w:r>
            <w:r w:rsidRPr="00FB3C22">
              <w:rPr>
                <w:rFonts w:ascii="Times New Roman" w:eastAsia="微软雅黑" w:hAnsi="Times New Roman" w:cs="Times New Roman"/>
                <w:b/>
                <w:bCs/>
                <w:color w:val="000000"/>
                <w:szCs w:val="21"/>
                <w:vertAlign w:val="subscript"/>
              </w:rPr>
              <w:t>2</w:t>
            </w:r>
          </w:p>
        </w:tc>
        <w:tc>
          <w:tcPr>
            <w:tcW w:w="2173" w:type="dxa"/>
            <w:tcBorders>
              <w:top w:val="single" w:sz="4" w:space="0" w:color="auto"/>
              <w:bottom w:val="single" w:sz="4" w:space="0" w:color="auto"/>
            </w:tcBorders>
            <w:shd w:val="clear" w:color="auto" w:fill="D9E2F3" w:themeFill="accent1" w:themeFillTint="33"/>
            <w:vAlign w:val="center"/>
          </w:tcPr>
          <w:p w14:paraId="410468CE" w14:textId="0DDF18BD" w:rsidR="00175E3C" w:rsidRPr="00FB3C22" w:rsidRDefault="00175E3C" w:rsidP="00175E3C">
            <w:pPr>
              <w:widowControl/>
              <w:spacing w:line="360" w:lineRule="auto"/>
              <w:jc w:val="center"/>
              <w:rPr>
                <w:rFonts w:ascii="Times New Roman" w:hAnsi="Times New Roman" w:cs="Times New Roman"/>
                <w:b/>
                <w:bCs/>
                <w:szCs w:val="21"/>
              </w:rPr>
            </w:pPr>
            <w:r w:rsidRPr="00FB3C22">
              <w:rPr>
                <w:rFonts w:ascii="Times New Roman" w:eastAsia="微软雅黑" w:hAnsi="Times New Roman" w:cs="Times New Roman"/>
                <w:b/>
                <w:bCs/>
                <w:color w:val="000000"/>
                <w:szCs w:val="21"/>
              </w:rPr>
              <w:t>[Zn</w:t>
            </w:r>
            <w:r w:rsidRPr="00FB3C22">
              <w:rPr>
                <w:rFonts w:ascii="Times New Roman" w:eastAsia="微软雅黑" w:hAnsi="Times New Roman" w:cs="Times New Roman"/>
                <w:b/>
                <w:bCs/>
                <w:color w:val="000000"/>
                <w:szCs w:val="21"/>
                <w:vertAlign w:val="subscript"/>
              </w:rPr>
              <w:t>2</w:t>
            </w:r>
            <w:r w:rsidRPr="00FB3C22">
              <w:rPr>
                <w:rFonts w:ascii="Times New Roman" w:eastAsia="微软雅黑" w:hAnsi="Times New Roman" w:cs="Times New Roman"/>
                <w:b/>
                <w:bCs/>
                <w:color w:val="000000"/>
                <w:szCs w:val="21"/>
              </w:rPr>
              <w:t>L(</w:t>
            </w:r>
            <w:r w:rsidR="00FE3073" w:rsidRPr="00FB3C22">
              <w:rPr>
                <w:rFonts w:ascii="Times New Roman" w:eastAsia="微软雅黑" w:hAnsi="Times New Roman" w:cs="Times New Roman"/>
                <w:b/>
                <w:bCs/>
                <w:color w:val="000000"/>
                <w:szCs w:val="21"/>
              </w:rPr>
              <w:t>BDC</w:t>
            </w:r>
            <w:r w:rsidRPr="00FB3C22">
              <w:rPr>
                <w:rFonts w:ascii="Times New Roman" w:eastAsia="微软雅黑" w:hAnsi="Times New Roman" w:cs="Times New Roman"/>
                <w:b/>
                <w:bCs/>
                <w:color w:val="000000"/>
                <w:szCs w:val="21"/>
              </w:rPr>
              <w:t>)]</w:t>
            </w:r>
            <w:r w:rsidRPr="00FB3C22">
              <w:rPr>
                <w:rFonts w:ascii="Times New Roman" w:eastAsia="微软雅黑" w:hAnsi="Times New Roman" w:cs="Times New Roman"/>
                <w:b/>
                <w:bCs/>
                <w:color w:val="000000"/>
                <w:szCs w:val="21"/>
                <w:vertAlign w:val="subscript"/>
              </w:rPr>
              <w:t>n</w:t>
            </w:r>
          </w:p>
        </w:tc>
      </w:tr>
      <w:tr w:rsidR="00175E3C" w:rsidRPr="00175E3C" w14:paraId="67D435CD" w14:textId="77777777" w:rsidTr="00C37FA2">
        <w:trPr>
          <w:trHeight w:val="336"/>
          <w:jc w:val="center"/>
        </w:trPr>
        <w:tc>
          <w:tcPr>
            <w:tcW w:w="3261" w:type="dxa"/>
            <w:tcBorders>
              <w:top w:val="single" w:sz="4" w:space="0" w:color="auto"/>
            </w:tcBorders>
            <w:shd w:val="clear" w:color="auto" w:fill="F2F2F2" w:themeFill="background1" w:themeFillShade="F2"/>
            <w:noWrap/>
            <w:vAlign w:val="center"/>
          </w:tcPr>
          <w:p w14:paraId="5B6E2BD7" w14:textId="77777777" w:rsidR="00175E3C" w:rsidRPr="00FB3C22" w:rsidRDefault="00175E3C" w:rsidP="00175E3C">
            <w:pPr>
              <w:spacing w:line="360" w:lineRule="auto"/>
              <w:jc w:val="center"/>
              <w:rPr>
                <w:rFonts w:ascii="Times New Roman" w:hAnsi="Times New Roman" w:cs="Times New Roman"/>
                <w:szCs w:val="21"/>
              </w:rPr>
            </w:pPr>
            <w:r w:rsidRPr="00FB3C22">
              <w:rPr>
                <w:rFonts w:ascii="Times New Roman" w:hAnsi="Times New Roman" w:cs="Times New Roman"/>
                <w:szCs w:val="21"/>
              </w:rPr>
              <w:t>CCDC number</w:t>
            </w:r>
          </w:p>
        </w:tc>
        <w:tc>
          <w:tcPr>
            <w:tcW w:w="2325" w:type="dxa"/>
            <w:tcBorders>
              <w:top w:val="single" w:sz="4" w:space="0" w:color="auto"/>
            </w:tcBorders>
            <w:shd w:val="clear" w:color="auto" w:fill="F2F2F2" w:themeFill="background1" w:themeFillShade="F2"/>
            <w:vAlign w:val="center"/>
          </w:tcPr>
          <w:p w14:paraId="2C94B2F8" w14:textId="77777777" w:rsidR="00175E3C" w:rsidRPr="00FB3C22" w:rsidRDefault="00175E3C" w:rsidP="00175E3C">
            <w:pPr>
              <w:widowControl/>
              <w:spacing w:line="360" w:lineRule="auto"/>
              <w:jc w:val="center"/>
              <w:rPr>
                <w:rFonts w:ascii="Times New Roman" w:eastAsia="微软雅黑" w:hAnsi="Times New Roman" w:cs="Times New Roman"/>
                <w:color w:val="000000"/>
                <w:szCs w:val="21"/>
              </w:rPr>
            </w:pPr>
            <w:r w:rsidRPr="00FB3C22">
              <w:rPr>
                <w:rFonts w:ascii="Times New Roman" w:eastAsia="微软雅黑" w:hAnsi="Times New Roman" w:cs="Times New Roman"/>
                <w:color w:val="000000"/>
                <w:szCs w:val="21"/>
              </w:rPr>
              <w:t>2082457</w:t>
            </w:r>
          </w:p>
        </w:tc>
        <w:tc>
          <w:tcPr>
            <w:tcW w:w="1880" w:type="dxa"/>
            <w:tcBorders>
              <w:top w:val="single" w:sz="4" w:space="0" w:color="auto"/>
            </w:tcBorders>
            <w:shd w:val="clear" w:color="auto" w:fill="F2F2F2" w:themeFill="background1" w:themeFillShade="F2"/>
            <w:vAlign w:val="center"/>
          </w:tcPr>
          <w:p w14:paraId="5FA2A218" w14:textId="77777777" w:rsidR="00175E3C" w:rsidRPr="00FB3C22" w:rsidRDefault="00175E3C" w:rsidP="00175E3C">
            <w:pPr>
              <w:widowControl/>
              <w:spacing w:line="360" w:lineRule="auto"/>
              <w:jc w:val="center"/>
              <w:rPr>
                <w:rFonts w:ascii="Times New Roman" w:eastAsia="微软雅黑" w:hAnsi="Times New Roman" w:cs="Times New Roman"/>
                <w:color w:val="000000"/>
                <w:szCs w:val="21"/>
              </w:rPr>
            </w:pPr>
            <w:r w:rsidRPr="00FB3C22">
              <w:rPr>
                <w:rFonts w:ascii="Times New Roman" w:eastAsia="微软雅黑" w:hAnsi="Times New Roman" w:cs="Times New Roman"/>
                <w:color w:val="000000"/>
                <w:szCs w:val="21"/>
              </w:rPr>
              <w:t>2082456</w:t>
            </w:r>
          </w:p>
        </w:tc>
        <w:tc>
          <w:tcPr>
            <w:tcW w:w="2173" w:type="dxa"/>
            <w:tcBorders>
              <w:top w:val="single" w:sz="4" w:space="0" w:color="auto"/>
            </w:tcBorders>
            <w:shd w:val="clear" w:color="auto" w:fill="F2F2F2" w:themeFill="background1" w:themeFillShade="F2"/>
            <w:vAlign w:val="center"/>
          </w:tcPr>
          <w:p w14:paraId="7D314FED" w14:textId="77777777" w:rsidR="00175E3C" w:rsidRPr="00FB3C22" w:rsidRDefault="00175E3C" w:rsidP="00175E3C">
            <w:pPr>
              <w:widowControl/>
              <w:spacing w:line="360" w:lineRule="auto"/>
              <w:jc w:val="center"/>
              <w:rPr>
                <w:rFonts w:ascii="Times New Roman" w:eastAsia="微软雅黑" w:hAnsi="Times New Roman" w:cs="Times New Roman"/>
                <w:color w:val="000000"/>
                <w:szCs w:val="21"/>
              </w:rPr>
            </w:pPr>
            <w:r w:rsidRPr="00FB3C22">
              <w:rPr>
                <w:rFonts w:ascii="Times New Roman" w:eastAsia="微软雅黑" w:hAnsi="Times New Roman" w:cs="Times New Roman"/>
                <w:color w:val="000000"/>
                <w:szCs w:val="21"/>
              </w:rPr>
              <w:t>2113556</w:t>
            </w:r>
          </w:p>
        </w:tc>
      </w:tr>
      <w:tr w:rsidR="00175E3C" w:rsidRPr="00175E3C" w14:paraId="57695087" w14:textId="77777777" w:rsidTr="00C37FA2">
        <w:trPr>
          <w:trHeight w:val="336"/>
          <w:jc w:val="center"/>
        </w:trPr>
        <w:tc>
          <w:tcPr>
            <w:tcW w:w="3261" w:type="dxa"/>
            <w:noWrap/>
            <w:vAlign w:val="center"/>
            <w:hideMark/>
          </w:tcPr>
          <w:p w14:paraId="5320D94E" w14:textId="77777777" w:rsidR="00175E3C" w:rsidRPr="00FB3C22" w:rsidRDefault="00175E3C" w:rsidP="00175E3C">
            <w:pPr>
              <w:spacing w:line="360" w:lineRule="auto"/>
              <w:jc w:val="center"/>
              <w:rPr>
                <w:rFonts w:ascii="Times New Roman" w:hAnsi="Times New Roman" w:cs="Times New Roman"/>
                <w:szCs w:val="21"/>
              </w:rPr>
            </w:pPr>
            <w:r w:rsidRPr="00FB3C22">
              <w:rPr>
                <w:rFonts w:ascii="Times New Roman" w:hAnsi="Times New Roman" w:cs="Times New Roman"/>
                <w:szCs w:val="21"/>
              </w:rPr>
              <w:t>empirical formula</w:t>
            </w:r>
          </w:p>
        </w:tc>
        <w:tc>
          <w:tcPr>
            <w:tcW w:w="2325" w:type="dxa"/>
            <w:vAlign w:val="center"/>
          </w:tcPr>
          <w:p w14:paraId="2E3D6B64" w14:textId="77777777" w:rsidR="00175E3C" w:rsidRPr="00FB3C22" w:rsidRDefault="00175E3C" w:rsidP="00175E3C">
            <w:pPr>
              <w:widowControl/>
              <w:spacing w:line="360" w:lineRule="auto"/>
              <w:jc w:val="center"/>
              <w:rPr>
                <w:rFonts w:ascii="Times New Roman" w:hAnsi="Times New Roman" w:cs="Times New Roman"/>
                <w:szCs w:val="21"/>
              </w:rPr>
            </w:pPr>
            <w:bookmarkStart w:id="29" w:name="_Hlk85122853"/>
            <w:r w:rsidRPr="00FB3C22">
              <w:rPr>
                <w:rFonts w:ascii="Times New Roman" w:eastAsia="微软雅黑" w:hAnsi="Times New Roman" w:cs="Times New Roman"/>
                <w:color w:val="000000"/>
                <w:szCs w:val="21"/>
              </w:rPr>
              <w:t>Zn</w:t>
            </w:r>
            <w:r w:rsidRPr="00FB3C22">
              <w:rPr>
                <w:rFonts w:ascii="Times New Roman" w:eastAsia="微软雅黑" w:hAnsi="Times New Roman" w:cs="Times New Roman"/>
                <w:color w:val="000000"/>
                <w:szCs w:val="21"/>
                <w:vertAlign w:val="subscript"/>
              </w:rPr>
              <w:t>2</w:t>
            </w:r>
            <w:r w:rsidRPr="00FB3C22">
              <w:rPr>
                <w:rFonts w:ascii="Times New Roman" w:eastAsia="微软雅黑" w:hAnsi="Times New Roman" w:cs="Times New Roman"/>
                <w:color w:val="000000"/>
                <w:szCs w:val="21"/>
              </w:rPr>
              <w:t>C</w:t>
            </w:r>
            <w:r w:rsidRPr="00FB3C22">
              <w:rPr>
                <w:rFonts w:ascii="Times New Roman" w:eastAsia="微软雅黑" w:hAnsi="Times New Roman" w:cs="Times New Roman"/>
                <w:color w:val="000000"/>
                <w:szCs w:val="21"/>
                <w:vertAlign w:val="subscript"/>
              </w:rPr>
              <w:t>25</w:t>
            </w:r>
            <w:r w:rsidRPr="00FB3C22">
              <w:rPr>
                <w:rFonts w:ascii="Times New Roman" w:eastAsia="微软雅黑" w:hAnsi="Times New Roman" w:cs="Times New Roman"/>
                <w:color w:val="000000"/>
                <w:szCs w:val="21"/>
              </w:rPr>
              <w:t>H</w:t>
            </w:r>
            <w:r w:rsidRPr="00FB3C22">
              <w:rPr>
                <w:rFonts w:ascii="Times New Roman" w:eastAsia="微软雅黑" w:hAnsi="Times New Roman" w:cs="Times New Roman"/>
                <w:color w:val="000000"/>
                <w:szCs w:val="21"/>
                <w:vertAlign w:val="subscript"/>
              </w:rPr>
              <w:t>28</w:t>
            </w:r>
            <w:r w:rsidRPr="00FB3C22">
              <w:rPr>
                <w:rFonts w:ascii="Times New Roman" w:eastAsia="微软雅黑" w:hAnsi="Times New Roman" w:cs="Times New Roman"/>
                <w:color w:val="000000"/>
                <w:szCs w:val="21"/>
              </w:rPr>
              <w:t>N</w:t>
            </w:r>
            <w:r w:rsidRPr="00FB3C22">
              <w:rPr>
                <w:rFonts w:ascii="Times New Roman" w:eastAsia="微软雅黑" w:hAnsi="Times New Roman" w:cs="Times New Roman"/>
                <w:color w:val="000000"/>
                <w:szCs w:val="21"/>
                <w:vertAlign w:val="subscript"/>
              </w:rPr>
              <w:t>6</w:t>
            </w:r>
            <w:r w:rsidRPr="00FB3C22">
              <w:rPr>
                <w:rFonts w:ascii="Times New Roman" w:eastAsia="微软雅黑" w:hAnsi="Times New Roman" w:cs="Times New Roman"/>
                <w:color w:val="000000"/>
                <w:szCs w:val="21"/>
              </w:rPr>
              <w:t>O</w:t>
            </w:r>
            <w:r w:rsidRPr="00FB3C22">
              <w:rPr>
                <w:rFonts w:ascii="Times New Roman" w:eastAsia="微软雅黑" w:hAnsi="Times New Roman" w:cs="Times New Roman"/>
                <w:color w:val="000000"/>
                <w:szCs w:val="21"/>
                <w:vertAlign w:val="subscript"/>
              </w:rPr>
              <w:t>9</w:t>
            </w:r>
            <w:bookmarkEnd w:id="29"/>
          </w:p>
        </w:tc>
        <w:tc>
          <w:tcPr>
            <w:tcW w:w="0" w:type="auto"/>
            <w:vAlign w:val="center"/>
          </w:tcPr>
          <w:p w14:paraId="054D9DF1" w14:textId="77777777" w:rsidR="00175E3C" w:rsidRPr="00FB3C22" w:rsidRDefault="00175E3C" w:rsidP="00175E3C">
            <w:pPr>
              <w:widowControl/>
              <w:spacing w:line="360" w:lineRule="auto"/>
              <w:jc w:val="center"/>
              <w:rPr>
                <w:rFonts w:ascii="Times New Roman" w:hAnsi="Times New Roman" w:cs="Times New Roman"/>
                <w:szCs w:val="21"/>
              </w:rPr>
            </w:pPr>
            <w:bookmarkStart w:id="30" w:name="_Hlk85122922"/>
            <w:r w:rsidRPr="00FB3C22">
              <w:rPr>
                <w:rFonts w:ascii="Times New Roman" w:eastAsia="微软雅黑" w:hAnsi="Times New Roman" w:cs="Times New Roman"/>
                <w:color w:val="000000"/>
                <w:szCs w:val="21"/>
              </w:rPr>
              <w:t>Zn</w:t>
            </w:r>
            <w:r w:rsidRPr="00FB3C22">
              <w:rPr>
                <w:rFonts w:ascii="Times New Roman" w:eastAsia="微软雅黑" w:hAnsi="Times New Roman" w:cs="Times New Roman"/>
                <w:color w:val="000000"/>
                <w:szCs w:val="21"/>
                <w:vertAlign w:val="subscript"/>
              </w:rPr>
              <w:t>2</w:t>
            </w:r>
            <w:r w:rsidRPr="00FB3C22">
              <w:rPr>
                <w:rFonts w:ascii="Times New Roman" w:eastAsia="微软雅黑" w:hAnsi="Times New Roman" w:cs="Times New Roman"/>
                <w:color w:val="000000"/>
                <w:szCs w:val="21"/>
              </w:rPr>
              <w:t>C</w:t>
            </w:r>
            <w:r w:rsidRPr="00FB3C22">
              <w:rPr>
                <w:rFonts w:ascii="Times New Roman" w:eastAsia="微软雅黑" w:hAnsi="Times New Roman" w:cs="Times New Roman"/>
                <w:color w:val="000000"/>
                <w:szCs w:val="21"/>
                <w:vertAlign w:val="subscript"/>
              </w:rPr>
              <w:t>24</w:t>
            </w:r>
            <w:r w:rsidRPr="00FB3C22">
              <w:rPr>
                <w:rFonts w:ascii="Times New Roman" w:eastAsia="微软雅黑" w:hAnsi="Times New Roman" w:cs="Times New Roman"/>
                <w:color w:val="000000"/>
                <w:szCs w:val="21"/>
              </w:rPr>
              <w:t>H</w:t>
            </w:r>
            <w:r w:rsidRPr="00FB3C22">
              <w:rPr>
                <w:rFonts w:ascii="Times New Roman" w:eastAsia="微软雅黑" w:hAnsi="Times New Roman" w:cs="Times New Roman"/>
                <w:color w:val="000000"/>
                <w:szCs w:val="21"/>
                <w:vertAlign w:val="subscript"/>
              </w:rPr>
              <w:t>44</w:t>
            </w:r>
            <w:r w:rsidRPr="00FB3C22">
              <w:rPr>
                <w:rFonts w:ascii="Times New Roman" w:eastAsia="微软雅黑" w:hAnsi="Times New Roman" w:cs="Times New Roman"/>
                <w:color w:val="000000"/>
                <w:szCs w:val="21"/>
              </w:rPr>
              <w:t>N</w:t>
            </w:r>
            <w:r w:rsidRPr="00FB3C22">
              <w:rPr>
                <w:rFonts w:ascii="Times New Roman" w:eastAsia="微软雅黑" w:hAnsi="Times New Roman" w:cs="Times New Roman"/>
                <w:color w:val="000000"/>
                <w:szCs w:val="21"/>
                <w:vertAlign w:val="subscript"/>
              </w:rPr>
              <w:t>4</w:t>
            </w:r>
            <w:r w:rsidRPr="00FB3C22">
              <w:rPr>
                <w:rFonts w:ascii="Times New Roman" w:eastAsia="微软雅黑" w:hAnsi="Times New Roman" w:cs="Times New Roman"/>
                <w:color w:val="000000"/>
                <w:szCs w:val="21"/>
              </w:rPr>
              <w:t>O</w:t>
            </w:r>
            <w:r w:rsidRPr="00FB3C22">
              <w:rPr>
                <w:rFonts w:ascii="Times New Roman" w:eastAsia="微软雅黑" w:hAnsi="Times New Roman" w:cs="Times New Roman"/>
                <w:color w:val="000000"/>
                <w:szCs w:val="21"/>
                <w:vertAlign w:val="subscript"/>
              </w:rPr>
              <w:t>12</w:t>
            </w:r>
            <w:bookmarkEnd w:id="30"/>
          </w:p>
        </w:tc>
        <w:tc>
          <w:tcPr>
            <w:tcW w:w="2173" w:type="dxa"/>
            <w:vAlign w:val="center"/>
          </w:tcPr>
          <w:p w14:paraId="0DB0EC63"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Zn</w:t>
            </w:r>
            <w:r w:rsidRPr="00FB3C22">
              <w:rPr>
                <w:rFonts w:ascii="Times New Roman" w:eastAsia="微软雅黑" w:hAnsi="Times New Roman" w:cs="Times New Roman"/>
                <w:color w:val="000000"/>
                <w:szCs w:val="21"/>
                <w:vertAlign w:val="subscript"/>
              </w:rPr>
              <w:t>2</w:t>
            </w:r>
            <w:r w:rsidRPr="00FB3C22">
              <w:rPr>
                <w:rFonts w:ascii="Times New Roman" w:eastAsia="微软雅黑" w:hAnsi="Times New Roman" w:cs="Times New Roman"/>
                <w:color w:val="000000"/>
                <w:szCs w:val="21"/>
              </w:rPr>
              <w:t>C</w:t>
            </w:r>
            <w:r w:rsidRPr="00FB3C22">
              <w:rPr>
                <w:rFonts w:ascii="Times New Roman" w:eastAsia="微软雅黑" w:hAnsi="Times New Roman" w:cs="Times New Roman"/>
                <w:color w:val="000000"/>
                <w:szCs w:val="21"/>
                <w:vertAlign w:val="subscript"/>
              </w:rPr>
              <w:t>32</w:t>
            </w:r>
            <w:r w:rsidRPr="00FB3C22">
              <w:rPr>
                <w:rFonts w:ascii="Times New Roman" w:eastAsia="微软雅黑" w:hAnsi="Times New Roman" w:cs="Times New Roman"/>
                <w:color w:val="000000"/>
                <w:szCs w:val="21"/>
              </w:rPr>
              <w:t>H</w:t>
            </w:r>
            <w:r w:rsidRPr="00FB3C22">
              <w:rPr>
                <w:rFonts w:ascii="Times New Roman" w:eastAsia="微软雅黑" w:hAnsi="Times New Roman" w:cs="Times New Roman"/>
                <w:color w:val="000000"/>
                <w:szCs w:val="21"/>
                <w:vertAlign w:val="subscript"/>
              </w:rPr>
              <w:t>30</w:t>
            </w:r>
            <w:r w:rsidRPr="00FB3C22">
              <w:rPr>
                <w:rFonts w:ascii="Times New Roman" w:eastAsia="微软雅黑" w:hAnsi="Times New Roman" w:cs="Times New Roman"/>
                <w:color w:val="000000"/>
                <w:szCs w:val="21"/>
              </w:rPr>
              <w:t>N</w:t>
            </w:r>
            <w:r w:rsidRPr="00FB3C22">
              <w:rPr>
                <w:rFonts w:ascii="Times New Roman" w:eastAsia="微软雅黑" w:hAnsi="Times New Roman" w:cs="Times New Roman"/>
                <w:color w:val="000000"/>
                <w:szCs w:val="21"/>
                <w:vertAlign w:val="subscript"/>
              </w:rPr>
              <w:t>4</w:t>
            </w:r>
            <w:r w:rsidRPr="00FB3C22">
              <w:rPr>
                <w:rFonts w:ascii="Times New Roman" w:eastAsia="微软雅黑" w:hAnsi="Times New Roman" w:cs="Times New Roman"/>
                <w:color w:val="000000"/>
                <w:szCs w:val="21"/>
              </w:rPr>
              <w:t>O</w:t>
            </w:r>
            <w:r w:rsidRPr="00FB3C22">
              <w:rPr>
                <w:rFonts w:ascii="Times New Roman" w:eastAsia="微软雅黑" w:hAnsi="Times New Roman" w:cs="Times New Roman"/>
                <w:color w:val="000000"/>
                <w:szCs w:val="21"/>
                <w:vertAlign w:val="subscript"/>
              </w:rPr>
              <w:t>6</w:t>
            </w:r>
          </w:p>
        </w:tc>
      </w:tr>
      <w:tr w:rsidR="00175E3C" w:rsidRPr="00175E3C" w14:paraId="46063288" w14:textId="77777777" w:rsidTr="00C37FA2">
        <w:trPr>
          <w:trHeight w:val="312"/>
          <w:jc w:val="center"/>
        </w:trPr>
        <w:tc>
          <w:tcPr>
            <w:tcW w:w="3261" w:type="dxa"/>
            <w:shd w:val="clear" w:color="auto" w:fill="F2F2F2" w:themeFill="background1" w:themeFillShade="F2"/>
            <w:noWrap/>
            <w:vAlign w:val="center"/>
            <w:hideMark/>
          </w:tcPr>
          <w:p w14:paraId="7E433E94" w14:textId="77777777" w:rsidR="00175E3C" w:rsidRPr="00FB3C22" w:rsidRDefault="00175E3C" w:rsidP="00175E3C">
            <w:pPr>
              <w:spacing w:line="360" w:lineRule="auto"/>
              <w:jc w:val="center"/>
              <w:rPr>
                <w:rFonts w:ascii="Times New Roman" w:hAnsi="Times New Roman" w:cs="Times New Roman"/>
                <w:szCs w:val="21"/>
              </w:rPr>
            </w:pPr>
            <w:r w:rsidRPr="00FB3C22">
              <w:rPr>
                <w:rFonts w:ascii="Times New Roman" w:hAnsi="Times New Roman" w:cs="Times New Roman"/>
                <w:szCs w:val="21"/>
              </w:rPr>
              <w:t>formula weight</w:t>
            </w:r>
          </w:p>
        </w:tc>
        <w:tc>
          <w:tcPr>
            <w:tcW w:w="2325" w:type="dxa"/>
            <w:shd w:val="clear" w:color="auto" w:fill="F2F2F2" w:themeFill="background1" w:themeFillShade="F2"/>
            <w:vAlign w:val="center"/>
          </w:tcPr>
          <w:p w14:paraId="74C4B769"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687.27</w:t>
            </w:r>
          </w:p>
        </w:tc>
        <w:tc>
          <w:tcPr>
            <w:tcW w:w="0" w:type="auto"/>
            <w:shd w:val="clear" w:color="auto" w:fill="F2F2F2" w:themeFill="background1" w:themeFillShade="F2"/>
            <w:vAlign w:val="center"/>
          </w:tcPr>
          <w:p w14:paraId="39BD3CE4"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711.37</w:t>
            </w:r>
          </w:p>
        </w:tc>
        <w:tc>
          <w:tcPr>
            <w:tcW w:w="2173" w:type="dxa"/>
            <w:shd w:val="clear" w:color="auto" w:fill="F2F2F2" w:themeFill="background1" w:themeFillShade="F2"/>
            <w:vAlign w:val="center"/>
          </w:tcPr>
          <w:p w14:paraId="2BD5D983"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697.34</w:t>
            </w:r>
          </w:p>
        </w:tc>
      </w:tr>
      <w:tr w:rsidR="00175E3C" w:rsidRPr="00175E3C" w14:paraId="7233BF19" w14:textId="77777777" w:rsidTr="00C37FA2">
        <w:trPr>
          <w:trHeight w:val="312"/>
          <w:jc w:val="center"/>
        </w:trPr>
        <w:tc>
          <w:tcPr>
            <w:tcW w:w="3261" w:type="dxa"/>
            <w:noWrap/>
            <w:vAlign w:val="center"/>
            <w:hideMark/>
          </w:tcPr>
          <w:p w14:paraId="76CD713B" w14:textId="77777777" w:rsidR="00175E3C" w:rsidRPr="00FB3C22" w:rsidRDefault="00175E3C" w:rsidP="00175E3C">
            <w:pPr>
              <w:spacing w:line="360" w:lineRule="auto"/>
              <w:jc w:val="center"/>
              <w:rPr>
                <w:rFonts w:ascii="Times New Roman" w:hAnsi="Times New Roman" w:cs="Times New Roman"/>
                <w:szCs w:val="21"/>
              </w:rPr>
            </w:pPr>
            <w:r w:rsidRPr="00FB3C22">
              <w:rPr>
                <w:rFonts w:ascii="Times New Roman" w:hAnsi="Times New Roman" w:cs="Times New Roman"/>
                <w:szCs w:val="21"/>
              </w:rPr>
              <w:t>crystal system</w:t>
            </w:r>
          </w:p>
        </w:tc>
        <w:tc>
          <w:tcPr>
            <w:tcW w:w="2325" w:type="dxa"/>
            <w:vAlign w:val="center"/>
          </w:tcPr>
          <w:p w14:paraId="427DDEDE"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monoclinic</w:t>
            </w:r>
          </w:p>
        </w:tc>
        <w:tc>
          <w:tcPr>
            <w:tcW w:w="0" w:type="auto"/>
            <w:vAlign w:val="center"/>
          </w:tcPr>
          <w:p w14:paraId="71DBBCFE"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triclinic</w:t>
            </w:r>
          </w:p>
        </w:tc>
        <w:tc>
          <w:tcPr>
            <w:tcW w:w="2173" w:type="dxa"/>
            <w:vAlign w:val="center"/>
          </w:tcPr>
          <w:p w14:paraId="15EE4E04"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monoclinic</w:t>
            </w:r>
          </w:p>
        </w:tc>
      </w:tr>
      <w:tr w:rsidR="00175E3C" w:rsidRPr="00175E3C" w14:paraId="0B5F7892" w14:textId="77777777" w:rsidTr="00C37FA2">
        <w:trPr>
          <w:trHeight w:val="336"/>
          <w:jc w:val="center"/>
        </w:trPr>
        <w:tc>
          <w:tcPr>
            <w:tcW w:w="3261" w:type="dxa"/>
            <w:shd w:val="clear" w:color="auto" w:fill="F2F2F2" w:themeFill="background1" w:themeFillShade="F2"/>
            <w:noWrap/>
            <w:vAlign w:val="center"/>
            <w:hideMark/>
          </w:tcPr>
          <w:p w14:paraId="46372582" w14:textId="77777777" w:rsidR="00175E3C" w:rsidRPr="00FB3C22" w:rsidRDefault="00175E3C" w:rsidP="00175E3C">
            <w:pPr>
              <w:spacing w:line="360" w:lineRule="auto"/>
              <w:jc w:val="center"/>
              <w:rPr>
                <w:rFonts w:ascii="Times New Roman" w:hAnsi="Times New Roman" w:cs="Times New Roman"/>
                <w:szCs w:val="21"/>
              </w:rPr>
            </w:pPr>
            <w:r w:rsidRPr="00FB3C22">
              <w:rPr>
                <w:rFonts w:ascii="Times New Roman" w:hAnsi="Times New Roman" w:cs="Times New Roman"/>
                <w:szCs w:val="21"/>
              </w:rPr>
              <w:t>space group</w:t>
            </w:r>
          </w:p>
        </w:tc>
        <w:tc>
          <w:tcPr>
            <w:tcW w:w="2325" w:type="dxa"/>
            <w:shd w:val="clear" w:color="auto" w:fill="F2F2F2" w:themeFill="background1" w:themeFillShade="F2"/>
            <w:vAlign w:val="center"/>
          </w:tcPr>
          <w:p w14:paraId="4CA6B6C8"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i/>
                <w:iCs/>
                <w:color w:val="000000"/>
                <w:szCs w:val="21"/>
              </w:rPr>
              <w:t>P</w:t>
            </w:r>
            <w:r w:rsidRPr="00FB3C22">
              <w:rPr>
                <w:rFonts w:ascii="Times New Roman" w:eastAsia="微软雅黑" w:hAnsi="Times New Roman" w:cs="Times New Roman"/>
                <w:color w:val="000000"/>
                <w:szCs w:val="21"/>
              </w:rPr>
              <w:t>2</w:t>
            </w:r>
            <w:r w:rsidRPr="00FB3C22">
              <w:rPr>
                <w:rFonts w:ascii="Times New Roman" w:eastAsia="微软雅黑" w:hAnsi="Times New Roman" w:cs="Times New Roman"/>
                <w:color w:val="000000"/>
                <w:szCs w:val="21"/>
                <w:vertAlign w:val="subscript"/>
              </w:rPr>
              <w:t>1</w:t>
            </w:r>
            <w:r w:rsidRPr="00FB3C22">
              <w:rPr>
                <w:rFonts w:ascii="Times New Roman" w:eastAsia="微软雅黑" w:hAnsi="Times New Roman" w:cs="Times New Roman"/>
                <w:color w:val="000000"/>
                <w:szCs w:val="21"/>
              </w:rPr>
              <w:t>/</w:t>
            </w:r>
            <w:r w:rsidRPr="00FB3C22">
              <w:rPr>
                <w:rFonts w:ascii="Times New Roman" w:eastAsia="微软雅黑" w:hAnsi="Times New Roman" w:cs="Times New Roman"/>
                <w:i/>
                <w:iCs/>
                <w:color w:val="000000"/>
                <w:szCs w:val="21"/>
              </w:rPr>
              <w:t>c</w:t>
            </w:r>
          </w:p>
        </w:tc>
        <w:tc>
          <w:tcPr>
            <w:tcW w:w="0" w:type="auto"/>
            <w:shd w:val="clear" w:color="auto" w:fill="F2F2F2" w:themeFill="background1" w:themeFillShade="F2"/>
            <w:vAlign w:val="center"/>
          </w:tcPr>
          <w:p w14:paraId="32BEE63B"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i/>
                <w:iCs/>
                <w:color w:val="000000"/>
                <w:szCs w:val="21"/>
              </w:rPr>
              <w:t>P</w:t>
            </w:r>
            <w:r w:rsidRPr="00FB3C22">
              <w:rPr>
                <w:rFonts w:ascii="Times New Roman" w:eastAsia="微软雅黑" w:hAnsi="Times New Roman" w:cs="Times New Roman"/>
                <w:color w:val="000000"/>
                <w:szCs w:val="21"/>
              </w:rPr>
              <w:t>–1</w:t>
            </w:r>
          </w:p>
        </w:tc>
        <w:tc>
          <w:tcPr>
            <w:tcW w:w="2173" w:type="dxa"/>
            <w:shd w:val="clear" w:color="auto" w:fill="F2F2F2" w:themeFill="background1" w:themeFillShade="F2"/>
            <w:vAlign w:val="center"/>
          </w:tcPr>
          <w:p w14:paraId="60933B86"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i/>
                <w:iCs/>
                <w:color w:val="000000"/>
                <w:szCs w:val="21"/>
              </w:rPr>
              <w:t>P</w:t>
            </w:r>
            <w:r w:rsidRPr="00FB3C22">
              <w:rPr>
                <w:rFonts w:ascii="Times New Roman" w:eastAsia="微软雅黑" w:hAnsi="Times New Roman" w:cs="Times New Roman"/>
                <w:color w:val="000000"/>
                <w:szCs w:val="21"/>
              </w:rPr>
              <w:t>2</w:t>
            </w:r>
            <w:r w:rsidRPr="00FB3C22">
              <w:rPr>
                <w:rFonts w:ascii="Times New Roman" w:eastAsia="微软雅黑" w:hAnsi="Times New Roman" w:cs="Times New Roman"/>
                <w:color w:val="000000"/>
                <w:szCs w:val="21"/>
                <w:vertAlign w:val="subscript"/>
              </w:rPr>
              <w:t>1</w:t>
            </w:r>
            <w:r w:rsidRPr="00FB3C22">
              <w:rPr>
                <w:rFonts w:ascii="Times New Roman" w:eastAsia="微软雅黑" w:hAnsi="Times New Roman" w:cs="Times New Roman"/>
                <w:color w:val="000000"/>
                <w:szCs w:val="21"/>
              </w:rPr>
              <w:t>/</w:t>
            </w:r>
            <w:r w:rsidRPr="00FB3C22">
              <w:rPr>
                <w:rFonts w:ascii="Times New Roman" w:eastAsia="微软雅黑" w:hAnsi="Times New Roman" w:cs="Times New Roman"/>
                <w:i/>
                <w:iCs/>
                <w:color w:val="000000"/>
                <w:szCs w:val="21"/>
              </w:rPr>
              <w:t>n</w:t>
            </w:r>
          </w:p>
        </w:tc>
      </w:tr>
      <w:tr w:rsidR="00175E3C" w:rsidRPr="00175E3C" w14:paraId="5AED8E5B" w14:textId="77777777" w:rsidTr="00C37FA2">
        <w:trPr>
          <w:trHeight w:val="312"/>
          <w:jc w:val="center"/>
        </w:trPr>
        <w:tc>
          <w:tcPr>
            <w:tcW w:w="3261" w:type="dxa"/>
            <w:noWrap/>
            <w:vAlign w:val="center"/>
            <w:hideMark/>
          </w:tcPr>
          <w:p w14:paraId="68A13A4D" w14:textId="77777777" w:rsidR="00175E3C" w:rsidRPr="00FB3C22" w:rsidRDefault="00175E3C" w:rsidP="00175E3C">
            <w:pPr>
              <w:spacing w:line="360" w:lineRule="auto"/>
              <w:jc w:val="center"/>
              <w:rPr>
                <w:rFonts w:ascii="Times New Roman" w:hAnsi="Times New Roman" w:cs="Times New Roman"/>
                <w:szCs w:val="21"/>
              </w:rPr>
            </w:pPr>
            <w:r w:rsidRPr="00FB3C22">
              <w:rPr>
                <w:rFonts w:ascii="Times New Roman" w:hAnsi="Times New Roman" w:cs="Times New Roman"/>
                <w:i/>
                <w:iCs/>
                <w:szCs w:val="21"/>
              </w:rPr>
              <w:t>a</w:t>
            </w:r>
            <w:r w:rsidRPr="00FB3C22">
              <w:rPr>
                <w:rFonts w:ascii="Times New Roman" w:hAnsi="Times New Roman" w:cs="Times New Roman"/>
                <w:szCs w:val="21"/>
              </w:rPr>
              <w:t>/Å</w:t>
            </w:r>
          </w:p>
        </w:tc>
        <w:tc>
          <w:tcPr>
            <w:tcW w:w="2325" w:type="dxa"/>
            <w:vAlign w:val="center"/>
          </w:tcPr>
          <w:p w14:paraId="0C467DD5"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19.9701(3)</w:t>
            </w:r>
          </w:p>
        </w:tc>
        <w:tc>
          <w:tcPr>
            <w:tcW w:w="0" w:type="auto"/>
            <w:vAlign w:val="center"/>
          </w:tcPr>
          <w:p w14:paraId="07561066"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7.3311(7)</w:t>
            </w:r>
          </w:p>
        </w:tc>
        <w:tc>
          <w:tcPr>
            <w:tcW w:w="2173" w:type="dxa"/>
            <w:vAlign w:val="center"/>
          </w:tcPr>
          <w:p w14:paraId="0BBFDF7E"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8.742(5)</w:t>
            </w:r>
          </w:p>
        </w:tc>
      </w:tr>
      <w:tr w:rsidR="00175E3C" w:rsidRPr="00175E3C" w14:paraId="6DE6689A" w14:textId="77777777" w:rsidTr="00C37FA2">
        <w:trPr>
          <w:trHeight w:val="312"/>
          <w:jc w:val="center"/>
        </w:trPr>
        <w:tc>
          <w:tcPr>
            <w:tcW w:w="3261" w:type="dxa"/>
            <w:shd w:val="clear" w:color="auto" w:fill="F2F2F2" w:themeFill="background1" w:themeFillShade="F2"/>
            <w:noWrap/>
            <w:vAlign w:val="center"/>
            <w:hideMark/>
          </w:tcPr>
          <w:p w14:paraId="667B31FE" w14:textId="77777777" w:rsidR="00175E3C" w:rsidRPr="00FB3C22" w:rsidRDefault="00175E3C" w:rsidP="00175E3C">
            <w:pPr>
              <w:spacing w:line="360" w:lineRule="auto"/>
              <w:jc w:val="center"/>
              <w:rPr>
                <w:rFonts w:ascii="Times New Roman" w:hAnsi="Times New Roman" w:cs="Times New Roman"/>
                <w:szCs w:val="21"/>
              </w:rPr>
            </w:pPr>
            <w:r w:rsidRPr="00FB3C22">
              <w:rPr>
                <w:rFonts w:ascii="Times New Roman" w:hAnsi="Times New Roman" w:cs="Times New Roman"/>
                <w:i/>
                <w:iCs/>
                <w:szCs w:val="21"/>
              </w:rPr>
              <w:t>b</w:t>
            </w:r>
            <w:r w:rsidRPr="00FB3C22">
              <w:rPr>
                <w:rFonts w:ascii="Times New Roman" w:hAnsi="Times New Roman" w:cs="Times New Roman"/>
                <w:szCs w:val="21"/>
              </w:rPr>
              <w:t>/Å</w:t>
            </w:r>
          </w:p>
        </w:tc>
        <w:tc>
          <w:tcPr>
            <w:tcW w:w="2325" w:type="dxa"/>
            <w:shd w:val="clear" w:color="auto" w:fill="F2F2F2" w:themeFill="background1" w:themeFillShade="F2"/>
            <w:vAlign w:val="center"/>
          </w:tcPr>
          <w:p w14:paraId="1F39BD8F"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17.0535(3)</w:t>
            </w:r>
          </w:p>
        </w:tc>
        <w:tc>
          <w:tcPr>
            <w:tcW w:w="0" w:type="auto"/>
            <w:shd w:val="clear" w:color="auto" w:fill="F2F2F2" w:themeFill="background1" w:themeFillShade="F2"/>
            <w:vAlign w:val="center"/>
          </w:tcPr>
          <w:p w14:paraId="0529DA17"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8.5182(9)</w:t>
            </w:r>
          </w:p>
        </w:tc>
        <w:tc>
          <w:tcPr>
            <w:tcW w:w="2173" w:type="dxa"/>
            <w:shd w:val="clear" w:color="auto" w:fill="F2F2F2" w:themeFill="background1" w:themeFillShade="F2"/>
            <w:vAlign w:val="center"/>
          </w:tcPr>
          <w:p w14:paraId="31A04E3E"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13.900(7)</w:t>
            </w:r>
          </w:p>
        </w:tc>
      </w:tr>
      <w:tr w:rsidR="00175E3C" w:rsidRPr="00175E3C" w14:paraId="226DE87B" w14:textId="77777777" w:rsidTr="00C37FA2">
        <w:trPr>
          <w:trHeight w:val="312"/>
          <w:jc w:val="center"/>
        </w:trPr>
        <w:tc>
          <w:tcPr>
            <w:tcW w:w="3261" w:type="dxa"/>
            <w:noWrap/>
            <w:vAlign w:val="center"/>
            <w:hideMark/>
          </w:tcPr>
          <w:p w14:paraId="3B47D21C" w14:textId="77777777" w:rsidR="00175E3C" w:rsidRPr="00FB3C22" w:rsidRDefault="00175E3C" w:rsidP="00175E3C">
            <w:pPr>
              <w:spacing w:line="360" w:lineRule="auto"/>
              <w:jc w:val="center"/>
              <w:rPr>
                <w:rFonts w:ascii="Times New Roman" w:hAnsi="Times New Roman" w:cs="Times New Roman"/>
                <w:szCs w:val="21"/>
              </w:rPr>
            </w:pPr>
            <w:r w:rsidRPr="00FB3C22">
              <w:rPr>
                <w:rFonts w:ascii="Times New Roman" w:hAnsi="Times New Roman" w:cs="Times New Roman"/>
                <w:i/>
                <w:iCs/>
                <w:szCs w:val="21"/>
              </w:rPr>
              <w:t>c</w:t>
            </w:r>
            <w:r w:rsidRPr="00FB3C22">
              <w:rPr>
                <w:rFonts w:ascii="Times New Roman" w:hAnsi="Times New Roman" w:cs="Times New Roman"/>
                <w:szCs w:val="21"/>
              </w:rPr>
              <w:t>/Å</w:t>
            </w:r>
          </w:p>
        </w:tc>
        <w:tc>
          <w:tcPr>
            <w:tcW w:w="2325" w:type="dxa"/>
            <w:vAlign w:val="center"/>
          </w:tcPr>
          <w:p w14:paraId="4D5440E1"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8.0230(2)</w:t>
            </w:r>
          </w:p>
        </w:tc>
        <w:tc>
          <w:tcPr>
            <w:tcW w:w="0" w:type="auto"/>
            <w:vAlign w:val="center"/>
          </w:tcPr>
          <w:p w14:paraId="3449E73C"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12.7374(11)</w:t>
            </w:r>
          </w:p>
        </w:tc>
        <w:tc>
          <w:tcPr>
            <w:tcW w:w="2173" w:type="dxa"/>
            <w:vAlign w:val="center"/>
          </w:tcPr>
          <w:p w14:paraId="1238A711"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12.904(7)</w:t>
            </w:r>
          </w:p>
        </w:tc>
      </w:tr>
      <w:tr w:rsidR="00175E3C" w:rsidRPr="00175E3C" w14:paraId="265D4153" w14:textId="77777777" w:rsidTr="00C37FA2">
        <w:trPr>
          <w:trHeight w:val="312"/>
          <w:jc w:val="center"/>
        </w:trPr>
        <w:tc>
          <w:tcPr>
            <w:tcW w:w="3261" w:type="dxa"/>
            <w:shd w:val="clear" w:color="auto" w:fill="F2F2F2" w:themeFill="background1" w:themeFillShade="F2"/>
            <w:noWrap/>
            <w:vAlign w:val="center"/>
            <w:hideMark/>
          </w:tcPr>
          <w:p w14:paraId="6D7C7E16" w14:textId="77777777" w:rsidR="00175E3C" w:rsidRPr="00FB3C22" w:rsidRDefault="00175E3C" w:rsidP="00175E3C">
            <w:pPr>
              <w:spacing w:line="360" w:lineRule="auto"/>
              <w:jc w:val="center"/>
              <w:rPr>
                <w:rFonts w:ascii="Times New Roman" w:hAnsi="Times New Roman" w:cs="Times New Roman"/>
                <w:szCs w:val="21"/>
              </w:rPr>
            </w:pPr>
            <w:r w:rsidRPr="00FB3C22">
              <w:rPr>
                <w:rFonts w:ascii="Times New Roman" w:hAnsi="Times New Roman" w:cs="Times New Roman"/>
                <w:i/>
                <w:iCs/>
                <w:szCs w:val="21"/>
              </w:rPr>
              <w:t>α</w:t>
            </w:r>
            <w:r w:rsidRPr="00FB3C22">
              <w:rPr>
                <w:rFonts w:ascii="Times New Roman" w:hAnsi="Times New Roman" w:cs="Times New Roman"/>
                <w:szCs w:val="21"/>
              </w:rPr>
              <w:t>/°</w:t>
            </w:r>
          </w:p>
        </w:tc>
        <w:tc>
          <w:tcPr>
            <w:tcW w:w="2325" w:type="dxa"/>
            <w:shd w:val="clear" w:color="auto" w:fill="F2F2F2" w:themeFill="background1" w:themeFillShade="F2"/>
            <w:vAlign w:val="center"/>
          </w:tcPr>
          <w:p w14:paraId="5BFE162A"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90</w:t>
            </w:r>
          </w:p>
        </w:tc>
        <w:tc>
          <w:tcPr>
            <w:tcW w:w="0" w:type="auto"/>
            <w:shd w:val="clear" w:color="auto" w:fill="F2F2F2" w:themeFill="background1" w:themeFillShade="F2"/>
            <w:vAlign w:val="center"/>
          </w:tcPr>
          <w:p w14:paraId="3DA532FB"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71.482(9)</w:t>
            </w:r>
          </w:p>
        </w:tc>
        <w:tc>
          <w:tcPr>
            <w:tcW w:w="2173" w:type="dxa"/>
            <w:shd w:val="clear" w:color="auto" w:fill="F2F2F2" w:themeFill="background1" w:themeFillShade="F2"/>
            <w:vAlign w:val="center"/>
          </w:tcPr>
          <w:p w14:paraId="05A1AC57"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90</w:t>
            </w:r>
          </w:p>
        </w:tc>
      </w:tr>
      <w:tr w:rsidR="00175E3C" w:rsidRPr="00175E3C" w14:paraId="14CBF928" w14:textId="77777777" w:rsidTr="00C37FA2">
        <w:trPr>
          <w:trHeight w:val="312"/>
          <w:jc w:val="center"/>
        </w:trPr>
        <w:tc>
          <w:tcPr>
            <w:tcW w:w="3261" w:type="dxa"/>
            <w:noWrap/>
            <w:vAlign w:val="center"/>
            <w:hideMark/>
          </w:tcPr>
          <w:p w14:paraId="629FDE13" w14:textId="77777777" w:rsidR="00175E3C" w:rsidRPr="00FB3C22" w:rsidRDefault="00175E3C" w:rsidP="00175E3C">
            <w:pPr>
              <w:spacing w:line="360" w:lineRule="auto"/>
              <w:jc w:val="center"/>
              <w:rPr>
                <w:rFonts w:ascii="Times New Roman" w:hAnsi="Times New Roman" w:cs="Times New Roman"/>
                <w:szCs w:val="21"/>
              </w:rPr>
            </w:pPr>
            <w:r w:rsidRPr="00FB3C22">
              <w:rPr>
                <w:rFonts w:ascii="Times New Roman" w:hAnsi="Times New Roman" w:cs="Times New Roman"/>
                <w:i/>
                <w:iCs/>
                <w:szCs w:val="21"/>
              </w:rPr>
              <w:t>β</w:t>
            </w:r>
            <w:r w:rsidRPr="00FB3C22">
              <w:rPr>
                <w:rFonts w:ascii="Times New Roman" w:hAnsi="Times New Roman" w:cs="Times New Roman"/>
                <w:szCs w:val="21"/>
              </w:rPr>
              <w:t>/°</w:t>
            </w:r>
          </w:p>
        </w:tc>
        <w:tc>
          <w:tcPr>
            <w:tcW w:w="2325" w:type="dxa"/>
            <w:vAlign w:val="center"/>
          </w:tcPr>
          <w:p w14:paraId="2A175F56"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97.808(2)</w:t>
            </w:r>
          </w:p>
        </w:tc>
        <w:tc>
          <w:tcPr>
            <w:tcW w:w="0" w:type="auto"/>
            <w:vAlign w:val="center"/>
          </w:tcPr>
          <w:p w14:paraId="5DB13750"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87.140(7)</w:t>
            </w:r>
          </w:p>
        </w:tc>
        <w:tc>
          <w:tcPr>
            <w:tcW w:w="2173" w:type="dxa"/>
            <w:vAlign w:val="center"/>
          </w:tcPr>
          <w:p w14:paraId="72A3E66E"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106.237(17)</w:t>
            </w:r>
          </w:p>
        </w:tc>
      </w:tr>
      <w:tr w:rsidR="00175E3C" w:rsidRPr="00175E3C" w14:paraId="322695C7" w14:textId="77777777" w:rsidTr="00C37FA2">
        <w:trPr>
          <w:trHeight w:val="312"/>
          <w:jc w:val="center"/>
        </w:trPr>
        <w:tc>
          <w:tcPr>
            <w:tcW w:w="3261" w:type="dxa"/>
            <w:shd w:val="clear" w:color="auto" w:fill="F2F2F2" w:themeFill="background1" w:themeFillShade="F2"/>
            <w:noWrap/>
            <w:vAlign w:val="center"/>
            <w:hideMark/>
          </w:tcPr>
          <w:p w14:paraId="70223C49" w14:textId="77777777" w:rsidR="00175E3C" w:rsidRPr="00FB3C22" w:rsidRDefault="00175E3C" w:rsidP="00175E3C">
            <w:pPr>
              <w:spacing w:line="360" w:lineRule="auto"/>
              <w:jc w:val="center"/>
              <w:rPr>
                <w:rFonts w:ascii="Times New Roman" w:hAnsi="Times New Roman" w:cs="Times New Roman"/>
                <w:szCs w:val="21"/>
              </w:rPr>
            </w:pPr>
            <w:r w:rsidRPr="00FB3C22">
              <w:rPr>
                <w:rFonts w:ascii="Times New Roman" w:hAnsi="Times New Roman" w:cs="Times New Roman"/>
                <w:i/>
                <w:iCs/>
                <w:szCs w:val="21"/>
              </w:rPr>
              <w:t>γ</w:t>
            </w:r>
            <w:r w:rsidRPr="00FB3C22">
              <w:rPr>
                <w:rFonts w:ascii="Times New Roman" w:hAnsi="Times New Roman" w:cs="Times New Roman"/>
                <w:szCs w:val="21"/>
              </w:rPr>
              <w:t>/°</w:t>
            </w:r>
          </w:p>
        </w:tc>
        <w:tc>
          <w:tcPr>
            <w:tcW w:w="2325" w:type="dxa"/>
            <w:shd w:val="clear" w:color="auto" w:fill="F2F2F2" w:themeFill="background1" w:themeFillShade="F2"/>
            <w:vAlign w:val="center"/>
          </w:tcPr>
          <w:p w14:paraId="6C6FA4AB"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90</w:t>
            </w:r>
          </w:p>
        </w:tc>
        <w:tc>
          <w:tcPr>
            <w:tcW w:w="0" w:type="auto"/>
            <w:shd w:val="clear" w:color="auto" w:fill="F2F2F2" w:themeFill="background1" w:themeFillShade="F2"/>
            <w:vAlign w:val="center"/>
          </w:tcPr>
          <w:p w14:paraId="120D208C"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78.938(9)</w:t>
            </w:r>
          </w:p>
        </w:tc>
        <w:tc>
          <w:tcPr>
            <w:tcW w:w="2173" w:type="dxa"/>
            <w:shd w:val="clear" w:color="auto" w:fill="F2F2F2" w:themeFill="background1" w:themeFillShade="F2"/>
            <w:vAlign w:val="center"/>
          </w:tcPr>
          <w:p w14:paraId="1CA6480B"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90</w:t>
            </w:r>
          </w:p>
        </w:tc>
      </w:tr>
      <w:tr w:rsidR="00175E3C" w:rsidRPr="00175E3C" w14:paraId="6F9581AB" w14:textId="77777777" w:rsidTr="00C37FA2">
        <w:trPr>
          <w:trHeight w:val="348"/>
          <w:jc w:val="center"/>
        </w:trPr>
        <w:tc>
          <w:tcPr>
            <w:tcW w:w="3261" w:type="dxa"/>
            <w:noWrap/>
            <w:vAlign w:val="center"/>
            <w:hideMark/>
          </w:tcPr>
          <w:p w14:paraId="0D4CCD96" w14:textId="77777777" w:rsidR="00175E3C" w:rsidRPr="00FB3C22" w:rsidRDefault="00175E3C" w:rsidP="00175E3C">
            <w:pPr>
              <w:spacing w:line="360" w:lineRule="auto"/>
              <w:jc w:val="center"/>
              <w:rPr>
                <w:rFonts w:ascii="Times New Roman" w:hAnsi="Times New Roman" w:cs="Times New Roman"/>
                <w:szCs w:val="21"/>
              </w:rPr>
            </w:pPr>
            <w:r w:rsidRPr="00FB3C22">
              <w:rPr>
                <w:rFonts w:ascii="Times New Roman" w:hAnsi="Times New Roman" w:cs="Times New Roman"/>
                <w:szCs w:val="21"/>
              </w:rPr>
              <w:t>volume/Å</w:t>
            </w:r>
            <w:r w:rsidRPr="00FB3C22">
              <w:rPr>
                <w:rFonts w:ascii="Times New Roman" w:hAnsi="Times New Roman" w:cs="Times New Roman"/>
                <w:szCs w:val="21"/>
                <w:vertAlign w:val="superscript"/>
              </w:rPr>
              <w:t>3</w:t>
            </w:r>
          </w:p>
        </w:tc>
        <w:tc>
          <w:tcPr>
            <w:tcW w:w="2325" w:type="dxa"/>
            <w:vAlign w:val="center"/>
          </w:tcPr>
          <w:p w14:paraId="5677A23F"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2706.98(9)</w:t>
            </w:r>
          </w:p>
        </w:tc>
        <w:tc>
          <w:tcPr>
            <w:tcW w:w="0" w:type="auto"/>
            <w:vAlign w:val="center"/>
          </w:tcPr>
          <w:p w14:paraId="469831EA"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740.17(13)</w:t>
            </w:r>
          </w:p>
        </w:tc>
        <w:tc>
          <w:tcPr>
            <w:tcW w:w="2173" w:type="dxa"/>
            <w:vAlign w:val="center"/>
          </w:tcPr>
          <w:p w14:paraId="57BFAE7B"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1505.5(14)</w:t>
            </w:r>
          </w:p>
        </w:tc>
      </w:tr>
      <w:tr w:rsidR="00175E3C" w:rsidRPr="00175E3C" w14:paraId="598D38DF" w14:textId="77777777" w:rsidTr="00C37FA2">
        <w:trPr>
          <w:trHeight w:val="312"/>
          <w:jc w:val="center"/>
        </w:trPr>
        <w:tc>
          <w:tcPr>
            <w:tcW w:w="3261" w:type="dxa"/>
            <w:shd w:val="clear" w:color="auto" w:fill="F2F2F2" w:themeFill="background1" w:themeFillShade="F2"/>
            <w:noWrap/>
            <w:vAlign w:val="center"/>
            <w:hideMark/>
          </w:tcPr>
          <w:p w14:paraId="559C66EB" w14:textId="77777777" w:rsidR="00175E3C" w:rsidRPr="00FB3C22" w:rsidRDefault="00175E3C" w:rsidP="00175E3C">
            <w:pPr>
              <w:spacing w:line="360" w:lineRule="auto"/>
              <w:jc w:val="center"/>
              <w:rPr>
                <w:rFonts w:ascii="Times New Roman" w:hAnsi="Times New Roman" w:cs="Times New Roman"/>
                <w:i/>
                <w:iCs/>
                <w:szCs w:val="21"/>
              </w:rPr>
            </w:pPr>
            <w:r w:rsidRPr="00FB3C22">
              <w:rPr>
                <w:rFonts w:ascii="Times New Roman" w:hAnsi="Times New Roman" w:cs="Times New Roman"/>
                <w:i/>
                <w:iCs/>
                <w:szCs w:val="21"/>
              </w:rPr>
              <w:t>Z</w:t>
            </w:r>
          </w:p>
        </w:tc>
        <w:tc>
          <w:tcPr>
            <w:tcW w:w="2325" w:type="dxa"/>
            <w:shd w:val="clear" w:color="auto" w:fill="F2F2F2" w:themeFill="background1" w:themeFillShade="F2"/>
            <w:vAlign w:val="center"/>
          </w:tcPr>
          <w:p w14:paraId="6C25317E"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4</w:t>
            </w:r>
          </w:p>
        </w:tc>
        <w:tc>
          <w:tcPr>
            <w:tcW w:w="0" w:type="auto"/>
            <w:shd w:val="clear" w:color="auto" w:fill="F2F2F2" w:themeFill="background1" w:themeFillShade="F2"/>
            <w:vAlign w:val="center"/>
          </w:tcPr>
          <w:p w14:paraId="69E88CBB"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1</w:t>
            </w:r>
          </w:p>
        </w:tc>
        <w:tc>
          <w:tcPr>
            <w:tcW w:w="2173" w:type="dxa"/>
            <w:shd w:val="clear" w:color="auto" w:fill="F2F2F2" w:themeFill="background1" w:themeFillShade="F2"/>
            <w:vAlign w:val="center"/>
          </w:tcPr>
          <w:p w14:paraId="196BD9BF"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2</w:t>
            </w:r>
          </w:p>
        </w:tc>
      </w:tr>
      <w:tr w:rsidR="00175E3C" w:rsidRPr="00175E3C" w14:paraId="56337C5D" w14:textId="77777777" w:rsidTr="00C37FA2">
        <w:trPr>
          <w:trHeight w:val="348"/>
          <w:jc w:val="center"/>
        </w:trPr>
        <w:tc>
          <w:tcPr>
            <w:tcW w:w="3261" w:type="dxa"/>
            <w:noWrap/>
            <w:vAlign w:val="center"/>
            <w:hideMark/>
          </w:tcPr>
          <w:p w14:paraId="19CB9D9A" w14:textId="77777777" w:rsidR="00175E3C" w:rsidRPr="00FB3C22" w:rsidRDefault="00175E3C" w:rsidP="00175E3C">
            <w:pPr>
              <w:spacing w:line="360" w:lineRule="auto"/>
              <w:jc w:val="center"/>
              <w:rPr>
                <w:rFonts w:ascii="Times New Roman" w:hAnsi="Times New Roman" w:cs="Times New Roman"/>
                <w:szCs w:val="21"/>
              </w:rPr>
            </w:pPr>
            <w:proofErr w:type="spellStart"/>
            <w:r w:rsidRPr="00FB3C22">
              <w:rPr>
                <w:rFonts w:ascii="Times New Roman" w:hAnsi="Times New Roman" w:cs="Times New Roman"/>
                <w:i/>
                <w:iCs/>
                <w:szCs w:val="21"/>
              </w:rPr>
              <w:t>ρ</w:t>
            </w:r>
            <w:r w:rsidRPr="00FB3C22">
              <w:rPr>
                <w:rFonts w:ascii="Times New Roman" w:hAnsi="Times New Roman" w:cs="Times New Roman"/>
                <w:szCs w:val="21"/>
                <w:vertAlign w:val="subscript"/>
              </w:rPr>
              <w:t>calc</w:t>
            </w:r>
            <w:r w:rsidRPr="00FB3C22">
              <w:rPr>
                <w:rFonts w:ascii="Times New Roman" w:hAnsi="Times New Roman" w:cs="Times New Roman"/>
                <w:szCs w:val="21"/>
              </w:rPr>
              <w:t>g</w:t>
            </w:r>
            <w:proofErr w:type="spellEnd"/>
            <w:r w:rsidRPr="00FB3C22">
              <w:rPr>
                <w:rFonts w:ascii="Times New Roman" w:hAnsi="Times New Roman" w:cs="Times New Roman"/>
                <w:szCs w:val="21"/>
              </w:rPr>
              <w:t>/cm</w:t>
            </w:r>
            <w:r w:rsidRPr="00FB3C22">
              <w:rPr>
                <w:rFonts w:ascii="Times New Roman" w:hAnsi="Times New Roman" w:cs="Times New Roman"/>
                <w:szCs w:val="21"/>
                <w:vertAlign w:val="superscript"/>
              </w:rPr>
              <w:t>3</w:t>
            </w:r>
          </w:p>
        </w:tc>
        <w:tc>
          <w:tcPr>
            <w:tcW w:w="2325" w:type="dxa"/>
            <w:vAlign w:val="center"/>
          </w:tcPr>
          <w:p w14:paraId="3369E793"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1.686</w:t>
            </w:r>
          </w:p>
        </w:tc>
        <w:tc>
          <w:tcPr>
            <w:tcW w:w="0" w:type="auto"/>
            <w:vAlign w:val="center"/>
          </w:tcPr>
          <w:p w14:paraId="00E5C8F3"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1.596</w:t>
            </w:r>
          </w:p>
        </w:tc>
        <w:tc>
          <w:tcPr>
            <w:tcW w:w="2173" w:type="dxa"/>
            <w:vAlign w:val="center"/>
          </w:tcPr>
          <w:p w14:paraId="0A5ABDE4"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1.538</w:t>
            </w:r>
          </w:p>
        </w:tc>
      </w:tr>
      <w:tr w:rsidR="00175E3C" w:rsidRPr="00175E3C" w14:paraId="34EA52EA" w14:textId="77777777" w:rsidTr="00C37FA2">
        <w:trPr>
          <w:trHeight w:val="348"/>
          <w:jc w:val="center"/>
        </w:trPr>
        <w:tc>
          <w:tcPr>
            <w:tcW w:w="3261" w:type="dxa"/>
            <w:shd w:val="clear" w:color="auto" w:fill="F2F2F2" w:themeFill="background1" w:themeFillShade="F2"/>
            <w:noWrap/>
            <w:vAlign w:val="center"/>
            <w:hideMark/>
          </w:tcPr>
          <w:p w14:paraId="1036EB65" w14:textId="77777777" w:rsidR="00175E3C" w:rsidRPr="00FB3C22" w:rsidRDefault="00175E3C" w:rsidP="00175E3C">
            <w:pPr>
              <w:spacing w:line="360" w:lineRule="auto"/>
              <w:jc w:val="center"/>
              <w:rPr>
                <w:rFonts w:ascii="Times New Roman" w:hAnsi="Times New Roman" w:cs="Times New Roman"/>
                <w:szCs w:val="21"/>
              </w:rPr>
            </w:pPr>
            <w:r w:rsidRPr="00FB3C22">
              <w:rPr>
                <w:rFonts w:ascii="Times New Roman" w:hAnsi="Times New Roman" w:cs="Times New Roman"/>
                <w:i/>
                <w:iCs/>
                <w:szCs w:val="21"/>
              </w:rPr>
              <w:t>μ</w:t>
            </w:r>
            <w:r w:rsidRPr="00FB3C22">
              <w:rPr>
                <w:rFonts w:ascii="Times New Roman" w:hAnsi="Times New Roman" w:cs="Times New Roman"/>
                <w:szCs w:val="21"/>
              </w:rPr>
              <w:t>/mm</w:t>
            </w:r>
            <w:r w:rsidRPr="00FB3C22">
              <w:rPr>
                <w:rFonts w:ascii="Times New Roman" w:hAnsi="Times New Roman" w:cs="Times New Roman"/>
                <w:szCs w:val="21"/>
                <w:vertAlign w:val="superscript"/>
              </w:rPr>
              <w:noBreakHyphen/>
              <w:t>1</w:t>
            </w:r>
          </w:p>
        </w:tc>
        <w:tc>
          <w:tcPr>
            <w:tcW w:w="2325" w:type="dxa"/>
            <w:shd w:val="clear" w:color="auto" w:fill="F2F2F2" w:themeFill="background1" w:themeFillShade="F2"/>
            <w:vAlign w:val="center"/>
          </w:tcPr>
          <w:p w14:paraId="25F13731"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2.751</w:t>
            </w:r>
          </w:p>
        </w:tc>
        <w:tc>
          <w:tcPr>
            <w:tcW w:w="0" w:type="auto"/>
            <w:shd w:val="clear" w:color="auto" w:fill="F2F2F2" w:themeFill="background1" w:themeFillShade="F2"/>
            <w:vAlign w:val="center"/>
          </w:tcPr>
          <w:p w14:paraId="31DF20CD"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2.581</w:t>
            </w:r>
          </w:p>
        </w:tc>
        <w:tc>
          <w:tcPr>
            <w:tcW w:w="2173" w:type="dxa"/>
            <w:shd w:val="clear" w:color="auto" w:fill="F2F2F2" w:themeFill="background1" w:themeFillShade="F2"/>
            <w:vAlign w:val="center"/>
          </w:tcPr>
          <w:p w14:paraId="57FA35AF"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1.645</w:t>
            </w:r>
          </w:p>
        </w:tc>
      </w:tr>
      <w:tr w:rsidR="00175E3C" w:rsidRPr="00175E3C" w14:paraId="1258B903" w14:textId="77777777" w:rsidTr="00C37FA2">
        <w:trPr>
          <w:trHeight w:val="312"/>
          <w:jc w:val="center"/>
        </w:trPr>
        <w:tc>
          <w:tcPr>
            <w:tcW w:w="3261" w:type="dxa"/>
            <w:noWrap/>
            <w:vAlign w:val="center"/>
            <w:hideMark/>
          </w:tcPr>
          <w:p w14:paraId="1C7BBAC5" w14:textId="77777777" w:rsidR="00175E3C" w:rsidRPr="00FB3C22" w:rsidRDefault="00175E3C" w:rsidP="00175E3C">
            <w:pPr>
              <w:spacing w:line="360" w:lineRule="auto"/>
              <w:jc w:val="center"/>
              <w:rPr>
                <w:rFonts w:ascii="Times New Roman" w:hAnsi="Times New Roman" w:cs="Times New Roman"/>
                <w:szCs w:val="21"/>
              </w:rPr>
            </w:pPr>
            <w:r w:rsidRPr="00FB3C22">
              <w:rPr>
                <w:rFonts w:ascii="Times New Roman" w:hAnsi="Times New Roman" w:cs="Times New Roman"/>
                <w:i/>
                <w:iCs/>
                <w:szCs w:val="21"/>
              </w:rPr>
              <w:t>F</w:t>
            </w:r>
            <w:r w:rsidRPr="00FB3C22">
              <w:rPr>
                <w:rFonts w:ascii="Times New Roman" w:hAnsi="Times New Roman" w:cs="Times New Roman"/>
                <w:szCs w:val="21"/>
              </w:rPr>
              <w:t>(000)</w:t>
            </w:r>
          </w:p>
        </w:tc>
        <w:tc>
          <w:tcPr>
            <w:tcW w:w="2325" w:type="dxa"/>
            <w:vAlign w:val="center"/>
          </w:tcPr>
          <w:p w14:paraId="51B8D049"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1408</w:t>
            </w:r>
          </w:p>
        </w:tc>
        <w:tc>
          <w:tcPr>
            <w:tcW w:w="0" w:type="auto"/>
            <w:vAlign w:val="center"/>
          </w:tcPr>
          <w:p w14:paraId="3A1B6D9E"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372</w:t>
            </w:r>
          </w:p>
        </w:tc>
        <w:tc>
          <w:tcPr>
            <w:tcW w:w="2173" w:type="dxa"/>
            <w:vAlign w:val="center"/>
          </w:tcPr>
          <w:p w14:paraId="49490BDB"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716</w:t>
            </w:r>
          </w:p>
        </w:tc>
      </w:tr>
      <w:tr w:rsidR="00175E3C" w:rsidRPr="00175E3C" w14:paraId="53CD9430" w14:textId="77777777" w:rsidTr="00C37FA2">
        <w:trPr>
          <w:trHeight w:val="312"/>
          <w:jc w:val="center"/>
        </w:trPr>
        <w:tc>
          <w:tcPr>
            <w:tcW w:w="3261" w:type="dxa"/>
            <w:shd w:val="clear" w:color="auto" w:fill="F2F2F2" w:themeFill="background1" w:themeFillShade="F2"/>
            <w:noWrap/>
            <w:vAlign w:val="center"/>
            <w:hideMark/>
          </w:tcPr>
          <w:p w14:paraId="70BE6381" w14:textId="77777777" w:rsidR="00175E3C" w:rsidRPr="00FB3C22" w:rsidRDefault="00175E3C" w:rsidP="00175E3C">
            <w:pPr>
              <w:spacing w:line="360" w:lineRule="auto"/>
              <w:jc w:val="center"/>
              <w:rPr>
                <w:rFonts w:ascii="Times New Roman" w:hAnsi="Times New Roman" w:cs="Times New Roman"/>
                <w:szCs w:val="21"/>
              </w:rPr>
            </w:pPr>
            <w:r w:rsidRPr="00FB3C22">
              <w:rPr>
                <w:rFonts w:ascii="Times New Roman" w:hAnsi="Times New Roman" w:cs="Times New Roman"/>
                <w:szCs w:val="21"/>
              </w:rPr>
              <w:t>Reflections collected</w:t>
            </w:r>
          </w:p>
        </w:tc>
        <w:tc>
          <w:tcPr>
            <w:tcW w:w="2325" w:type="dxa"/>
            <w:shd w:val="clear" w:color="auto" w:fill="F2F2F2" w:themeFill="background1" w:themeFillShade="F2"/>
            <w:vAlign w:val="center"/>
          </w:tcPr>
          <w:p w14:paraId="52FC4DA3"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17712</w:t>
            </w:r>
          </w:p>
        </w:tc>
        <w:tc>
          <w:tcPr>
            <w:tcW w:w="0" w:type="auto"/>
            <w:shd w:val="clear" w:color="auto" w:fill="F2F2F2" w:themeFill="background1" w:themeFillShade="F2"/>
            <w:vAlign w:val="center"/>
          </w:tcPr>
          <w:p w14:paraId="343B5722"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4407</w:t>
            </w:r>
          </w:p>
        </w:tc>
        <w:tc>
          <w:tcPr>
            <w:tcW w:w="2173" w:type="dxa"/>
            <w:shd w:val="clear" w:color="auto" w:fill="F2F2F2" w:themeFill="background1" w:themeFillShade="F2"/>
            <w:vAlign w:val="center"/>
          </w:tcPr>
          <w:p w14:paraId="638A82EC"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28269</w:t>
            </w:r>
          </w:p>
        </w:tc>
      </w:tr>
      <w:tr w:rsidR="00175E3C" w:rsidRPr="00175E3C" w14:paraId="7F728CAF" w14:textId="77777777" w:rsidTr="00C37FA2">
        <w:trPr>
          <w:trHeight w:val="312"/>
          <w:jc w:val="center"/>
        </w:trPr>
        <w:tc>
          <w:tcPr>
            <w:tcW w:w="3261" w:type="dxa"/>
            <w:noWrap/>
            <w:vAlign w:val="center"/>
            <w:hideMark/>
          </w:tcPr>
          <w:p w14:paraId="10BAEA54" w14:textId="77777777" w:rsidR="00175E3C" w:rsidRPr="00FB3C22" w:rsidRDefault="00175E3C" w:rsidP="00175E3C">
            <w:pPr>
              <w:spacing w:line="360" w:lineRule="auto"/>
              <w:jc w:val="center"/>
              <w:rPr>
                <w:rFonts w:ascii="Times New Roman" w:hAnsi="Times New Roman" w:cs="Times New Roman"/>
                <w:szCs w:val="21"/>
              </w:rPr>
            </w:pPr>
            <w:r w:rsidRPr="00FB3C22">
              <w:rPr>
                <w:rFonts w:ascii="Times New Roman" w:hAnsi="Times New Roman" w:cs="Times New Roman"/>
                <w:szCs w:val="21"/>
              </w:rPr>
              <w:t>Independent reflections</w:t>
            </w:r>
          </w:p>
        </w:tc>
        <w:tc>
          <w:tcPr>
            <w:tcW w:w="2325" w:type="dxa"/>
            <w:vAlign w:val="center"/>
          </w:tcPr>
          <w:p w14:paraId="6DBC59C7"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4551</w:t>
            </w:r>
          </w:p>
        </w:tc>
        <w:tc>
          <w:tcPr>
            <w:tcW w:w="0" w:type="auto"/>
            <w:vAlign w:val="center"/>
          </w:tcPr>
          <w:p w14:paraId="6DCD0926"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2438</w:t>
            </w:r>
          </w:p>
        </w:tc>
        <w:tc>
          <w:tcPr>
            <w:tcW w:w="2173" w:type="dxa"/>
            <w:vAlign w:val="center"/>
          </w:tcPr>
          <w:p w14:paraId="6DE4D955"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3420</w:t>
            </w:r>
          </w:p>
        </w:tc>
      </w:tr>
      <w:tr w:rsidR="00175E3C" w:rsidRPr="00175E3C" w14:paraId="4A24F4C1" w14:textId="77777777" w:rsidTr="00C37FA2">
        <w:trPr>
          <w:trHeight w:val="348"/>
          <w:jc w:val="center"/>
        </w:trPr>
        <w:tc>
          <w:tcPr>
            <w:tcW w:w="3261" w:type="dxa"/>
            <w:shd w:val="clear" w:color="auto" w:fill="F2F2F2" w:themeFill="background1" w:themeFillShade="F2"/>
            <w:noWrap/>
            <w:vAlign w:val="center"/>
            <w:hideMark/>
          </w:tcPr>
          <w:p w14:paraId="688C0AAF" w14:textId="77777777" w:rsidR="00175E3C" w:rsidRPr="00FB3C22" w:rsidRDefault="00175E3C" w:rsidP="00175E3C">
            <w:pPr>
              <w:spacing w:line="360" w:lineRule="auto"/>
              <w:jc w:val="center"/>
              <w:rPr>
                <w:rFonts w:ascii="Times New Roman" w:hAnsi="Times New Roman" w:cs="Times New Roman"/>
                <w:szCs w:val="21"/>
              </w:rPr>
            </w:pPr>
            <w:r w:rsidRPr="00FB3C22">
              <w:rPr>
                <w:rFonts w:ascii="Times New Roman" w:hAnsi="Times New Roman" w:cs="Times New Roman"/>
                <w:szCs w:val="21"/>
              </w:rPr>
              <w:t>Goodness-of-fit on F</w:t>
            </w:r>
            <w:r w:rsidRPr="00FB3C22">
              <w:rPr>
                <w:rFonts w:ascii="Times New Roman" w:hAnsi="Times New Roman" w:cs="Times New Roman"/>
                <w:szCs w:val="21"/>
                <w:vertAlign w:val="superscript"/>
              </w:rPr>
              <w:t>2</w:t>
            </w:r>
          </w:p>
        </w:tc>
        <w:tc>
          <w:tcPr>
            <w:tcW w:w="2325" w:type="dxa"/>
            <w:shd w:val="clear" w:color="auto" w:fill="F2F2F2" w:themeFill="background1" w:themeFillShade="F2"/>
            <w:vAlign w:val="center"/>
          </w:tcPr>
          <w:p w14:paraId="5F82D82E"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1.041</w:t>
            </w:r>
          </w:p>
        </w:tc>
        <w:tc>
          <w:tcPr>
            <w:tcW w:w="0" w:type="auto"/>
            <w:shd w:val="clear" w:color="auto" w:fill="F2F2F2" w:themeFill="background1" w:themeFillShade="F2"/>
            <w:vAlign w:val="center"/>
          </w:tcPr>
          <w:p w14:paraId="39AC392C"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1.059</w:t>
            </w:r>
          </w:p>
        </w:tc>
        <w:tc>
          <w:tcPr>
            <w:tcW w:w="2173" w:type="dxa"/>
            <w:shd w:val="clear" w:color="auto" w:fill="F2F2F2" w:themeFill="background1" w:themeFillShade="F2"/>
            <w:vAlign w:val="center"/>
          </w:tcPr>
          <w:p w14:paraId="1F1A2C5F"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1.038</w:t>
            </w:r>
          </w:p>
        </w:tc>
      </w:tr>
      <w:tr w:rsidR="00175E3C" w:rsidRPr="00175E3C" w14:paraId="588ACE48" w14:textId="77777777" w:rsidTr="00C37FA2">
        <w:trPr>
          <w:trHeight w:val="336"/>
          <w:jc w:val="center"/>
        </w:trPr>
        <w:tc>
          <w:tcPr>
            <w:tcW w:w="3261" w:type="dxa"/>
            <w:noWrap/>
            <w:vAlign w:val="center"/>
            <w:hideMark/>
          </w:tcPr>
          <w:p w14:paraId="06CE6B74" w14:textId="77777777" w:rsidR="00175E3C" w:rsidRPr="00FB3C22" w:rsidRDefault="00175E3C" w:rsidP="00175E3C">
            <w:pPr>
              <w:spacing w:line="360" w:lineRule="auto"/>
              <w:jc w:val="center"/>
              <w:rPr>
                <w:rFonts w:ascii="Times New Roman" w:hAnsi="Times New Roman" w:cs="Times New Roman"/>
                <w:szCs w:val="21"/>
              </w:rPr>
            </w:pPr>
            <w:r w:rsidRPr="00FB3C22">
              <w:rPr>
                <w:rFonts w:ascii="Times New Roman" w:hAnsi="Times New Roman" w:cs="Times New Roman"/>
                <w:szCs w:val="21"/>
              </w:rPr>
              <w:t xml:space="preserve">Final </w:t>
            </w:r>
            <w:r w:rsidRPr="00FB3C22">
              <w:rPr>
                <w:rFonts w:ascii="Times New Roman" w:hAnsi="Times New Roman" w:cs="Times New Roman"/>
                <w:i/>
                <w:iCs/>
                <w:szCs w:val="21"/>
              </w:rPr>
              <w:t>R</w:t>
            </w:r>
            <w:r w:rsidRPr="00FB3C22">
              <w:rPr>
                <w:rFonts w:ascii="Times New Roman" w:hAnsi="Times New Roman" w:cs="Times New Roman"/>
                <w:szCs w:val="21"/>
                <w:vertAlign w:val="subscript"/>
              </w:rPr>
              <w:t>1</w:t>
            </w:r>
            <w:r w:rsidRPr="00FB3C22">
              <w:rPr>
                <w:rFonts w:ascii="Times New Roman" w:hAnsi="Times New Roman" w:cs="Times New Roman"/>
                <w:i/>
                <w:szCs w:val="21"/>
                <w:vertAlign w:val="superscript"/>
              </w:rPr>
              <w:t>a</w:t>
            </w:r>
            <w:r w:rsidRPr="00FB3C22">
              <w:rPr>
                <w:rFonts w:ascii="Times New Roman" w:hAnsi="Times New Roman" w:cs="Times New Roman"/>
                <w:szCs w:val="21"/>
              </w:rPr>
              <w:t xml:space="preserve"> indexes [</w:t>
            </w:r>
            <w:r w:rsidRPr="00FB3C22">
              <w:rPr>
                <w:rFonts w:ascii="Times New Roman" w:hAnsi="Times New Roman" w:cs="Times New Roman"/>
                <w:i/>
                <w:szCs w:val="21"/>
              </w:rPr>
              <w:t>I</w:t>
            </w:r>
            <w:r w:rsidRPr="00FB3C22">
              <w:rPr>
                <w:rFonts w:ascii="Times New Roman" w:hAnsi="Times New Roman" w:cs="Times New Roman"/>
                <w:szCs w:val="21"/>
              </w:rPr>
              <w:t xml:space="preserve"> ≥ 2σ(</w:t>
            </w:r>
            <w:r w:rsidRPr="00FB3C22">
              <w:rPr>
                <w:rFonts w:ascii="Times New Roman" w:hAnsi="Times New Roman" w:cs="Times New Roman"/>
                <w:i/>
                <w:szCs w:val="21"/>
              </w:rPr>
              <w:t>I</w:t>
            </w:r>
            <w:r w:rsidRPr="00FB3C22">
              <w:rPr>
                <w:rFonts w:ascii="Times New Roman" w:hAnsi="Times New Roman" w:cs="Times New Roman"/>
                <w:szCs w:val="21"/>
              </w:rPr>
              <w:t>)]</w:t>
            </w:r>
          </w:p>
        </w:tc>
        <w:tc>
          <w:tcPr>
            <w:tcW w:w="2325" w:type="dxa"/>
            <w:vAlign w:val="center"/>
          </w:tcPr>
          <w:p w14:paraId="37FD04BA"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0.0436</w:t>
            </w:r>
          </w:p>
        </w:tc>
        <w:tc>
          <w:tcPr>
            <w:tcW w:w="0" w:type="auto"/>
            <w:vAlign w:val="center"/>
          </w:tcPr>
          <w:p w14:paraId="00AB2745"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0.0251</w:t>
            </w:r>
          </w:p>
        </w:tc>
        <w:tc>
          <w:tcPr>
            <w:tcW w:w="2173" w:type="dxa"/>
            <w:vAlign w:val="center"/>
          </w:tcPr>
          <w:p w14:paraId="410E316C"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0.0863</w:t>
            </w:r>
          </w:p>
        </w:tc>
      </w:tr>
      <w:tr w:rsidR="00175E3C" w:rsidRPr="00175E3C" w14:paraId="2B99A1C8" w14:textId="77777777" w:rsidTr="00C37FA2">
        <w:trPr>
          <w:trHeight w:val="336"/>
          <w:jc w:val="center"/>
        </w:trPr>
        <w:tc>
          <w:tcPr>
            <w:tcW w:w="3261" w:type="dxa"/>
            <w:shd w:val="clear" w:color="auto" w:fill="F2F2F2" w:themeFill="background1" w:themeFillShade="F2"/>
            <w:noWrap/>
            <w:vAlign w:val="center"/>
            <w:hideMark/>
          </w:tcPr>
          <w:p w14:paraId="6018817D" w14:textId="77777777" w:rsidR="00175E3C" w:rsidRPr="00FB3C22" w:rsidRDefault="00175E3C" w:rsidP="00175E3C">
            <w:pPr>
              <w:spacing w:line="360" w:lineRule="auto"/>
              <w:jc w:val="center"/>
              <w:rPr>
                <w:rFonts w:ascii="Times New Roman" w:hAnsi="Times New Roman" w:cs="Times New Roman"/>
                <w:szCs w:val="21"/>
              </w:rPr>
            </w:pPr>
            <w:r w:rsidRPr="00FB3C22">
              <w:rPr>
                <w:rFonts w:ascii="Times New Roman" w:hAnsi="Times New Roman" w:cs="Times New Roman"/>
                <w:szCs w:val="21"/>
              </w:rPr>
              <w:t xml:space="preserve">Final </w:t>
            </w:r>
            <w:r w:rsidRPr="00FB3C22">
              <w:rPr>
                <w:rFonts w:ascii="Times New Roman" w:hAnsi="Times New Roman" w:cs="Times New Roman"/>
                <w:i/>
                <w:iCs/>
                <w:szCs w:val="21"/>
              </w:rPr>
              <w:t>wR</w:t>
            </w:r>
            <w:r w:rsidRPr="00FB3C22">
              <w:rPr>
                <w:rFonts w:ascii="Times New Roman" w:hAnsi="Times New Roman" w:cs="Times New Roman"/>
                <w:szCs w:val="21"/>
                <w:vertAlign w:val="subscript"/>
              </w:rPr>
              <w:t>2</w:t>
            </w:r>
            <w:r w:rsidRPr="00FB3C22">
              <w:rPr>
                <w:rFonts w:ascii="Times New Roman" w:hAnsi="Times New Roman" w:cs="Times New Roman"/>
                <w:i/>
                <w:szCs w:val="21"/>
                <w:vertAlign w:val="superscript"/>
              </w:rPr>
              <w:t>b</w:t>
            </w:r>
            <w:r w:rsidRPr="00FB3C22">
              <w:rPr>
                <w:rFonts w:ascii="Times New Roman" w:hAnsi="Times New Roman" w:cs="Times New Roman"/>
                <w:szCs w:val="21"/>
              </w:rPr>
              <w:t xml:space="preserve"> indexes [</w:t>
            </w:r>
            <w:r w:rsidRPr="00FB3C22">
              <w:rPr>
                <w:rFonts w:ascii="Times New Roman" w:hAnsi="Times New Roman" w:cs="Times New Roman"/>
                <w:i/>
                <w:szCs w:val="21"/>
              </w:rPr>
              <w:t>I</w:t>
            </w:r>
            <w:r w:rsidRPr="00FB3C22">
              <w:rPr>
                <w:rFonts w:ascii="Times New Roman" w:hAnsi="Times New Roman" w:cs="Times New Roman"/>
                <w:szCs w:val="21"/>
              </w:rPr>
              <w:t xml:space="preserve"> ≥ 2σ(</w:t>
            </w:r>
            <w:r w:rsidRPr="00FB3C22">
              <w:rPr>
                <w:rFonts w:ascii="Times New Roman" w:hAnsi="Times New Roman" w:cs="Times New Roman"/>
                <w:i/>
                <w:szCs w:val="21"/>
              </w:rPr>
              <w:t>I</w:t>
            </w:r>
            <w:r w:rsidRPr="00FB3C22">
              <w:rPr>
                <w:rFonts w:ascii="Times New Roman" w:hAnsi="Times New Roman" w:cs="Times New Roman"/>
                <w:szCs w:val="21"/>
              </w:rPr>
              <w:t>)]</w:t>
            </w:r>
          </w:p>
        </w:tc>
        <w:tc>
          <w:tcPr>
            <w:tcW w:w="2325" w:type="dxa"/>
            <w:shd w:val="clear" w:color="auto" w:fill="F2F2F2" w:themeFill="background1" w:themeFillShade="F2"/>
            <w:vAlign w:val="center"/>
          </w:tcPr>
          <w:p w14:paraId="272C7061"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0.1180</w:t>
            </w:r>
          </w:p>
        </w:tc>
        <w:tc>
          <w:tcPr>
            <w:tcW w:w="0" w:type="auto"/>
            <w:shd w:val="clear" w:color="auto" w:fill="F2F2F2" w:themeFill="background1" w:themeFillShade="F2"/>
            <w:vAlign w:val="center"/>
          </w:tcPr>
          <w:p w14:paraId="6EDFF627"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0.0642</w:t>
            </w:r>
          </w:p>
        </w:tc>
        <w:tc>
          <w:tcPr>
            <w:tcW w:w="2173" w:type="dxa"/>
            <w:shd w:val="clear" w:color="auto" w:fill="F2F2F2" w:themeFill="background1" w:themeFillShade="F2"/>
            <w:vAlign w:val="center"/>
          </w:tcPr>
          <w:p w14:paraId="20F329DC"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0.2212</w:t>
            </w:r>
          </w:p>
        </w:tc>
      </w:tr>
      <w:tr w:rsidR="00175E3C" w:rsidRPr="00175E3C" w14:paraId="28922DCE" w14:textId="77777777" w:rsidTr="00C37FA2">
        <w:trPr>
          <w:trHeight w:val="348"/>
          <w:jc w:val="center"/>
        </w:trPr>
        <w:tc>
          <w:tcPr>
            <w:tcW w:w="3261" w:type="dxa"/>
            <w:tcBorders>
              <w:bottom w:val="single" w:sz="4" w:space="0" w:color="auto"/>
            </w:tcBorders>
            <w:noWrap/>
            <w:vAlign w:val="center"/>
            <w:hideMark/>
          </w:tcPr>
          <w:p w14:paraId="3FE04CB9" w14:textId="77777777" w:rsidR="00175E3C" w:rsidRPr="00FB3C22" w:rsidRDefault="00175E3C" w:rsidP="00175E3C">
            <w:pPr>
              <w:spacing w:line="360" w:lineRule="auto"/>
              <w:jc w:val="center"/>
              <w:rPr>
                <w:rFonts w:ascii="Times New Roman" w:hAnsi="Times New Roman" w:cs="Times New Roman"/>
                <w:szCs w:val="21"/>
              </w:rPr>
            </w:pPr>
            <w:r w:rsidRPr="00FB3C22">
              <w:rPr>
                <w:rFonts w:ascii="Times New Roman" w:hAnsi="Times New Roman" w:cs="Times New Roman"/>
                <w:szCs w:val="21"/>
              </w:rPr>
              <w:t>Largest diff. peak/hole / e Å</w:t>
            </w:r>
            <w:r w:rsidRPr="00FB3C22">
              <w:rPr>
                <w:rFonts w:ascii="Times New Roman" w:hAnsi="Times New Roman" w:cs="Times New Roman"/>
                <w:szCs w:val="21"/>
                <w:vertAlign w:val="superscript"/>
              </w:rPr>
              <w:t>-3</w:t>
            </w:r>
          </w:p>
        </w:tc>
        <w:tc>
          <w:tcPr>
            <w:tcW w:w="2325" w:type="dxa"/>
            <w:tcBorders>
              <w:bottom w:val="single" w:sz="4" w:space="0" w:color="auto"/>
            </w:tcBorders>
            <w:vAlign w:val="center"/>
          </w:tcPr>
          <w:p w14:paraId="1AEC3199"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0.92/–0.58</w:t>
            </w:r>
          </w:p>
        </w:tc>
        <w:tc>
          <w:tcPr>
            <w:tcW w:w="0" w:type="auto"/>
            <w:tcBorders>
              <w:bottom w:val="single" w:sz="4" w:space="0" w:color="auto"/>
            </w:tcBorders>
            <w:vAlign w:val="center"/>
          </w:tcPr>
          <w:p w14:paraId="72376CA2"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0.32/–0.29</w:t>
            </w:r>
          </w:p>
        </w:tc>
        <w:tc>
          <w:tcPr>
            <w:tcW w:w="2173" w:type="dxa"/>
            <w:tcBorders>
              <w:bottom w:val="single" w:sz="4" w:space="0" w:color="auto"/>
            </w:tcBorders>
            <w:vAlign w:val="center"/>
          </w:tcPr>
          <w:p w14:paraId="534F6994" w14:textId="77777777" w:rsidR="00175E3C" w:rsidRPr="00FB3C22" w:rsidRDefault="00175E3C" w:rsidP="00175E3C">
            <w:pPr>
              <w:widowControl/>
              <w:spacing w:line="360" w:lineRule="auto"/>
              <w:jc w:val="center"/>
              <w:rPr>
                <w:rFonts w:ascii="Times New Roman" w:hAnsi="Times New Roman" w:cs="Times New Roman"/>
                <w:szCs w:val="21"/>
              </w:rPr>
            </w:pPr>
            <w:r w:rsidRPr="00FB3C22">
              <w:rPr>
                <w:rFonts w:ascii="Times New Roman" w:eastAsia="微软雅黑" w:hAnsi="Times New Roman" w:cs="Times New Roman"/>
                <w:color w:val="000000"/>
                <w:szCs w:val="21"/>
              </w:rPr>
              <w:t>1.56/–1.15</w:t>
            </w:r>
          </w:p>
        </w:tc>
      </w:tr>
    </w:tbl>
    <w:p w14:paraId="4E939FD3" w14:textId="2A251B70" w:rsidR="0076363B" w:rsidRDefault="00175E3C" w:rsidP="002E0B46">
      <w:pPr>
        <w:spacing w:beforeLines="50" w:before="156" w:afterLines="50" w:after="156" w:line="480" w:lineRule="auto"/>
        <w:rPr>
          <w:rFonts w:ascii="Times New Roman" w:hAnsi="Times New Roman" w:cs="Times New Roman"/>
          <w:sz w:val="24"/>
          <w:szCs w:val="24"/>
        </w:rPr>
      </w:pPr>
      <w:r w:rsidRPr="00175E3C">
        <w:rPr>
          <w:rFonts w:ascii="Times New Roman" w:hAnsi="Times New Roman" w:cs="Times New Roman"/>
          <w:i/>
          <w:sz w:val="24"/>
          <w:szCs w:val="24"/>
          <w:vertAlign w:val="superscript"/>
        </w:rPr>
        <w:t>a</w:t>
      </w:r>
      <w:r w:rsidRPr="00175E3C">
        <w:rPr>
          <w:rFonts w:ascii="Times New Roman" w:hAnsi="Times New Roman" w:cs="Times New Roman"/>
          <w:i/>
          <w:sz w:val="24"/>
          <w:szCs w:val="24"/>
        </w:rPr>
        <w:t>R</w:t>
      </w:r>
      <w:r w:rsidRPr="00175E3C">
        <w:rPr>
          <w:rFonts w:ascii="Times New Roman" w:hAnsi="Times New Roman" w:cs="Times New Roman"/>
          <w:sz w:val="24"/>
          <w:szCs w:val="24"/>
          <w:vertAlign w:val="subscript"/>
        </w:rPr>
        <w:t>1</w:t>
      </w:r>
      <w:r w:rsidRPr="00175E3C">
        <w:rPr>
          <w:rFonts w:ascii="Times New Roman" w:hAnsi="Times New Roman" w:cs="Times New Roman"/>
          <w:sz w:val="24"/>
          <w:szCs w:val="24"/>
        </w:rPr>
        <w:t xml:space="preserve"> = Σ||</w:t>
      </w:r>
      <w:r w:rsidRPr="00175E3C">
        <w:rPr>
          <w:rFonts w:ascii="Times New Roman" w:hAnsi="Times New Roman" w:cs="Times New Roman"/>
          <w:i/>
          <w:sz w:val="24"/>
          <w:szCs w:val="24"/>
        </w:rPr>
        <w:t>F</w:t>
      </w:r>
      <w:r w:rsidRPr="00175E3C">
        <w:rPr>
          <w:rFonts w:ascii="Times New Roman" w:hAnsi="Times New Roman" w:cs="Times New Roman"/>
          <w:sz w:val="24"/>
          <w:szCs w:val="24"/>
          <w:vertAlign w:val="subscript"/>
        </w:rPr>
        <w:t>0</w:t>
      </w:r>
      <w:r w:rsidRPr="00175E3C">
        <w:rPr>
          <w:rFonts w:ascii="Times New Roman" w:hAnsi="Times New Roman" w:cs="Times New Roman"/>
          <w:sz w:val="24"/>
          <w:szCs w:val="24"/>
        </w:rPr>
        <w:t>| – |</w:t>
      </w:r>
      <w:r w:rsidRPr="00175E3C">
        <w:rPr>
          <w:rFonts w:ascii="Times New Roman" w:hAnsi="Times New Roman" w:cs="Times New Roman"/>
          <w:i/>
          <w:sz w:val="24"/>
          <w:szCs w:val="24"/>
        </w:rPr>
        <w:t>F</w:t>
      </w:r>
      <w:r w:rsidRPr="00175E3C">
        <w:rPr>
          <w:rFonts w:ascii="Times New Roman" w:hAnsi="Times New Roman" w:cs="Times New Roman"/>
          <w:sz w:val="24"/>
          <w:szCs w:val="24"/>
          <w:vertAlign w:val="subscript"/>
        </w:rPr>
        <w:t>c</w:t>
      </w:r>
      <w:r w:rsidRPr="00175E3C">
        <w:rPr>
          <w:rFonts w:ascii="Times New Roman" w:hAnsi="Times New Roman" w:cs="Times New Roman"/>
          <w:sz w:val="24"/>
          <w:szCs w:val="24"/>
        </w:rPr>
        <w:t>||/Σ|</w:t>
      </w:r>
      <w:r w:rsidRPr="00175E3C">
        <w:rPr>
          <w:rFonts w:ascii="Times New Roman" w:hAnsi="Times New Roman" w:cs="Times New Roman"/>
          <w:i/>
          <w:sz w:val="24"/>
          <w:szCs w:val="24"/>
        </w:rPr>
        <w:t>F</w:t>
      </w:r>
      <w:r w:rsidRPr="00175E3C">
        <w:rPr>
          <w:rFonts w:ascii="Times New Roman" w:hAnsi="Times New Roman" w:cs="Times New Roman"/>
          <w:sz w:val="24"/>
          <w:szCs w:val="24"/>
          <w:vertAlign w:val="subscript"/>
        </w:rPr>
        <w:t>0</w:t>
      </w:r>
      <w:r w:rsidRPr="00175E3C">
        <w:rPr>
          <w:rFonts w:ascii="Times New Roman" w:hAnsi="Times New Roman" w:cs="Times New Roman"/>
          <w:sz w:val="24"/>
          <w:szCs w:val="24"/>
        </w:rPr>
        <w:t xml:space="preserve">|. </w:t>
      </w:r>
      <w:r w:rsidRPr="00175E3C">
        <w:rPr>
          <w:rFonts w:ascii="Times New Roman" w:hAnsi="Times New Roman" w:cs="Times New Roman"/>
          <w:i/>
          <w:sz w:val="24"/>
          <w:szCs w:val="24"/>
          <w:vertAlign w:val="superscript"/>
        </w:rPr>
        <w:t>b</w:t>
      </w:r>
      <w:r w:rsidRPr="00175E3C">
        <w:rPr>
          <w:rFonts w:ascii="Times New Roman" w:hAnsi="Times New Roman" w:cs="Times New Roman"/>
          <w:i/>
          <w:sz w:val="24"/>
          <w:szCs w:val="24"/>
        </w:rPr>
        <w:t>wR</w:t>
      </w:r>
      <w:r w:rsidRPr="00175E3C">
        <w:rPr>
          <w:rFonts w:ascii="Times New Roman" w:hAnsi="Times New Roman" w:cs="Times New Roman"/>
          <w:sz w:val="24"/>
          <w:szCs w:val="24"/>
          <w:vertAlign w:val="subscript"/>
        </w:rPr>
        <w:t>2</w:t>
      </w:r>
      <w:r w:rsidRPr="00175E3C">
        <w:rPr>
          <w:rFonts w:ascii="Times New Roman" w:hAnsi="Times New Roman" w:cs="Times New Roman"/>
          <w:sz w:val="24"/>
          <w:szCs w:val="24"/>
        </w:rPr>
        <w:t xml:space="preserve"> = |</w:t>
      </w:r>
      <w:proofErr w:type="spellStart"/>
      <w:r w:rsidRPr="00175E3C">
        <w:rPr>
          <w:rFonts w:ascii="Times New Roman" w:hAnsi="Times New Roman" w:cs="Times New Roman"/>
          <w:sz w:val="24"/>
          <w:szCs w:val="24"/>
        </w:rPr>
        <w:t>Σ</w:t>
      </w:r>
      <w:r w:rsidRPr="00175E3C">
        <w:rPr>
          <w:rFonts w:ascii="Times New Roman" w:hAnsi="Times New Roman" w:cs="Times New Roman"/>
          <w:i/>
          <w:sz w:val="24"/>
          <w:szCs w:val="24"/>
        </w:rPr>
        <w:t>w</w:t>
      </w:r>
      <w:proofErr w:type="spellEnd"/>
      <w:r w:rsidRPr="00175E3C">
        <w:rPr>
          <w:rFonts w:ascii="Times New Roman" w:hAnsi="Times New Roman" w:cs="Times New Roman"/>
          <w:sz w:val="24"/>
          <w:szCs w:val="24"/>
        </w:rPr>
        <w:t>(|</w:t>
      </w:r>
      <w:r w:rsidRPr="00175E3C">
        <w:rPr>
          <w:rFonts w:ascii="Times New Roman" w:hAnsi="Times New Roman" w:cs="Times New Roman"/>
          <w:i/>
          <w:sz w:val="24"/>
          <w:szCs w:val="24"/>
        </w:rPr>
        <w:t>F</w:t>
      </w:r>
      <w:r w:rsidRPr="00175E3C">
        <w:rPr>
          <w:rFonts w:ascii="Times New Roman" w:hAnsi="Times New Roman" w:cs="Times New Roman"/>
          <w:sz w:val="24"/>
          <w:szCs w:val="24"/>
          <w:vertAlign w:val="subscript"/>
        </w:rPr>
        <w:t>0</w:t>
      </w:r>
      <w:r w:rsidRPr="00175E3C">
        <w:rPr>
          <w:rFonts w:ascii="Times New Roman" w:hAnsi="Times New Roman" w:cs="Times New Roman"/>
          <w:sz w:val="24"/>
          <w:szCs w:val="24"/>
        </w:rPr>
        <w:t>|</w:t>
      </w:r>
      <w:r w:rsidRPr="00175E3C">
        <w:rPr>
          <w:rFonts w:ascii="Times New Roman" w:hAnsi="Times New Roman" w:cs="Times New Roman"/>
          <w:sz w:val="24"/>
          <w:szCs w:val="24"/>
          <w:vertAlign w:val="superscript"/>
        </w:rPr>
        <w:t>2</w:t>
      </w:r>
      <w:r w:rsidRPr="00175E3C">
        <w:rPr>
          <w:rFonts w:ascii="Times New Roman" w:hAnsi="Times New Roman" w:cs="Times New Roman"/>
          <w:sz w:val="24"/>
          <w:szCs w:val="24"/>
        </w:rPr>
        <w:t xml:space="preserve"> – |</w:t>
      </w:r>
      <w:r w:rsidRPr="00175E3C">
        <w:rPr>
          <w:rFonts w:ascii="Times New Roman" w:hAnsi="Times New Roman" w:cs="Times New Roman"/>
          <w:i/>
          <w:sz w:val="24"/>
          <w:szCs w:val="24"/>
        </w:rPr>
        <w:t>F</w:t>
      </w:r>
      <w:r w:rsidRPr="00175E3C">
        <w:rPr>
          <w:rFonts w:ascii="Times New Roman" w:hAnsi="Times New Roman" w:cs="Times New Roman"/>
          <w:sz w:val="24"/>
          <w:szCs w:val="24"/>
          <w:vertAlign w:val="subscript"/>
        </w:rPr>
        <w:t>c</w:t>
      </w:r>
      <w:r w:rsidRPr="00175E3C">
        <w:rPr>
          <w:rFonts w:ascii="Times New Roman" w:hAnsi="Times New Roman" w:cs="Times New Roman"/>
          <w:sz w:val="24"/>
          <w:szCs w:val="24"/>
        </w:rPr>
        <w:t>|</w:t>
      </w:r>
      <w:r w:rsidRPr="00175E3C">
        <w:rPr>
          <w:rFonts w:ascii="Times New Roman" w:hAnsi="Times New Roman" w:cs="Times New Roman"/>
          <w:sz w:val="24"/>
          <w:szCs w:val="24"/>
          <w:vertAlign w:val="superscript"/>
        </w:rPr>
        <w:t>2</w:t>
      </w:r>
      <w:r w:rsidRPr="00175E3C">
        <w:rPr>
          <w:rFonts w:ascii="Times New Roman" w:hAnsi="Times New Roman" w:cs="Times New Roman"/>
          <w:sz w:val="24"/>
          <w:szCs w:val="24"/>
        </w:rPr>
        <w:t>)|/</w:t>
      </w:r>
      <w:proofErr w:type="spellStart"/>
      <w:r w:rsidRPr="00175E3C">
        <w:rPr>
          <w:rFonts w:ascii="Times New Roman" w:hAnsi="Times New Roman" w:cs="Times New Roman"/>
          <w:sz w:val="24"/>
          <w:szCs w:val="24"/>
        </w:rPr>
        <w:t>Σ|</w:t>
      </w:r>
      <w:r w:rsidRPr="00175E3C">
        <w:rPr>
          <w:rFonts w:ascii="Times New Roman" w:hAnsi="Times New Roman" w:cs="Times New Roman"/>
          <w:i/>
          <w:sz w:val="24"/>
          <w:szCs w:val="24"/>
        </w:rPr>
        <w:t>w</w:t>
      </w:r>
      <w:proofErr w:type="spellEnd"/>
      <w:r w:rsidRPr="00175E3C">
        <w:rPr>
          <w:rFonts w:ascii="Times New Roman" w:hAnsi="Times New Roman" w:cs="Times New Roman"/>
          <w:sz w:val="24"/>
          <w:szCs w:val="24"/>
        </w:rPr>
        <w:t>(</w:t>
      </w:r>
      <w:r w:rsidRPr="00175E3C">
        <w:rPr>
          <w:rFonts w:ascii="Times New Roman" w:hAnsi="Times New Roman" w:cs="Times New Roman"/>
          <w:i/>
          <w:sz w:val="24"/>
          <w:szCs w:val="24"/>
        </w:rPr>
        <w:t>F</w:t>
      </w:r>
      <w:r w:rsidRPr="00175E3C">
        <w:rPr>
          <w:rFonts w:ascii="Times New Roman" w:hAnsi="Times New Roman" w:cs="Times New Roman"/>
          <w:sz w:val="24"/>
          <w:szCs w:val="24"/>
          <w:vertAlign w:val="subscript"/>
        </w:rPr>
        <w:t>0</w:t>
      </w:r>
      <w:r w:rsidRPr="00175E3C">
        <w:rPr>
          <w:rFonts w:ascii="Times New Roman" w:hAnsi="Times New Roman" w:cs="Times New Roman"/>
          <w:sz w:val="24"/>
          <w:szCs w:val="24"/>
        </w:rPr>
        <w:t>)</w:t>
      </w:r>
      <w:r w:rsidRPr="00175E3C">
        <w:rPr>
          <w:rFonts w:ascii="Times New Roman" w:hAnsi="Times New Roman" w:cs="Times New Roman"/>
          <w:sz w:val="24"/>
          <w:szCs w:val="24"/>
          <w:vertAlign w:val="superscript"/>
        </w:rPr>
        <w:t>2</w:t>
      </w:r>
      <w:r w:rsidRPr="00175E3C">
        <w:rPr>
          <w:rFonts w:ascii="Times New Roman" w:hAnsi="Times New Roman" w:cs="Times New Roman"/>
          <w:sz w:val="24"/>
          <w:szCs w:val="24"/>
        </w:rPr>
        <w:t>|</w:t>
      </w:r>
      <w:r w:rsidRPr="00175E3C">
        <w:rPr>
          <w:rFonts w:ascii="Times New Roman" w:hAnsi="Times New Roman" w:cs="Times New Roman"/>
          <w:sz w:val="24"/>
          <w:szCs w:val="24"/>
          <w:vertAlign w:val="superscript"/>
        </w:rPr>
        <w:t>1/2</w:t>
      </w:r>
      <w:r w:rsidRPr="00175E3C">
        <w:rPr>
          <w:rFonts w:ascii="Times New Roman" w:hAnsi="Times New Roman" w:cs="Times New Roman"/>
          <w:sz w:val="24"/>
          <w:szCs w:val="24"/>
        </w:rPr>
        <w:t xml:space="preserve">, where </w:t>
      </w:r>
      <w:r w:rsidRPr="00175E3C">
        <w:rPr>
          <w:rFonts w:ascii="Times New Roman" w:hAnsi="Times New Roman" w:cs="Times New Roman"/>
          <w:i/>
          <w:sz w:val="24"/>
          <w:szCs w:val="24"/>
        </w:rPr>
        <w:t>w</w:t>
      </w:r>
      <w:r w:rsidRPr="00175E3C">
        <w:rPr>
          <w:rFonts w:ascii="Times New Roman" w:hAnsi="Times New Roman" w:cs="Times New Roman"/>
          <w:sz w:val="24"/>
          <w:szCs w:val="24"/>
        </w:rPr>
        <w:t xml:space="preserve"> = 1/[</w:t>
      </w:r>
      <w:r w:rsidRPr="00175E3C">
        <w:rPr>
          <w:rFonts w:ascii="Times New Roman" w:hAnsi="Times New Roman" w:cs="Times New Roman"/>
          <w:i/>
          <w:sz w:val="24"/>
          <w:szCs w:val="24"/>
        </w:rPr>
        <w:t>σ</w:t>
      </w:r>
      <w:r w:rsidRPr="00175E3C">
        <w:rPr>
          <w:rFonts w:ascii="Times New Roman" w:hAnsi="Times New Roman" w:cs="Times New Roman"/>
          <w:sz w:val="24"/>
          <w:szCs w:val="24"/>
          <w:vertAlign w:val="superscript"/>
        </w:rPr>
        <w:t>2</w:t>
      </w:r>
      <w:r w:rsidRPr="00175E3C">
        <w:rPr>
          <w:rFonts w:ascii="Times New Roman" w:hAnsi="Times New Roman" w:cs="Times New Roman"/>
          <w:sz w:val="24"/>
          <w:szCs w:val="24"/>
        </w:rPr>
        <w:t>(</w:t>
      </w:r>
      <w:r w:rsidRPr="00175E3C">
        <w:rPr>
          <w:rFonts w:ascii="Times New Roman" w:hAnsi="Times New Roman" w:cs="Times New Roman"/>
          <w:i/>
          <w:sz w:val="24"/>
          <w:szCs w:val="24"/>
        </w:rPr>
        <w:t>F</w:t>
      </w:r>
      <w:r w:rsidRPr="00175E3C">
        <w:rPr>
          <w:rFonts w:ascii="Times New Roman" w:hAnsi="Times New Roman" w:cs="Times New Roman"/>
          <w:sz w:val="24"/>
          <w:szCs w:val="24"/>
          <w:vertAlign w:val="subscript"/>
        </w:rPr>
        <w:t>0</w:t>
      </w:r>
      <w:r w:rsidRPr="00175E3C">
        <w:rPr>
          <w:rFonts w:ascii="Times New Roman" w:hAnsi="Times New Roman" w:cs="Times New Roman"/>
          <w:sz w:val="24"/>
          <w:szCs w:val="24"/>
          <w:vertAlign w:val="superscript"/>
        </w:rPr>
        <w:t>2</w:t>
      </w:r>
      <w:r w:rsidRPr="00175E3C">
        <w:rPr>
          <w:rFonts w:ascii="Times New Roman" w:hAnsi="Times New Roman" w:cs="Times New Roman"/>
          <w:sz w:val="24"/>
          <w:szCs w:val="24"/>
        </w:rPr>
        <w:t>) + (</w:t>
      </w:r>
      <w:proofErr w:type="spellStart"/>
      <w:r w:rsidRPr="00175E3C">
        <w:rPr>
          <w:rFonts w:ascii="Times New Roman" w:hAnsi="Times New Roman" w:cs="Times New Roman"/>
          <w:i/>
          <w:sz w:val="24"/>
          <w:szCs w:val="24"/>
        </w:rPr>
        <w:t>aP</w:t>
      </w:r>
      <w:proofErr w:type="spellEnd"/>
      <w:r w:rsidRPr="00175E3C">
        <w:rPr>
          <w:rFonts w:ascii="Times New Roman" w:hAnsi="Times New Roman" w:cs="Times New Roman"/>
          <w:sz w:val="24"/>
          <w:szCs w:val="24"/>
        </w:rPr>
        <w:t>)</w:t>
      </w:r>
      <w:r w:rsidRPr="00175E3C">
        <w:rPr>
          <w:rFonts w:ascii="Times New Roman" w:hAnsi="Times New Roman" w:cs="Times New Roman"/>
          <w:sz w:val="24"/>
          <w:szCs w:val="24"/>
          <w:vertAlign w:val="superscript"/>
        </w:rPr>
        <w:t>2</w:t>
      </w:r>
      <w:r w:rsidRPr="00175E3C">
        <w:rPr>
          <w:rFonts w:ascii="Times New Roman" w:hAnsi="Times New Roman" w:cs="Times New Roman"/>
          <w:sz w:val="24"/>
          <w:szCs w:val="24"/>
        </w:rPr>
        <w:t xml:space="preserve"> + </w:t>
      </w:r>
      <w:proofErr w:type="spellStart"/>
      <w:r w:rsidRPr="00175E3C">
        <w:rPr>
          <w:rFonts w:ascii="Times New Roman" w:hAnsi="Times New Roman" w:cs="Times New Roman"/>
          <w:i/>
          <w:sz w:val="24"/>
          <w:szCs w:val="24"/>
        </w:rPr>
        <w:t>bP</w:t>
      </w:r>
      <w:proofErr w:type="spellEnd"/>
      <w:r w:rsidRPr="00175E3C">
        <w:rPr>
          <w:rFonts w:ascii="Times New Roman" w:hAnsi="Times New Roman" w:cs="Times New Roman"/>
          <w:sz w:val="24"/>
          <w:szCs w:val="24"/>
        </w:rPr>
        <w:t xml:space="preserve">]. </w:t>
      </w:r>
      <w:r w:rsidRPr="00175E3C">
        <w:rPr>
          <w:rFonts w:ascii="Times New Roman" w:hAnsi="Times New Roman" w:cs="Times New Roman"/>
          <w:i/>
          <w:sz w:val="24"/>
          <w:szCs w:val="24"/>
        </w:rPr>
        <w:t>P</w:t>
      </w:r>
      <w:r w:rsidRPr="00175E3C">
        <w:rPr>
          <w:rFonts w:ascii="Times New Roman" w:hAnsi="Times New Roman" w:cs="Times New Roman"/>
          <w:sz w:val="24"/>
          <w:szCs w:val="24"/>
        </w:rPr>
        <w:t xml:space="preserve"> = (</w:t>
      </w:r>
      <w:r w:rsidRPr="00175E3C">
        <w:rPr>
          <w:rFonts w:ascii="Times New Roman" w:hAnsi="Times New Roman" w:cs="Times New Roman"/>
          <w:i/>
          <w:sz w:val="24"/>
          <w:szCs w:val="24"/>
        </w:rPr>
        <w:t>F</w:t>
      </w:r>
      <w:r w:rsidRPr="00175E3C">
        <w:rPr>
          <w:rFonts w:ascii="Times New Roman" w:hAnsi="Times New Roman" w:cs="Times New Roman"/>
          <w:sz w:val="24"/>
          <w:szCs w:val="24"/>
          <w:vertAlign w:val="subscript"/>
        </w:rPr>
        <w:t>0</w:t>
      </w:r>
      <w:r w:rsidRPr="00175E3C">
        <w:rPr>
          <w:rFonts w:ascii="Times New Roman" w:hAnsi="Times New Roman" w:cs="Times New Roman"/>
          <w:sz w:val="24"/>
          <w:szCs w:val="24"/>
          <w:vertAlign w:val="superscript"/>
        </w:rPr>
        <w:t>2</w:t>
      </w:r>
      <w:r w:rsidRPr="00175E3C">
        <w:rPr>
          <w:rFonts w:ascii="Times New Roman" w:hAnsi="Times New Roman" w:cs="Times New Roman"/>
          <w:sz w:val="24"/>
          <w:szCs w:val="24"/>
        </w:rPr>
        <w:t xml:space="preserve"> + 2</w:t>
      </w:r>
      <w:r w:rsidRPr="00175E3C">
        <w:rPr>
          <w:rFonts w:ascii="Times New Roman" w:hAnsi="Times New Roman" w:cs="Times New Roman"/>
          <w:i/>
          <w:sz w:val="24"/>
          <w:szCs w:val="24"/>
        </w:rPr>
        <w:t>F</w:t>
      </w:r>
      <w:r w:rsidRPr="00175E3C">
        <w:rPr>
          <w:rFonts w:ascii="Times New Roman" w:hAnsi="Times New Roman" w:cs="Times New Roman"/>
          <w:i/>
          <w:sz w:val="24"/>
          <w:szCs w:val="24"/>
          <w:vertAlign w:val="subscript"/>
        </w:rPr>
        <w:t>c</w:t>
      </w:r>
      <w:r w:rsidRPr="00175E3C">
        <w:rPr>
          <w:rFonts w:ascii="Times New Roman" w:hAnsi="Times New Roman" w:cs="Times New Roman"/>
          <w:sz w:val="24"/>
          <w:szCs w:val="24"/>
          <w:vertAlign w:val="superscript"/>
        </w:rPr>
        <w:t>2</w:t>
      </w:r>
      <w:r w:rsidRPr="00175E3C">
        <w:rPr>
          <w:rFonts w:ascii="Times New Roman" w:hAnsi="Times New Roman" w:cs="Times New Roman"/>
          <w:sz w:val="24"/>
          <w:szCs w:val="24"/>
        </w:rPr>
        <w:t>)/3.</w:t>
      </w:r>
    </w:p>
    <w:p w14:paraId="6C9A6503" w14:textId="77777777" w:rsidR="00FF4108" w:rsidRDefault="00FF4108" w:rsidP="002E0B46">
      <w:pPr>
        <w:spacing w:beforeLines="50" w:before="156" w:afterLines="50" w:after="156" w:line="480" w:lineRule="auto"/>
        <w:rPr>
          <w:rFonts w:ascii="Times New Roman" w:hAnsi="Times New Roman" w:cs="Times New Roman"/>
          <w:sz w:val="24"/>
          <w:szCs w:val="24"/>
        </w:rPr>
      </w:pPr>
    </w:p>
    <w:p w14:paraId="106735E0" w14:textId="05D1C5C8" w:rsidR="00175E3C" w:rsidRPr="00175E3C" w:rsidRDefault="00843FE5" w:rsidP="00175E3C">
      <w:pPr>
        <w:rPr>
          <w:rFonts w:ascii="Times New Roman" w:hAnsi="Times New Roman" w:cs="Times New Roman"/>
          <w:sz w:val="24"/>
          <w:szCs w:val="24"/>
        </w:rPr>
      </w:pPr>
      <w:r w:rsidRPr="00FB7D11">
        <w:rPr>
          <w:rFonts w:ascii="Times New Roman" w:hAnsi="Times New Roman" w:cs="Times New Roman"/>
          <w:b/>
          <w:bCs/>
          <w:sz w:val="24"/>
          <w:szCs w:val="24"/>
        </w:rPr>
        <w:lastRenderedPageBreak/>
        <w:t>Supplementary</w:t>
      </w:r>
      <w:r w:rsidRPr="00175E3C">
        <w:rPr>
          <w:rFonts w:ascii="Times New Roman" w:hAnsi="Times New Roman" w:cs="Times New Roman"/>
          <w:b/>
          <w:bCs/>
          <w:sz w:val="24"/>
          <w:szCs w:val="24"/>
        </w:rPr>
        <w:t xml:space="preserve"> </w:t>
      </w:r>
      <w:r w:rsidR="00175E3C" w:rsidRPr="00175E3C">
        <w:rPr>
          <w:rFonts w:ascii="Times New Roman" w:hAnsi="Times New Roman" w:cs="Times New Roman"/>
          <w:b/>
          <w:bCs/>
          <w:sz w:val="24"/>
          <w:szCs w:val="24"/>
        </w:rPr>
        <w:t xml:space="preserve">Table </w:t>
      </w:r>
      <w:r w:rsidR="00C45B07">
        <w:rPr>
          <w:rFonts w:ascii="Times New Roman" w:hAnsi="Times New Roman" w:cs="Times New Roman"/>
          <w:b/>
          <w:bCs/>
          <w:sz w:val="24"/>
          <w:szCs w:val="24"/>
        </w:rPr>
        <w:t>3</w:t>
      </w:r>
      <w:r w:rsidR="00C45B07" w:rsidRPr="00175E3C">
        <w:rPr>
          <w:rFonts w:ascii="Times New Roman" w:hAnsi="Times New Roman" w:cs="Times New Roman"/>
          <w:b/>
          <w:bCs/>
          <w:sz w:val="24"/>
          <w:szCs w:val="24"/>
        </w:rPr>
        <w:t xml:space="preserve"> </w:t>
      </w:r>
      <w:r w:rsidR="00175E3C" w:rsidRPr="00175E3C">
        <w:rPr>
          <w:rFonts w:ascii="Times New Roman" w:hAnsi="Times New Roman" w:cs="Times New Roman"/>
          <w:b/>
          <w:bCs/>
          <w:sz w:val="24"/>
          <w:szCs w:val="24"/>
        </w:rPr>
        <w:t>| Selective bond lengths (Å) and angles (</w:t>
      </w:r>
      <w:r w:rsidR="00C64B00" w:rsidRPr="008D4ABD">
        <w:rPr>
          <w:rFonts w:ascii="Times New Roman" w:hAnsi="Times New Roman" w:cs="Times New Roman"/>
          <w:b/>
          <w:bCs/>
          <w:sz w:val="24"/>
          <w:szCs w:val="24"/>
          <w:vertAlign w:val="superscript"/>
        </w:rPr>
        <w:t>o</w:t>
      </w:r>
      <w:r w:rsidR="00175E3C" w:rsidRPr="00175E3C">
        <w:rPr>
          <w:rFonts w:ascii="Times New Roman" w:hAnsi="Times New Roman" w:cs="Times New Roman"/>
          <w:b/>
          <w:bCs/>
          <w:sz w:val="24"/>
          <w:szCs w:val="24"/>
        </w:rPr>
        <w:t>) for Zn</w:t>
      </w:r>
      <w:r w:rsidR="00175E3C" w:rsidRPr="00175E3C">
        <w:rPr>
          <w:rFonts w:ascii="Times New Roman" w:hAnsi="Times New Roman" w:cs="Times New Roman"/>
          <w:b/>
          <w:bCs/>
          <w:sz w:val="24"/>
          <w:szCs w:val="24"/>
          <w:vertAlign w:val="subscript"/>
        </w:rPr>
        <w:t>2</w:t>
      </w:r>
      <w:r w:rsidR="00175E3C" w:rsidRPr="00175E3C">
        <w:rPr>
          <w:rFonts w:ascii="Times New Roman" w:hAnsi="Times New Roman" w:cs="Times New Roman"/>
          <w:b/>
          <w:bCs/>
          <w:sz w:val="24"/>
          <w:szCs w:val="24"/>
        </w:rPr>
        <w:t>L(NO</w:t>
      </w:r>
      <w:r w:rsidR="00175E3C" w:rsidRPr="00175E3C">
        <w:rPr>
          <w:rFonts w:ascii="Times New Roman" w:hAnsi="Times New Roman" w:cs="Times New Roman"/>
          <w:b/>
          <w:bCs/>
          <w:sz w:val="24"/>
          <w:szCs w:val="24"/>
          <w:vertAlign w:val="subscript"/>
        </w:rPr>
        <w:t>3</w:t>
      </w:r>
      <w:r w:rsidR="00175E3C" w:rsidRPr="00175E3C">
        <w:rPr>
          <w:rFonts w:ascii="Times New Roman" w:hAnsi="Times New Roman" w:cs="Times New Roman"/>
          <w:b/>
          <w:bCs/>
          <w:sz w:val="24"/>
          <w:szCs w:val="24"/>
        </w:rPr>
        <w:t>)</w:t>
      </w:r>
      <w:r w:rsidR="00175E3C" w:rsidRPr="00175E3C">
        <w:rPr>
          <w:rFonts w:ascii="Times New Roman" w:hAnsi="Times New Roman" w:cs="Times New Roman"/>
          <w:b/>
          <w:bCs/>
          <w:sz w:val="24"/>
          <w:szCs w:val="24"/>
          <w:vertAlign w:val="subscript"/>
        </w:rPr>
        <w:t>2</w:t>
      </w:r>
      <w:r w:rsidR="00175E3C" w:rsidRPr="00175E3C">
        <w:rPr>
          <w:rFonts w:ascii="Times New Roman" w:hAnsi="Times New Roman" w:cs="Times New Roman"/>
          <w:b/>
          <w:bCs/>
          <w:sz w:val="24"/>
          <w:szCs w:val="24"/>
        </w:rPr>
        <w:t xml:space="preserve">. </w:t>
      </w:r>
    </w:p>
    <w:p w14:paraId="628A8C25" w14:textId="77777777" w:rsidR="00175E3C" w:rsidRPr="00175E3C" w:rsidRDefault="00175E3C" w:rsidP="00175E3C">
      <w:pPr>
        <w:rPr>
          <w:rFonts w:ascii="Times New Roman" w:hAnsi="Times New Roman" w:cs="Times New Roman"/>
        </w:rPr>
      </w:pPr>
    </w:p>
    <w:tbl>
      <w:tblPr>
        <w:tblStyle w:val="2"/>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2694"/>
        <w:gridCol w:w="2976"/>
        <w:gridCol w:w="1843"/>
      </w:tblGrid>
      <w:tr w:rsidR="00175E3C" w:rsidRPr="00175E3C" w14:paraId="55E655DB" w14:textId="77777777" w:rsidTr="00C37FA2">
        <w:trPr>
          <w:trHeight w:val="20"/>
          <w:jc w:val="center"/>
        </w:trPr>
        <w:tc>
          <w:tcPr>
            <w:tcW w:w="1701" w:type="dxa"/>
            <w:noWrap/>
            <w:vAlign w:val="center"/>
            <w:hideMark/>
          </w:tcPr>
          <w:p w14:paraId="782F4300"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Zn1–Zn2</w:t>
            </w:r>
          </w:p>
        </w:tc>
        <w:tc>
          <w:tcPr>
            <w:tcW w:w="2694" w:type="dxa"/>
            <w:vAlign w:val="center"/>
            <w:hideMark/>
          </w:tcPr>
          <w:p w14:paraId="482A55DA"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3.153(3)</w:t>
            </w:r>
          </w:p>
        </w:tc>
        <w:tc>
          <w:tcPr>
            <w:tcW w:w="2976" w:type="dxa"/>
            <w:noWrap/>
            <w:vAlign w:val="center"/>
            <w:hideMark/>
          </w:tcPr>
          <w:p w14:paraId="1B2C79F8"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Zn1A–N2</w:t>
            </w:r>
          </w:p>
        </w:tc>
        <w:tc>
          <w:tcPr>
            <w:tcW w:w="1843" w:type="dxa"/>
            <w:vAlign w:val="center"/>
            <w:hideMark/>
          </w:tcPr>
          <w:p w14:paraId="144FD68B"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1.957(4)</w:t>
            </w:r>
          </w:p>
        </w:tc>
      </w:tr>
      <w:tr w:rsidR="00175E3C" w:rsidRPr="00175E3C" w14:paraId="3D943CF3" w14:textId="77777777" w:rsidTr="00C37FA2">
        <w:trPr>
          <w:trHeight w:val="20"/>
          <w:jc w:val="center"/>
        </w:trPr>
        <w:tc>
          <w:tcPr>
            <w:tcW w:w="1701" w:type="dxa"/>
            <w:noWrap/>
            <w:vAlign w:val="center"/>
            <w:hideMark/>
          </w:tcPr>
          <w:p w14:paraId="007897B7"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Zn1A–Zn2A</w:t>
            </w:r>
          </w:p>
        </w:tc>
        <w:tc>
          <w:tcPr>
            <w:tcW w:w="2694" w:type="dxa"/>
            <w:vAlign w:val="center"/>
            <w:hideMark/>
          </w:tcPr>
          <w:p w14:paraId="2D610333"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3.249(5)</w:t>
            </w:r>
          </w:p>
        </w:tc>
        <w:tc>
          <w:tcPr>
            <w:tcW w:w="2976" w:type="dxa"/>
            <w:noWrap/>
            <w:vAlign w:val="center"/>
            <w:hideMark/>
          </w:tcPr>
          <w:p w14:paraId="7DC48C73"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Zn2–O1</w:t>
            </w:r>
          </w:p>
        </w:tc>
        <w:tc>
          <w:tcPr>
            <w:tcW w:w="1843" w:type="dxa"/>
            <w:vAlign w:val="center"/>
            <w:hideMark/>
          </w:tcPr>
          <w:p w14:paraId="784D03B5"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2.062(2)</w:t>
            </w:r>
          </w:p>
        </w:tc>
      </w:tr>
      <w:tr w:rsidR="00175E3C" w:rsidRPr="00175E3C" w14:paraId="4A97557C" w14:textId="77777777" w:rsidTr="00C37FA2">
        <w:trPr>
          <w:trHeight w:val="20"/>
          <w:jc w:val="center"/>
        </w:trPr>
        <w:tc>
          <w:tcPr>
            <w:tcW w:w="1701" w:type="dxa"/>
            <w:noWrap/>
            <w:vAlign w:val="center"/>
            <w:hideMark/>
          </w:tcPr>
          <w:p w14:paraId="7AF31C67"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Zn1–O1</w:t>
            </w:r>
          </w:p>
        </w:tc>
        <w:tc>
          <w:tcPr>
            <w:tcW w:w="2694" w:type="dxa"/>
            <w:vAlign w:val="center"/>
            <w:hideMark/>
          </w:tcPr>
          <w:p w14:paraId="5B958B5C"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1.963(3)</w:t>
            </w:r>
          </w:p>
        </w:tc>
        <w:tc>
          <w:tcPr>
            <w:tcW w:w="2976" w:type="dxa"/>
            <w:noWrap/>
            <w:vAlign w:val="center"/>
            <w:hideMark/>
          </w:tcPr>
          <w:p w14:paraId="131030A6"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Zn2–O2</w:t>
            </w:r>
          </w:p>
        </w:tc>
        <w:tc>
          <w:tcPr>
            <w:tcW w:w="1843" w:type="dxa"/>
            <w:vAlign w:val="center"/>
            <w:hideMark/>
          </w:tcPr>
          <w:p w14:paraId="6F271D2E"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2.133(3)</w:t>
            </w:r>
          </w:p>
        </w:tc>
      </w:tr>
      <w:tr w:rsidR="00175E3C" w:rsidRPr="00175E3C" w14:paraId="13B83283" w14:textId="77777777" w:rsidTr="00C37FA2">
        <w:trPr>
          <w:trHeight w:val="20"/>
          <w:jc w:val="center"/>
        </w:trPr>
        <w:tc>
          <w:tcPr>
            <w:tcW w:w="1701" w:type="dxa"/>
            <w:noWrap/>
            <w:vAlign w:val="center"/>
            <w:hideMark/>
          </w:tcPr>
          <w:p w14:paraId="2AB765EB"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Zn1–O2</w:t>
            </w:r>
          </w:p>
        </w:tc>
        <w:tc>
          <w:tcPr>
            <w:tcW w:w="2694" w:type="dxa"/>
            <w:vAlign w:val="center"/>
            <w:hideMark/>
          </w:tcPr>
          <w:p w14:paraId="58CDA31D"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1.986(3)</w:t>
            </w:r>
          </w:p>
        </w:tc>
        <w:tc>
          <w:tcPr>
            <w:tcW w:w="2976" w:type="dxa"/>
            <w:noWrap/>
            <w:vAlign w:val="center"/>
            <w:hideMark/>
          </w:tcPr>
          <w:p w14:paraId="63F778F5"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Zn2–O6</w:t>
            </w:r>
          </w:p>
        </w:tc>
        <w:tc>
          <w:tcPr>
            <w:tcW w:w="1843" w:type="dxa"/>
            <w:vAlign w:val="center"/>
            <w:hideMark/>
          </w:tcPr>
          <w:p w14:paraId="27E83EA6"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2.495(7)</w:t>
            </w:r>
          </w:p>
        </w:tc>
      </w:tr>
      <w:tr w:rsidR="00175E3C" w:rsidRPr="00175E3C" w14:paraId="737CF25C" w14:textId="77777777" w:rsidTr="00C37FA2">
        <w:trPr>
          <w:trHeight w:val="20"/>
          <w:jc w:val="center"/>
        </w:trPr>
        <w:tc>
          <w:tcPr>
            <w:tcW w:w="1701" w:type="dxa"/>
            <w:noWrap/>
            <w:vAlign w:val="center"/>
            <w:hideMark/>
          </w:tcPr>
          <w:p w14:paraId="1C7674A7"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Zn1–O3</w:t>
            </w:r>
          </w:p>
        </w:tc>
        <w:tc>
          <w:tcPr>
            <w:tcW w:w="2694" w:type="dxa"/>
            <w:vAlign w:val="center"/>
            <w:hideMark/>
          </w:tcPr>
          <w:p w14:paraId="0765F2D4"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2.485(10)</w:t>
            </w:r>
          </w:p>
        </w:tc>
        <w:tc>
          <w:tcPr>
            <w:tcW w:w="2976" w:type="dxa"/>
            <w:noWrap/>
            <w:vAlign w:val="center"/>
            <w:hideMark/>
          </w:tcPr>
          <w:p w14:paraId="6D215F6B"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Zn2–O10</w:t>
            </w:r>
          </w:p>
        </w:tc>
        <w:tc>
          <w:tcPr>
            <w:tcW w:w="1843" w:type="dxa"/>
            <w:vAlign w:val="center"/>
            <w:hideMark/>
          </w:tcPr>
          <w:p w14:paraId="345672C0"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2.171(8)</w:t>
            </w:r>
          </w:p>
        </w:tc>
      </w:tr>
      <w:tr w:rsidR="00175E3C" w:rsidRPr="00175E3C" w14:paraId="4AF5B4CD" w14:textId="77777777" w:rsidTr="00C37FA2">
        <w:trPr>
          <w:trHeight w:val="20"/>
          <w:jc w:val="center"/>
        </w:trPr>
        <w:tc>
          <w:tcPr>
            <w:tcW w:w="1701" w:type="dxa"/>
            <w:noWrap/>
            <w:vAlign w:val="center"/>
            <w:hideMark/>
          </w:tcPr>
          <w:p w14:paraId="1B6A9F9F"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Zn1–O9</w:t>
            </w:r>
          </w:p>
        </w:tc>
        <w:tc>
          <w:tcPr>
            <w:tcW w:w="2694" w:type="dxa"/>
            <w:vAlign w:val="center"/>
            <w:hideMark/>
          </w:tcPr>
          <w:p w14:paraId="647A5553"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2.171(10)</w:t>
            </w:r>
          </w:p>
        </w:tc>
        <w:tc>
          <w:tcPr>
            <w:tcW w:w="2976" w:type="dxa"/>
            <w:noWrap/>
            <w:vAlign w:val="center"/>
            <w:hideMark/>
          </w:tcPr>
          <w:p w14:paraId="442844B1"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Zn2–N3</w:t>
            </w:r>
          </w:p>
        </w:tc>
        <w:tc>
          <w:tcPr>
            <w:tcW w:w="1843" w:type="dxa"/>
            <w:vAlign w:val="center"/>
            <w:hideMark/>
          </w:tcPr>
          <w:p w14:paraId="57E01796"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2.002(3)</w:t>
            </w:r>
          </w:p>
        </w:tc>
      </w:tr>
      <w:tr w:rsidR="00175E3C" w:rsidRPr="00175E3C" w14:paraId="1583A6BD" w14:textId="77777777" w:rsidTr="00C37FA2">
        <w:trPr>
          <w:trHeight w:val="20"/>
          <w:jc w:val="center"/>
        </w:trPr>
        <w:tc>
          <w:tcPr>
            <w:tcW w:w="1701" w:type="dxa"/>
            <w:noWrap/>
            <w:vAlign w:val="center"/>
            <w:hideMark/>
          </w:tcPr>
          <w:p w14:paraId="4F25F81C"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Zn1–N1</w:t>
            </w:r>
          </w:p>
        </w:tc>
        <w:tc>
          <w:tcPr>
            <w:tcW w:w="2694" w:type="dxa"/>
            <w:vAlign w:val="center"/>
            <w:hideMark/>
          </w:tcPr>
          <w:p w14:paraId="7EAC29A1"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2.033(3)</w:t>
            </w:r>
          </w:p>
        </w:tc>
        <w:tc>
          <w:tcPr>
            <w:tcW w:w="2976" w:type="dxa"/>
            <w:noWrap/>
            <w:vAlign w:val="center"/>
            <w:hideMark/>
          </w:tcPr>
          <w:p w14:paraId="2DC5EF10"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Zn2–N4</w:t>
            </w:r>
          </w:p>
        </w:tc>
        <w:tc>
          <w:tcPr>
            <w:tcW w:w="1843" w:type="dxa"/>
            <w:vAlign w:val="center"/>
            <w:hideMark/>
          </w:tcPr>
          <w:p w14:paraId="1D71101B"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1.943(3)</w:t>
            </w:r>
          </w:p>
        </w:tc>
      </w:tr>
      <w:tr w:rsidR="00175E3C" w:rsidRPr="00175E3C" w14:paraId="3393D916" w14:textId="77777777" w:rsidTr="00C37FA2">
        <w:trPr>
          <w:trHeight w:val="20"/>
          <w:jc w:val="center"/>
        </w:trPr>
        <w:tc>
          <w:tcPr>
            <w:tcW w:w="1701" w:type="dxa"/>
            <w:noWrap/>
            <w:vAlign w:val="center"/>
            <w:hideMark/>
          </w:tcPr>
          <w:p w14:paraId="76A06CB6"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Zn1–N2</w:t>
            </w:r>
          </w:p>
        </w:tc>
        <w:tc>
          <w:tcPr>
            <w:tcW w:w="2694" w:type="dxa"/>
            <w:vAlign w:val="center"/>
            <w:hideMark/>
          </w:tcPr>
          <w:p w14:paraId="037769F9"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2.094(4)</w:t>
            </w:r>
          </w:p>
        </w:tc>
        <w:tc>
          <w:tcPr>
            <w:tcW w:w="2976" w:type="dxa"/>
            <w:noWrap/>
            <w:vAlign w:val="center"/>
            <w:hideMark/>
          </w:tcPr>
          <w:p w14:paraId="17291FA5"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Zn2A–O1</w:t>
            </w:r>
          </w:p>
        </w:tc>
        <w:tc>
          <w:tcPr>
            <w:tcW w:w="1843" w:type="dxa"/>
            <w:vAlign w:val="center"/>
            <w:hideMark/>
          </w:tcPr>
          <w:p w14:paraId="1FAFBA89"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2.043(2)</w:t>
            </w:r>
          </w:p>
        </w:tc>
      </w:tr>
      <w:tr w:rsidR="00175E3C" w:rsidRPr="00175E3C" w14:paraId="56DA879F" w14:textId="77777777" w:rsidTr="00C37FA2">
        <w:trPr>
          <w:trHeight w:val="20"/>
          <w:jc w:val="center"/>
        </w:trPr>
        <w:tc>
          <w:tcPr>
            <w:tcW w:w="1701" w:type="dxa"/>
            <w:noWrap/>
            <w:vAlign w:val="center"/>
            <w:hideMark/>
          </w:tcPr>
          <w:p w14:paraId="49FBE720"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Zn1A–O1</w:t>
            </w:r>
          </w:p>
        </w:tc>
        <w:tc>
          <w:tcPr>
            <w:tcW w:w="2694" w:type="dxa"/>
            <w:vAlign w:val="center"/>
            <w:hideMark/>
          </w:tcPr>
          <w:p w14:paraId="5FDE9110"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2.187(5)</w:t>
            </w:r>
          </w:p>
        </w:tc>
        <w:tc>
          <w:tcPr>
            <w:tcW w:w="2976" w:type="dxa"/>
            <w:noWrap/>
            <w:vAlign w:val="center"/>
            <w:hideMark/>
          </w:tcPr>
          <w:p w14:paraId="786FF5DD"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Zn2A–O2</w:t>
            </w:r>
          </w:p>
        </w:tc>
        <w:tc>
          <w:tcPr>
            <w:tcW w:w="1843" w:type="dxa"/>
            <w:vAlign w:val="center"/>
            <w:hideMark/>
          </w:tcPr>
          <w:p w14:paraId="7A38246E"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1.989(2)</w:t>
            </w:r>
          </w:p>
        </w:tc>
      </w:tr>
      <w:tr w:rsidR="00175E3C" w:rsidRPr="00175E3C" w14:paraId="37354FEC" w14:textId="77777777" w:rsidTr="00C37FA2">
        <w:trPr>
          <w:trHeight w:val="20"/>
          <w:jc w:val="center"/>
        </w:trPr>
        <w:tc>
          <w:tcPr>
            <w:tcW w:w="1701" w:type="dxa"/>
            <w:noWrap/>
            <w:vAlign w:val="center"/>
            <w:hideMark/>
          </w:tcPr>
          <w:p w14:paraId="1891BBC0"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Zn1A–O2</w:t>
            </w:r>
          </w:p>
        </w:tc>
        <w:tc>
          <w:tcPr>
            <w:tcW w:w="2694" w:type="dxa"/>
            <w:vAlign w:val="center"/>
            <w:hideMark/>
          </w:tcPr>
          <w:p w14:paraId="29DC7830"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2.073(3)</w:t>
            </w:r>
          </w:p>
        </w:tc>
        <w:tc>
          <w:tcPr>
            <w:tcW w:w="2976" w:type="dxa"/>
            <w:noWrap/>
            <w:vAlign w:val="center"/>
            <w:hideMark/>
          </w:tcPr>
          <w:p w14:paraId="09FB8F33"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Zn2A–O6</w:t>
            </w:r>
          </w:p>
        </w:tc>
        <w:tc>
          <w:tcPr>
            <w:tcW w:w="1843" w:type="dxa"/>
            <w:vAlign w:val="center"/>
            <w:hideMark/>
          </w:tcPr>
          <w:p w14:paraId="12B14F21"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1.939(6)</w:t>
            </w:r>
          </w:p>
        </w:tc>
      </w:tr>
      <w:tr w:rsidR="00175E3C" w:rsidRPr="00175E3C" w14:paraId="410E73D7" w14:textId="77777777" w:rsidTr="00C37FA2">
        <w:trPr>
          <w:trHeight w:val="20"/>
          <w:jc w:val="center"/>
        </w:trPr>
        <w:tc>
          <w:tcPr>
            <w:tcW w:w="1701" w:type="dxa"/>
            <w:noWrap/>
            <w:vAlign w:val="center"/>
            <w:hideMark/>
          </w:tcPr>
          <w:p w14:paraId="1347EDA6"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Zn1A–O3</w:t>
            </w:r>
          </w:p>
        </w:tc>
        <w:tc>
          <w:tcPr>
            <w:tcW w:w="2694" w:type="dxa"/>
            <w:vAlign w:val="center"/>
            <w:hideMark/>
          </w:tcPr>
          <w:p w14:paraId="4974B5C6"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2.010(7)</w:t>
            </w:r>
          </w:p>
        </w:tc>
        <w:tc>
          <w:tcPr>
            <w:tcW w:w="2976" w:type="dxa"/>
            <w:noWrap/>
            <w:vAlign w:val="center"/>
            <w:hideMark/>
          </w:tcPr>
          <w:p w14:paraId="1D6E36D0"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Zn2A–N3</w:t>
            </w:r>
          </w:p>
        </w:tc>
        <w:tc>
          <w:tcPr>
            <w:tcW w:w="1843" w:type="dxa"/>
            <w:vAlign w:val="center"/>
            <w:hideMark/>
          </w:tcPr>
          <w:p w14:paraId="283980C9"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2.082(3)</w:t>
            </w:r>
          </w:p>
        </w:tc>
      </w:tr>
      <w:tr w:rsidR="00175E3C" w:rsidRPr="00175E3C" w14:paraId="4747E5F2" w14:textId="77777777" w:rsidTr="00C37FA2">
        <w:trPr>
          <w:trHeight w:val="20"/>
          <w:jc w:val="center"/>
        </w:trPr>
        <w:tc>
          <w:tcPr>
            <w:tcW w:w="1701" w:type="dxa"/>
            <w:noWrap/>
            <w:vAlign w:val="center"/>
            <w:hideMark/>
          </w:tcPr>
          <w:p w14:paraId="627ECA42"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Zn1A–N1</w:t>
            </w:r>
          </w:p>
        </w:tc>
        <w:tc>
          <w:tcPr>
            <w:tcW w:w="2694" w:type="dxa"/>
            <w:vAlign w:val="center"/>
            <w:hideMark/>
          </w:tcPr>
          <w:p w14:paraId="352226EF"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2.065(3)</w:t>
            </w:r>
          </w:p>
        </w:tc>
        <w:tc>
          <w:tcPr>
            <w:tcW w:w="2976" w:type="dxa"/>
            <w:noWrap/>
            <w:vAlign w:val="center"/>
            <w:hideMark/>
          </w:tcPr>
          <w:p w14:paraId="7A3C7A4F"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Zn2A–N4</w:t>
            </w:r>
          </w:p>
        </w:tc>
        <w:tc>
          <w:tcPr>
            <w:tcW w:w="1843" w:type="dxa"/>
            <w:vAlign w:val="center"/>
            <w:hideMark/>
          </w:tcPr>
          <w:p w14:paraId="7D2D2095"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2.185(4)</w:t>
            </w:r>
          </w:p>
        </w:tc>
      </w:tr>
      <w:tr w:rsidR="00175E3C" w:rsidRPr="00175E3C" w14:paraId="131C3D08" w14:textId="77777777" w:rsidTr="00C37FA2">
        <w:trPr>
          <w:trHeight w:val="20"/>
          <w:jc w:val="center"/>
        </w:trPr>
        <w:tc>
          <w:tcPr>
            <w:tcW w:w="1701" w:type="dxa"/>
            <w:noWrap/>
            <w:vAlign w:val="center"/>
          </w:tcPr>
          <w:p w14:paraId="2C4D4B75" w14:textId="77777777" w:rsidR="00175E3C" w:rsidRPr="00FB3C22" w:rsidRDefault="00175E3C" w:rsidP="00175E3C">
            <w:pPr>
              <w:jc w:val="center"/>
              <w:rPr>
                <w:rFonts w:ascii="Times New Roman" w:hAnsi="Times New Roman" w:cs="Times New Roman"/>
                <w:szCs w:val="21"/>
              </w:rPr>
            </w:pPr>
          </w:p>
        </w:tc>
        <w:tc>
          <w:tcPr>
            <w:tcW w:w="2694" w:type="dxa"/>
            <w:vAlign w:val="center"/>
          </w:tcPr>
          <w:p w14:paraId="2C54997A" w14:textId="77777777" w:rsidR="00175E3C" w:rsidRPr="00FB3C22" w:rsidRDefault="00175E3C" w:rsidP="00175E3C">
            <w:pPr>
              <w:jc w:val="center"/>
              <w:rPr>
                <w:rFonts w:ascii="Times New Roman" w:hAnsi="Times New Roman" w:cs="Times New Roman"/>
                <w:szCs w:val="21"/>
              </w:rPr>
            </w:pPr>
          </w:p>
        </w:tc>
        <w:tc>
          <w:tcPr>
            <w:tcW w:w="2976" w:type="dxa"/>
            <w:noWrap/>
            <w:vAlign w:val="center"/>
          </w:tcPr>
          <w:p w14:paraId="4490AC38" w14:textId="77777777" w:rsidR="00175E3C" w:rsidRPr="00FB3C22" w:rsidRDefault="00175E3C" w:rsidP="00175E3C">
            <w:pPr>
              <w:jc w:val="center"/>
              <w:rPr>
                <w:rFonts w:ascii="Times New Roman" w:hAnsi="Times New Roman" w:cs="Times New Roman"/>
                <w:szCs w:val="21"/>
              </w:rPr>
            </w:pPr>
          </w:p>
        </w:tc>
        <w:tc>
          <w:tcPr>
            <w:tcW w:w="1843" w:type="dxa"/>
            <w:vAlign w:val="center"/>
          </w:tcPr>
          <w:p w14:paraId="7D2BC472" w14:textId="77777777" w:rsidR="00175E3C" w:rsidRPr="00FB3C22" w:rsidRDefault="00175E3C" w:rsidP="00175E3C">
            <w:pPr>
              <w:jc w:val="center"/>
              <w:rPr>
                <w:rFonts w:ascii="Times New Roman" w:hAnsi="Times New Roman" w:cs="Times New Roman"/>
                <w:szCs w:val="21"/>
              </w:rPr>
            </w:pPr>
          </w:p>
        </w:tc>
      </w:tr>
      <w:tr w:rsidR="00175E3C" w:rsidRPr="00175E3C" w14:paraId="7F85135D" w14:textId="77777777" w:rsidTr="00C37FA2">
        <w:trPr>
          <w:trHeight w:val="20"/>
          <w:jc w:val="center"/>
        </w:trPr>
        <w:tc>
          <w:tcPr>
            <w:tcW w:w="1701" w:type="dxa"/>
            <w:noWrap/>
            <w:vAlign w:val="center"/>
            <w:hideMark/>
          </w:tcPr>
          <w:p w14:paraId="3D5E19DF"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O1–Zn1–O2</w:t>
            </w:r>
          </w:p>
        </w:tc>
        <w:tc>
          <w:tcPr>
            <w:tcW w:w="2694" w:type="dxa"/>
            <w:vAlign w:val="center"/>
            <w:hideMark/>
          </w:tcPr>
          <w:p w14:paraId="5E13622B"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81.30(12)</w:t>
            </w:r>
          </w:p>
        </w:tc>
        <w:tc>
          <w:tcPr>
            <w:tcW w:w="2976" w:type="dxa"/>
            <w:noWrap/>
            <w:vAlign w:val="center"/>
            <w:hideMark/>
          </w:tcPr>
          <w:p w14:paraId="28A9E384"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O1–Zn2–O2</w:t>
            </w:r>
          </w:p>
        </w:tc>
        <w:tc>
          <w:tcPr>
            <w:tcW w:w="1843" w:type="dxa"/>
            <w:vAlign w:val="center"/>
            <w:hideMark/>
          </w:tcPr>
          <w:p w14:paraId="1889F4E7"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75.62(11)</w:t>
            </w:r>
          </w:p>
        </w:tc>
      </w:tr>
      <w:tr w:rsidR="00175E3C" w:rsidRPr="00175E3C" w14:paraId="25B63A3C" w14:textId="77777777" w:rsidTr="00C37FA2">
        <w:trPr>
          <w:trHeight w:val="20"/>
          <w:jc w:val="center"/>
        </w:trPr>
        <w:tc>
          <w:tcPr>
            <w:tcW w:w="1701" w:type="dxa"/>
            <w:noWrap/>
            <w:vAlign w:val="center"/>
            <w:hideMark/>
          </w:tcPr>
          <w:p w14:paraId="2F44C1A2"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O1–Zn1–O3</w:t>
            </w:r>
          </w:p>
        </w:tc>
        <w:tc>
          <w:tcPr>
            <w:tcW w:w="2694" w:type="dxa"/>
            <w:noWrap/>
            <w:vAlign w:val="center"/>
            <w:hideMark/>
          </w:tcPr>
          <w:p w14:paraId="7BC53E96"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82.12(1)</w:t>
            </w:r>
          </w:p>
        </w:tc>
        <w:tc>
          <w:tcPr>
            <w:tcW w:w="2976" w:type="dxa"/>
            <w:noWrap/>
            <w:vAlign w:val="center"/>
            <w:hideMark/>
          </w:tcPr>
          <w:p w14:paraId="58FEFF6B"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O1–Zn2–O6</w:t>
            </w:r>
          </w:p>
        </w:tc>
        <w:tc>
          <w:tcPr>
            <w:tcW w:w="1843" w:type="dxa"/>
            <w:noWrap/>
            <w:vAlign w:val="center"/>
            <w:hideMark/>
          </w:tcPr>
          <w:p w14:paraId="4999A0AF"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86.44(1)</w:t>
            </w:r>
          </w:p>
        </w:tc>
      </w:tr>
      <w:tr w:rsidR="00175E3C" w:rsidRPr="00175E3C" w14:paraId="2D312EC6" w14:textId="77777777" w:rsidTr="00C37FA2">
        <w:trPr>
          <w:trHeight w:val="20"/>
          <w:jc w:val="center"/>
        </w:trPr>
        <w:tc>
          <w:tcPr>
            <w:tcW w:w="1701" w:type="dxa"/>
            <w:noWrap/>
            <w:vAlign w:val="center"/>
            <w:hideMark/>
          </w:tcPr>
          <w:p w14:paraId="5AE4CF69"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O1–Zn1–O9</w:t>
            </w:r>
          </w:p>
        </w:tc>
        <w:tc>
          <w:tcPr>
            <w:tcW w:w="2694" w:type="dxa"/>
            <w:vAlign w:val="center"/>
            <w:hideMark/>
          </w:tcPr>
          <w:p w14:paraId="16F5D127"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91.6(4)</w:t>
            </w:r>
          </w:p>
        </w:tc>
        <w:tc>
          <w:tcPr>
            <w:tcW w:w="2976" w:type="dxa"/>
            <w:noWrap/>
            <w:vAlign w:val="center"/>
            <w:hideMark/>
          </w:tcPr>
          <w:p w14:paraId="6F658F1F"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O1–Zn2–O10</w:t>
            </w:r>
          </w:p>
        </w:tc>
        <w:tc>
          <w:tcPr>
            <w:tcW w:w="1843" w:type="dxa"/>
            <w:vAlign w:val="center"/>
            <w:hideMark/>
          </w:tcPr>
          <w:p w14:paraId="26307CD1"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87.70(18)</w:t>
            </w:r>
          </w:p>
        </w:tc>
      </w:tr>
      <w:tr w:rsidR="00175E3C" w:rsidRPr="00175E3C" w14:paraId="142928B0" w14:textId="77777777" w:rsidTr="00C37FA2">
        <w:trPr>
          <w:trHeight w:val="20"/>
          <w:jc w:val="center"/>
        </w:trPr>
        <w:tc>
          <w:tcPr>
            <w:tcW w:w="1701" w:type="dxa"/>
            <w:noWrap/>
            <w:vAlign w:val="center"/>
            <w:hideMark/>
          </w:tcPr>
          <w:p w14:paraId="52DC3B65"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O1–Zn1–N1</w:t>
            </w:r>
          </w:p>
        </w:tc>
        <w:tc>
          <w:tcPr>
            <w:tcW w:w="2694" w:type="dxa"/>
            <w:vAlign w:val="center"/>
            <w:hideMark/>
          </w:tcPr>
          <w:p w14:paraId="65DF66E2"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92.34(12)</w:t>
            </w:r>
          </w:p>
        </w:tc>
        <w:tc>
          <w:tcPr>
            <w:tcW w:w="2976" w:type="dxa"/>
            <w:noWrap/>
            <w:vAlign w:val="center"/>
            <w:hideMark/>
          </w:tcPr>
          <w:p w14:paraId="467ADA19"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O2–Zn2–O6</w:t>
            </w:r>
          </w:p>
        </w:tc>
        <w:tc>
          <w:tcPr>
            <w:tcW w:w="1843" w:type="dxa"/>
            <w:noWrap/>
            <w:vAlign w:val="center"/>
            <w:hideMark/>
          </w:tcPr>
          <w:p w14:paraId="720DBD6E"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92.30(1)</w:t>
            </w:r>
          </w:p>
        </w:tc>
      </w:tr>
      <w:tr w:rsidR="00175E3C" w:rsidRPr="00175E3C" w14:paraId="03522C3B" w14:textId="77777777" w:rsidTr="00C37FA2">
        <w:trPr>
          <w:trHeight w:val="20"/>
          <w:jc w:val="center"/>
        </w:trPr>
        <w:tc>
          <w:tcPr>
            <w:tcW w:w="1701" w:type="dxa"/>
            <w:noWrap/>
            <w:vAlign w:val="center"/>
            <w:hideMark/>
          </w:tcPr>
          <w:p w14:paraId="0A0AA801"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O1–Zn1–N2</w:t>
            </w:r>
          </w:p>
        </w:tc>
        <w:tc>
          <w:tcPr>
            <w:tcW w:w="2694" w:type="dxa"/>
            <w:vAlign w:val="center"/>
            <w:hideMark/>
          </w:tcPr>
          <w:p w14:paraId="55DBED74"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170.6(3)</w:t>
            </w:r>
          </w:p>
        </w:tc>
        <w:tc>
          <w:tcPr>
            <w:tcW w:w="2976" w:type="dxa"/>
            <w:noWrap/>
            <w:vAlign w:val="center"/>
            <w:hideMark/>
          </w:tcPr>
          <w:p w14:paraId="713152BB"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O2–Zn2–O10</w:t>
            </w:r>
          </w:p>
        </w:tc>
        <w:tc>
          <w:tcPr>
            <w:tcW w:w="1843" w:type="dxa"/>
            <w:vAlign w:val="center"/>
            <w:hideMark/>
          </w:tcPr>
          <w:p w14:paraId="0C3FB6BD"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92.59(17)</w:t>
            </w:r>
          </w:p>
        </w:tc>
      </w:tr>
      <w:tr w:rsidR="00175E3C" w:rsidRPr="00175E3C" w14:paraId="786B6324" w14:textId="77777777" w:rsidTr="00C37FA2">
        <w:trPr>
          <w:trHeight w:val="20"/>
          <w:jc w:val="center"/>
        </w:trPr>
        <w:tc>
          <w:tcPr>
            <w:tcW w:w="1701" w:type="dxa"/>
            <w:noWrap/>
            <w:vAlign w:val="center"/>
            <w:hideMark/>
          </w:tcPr>
          <w:p w14:paraId="0277966C"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O2–Zn1–O3</w:t>
            </w:r>
          </w:p>
        </w:tc>
        <w:tc>
          <w:tcPr>
            <w:tcW w:w="2694" w:type="dxa"/>
            <w:vAlign w:val="center"/>
            <w:hideMark/>
          </w:tcPr>
          <w:p w14:paraId="40D26F8C"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85.06(4)</w:t>
            </w:r>
          </w:p>
        </w:tc>
        <w:tc>
          <w:tcPr>
            <w:tcW w:w="2976" w:type="dxa"/>
            <w:noWrap/>
            <w:vAlign w:val="center"/>
            <w:hideMark/>
          </w:tcPr>
          <w:p w14:paraId="640E352E"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O6–Zn2–O10</w:t>
            </w:r>
          </w:p>
        </w:tc>
        <w:tc>
          <w:tcPr>
            <w:tcW w:w="1843" w:type="dxa"/>
            <w:noWrap/>
            <w:vAlign w:val="center"/>
            <w:hideMark/>
          </w:tcPr>
          <w:p w14:paraId="101B0A6B"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175.89(4)</w:t>
            </w:r>
          </w:p>
        </w:tc>
      </w:tr>
      <w:tr w:rsidR="00175E3C" w:rsidRPr="00175E3C" w14:paraId="0BB303D2" w14:textId="77777777" w:rsidTr="00C37FA2">
        <w:trPr>
          <w:trHeight w:val="20"/>
          <w:jc w:val="center"/>
        </w:trPr>
        <w:tc>
          <w:tcPr>
            <w:tcW w:w="1701" w:type="dxa"/>
            <w:noWrap/>
            <w:vAlign w:val="center"/>
            <w:hideMark/>
          </w:tcPr>
          <w:p w14:paraId="4AC745BA"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O2–Zn1–O9</w:t>
            </w:r>
          </w:p>
        </w:tc>
        <w:tc>
          <w:tcPr>
            <w:tcW w:w="2694" w:type="dxa"/>
            <w:vAlign w:val="center"/>
            <w:hideMark/>
          </w:tcPr>
          <w:p w14:paraId="59CACEE7"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85.1(3)</w:t>
            </w:r>
          </w:p>
        </w:tc>
        <w:tc>
          <w:tcPr>
            <w:tcW w:w="2976" w:type="dxa"/>
            <w:noWrap/>
            <w:vAlign w:val="center"/>
            <w:hideMark/>
          </w:tcPr>
          <w:p w14:paraId="5470680E"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O6–Zn2–N3</w:t>
            </w:r>
          </w:p>
        </w:tc>
        <w:tc>
          <w:tcPr>
            <w:tcW w:w="1843" w:type="dxa"/>
            <w:noWrap/>
            <w:vAlign w:val="center"/>
            <w:hideMark/>
          </w:tcPr>
          <w:p w14:paraId="7754CFC1"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87.79(6)</w:t>
            </w:r>
          </w:p>
        </w:tc>
      </w:tr>
      <w:tr w:rsidR="00175E3C" w:rsidRPr="00175E3C" w14:paraId="2930581D" w14:textId="77777777" w:rsidTr="00C37FA2">
        <w:trPr>
          <w:trHeight w:val="20"/>
          <w:jc w:val="center"/>
        </w:trPr>
        <w:tc>
          <w:tcPr>
            <w:tcW w:w="1701" w:type="dxa"/>
            <w:noWrap/>
            <w:vAlign w:val="center"/>
            <w:hideMark/>
          </w:tcPr>
          <w:p w14:paraId="6DA6478F"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O2–Zn1–N1</w:t>
            </w:r>
          </w:p>
        </w:tc>
        <w:tc>
          <w:tcPr>
            <w:tcW w:w="2694" w:type="dxa"/>
            <w:vAlign w:val="center"/>
            <w:hideMark/>
          </w:tcPr>
          <w:p w14:paraId="1F14229A"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172.1(3)</w:t>
            </w:r>
          </w:p>
        </w:tc>
        <w:tc>
          <w:tcPr>
            <w:tcW w:w="2976" w:type="dxa"/>
            <w:noWrap/>
            <w:vAlign w:val="center"/>
            <w:hideMark/>
          </w:tcPr>
          <w:p w14:paraId="628025EA"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O6–Zn2–N4</w:t>
            </w:r>
          </w:p>
        </w:tc>
        <w:tc>
          <w:tcPr>
            <w:tcW w:w="1843" w:type="dxa"/>
            <w:noWrap/>
            <w:vAlign w:val="center"/>
            <w:hideMark/>
          </w:tcPr>
          <w:p w14:paraId="693B7625"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81.12(4)</w:t>
            </w:r>
          </w:p>
        </w:tc>
      </w:tr>
      <w:tr w:rsidR="00175E3C" w:rsidRPr="00175E3C" w14:paraId="126FC6A8" w14:textId="77777777" w:rsidTr="00C37FA2">
        <w:trPr>
          <w:trHeight w:val="20"/>
          <w:jc w:val="center"/>
        </w:trPr>
        <w:tc>
          <w:tcPr>
            <w:tcW w:w="1701" w:type="dxa"/>
            <w:noWrap/>
            <w:vAlign w:val="center"/>
            <w:hideMark/>
          </w:tcPr>
          <w:p w14:paraId="3EB10EE0"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O2–Zn1–N2</w:t>
            </w:r>
          </w:p>
        </w:tc>
        <w:tc>
          <w:tcPr>
            <w:tcW w:w="2694" w:type="dxa"/>
            <w:vAlign w:val="center"/>
            <w:hideMark/>
          </w:tcPr>
          <w:p w14:paraId="29948603"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90.51(13)</w:t>
            </w:r>
          </w:p>
        </w:tc>
        <w:tc>
          <w:tcPr>
            <w:tcW w:w="2976" w:type="dxa"/>
            <w:noWrap/>
            <w:vAlign w:val="center"/>
            <w:hideMark/>
          </w:tcPr>
          <w:p w14:paraId="41E5E460"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N3–Zn2–O1</w:t>
            </w:r>
          </w:p>
        </w:tc>
        <w:tc>
          <w:tcPr>
            <w:tcW w:w="1843" w:type="dxa"/>
            <w:vAlign w:val="center"/>
            <w:hideMark/>
          </w:tcPr>
          <w:p w14:paraId="2B771510"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162.2(3)</w:t>
            </w:r>
          </w:p>
        </w:tc>
      </w:tr>
      <w:tr w:rsidR="00175E3C" w:rsidRPr="00175E3C" w14:paraId="0DCEE314" w14:textId="77777777" w:rsidTr="00C37FA2">
        <w:trPr>
          <w:trHeight w:val="20"/>
          <w:jc w:val="center"/>
        </w:trPr>
        <w:tc>
          <w:tcPr>
            <w:tcW w:w="1701" w:type="dxa"/>
            <w:noWrap/>
            <w:vAlign w:val="center"/>
            <w:hideMark/>
          </w:tcPr>
          <w:p w14:paraId="6524C537"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O3–Zn1–O9</w:t>
            </w:r>
          </w:p>
        </w:tc>
        <w:tc>
          <w:tcPr>
            <w:tcW w:w="2694" w:type="dxa"/>
            <w:vAlign w:val="center"/>
            <w:hideMark/>
          </w:tcPr>
          <w:p w14:paraId="4EAEB2EF"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169.03(6)</w:t>
            </w:r>
          </w:p>
        </w:tc>
        <w:tc>
          <w:tcPr>
            <w:tcW w:w="2976" w:type="dxa"/>
            <w:noWrap/>
            <w:vAlign w:val="center"/>
            <w:hideMark/>
          </w:tcPr>
          <w:p w14:paraId="1F136081"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N3–Zn2–O2</w:t>
            </w:r>
          </w:p>
        </w:tc>
        <w:tc>
          <w:tcPr>
            <w:tcW w:w="1843" w:type="dxa"/>
            <w:vAlign w:val="center"/>
            <w:hideMark/>
          </w:tcPr>
          <w:p w14:paraId="4569FAFF"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87.78(12)</w:t>
            </w:r>
          </w:p>
        </w:tc>
      </w:tr>
      <w:tr w:rsidR="00175E3C" w:rsidRPr="00175E3C" w14:paraId="40534F34" w14:textId="77777777" w:rsidTr="00C37FA2">
        <w:trPr>
          <w:trHeight w:val="20"/>
          <w:jc w:val="center"/>
        </w:trPr>
        <w:tc>
          <w:tcPr>
            <w:tcW w:w="1701" w:type="dxa"/>
            <w:noWrap/>
            <w:vAlign w:val="center"/>
            <w:hideMark/>
          </w:tcPr>
          <w:p w14:paraId="54EA32F5"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O3–Zn1–N1</w:t>
            </w:r>
          </w:p>
        </w:tc>
        <w:tc>
          <w:tcPr>
            <w:tcW w:w="2694" w:type="dxa"/>
            <w:vAlign w:val="center"/>
            <w:hideMark/>
          </w:tcPr>
          <w:p w14:paraId="37B1BFCA"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89.40(9)</w:t>
            </w:r>
          </w:p>
        </w:tc>
        <w:tc>
          <w:tcPr>
            <w:tcW w:w="2976" w:type="dxa"/>
            <w:noWrap/>
            <w:vAlign w:val="center"/>
            <w:hideMark/>
          </w:tcPr>
          <w:p w14:paraId="3917799B"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N3–Zn2–O10</w:t>
            </w:r>
          </w:p>
        </w:tc>
        <w:tc>
          <w:tcPr>
            <w:tcW w:w="1843" w:type="dxa"/>
            <w:vAlign w:val="center"/>
            <w:hideMark/>
          </w:tcPr>
          <w:p w14:paraId="54A10540"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99.7(2)</w:t>
            </w:r>
          </w:p>
        </w:tc>
      </w:tr>
      <w:tr w:rsidR="00175E3C" w:rsidRPr="00175E3C" w14:paraId="4F85A4DF" w14:textId="77777777" w:rsidTr="00C37FA2">
        <w:trPr>
          <w:trHeight w:val="20"/>
          <w:jc w:val="center"/>
        </w:trPr>
        <w:tc>
          <w:tcPr>
            <w:tcW w:w="1701" w:type="dxa"/>
            <w:noWrap/>
            <w:vAlign w:val="center"/>
            <w:hideMark/>
          </w:tcPr>
          <w:p w14:paraId="57124765"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O3–Zn1–N2</w:t>
            </w:r>
          </w:p>
        </w:tc>
        <w:tc>
          <w:tcPr>
            <w:tcW w:w="2694" w:type="dxa"/>
            <w:noWrap/>
            <w:vAlign w:val="center"/>
            <w:hideMark/>
          </w:tcPr>
          <w:p w14:paraId="7349CECC"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92.67(1)</w:t>
            </w:r>
          </w:p>
        </w:tc>
        <w:tc>
          <w:tcPr>
            <w:tcW w:w="2976" w:type="dxa"/>
            <w:noWrap/>
            <w:vAlign w:val="center"/>
            <w:hideMark/>
          </w:tcPr>
          <w:p w14:paraId="718F5188"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N4–Zn2–O1</w:t>
            </w:r>
          </w:p>
        </w:tc>
        <w:tc>
          <w:tcPr>
            <w:tcW w:w="1843" w:type="dxa"/>
            <w:vAlign w:val="center"/>
            <w:hideMark/>
          </w:tcPr>
          <w:p w14:paraId="2237BE20"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92.74(10)</w:t>
            </w:r>
          </w:p>
        </w:tc>
      </w:tr>
      <w:tr w:rsidR="00175E3C" w:rsidRPr="00175E3C" w14:paraId="04C21669" w14:textId="77777777" w:rsidTr="00C37FA2">
        <w:trPr>
          <w:trHeight w:val="20"/>
          <w:jc w:val="center"/>
        </w:trPr>
        <w:tc>
          <w:tcPr>
            <w:tcW w:w="1701" w:type="dxa"/>
            <w:noWrap/>
            <w:vAlign w:val="center"/>
            <w:hideMark/>
          </w:tcPr>
          <w:p w14:paraId="5512D148"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N1–Zn1–O9</w:t>
            </w:r>
          </w:p>
        </w:tc>
        <w:tc>
          <w:tcPr>
            <w:tcW w:w="2694" w:type="dxa"/>
            <w:vAlign w:val="center"/>
            <w:hideMark/>
          </w:tcPr>
          <w:p w14:paraId="4DF3A1EE"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99.9(3)</w:t>
            </w:r>
          </w:p>
        </w:tc>
        <w:tc>
          <w:tcPr>
            <w:tcW w:w="2976" w:type="dxa"/>
            <w:noWrap/>
            <w:vAlign w:val="center"/>
            <w:hideMark/>
          </w:tcPr>
          <w:p w14:paraId="1697FB15"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N4–Zn2–O2</w:t>
            </w:r>
          </w:p>
        </w:tc>
        <w:tc>
          <w:tcPr>
            <w:tcW w:w="1843" w:type="dxa"/>
            <w:vAlign w:val="center"/>
            <w:hideMark/>
          </w:tcPr>
          <w:p w14:paraId="5F882360"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167.0(2)</w:t>
            </w:r>
          </w:p>
        </w:tc>
      </w:tr>
      <w:tr w:rsidR="00175E3C" w:rsidRPr="00175E3C" w14:paraId="4239FB1B" w14:textId="77777777" w:rsidTr="00C37FA2">
        <w:trPr>
          <w:trHeight w:val="20"/>
          <w:jc w:val="center"/>
        </w:trPr>
        <w:tc>
          <w:tcPr>
            <w:tcW w:w="1701" w:type="dxa"/>
            <w:noWrap/>
            <w:vAlign w:val="center"/>
            <w:hideMark/>
          </w:tcPr>
          <w:p w14:paraId="24E26947"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N1–Zn1–N2</w:t>
            </w:r>
          </w:p>
        </w:tc>
        <w:tc>
          <w:tcPr>
            <w:tcW w:w="2694" w:type="dxa"/>
            <w:vAlign w:val="center"/>
            <w:hideMark/>
          </w:tcPr>
          <w:p w14:paraId="1CED85F0"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95.42(17)</w:t>
            </w:r>
          </w:p>
        </w:tc>
        <w:tc>
          <w:tcPr>
            <w:tcW w:w="2976" w:type="dxa"/>
            <w:noWrap/>
            <w:vAlign w:val="center"/>
            <w:hideMark/>
          </w:tcPr>
          <w:p w14:paraId="5F38040E"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N4–Zn2–O10</w:t>
            </w:r>
          </w:p>
        </w:tc>
        <w:tc>
          <w:tcPr>
            <w:tcW w:w="1843" w:type="dxa"/>
            <w:vAlign w:val="center"/>
            <w:hideMark/>
          </w:tcPr>
          <w:p w14:paraId="03006BF3"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92.6(3)</w:t>
            </w:r>
          </w:p>
        </w:tc>
      </w:tr>
      <w:tr w:rsidR="00175E3C" w:rsidRPr="00175E3C" w14:paraId="4A911DFD" w14:textId="77777777" w:rsidTr="00C37FA2">
        <w:trPr>
          <w:trHeight w:val="20"/>
          <w:jc w:val="center"/>
        </w:trPr>
        <w:tc>
          <w:tcPr>
            <w:tcW w:w="1701" w:type="dxa"/>
            <w:noWrap/>
            <w:vAlign w:val="center"/>
            <w:hideMark/>
          </w:tcPr>
          <w:p w14:paraId="45630CA2"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N2–Zn1–O9</w:t>
            </w:r>
          </w:p>
        </w:tc>
        <w:tc>
          <w:tcPr>
            <w:tcW w:w="2694" w:type="dxa"/>
            <w:vAlign w:val="center"/>
            <w:hideMark/>
          </w:tcPr>
          <w:p w14:paraId="03E87AD2"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92.3(2)</w:t>
            </w:r>
          </w:p>
        </w:tc>
        <w:tc>
          <w:tcPr>
            <w:tcW w:w="2976" w:type="dxa"/>
            <w:noWrap/>
            <w:vAlign w:val="center"/>
            <w:hideMark/>
          </w:tcPr>
          <w:p w14:paraId="08BC8736"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N4–Zn2–N3</w:t>
            </w:r>
          </w:p>
        </w:tc>
        <w:tc>
          <w:tcPr>
            <w:tcW w:w="1843" w:type="dxa"/>
            <w:vAlign w:val="center"/>
            <w:hideMark/>
          </w:tcPr>
          <w:p w14:paraId="439BC994"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103.02(12)</w:t>
            </w:r>
          </w:p>
        </w:tc>
      </w:tr>
      <w:tr w:rsidR="00175E3C" w:rsidRPr="00175E3C" w14:paraId="73ED16CB" w14:textId="77777777" w:rsidTr="00C37FA2">
        <w:trPr>
          <w:trHeight w:val="20"/>
          <w:jc w:val="center"/>
        </w:trPr>
        <w:tc>
          <w:tcPr>
            <w:tcW w:w="1701" w:type="dxa"/>
            <w:noWrap/>
            <w:vAlign w:val="center"/>
            <w:hideMark/>
          </w:tcPr>
          <w:p w14:paraId="3C3849FA"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O2–Zn1A–O1</w:t>
            </w:r>
          </w:p>
        </w:tc>
        <w:tc>
          <w:tcPr>
            <w:tcW w:w="2694" w:type="dxa"/>
            <w:vAlign w:val="center"/>
            <w:hideMark/>
          </w:tcPr>
          <w:p w14:paraId="567AD835"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74.24(16)</w:t>
            </w:r>
          </w:p>
        </w:tc>
        <w:tc>
          <w:tcPr>
            <w:tcW w:w="2976" w:type="dxa"/>
            <w:noWrap/>
            <w:vAlign w:val="center"/>
            <w:hideMark/>
          </w:tcPr>
          <w:p w14:paraId="41C541AB"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O1–Zn2A–N3</w:t>
            </w:r>
          </w:p>
        </w:tc>
        <w:tc>
          <w:tcPr>
            <w:tcW w:w="1843" w:type="dxa"/>
            <w:vAlign w:val="center"/>
            <w:hideMark/>
          </w:tcPr>
          <w:p w14:paraId="477523D9"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153.5(3)</w:t>
            </w:r>
          </w:p>
        </w:tc>
      </w:tr>
      <w:tr w:rsidR="00175E3C" w:rsidRPr="00175E3C" w14:paraId="73F5911C" w14:textId="77777777" w:rsidTr="00C37FA2">
        <w:trPr>
          <w:trHeight w:val="20"/>
          <w:jc w:val="center"/>
        </w:trPr>
        <w:tc>
          <w:tcPr>
            <w:tcW w:w="1701" w:type="dxa"/>
            <w:noWrap/>
            <w:vAlign w:val="center"/>
            <w:hideMark/>
          </w:tcPr>
          <w:p w14:paraId="69905737"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O3–Zn1A–O1</w:t>
            </w:r>
          </w:p>
        </w:tc>
        <w:tc>
          <w:tcPr>
            <w:tcW w:w="2694" w:type="dxa"/>
            <w:vAlign w:val="center"/>
            <w:hideMark/>
          </w:tcPr>
          <w:p w14:paraId="616EC15B"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89.17(11)</w:t>
            </w:r>
          </w:p>
        </w:tc>
        <w:tc>
          <w:tcPr>
            <w:tcW w:w="2976" w:type="dxa"/>
            <w:noWrap/>
            <w:vAlign w:val="center"/>
            <w:hideMark/>
          </w:tcPr>
          <w:p w14:paraId="70FC9ADE"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O1–Zn2A–N4</w:t>
            </w:r>
          </w:p>
        </w:tc>
        <w:tc>
          <w:tcPr>
            <w:tcW w:w="1843" w:type="dxa"/>
            <w:vAlign w:val="center"/>
            <w:hideMark/>
          </w:tcPr>
          <w:p w14:paraId="25CE3C8C"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86.55(14)</w:t>
            </w:r>
          </w:p>
        </w:tc>
      </w:tr>
      <w:tr w:rsidR="00175E3C" w:rsidRPr="00175E3C" w14:paraId="79F17295" w14:textId="77777777" w:rsidTr="00C37FA2">
        <w:trPr>
          <w:trHeight w:val="20"/>
          <w:jc w:val="center"/>
        </w:trPr>
        <w:tc>
          <w:tcPr>
            <w:tcW w:w="1701" w:type="dxa"/>
            <w:noWrap/>
            <w:vAlign w:val="center"/>
            <w:hideMark/>
          </w:tcPr>
          <w:p w14:paraId="2ECCDF9A"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O3–Zn1A–O2</w:t>
            </w:r>
          </w:p>
        </w:tc>
        <w:tc>
          <w:tcPr>
            <w:tcW w:w="2694" w:type="dxa"/>
            <w:vAlign w:val="center"/>
            <w:hideMark/>
          </w:tcPr>
          <w:p w14:paraId="04AAD750"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96.45(17)</w:t>
            </w:r>
          </w:p>
        </w:tc>
        <w:tc>
          <w:tcPr>
            <w:tcW w:w="2976" w:type="dxa"/>
            <w:noWrap/>
            <w:vAlign w:val="center"/>
            <w:hideMark/>
          </w:tcPr>
          <w:p w14:paraId="2912CCAA"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O2–Zn2A–O1</w:t>
            </w:r>
          </w:p>
        </w:tc>
        <w:tc>
          <w:tcPr>
            <w:tcW w:w="1843" w:type="dxa"/>
            <w:vAlign w:val="center"/>
            <w:hideMark/>
          </w:tcPr>
          <w:p w14:paraId="51425CDD"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79.27(9)</w:t>
            </w:r>
          </w:p>
        </w:tc>
      </w:tr>
      <w:tr w:rsidR="00175E3C" w:rsidRPr="00175E3C" w14:paraId="4D81E7C6" w14:textId="77777777" w:rsidTr="00C37FA2">
        <w:trPr>
          <w:trHeight w:val="20"/>
          <w:jc w:val="center"/>
        </w:trPr>
        <w:tc>
          <w:tcPr>
            <w:tcW w:w="1701" w:type="dxa"/>
            <w:noWrap/>
            <w:vAlign w:val="center"/>
            <w:hideMark/>
          </w:tcPr>
          <w:p w14:paraId="3EC5B856"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O3–Zn1A–N1</w:t>
            </w:r>
          </w:p>
        </w:tc>
        <w:tc>
          <w:tcPr>
            <w:tcW w:w="2694" w:type="dxa"/>
            <w:vAlign w:val="center"/>
            <w:hideMark/>
          </w:tcPr>
          <w:p w14:paraId="423D9EF9"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103.3(2)</w:t>
            </w:r>
          </w:p>
        </w:tc>
        <w:tc>
          <w:tcPr>
            <w:tcW w:w="2976" w:type="dxa"/>
            <w:noWrap/>
            <w:vAlign w:val="center"/>
            <w:hideMark/>
          </w:tcPr>
          <w:p w14:paraId="5108873B"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O2–Zn2A–N3</w:t>
            </w:r>
          </w:p>
        </w:tc>
        <w:tc>
          <w:tcPr>
            <w:tcW w:w="1843" w:type="dxa"/>
            <w:vAlign w:val="center"/>
            <w:hideMark/>
          </w:tcPr>
          <w:p w14:paraId="4F38B4EE"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89.58(10)</w:t>
            </w:r>
          </w:p>
        </w:tc>
      </w:tr>
      <w:tr w:rsidR="00175E3C" w:rsidRPr="00175E3C" w14:paraId="7BC2BBF1" w14:textId="77777777" w:rsidTr="00C37FA2">
        <w:trPr>
          <w:trHeight w:val="20"/>
          <w:jc w:val="center"/>
        </w:trPr>
        <w:tc>
          <w:tcPr>
            <w:tcW w:w="1701" w:type="dxa"/>
            <w:noWrap/>
            <w:vAlign w:val="center"/>
            <w:hideMark/>
          </w:tcPr>
          <w:p w14:paraId="0BA5848E"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N1–Zn1A–O1</w:t>
            </w:r>
          </w:p>
        </w:tc>
        <w:tc>
          <w:tcPr>
            <w:tcW w:w="2694" w:type="dxa"/>
            <w:vAlign w:val="center"/>
            <w:hideMark/>
          </w:tcPr>
          <w:p w14:paraId="67DAE518"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85.32(19)</w:t>
            </w:r>
          </w:p>
        </w:tc>
        <w:tc>
          <w:tcPr>
            <w:tcW w:w="2976" w:type="dxa"/>
            <w:noWrap/>
            <w:vAlign w:val="center"/>
            <w:hideMark/>
          </w:tcPr>
          <w:p w14:paraId="5393BBAF"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O2–Zn2A–N4</w:t>
            </w:r>
          </w:p>
        </w:tc>
        <w:tc>
          <w:tcPr>
            <w:tcW w:w="1843" w:type="dxa"/>
            <w:vAlign w:val="center"/>
            <w:hideMark/>
          </w:tcPr>
          <w:p w14:paraId="65940CFA"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152.0(3)</w:t>
            </w:r>
          </w:p>
        </w:tc>
      </w:tr>
      <w:tr w:rsidR="00175E3C" w:rsidRPr="00175E3C" w14:paraId="519C44AC" w14:textId="77777777" w:rsidTr="00C37FA2">
        <w:trPr>
          <w:trHeight w:val="20"/>
          <w:jc w:val="center"/>
        </w:trPr>
        <w:tc>
          <w:tcPr>
            <w:tcW w:w="1701" w:type="dxa"/>
            <w:noWrap/>
            <w:vAlign w:val="center"/>
            <w:hideMark/>
          </w:tcPr>
          <w:p w14:paraId="78B106AE"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N1–Zn1A–O2</w:t>
            </w:r>
          </w:p>
        </w:tc>
        <w:tc>
          <w:tcPr>
            <w:tcW w:w="2694" w:type="dxa"/>
            <w:vAlign w:val="center"/>
            <w:hideMark/>
          </w:tcPr>
          <w:p w14:paraId="3A5A4469"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151.3(4)</w:t>
            </w:r>
          </w:p>
        </w:tc>
        <w:tc>
          <w:tcPr>
            <w:tcW w:w="2976" w:type="dxa"/>
            <w:noWrap/>
            <w:vAlign w:val="center"/>
            <w:hideMark/>
          </w:tcPr>
          <w:p w14:paraId="33FF4C15"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O6–Zn2A–O1</w:t>
            </w:r>
          </w:p>
        </w:tc>
        <w:tc>
          <w:tcPr>
            <w:tcW w:w="1843" w:type="dxa"/>
            <w:vAlign w:val="center"/>
            <w:hideMark/>
          </w:tcPr>
          <w:p w14:paraId="64169699"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103.9(2)</w:t>
            </w:r>
          </w:p>
        </w:tc>
      </w:tr>
      <w:tr w:rsidR="00175E3C" w:rsidRPr="00175E3C" w14:paraId="63B356D0" w14:textId="77777777" w:rsidTr="00C37FA2">
        <w:trPr>
          <w:trHeight w:val="20"/>
          <w:jc w:val="center"/>
        </w:trPr>
        <w:tc>
          <w:tcPr>
            <w:tcW w:w="1701" w:type="dxa"/>
            <w:noWrap/>
            <w:vAlign w:val="center"/>
            <w:hideMark/>
          </w:tcPr>
          <w:p w14:paraId="73035332"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N2–Zn1A–O1</w:t>
            </w:r>
          </w:p>
        </w:tc>
        <w:tc>
          <w:tcPr>
            <w:tcW w:w="2694" w:type="dxa"/>
            <w:vAlign w:val="center"/>
            <w:hideMark/>
          </w:tcPr>
          <w:p w14:paraId="619BA7C3"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154.7(4)</w:t>
            </w:r>
          </w:p>
        </w:tc>
        <w:tc>
          <w:tcPr>
            <w:tcW w:w="2976" w:type="dxa"/>
            <w:noWrap/>
            <w:vAlign w:val="center"/>
            <w:hideMark/>
          </w:tcPr>
          <w:p w14:paraId="2B7FD4C2"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O6–Zn2A–O2</w:t>
            </w:r>
          </w:p>
        </w:tc>
        <w:tc>
          <w:tcPr>
            <w:tcW w:w="1843" w:type="dxa"/>
            <w:vAlign w:val="center"/>
            <w:hideMark/>
          </w:tcPr>
          <w:p w14:paraId="6211E60C"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116.9(3)</w:t>
            </w:r>
          </w:p>
        </w:tc>
      </w:tr>
      <w:tr w:rsidR="00175E3C" w:rsidRPr="00175E3C" w14:paraId="4915E4E3" w14:textId="77777777" w:rsidTr="00C37FA2">
        <w:trPr>
          <w:trHeight w:val="20"/>
          <w:jc w:val="center"/>
        </w:trPr>
        <w:tc>
          <w:tcPr>
            <w:tcW w:w="1701" w:type="dxa"/>
            <w:noWrap/>
            <w:vAlign w:val="center"/>
            <w:hideMark/>
          </w:tcPr>
          <w:p w14:paraId="72165E73"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N2–Zn1A–O2</w:t>
            </w:r>
          </w:p>
        </w:tc>
        <w:tc>
          <w:tcPr>
            <w:tcW w:w="2694" w:type="dxa"/>
            <w:vAlign w:val="center"/>
            <w:hideMark/>
          </w:tcPr>
          <w:p w14:paraId="5F324967"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91.95(12)</w:t>
            </w:r>
          </w:p>
        </w:tc>
        <w:tc>
          <w:tcPr>
            <w:tcW w:w="2976" w:type="dxa"/>
            <w:noWrap/>
            <w:vAlign w:val="center"/>
            <w:hideMark/>
          </w:tcPr>
          <w:p w14:paraId="2736D65A"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O6–Zn2A–N3</w:t>
            </w:r>
          </w:p>
        </w:tc>
        <w:tc>
          <w:tcPr>
            <w:tcW w:w="1843" w:type="dxa"/>
            <w:vAlign w:val="center"/>
            <w:hideMark/>
          </w:tcPr>
          <w:p w14:paraId="7DC9FDAE"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102.56(17)</w:t>
            </w:r>
          </w:p>
        </w:tc>
      </w:tr>
      <w:tr w:rsidR="00175E3C" w:rsidRPr="00175E3C" w14:paraId="5F5341E2" w14:textId="77777777" w:rsidTr="00C37FA2">
        <w:trPr>
          <w:trHeight w:val="20"/>
          <w:jc w:val="center"/>
        </w:trPr>
        <w:tc>
          <w:tcPr>
            <w:tcW w:w="1701" w:type="dxa"/>
            <w:noWrap/>
            <w:vAlign w:val="center"/>
            <w:hideMark/>
          </w:tcPr>
          <w:p w14:paraId="67FAA8DC"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N2–Zn1A–O3</w:t>
            </w:r>
          </w:p>
        </w:tc>
        <w:tc>
          <w:tcPr>
            <w:tcW w:w="2694" w:type="dxa"/>
            <w:vAlign w:val="center"/>
            <w:hideMark/>
          </w:tcPr>
          <w:p w14:paraId="162CFC4E"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113.8(4)</w:t>
            </w:r>
          </w:p>
        </w:tc>
        <w:tc>
          <w:tcPr>
            <w:tcW w:w="2976" w:type="dxa"/>
            <w:noWrap/>
            <w:vAlign w:val="center"/>
            <w:hideMark/>
          </w:tcPr>
          <w:p w14:paraId="56D803E4"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O6–Zn2A–N4</w:t>
            </w:r>
          </w:p>
        </w:tc>
        <w:tc>
          <w:tcPr>
            <w:tcW w:w="1843" w:type="dxa"/>
            <w:vAlign w:val="center"/>
            <w:hideMark/>
          </w:tcPr>
          <w:p w14:paraId="381A2D93"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89.81(12)</w:t>
            </w:r>
          </w:p>
        </w:tc>
      </w:tr>
      <w:tr w:rsidR="00175E3C" w:rsidRPr="00175E3C" w14:paraId="691110EF" w14:textId="77777777" w:rsidTr="00C37FA2">
        <w:trPr>
          <w:trHeight w:val="20"/>
          <w:jc w:val="center"/>
        </w:trPr>
        <w:tc>
          <w:tcPr>
            <w:tcW w:w="1701" w:type="dxa"/>
            <w:noWrap/>
            <w:vAlign w:val="center"/>
            <w:hideMark/>
          </w:tcPr>
          <w:p w14:paraId="18136102"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N2–Zn1A–N1</w:t>
            </w:r>
          </w:p>
        </w:tc>
        <w:tc>
          <w:tcPr>
            <w:tcW w:w="2694" w:type="dxa"/>
            <w:vAlign w:val="center"/>
            <w:hideMark/>
          </w:tcPr>
          <w:p w14:paraId="3A7D3E67"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98.74(12)</w:t>
            </w:r>
          </w:p>
        </w:tc>
        <w:tc>
          <w:tcPr>
            <w:tcW w:w="2976" w:type="dxa"/>
            <w:noWrap/>
            <w:vAlign w:val="center"/>
            <w:hideMark/>
          </w:tcPr>
          <w:p w14:paraId="71CFC37E"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N3–Zn2A–N4</w:t>
            </w:r>
          </w:p>
        </w:tc>
        <w:tc>
          <w:tcPr>
            <w:tcW w:w="1843" w:type="dxa"/>
            <w:vAlign w:val="center"/>
            <w:hideMark/>
          </w:tcPr>
          <w:p w14:paraId="4A8B9CF4"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92.71(18)</w:t>
            </w:r>
          </w:p>
        </w:tc>
      </w:tr>
    </w:tbl>
    <w:p w14:paraId="516E5FD9" w14:textId="5A3C80C8" w:rsidR="008E7E51" w:rsidRDefault="008E7E51" w:rsidP="00175E3C">
      <w:pPr>
        <w:rPr>
          <w:rFonts w:ascii="Times New Roman" w:hAnsi="Times New Roman" w:cs="Times New Roman"/>
        </w:rPr>
      </w:pPr>
    </w:p>
    <w:p w14:paraId="74DCD13A" w14:textId="1EEF6E71" w:rsidR="0076363B" w:rsidRDefault="00C549B8">
      <w:pPr>
        <w:widowControl/>
        <w:jc w:val="left"/>
        <w:rPr>
          <w:rFonts w:ascii="Times New Roman" w:hAnsi="Times New Roman" w:cs="Times New Roman"/>
          <w:b/>
          <w:bCs/>
          <w:sz w:val="24"/>
          <w:szCs w:val="24"/>
        </w:rPr>
      </w:pPr>
      <w:r>
        <w:rPr>
          <w:rFonts w:ascii="Times New Roman" w:hAnsi="Times New Roman" w:cs="Times New Roman"/>
          <w:b/>
          <w:bCs/>
          <w:sz w:val="24"/>
          <w:szCs w:val="24"/>
        </w:rPr>
        <w:br w:type="page"/>
      </w:r>
    </w:p>
    <w:p w14:paraId="14649500" w14:textId="5B9D44A0" w:rsidR="00175E3C" w:rsidRPr="00175E3C" w:rsidRDefault="00843FE5" w:rsidP="00175E3C">
      <w:pPr>
        <w:rPr>
          <w:rFonts w:ascii="Times New Roman" w:hAnsi="Times New Roman" w:cs="Times New Roman"/>
        </w:rPr>
      </w:pPr>
      <w:r w:rsidRPr="00FB7D11">
        <w:rPr>
          <w:rFonts w:ascii="Times New Roman" w:hAnsi="Times New Roman" w:cs="Times New Roman"/>
          <w:b/>
          <w:bCs/>
          <w:sz w:val="24"/>
          <w:szCs w:val="24"/>
        </w:rPr>
        <w:lastRenderedPageBreak/>
        <w:t>Supplementary</w:t>
      </w:r>
      <w:r w:rsidRPr="00175E3C">
        <w:rPr>
          <w:rFonts w:ascii="Times New Roman" w:hAnsi="Times New Roman" w:cs="Times New Roman"/>
          <w:b/>
          <w:bCs/>
          <w:sz w:val="24"/>
          <w:szCs w:val="24"/>
        </w:rPr>
        <w:t xml:space="preserve"> </w:t>
      </w:r>
      <w:r w:rsidR="00175E3C" w:rsidRPr="00175E3C">
        <w:rPr>
          <w:rFonts w:ascii="Times New Roman" w:hAnsi="Times New Roman" w:cs="Times New Roman"/>
          <w:b/>
          <w:bCs/>
          <w:sz w:val="24"/>
          <w:szCs w:val="24"/>
        </w:rPr>
        <w:t xml:space="preserve">Table </w:t>
      </w:r>
      <w:r w:rsidR="00C45B07">
        <w:rPr>
          <w:rFonts w:ascii="Times New Roman" w:hAnsi="Times New Roman" w:cs="Times New Roman"/>
          <w:b/>
          <w:bCs/>
          <w:sz w:val="24"/>
          <w:szCs w:val="24"/>
        </w:rPr>
        <w:t>4</w:t>
      </w:r>
      <w:r w:rsidR="00C45B07" w:rsidRPr="00175E3C">
        <w:rPr>
          <w:rFonts w:ascii="Times New Roman" w:hAnsi="Times New Roman" w:cs="Times New Roman"/>
          <w:b/>
          <w:bCs/>
          <w:sz w:val="24"/>
          <w:szCs w:val="24"/>
        </w:rPr>
        <w:t xml:space="preserve"> </w:t>
      </w:r>
      <w:r w:rsidR="00175E3C" w:rsidRPr="00175E3C">
        <w:rPr>
          <w:rFonts w:ascii="Times New Roman" w:hAnsi="Times New Roman" w:cs="Times New Roman"/>
          <w:b/>
          <w:bCs/>
          <w:sz w:val="24"/>
          <w:szCs w:val="24"/>
        </w:rPr>
        <w:t>| Selective bond lengths (Å) and angles (</w:t>
      </w:r>
      <w:r w:rsidR="00C64B00" w:rsidRPr="008D4ABD">
        <w:rPr>
          <w:rFonts w:ascii="Times New Roman" w:hAnsi="Times New Roman" w:cs="Times New Roman"/>
          <w:b/>
          <w:bCs/>
          <w:sz w:val="24"/>
          <w:szCs w:val="24"/>
          <w:vertAlign w:val="superscript"/>
        </w:rPr>
        <w:t>o</w:t>
      </w:r>
      <w:r w:rsidR="00175E3C" w:rsidRPr="00175E3C">
        <w:rPr>
          <w:rFonts w:ascii="Times New Roman" w:hAnsi="Times New Roman" w:cs="Times New Roman"/>
          <w:b/>
          <w:bCs/>
          <w:sz w:val="24"/>
          <w:szCs w:val="24"/>
        </w:rPr>
        <w:t>) for Zn</w:t>
      </w:r>
      <w:r w:rsidR="00175E3C" w:rsidRPr="00175E3C">
        <w:rPr>
          <w:rFonts w:ascii="Times New Roman" w:hAnsi="Times New Roman" w:cs="Times New Roman"/>
          <w:b/>
          <w:bCs/>
          <w:sz w:val="24"/>
          <w:szCs w:val="24"/>
          <w:vertAlign w:val="subscript"/>
        </w:rPr>
        <w:t>2</w:t>
      </w:r>
      <w:r w:rsidR="00175E3C" w:rsidRPr="00175E3C">
        <w:rPr>
          <w:rFonts w:ascii="Times New Roman" w:hAnsi="Times New Roman" w:cs="Times New Roman"/>
          <w:b/>
          <w:bCs/>
          <w:sz w:val="24"/>
          <w:szCs w:val="24"/>
        </w:rPr>
        <w:t>L(OH)</w:t>
      </w:r>
      <w:r w:rsidR="00175E3C" w:rsidRPr="00175E3C">
        <w:rPr>
          <w:rFonts w:ascii="Times New Roman" w:hAnsi="Times New Roman" w:cs="Times New Roman"/>
          <w:b/>
          <w:bCs/>
          <w:sz w:val="24"/>
          <w:szCs w:val="24"/>
          <w:vertAlign w:val="subscript"/>
        </w:rPr>
        <w:t>2</w:t>
      </w:r>
      <w:r w:rsidR="00175E3C" w:rsidRPr="00175E3C">
        <w:rPr>
          <w:rFonts w:ascii="Times New Roman" w:hAnsi="Times New Roman" w:cs="Times New Roman"/>
          <w:b/>
          <w:bCs/>
          <w:sz w:val="24"/>
          <w:szCs w:val="24"/>
        </w:rPr>
        <w:t xml:space="preserve">. </w:t>
      </w:r>
    </w:p>
    <w:p w14:paraId="71B4E4CF" w14:textId="77777777" w:rsidR="00175E3C" w:rsidRPr="00175E3C" w:rsidRDefault="00175E3C" w:rsidP="00175E3C">
      <w:pPr>
        <w:rPr>
          <w:rFonts w:ascii="Times New Roman" w:hAnsi="Times New Roman" w:cs="Times New Roman"/>
        </w:rPr>
      </w:pPr>
    </w:p>
    <w:tbl>
      <w:tblPr>
        <w:tblStyle w:val="2"/>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2977"/>
        <w:gridCol w:w="2835"/>
        <w:gridCol w:w="1701"/>
      </w:tblGrid>
      <w:tr w:rsidR="00175E3C" w:rsidRPr="00175E3C" w14:paraId="79D4FB5E" w14:textId="77777777" w:rsidTr="00C37FA2">
        <w:trPr>
          <w:trHeight w:val="20"/>
          <w:jc w:val="center"/>
        </w:trPr>
        <w:tc>
          <w:tcPr>
            <w:tcW w:w="1843" w:type="dxa"/>
            <w:noWrap/>
            <w:vAlign w:val="center"/>
            <w:hideMark/>
          </w:tcPr>
          <w:p w14:paraId="43BAC1CD"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Zn1–Zn1</w:t>
            </w:r>
            <w:r w:rsidRPr="00FB3C22">
              <w:rPr>
                <w:rFonts w:ascii="Times New Roman" w:hAnsi="Times New Roman" w:cs="Times New Roman"/>
                <w:szCs w:val="21"/>
                <w:vertAlign w:val="superscript"/>
              </w:rPr>
              <w:t>1</w:t>
            </w:r>
          </w:p>
        </w:tc>
        <w:tc>
          <w:tcPr>
            <w:tcW w:w="2977" w:type="dxa"/>
            <w:noWrap/>
            <w:vAlign w:val="center"/>
            <w:hideMark/>
          </w:tcPr>
          <w:p w14:paraId="6EA99ED3"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3.3282(6)</w:t>
            </w:r>
          </w:p>
        </w:tc>
        <w:tc>
          <w:tcPr>
            <w:tcW w:w="2835" w:type="dxa"/>
            <w:noWrap/>
            <w:vAlign w:val="center"/>
            <w:hideMark/>
          </w:tcPr>
          <w:p w14:paraId="7C3EFE2F"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Zn1–O2</w:t>
            </w:r>
          </w:p>
        </w:tc>
        <w:tc>
          <w:tcPr>
            <w:tcW w:w="1701" w:type="dxa"/>
            <w:vAlign w:val="center"/>
            <w:hideMark/>
          </w:tcPr>
          <w:p w14:paraId="17AA42E5"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1.9502(15)</w:t>
            </w:r>
          </w:p>
        </w:tc>
      </w:tr>
      <w:tr w:rsidR="00175E3C" w:rsidRPr="00175E3C" w14:paraId="1916D7E1" w14:textId="77777777" w:rsidTr="00C37FA2">
        <w:trPr>
          <w:trHeight w:val="20"/>
          <w:jc w:val="center"/>
        </w:trPr>
        <w:tc>
          <w:tcPr>
            <w:tcW w:w="1843" w:type="dxa"/>
            <w:noWrap/>
            <w:vAlign w:val="center"/>
            <w:hideMark/>
          </w:tcPr>
          <w:p w14:paraId="7ABC3D7B"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Zn1–O1</w:t>
            </w:r>
          </w:p>
        </w:tc>
        <w:tc>
          <w:tcPr>
            <w:tcW w:w="2977" w:type="dxa"/>
            <w:vAlign w:val="center"/>
            <w:hideMark/>
          </w:tcPr>
          <w:p w14:paraId="228F8D19"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2.0496(14)</w:t>
            </w:r>
          </w:p>
        </w:tc>
        <w:tc>
          <w:tcPr>
            <w:tcW w:w="2835" w:type="dxa"/>
            <w:noWrap/>
            <w:vAlign w:val="center"/>
            <w:hideMark/>
          </w:tcPr>
          <w:p w14:paraId="7824C3D5"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Zn1–N1</w:t>
            </w:r>
          </w:p>
        </w:tc>
        <w:tc>
          <w:tcPr>
            <w:tcW w:w="1701" w:type="dxa"/>
            <w:vAlign w:val="center"/>
            <w:hideMark/>
          </w:tcPr>
          <w:p w14:paraId="3579B4B8"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2.0994(17)</w:t>
            </w:r>
          </w:p>
        </w:tc>
      </w:tr>
      <w:tr w:rsidR="00175E3C" w:rsidRPr="00175E3C" w14:paraId="4506C209" w14:textId="77777777" w:rsidTr="00C37FA2">
        <w:trPr>
          <w:trHeight w:val="20"/>
          <w:jc w:val="center"/>
        </w:trPr>
        <w:tc>
          <w:tcPr>
            <w:tcW w:w="1843" w:type="dxa"/>
            <w:noWrap/>
            <w:vAlign w:val="center"/>
            <w:hideMark/>
          </w:tcPr>
          <w:p w14:paraId="1C648ED5"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Zn1–O1</w:t>
            </w:r>
            <w:r w:rsidRPr="00FB3C22">
              <w:rPr>
                <w:rFonts w:ascii="Times New Roman" w:hAnsi="Times New Roman" w:cs="Times New Roman"/>
                <w:szCs w:val="21"/>
                <w:vertAlign w:val="superscript"/>
              </w:rPr>
              <w:t>1</w:t>
            </w:r>
          </w:p>
        </w:tc>
        <w:tc>
          <w:tcPr>
            <w:tcW w:w="2977" w:type="dxa"/>
            <w:vAlign w:val="center"/>
            <w:hideMark/>
          </w:tcPr>
          <w:p w14:paraId="58C84EC7"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2.1287(14)</w:t>
            </w:r>
          </w:p>
        </w:tc>
        <w:tc>
          <w:tcPr>
            <w:tcW w:w="2835" w:type="dxa"/>
            <w:noWrap/>
            <w:vAlign w:val="center"/>
            <w:hideMark/>
          </w:tcPr>
          <w:p w14:paraId="17831A7D"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Zn1–N2</w:t>
            </w:r>
            <w:r w:rsidRPr="00FB3C22">
              <w:rPr>
                <w:rFonts w:ascii="Times New Roman" w:hAnsi="Times New Roman" w:cs="Times New Roman"/>
                <w:szCs w:val="21"/>
                <w:vertAlign w:val="superscript"/>
              </w:rPr>
              <w:t>1</w:t>
            </w:r>
          </w:p>
        </w:tc>
        <w:tc>
          <w:tcPr>
            <w:tcW w:w="1701" w:type="dxa"/>
            <w:vAlign w:val="center"/>
            <w:hideMark/>
          </w:tcPr>
          <w:p w14:paraId="1B9BD9FF" w14:textId="77777777" w:rsidR="00175E3C" w:rsidRPr="00FB3C22" w:rsidRDefault="00175E3C" w:rsidP="00175E3C">
            <w:pPr>
              <w:jc w:val="center"/>
              <w:rPr>
                <w:rFonts w:ascii="Times New Roman" w:hAnsi="Times New Roman" w:cs="Times New Roman"/>
                <w:szCs w:val="21"/>
              </w:rPr>
            </w:pPr>
            <w:r w:rsidRPr="00FB3C22">
              <w:rPr>
                <w:rFonts w:ascii="Times New Roman" w:hAnsi="Times New Roman" w:cs="Times New Roman"/>
                <w:szCs w:val="21"/>
              </w:rPr>
              <w:t>2.0706(17)</w:t>
            </w:r>
          </w:p>
        </w:tc>
      </w:tr>
      <w:tr w:rsidR="00175E3C" w:rsidRPr="00175E3C" w14:paraId="03414014" w14:textId="77777777" w:rsidTr="00C37FA2">
        <w:trPr>
          <w:trHeight w:val="20"/>
          <w:jc w:val="center"/>
        </w:trPr>
        <w:tc>
          <w:tcPr>
            <w:tcW w:w="1843" w:type="dxa"/>
            <w:noWrap/>
            <w:vAlign w:val="center"/>
          </w:tcPr>
          <w:p w14:paraId="2F4EA82A" w14:textId="77777777" w:rsidR="00175E3C" w:rsidRPr="00FB3C22" w:rsidRDefault="00175E3C" w:rsidP="00175E3C">
            <w:pPr>
              <w:jc w:val="center"/>
              <w:rPr>
                <w:rFonts w:ascii="Times New Roman" w:hAnsi="Times New Roman" w:cs="Times New Roman"/>
                <w:szCs w:val="21"/>
              </w:rPr>
            </w:pPr>
          </w:p>
        </w:tc>
        <w:tc>
          <w:tcPr>
            <w:tcW w:w="2977" w:type="dxa"/>
            <w:vAlign w:val="center"/>
          </w:tcPr>
          <w:p w14:paraId="77962560" w14:textId="77777777" w:rsidR="00175E3C" w:rsidRPr="00FB3C22" w:rsidRDefault="00175E3C" w:rsidP="00175E3C">
            <w:pPr>
              <w:jc w:val="center"/>
              <w:rPr>
                <w:rFonts w:ascii="Times New Roman" w:hAnsi="Times New Roman" w:cs="Times New Roman"/>
                <w:szCs w:val="21"/>
              </w:rPr>
            </w:pPr>
          </w:p>
        </w:tc>
        <w:tc>
          <w:tcPr>
            <w:tcW w:w="2835" w:type="dxa"/>
            <w:noWrap/>
            <w:vAlign w:val="center"/>
          </w:tcPr>
          <w:p w14:paraId="5624D713" w14:textId="77777777" w:rsidR="00175E3C" w:rsidRPr="00FB3C22" w:rsidRDefault="00175E3C" w:rsidP="00175E3C">
            <w:pPr>
              <w:jc w:val="center"/>
              <w:rPr>
                <w:rFonts w:ascii="Times New Roman" w:hAnsi="Times New Roman" w:cs="Times New Roman"/>
                <w:szCs w:val="21"/>
              </w:rPr>
            </w:pPr>
          </w:p>
        </w:tc>
        <w:tc>
          <w:tcPr>
            <w:tcW w:w="1701" w:type="dxa"/>
            <w:vAlign w:val="center"/>
          </w:tcPr>
          <w:p w14:paraId="5E5BCFD6" w14:textId="77777777" w:rsidR="00175E3C" w:rsidRPr="00FB3C22" w:rsidRDefault="00175E3C" w:rsidP="00175E3C">
            <w:pPr>
              <w:jc w:val="center"/>
              <w:rPr>
                <w:rFonts w:ascii="Times New Roman" w:hAnsi="Times New Roman" w:cs="Times New Roman"/>
                <w:szCs w:val="21"/>
              </w:rPr>
            </w:pPr>
          </w:p>
        </w:tc>
      </w:tr>
      <w:tr w:rsidR="00175E3C" w:rsidRPr="00175E3C" w14:paraId="68A6EA72" w14:textId="77777777" w:rsidTr="00C37FA2">
        <w:trPr>
          <w:trHeight w:val="20"/>
          <w:jc w:val="center"/>
        </w:trPr>
        <w:tc>
          <w:tcPr>
            <w:tcW w:w="1843" w:type="dxa"/>
            <w:noWrap/>
            <w:vAlign w:val="center"/>
            <w:hideMark/>
          </w:tcPr>
          <w:p w14:paraId="7943F1FD"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O1–Zn1–O1</w:t>
            </w:r>
            <w:r w:rsidRPr="00FB3C22">
              <w:rPr>
                <w:rFonts w:ascii="Times New Roman" w:eastAsia="宋体" w:hAnsi="Times New Roman" w:cs="Times New Roman"/>
                <w:color w:val="000000"/>
                <w:kern w:val="0"/>
                <w:szCs w:val="21"/>
                <w:vertAlign w:val="superscript"/>
              </w:rPr>
              <w:t>1</w:t>
            </w:r>
          </w:p>
        </w:tc>
        <w:tc>
          <w:tcPr>
            <w:tcW w:w="2977" w:type="dxa"/>
            <w:vAlign w:val="center"/>
            <w:hideMark/>
          </w:tcPr>
          <w:p w14:paraId="3EA775FE"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74.42(6)</w:t>
            </w:r>
          </w:p>
        </w:tc>
        <w:tc>
          <w:tcPr>
            <w:tcW w:w="2835" w:type="dxa"/>
            <w:noWrap/>
            <w:vAlign w:val="center"/>
            <w:hideMark/>
          </w:tcPr>
          <w:p w14:paraId="39665E3A"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O2–Zn1–N1</w:t>
            </w:r>
          </w:p>
        </w:tc>
        <w:tc>
          <w:tcPr>
            <w:tcW w:w="1701" w:type="dxa"/>
            <w:vAlign w:val="center"/>
            <w:hideMark/>
          </w:tcPr>
          <w:p w14:paraId="27399F74"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103.13(7)</w:t>
            </w:r>
          </w:p>
        </w:tc>
      </w:tr>
      <w:tr w:rsidR="00175E3C" w:rsidRPr="00175E3C" w14:paraId="6F5CBB02" w14:textId="77777777" w:rsidTr="00C37FA2">
        <w:trPr>
          <w:trHeight w:val="20"/>
          <w:jc w:val="center"/>
        </w:trPr>
        <w:tc>
          <w:tcPr>
            <w:tcW w:w="1843" w:type="dxa"/>
            <w:noWrap/>
            <w:vAlign w:val="center"/>
            <w:hideMark/>
          </w:tcPr>
          <w:p w14:paraId="667D184A"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O1–Zn1–N1</w:t>
            </w:r>
          </w:p>
        </w:tc>
        <w:tc>
          <w:tcPr>
            <w:tcW w:w="2977" w:type="dxa"/>
            <w:vAlign w:val="center"/>
            <w:hideMark/>
          </w:tcPr>
          <w:p w14:paraId="6819B8E7"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88.30(6)</w:t>
            </w:r>
          </w:p>
        </w:tc>
        <w:tc>
          <w:tcPr>
            <w:tcW w:w="2835" w:type="dxa"/>
            <w:noWrap/>
            <w:vAlign w:val="center"/>
            <w:hideMark/>
          </w:tcPr>
          <w:p w14:paraId="3DD776F2"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O2–Zn1–N2</w:t>
            </w:r>
            <w:r w:rsidRPr="00FB3C22">
              <w:rPr>
                <w:rFonts w:ascii="Times New Roman" w:eastAsia="宋体" w:hAnsi="Times New Roman" w:cs="Times New Roman"/>
                <w:color w:val="000000"/>
                <w:kern w:val="0"/>
                <w:szCs w:val="21"/>
                <w:vertAlign w:val="superscript"/>
              </w:rPr>
              <w:t>1</w:t>
            </w:r>
          </w:p>
        </w:tc>
        <w:tc>
          <w:tcPr>
            <w:tcW w:w="1701" w:type="dxa"/>
            <w:vAlign w:val="center"/>
            <w:hideMark/>
          </w:tcPr>
          <w:p w14:paraId="0DFAF384"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104.30(7)</w:t>
            </w:r>
          </w:p>
        </w:tc>
      </w:tr>
      <w:tr w:rsidR="00175E3C" w:rsidRPr="00175E3C" w14:paraId="2D892D4F" w14:textId="77777777" w:rsidTr="00C37FA2">
        <w:trPr>
          <w:trHeight w:val="20"/>
          <w:jc w:val="center"/>
        </w:trPr>
        <w:tc>
          <w:tcPr>
            <w:tcW w:w="1843" w:type="dxa"/>
            <w:noWrap/>
            <w:vAlign w:val="center"/>
            <w:hideMark/>
          </w:tcPr>
          <w:p w14:paraId="537F346F"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O1–Zn1–N2</w:t>
            </w:r>
            <w:r w:rsidRPr="00FB3C22">
              <w:rPr>
                <w:rFonts w:ascii="Times New Roman" w:eastAsia="宋体" w:hAnsi="Times New Roman" w:cs="Times New Roman"/>
                <w:color w:val="000000"/>
                <w:kern w:val="0"/>
                <w:szCs w:val="21"/>
                <w:vertAlign w:val="superscript"/>
              </w:rPr>
              <w:t>1</w:t>
            </w:r>
          </w:p>
        </w:tc>
        <w:tc>
          <w:tcPr>
            <w:tcW w:w="2977" w:type="dxa"/>
            <w:vAlign w:val="center"/>
            <w:hideMark/>
          </w:tcPr>
          <w:p w14:paraId="520B7824"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142.83(6)</w:t>
            </w:r>
          </w:p>
        </w:tc>
        <w:tc>
          <w:tcPr>
            <w:tcW w:w="2835" w:type="dxa"/>
            <w:noWrap/>
            <w:vAlign w:val="center"/>
            <w:hideMark/>
          </w:tcPr>
          <w:p w14:paraId="1D0CD38C"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N1–Zn1–O1</w:t>
            </w:r>
            <w:r w:rsidRPr="00FB3C22">
              <w:rPr>
                <w:rFonts w:ascii="Times New Roman" w:eastAsia="宋体" w:hAnsi="Times New Roman" w:cs="Times New Roman"/>
                <w:color w:val="000000"/>
                <w:kern w:val="0"/>
                <w:szCs w:val="21"/>
                <w:vertAlign w:val="superscript"/>
              </w:rPr>
              <w:t>1</w:t>
            </w:r>
          </w:p>
        </w:tc>
        <w:tc>
          <w:tcPr>
            <w:tcW w:w="1701" w:type="dxa"/>
            <w:vAlign w:val="center"/>
            <w:hideMark/>
          </w:tcPr>
          <w:p w14:paraId="101C6CDE"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148.76(6)</w:t>
            </w:r>
          </w:p>
        </w:tc>
      </w:tr>
      <w:tr w:rsidR="00175E3C" w:rsidRPr="00175E3C" w14:paraId="1C816671" w14:textId="77777777" w:rsidTr="00C37FA2">
        <w:trPr>
          <w:trHeight w:val="20"/>
          <w:jc w:val="center"/>
        </w:trPr>
        <w:tc>
          <w:tcPr>
            <w:tcW w:w="1843" w:type="dxa"/>
            <w:noWrap/>
            <w:vAlign w:val="center"/>
            <w:hideMark/>
          </w:tcPr>
          <w:p w14:paraId="029BED12"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O2–Zn1–O1</w:t>
            </w:r>
            <w:r w:rsidRPr="00FB3C22">
              <w:rPr>
                <w:rFonts w:ascii="Times New Roman" w:eastAsia="宋体" w:hAnsi="Times New Roman" w:cs="Times New Roman"/>
                <w:color w:val="000000"/>
                <w:kern w:val="0"/>
                <w:szCs w:val="21"/>
                <w:vertAlign w:val="superscript"/>
              </w:rPr>
              <w:t>1</w:t>
            </w:r>
          </w:p>
        </w:tc>
        <w:tc>
          <w:tcPr>
            <w:tcW w:w="2977" w:type="dxa"/>
            <w:vAlign w:val="center"/>
            <w:hideMark/>
          </w:tcPr>
          <w:p w14:paraId="32E275F3"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107.34(6)</w:t>
            </w:r>
          </w:p>
        </w:tc>
        <w:tc>
          <w:tcPr>
            <w:tcW w:w="2835" w:type="dxa"/>
            <w:noWrap/>
            <w:vAlign w:val="center"/>
            <w:hideMark/>
          </w:tcPr>
          <w:p w14:paraId="34D3BDC7"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N2</w:t>
            </w:r>
            <w:r w:rsidRPr="00FB3C22">
              <w:rPr>
                <w:rFonts w:ascii="Times New Roman" w:eastAsia="宋体" w:hAnsi="Times New Roman" w:cs="Times New Roman"/>
                <w:color w:val="000000"/>
                <w:kern w:val="0"/>
                <w:szCs w:val="21"/>
                <w:vertAlign w:val="superscript"/>
              </w:rPr>
              <w:t>1</w:t>
            </w:r>
            <w:r w:rsidRPr="00FB3C22">
              <w:rPr>
                <w:rFonts w:ascii="Times New Roman" w:eastAsia="宋体" w:hAnsi="Times New Roman" w:cs="Times New Roman"/>
                <w:color w:val="000000"/>
                <w:kern w:val="0"/>
                <w:szCs w:val="21"/>
              </w:rPr>
              <w:t>–Zn1–O1</w:t>
            </w:r>
            <w:r w:rsidRPr="00FB3C22">
              <w:rPr>
                <w:rFonts w:ascii="Times New Roman" w:eastAsia="宋体" w:hAnsi="Times New Roman" w:cs="Times New Roman"/>
                <w:color w:val="000000"/>
                <w:kern w:val="0"/>
                <w:szCs w:val="21"/>
                <w:vertAlign w:val="superscript"/>
              </w:rPr>
              <w:t>1</w:t>
            </w:r>
          </w:p>
        </w:tc>
        <w:tc>
          <w:tcPr>
            <w:tcW w:w="1701" w:type="dxa"/>
            <w:vAlign w:val="center"/>
            <w:hideMark/>
          </w:tcPr>
          <w:p w14:paraId="3A24453F"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85.83(6)</w:t>
            </w:r>
          </w:p>
        </w:tc>
      </w:tr>
      <w:tr w:rsidR="00175E3C" w:rsidRPr="00175E3C" w14:paraId="4405D7D2" w14:textId="77777777" w:rsidTr="00C37FA2">
        <w:trPr>
          <w:trHeight w:val="20"/>
          <w:jc w:val="center"/>
        </w:trPr>
        <w:tc>
          <w:tcPr>
            <w:tcW w:w="1843" w:type="dxa"/>
            <w:noWrap/>
            <w:vAlign w:val="center"/>
            <w:hideMark/>
          </w:tcPr>
          <w:p w14:paraId="2B43CDC0"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O2–Zn1–O1</w:t>
            </w:r>
          </w:p>
        </w:tc>
        <w:tc>
          <w:tcPr>
            <w:tcW w:w="2977" w:type="dxa"/>
            <w:vAlign w:val="center"/>
            <w:hideMark/>
          </w:tcPr>
          <w:p w14:paraId="63390A47"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111.46(6)</w:t>
            </w:r>
          </w:p>
        </w:tc>
        <w:tc>
          <w:tcPr>
            <w:tcW w:w="2835" w:type="dxa"/>
            <w:noWrap/>
            <w:vAlign w:val="center"/>
            <w:hideMark/>
          </w:tcPr>
          <w:p w14:paraId="1E4C233B"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N2</w:t>
            </w:r>
            <w:r w:rsidRPr="00FB3C22">
              <w:rPr>
                <w:rFonts w:ascii="Times New Roman" w:eastAsia="宋体" w:hAnsi="Times New Roman" w:cs="Times New Roman"/>
                <w:color w:val="000000"/>
                <w:kern w:val="0"/>
                <w:szCs w:val="21"/>
                <w:vertAlign w:val="superscript"/>
              </w:rPr>
              <w:t>1</w:t>
            </w:r>
            <w:r w:rsidRPr="00FB3C22">
              <w:rPr>
                <w:rFonts w:ascii="Times New Roman" w:eastAsia="宋体" w:hAnsi="Times New Roman" w:cs="Times New Roman"/>
                <w:color w:val="000000"/>
                <w:kern w:val="0"/>
                <w:szCs w:val="21"/>
              </w:rPr>
              <w:t>–Zn1–N1</w:t>
            </w:r>
          </w:p>
        </w:tc>
        <w:tc>
          <w:tcPr>
            <w:tcW w:w="1701" w:type="dxa"/>
            <w:vAlign w:val="center"/>
            <w:hideMark/>
          </w:tcPr>
          <w:p w14:paraId="69F05550" w14:textId="77777777" w:rsidR="00175E3C" w:rsidRPr="00FB3C22" w:rsidRDefault="00175E3C" w:rsidP="00175E3C">
            <w:pPr>
              <w:widowControl/>
              <w:jc w:val="center"/>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93.29(7)</w:t>
            </w:r>
          </w:p>
        </w:tc>
      </w:tr>
    </w:tbl>
    <w:p w14:paraId="2F357380" w14:textId="77777777" w:rsidR="00175E3C" w:rsidRPr="00175E3C" w:rsidRDefault="00175E3C" w:rsidP="00175E3C">
      <w:pPr>
        <w:spacing w:beforeLines="50" w:before="156" w:afterLines="50" w:after="156" w:line="480" w:lineRule="auto"/>
        <w:rPr>
          <w:rFonts w:ascii="Times New Roman" w:hAnsi="Times New Roman" w:cs="Times New Roman"/>
          <w:sz w:val="24"/>
          <w:szCs w:val="24"/>
        </w:rPr>
      </w:pPr>
      <w:r w:rsidRPr="00175E3C">
        <w:rPr>
          <w:rFonts w:ascii="Times New Roman" w:hAnsi="Times New Roman" w:cs="Times New Roman"/>
          <w:sz w:val="24"/>
          <w:szCs w:val="24"/>
        </w:rPr>
        <w:t>Symmetry code: 1–X,–Y,1–Z</w:t>
      </w:r>
    </w:p>
    <w:p w14:paraId="309CB1AB" w14:textId="0B5E5693" w:rsidR="00175E3C" w:rsidRDefault="00175E3C" w:rsidP="00175E3C">
      <w:pPr>
        <w:rPr>
          <w:rFonts w:ascii="Times New Roman" w:hAnsi="Times New Roman" w:cs="Times New Roman"/>
        </w:rPr>
      </w:pPr>
    </w:p>
    <w:p w14:paraId="3D2C071D" w14:textId="63A495FD" w:rsidR="00C45B07" w:rsidRDefault="00C45B07" w:rsidP="00175E3C">
      <w:pPr>
        <w:rPr>
          <w:rFonts w:ascii="Times New Roman" w:hAnsi="Times New Roman" w:cs="Times New Roman"/>
        </w:rPr>
      </w:pPr>
    </w:p>
    <w:p w14:paraId="3C1B063E" w14:textId="77777777" w:rsidR="00C45B07" w:rsidRPr="00175E3C" w:rsidRDefault="00C45B07" w:rsidP="00175E3C">
      <w:pPr>
        <w:rPr>
          <w:rFonts w:ascii="Times New Roman" w:hAnsi="Times New Roman" w:cs="Times New Roman"/>
        </w:rPr>
      </w:pPr>
    </w:p>
    <w:p w14:paraId="0658C17F" w14:textId="1C113327" w:rsidR="00175E3C" w:rsidRPr="00175E3C" w:rsidRDefault="00175E3C" w:rsidP="00175E3C">
      <w:pPr>
        <w:widowControl/>
        <w:jc w:val="left"/>
        <w:rPr>
          <w:rFonts w:ascii="Times New Roman" w:hAnsi="Times New Roman" w:cs="Times New Roman"/>
        </w:rPr>
      </w:pPr>
    </w:p>
    <w:p w14:paraId="1603C67C" w14:textId="3CD7518B" w:rsidR="00175E3C" w:rsidRPr="00175E3C" w:rsidRDefault="00843FE5" w:rsidP="00175E3C">
      <w:pPr>
        <w:rPr>
          <w:rFonts w:ascii="Times New Roman" w:hAnsi="Times New Roman" w:cs="Times New Roman"/>
          <w:sz w:val="24"/>
          <w:szCs w:val="24"/>
        </w:rPr>
      </w:pPr>
      <w:r w:rsidRPr="00FB7D11">
        <w:rPr>
          <w:rFonts w:ascii="Times New Roman" w:hAnsi="Times New Roman" w:cs="Times New Roman"/>
          <w:b/>
          <w:bCs/>
          <w:sz w:val="24"/>
          <w:szCs w:val="24"/>
        </w:rPr>
        <w:t>Supplementary</w:t>
      </w:r>
      <w:r w:rsidRPr="00175E3C">
        <w:rPr>
          <w:rFonts w:ascii="Times New Roman" w:hAnsi="Times New Roman" w:cs="Times New Roman"/>
          <w:b/>
          <w:bCs/>
          <w:sz w:val="24"/>
          <w:szCs w:val="24"/>
        </w:rPr>
        <w:t xml:space="preserve"> </w:t>
      </w:r>
      <w:r w:rsidR="00175E3C" w:rsidRPr="00175E3C">
        <w:rPr>
          <w:rFonts w:ascii="Times New Roman" w:hAnsi="Times New Roman" w:cs="Times New Roman"/>
          <w:b/>
          <w:bCs/>
          <w:sz w:val="24"/>
          <w:szCs w:val="24"/>
        </w:rPr>
        <w:t xml:space="preserve">Table </w:t>
      </w:r>
      <w:r w:rsidR="00C45B07">
        <w:rPr>
          <w:rFonts w:ascii="Times New Roman" w:hAnsi="Times New Roman" w:cs="Times New Roman"/>
          <w:b/>
          <w:bCs/>
          <w:sz w:val="24"/>
          <w:szCs w:val="24"/>
        </w:rPr>
        <w:t>5</w:t>
      </w:r>
      <w:r w:rsidR="00C45B07" w:rsidRPr="00175E3C">
        <w:rPr>
          <w:rFonts w:ascii="Times New Roman" w:hAnsi="Times New Roman" w:cs="Times New Roman"/>
          <w:b/>
          <w:bCs/>
          <w:sz w:val="24"/>
          <w:szCs w:val="24"/>
        </w:rPr>
        <w:t xml:space="preserve"> </w:t>
      </w:r>
      <w:r w:rsidR="00175E3C" w:rsidRPr="00175E3C">
        <w:rPr>
          <w:rFonts w:ascii="Times New Roman" w:hAnsi="Times New Roman" w:cs="Times New Roman"/>
          <w:b/>
          <w:bCs/>
          <w:sz w:val="24"/>
          <w:szCs w:val="24"/>
        </w:rPr>
        <w:t>| Selective bond lengths (Å) and angles (</w:t>
      </w:r>
      <w:r w:rsidR="00C64B00" w:rsidRPr="008D4ABD">
        <w:rPr>
          <w:rFonts w:ascii="Times New Roman" w:hAnsi="Times New Roman" w:cs="Times New Roman"/>
          <w:b/>
          <w:bCs/>
          <w:sz w:val="24"/>
          <w:szCs w:val="24"/>
          <w:vertAlign w:val="superscript"/>
        </w:rPr>
        <w:t>o</w:t>
      </w:r>
      <w:r w:rsidR="00175E3C" w:rsidRPr="00175E3C">
        <w:rPr>
          <w:rFonts w:ascii="Times New Roman" w:hAnsi="Times New Roman" w:cs="Times New Roman"/>
          <w:b/>
          <w:bCs/>
          <w:sz w:val="24"/>
          <w:szCs w:val="24"/>
        </w:rPr>
        <w:t>) for [Zn</w:t>
      </w:r>
      <w:r w:rsidR="00175E3C" w:rsidRPr="00175E3C">
        <w:rPr>
          <w:rFonts w:ascii="Times New Roman" w:hAnsi="Times New Roman" w:cs="Times New Roman"/>
          <w:b/>
          <w:bCs/>
          <w:sz w:val="24"/>
          <w:szCs w:val="24"/>
          <w:vertAlign w:val="subscript"/>
        </w:rPr>
        <w:t>2</w:t>
      </w:r>
      <w:r w:rsidR="00175E3C" w:rsidRPr="00175E3C">
        <w:rPr>
          <w:rFonts w:ascii="Times New Roman" w:hAnsi="Times New Roman" w:cs="Times New Roman"/>
          <w:b/>
          <w:bCs/>
          <w:sz w:val="24"/>
          <w:szCs w:val="24"/>
        </w:rPr>
        <w:t>L(</w:t>
      </w:r>
      <w:r w:rsidR="00FE3073">
        <w:rPr>
          <w:rFonts w:ascii="Times New Roman" w:hAnsi="Times New Roman" w:cs="Times New Roman"/>
          <w:b/>
          <w:bCs/>
          <w:sz w:val="24"/>
          <w:szCs w:val="24"/>
        </w:rPr>
        <w:t>BDC</w:t>
      </w:r>
      <w:r w:rsidR="00175E3C" w:rsidRPr="00175E3C">
        <w:rPr>
          <w:rFonts w:ascii="Times New Roman" w:hAnsi="Times New Roman" w:cs="Times New Roman"/>
          <w:b/>
          <w:bCs/>
          <w:sz w:val="24"/>
          <w:szCs w:val="24"/>
        </w:rPr>
        <w:t>)]</w:t>
      </w:r>
      <w:r w:rsidR="00175E3C" w:rsidRPr="00175E3C">
        <w:rPr>
          <w:rFonts w:ascii="Times New Roman" w:hAnsi="Times New Roman" w:cs="Times New Roman"/>
          <w:b/>
          <w:bCs/>
          <w:sz w:val="24"/>
          <w:szCs w:val="24"/>
          <w:vertAlign w:val="subscript"/>
        </w:rPr>
        <w:t>n</w:t>
      </w:r>
      <w:r w:rsidR="00175E3C" w:rsidRPr="00175E3C">
        <w:rPr>
          <w:rFonts w:ascii="Times New Roman" w:hAnsi="Times New Roman" w:cs="Times New Roman"/>
          <w:b/>
          <w:bCs/>
          <w:sz w:val="24"/>
          <w:szCs w:val="24"/>
        </w:rPr>
        <w:t xml:space="preserve">. </w:t>
      </w:r>
    </w:p>
    <w:p w14:paraId="29E23001" w14:textId="77777777" w:rsidR="00175E3C" w:rsidRPr="00175E3C" w:rsidRDefault="00175E3C" w:rsidP="00175E3C">
      <w:pPr>
        <w:rPr>
          <w:rFonts w:ascii="Times New Roman" w:hAnsi="Times New Roman" w:cs="Times New Roman"/>
        </w:rPr>
      </w:pPr>
    </w:p>
    <w:tbl>
      <w:tblPr>
        <w:tblStyle w:val="2"/>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2"/>
        <w:gridCol w:w="2835"/>
        <w:gridCol w:w="2126"/>
        <w:gridCol w:w="1418"/>
      </w:tblGrid>
      <w:tr w:rsidR="00175E3C" w:rsidRPr="00175E3C" w14:paraId="3E261A33" w14:textId="77777777" w:rsidTr="00C37FA2">
        <w:trPr>
          <w:trHeight w:val="20"/>
          <w:jc w:val="center"/>
        </w:trPr>
        <w:tc>
          <w:tcPr>
            <w:tcW w:w="2552" w:type="dxa"/>
            <w:noWrap/>
            <w:vAlign w:val="center"/>
            <w:hideMark/>
          </w:tcPr>
          <w:p w14:paraId="65586F9A" w14:textId="77777777" w:rsidR="00175E3C" w:rsidRPr="00FB3C22" w:rsidRDefault="00175E3C" w:rsidP="00175E3C">
            <w:pPr>
              <w:rPr>
                <w:rFonts w:ascii="Times New Roman" w:hAnsi="Times New Roman" w:cs="Times New Roman"/>
                <w:szCs w:val="21"/>
              </w:rPr>
            </w:pPr>
            <w:r w:rsidRPr="00FB3C22">
              <w:rPr>
                <w:rFonts w:ascii="Times New Roman" w:hAnsi="Times New Roman" w:cs="Times New Roman"/>
                <w:szCs w:val="21"/>
              </w:rPr>
              <w:t>Zn1–Zn1</w:t>
            </w:r>
            <w:r w:rsidRPr="00FB3C22">
              <w:rPr>
                <w:rFonts w:ascii="Times New Roman" w:hAnsi="Times New Roman" w:cs="Times New Roman"/>
                <w:szCs w:val="21"/>
                <w:vertAlign w:val="superscript"/>
              </w:rPr>
              <w:t>1</w:t>
            </w:r>
          </w:p>
        </w:tc>
        <w:tc>
          <w:tcPr>
            <w:tcW w:w="2835" w:type="dxa"/>
            <w:vAlign w:val="center"/>
            <w:hideMark/>
          </w:tcPr>
          <w:p w14:paraId="0CBE4D9A" w14:textId="77777777" w:rsidR="00175E3C" w:rsidRPr="00FB3C22" w:rsidRDefault="00175E3C" w:rsidP="00175E3C">
            <w:pPr>
              <w:rPr>
                <w:rFonts w:ascii="Times New Roman" w:hAnsi="Times New Roman" w:cs="Times New Roman"/>
                <w:szCs w:val="21"/>
              </w:rPr>
            </w:pPr>
            <w:r w:rsidRPr="00FB3C22">
              <w:rPr>
                <w:rFonts w:ascii="Times New Roman" w:hAnsi="Times New Roman" w:cs="Times New Roman"/>
                <w:szCs w:val="21"/>
              </w:rPr>
              <w:t>3.2819(17)</w:t>
            </w:r>
          </w:p>
        </w:tc>
        <w:tc>
          <w:tcPr>
            <w:tcW w:w="2126" w:type="dxa"/>
            <w:noWrap/>
            <w:vAlign w:val="center"/>
            <w:hideMark/>
          </w:tcPr>
          <w:p w14:paraId="7BB3BA93" w14:textId="77777777" w:rsidR="00175E3C" w:rsidRPr="00FB3C22" w:rsidRDefault="00175E3C" w:rsidP="00175E3C">
            <w:pPr>
              <w:rPr>
                <w:rFonts w:ascii="Times New Roman" w:hAnsi="Times New Roman" w:cs="Times New Roman"/>
                <w:szCs w:val="21"/>
              </w:rPr>
            </w:pPr>
            <w:r w:rsidRPr="00FB3C22">
              <w:rPr>
                <w:rFonts w:ascii="Times New Roman" w:hAnsi="Times New Roman" w:cs="Times New Roman"/>
                <w:szCs w:val="21"/>
              </w:rPr>
              <w:t>Zn1–N2</w:t>
            </w:r>
            <w:r w:rsidRPr="00FB3C22">
              <w:rPr>
                <w:rFonts w:ascii="Times New Roman" w:hAnsi="Times New Roman" w:cs="Times New Roman"/>
                <w:szCs w:val="21"/>
                <w:vertAlign w:val="superscript"/>
              </w:rPr>
              <w:t>1</w:t>
            </w:r>
          </w:p>
        </w:tc>
        <w:tc>
          <w:tcPr>
            <w:tcW w:w="1418" w:type="dxa"/>
            <w:vAlign w:val="center"/>
            <w:hideMark/>
          </w:tcPr>
          <w:p w14:paraId="39098AFF" w14:textId="77777777" w:rsidR="00175E3C" w:rsidRPr="00FB3C22" w:rsidRDefault="00175E3C" w:rsidP="00175E3C">
            <w:pPr>
              <w:rPr>
                <w:rFonts w:ascii="Times New Roman" w:hAnsi="Times New Roman" w:cs="Times New Roman"/>
                <w:szCs w:val="21"/>
              </w:rPr>
            </w:pPr>
            <w:r w:rsidRPr="00FB3C22">
              <w:rPr>
                <w:rFonts w:ascii="Times New Roman" w:hAnsi="Times New Roman" w:cs="Times New Roman"/>
                <w:szCs w:val="21"/>
              </w:rPr>
              <w:t>2.083(6)</w:t>
            </w:r>
          </w:p>
        </w:tc>
      </w:tr>
      <w:tr w:rsidR="00175E3C" w:rsidRPr="00175E3C" w14:paraId="1B499A44" w14:textId="77777777" w:rsidTr="00C37FA2">
        <w:trPr>
          <w:trHeight w:val="20"/>
          <w:jc w:val="center"/>
        </w:trPr>
        <w:tc>
          <w:tcPr>
            <w:tcW w:w="2552" w:type="dxa"/>
            <w:noWrap/>
            <w:vAlign w:val="center"/>
            <w:hideMark/>
          </w:tcPr>
          <w:p w14:paraId="56C7EDE5" w14:textId="77777777" w:rsidR="00175E3C" w:rsidRPr="00FB3C22" w:rsidRDefault="00175E3C" w:rsidP="00175E3C">
            <w:pPr>
              <w:rPr>
                <w:rFonts w:ascii="Times New Roman" w:hAnsi="Times New Roman" w:cs="Times New Roman"/>
                <w:szCs w:val="21"/>
              </w:rPr>
            </w:pPr>
            <w:r w:rsidRPr="00FB3C22">
              <w:rPr>
                <w:rFonts w:ascii="Times New Roman" w:hAnsi="Times New Roman" w:cs="Times New Roman"/>
                <w:szCs w:val="21"/>
              </w:rPr>
              <w:t>Zn1–O1</w:t>
            </w:r>
            <w:r w:rsidRPr="00FB3C22">
              <w:rPr>
                <w:rFonts w:ascii="Times New Roman" w:hAnsi="Times New Roman" w:cs="Times New Roman"/>
                <w:szCs w:val="21"/>
                <w:vertAlign w:val="superscript"/>
              </w:rPr>
              <w:t>1</w:t>
            </w:r>
          </w:p>
        </w:tc>
        <w:tc>
          <w:tcPr>
            <w:tcW w:w="2835" w:type="dxa"/>
            <w:vAlign w:val="center"/>
            <w:hideMark/>
          </w:tcPr>
          <w:p w14:paraId="4EFE3C16" w14:textId="77777777" w:rsidR="00175E3C" w:rsidRPr="00FB3C22" w:rsidRDefault="00175E3C" w:rsidP="00175E3C">
            <w:pPr>
              <w:rPr>
                <w:rFonts w:ascii="Times New Roman" w:hAnsi="Times New Roman" w:cs="Times New Roman"/>
                <w:szCs w:val="21"/>
              </w:rPr>
            </w:pPr>
            <w:r w:rsidRPr="00FB3C22">
              <w:rPr>
                <w:rFonts w:ascii="Times New Roman" w:hAnsi="Times New Roman" w:cs="Times New Roman"/>
                <w:szCs w:val="21"/>
              </w:rPr>
              <w:t>2.092(4)</w:t>
            </w:r>
          </w:p>
        </w:tc>
        <w:tc>
          <w:tcPr>
            <w:tcW w:w="2126" w:type="dxa"/>
            <w:noWrap/>
            <w:vAlign w:val="center"/>
            <w:hideMark/>
          </w:tcPr>
          <w:p w14:paraId="0A54064A" w14:textId="77777777" w:rsidR="00175E3C" w:rsidRPr="00FB3C22" w:rsidRDefault="00175E3C" w:rsidP="00175E3C">
            <w:pPr>
              <w:rPr>
                <w:rFonts w:ascii="Times New Roman" w:hAnsi="Times New Roman" w:cs="Times New Roman"/>
                <w:szCs w:val="21"/>
              </w:rPr>
            </w:pPr>
            <w:r w:rsidRPr="00FB3C22">
              <w:rPr>
                <w:rFonts w:ascii="Times New Roman" w:hAnsi="Times New Roman" w:cs="Times New Roman"/>
                <w:szCs w:val="21"/>
              </w:rPr>
              <w:t>Zn1–O3</w:t>
            </w:r>
          </w:p>
        </w:tc>
        <w:tc>
          <w:tcPr>
            <w:tcW w:w="1418" w:type="dxa"/>
            <w:vAlign w:val="center"/>
            <w:hideMark/>
          </w:tcPr>
          <w:p w14:paraId="548206BE" w14:textId="77777777" w:rsidR="00175E3C" w:rsidRPr="00FB3C22" w:rsidRDefault="00175E3C" w:rsidP="00175E3C">
            <w:pPr>
              <w:rPr>
                <w:rFonts w:ascii="Times New Roman" w:hAnsi="Times New Roman" w:cs="Times New Roman"/>
                <w:szCs w:val="21"/>
              </w:rPr>
            </w:pPr>
            <w:r w:rsidRPr="00FB3C22">
              <w:rPr>
                <w:rFonts w:ascii="Times New Roman" w:hAnsi="Times New Roman" w:cs="Times New Roman"/>
                <w:szCs w:val="21"/>
              </w:rPr>
              <w:t>1.991(7)</w:t>
            </w:r>
          </w:p>
        </w:tc>
      </w:tr>
      <w:tr w:rsidR="00175E3C" w:rsidRPr="00175E3C" w14:paraId="2DAB26E3" w14:textId="77777777" w:rsidTr="00C37FA2">
        <w:trPr>
          <w:trHeight w:val="20"/>
          <w:jc w:val="center"/>
        </w:trPr>
        <w:tc>
          <w:tcPr>
            <w:tcW w:w="2552" w:type="dxa"/>
            <w:noWrap/>
            <w:vAlign w:val="center"/>
            <w:hideMark/>
          </w:tcPr>
          <w:p w14:paraId="71AFE41D" w14:textId="77777777" w:rsidR="00175E3C" w:rsidRPr="00FB3C22" w:rsidRDefault="00175E3C" w:rsidP="00175E3C">
            <w:pPr>
              <w:rPr>
                <w:rFonts w:ascii="Times New Roman" w:hAnsi="Times New Roman" w:cs="Times New Roman"/>
                <w:szCs w:val="21"/>
              </w:rPr>
            </w:pPr>
            <w:r w:rsidRPr="00FB3C22">
              <w:rPr>
                <w:rFonts w:ascii="Times New Roman" w:hAnsi="Times New Roman" w:cs="Times New Roman"/>
                <w:szCs w:val="21"/>
              </w:rPr>
              <w:t>Zn1–O1</w:t>
            </w:r>
          </w:p>
        </w:tc>
        <w:tc>
          <w:tcPr>
            <w:tcW w:w="2835" w:type="dxa"/>
            <w:vAlign w:val="center"/>
            <w:hideMark/>
          </w:tcPr>
          <w:p w14:paraId="03CF1C55" w14:textId="77777777" w:rsidR="00175E3C" w:rsidRPr="00FB3C22" w:rsidRDefault="00175E3C" w:rsidP="00175E3C">
            <w:pPr>
              <w:rPr>
                <w:rFonts w:ascii="Times New Roman" w:hAnsi="Times New Roman" w:cs="Times New Roman"/>
                <w:szCs w:val="21"/>
              </w:rPr>
            </w:pPr>
            <w:r w:rsidRPr="00FB3C22">
              <w:rPr>
                <w:rFonts w:ascii="Times New Roman" w:hAnsi="Times New Roman" w:cs="Times New Roman"/>
                <w:szCs w:val="21"/>
              </w:rPr>
              <w:t>2.055(4)</w:t>
            </w:r>
          </w:p>
        </w:tc>
        <w:tc>
          <w:tcPr>
            <w:tcW w:w="2126" w:type="dxa"/>
            <w:noWrap/>
            <w:vAlign w:val="center"/>
            <w:hideMark/>
          </w:tcPr>
          <w:p w14:paraId="3B7E9CA8" w14:textId="77777777" w:rsidR="00175E3C" w:rsidRPr="00FB3C22" w:rsidRDefault="00175E3C" w:rsidP="00175E3C">
            <w:pPr>
              <w:rPr>
                <w:rFonts w:ascii="Times New Roman" w:hAnsi="Times New Roman" w:cs="Times New Roman"/>
                <w:szCs w:val="21"/>
              </w:rPr>
            </w:pPr>
            <w:r w:rsidRPr="00FB3C22">
              <w:rPr>
                <w:rFonts w:ascii="Times New Roman" w:hAnsi="Times New Roman" w:cs="Times New Roman"/>
                <w:szCs w:val="21"/>
              </w:rPr>
              <w:t>Zn1–N1</w:t>
            </w:r>
          </w:p>
        </w:tc>
        <w:tc>
          <w:tcPr>
            <w:tcW w:w="1418" w:type="dxa"/>
            <w:vAlign w:val="center"/>
            <w:hideMark/>
          </w:tcPr>
          <w:p w14:paraId="034CA038" w14:textId="77777777" w:rsidR="00175E3C" w:rsidRPr="00FB3C22" w:rsidRDefault="00175E3C" w:rsidP="00175E3C">
            <w:pPr>
              <w:rPr>
                <w:rFonts w:ascii="Times New Roman" w:hAnsi="Times New Roman" w:cs="Times New Roman"/>
                <w:szCs w:val="21"/>
              </w:rPr>
            </w:pPr>
            <w:r w:rsidRPr="00FB3C22">
              <w:rPr>
                <w:rFonts w:ascii="Times New Roman" w:hAnsi="Times New Roman" w:cs="Times New Roman"/>
                <w:szCs w:val="21"/>
              </w:rPr>
              <w:t>2.085(6)</w:t>
            </w:r>
          </w:p>
        </w:tc>
      </w:tr>
      <w:tr w:rsidR="00175E3C" w:rsidRPr="00175E3C" w14:paraId="2ED8D7C2" w14:textId="77777777" w:rsidTr="00C37FA2">
        <w:trPr>
          <w:trHeight w:val="20"/>
          <w:jc w:val="center"/>
        </w:trPr>
        <w:tc>
          <w:tcPr>
            <w:tcW w:w="2552" w:type="dxa"/>
            <w:noWrap/>
            <w:vAlign w:val="center"/>
          </w:tcPr>
          <w:p w14:paraId="19FFA232" w14:textId="77777777" w:rsidR="00175E3C" w:rsidRPr="00FB3C22" w:rsidRDefault="00175E3C" w:rsidP="00175E3C">
            <w:pPr>
              <w:rPr>
                <w:rFonts w:ascii="Times New Roman" w:hAnsi="Times New Roman" w:cs="Times New Roman"/>
                <w:szCs w:val="21"/>
              </w:rPr>
            </w:pPr>
          </w:p>
        </w:tc>
        <w:tc>
          <w:tcPr>
            <w:tcW w:w="2835" w:type="dxa"/>
            <w:vAlign w:val="center"/>
          </w:tcPr>
          <w:p w14:paraId="7EFE0677" w14:textId="77777777" w:rsidR="00175E3C" w:rsidRPr="00FB3C22" w:rsidRDefault="00175E3C" w:rsidP="00175E3C">
            <w:pPr>
              <w:rPr>
                <w:rFonts w:ascii="Times New Roman" w:hAnsi="Times New Roman" w:cs="Times New Roman"/>
                <w:szCs w:val="21"/>
              </w:rPr>
            </w:pPr>
          </w:p>
        </w:tc>
        <w:tc>
          <w:tcPr>
            <w:tcW w:w="2126" w:type="dxa"/>
            <w:noWrap/>
            <w:vAlign w:val="center"/>
          </w:tcPr>
          <w:p w14:paraId="724B0D2C" w14:textId="77777777" w:rsidR="00175E3C" w:rsidRPr="00FB3C22" w:rsidRDefault="00175E3C" w:rsidP="00175E3C">
            <w:pPr>
              <w:rPr>
                <w:rFonts w:ascii="Times New Roman" w:hAnsi="Times New Roman" w:cs="Times New Roman"/>
                <w:szCs w:val="21"/>
              </w:rPr>
            </w:pPr>
          </w:p>
        </w:tc>
        <w:tc>
          <w:tcPr>
            <w:tcW w:w="1418" w:type="dxa"/>
            <w:vAlign w:val="center"/>
          </w:tcPr>
          <w:p w14:paraId="44453A42" w14:textId="77777777" w:rsidR="00175E3C" w:rsidRPr="00FB3C22" w:rsidRDefault="00175E3C" w:rsidP="00175E3C">
            <w:pPr>
              <w:rPr>
                <w:rFonts w:ascii="Times New Roman" w:hAnsi="Times New Roman" w:cs="Times New Roman"/>
                <w:szCs w:val="21"/>
              </w:rPr>
            </w:pPr>
          </w:p>
        </w:tc>
      </w:tr>
      <w:tr w:rsidR="00175E3C" w:rsidRPr="00175E3C" w14:paraId="401D4951" w14:textId="77777777" w:rsidTr="00C37FA2">
        <w:trPr>
          <w:trHeight w:val="20"/>
          <w:jc w:val="center"/>
        </w:trPr>
        <w:tc>
          <w:tcPr>
            <w:tcW w:w="2552" w:type="dxa"/>
            <w:noWrap/>
            <w:vAlign w:val="center"/>
            <w:hideMark/>
          </w:tcPr>
          <w:p w14:paraId="4FDA08E3" w14:textId="77777777" w:rsidR="00175E3C" w:rsidRPr="00FB3C22" w:rsidRDefault="00175E3C" w:rsidP="00175E3C">
            <w:pPr>
              <w:widowControl/>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O1–Zn1–O1</w:t>
            </w:r>
            <w:r w:rsidRPr="00FB3C22">
              <w:rPr>
                <w:rFonts w:ascii="Times New Roman" w:eastAsia="宋体" w:hAnsi="Times New Roman" w:cs="Times New Roman"/>
                <w:color w:val="000000"/>
                <w:kern w:val="0"/>
                <w:szCs w:val="21"/>
                <w:vertAlign w:val="superscript"/>
              </w:rPr>
              <w:t>1</w:t>
            </w:r>
          </w:p>
        </w:tc>
        <w:tc>
          <w:tcPr>
            <w:tcW w:w="2835" w:type="dxa"/>
            <w:vAlign w:val="center"/>
            <w:hideMark/>
          </w:tcPr>
          <w:p w14:paraId="7A93DD61" w14:textId="77777777" w:rsidR="00175E3C" w:rsidRPr="00FB3C22" w:rsidRDefault="00175E3C" w:rsidP="00175E3C">
            <w:pPr>
              <w:widowControl/>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75.38(17)</w:t>
            </w:r>
          </w:p>
        </w:tc>
        <w:tc>
          <w:tcPr>
            <w:tcW w:w="2126" w:type="dxa"/>
            <w:noWrap/>
            <w:vAlign w:val="center"/>
            <w:hideMark/>
          </w:tcPr>
          <w:p w14:paraId="15A0C82E" w14:textId="77777777" w:rsidR="00175E3C" w:rsidRPr="00FB3C22" w:rsidRDefault="00175E3C" w:rsidP="00175E3C">
            <w:pPr>
              <w:widowControl/>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O3–Zn1–O1</w:t>
            </w:r>
          </w:p>
        </w:tc>
        <w:tc>
          <w:tcPr>
            <w:tcW w:w="1418" w:type="dxa"/>
            <w:vAlign w:val="center"/>
            <w:hideMark/>
          </w:tcPr>
          <w:p w14:paraId="542C3C97" w14:textId="77777777" w:rsidR="00175E3C" w:rsidRPr="00FB3C22" w:rsidRDefault="00175E3C" w:rsidP="00175E3C">
            <w:pPr>
              <w:widowControl/>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112.5(3)</w:t>
            </w:r>
          </w:p>
        </w:tc>
      </w:tr>
      <w:tr w:rsidR="00175E3C" w:rsidRPr="00175E3C" w14:paraId="5D584585" w14:textId="77777777" w:rsidTr="00C37FA2">
        <w:trPr>
          <w:trHeight w:val="20"/>
          <w:jc w:val="center"/>
        </w:trPr>
        <w:tc>
          <w:tcPr>
            <w:tcW w:w="2552" w:type="dxa"/>
            <w:noWrap/>
            <w:vAlign w:val="center"/>
            <w:hideMark/>
          </w:tcPr>
          <w:p w14:paraId="3E9287CF" w14:textId="77777777" w:rsidR="00175E3C" w:rsidRPr="00FB3C22" w:rsidRDefault="00175E3C" w:rsidP="00175E3C">
            <w:pPr>
              <w:widowControl/>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O1–Zn1–N2</w:t>
            </w:r>
            <w:r w:rsidRPr="00FB3C22">
              <w:rPr>
                <w:rFonts w:ascii="Times New Roman" w:eastAsia="宋体" w:hAnsi="Times New Roman" w:cs="Times New Roman"/>
                <w:color w:val="000000"/>
                <w:kern w:val="0"/>
                <w:szCs w:val="21"/>
                <w:vertAlign w:val="superscript"/>
              </w:rPr>
              <w:t>1</w:t>
            </w:r>
          </w:p>
        </w:tc>
        <w:tc>
          <w:tcPr>
            <w:tcW w:w="2835" w:type="dxa"/>
            <w:vAlign w:val="center"/>
            <w:hideMark/>
          </w:tcPr>
          <w:p w14:paraId="1670F2CF" w14:textId="77777777" w:rsidR="00175E3C" w:rsidRPr="00FB3C22" w:rsidRDefault="00175E3C" w:rsidP="00175E3C">
            <w:pPr>
              <w:widowControl/>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144.6(2)</w:t>
            </w:r>
          </w:p>
        </w:tc>
        <w:tc>
          <w:tcPr>
            <w:tcW w:w="2126" w:type="dxa"/>
            <w:noWrap/>
            <w:vAlign w:val="center"/>
            <w:hideMark/>
          </w:tcPr>
          <w:p w14:paraId="061FA42D" w14:textId="77777777" w:rsidR="00175E3C" w:rsidRPr="00FB3C22" w:rsidRDefault="00175E3C" w:rsidP="00175E3C">
            <w:pPr>
              <w:widowControl/>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O3–Zn1–O1</w:t>
            </w:r>
          </w:p>
        </w:tc>
        <w:tc>
          <w:tcPr>
            <w:tcW w:w="1418" w:type="dxa"/>
            <w:vAlign w:val="center"/>
            <w:hideMark/>
          </w:tcPr>
          <w:p w14:paraId="06EA15F0" w14:textId="77777777" w:rsidR="00175E3C" w:rsidRPr="00FB3C22" w:rsidRDefault="00175E3C" w:rsidP="00175E3C">
            <w:pPr>
              <w:widowControl/>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101.6(3)</w:t>
            </w:r>
          </w:p>
        </w:tc>
      </w:tr>
      <w:tr w:rsidR="00175E3C" w:rsidRPr="00175E3C" w14:paraId="06756B10" w14:textId="77777777" w:rsidTr="00C37FA2">
        <w:trPr>
          <w:trHeight w:val="20"/>
          <w:jc w:val="center"/>
        </w:trPr>
        <w:tc>
          <w:tcPr>
            <w:tcW w:w="2552" w:type="dxa"/>
            <w:noWrap/>
            <w:vAlign w:val="center"/>
            <w:hideMark/>
          </w:tcPr>
          <w:p w14:paraId="1E6FD509" w14:textId="77777777" w:rsidR="00175E3C" w:rsidRPr="00FB3C22" w:rsidRDefault="00175E3C" w:rsidP="00175E3C">
            <w:pPr>
              <w:widowControl/>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O1–Zn1–N1</w:t>
            </w:r>
          </w:p>
        </w:tc>
        <w:tc>
          <w:tcPr>
            <w:tcW w:w="2835" w:type="dxa"/>
            <w:vAlign w:val="center"/>
            <w:hideMark/>
          </w:tcPr>
          <w:p w14:paraId="434C8C51" w14:textId="77777777" w:rsidR="00175E3C" w:rsidRPr="00FB3C22" w:rsidRDefault="00175E3C" w:rsidP="00175E3C">
            <w:pPr>
              <w:widowControl/>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87.6(2)</w:t>
            </w:r>
          </w:p>
        </w:tc>
        <w:tc>
          <w:tcPr>
            <w:tcW w:w="2126" w:type="dxa"/>
            <w:noWrap/>
            <w:vAlign w:val="center"/>
            <w:hideMark/>
          </w:tcPr>
          <w:p w14:paraId="6AAFD54B" w14:textId="77777777" w:rsidR="00175E3C" w:rsidRPr="00FB3C22" w:rsidRDefault="00175E3C" w:rsidP="00175E3C">
            <w:pPr>
              <w:widowControl/>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O3–Zn1–O1</w:t>
            </w:r>
          </w:p>
        </w:tc>
        <w:tc>
          <w:tcPr>
            <w:tcW w:w="1418" w:type="dxa"/>
            <w:vAlign w:val="center"/>
            <w:hideMark/>
          </w:tcPr>
          <w:p w14:paraId="76967E3A" w14:textId="77777777" w:rsidR="00175E3C" w:rsidRPr="00FB3C22" w:rsidRDefault="00175E3C" w:rsidP="00175E3C">
            <w:pPr>
              <w:widowControl/>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100.8(3)</w:t>
            </w:r>
          </w:p>
        </w:tc>
      </w:tr>
      <w:tr w:rsidR="00175E3C" w:rsidRPr="00175E3C" w14:paraId="5A2A2F0F" w14:textId="77777777" w:rsidTr="00C37FA2">
        <w:trPr>
          <w:trHeight w:val="20"/>
          <w:jc w:val="center"/>
        </w:trPr>
        <w:tc>
          <w:tcPr>
            <w:tcW w:w="2552" w:type="dxa"/>
            <w:noWrap/>
            <w:vAlign w:val="center"/>
            <w:hideMark/>
          </w:tcPr>
          <w:p w14:paraId="6198FF2E" w14:textId="77777777" w:rsidR="00175E3C" w:rsidRPr="00FB3C22" w:rsidRDefault="00175E3C" w:rsidP="00175E3C">
            <w:pPr>
              <w:widowControl/>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N2</w:t>
            </w:r>
            <w:r w:rsidRPr="00FB3C22">
              <w:rPr>
                <w:rFonts w:ascii="Times New Roman" w:eastAsia="宋体" w:hAnsi="Times New Roman" w:cs="Times New Roman"/>
                <w:color w:val="000000"/>
                <w:kern w:val="0"/>
                <w:szCs w:val="21"/>
                <w:vertAlign w:val="superscript"/>
              </w:rPr>
              <w:t>1</w:t>
            </w:r>
            <w:r w:rsidRPr="00FB3C22">
              <w:rPr>
                <w:rFonts w:ascii="Times New Roman" w:eastAsia="宋体" w:hAnsi="Times New Roman" w:cs="Times New Roman"/>
                <w:color w:val="000000"/>
                <w:kern w:val="0"/>
                <w:szCs w:val="21"/>
              </w:rPr>
              <w:t>–Zn1–O1</w:t>
            </w:r>
            <w:r w:rsidRPr="00FB3C22">
              <w:rPr>
                <w:rFonts w:ascii="Times New Roman" w:eastAsia="宋体" w:hAnsi="Times New Roman" w:cs="Times New Roman"/>
                <w:color w:val="000000"/>
                <w:kern w:val="0"/>
                <w:szCs w:val="21"/>
                <w:vertAlign w:val="superscript"/>
              </w:rPr>
              <w:t>1</w:t>
            </w:r>
          </w:p>
        </w:tc>
        <w:tc>
          <w:tcPr>
            <w:tcW w:w="2835" w:type="dxa"/>
            <w:vAlign w:val="center"/>
            <w:hideMark/>
          </w:tcPr>
          <w:p w14:paraId="458274A8" w14:textId="77777777" w:rsidR="00175E3C" w:rsidRPr="00FB3C22" w:rsidRDefault="00175E3C" w:rsidP="00175E3C">
            <w:pPr>
              <w:widowControl/>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86.7(2)</w:t>
            </w:r>
          </w:p>
        </w:tc>
        <w:tc>
          <w:tcPr>
            <w:tcW w:w="2126" w:type="dxa"/>
            <w:noWrap/>
            <w:vAlign w:val="center"/>
            <w:hideMark/>
          </w:tcPr>
          <w:p w14:paraId="38C22EEB" w14:textId="77777777" w:rsidR="00175E3C" w:rsidRPr="00FB3C22" w:rsidRDefault="00175E3C" w:rsidP="00175E3C">
            <w:pPr>
              <w:widowControl/>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O3–Zn1–N2</w:t>
            </w:r>
            <w:r w:rsidRPr="00FB3C22">
              <w:rPr>
                <w:rFonts w:ascii="Times New Roman" w:eastAsia="宋体" w:hAnsi="Times New Roman" w:cs="Times New Roman"/>
                <w:color w:val="000000"/>
                <w:kern w:val="0"/>
                <w:szCs w:val="21"/>
                <w:vertAlign w:val="superscript"/>
              </w:rPr>
              <w:t>1</w:t>
            </w:r>
          </w:p>
        </w:tc>
        <w:tc>
          <w:tcPr>
            <w:tcW w:w="1418" w:type="dxa"/>
            <w:vAlign w:val="center"/>
            <w:hideMark/>
          </w:tcPr>
          <w:p w14:paraId="0C8EB7B4" w14:textId="77777777" w:rsidR="00175E3C" w:rsidRPr="00FB3C22" w:rsidRDefault="00175E3C" w:rsidP="00175E3C">
            <w:pPr>
              <w:widowControl/>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109.5(3)</w:t>
            </w:r>
          </w:p>
        </w:tc>
      </w:tr>
      <w:tr w:rsidR="00175E3C" w:rsidRPr="00175E3C" w14:paraId="68E6FC8B" w14:textId="77777777" w:rsidTr="00C37FA2">
        <w:trPr>
          <w:trHeight w:val="20"/>
          <w:jc w:val="center"/>
        </w:trPr>
        <w:tc>
          <w:tcPr>
            <w:tcW w:w="2552" w:type="dxa"/>
            <w:noWrap/>
            <w:vAlign w:val="center"/>
            <w:hideMark/>
          </w:tcPr>
          <w:p w14:paraId="1F5C34E8" w14:textId="77777777" w:rsidR="00175E3C" w:rsidRPr="00FB3C22" w:rsidRDefault="00175E3C" w:rsidP="00175E3C">
            <w:pPr>
              <w:widowControl/>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N2</w:t>
            </w:r>
            <w:r w:rsidRPr="00FB3C22">
              <w:rPr>
                <w:rFonts w:ascii="Times New Roman" w:eastAsia="宋体" w:hAnsi="Times New Roman" w:cs="Times New Roman"/>
                <w:color w:val="000000"/>
                <w:kern w:val="0"/>
                <w:szCs w:val="21"/>
                <w:vertAlign w:val="superscript"/>
              </w:rPr>
              <w:t>1</w:t>
            </w:r>
            <w:r w:rsidRPr="00FB3C22">
              <w:rPr>
                <w:rFonts w:ascii="Times New Roman" w:eastAsia="宋体" w:hAnsi="Times New Roman" w:cs="Times New Roman"/>
                <w:color w:val="000000"/>
                <w:kern w:val="0"/>
                <w:szCs w:val="21"/>
              </w:rPr>
              <w:t>–Zn1–N1</w:t>
            </w:r>
          </w:p>
        </w:tc>
        <w:tc>
          <w:tcPr>
            <w:tcW w:w="2835" w:type="dxa"/>
            <w:vAlign w:val="center"/>
            <w:hideMark/>
          </w:tcPr>
          <w:p w14:paraId="2F6675AF" w14:textId="77777777" w:rsidR="00175E3C" w:rsidRPr="00FB3C22" w:rsidRDefault="00175E3C" w:rsidP="00175E3C">
            <w:pPr>
              <w:widowControl/>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92.6(2)</w:t>
            </w:r>
          </w:p>
        </w:tc>
        <w:tc>
          <w:tcPr>
            <w:tcW w:w="2126" w:type="dxa"/>
            <w:noWrap/>
            <w:vAlign w:val="center"/>
            <w:hideMark/>
          </w:tcPr>
          <w:p w14:paraId="08BD8668" w14:textId="77777777" w:rsidR="00175E3C" w:rsidRPr="00FB3C22" w:rsidRDefault="00175E3C" w:rsidP="00175E3C">
            <w:pPr>
              <w:widowControl/>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N1–Zn1–N2</w:t>
            </w:r>
            <w:r w:rsidRPr="00FB3C22">
              <w:rPr>
                <w:rFonts w:ascii="Times New Roman" w:eastAsia="宋体" w:hAnsi="Times New Roman" w:cs="Times New Roman"/>
                <w:color w:val="000000"/>
                <w:kern w:val="0"/>
                <w:szCs w:val="21"/>
                <w:vertAlign w:val="superscript"/>
              </w:rPr>
              <w:t>1</w:t>
            </w:r>
          </w:p>
        </w:tc>
        <w:tc>
          <w:tcPr>
            <w:tcW w:w="1418" w:type="dxa"/>
            <w:vAlign w:val="center"/>
            <w:hideMark/>
          </w:tcPr>
          <w:p w14:paraId="69D9F05D" w14:textId="77777777" w:rsidR="00175E3C" w:rsidRPr="00FB3C22" w:rsidRDefault="00175E3C" w:rsidP="00175E3C">
            <w:pPr>
              <w:widowControl/>
              <w:rPr>
                <w:rFonts w:ascii="Times New Roman" w:eastAsia="宋体" w:hAnsi="Times New Roman" w:cs="Times New Roman"/>
                <w:color w:val="000000"/>
                <w:kern w:val="0"/>
                <w:szCs w:val="21"/>
              </w:rPr>
            </w:pPr>
            <w:r w:rsidRPr="00FB3C22">
              <w:rPr>
                <w:rFonts w:ascii="Times New Roman" w:eastAsia="宋体" w:hAnsi="Times New Roman" w:cs="Times New Roman"/>
                <w:color w:val="000000"/>
                <w:kern w:val="0"/>
                <w:szCs w:val="21"/>
              </w:rPr>
              <w:t>148.4(2)</w:t>
            </w:r>
          </w:p>
        </w:tc>
      </w:tr>
    </w:tbl>
    <w:p w14:paraId="00735BC2" w14:textId="17D096F7" w:rsidR="00C45B07" w:rsidRDefault="00175E3C" w:rsidP="00175E3C">
      <w:pPr>
        <w:widowControl/>
        <w:spacing w:beforeLines="50" w:before="156" w:afterLines="50" w:after="156" w:line="480" w:lineRule="auto"/>
        <w:rPr>
          <w:rFonts w:ascii="Times New Roman" w:eastAsia="微软雅黑" w:hAnsi="Times New Roman" w:cs="Times New Roman"/>
          <w:color w:val="000000"/>
          <w:kern w:val="0"/>
          <w:sz w:val="24"/>
          <w:szCs w:val="24"/>
        </w:rPr>
      </w:pPr>
      <w:r w:rsidRPr="00175E3C">
        <w:rPr>
          <w:rFonts w:ascii="Times New Roman" w:hAnsi="Times New Roman" w:cs="Times New Roman"/>
          <w:sz w:val="24"/>
          <w:szCs w:val="24"/>
        </w:rPr>
        <w:t xml:space="preserve">Symmetry code: </w:t>
      </w:r>
      <w:r w:rsidRPr="00175E3C">
        <w:rPr>
          <w:rFonts w:ascii="Times New Roman" w:eastAsia="微软雅黑" w:hAnsi="Times New Roman" w:cs="Times New Roman"/>
          <w:color w:val="000000"/>
          <w:kern w:val="0"/>
          <w:sz w:val="24"/>
          <w:szCs w:val="24"/>
        </w:rPr>
        <w:t>–X,1–Y,–Z</w:t>
      </w:r>
    </w:p>
    <w:p w14:paraId="383C4CBC" w14:textId="77777777" w:rsidR="00C45B07" w:rsidRDefault="00C45B07">
      <w:pPr>
        <w:widowControl/>
        <w:jc w:val="left"/>
        <w:rPr>
          <w:rFonts w:ascii="Times New Roman" w:eastAsia="微软雅黑" w:hAnsi="Times New Roman" w:cs="Times New Roman"/>
          <w:color w:val="000000"/>
          <w:kern w:val="0"/>
          <w:sz w:val="24"/>
          <w:szCs w:val="24"/>
        </w:rPr>
      </w:pPr>
      <w:r>
        <w:rPr>
          <w:rFonts w:ascii="Times New Roman" w:eastAsia="微软雅黑" w:hAnsi="Times New Roman" w:cs="Times New Roman"/>
          <w:color w:val="000000"/>
          <w:kern w:val="0"/>
          <w:sz w:val="24"/>
          <w:szCs w:val="24"/>
        </w:rPr>
        <w:br w:type="page"/>
      </w:r>
    </w:p>
    <w:p w14:paraId="6493CD3C" w14:textId="2B60065B" w:rsidR="00281A03" w:rsidRPr="002E0B46" w:rsidRDefault="00C45B07" w:rsidP="002E0B46">
      <w:pPr>
        <w:spacing w:line="480" w:lineRule="auto"/>
        <w:rPr>
          <w:rFonts w:ascii="Times New Roman" w:hAnsi="Times New Roman" w:cs="Times New Roman"/>
          <w:b/>
          <w:bCs/>
          <w:sz w:val="24"/>
          <w:szCs w:val="24"/>
        </w:rPr>
      </w:pPr>
      <w:r>
        <w:rPr>
          <w:rFonts w:ascii="Times New Roman" w:hAnsi="Times New Roman" w:cs="Times New Roman"/>
          <w:b/>
          <w:bCs/>
          <w:sz w:val="24"/>
          <w:szCs w:val="24"/>
        </w:rPr>
        <w:lastRenderedPageBreak/>
        <w:t>5</w:t>
      </w:r>
      <w:r w:rsidRPr="008D4ABD">
        <w:rPr>
          <w:rFonts w:ascii="Times New Roman" w:hAnsi="Times New Roman" w:cs="Times New Roman"/>
          <w:b/>
          <w:bCs/>
          <w:sz w:val="24"/>
          <w:szCs w:val="24"/>
        </w:rPr>
        <w:t>.  References</w:t>
      </w:r>
    </w:p>
    <w:bookmarkEnd w:id="23"/>
    <w:p w14:paraId="44B9EB99" w14:textId="5474BD41" w:rsidR="00175E3C" w:rsidRPr="00175E3C" w:rsidRDefault="00175E3C" w:rsidP="00754040">
      <w:pPr>
        <w:widowControl/>
        <w:numPr>
          <w:ilvl w:val="0"/>
          <w:numId w:val="9"/>
        </w:numPr>
        <w:spacing w:line="360" w:lineRule="auto"/>
        <w:ind w:left="357" w:hanging="357"/>
        <w:jc w:val="left"/>
        <w:rPr>
          <w:rFonts w:ascii="Times New Roman" w:hAnsi="Times New Roman" w:cs="Times New Roman"/>
          <w:kern w:val="0"/>
          <w:sz w:val="24"/>
          <w:szCs w:val="24"/>
          <w:lang w:val="de-DE"/>
        </w:rPr>
      </w:pPr>
      <w:r w:rsidRPr="00175E3C">
        <w:rPr>
          <w:rFonts w:ascii="Times New Roman" w:hAnsi="Times New Roman" w:cs="Times New Roman"/>
          <w:kern w:val="0"/>
          <w:sz w:val="24"/>
          <w:szCs w:val="24"/>
          <w:lang w:val="de-DE"/>
        </w:rPr>
        <w:t>Dolomanov, O. V., Bourhis, L. J., Gildea, R. J., Howard, J. A. K.</w:t>
      </w:r>
      <w:r w:rsidR="009D7285">
        <w:rPr>
          <w:rFonts w:ascii="Times New Roman" w:hAnsi="Times New Roman" w:cs="Times New Roman"/>
          <w:kern w:val="0"/>
          <w:sz w:val="24"/>
          <w:szCs w:val="24"/>
          <w:lang w:val="de-DE"/>
        </w:rPr>
        <w:t>,</w:t>
      </w:r>
      <w:r w:rsidRPr="00175E3C">
        <w:rPr>
          <w:rFonts w:ascii="Times New Roman" w:hAnsi="Times New Roman" w:cs="Times New Roman"/>
          <w:kern w:val="0"/>
          <w:sz w:val="24"/>
          <w:szCs w:val="24"/>
          <w:lang w:val="de-DE"/>
        </w:rPr>
        <w:t xml:space="preserve"> </w:t>
      </w:r>
      <w:r w:rsidR="009D7285" w:rsidRPr="00175E3C">
        <w:rPr>
          <w:rFonts w:ascii="Times New Roman" w:hAnsi="Times New Roman" w:cs="Times New Roman"/>
          <w:kern w:val="0"/>
          <w:sz w:val="24"/>
          <w:szCs w:val="24"/>
          <w:lang w:val="de-DE"/>
        </w:rPr>
        <w:t>&amp;</w:t>
      </w:r>
      <w:r w:rsidR="009D7285">
        <w:rPr>
          <w:rFonts w:ascii="Times New Roman" w:hAnsi="Times New Roman" w:cs="Times New Roman"/>
          <w:kern w:val="0"/>
          <w:sz w:val="24"/>
          <w:szCs w:val="24"/>
          <w:lang w:val="de-DE"/>
        </w:rPr>
        <w:t xml:space="preserve"> </w:t>
      </w:r>
      <w:r w:rsidRPr="00175E3C">
        <w:rPr>
          <w:rFonts w:ascii="Times New Roman" w:hAnsi="Times New Roman" w:cs="Times New Roman"/>
          <w:kern w:val="0"/>
          <w:sz w:val="24"/>
          <w:szCs w:val="24"/>
          <w:lang w:val="de-DE"/>
        </w:rPr>
        <w:t xml:space="preserve">Puschmann, H. OLEX2: a complete structure solution, refinement and analysis program. </w:t>
      </w:r>
      <w:r w:rsidRPr="00175E3C">
        <w:rPr>
          <w:rFonts w:ascii="Times New Roman" w:hAnsi="Times New Roman" w:cs="Times New Roman"/>
          <w:i/>
          <w:iCs/>
          <w:kern w:val="0"/>
          <w:sz w:val="24"/>
          <w:szCs w:val="24"/>
          <w:lang w:val="de-DE"/>
        </w:rPr>
        <w:t>J. Appl. Cryst</w:t>
      </w:r>
      <w:r w:rsidRPr="00175E3C">
        <w:rPr>
          <w:rFonts w:ascii="Times New Roman" w:hAnsi="Times New Roman" w:cs="Times New Roman"/>
          <w:kern w:val="0"/>
          <w:sz w:val="24"/>
          <w:szCs w:val="24"/>
          <w:lang w:val="de-DE"/>
        </w:rPr>
        <w:t xml:space="preserve">. </w:t>
      </w:r>
      <w:r w:rsidRPr="00175E3C">
        <w:rPr>
          <w:rFonts w:ascii="Times New Roman" w:hAnsi="Times New Roman" w:cs="Times New Roman"/>
          <w:b/>
          <w:bCs/>
          <w:kern w:val="0"/>
          <w:sz w:val="24"/>
          <w:szCs w:val="24"/>
          <w:lang w:val="de-DE"/>
        </w:rPr>
        <w:t>42</w:t>
      </w:r>
      <w:r w:rsidRPr="00175E3C">
        <w:rPr>
          <w:rFonts w:ascii="Times New Roman" w:hAnsi="Times New Roman" w:cs="Times New Roman"/>
          <w:kern w:val="0"/>
          <w:sz w:val="24"/>
          <w:szCs w:val="24"/>
          <w:lang w:val="de-DE"/>
        </w:rPr>
        <w:t>, 339</w:t>
      </w:r>
      <w:r w:rsidRPr="00175E3C">
        <w:rPr>
          <w:rFonts w:ascii="Times New Roman" w:eastAsia="等线" w:hAnsi="Times New Roman" w:cs="Times New Roman"/>
          <w:sz w:val="24"/>
          <w:szCs w:val="24"/>
        </w:rPr>
        <w:t>–</w:t>
      </w:r>
      <w:r w:rsidRPr="00175E3C">
        <w:rPr>
          <w:rFonts w:ascii="Times New Roman" w:hAnsi="Times New Roman" w:cs="Times New Roman"/>
          <w:kern w:val="0"/>
          <w:sz w:val="24"/>
          <w:szCs w:val="24"/>
          <w:lang w:val="de-DE"/>
        </w:rPr>
        <w:t>341 (2009).</w:t>
      </w:r>
    </w:p>
    <w:p w14:paraId="2B9032DC" w14:textId="77777777" w:rsidR="00175E3C" w:rsidRPr="00175E3C" w:rsidRDefault="00175E3C" w:rsidP="00754040">
      <w:pPr>
        <w:widowControl/>
        <w:numPr>
          <w:ilvl w:val="0"/>
          <w:numId w:val="9"/>
        </w:numPr>
        <w:spacing w:line="360" w:lineRule="auto"/>
        <w:ind w:left="357" w:hanging="357"/>
        <w:jc w:val="left"/>
        <w:rPr>
          <w:rFonts w:ascii="Times New Roman" w:hAnsi="Times New Roman" w:cs="Times New Roman"/>
          <w:kern w:val="0"/>
          <w:sz w:val="24"/>
          <w:szCs w:val="24"/>
          <w:lang w:val="de-DE"/>
        </w:rPr>
      </w:pPr>
      <w:r w:rsidRPr="00175E3C">
        <w:rPr>
          <w:rFonts w:ascii="Times New Roman" w:hAnsi="Times New Roman" w:cs="Times New Roman"/>
          <w:kern w:val="0"/>
          <w:sz w:val="24"/>
          <w:szCs w:val="24"/>
          <w:lang w:val="de-DE"/>
        </w:rPr>
        <w:t xml:space="preserve">Sheldrick, G. M. Crystal structure refinement with SHELXL. </w:t>
      </w:r>
      <w:r w:rsidRPr="00175E3C">
        <w:rPr>
          <w:rFonts w:ascii="Times New Roman" w:hAnsi="Times New Roman" w:cs="Times New Roman"/>
          <w:i/>
          <w:iCs/>
          <w:kern w:val="0"/>
          <w:sz w:val="24"/>
          <w:szCs w:val="24"/>
          <w:lang w:val="de-DE"/>
        </w:rPr>
        <w:t>Acta Cryst</w:t>
      </w:r>
      <w:r w:rsidRPr="00175E3C">
        <w:rPr>
          <w:rFonts w:ascii="Times New Roman" w:hAnsi="Times New Roman" w:cs="Times New Roman"/>
          <w:kern w:val="0"/>
          <w:sz w:val="24"/>
          <w:szCs w:val="24"/>
          <w:lang w:val="de-DE"/>
        </w:rPr>
        <w:t xml:space="preserve">. </w:t>
      </w:r>
      <w:r w:rsidRPr="00175E3C">
        <w:rPr>
          <w:rFonts w:ascii="Times New Roman" w:hAnsi="Times New Roman" w:cs="Times New Roman"/>
          <w:b/>
          <w:bCs/>
          <w:kern w:val="0"/>
          <w:sz w:val="24"/>
          <w:szCs w:val="24"/>
          <w:lang w:val="de-DE"/>
        </w:rPr>
        <w:t>71</w:t>
      </w:r>
      <w:r w:rsidRPr="00175E3C">
        <w:rPr>
          <w:rFonts w:ascii="Times New Roman" w:hAnsi="Times New Roman" w:cs="Times New Roman"/>
          <w:kern w:val="0"/>
          <w:sz w:val="24"/>
          <w:szCs w:val="24"/>
          <w:lang w:val="de-DE"/>
        </w:rPr>
        <w:t>, 3</w:t>
      </w:r>
      <w:r w:rsidRPr="00175E3C">
        <w:rPr>
          <w:rFonts w:ascii="Times New Roman" w:eastAsia="等线" w:hAnsi="Times New Roman" w:cs="Times New Roman"/>
          <w:sz w:val="24"/>
          <w:szCs w:val="24"/>
        </w:rPr>
        <w:t>–</w:t>
      </w:r>
      <w:r w:rsidRPr="00175E3C">
        <w:rPr>
          <w:rFonts w:ascii="Times New Roman" w:hAnsi="Times New Roman" w:cs="Times New Roman"/>
          <w:kern w:val="0"/>
          <w:sz w:val="24"/>
          <w:szCs w:val="24"/>
          <w:lang w:val="de-DE"/>
        </w:rPr>
        <w:t>8 (2015).</w:t>
      </w:r>
    </w:p>
    <w:p w14:paraId="55FBF970" w14:textId="1D8D5B34" w:rsidR="00175E3C" w:rsidRPr="00175E3C" w:rsidRDefault="00175E3C" w:rsidP="00754040">
      <w:pPr>
        <w:widowControl/>
        <w:numPr>
          <w:ilvl w:val="0"/>
          <w:numId w:val="9"/>
        </w:numPr>
        <w:spacing w:line="360" w:lineRule="auto"/>
        <w:ind w:left="357" w:hanging="357"/>
        <w:jc w:val="left"/>
        <w:rPr>
          <w:rFonts w:ascii="Times New Roman" w:hAnsi="Times New Roman" w:cs="Times New Roman"/>
          <w:kern w:val="0"/>
          <w:sz w:val="24"/>
          <w:szCs w:val="24"/>
          <w:lang w:val="de-DE"/>
        </w:rPr>
      </w:pPr>
      <w:r w:rsidRPr="00175E3C">
        <w:rPr>
          <w:rFonts w:ascii="Times New Roman" w:hAnsi="Times New Roman" w:cs="Times New Roman"/>
          <w:kern w:val="0"/>
          <w:sz w:val="24"/>
          <w:szCs w:val="24"/>
          <w:lang w:val="de-DE"/>
        </w:rPr>
        <w:t>Ravel, B.</w:t>
      </w:r>
      <w:r w:rsidR="009D7285">
        <w:rPr>
          <w:rFonts w:ascii="Times New Roman" w:hAnsi="Times New Roman" w:cs="Times New Roman"/>
          <w:kern w:val="0"/>
          <w:sz w:val="24"/>
          <w:szCs w:val="24"/>
          <w:lang w:val="de-DE"/>
        </w:rPr>
        <w:t>,</w:t>
      </w:r>
      <w:r w:rsidRPr="00175E3C">
        <w:rPr>
          <w:rFonts w:ascii="Times New Roman" w:hAnsi="Times New Roman" w:cs="Times New Roman"/>
          <w:kern w:val="0"/>
          <w:sz w:val="24"/>
          <w:szCs w:val="24"/>
          <w:lang w:val="de-DE"/>
        </w:rPr>
        <w:t xml:space="preserve"> &amp; Newvile, M. ATHENA, ARTEMIS, HEPHAESTUS: data analysis for X-ray absorption spectroscopy using IFEFFIT. </w:t>
      </w:r>
      <w:r w:rsidRPr="00175E3C">
        <w:rPr>
          <w:rFonts w:ascii="Times New Roman" w:hAnsi="Times New Roman" w:cs="Times New Roman"/>
          <w:i/>
          <w:iCs/>
          <w:kern w:val="0"/>
          <w:sz w:val="24"/>
          <w:szCs w:val="24"/>
          <w:lang w:val="de-DE"/>
        </w:rPr>
        <w:t>J. Synchrotron Radiat</w:t>
      </w:r>
      <w:r w:rsidRPr="00175E3C">
        <w:rPr>
          <w:rFonts w:ascii="Times New Roman" w:hAnsi="Times New Roman" w:cs="Times New Roman"/>
          <w:kern w:val="0"/>
          <w:sz w:val="24"/>
          <w:szCs w:val="24"/>
          <w:lang w:val="de-DE"/>
        </w:rPr>
        <w:t xml:space="preserve">. </w:t>
      </w:r>
      <w:r w:rsidRPr="00175E3C">
        <w:rPr>
          <w:rFonts w:ascii="Times New Roman" w:hAnsi="Times New Roman" w:cs="Times New Roman"/>
          <w:b/>
          <w:bCs/>
          <w:kern w:val="0"/>
          <w:sz w:val="24"/>
          <w:szCs w:val="24"/>
          <w:lang w:val="de-DE"/>
        </w:rPr>
        <w:t>12</w:t>
      </w:r>
      <w:r w:rsidRPr="00175E3C">
        <w:rPr>
          <w:rFonts w:ascii="Times New Roman" w:hAnsi="Times New Roman" w:cs="Times New Roman"/>
          <w:kern w:val="0"/>
          <w:sz w:val="24"/>
          <w:szCs w:val="24"/>
          <w:lang w:val="de-DE"/>
        </w:rPr>
        <w:t>, 537</w:t>
      </w:r>
      <w:r w:rsidRPr="00175E3C">
        <w:rPr>
          <w:rFonts w:ascii="Times New Roman" w:eastAsia="等线" w:hAnsi="Times New Roman" w:cs="Times New Roman"/>
          <w:sz w:val="24"/>
          <w:szCs w:val="24"/>
        </w:rPr>
        <w:t>–</w:t>
      </w:r>
      <w:r w:rsidRPr="00175E3C">
        <w:rPr>
          <w:rFonts w:ascii="Times New Roman" w:hAnsi="Times New Roman" w:cs="Times New Roman"/>
          <w:kern w:val="0"/>
          <w:sz w:val="24"/>
          <w:szCs w:val="24"/>
          <w:lang w:val="de-DE"/>
        </w:rPr>
        <w:t>541 (2005).</w:t>
      </w:r>
    </w:p>
    <w:p w14:paraId="3E9D1D85" w14:textId="52F0A5A4" w:rsidR="00175E3C" w:rsidRPr="00175E3C" w:rsidRDefault="00175E3C" w:rsidP="00754040">
      <w:pPr>
        <w:widowControl/>
        <w:numPr>
          <w:ilvl w:val="0"/>
          <w:numId w:val="9"/>
        </w:numPr>
        <w:spacing w:line="360" w:lineRule="auto"/>
        <w:ind w:left="357" w:hanging="357"/>
        <w:jc w:val="left"/>
        <w:rPr>
          <w:rFonts w:ascii="Times New Roman" w:hAnsi="Times New Roman" w:cs="Times New Roman"/>
          <w:kern w:val="0"/>
          <w:sz w:val="24"/>
          <w:szCs w:val="24"/>
          <w:lang w:val="de-DE"/>
        </w:rPr>
      </w:pPr>
      <w:r w:rsidRPr="00175E3C">
        <w:rPr>
          <w:rFonts w:ascii="Times New Roman" w:hAnsi="Times New Roman" w:cs="Times New Roman"/>
          <w:kern w:val="0"/>
          <w:sz w:val="24"/>
          <w:szCs w:val="24"/>
          <w:lang w:val="de-DE"/>
        </w:rPr>
        <w:t>Mehta, A., Gaur, U.</w:t>
      </w:r>
      <w:r w:rsidR="009D7285">
        <w:rPr>
          <w:rFonts w:ascii="Times New Roman" w:hAnsi="Times New Roman" w:cs="Times New Roman"/>
          <w:kern w:val="0"/>
          <w:sz w:val="24"/>
          <w:szCs w:val="24"/>
          <w:lang w:val="de-DE"/>
        </w:rPr>
        <w:t>,</w:t>
      </w:r>
      <w:r w:rsidRPr="00175E3C">
        <w:rPr>
          <w:rFonts w:ascii="Times New Roman" w:hAnsi="Times New Roman" w:cs="Times New Roman"/>
          <w:kern w:val="0"/>
          <w:sz w:val="24"/>
          <w:szCs w:val="24"/>
          <w:lang w:val="de-DE"/>
        </w:rPr>
        <w:t xml:space="preserve"> &amp; Wunderlich, B. Equilibrium melting parameters of poly(ethylene</w:t>
      </w:r>
      <w:r w:rsidRPr="00175E3C">
        <w:rPr>
          <w:rFonts w:ascii="Times New Roman" w:hAnsi="Times New Roman" w:cs="Times New Roman" w:hint="eastAsia"/>
          <w:kern w:val="0"/>
          <w:sz w:val="24"/>
          <w:szCs w:val="24"/>
          <w:lang w:val="de-DE"/>
        </w:rPr>
        <w:t xml:space="preserve"> </w:t>
      </w:r>
      <w:r w:rsidRPr="00175E3C">
        <w:rPr>
          <w:rFonts w:ascii="Times New Roman" w:hAnsi="Times New Roman" w:cs="Times New Roman"/>
          <w:kern w:val="0"/>
          <w:sz w:val="24"/>
          <w:szCs w:val="24"/>
          <w:lang w:val="de-DE"/>
        </w:rPr>
        <w:t xml:space="preserve">terephthalate). </w:t>
      </w:r>
      <w:r w:rsidRPr="00175E3C">
        <w:rPr>
          <w:rFonts w:ascii="Times New Roman" w:hAnsi="Times New Roman" w:cs="Times New Roman"/>
          <w:i/>
          <w:iCs/>
          <w:kern w:val="0"/>
          <w:sz w:val="24"/>
          <w:szCs w:val="24"/>
          <w:lang w:val="de-DE"/>
        </w:rPr>
        <w:t>J. Polym. Sci. Pol. Phys</w:t>
      </w:r>
      <w:r w:rsidRPr="00175E3C">
        <w:rPr>
          <w:rFonts w:ascii="Times New Roman" w:hAnsi="Times New Roman" w:cs="Times New Roman"/>
          <w:kern w:val="0"/>
          <w:sz w:val="24"/>
          <w:szCs w:val="24"/>
          <w:lang w:val="de-DE"/>
        </w:rPr>
        <w:t xml:space="preserve">. </w:t>
      </w:r>
      <w:r w:rsidRPr="00175E3C">
        <w:rPr>
          <w:rFonts w:ascii="Times New Roman" w:hAnsi="Times New Roman" w:cs="Times New Roman"/>
          <w:b/>
          <w:bCs/>
          <w:kern w:val="0"/>
          <w:sz w:val="24"/>
          <w:szCs w:val="24"/>
          <w:lang w:val="de-DE"/>
        </w:rPr>
        <w:t>16</w:t>
      </w:r>
      <w:r w:rsidRPr="00175E3C">
        <w:rPr>
          <w:rFonts w:ascii="Times New Roman" w:hAnsi="Times New Roman" w:cs="Times New Roman"/>
          <w:kern w:val="0"/>
          <w:sz w:val="24"/>
          <w:szCs w:val="24"/>
          <w:lang w:val="de-DE"/>
        </w:rPr>
        <w:t>, 289</w:t>
      </w:r>
      <w:r w:rsidRPr="00175E3C">
        <w:rPr>
          <w:rFonts w:ascii="Times New Roman" w:eastAsia="等线" w:hAnsi="Times New Roman" w:cs="Times New Roman"/>
          <w:sz w:val="24"/>
          <w:szCs w:val="24"/>
        </w:rPr>
        <w:t>–</w:t>
      </w:r>
      <w:r w:rsidRPr="00175E3C">
        <w:rPr>
          <w:rFonts w:ascii="Times New Roman" w:hAnsi="Times New Roman" w:cs="Times New Roman"/>
          <w:kern w:val="0"/>
          <w:sz w:val="24"/>
          <w:szCs w:val="24"/>
          <w:lang w:val="de-DE"/>
        </w:rPr>
        <w:t>296 (1978).</w:t>
      </w:r>
    </w:p>
    <w:p w14:paraId="2C825D5F" w14:textId="7FFA43F5" w:rsidR="00175E3C" w:rsidRPr="00175E3C" w:rsidRDefault="00175E3C" w:rsidP="00754040">
      <w:pPr>
        <w:widowControl/>
        <w:numPr>
          <w:ilvl w:val="0"/>
          <w:numId w:val="9"/>
        </w:numPr>
        <w:spacing w:line="360" w:lineRule="auto"/>
        <w:ind w:left="357" w:hanging="357"/>
        <w:jc w:val="left"/>
        <w:rPr>
          <w:rFonts w:ascii="Times New Roman" w:hAnsi="Times New Roman" w:cs="Times New Roman"/>
          <w:kern w:val="0"/>
          <w:sz w:val="24"/>
          <w:szCs w:val="24"/>
          <w:lang w:val="de-DE"/>
        </w:rPr>
      </w:pPr>
      <w:r w:rsidRPr="00175E3C">
        <w:rPr>
          <w:rFonts w:ascii="Times New Roman" w:hAnsi="Times New Roman" w:cs="Times New Roman"/>
          <w:kern w:val="0"/>
          <w:sz w:val="24"/>
          <w:szCs w:val="24"/>
          <w:lang w:val="de-DE"/>
        </w:rPr>
        <w:t xml:space="preserve">Kaabel, S., Therien, J. D., Deschênes, C. E., Duncan, D., Friščić, T., &amp; Auclair, K. Enzymatic depolymerization of highly crystalline polyethylene terephthalate enabled in moist-solid reaction mixtures. </w:t>
      </w:r>
      <w:r w:rsidRPr="00175E3C">
        <w:rPr>
          <w:rFonts w:ascii="Times New Roman" w:hAnsi="Times New Roman" w:cs="Times New Roman"/>
          <w:i/>
          <w:iCs/>
          <w:kern w:val="0"/>
          <w:sz w:val="24"/>
          <w:szCs w:val="24"/>
          <w:lang w:val="de-DE"/>
        </w:rPr>
        <w:t>Proc. Natl Acad. Sci. USA</w:t>
      </w:r>
      <w:r w:rsidRPr="00175E3C">
        <w:rPr>
          <w:rFonts w:ascii="Times New Roman" w:hAnsi="Times New Roman" w:cs="Times New Roman"/>
          <w:kern w:val="0"/>
          <w:sz w:val="24"/>
          <w:szCs w:val="24"/>
          <w:lang w:val="de-DE"/>
        </w:rPr>
        <w:t xml:space="preserve">, </w:t>
      </w:r>
      <w:r w:rsidRPr="00175E3C">
        <w:rPr>
          <w:rFonts w:ascii="Times New Roman" w:hAnsi="Times New Roman" w:cs="Times New Roman"/>
          <w:b/>
          <w:bCs/>
          <w:kern w:val="0"/>
          <w:sz w:val="24"/>
          <w:szCs w:val="24"/>
          <w:lang w:val="de-DE"/>
        </w:rPr>
        <w:t>118</w:t>
      </w:r>
      <w:r w:rsidRPr="00175E3C">
        <w:rPr>
          <w:rFonts w:ascii="Times New Roman" w:hAnsi="Times New Roman" w:cs="Times New Roman"/>
          <w:kern w:val="0"/>
          <w:sz w:val="24"/>
          <w:szCs w:val="24"/>
          <w:lang w:val="de-DE"/>
        </w:rPr>
        <w:t xml:space="preserve">, </w:t>
      </w:r>
      <w:r w:rsidR="00546A3A" w:rsidRPr="008D3284">
        <w:rPr>
          <w:rFonts w:ascii="Times New Roman" w:eastAsia="MS Mincho" w:hAnsi="Times New Roman" w:cs="Times New Roman"/>
          <w:iCs/>
          <w:color w:val="000000"/>
          <w:kern w:val="0"/>
          <w:sz w:val="24"/>
          <w:szCs w:val="24"/>
          <w:lang w:val="de-DE" w:eastAsia="ja-JP"/>
        </w:rPr>
        <w:t>2026452118</w:t>
      </w:r>
      <w:r w:rsidRPr="00175E3C">
        <w:rPr>
          <w:rFonts w:ascii="Times New Roman" w:hAnsi="Times New Roman" w:cs="Times New Roman"/>
          <w:kern w:val="0"/>
          <w:sz w:val="24"/>
          <w:szCs w:val="24"/>
          <w:lang w:val="de-DE"/>
        </w:rPr>
        <w:t xml:space="preserve"> (2021).</w:t>
      </w:r>
    </w:p>
    <w:p w14:paraId="2044C820" w14:textId="7694B850" w:rsidR="00175E3C" w:rsidRPr="00175E3C" w:rsidRDefault="00E91EA9" w:rsidP="00754040">
      <w:pPr>
        <w:widowControl/>
        <w:numPr>
          <w:ilvl w:val="0"/>
          <w:numId w:val="9"/>
        </w:numPr>
        <w:spacing w:line="360" w:lineRule="auto"/>
        <w:ind w:left="357" w:hanging="357"/>
        <w:jc w:val="left"/>
        <w:rPr>
          <w:rFonts w:ascii="Times New Roman" w:hAnsi="Times New Roman" w:cs="Times New Roman"/>
          <w:kern w:val="0"/>
          <w:sz w:val="24"/>
          <w:szCs w:val="24"/>
          <w:lang w:val="de-DE"/>
        </w:rPr>
      </w:pPr>
      <w:proofErr w:type="spellStart"/>
      <w:r w:rsidRPr="00B25C54">
        <w:rPr>
          <w:rFonts w:ascii="Times New Roman" w:eastAsia="等线" w:hAnsi="Times New Roman" w:cs="Times New Roman"/>
          <w:sz w:val="24"/>
          <w:szCs w:val="24"/>
        </w:rPr>
        <w:t>Tournier</w:t>
      </w:r>
      <w:proofErr w:type="spellEnd"/>
      <w:r w:rsidRPr="00B25C54">
        <w:rPr>
          <w:rFonts w:ascii="Times New Roman" w:eastAsia="等线" w:hAnsi="Times New Roman" w:cs="Times New Roman"/>
          <w:sz w:val="24"/>
          <w:szCs w:val="24"/>
        </w:rPr>
        <w:t>, V.</w:t>
      </w:r>
      <w:bookmarkStart w:id="31" w:name="_Hlk86008692"/>
      <w:r>
        <w:rPr>
          <w:rFonts w:ascii="Times New Roman" w:eastAsia="等线" w:hAnsi="Times New Roman" w:cs="Times New Roman"/>
          <w:sz w:val="24"/>
          <w:szCs w:val="24"/>
        </w:rPr>
        <w:t>,</w:t>
      </w:r>
      <w:r w:rsidRPr="008579FE">
        <w:rPr>
          <w:rFonts w:ascii="Times New Roman" w:eastAsia="等线" w:hAnsi="Times New Roman" w:cs="Times New Roman"/>
          <w:sz w:val="24"/>
          <w:szCs w:val="24"/>
        </w:rPr>
        <w:t xml:space="preserve"> </w:t>
      </w:r>
      <w:proofErr w:type="spellStart"/>
      <w:r w:rsidRPr="00A96B5F">
        <w:rPr>
          <w:rFonts w:ascii="Times New Roman" w:eastAsia="等线" w:hAnsi="Times New Roman" w:cs="Times New Roman"/>
          <w:sz w:val="24"/>
          <w:szCs w:val="24"/>
        </w:rPr>
        <w:t>Topham</w:t>
      </w:r>
      <w:proofErr w:type="spellEnd"/>
      <w:r w:rsidRPr="00A96B5F">
        <w:rPr>
          <w:rFonts w:ascii="Times New Roman" w:eastAsia="等线" w:hAnsi="Times New Roman" w:cs="Times New Roman"/>
          <w:sz w:val="24"/>
          <w:szCs w:val="24"/>
        </w:rPr>
        <w:t>,</w:t>
      </w:r>
      <w:r>
        <w:rPr>
          <w:rFonts w:ascii="Times New Roman" w:eastAsia="等线" w:hAnsi="Times New Roman" w:cs="Times New Roman"/>
          <w:sz w:val="24"/>
          <w:szCs w:val="24"/>
        </w:rPr>
        <w:t xml:space="preserve"> </w:t>
      </w:r>
      <w:r w:rsidRPr="00A96B5F">
        <w:rPr>
          <w:rFonts w:ascii="Times New Roman" w:eastAsia="等线" w:hAnsi="Times New Roman" w:cs="Times New Roman"/>
          <w:sz w:val="24"/>
          <w:szCs w:val="24"/>
        </w:rPr>
        <w:t>C. M.</w:t>
      </w:r>
      <w:r>
        <w:rPr>
          <w:rFonts w:ascii="Times New Roman" w:eastAsia="等线" w:hAnsi="Times New Roman" w:cs="Times New Roman"/>
          <w:sz w:val="24"/>
          <w:szCs w:val="24"/>
        </w:rPr>
        <w:t>,</w:t>
      </w:r>
      <w:r w:rsidRPr="00A96B5F">
        <w:rPr>
          <w:rFonts w:ascii="Times New Roman" w:eastAsia="等线" w:hAnsi="Times New Roman" w:cs="Times New Roman"/>
          <w:sz w:val="24"/>
          <w:szCs w:val="24"/>
        </w:rPr>
        <w:t xml:space="preserve"> Gilles,</w:t>
      </w:r>
      <w:r>
        <w:rPr>
          <w:rFonts w:ascii="Times New Roman" w:eastAsia="等线" w:hAnsi="Times New Roman" w:cs="Times New Roman"/>
          <w:sz w:val="24"/>
          <w:szCs w:val="24"/>
        </w:rPr>
        <w:t xml:space="preserve"> </w:t>
      </w:r>
      <w:r w:rsidRPr="00A96B5F">
        <w:rPr>
          <w:rFonts w:ascii="Times New Roman" w:eastAsia="等线" w:hAnsi="Times New Roman" w:cs="Times New Roman"/>
          <w:sz w:val="24"/>
          <w:szCs w:val="24"/>
        </w:rPr>
        <w:t>A.</w:t>
      </w:r>
      <w:r>
        <w:rPr>
          <w:rFonts w:ascii="Times New Roman" w:eastAsia="等线" w:hAnsi="Times New Roman" w:cs="Times New Roman"/>
          <w:sz w:val="24"/>
          <w:szCs w:val="24"/>
        </w:rPr>
        <w:t>,</w:t>
      </w:r>
      <w:r w:rsidRPr="00A96B5F">
        <w:rPr>
          <w:rFonts w:ascii="Times New Roman" w:eastAsia="等线" w:hAnsi="Times New Roman" w:cs="Times New Roman"/>
          <w:sz w:val="24"/>
          <w:szCs w:val="24"/>
        </w:rPr>
        <w:t xml:space="preserve"> David,</w:t>
      </w:r>
      <w:r>
        <w:rPr>
          <w:rFonts w:ascii="Times New Roman" w:eastAsia="等线" w:hAnsi="Times New Roman" w:cs="Times New Roman"/>
          <w:sz w:val="24"/>
          <w:szCs w:val="24"/>
        </w:rPr>
        <w:t xml:space="preserve"> </w:t>
      </w:r>
      <w:r w:rsidRPr="00A96B5F">
        <w:rPr>
          <w:rFonts w:ascii="Times New Roman" w:eastAsia="等线" w:hAnsi="Times New Roman" w:cs="Times New Roman"/>
          <w:sz w:val="24"/>
          <w:szCs w:val="24"/>
        </w:rPr>
        <w:t>B.</w:t>
      </w:r>
      <w:r>
        <w:rPr>
          <w:rFonts w:ascii="Times New Roman" w:eastAsia="等线" w:hAnsi="Times New Roman" w:cs="Times New Roman"/>
          <w:sz w:val="24"/>
          <w:szCs w:val="24"/>
        </w:rPr>
        <w:t>,</w:t>
      </w:r>
      <w:r w:rsidRPr="00A96B5F">
        <w:rPr>
          <w:rFonts w:ascii="Times New Roman" w:eastAsia="等线" w:hAnsi="Times New Roman" w:cs="Times New Roman"/>
          <w:sz w:val="24"/>
          <w:szCs w:val="24"/>
        </w:rPr>
        <w:t xml:space="preserve"> </w:t>
      </w:r>
      <w:proofErr w:type="spellStart"/>
      <w:r w:rsidRPr="00A96B5F">
        <w:rPr>
          <w:rFonts w:ascii="Times New Roman" w:eastAsia="等线" w:hAnsi="Times New Roman" w:cs="Times New Roman"/>
          <w:sz w:val="24"/>
          <w:szCs w:val="24"/>
        </w:rPr>
        <w:t>Folgoas</w:t>
      </w:r>
      <w:proofErr w:type="spellEnd"/>
      <w:r w:rsidRPr="00A96B5F">
        <w:rPr>
          <w:rFonts w:ascii="Times New Roman" w:eastAsia="等线" w:hAnsi="Times New Roman" w:cs="Times New Roman"/>
          <w:sz w:val="24"/>
          <w:szCs w:val="24"/>
        </w:rPr>
        <w:t>,</w:t>
      </w:r>
      <w:r>
        <w:rPr>
          <w:rFonts w:ascii="Times New Roman" w:eastAsia="等线" w:hAnsi="Times New Roman" w:cs="Times New Roman"/>
          <w:sz w:val="24"/>
          <w:szCs w:val="24"/>
        </w:rPr>
        <w:t xml:space="preserve"> </w:t>
      </w:r>
      <w:r w:rsidRPr="00A96B5F">
        <w:rPr>
          <w:rFonts w:ascii="Times New Roman" w:eastAsia="等线" w:hAnsi="Times New Roman" w:cs="Times New Roman"/>
          <w:sz w:val="24"/>
          <w:szCs w:val="24"/>
        </w:rPr>
        <w:t>C.</w:t>
      </w:r>
      <w:r>
        <w:rPr>
          <w:rFonts w:ascii="Times New Roman" w:eastAsia="等线" w:hAnsi="Times New Roman" w:cs="Times New Roman"/>
          <w:sz w:val="24"/>
          <w:szCs w:val="24"/>
        </w:rPr>
        <w:t>,</w:t>
      </w:r>
      <w:r w:rsidRPr="00A96B5F">
        <w:rPr>
          <w:rFonts w:ascii="Times New Roman" w:eastAsia="等线" w:hAnsi="Times New Roman" w:cs="Times New Roman"/>
          <w:sz w:val="24"/>
          <w:szCs w:val="24"/>
        </w:rPr>
        <w:t xml:space="preserve"> Moya-</w:t>
      </w:r>
      <w:proofErr w:type="spellStart"/>
      <w:r w:rsidRPr="00A96B5F">
        <w:rPr>
          <w:rFonts w:ascii="Times New Roman" w:eastAsia="等线" w:hAnsi="Times New Roman" w:cs="Times New Roman"/>
          <w:sz w:val="24"/>
          <w:szCs w:val="24"/>
        </w:rPr>
        <w:t>Leclair</w:t>
      </w:r>
      <w:proofErr w:type="spellEnd"/>
      <w:r w:rsidRPr="00A96B5F">
        <w:rPr>
          <w:rFonts w:ascii="Times New Roman" w:eastAsia="等线" w:hAnsi="Times New Roman" w:cs="Times New Roman"/>
          <w:sz w:val="24"/>
          <w:szCs w:val="24"/>
        </w:rPr>
        <w:t>,</w:t>
      </w:r>
      <w:r>
        <w:rPr>
          <w:rFonts w:ascii="Times New Roman" w:eastAsia="等线" w:hAnsi="Times New Roman" w:cs="Times New Roman"/>
          <w:sz w:val="24"/>
          <w:szCs w:val="24"/>
        </w:rPr>
        <w:t xml:space="preserve"> </w:t>
      </w:r>
      <w:r w:rsidRPr="00A96B5F">
        <w:rPr>
          <w:rFonts w:ascii="Times New Roman" w:eastAsia="等线" w:hAnsi="Times New Roman" w:cs="Times New Roman"/>
          <w:sz w:val="24"/>
          <w:szCs w:val="24"/>
        </w:rPr>
        <w:t>E.</w:t>
      </w:r>
      <w:r>
        <w:rPr>
          <w:rFonts w:ascii="Times New Roman" w:eastAsia="等线" w:hAnsi="Times New Roman" w:cs="Times New Roman"/>
          <w:sz w:val="24"/>
          <w:szCs w:val="24"/>
        </w:rPr>
        <w:t>,</w:t>
      </w:r>
      <w:r w:rsidRPr="00A96B5F">
        <w:rPr>
          <w:rFonts w:ascii="Times New Roman" w:eastAsia="等线" w:hAnsi="Times New Roman" w:cs="Times New Roman"/>
          <w:sz w:val="24"/>
          <w:szCs w:val="24"/>
        </w:rPr>
        <w:t xml:space="preserve"> </w:t>
      </w:r>
      <w:proofErr w:type="spellStart"/>
      <w:r w:rsidRPr="00A96B5F">
        <w:rPr>
          <w:rFonts w:ascii="Times New Roman" w:eastAsia="等线" w:hAnsi="Times New Roman" w:cs="Times New Roman"/>
          <w:sz w:val="24"/>
          <w:szCs w:val="24"/>
        </w:rPr>
        <w:t>Kamionka</w:t>
      </w:r>
      <w:proofErr w:type="spellEnd"/>
      <w:r w:rsidRPr="00A96B5F">
        <w:rPr>
          <w:rFonts w:ascii="Times New Roman" w:eastAsia="等线" w:hAnsi="Times New Roman" w:cs="Times New Roman"/>
          <w:sz w:val="24"/>
          <w:szCs w:val="24"/>
        </w:rPr>
        <w:t>,</w:t>
      </w:r>
      <w:r>
        <w:rPr>
          <w:rFonts w:ascii="Times New Roman" w:eastAsia="等线" w:hAnsi="Times New Roman" w:cs="Times New Roman"/>
          <w:sz w:val="24"/>
          <w:szCs w:val="24"/>
        </w:rPr>
        <w:t xml:space="preserve"> </w:t>
      </w:r>
      <w:r w:rsidRPr="00A96B5F">
        <w:rPr>
          <w:rFonts w:ascii="Times New Roman" w:eastAsia="等线" w:hAnsi="Times New Roman" w:cs="Times New Roman"/>
          <w:sz w:val="24"/>
          <w:szCs w:val="24"/>
        </w:rPr>
        <w:t>E.</w:t>
      </w:r>
      <w:r>
        <w:rPr>
          <w:rFonts w:ascii="Times New Roman" w:eastAsia="等线" w:hAnsi="Times New Roman" w:cs="Times New Roman"/>
          <w:sz w:val="24"/>
          <w:szCs w:val="24"/>
        </w:rPr>
        <w:t>,</w:t>
      </w:r>
      <w:r w:rsidRPr="00A96B5F">
        <w:rPr>
          <w:rFonts w:ascii="Times New Roman" w:eastAsia="等线" w:hAnsi="Times New Roman" w:cs="Times New Roman"/>
          <w:sz w:val="24"/>
          <w:szCs w:val="24"/>
        </w:rPr>
        <w:t xml:space="preserve"> </w:t>
      </w:r>
      <w:proofErr w:type="spellStart"/>
      <w:r w:rsidRPr="00A96B5F">
        <w:rPr>
          <w:rFonts w:ascii="Times New Roman" w:eastAsia="等线" w:hAnsi="Times New Roman" w:cs="Times New Roman"/>
          <w:sz w:val="24"/>
          <w:szCs w:val="24"/>
        </w:rPr>
        <w:t>Desrousseaux</w:t>
      </w:r>
      <w:proofErr w:type="spellEnd"/>
      <w:r w:rsidRPr="00A96B5F">
        <w:rPr>
          <w:rFonts w:ascii="Times New Roman" w:eastAsia="等线" w:hAnsi="Times New Roman" w:cs="Times New Roman"/>
          <w:sz w:val="24"/>
          <w:szCs w:val="24"/>
        </w:rPr>
        <w:t>, M.-L.</w:t>
      </w:r>
      <w:r>
        <w:rPr>
          <w:rFonts w:ascii="Times New Roman" w:eastAsia="等线" w:hAnsi="Times New Roman" w:cs="Times New Roman"/>
          <w:sz w:val="24"/>
          <w:szCs w:val="24"/>
        </w:rPr>
        <w:t>,</w:t>
      </w:r>
      <w:r w:rsidRPr="00A96B5F">
        <w:rPr>
          <w:rFonts w:ascii="Times New Roman" w:eastAsia="等线" w:hAnsi="Times New Roman" w:cs="Times New Roman"/>
          <w:sz w:val="24"/>
          <w:szCs w:val="24"/>
        </w:rPr>
        <w:t xml:space="preserve"> </w:t>
      </w:r>
      <w:proofErr w:type="spellStart"/>
      <w:r w:rsidRPr="00A96B5F">
        <w:rPr>
          <w:rFonts w:ascii="Times New Roman" w:eastAsia="等线" w:hAnsi="Times New Roman" w:cs="Times New Roman"/>
          <w:sz w:val="24"/>
          <w:szCs w:val="24"/>
        </w:rPr>
        <w:t>Texier</w:t>
      </w:r>
      <w:proofErr w:type="spellEnd"/>
      <w:r w:rsidRPr="00A96B5F">
        <w:rPr>
          <w:rFonts w:ascii="Times New Roman" w:eastAsia="等线" w:hAnsi="Times New Roman" w:cs="Times New Roman"/>
          <w:sz w:val="24"/>
          <w:szCs w:val="24"/>
        </w:rPr>
        <w:t>, H.</w:t>
      </w:r>
      <w:r>
        <w:rPr>
          <w:rFonts w:ascii="Times New Roman" w:eastAsia="等线" w:hAnsi="Times New Roman" w:cs="Times New Roman"/>
          <w:sz w:val="24"/>
          <w:szCs w:val="24"/>
        </w:rPr>
        <w:t>,</w:t>
      </w:r>
      <w:r w:rsidRPr="00A96B5F">
        <w:rPr>
          <w:rFonts w:ascii="Times New Roman" w:eastAsia="等线" w:hAnsi="Times New Roman" w:cs="Times New Roman"/>
          <w:sz w:val="24"/>
          <w:szCs w:val="24"/>
        </w:rPr>
        <w:t xml:space="preserve"> </w:t>
      </w:r>
      <w:proofErr w:type="spellStart"/>
      <w:r w:rsidRPr="00A96B5F">
        <w:rPr>
          <w:rFonts w:ascii="Times New Roman" w:eastAsia="等线" w:hAnsi="Times New Roman" w:cs="Times New Roman"/>
          <w:sz w:val="24"/>
          <w:szCs w:val="24"/>
        </w:rPr>
        <w:t>Gavalda</w:t>
      </w:r>
      <w:proofErr w:type="spellEnd"/>
      <w:r w:rsidRPr="00A96B5F">
        <w:rPr>
          <w:rFonts w:ascii="Times New Roman" w:eastAsia="等线" w:hAnsi="Times New Roman" w:cs="Times New Roman"/>
          <w:sz w:val="24"/>
          <w:szCs w:val="24"/>
        </w:rPr>
        <w:t>, S.</w:t>
      </w:r>
      <w:r>
        <w:rPr>
          <w:rFonts w:ascii="Times New Roman" w:eastAsia="等线" w:hAnsi="Times New Roman" w:cs="Times New Roman"/>
          <w:sz w:val="24"/>
          <w:szCs w:val="24"/>
        </w:rPr>
        <w:t>,</w:t>
      </w:r>
      <w:r w:rsidRPr="00A96B5F">
        <w:rPr>
          <w:rFonts w:ascii="Times New Roman" w:eastAsia="等线" w:hAnsi="Times New Roman" w:cs="Times New Roman"/>
          <w:sz w:val="24"/>
          <w:szCs w:val="24"/>
        </w:rPr>
        <w:t xml:space="preserve"> Cot,</w:t>
      </w:r>
      <w:r>
        <w:rPr>
          <w:rFonts w:ascii="Times New Roman" w:eastAsia="等线" w:hAnsi="Times New Roman" w:cs="Times New Roman"/>
          <w:sz w:val="24"/>
          <w:szCs w:val="24"/>
        </w:rPr>
        <w:t xml:space="preserve"> </w:t>
      </w:r>
      <w:r w:rsidRPr="00A96B5F">
        <w:rPr>
          <w:rFonts w:ascii="Times New Roman" w:eastAsia="等线" w:hAnsi="Times New Roman" w:cs="Times New Roman"/>
          <w:sz w:val="24"/>
          <w:szCs w:val="24"/>
        </w:rPr>
        <w:t>M.</w:t>
      </w:r>
      <w:r>
        <w:rPr>
          <w:rFonts w:ascii="Times New Roman" w:eastAsia="等线" w:hAnsi="Times New Roman" w:cs="Times New Roman"/>
          <w:sz w:val="24"/>
          <w:szCs w:val="24"/>
        </w:rPr>
        <w:t>,</w:t>
      </w:r>
      <w:r w:rsidRPr="00A96B5F">
        <w:rPr>
          <w:rFonts w:ascii="Times New Roman" w:eastAsia="等线" w:hAnsi="Times New Roman" w:cs="Times New Roman"/>
          <w:sz w:val="24"/>
          <w:szCs w:val="24"/>
        </w:rPr>
        <w:t xml:space="preserve"> </w:t>
      </w:r>
      <w:proofErr w:type="spellStart"/>
      <w:r w:rsidRPr="00A96B5F">
        <w:rPr>
          <w:rFonts w:ascii="Times New Roman" w:eastAsia="等线" w:hAnsi="Times New Roman" w:cs="Times New Roman"/>
          <w:sz w:val="24"/>
          <w:szCs w:val="24"/>
        </w:rPr>
        <w:t>Guémard</w:t>
      </w:r>
      <w:proofErr w:type="spellEnd"/>
      <w:r w:rsidRPr="00A96B5F">
        <w:rPr>
          <w:rFonts w:ascii="Times New Roman" w:eastAsia="等线" w:hAnsi="Times New Roman" w:cs="Times New Roman"/>
          <w:sz w:val="24"/>
          <w:szCs w:val="24"/>
        </w:rPr>
        <w:t>,</w:t>
      </w:r>
      <w:r>
        <w:rPr>
          <w:rFonts w:ascii="Times New Roman" w:eastAsia="等线" w:hAnsi="Times New Roman" w:cs="Times New Roman"/>
          <w:sz w:val="24"/>
          <w:szCs w:val="24"/>
        </w:rPr>
        <w:t xml:space="preserve"> </w:t>
      </w:r>
      <w:r w:rsidRPr="00A96B5F">
        <w:rPr>
          <w:rFonts w:ascii="Times New Roman" w:eastAsia="等线" w:hAnsi="Times New Roman" w:cs="Times New Roman"/>
          <w:sz w:val="24"/>
          <w:szCs w:val="24"/>
        </w:rPr>
        <w:t>E.</w:t>
      </w:r>
      <w:r>
        <w:rPr>
          <w:rFonts w:ascii="Times New Roman" w:eastAsia="等线" w:hAnsi="Times New Roman" w:cs="Times New Roman"/>
          <w:sz w:val="24"/>
          <w:szCs w:val="24"/>
        </w:rPr>
        <w:t>,</w:t>
      </w:r>
      <w:r w:rsidRPr="00A96B5F">
        <w:rPr>
          <w:rFonts w:ascii="Times New Roman" w:eastAsia="等线" w:hAnsi="Times New Roman" w:cs="Times New Roman"/>
          <w:sz w:val="24"/>
          <w:szCs w:val="24"/>
        </w:rPr>
        <w:t xml:space="preserve"> </w:t>
      </w:r>
      <w:proofErr w:type="spellStart"/>
      <w:r w:rsidRPr="00A96B5F">
        <w:rPr>
          <w:rFonts w:ascii="Times New Roman" w:eastAsia="等线" w:hAnsi="Times New Roman" w:cs="Times New Roman"/>
          <w:sz w:val="24"/>
          <w:szCs w:val="24"/>
        </w:rPr>
        <w:t>Dalibey</w:t>
      </w:r>
      <w:proofErr w:type="spellEnd"/>
      <w:r w:rsidRPr="00A96B5F">
        <w:rPr>
          <w:rFonts w:ascii="Times New Roman" w:eastAsia="等线" w:hAnsi="Times New Roman" w:cs="Times New Roman"/>
          <w:sz w:val="24"/>
          <w:szCs w:val="24"/>
        </w:rPr>
        <w:t>, M.</w:t>
      </w:r>
      <w:r>
        <w:rPr>
          <w:rFonts w:ascii="Times New Roman" w:eastAsia="等线" w:hAnsi="Times New Roman" w:cs="Times New Roman"/>
          <w:sz w:val="24"/>
          <w:szCs w:val="24"/>
        </w:rPr>
        <w:t>,</w:t>
      </w:r>
      <w:r w:rsidRPr="008579FE">
        <w:rPr>
          <w:rFonts w:ascii="Times New Roman" w:eastAsia="等线" w:hAnsi="Times New Roman" w:cs="Times New Roman"/>
          <w:sz w:val="24"/>
          <w:szCs w:val="24"/>
        </w:rPr>
        <w:t xml:space="preserve"> </w:t>
      </w:r>
      <w:r w:rsidRPr="00A96B5F">
        <w:rPr>
          <w:rFonts w:ascii="Times New Roman" w:eastAsia="等线" w:hAnsi="Times New Roman" w:cs="Times New Roman"/>
          <w:sz w:val="24"/>
          <w:szCs w:val="24"/>
        </w:rPr>
        <w:t>Nomme, J.</w:t>
      </w:r>
      <w:r>
        <w:rPr>
          <w:rFonts w:ascii="Times New Roman" w:eastAsia="等线" w:hAnsi="Times New Roman" w:cs="Times New Roman"/>
          <w:sz w:val="24"/>
          <w:szCs w:val="24"/>
        </w:rPr>
        <w:t>,</w:t>
      </w:r>
      <w:r w:rsidRPr="00A96B5F">
        <w:rPr>
          <w:rFonts w:ascii="Times New Roman" w:eastAsia="等线" w:hAnsi="Times New Roman" w:cs="Times New Roman"/>
          <w:sz w:val="24"/>
          <w:szCs w:val="24"/>
        </w:rPr>
        <w:t xml:space="preserve"> </w:t>
      </w:r>
      <w:proofErr w:type="spellStart"/>
      <w:r w:rsidRPr="00A96B5F">
        <w:rPr>
          <w:rFonts w:ascii="Times New Roman" w:eastAsia="等线" w:hAnsi="Times New Roman" w:cs="Times New Roman"/>
          <w:sz w:val="24"/>
          <w:szCs w:val="24"/>
        </w:rPr>
        <w:t>Cioci</w:t>
      </w:r>
      <w:proofErr w:type="spellEnd"/>
      <w:r w:rsidRPr="00A96B5F">
        <w:rPr>
          <w:rFonts w:ascii="Times New Roman" w:eastAsia="等线" w:hAnsi="Times New Roman" w:cs="Times New Roman"/>
          <w:sz w:val="24"/>
          <w:szCs w:val="24"/>
        </w:rPr>
        <w:t>, G.</w:t>
      </w:r>
      <w:r>
        <w:rPr>
          <w:rFonts w:ascii="Times New Roman" w:eastAsia="等线" w:hAnsi="Times New Roman" w:cs="Times New Roman"/>
          <w:sz w:val="24"/>
          <w:szCs w:val="24"/>
        </w:rPr>
        <w:t>,</w:t>
      </w:r>
      <w:r w:rsidRPr="00A96B5F">
        <w:rPr>
          <w:rFonts w:ascii="Times New Roman" w:eastAsia="等线" w:hAnsi="Times New Roman" w:cs="Times New Roman"/>
          <w:sz w:val="24"/>
          <w:szCs w:val="24"/>
        </w:rPr>
        <w:t xml:space="preserve"> Barbe, S.</w:t>
      </w:r>
      <w:r>
        <w:rPr>
          <w:rFonts w:ascii="Times New Roman" w:eastAsia="等线" w:hAnsi="Times New Roman" w:cs="Times New Roman"/>
          <w:sz w:val="24"/>
          <w:szCs w:val="24"/>
        </w:rPr>
        <w:t>,</w:t>
      </w:r>
      <w:r w:rsidRPr="00A96B5F">
        <w:rPr>
          <w:rFonts w:ascii="Times New Roman" w:eastAsia="等线" w:hAnsi="Times New Roman" w:cs="Times New Roman"/>
          <w:sz w:val="24"/>
          <w:szCs w:val="24"/>
        </w:rPr>
        <w:t xml:space="preserve"> Chateau, M.</w:t>
      </w:r>
      <w:r>
        <w:rPr>
          <w:rFonts w:ascii="Times New Roman" w:eastAsia="等线" w:hAnsi="Times New Roman" w:cs="Times New Roman"/>
          <w:sz w:val="24"/>
          <w:szCs w:val="24"/>
        </w:rPr>
        <w:t>,</w:t>
      </w:r>
      <w:r w:rsidRPr="00A96B5F">
        <w:rPr>
          <w:rFonts w:ascii="Times New Roman" w:eastAsia="等线" w:hAnsi="Times New Roman" w:cs="Times New Roman"/>
          <w:sz w:val="24"/>
          <w:szCs w:val="24"/>
        </w:rPr>
        <w:t xml:space="preserve"> André, I.</w:t>
      </w:r>
      <w:r>
        <w:rPr>
          <w:rFonts w:ascii="Times New Roman" w:eastAsia="等线" w:hAnsi="Times New Roman" w:cs="Times New Roman"/>
          <w:sz w:val="24"/>
          <w:szCs w:val="24"/>
        </w:rPr>
        <w:t>,</w:t>
      </w:r>
      <w:r w:rsidRPr="00A96B5F">
        <w:rPr>
          <w:rFonts w:ascii="Times New Roman" w:eastAsia="等线" w:hAnsi="Times New Roman" w:cs="Times New Roman"/>
          <w:sz w:val="24"/>
          <w:szCs w:val="24"/>
        </w:rPr>
        <w:t xml:space="preserve"> Duquesne, S.</w:t>
      </w:r>
      <w:r>
        <w:rPr>
          <w:rFonts w:ascii="Times New Roman" w:eastAsia="等线" w:hAnsi="Times New Roman" w:cs="Times New Roman"/>
          <w:sz w:val="24"/>
          <w:szCs w:val="24"/>
        </w:rPr>
        <w:t>,</w:t>
      </w:r>
      <w:r w:rsidRPr="00A96B5F">
        <w:rPr>
          <w:rFonts w:ascii="Times New Roman" w:eastAsia="等线" w:hAnsi="Times New Roman" w:cs="Times New Roman"/>
          <w:sz w:val="24"/>
          <w:szCs w:val="24"/>
        </w:rPr>
        <w:t xml:space="preserve"> </w:t>
      </w:r>
      <w:r w:rsidRPr="00B25C54">
        <w:rPr>
          <w:rFonts w:ascii="Times New Roman" w:eastAsia="等线" w:hAnsi="Times New Roman" w:cs="Times New Roman"/>
          <w:sz w:val="24"/>
          <w:szCs w:val="24"/>
        </w:rPr>
        <w:t>&amp;</w:t>
      </w:r>
      <w:r>
        <w:rPr>
          <w:rFonts w:ascii="Times New Roman" w:eastAsia="等线" w:hAnsi="Times New Roman" w:cs="Times New Roman"/>
          <w:sz w:val="24"/>
          <w:szCs w:val="24"/>
        </w:rPr>
        <w:t xml:space="preserve"> </w:t>
      </w:r>
      <w:r w:rsidRPr="00A96B5F">
        <w:rPr>
          <w:rFonts w:ascii="Times New Roman" w:eastAsia="等线" w:hAnsi="Times New Roman" w:cs="Times New Roman"/>
          <w:sz w:val="24"/>
          <w:szCs w:val="24"/>
        </w:rPr>
        <w:t>Marty</w:t>
      </w:r>
      <w:r>
        <w:rPr>
          <w:rFonts w:ascii="Times New Roman" w:eastAsia="等线" w:hAnsi="Times New Roman" w:cs="Times New Roman"/>
          <w:sz w:val="24"/>
          <w:szCs w:val="24"/>
        </w:rPr>
        <w:t xml:space="preserve">, </w:t>
      </w:r>
      <w:r w:rsidRPr="00A96B5F">
        <w:rPr>
          <w:rFonts w:ascii="Times New Roman" w:eastAsia="等线" w:hAnsi="Times New Roman" w:cs="Times New Roman"/>
          <w:sz w:val="24"/>
          <w:szCs w:val="24"/>
        </w:rPr>
        <w:t>A.</w:t>
      </w:r>
      <w:bookmarkEnd w:id="31"/>
      <w:r w:rsidR="00175E3C" w:rsidRPr="00175E3C">
        <w:rPr>
          <w:rFonts w:ascii="Times New Roman" w:hAnsi="Times New Roman" w:cs="Times New Roman"/>
          <w:kern w:val="0"/>
          <w:sz w:val="24"/>
          <w:szCs w:val="24"/>
          <w:lang w:val="de-DE"/>
        </w:rPr>
        <w:t xml:space="preserve"> An engineered PET depolymerase to break down and recycle plastic bottles. </w:t>
      </w:r>
      <w:r w:rsidR="00175E3C" w:rsidRPr="00175E3C">
        <w:rPr>
          <w:rFonts w:ascii="Times New Roman" w:hAnsi="Times New Roman" w:cs="Times New Roman"/>
          <w:i/>
          <w:iCs/>
          <w:kern w:val="0"/>
          <w:sz w:val="24"/>
          <w:szCs w:val="24"/>
          <w:lang w:val="de-DE"/>
        </w:rPr>
        <w:t>Nature</w:t>
      </w:r>
      <w:r w:rsidR="00175E3C" w:rsidRPr="00175E3C">
        <w:rPr>
          <w:rFonts w:ascii="Times New Roman" w:hAnsi="Times New Roman" w:cs="Times New Roman"/>
          <w:kern w:val="0"/>
          <w:sz w:val="24"/>
          <w:szCs w:val="24"/>
          <w:lang w:val="de-DE"/>
        </w:rPr>
        <w:t xml:space="preserve"> </w:t>
      </w:r>
      <w:r w:rsidR="00175E3C" w:rsidRPr="00175E3C">
        <w:rPr>
          <w:rFonts w:ascii="Times New Roman" w:hAnsi="Times New Roman" w:cs="Times New Roman"/>
          <w:b/>
          <w:bCs/>
          <w:kern w:val="0"/>
          <w:sz w:val="24"/>
          <w:szCs w:val="24"/>
          <w:lang w:val="de-DE"/>
        </w:rPr>
        <w:t>580</w:t>
      </w:r>
      <w:r w:rsidR="00175E3C" w:rsidRPr="00175E3C">
        <w:rPr>
          <w:rFonts w:ascii="Times New Roman" w:hAnsi="Times New Roman" w:cs="Times New Roman"/>
          <w:kern w:val="0"/>
          <w:sz w:val="24"/>
          <w:szCs w:val="24"/>
          <w:lang w:val="de-DE"/>
        </w:rPr>
        <w:t>, 216</w:t>
      </w:r>
      <w:r w:rsidR="00175E3C" w:rsidRPr="00175E3C">
        <w:rPr>
          <w:rFonts w:ascii="Times New Roman" w:eastAsia="等线" w:hAnsi="Times New Roman" w:cs="Times New Roman"/>
          <w:sz w:val="24"/>
          <w:szCs w:val="24"/>
        </w:rPr>
        <w:t>–</w:t>
      </w:r>
      <w:r w:rsidR="00175E3C" w:rsidRPr="00175E3C">
        <w:rPr>
          <w:rFonts w:ascii="Times New Roman" w:hAnsi="Times New Roman" w:cs="Times New Roman"/>
          <w:kern w:val="0"/>
          <w:sz w:val="24"/>
          <w:szCs w:val="24"/>
          <w:lang w:val="de-DE"/>
        </w:rPr>
        <w:t>219 (2020).</w:t>
      </w:r>
    </w:p>
    <w:p w14:paraId="09BE3976" w14:textId="2DEBFDF1" w:rsidR="00175E3C" w:rsidRPr="00175E3C" w:rsidRDefault="00175E3C" w:rsidP="00754040">
      <w:pPr>
        <w:widowControl/>
        <w:numPr>
          <w:ilvl w:val="0"/>
          <w:numId w:val="9"/>
        </w:numPr>
        <w:spacing w:line="360" w:lineRule="auto"/>
        <w:ind w:left="357" w:hanging="357"/>
        <w:jc w:val="left"/>
        <w:rPr>
          <w:rFonts w:ascii="Times New Roman" w:hAnsi="Times New Roman" w:cs="Times New Roman"/>
          <w:kern w:val="0"/>
          <w:sz w:val="24"/>
          <w:szCs w:val="24"/>
          <w:lang w:val="de-DE"/>
        </w:rPr>
      </w:pPr>
      <w:r w:rsidRPr="00175E3C">
        <w:rPr>
          <w:rFonts w:ascii="Times New Roman" w:hAnsi="Times New Roman" w:cs="Times New Roman"/>
          <w:kern w:val="0"/>
          <w:sz w:val="24"/>
          <w:szCs w:val="24"/>
          <w:lang w:val="de-DE"/>
        </w:rPr>
        <w:t xml:space="preserve">Uekert, T., Kasap, H., </w:t>
      </w:r>
      <w:r w:rsidR="009D7285" w:rsidRPr="00B25C54">
        <w:rPr>
          <w:rFonts w:ascii="Times New Roman" w:eastAsia="等线" w:hAnsi="Times New Roman" w:cs="Times New Roman"/>
          <w:sz w:val="24"/>
          <w:szCs w:val="24"/>
        </w:rPr>
        <w:t>&amp;</w:t>
      </w:r>
      <w:r w:rsidR="009D7285">
        <w:rPr>
          <w:rFonts w:ascii="Times New Roman" w:eastAsia="等线" w:hAnsi="Times New Roman" w:cs="Times New Roman"/>
          <w:sz w:val="24"/>
          <w:szCs w:val="24"/>
        </w:rPr>
        <w:t xml:space="preserve"> </w:t>
      </w:r>
      <w:r w:rsidRPr="00175E3C">
        <w:rPr>
          <w:rFonts w:ascii="Times New Roman" w:hAnsi="Times New Roman" w:cs="Times New Roman"/>
          <w:kern w:val="0"/>
          <w:sz w:val="24"/>
          <w:szCs w:val="24"/>
          <w:lang w:val="de-DE"/>
        </w:rPr>
        <w:t>Reisner, E.</w:t>
      </w:r>
      <w:r w:rsidRPr="00175E3C">
        <w:t xml:space="preserve"> </w:t>
      </w:r>
      <w:r w:rsidRPr="00175E3C">
        <w:rPr>
          <w:rFonts w:ascii="Times New Roman" w:hAnsi="Times New Roman" w:cs="Times New Roman"/>
          <w:kern w:val="0"/>
          <w:sz w:val="24"/>
          <w:szCs w:val="24"/>
          <w:lang w:val="de-DE"/>
        </w:rPr>
        <w:t>Photoreforming of nonrecyclable plastic waste over a carbon nitride/nickel phosphide catalyst.</w:t>
      </w:r>
      <w:r w:rsidRPr="00175E3C">
        <w:t xml:space="preserve"> </w:t>
      </w:r>
      <w:r w:rsidRPr="00175E3C">
        <w:rPr>
          <w:rFonts w:ascii="Times New Roman" w:hAnsi="Times New Roman" w:cs="Times New Roman"/>
          <w:i/>
          <w:iCs/>
          <w:kern w:val="0"/>
          <w:sz w:val="24"/>
          <w:szCs w:val="24"/>
          <w:lang w:val="de-DE"/>
        </w:rPr>
        <w:t>J. Am. Chem. Soc</w:t>
      </w:r>
      <w:r w:rsidRPr="00175E3C">
        <w:rPr>
          <w:rFonts w:ascii="Times New Roman" w:hAnsi="Times New Roman" w:cs="Times New Roman"/>
          <w:kern w:val="0"/>
          <w:sz w:val="24"/>
          <w:szCs w:val="24"/>
          <w:lang w:val="de-DE"/>
        </w:rPr>
        <w:t xml:space="preserve">. </w:t>
      </w:r>
      <w:r w:rsidRPr="00175E3C">
        <w:rPr>
          <w:rFonts w:ascii="Times New Roman" w:hAnsi="Times New Roman" w:cs="Times New Roman"/>
          <w:b/>
          <w:bCs/>
          <w:kern w:val="0"/>
          <w:sz w:val="24"/>
          <w:szCs w:val="24"/>
          <w:lang w:val="de-DE"/>
        </w:rPr>
        <w:t>141</w:t>
      </w:r>
      <w:r w:rsidRPr="00175E3C">
        <w:rPr>
          <w:rFonts w:ascii="Times New Roman" w:hAnsi="Times New Roman" w:cs="Times New Roman"/>
          <w:kern w:val="0"/>
          <w:sz w:val="24"/>
          <w:szCs w:val="24"/>
          <w:lang w:val="de-DE"/>
        </w:rPr>
        <w:t>, 15201</w:t>
      </w:r>
      <w:r w:rsidRPr="00175E3C">
        <w:rPr>
          <w:rFonts w:ascii="Times New Roman" w:eastAsia="等线" w:hAnsi="Times New Roman" w:cs="Times New Roman"/>
          <w:sz w:val="24"/>
          <w:szCs w:val="24"/>
        </w:rPr>
        <w:t>–</w:t>
      </w:r>
      <w:r w:rsidRPr="00175E3C">
        <w:rPr>
          <w:rFonts w:ascii="Times New Roman" w:hAnsi="Times New Roman" w:cs="Times New Roman"/>
          <w:kern w:val="0"/>
          <w:sz w:val="24"/>
          <w:szCs w:val="24"/>
          <w:lang w:val="de-DE"/>
        </w:rPr>
        <w:t>15210 (2019).</w:t>
      </w:r>
    </w:p>
    <w:p w14:paraId="1372E5B3" w14:textId="49DC026F" w:rsidR="00225912" w:rsidRPr="00155B94" w:rsidRDefault="00175E3C" w:rsidP="00754040">
      <w:pPr>
        <w:widowControl/>
        <w:numPr>
          <w:ilvl w:val="0"/>
          <w:numId w:val="9"/>
        </w:numPr>
        <w:spacing w:line="360" w:lineRule="auto"/>
        <w:ind w:left="357" w:hanging="357"/>
        <w:jc w:val="left"/>
      </w:pPr>
      <w:r w:rsidRPr="00175E3C">
        <w:rPr>
          <w:rFonts w:ascii="Times New Roman" w:hAnsi="Times New Roman" w:cs="Times New Roman"/>
          <w:kern w:val="0"/>
          <w:sz w:val="24"/>
          <w:szCs w:val="24"/>
          <w:lang w:val="de-DE"/>
        </w:rPr>
        <w:t xml:space="preserve">Uekert, T., Kuehnel, M. F., Wakerley, D. W., </w:t>
      </w:r>
      <w:r w:rsidR="009D7285" w:rsidRPr="00B25C54">
        <w:rPr>
          <w:rFonts w:ascii="Times New Roman" w:eastAsia="等线" w:hAnsi="Times New Roman" w:cs="Times New Roman"/>
          <w:sz w:val="24"/>
          <w:szCs w:val="24"/>
        </w:rPr>
        <w:t>&amp;</w:t>
      </w:r>
      <w:r w:rsidR="009D7285">
        <w:rPr>
          <w:rFonts w:ascii="Times New Roman" w:eastAsia="等线" w:hAnsi="Times New Roman" w:cs="Times New Roman"/>
          <w:sz w:val="24"/>
          <w:szCs w:val="24"/>
        </w:rPr>
        <w:t xml:space="preserve"> </w:t>
      </w:r>
      <w:r w:rsidRPr="00175E3C">
        <w:rPr>
          <w:rFonts w:ascii="Times New Roman" w:hAnsi="Times New Roman" w:cs="Times New Roman"/>
          <w:kern w:val="0"/>
          <w:sz w:val="24"/>
          <w:szCs w:val="24"/>
          <w:lang w:val="de-DE"/>
        </w:rPr>
        <w:t>Reisner, E. Plastic waste as a feedstock for solar-driven H</w:t>
      </w:r>
      <w:r w:rsidRPr="00175E3C">
        <w:rPr>
          <w:rFonts w:ascii="Times New Roman" w:hAnsi="Times New Roman" w:cs="Times New Roman"/>
          <w:kern w:val="0"/>
          <w:sz w:val="24"/>
          <w:szCs w:val="24"/>
          <w:vertAlign w:val="subscript"/>
          <w:lang w:val="de-DE"/>
        </w:rPr>
        <w:t>2</w:t>
      </w:r>
      <w:r w:rsidRPr="00175E3C">
        <w:rPr>
          <w:rFonts w:ascii="Times New Roman" w:hAnsi="Times New Roman" w:cs="Times New Roman"/>
          <w:kern w:val="0"/>
          <w:sz w:val="24"/>
          <w:szCs w:val="24"/>
          <w:lang w:val="de-DE"/>
        </w:rPr>
        <w:t xml:space="preserve"> generation. </w:t>
      </w:r>
      <w:r w:rsidRPr="00175E3C">
        <w:rPr>
          <w:rFonts w:ascii="Times New Roman" w:hAnsi="Times New Roman" w:cs="Times New Roman"/>
          <w:i/>
          <w:iCs/>
          <w:kern w:val="0"/>
          <w:sz w:val="24"/>
          <w:szCs w:val="24"/>
          <w:lang w:val="de-DE"/>
        </w:rPr>
        <w:t>Energy Environ. Sci</w:t>
      </w:r>
      <w:r w:rsidRPr="00175E3C">
        <w:rPr>
          <w:rFonts w:ascii="Times New Roman" w:hAnsi="Times New Roman" w:cs="Times New Roman"/>
          <w:kern w:val="0"/>
          <w:sz w:val="24"/>
          <w:szCs w:val="24"/>
          <w:lang w:val="de-DE"/>
        </w:rPr>
        <w:t xml:space="preserve">. </w:t>
      </w:r>
      <w:r w:rsidRPr="00175E3C">
        <w:rPr>
          <w:rFonts w:ascii="Times New Roman" w:hAnsi="Times New Roman" w:cs="Times New Roman"/>
          <w:b/>
          <w:bCs/>
          <w:kern w:val="0"/>
          <w:sz w:val="24"/>
          <w:szCs w:val="24"/>
          <w:lang w:val="de-DE"/>
        </w:rPr>
        <w:t>11</w:t>
      </w:r>
      <w:r w:rsidRPr="00175E3C">
        <w:rPr>
          <w:rFonts w:ascii="Times New Roman" w:hAnsi="Times New Roman" w:cs="Times New Roman"/>
          <w:kern w:val="0"/>
          <w:sz w:val="24"/>
          <w:szCs w:val="24"/>
          <w:lang w:val="de-DE"/>
        </w:rPr>
        <w:t>, 2853</w:t>
      </w:r>
      <w:r w:rsidRPr="00175E3C">
        <w:rPr>
          <w:rFonts w:ascii="Times New Roman" w:eastAsia="等线" w:hAnsi="Times New Roman" w:cs="Times New Roman"/>
          <w:sz w:val="24"/>
          <w:szCs w:val="24"/>
        </w:rPr>
        <w:t>–</w:t>
      </w:r>
      <w:r w:rsidRPr="00175E3C">
        <w:rPr>
          <w:rFonts w:ascii="Times New Roman" w:hAnsi="Times New Roman" w:cs="Times New Roman"/>
          <w:kern w:val="0"/>
          <w:sz w:val="24"/>
          <w:szCs w:val="24"/>
          <w:lang w:val="de-DE"/>
        </w:rPr>
        <w:t>2857 (2018).</w:t>
      </w:r>
    </w:p>
    <w:p w14:paraId="510505A9" w14:textId="185634AB" w:rsidR="00155B94" w:rsidRDefault="00E91EA9" w:rsidP="00754040">
      <w:pPr>
        <w:widowControl/>
        <w:numPr>
          <w:ilvl w:val="0"/>
          <w:numId w:val="9"/>
        </w:numPr>
        <w:spacing w:line="360" w:lineRule="auto"/>
        <w:ind w:left="357" w:hanging="357"/>
        <w:jc w:val="left"/>
        <w:rPr>
          <w:rFonts w:ascii="Times New Roman" w:hAnsi="Times New Roman" w:cs="Times New Roman"/>
          <w:kern w:val="0"/>
          <w:sz w:val="24"/>
          <w:szCs w:val="24"/>
          <w:lang w:val="de-DE"/>
        </w:rPr>
      </w:pPr>
      <w:r w:rsidRPr="00E91EA9">
        <w:rPr>
          <w:rFonts w:ascii="Times New Roman" w:hAnsi="Times New Roman" w:cs="Times New Roman"/>
          <w:kern w:val="0"/>
          <w:sz w:val="24"/>
          <w:szCs w:val="24"/>
          <w:lang w:val="de-DE"/>
        </w:rPr>
        <w:t>Ghaemy, M.</w:t>
      </w:r>
      <w:r w:rsidR="009D7285">
        <w:rPr>
          <w:rFonts w:ascii="Times New Roman" w:hAnsi="Times New Roman" w:cs="Times New Roman"/>
          <w:kern w:val="0"/>
          <w:sz w:val="24"/>
          <w:szCs w:val="24"/>
          <w:lang w:val="de-DE"/>
        </w:rPr>
        <w:t>,</w:t>
      </w:r>
      <w:r w:rsidRPr="00E91EA9">
        <w:rPr>
          <w:rFonts w:ascii="Times New Roman" w:hAnsi="Times New Roman" w:cs="Times New Roman"/>
          <w:kern w:val="0"/>
          <w:sz w:val="24"/>
          <w:szCs w:val="24"/>
          <w:lang w:val="de-DE"/>
        </w:rPr>
        <w:t xml:space="preserve"> &amp; Mossaddegh, K. Depolymerisation of poly (ethylene terephthalate) fibre wastes using ethylene glycol. </w:t>
      </w:r>
      <w:r w:rsidRPr="00E91EA9">
        <w:rPr>
          <w:rFonts w:ascii="Times New Roman" w:hAnsi="Times New Roman" w:cs="Times New Roman"/>
          <w:i/>
          <w:iCs/>
          <w:kern w:val="0"/>
          <w:sz w:val="24"/>
          <w:szCs w:val="24"/>
          <w:lang w:val="de-DE"/>
        </w:rPr>
        <w:t>Polym. Degrad. Stabil.</w:t>
      </w:r>
      <w:r w:rsidRPr="00E91EA9">
        <w:rPr>
          <w:rFonts w:ascii="Times New Roman" w:hAnsi="Times New Roman" w:cs="Times New Roman"/>
          <w:kern w:val="0"/>
          <w:sz w:val="24"/>
          <w:szCs w:val="24"/>
          <w:lang w:val="de-DE"/>
        </w:rPr>
        <w:t xml:space="preserve"> </w:t>
      </w:r>
      <w:r w:rsidRPr="00E91EA9">
        <w:rPr>
          <w:rFonts w:ascii="Times New Roman" w:hAnsi="Times New Roman" w:cs="Times New Roman"/>
          <w:b/>
          <w:bCs/>
          <w:kern w:val="0"/>
          <w:sz w:val="24"/>
          <w:szCs w:val="24"/>
          <w:lang w:val="de-DE"/>
        </w:rPr>
        <w:t>90</w:t>
      </w:r>
      <w:r w:rsidRPr="00E91EA9">
        <w:rPr>
          <w:rFonts w:ascii="Times New Roman" w:hAnsi="Times New Roman" w:cs="Times New Roman"/>
          <w:kern w:val="0"/>
          <w:sz w:val="24"/>
          <w:szCs w:val="24"/>
          <w:lang w:val="de-DE"/>
        </w:rPr>
        <w:t>, 570</w:t>
      </w:r>
      <w:r w:rsidRPr="00175E3C">
        <w:rPr>
          <w:rFonts w:ascii="Times New Roman" w:eastAsia="等线" w:hAnsi="Times New Roman" w:cs="Times New Roman"/>
          <w:sz w:val="24"/>
          <w:szCs w:val="24"/>
        </w:rPr>
        <w:t>–</w:t>
      </w:r>
      <w:r w:rsidRPr="00E91EA9">
        <w:rPr>
          <w:rFonts w:ascii="Times New Roman" w:hAnsi="Times New Roman" w:cs="Times New Roman"/>
          <w:kern w:val="0"/>
          <w:sz w:val="24"/>
          <w:szCs w:val="24"/>
          <w:lang w:val="de-DE"/>
        </w:rPr>
        <w:t>576</w:t>
      </w:r>
      <w:r>
        <w:rPr>
          <w:rFonts w:ascii="Times New Roman" w:hAnsi="Times New Roman" w:cs="Times New Roman"/>
          <w:kern w:val="0"/>
          <w:sz w:val="24"/>
          <w:szCs w:val="24"/>
          <w:lang w:val="de-DE"/>
        </w:rPr>
        <w:t xml:space="preserve"> (2005)</w:t>
      </w:r>
      <w:r w:rsidRPr="00E91EA9">
        <w:rPr>
          <w:rFonts w:ascii="Times New Roman" w:hAnsi="Times New Roman" w:cs="Times New Roman"/>
          <w:kern w:val="0"/>
          <w:sz w:val="24"/>
          <w:szCs w:val="24"/>
          <w:lang w:val="de-DE"/>
        </w:rPr>
        <w:t>.</w:t>
      </w:r>
    </w:p>
    <w:p w14:paraId="2D2AD762" w14:textId="3E2F3D84" w:rsidR="008D3C82" w:rsidRDefault="008D3C82" w:rsidP="00754040">
      <w:pPr>
        <w:widowControl/>
        <w:numPr>
          <w:ilvl w:val="0"/>
          <w:numId w:val="9"/>
        </w:numPr>
        <w:spacing w:line="360" w:lineRule="auto"/>
        <w:ind w:left="357" w:hanging="357"/>
        <w:jc w:val="left"/>
        <w:rPr>
          <w:rFonts w:ascii="Times New Roman" w:hAnsi="Times New Roman" w:cs="Times New Roman"/>
          <w:kern w:val="0"/>
          <w:sz w:val="24"/>
          <w:szCs w:val="24"/>
          <w:lang w:val="de-DE"/>
        </w:rPr>
      </w:pPr>
      <w:r w:rsidRPr="008D3C82">
        <w:rPr>
          <w:rFonts w:ascii="Times New Roman" w:hAnsi="Times New Roman" w:cs="Times New Roman"/>
          <w:kern w:val="0"/>
          <w:sz w:val="24"/>
          <w:szCs w:val="24"/>
          <w:lang w:val="de-DE"/>
        </w:rPr>
        <w:t>Liu, Y., Yao, X., Yao, H., Zhou, Q., Xin, J., Lu, X.</w:t>
      </w:r>
      <w:r w:rsidR="009D7285">
        <w:rPr>
          <w:rFonts w:ascii="Times New Roman" w:hAnsi="Times New Roman" w:cs="Times New Roman"/>
          <w:kern w:val="0"/>
          <w:sz w:val="24"/>
          <w:szCs w:val="24"/>
          <w:lang w:val="de-DE"/>
        </w:rPr>
        <w:t>,</w:t>
      </w:r>
      <w:r w:rsidRPr="008D3C82">
        <w:rPr>
          <w:rFonts w:ascii="Times New Roman" w:hAnsi="Times New Roman" w:cs="Times New Roman"/>
          <w:kern w:val="0"/>
          <w:sz w:val="24"/>
          <w:szCs w:val="24"/>
          <w:lang w:val="de-DE"/>
        </w:rPr>
        <w:t xml:space="preserve"> &amp; Zhang, S. Degradation of poly (ethylene terephthalate) catalyzed by metal-free choline-based ionic liquids. </w:t>
      </w:r>
      <w:r w:rsidRPr="008D3C82">
        <w:rPr>
          <w:rFonts w:ascii="Times New Roman" w:hAnsi="Times New Roman" w:cs="Times New Roman"/>
          <w:i/>
          <w:iCs/>
          <w:kern w:val="0"/>
          <w:sz w:val="24"/>
          <w:szCs w:val="24"/>
          <w:lang w:val="de-DE"/>
        </w:rPr>
        <w:t>Green Chem.</w:t>
      </w:r>
      <w:r w:rsidRPr="008D3C82">
        <w:rPr>
          <w:rFonts w:ascii="Times New Roman" w:hAnsi="Times New Roman" w:cs="Times New Roman"/>
          <w:kern w:val="0"/>
          <w:sz w:val="24"/>
          <w:szCs w:val="24"/>
          <w:lang w:val="de-DE"/>
        </w:rPr>
        <w:t xml:space="preserve"> </w:t>
      </w:r>
      <w:r w:rsidRPr="008D3C82">
        <w:rPr>
          <w:rFonts w:ascii="Times New Roman" w:hAnsi="Times New Roman" w:cs="Times New Roman"/>
          <w:b/>
          <w:bCs/>
          <w:kern w:val="0"/>
          <w:sz w:val="24"/>
          <w:szCs w:val="24"/>
          <w:lang w:val="de-DE"/>
        </w:rPr>
        <w:t>22</w:t>
      </w:r>
      <w:r w:rsidRPr="008D3C82">
        <w:rPr>
          <w:rFonts w:ascii="Times New Roman" w:hAnsi="Times New Roman" w:cs="Times New Roman"/>
          <w:kern w:val="0"/>
          <w:sz w:val="24"/>
          <w:szCs w:val="24"/>
          <w:lang w:val="de-DE"/>
        </w:rPr>
        <w:t>, 3122</w:t>
      </w:r>
      <w:r w:rsidRPr="00175E3C">
        <w:rPr>
          <w:rFonts w:ascii="Times New Roman" w:eastAsia="等线" w:hAnsi="Times New Roman" w:cs="Times New Roman"/>
          <w:sz w:val="24"/>
          <w:szCs w:val="24"/>
        </w:rPr>
        <w:t>–</w:t>
      </w:r>
      <w:r w:rsidRPr="008D3C82">
        <w:rPr>
          <w:rFonts w:ascii="Times New Roman" w:hAnsi="Times New Roman" w:cs="Times New Roman"/>
          <w:kern w:val="0"/>
          <w:sz w:val="24"/>
          <w:szCs w:val="24"/>
          <w:lang w:val="de-DE"/>
        </w:rPr>
        <w:t>3131</w:t>
      </w:r>
      <w:r>
        <w:rPr>
          <w:rFonts w:ascii="Times New Roman" w:hAnsi="Times New Roman" w:cs="Times New Roman"/>
          <w:kern w:val="0"/>
          <w:sz w:val="24"/>
          <w:szCs w:val="24"/>
          <w:lang w:val="de-DE"/>
        </w:rPr>
        <w:t xml:space="preserve"> </w:t>
      </w:r>
      <w:r w:rsidRPr="008D3C82">
        <w:rPr>
          <w:rFonts w:ascii="Times New Roman" w:hAnsi="Times New Roman" w:cs="Times New Roman"/>
          <w:kern w:val="0"/>
          <w:sz w:val="24"/>
          <w:szCs w:val="24"/>
          <w:lang w:val="de-DE"/>
        </w:rPr>
        <w:t>(2020).</w:t>
      </w:r>
    </w:p>
    <w:p w14:paraId="72D17C53" w14:textId="3557D00A" w:rsidR="008D3C82" w:rsidRDefault="005F5CD6" w:rsidP="00754040">
      <w:pPr>
        <w:widowControl/>
        <w:numPr>
          <w:ilvl w:val="0"/>
          <w:numId w:val="9"/>
        </w:numPr>
        <w:spacing w:line="360" w:lineRule="auto"/>
        <w:ind w:left="357" w:hanging="357"/>
        <w:jc w:val="left"/>
        <w:rPr>
          <w:rFonts w:ascii="Times New Roman" w:hAnsi="Times New Roman" w:cs="Times New Roman"/>
          <w:kern w:val="0"/>
          <w:sz w:val="24"/>
          <w:szCs w:val="24"/>
          <w:lang w:val="de-DE"/>
        </w:rPr>
      </w:pPr>
      <w:r w:rsidRPr="005F5CD6">
        <w:rPr>
          <w:rFonts w:ascii="Times New Roman" w:hAnsi="Times New Roman" w:cs="Times New Roman"/>
          <w:kern w:val="0"/>
          <w:sz w:val="24"/>
          <w:szCs w:val="24"/>
          <w:lang w:val="de-DE"/>
        </w:rPr>
        <w:t xml:space="preserve">Jehanno, C., Demarteau, J., Mantione, D., Arno, M. C., Ruipérez, F., Hedrick, J. L., </w:t>
      </w:r>
      <w:r>
        <w:rPr>
          <w:rFonts w:ascii="Times New Roman" w:hAnsi="Times New Roman" w:cs="Times New Roman"/>
          <w:kern w:val="0"/>
          <w:sz w:val="24"/>
          <w:szCs w:val="24"/>
          <w:lang w:val="de-DE"/>
        </w:rPr>
        <w:t>Dove, A. P.</w:t>
      </w:r>
      <w:r w:rsidR="009D7285">
        <w:rPr>
          <w:rFonts w:ascii="Times New Roman" w:hAnsi="Times New Roman" w:cs="Times New Roman"/>
          <w:kern w:val="0"/>
          <w:sz w:val="24"/>
          <w:szCs w:val="24"/>
          <w:lang w:val="de-DE"/>
        </w:rPr>
        <w:t>,</w:t>
      </w:r>
      <w:r w:rsidRPr="005F5CD6">
        <w:rPr>
          <w:rFonts w:ascii="Times New Roman" w:hAnsi="Times New Roman" w:cs="Times New Roman"/>
          <w:kern w:val="0"/>
          <w:sz w:val="24"/>
          <w:szCs w:val="24"/>
          <w:lang w:val="de-DE"/>
        </w:rPr>
        <w:t xml:space="preserve"> &amp; Sardon, H. Selective Chemical Upcycling of Mixed Plastics Guided by a Thermally Stable Organocatalyst. </w:t>
      </w:r>
      <w:r w:rsidRPr="008D3284">
        <w:rPr>
          <w:rFonts w:ascii="Times New Roman" w:eastAsia="MS Mincho" w:hAnsi="Times New Roman" w:cs="Times New Roman"/>
          <w:i/>
          <w:color w:val="000000"/>
          <w:kern w:val="0"/>
          <w:sz w:val="24"/>
          <w:szCs w:val="24"/>
          <w:lang w:val="de-DE" w:eastAsia="ja-JP"/>
        </w:rPr>
        <w:t>Angew. Chem. Int. Ed.</w:t>
      </w:r>
      <w:r w:rsidRPr="005F5CD6">
        <w:rPr>
          <w:rFonts w:ascii="Times New Roman" w:hAnsi="Times New Roman" w:cs="Times New Roman"/>
          <w:kern w:val="0"/>
          <w:sz w:val="24"/>
          <w:szCs w:val="24"/>
          <w:lang w:val="de-DE"/>
        </w:rPr>
        <w:t xml:space="preserve"> </w:t>
      </w:r>
      <w:r w:rsidRPr="005F5CD6">
        <w:rPr>
          <w:rFonts w:ascii="Times New Roman" w:hAnsi="Times New Roman" w:cs="Times New Roman"/>
          <w:b/>
          <w:bCs/>
          <w:kern w:val="0"/>
          <w:sz w:val="24"/>
          <w:szCs w:val="24"/>
          <w:lang w:val="de-DE"/>
        </w:rPr>
        <w:t>60</w:t>
      </w:r>
      <w:r w:rsidRPr="005F5CD6">
        <w:rPr>
          <w:rFonts w:ascii="Times New Roman" w:hAnsi="Times New Roman" w:cs="Times New Roman"/>
          <w:kern w:val="0"/>
          <w:sz w:val="24"/>
          <w:szCs w:val="24"/>
          <w:lang w:val="de-DE"/>
        </w:rPr>
        <w:t>, 6710</w:t>
      </w:r>
      <w:r w:rsidRPr="00175E3C">
        <w:rPr>
          <w:rFonts w:ascii="Times New Roman" w:eastAsia="等线" w:hAnsi="Times New Roman" w:cs="Times New Roman"/>
          <w:sz w:val="24"/>
          <w:szCs w:val="24"/>
        </w:rPr>
        <w:t>–</w:t>
      </w:r>
      <w:r w:rsidRPr="005F5CD6">
        <w:rPr>
          <w:rFonts w:ascii="Times New Roman" w:hAnsi="Times New Roman" w:cs="Times New Roman"/>
          <w:kern w:val="0"/>
          <w:sz w:val="24"/>
          <w:szCs w:val="24"/>
          <w:lang w:val="de-DE"/>
        </w:rPr>
        <w:t>6717 (2021).</w:t>
      </w:r>
    </w:p>
    <w:p w14:paraId="220818A1" w14:textId="04D4D65E" w:rsidR="005F5CD6" w:rsidRDefault="005F5CD6" w:rsidP="00754040">
      <w:pPr>
        <w:widowControl/>
        <w:numPr>
          <w:ilvl w:val="0"/>
          <w:numId w:val="9"/>
        </w:numPr>
        <w:spacing w:line="360" w:lineRule="auto"/>
        <w:ind w:left="357" w:hanging="357"/>
        <w:jc w:val="left"/>
        <w:rPr>
          <w:rFonts w:ascii="Times New Roman" w:hAnsi="Times New Roman" w:cs="Times New Roman"/>
          <w:kern w:val="0"/>
          <w:sz w:val="24"/>
          <w:szCs w:val="24"/>
          <w:lang w:val="de-DE"/>
        </w:rPr>
      </w:pPr>
      <w:r w:rsidRPr="005F5CD6">
        <w:rPr>
          <w:rFonts w:ascii="Times New Roman" w:hAnsi="Times New Roman" w:cs="Times New Roman"/>
          <w:kern w:val="0"/>
          <w:sz w:val="24"/>
          <w:szCs w:val="24"/>
          <w:lang w:val="de-DE"/>
        </w:rPr>
        <w:t>Zhu, M., Li, S., Li, Z., Lu, X.</w:t>
      </w:r>
      <w:r w:rsidR="009D7285">
        <w:rPr>
          <w:rFonts w:ascii="Times New Roman" w:hAnsi="Times New Roman" w:cs="Times New Roman"/>
          <w:kern w:val="0"/>
          <w:sz w:val="24"/>
          <w:szCs w:val="24"/>
          <w:lang w:val="de-DE"/>
        </w:rPr>
        <w:t>,</w:t>
      </w:r>
      <w:r w:rsidRPr="005F5CD6">
        <w:rPr>
          <w:rFonts w:ascii="Times New Roman" w:hAnsi="Times New Roman" w:cs="Times New Roman"/>
          <w:kern w:val="0"/>
          <w:sz w:val="24"/>
          <w:szCs w:val="24"/>
          <w:lang w:val="de-DE"/>
        </w:rPr>
        <w:t xml:space="preserve"> &amp; Zhang, S. Investigation of solid catalysts for glycolysis of polyethylene terephthalate. </w:t>
      </w:r>
      <w:r w:rsidRPr="008D3284">
        <w:rPr>
          <w:rFonts w:ascii="Times New Roman" w:eastAsia="MS Mincho" w:hAnsi="Times New Roman" w:cs="Times New Roman"/>
          <w:i/>
          <w:color w:val="000000"/>
          <w:kern w:val="0"/>
          <w:sz w:val="24"/>
          <w:szCs w:val="24"/>
          <w:lang w:val="de-DE" w:eastAsia="ja-JP"/>
        </w:rPr>
        <w:t>Chem. Eng. J.</w:t>
      </w:r>
      <w:r w:rsidRPr="005F5CD6">
        <w:rPr>
          <w:rFonts w:ascii="Times New Roman" w:hAnsi="Times New Roman" w:cs="Times New Roman"/>
          <w:kern w:val="0"/>
          <w:sz w:val="24"/>
          <w:szCs w:val="24"/>
          <w:lang w:val="de-DE"/>
        </w:rPr>
        <w:t xml:space="preserve"> </w:t>
      </w:r>
      <w:r w:rsidRPr="005F5CD6">
        <w:rPr>
          <w:rFonts w:ascii="Times New Roman" w:hAnsi="Times New Roman" w:cs="Times New Roman"/>
          <w:b/>
          <w:bCs/>
          <w:kern w:val="0"/>
          <w:sz w:val="24"/>
          <w:szCs w:val="24"/>
          <w:lang w:val="de-DE"/>
        </w:rPr>
        <w:t>185</w:t>
      </w:r>
      <w:r w:rsidRPr="005F5CD6">
        <w:rPr>
          <w:rFonts w:ascii="Times New Roman" w:hAnsi="Times New Roman" w:cs="Times New Roman"/>
          <w:kern w:val="0"/>
          <w:sz w:val="24"/>
          <w:szCs w:val="24"/>
          <w:lang w:val="de-DE"/>
        </w:rPr>
        <w:t>, 168</w:t>
      </w:r>
      <w:r w:rsidRPr="00175E3C">
        <w:rPr>
          <w:rFonts w:ascii="Times New Roman" w:eastAsia="等线" w:hAnsi="Times New Roman" w:cs="Times New Roman"/>
          <w:sz w:val="24"/>
          <w:szCs w:val="24"/>
        </w:rPr>
        <w:t>–</w:t>
      </w:r>
      <w:r w:rsidRPr="005F5CD6">
        <w:rPr>
          <w:rFonts w:ascii="Times New Roman" w:hAnsi="Times New Roman" w:cs="Times New Roman"/>
          <w:kern w:val="0"/>
          <w:sz w:val="24"/>
          <w:szCs w:val="24"/>
          <w:lang w:val="de-DE"/>
        </w:rPr>
        <w:t>177</w:t>
      </w:r>
      <w:r>
        <w:rPr>
          <w:rFonts w:ascii="Times New Roman" w:hAnsi="Times New Roman" w:cs="Times New Roman"/>
          <w:kern w:val="0"/>
          <w:sz w:val="24"/>
          <w:szCs w:val="24"/>
          <w:lang w:val="de-DE"/>
        </w:rPr>
        <w:t xml:space="preserve"> </w:t>
      </w:r>
      <w:r w:rsidRPr="005F5CD6">
        <w:rPr>
          <w:rFonts w:ascii="Times New Roman" w:hAnsi="Times New Roman" w:cs="Times New Roman"/>
          <w:kern w:val="0"/>
          <w:sz w:val="24"/>
          <w:szCs w:val="24"/>
          <w:lang w:val="de-DE"/>
        </w:rPr>
        <w:t>(2012).</w:t>
      </w:r>
    </w:p>
    <w:p w14:paraId="0BA3C058" w14:textId="7430999B" w:rsidR="005F5CD6" w:rsidRDefault="00A12221" w:rsidP="00754040">
      <w:pPr>
        <w:widowControl/>
        <w:numPr>
          <w:ilvl w:val="0"/>
          <w:numId w:val="9"/>
        </w:numPr>
        <w:spacing w:line="360" w:lineRule="auto"/>
        <w:ind w:left="357" w:hanging="357"/>
        <w:jc w:val="left"/>
        <w:rPr>
          <w:rFonts w:ascii="Times New Roman" w:hAnsi="Times New Roman" w:cs="Times New Roman"/>
          <w:kern w:val="0"/>
          <w:sz w:val="24"/>
          <w:szCs w:val="24"/>
          <w:lang w:val="de-DE"/>
        </w:rPr>
      </w:pPr>
      <w:r w:rsidRPr="00A12221">
        <w:rPr>
          <w:rFonts w:ascii="Times New Roman" w:hAnsi="Times New Roman" w:cs="Times New Roman"/>
          <w:kern w:val="0"/>
          <w:sz w:val="24"/>
          <w:szCs w:val="24"/>
          <w:lang w:val="de-DE"/>
        </w:rPr>
        <w:lastRenderedPageBreak/>
        <w:t>Zhu, M., Li, Z., Wang, Q., Zhou, X.</w:t>
      </w:r>
      <w:r w:rsidR="009D7285">
        <w:rPr>
          <w:rFonts w:ascii="Times New Roman" w:hAnsi="Times New Roman" w:cs="Times New Roman"/>
          <w:kern w:val="0"/>
          <w:sz w:val="24"/>
          <w:szCs w:val="24"/>
          <w:lang w:val="de-DE"/>
        </w:rPr>
        <w:t>,</w:t>
      </w:r>
      <w:r w:rsidRPr="00A12221">
        <w:rPr>
          <w:rFonts w:ascii="Times New Roman" w:hAnsi="Times New Roman" w:cs="Times New Roman"/>
          <w:kern w:val="0"/>
          <w:sz w:val="24"/>
          <w:szCs w:val="24"/>
          <w:lang w:val="de-DE"/>
        </w:rPr>
        <w:t xml:space="preserve"> &amp; Lu, X. Characterization of solid acid catalysts and their reactivity in the glycolysis of poly (ethylene terephthalate). </w:t>
      </w:r>
      <w:r w:rsidRPr="00894ABA">
        <w:rPr>
          <w:rFonts w:ascii="Times New Roman" w:eastAsia="MS Mincho" w:hAnsi="Times New Roman" w:cs="Times New Roman"/>
          <w:i/>
          <w:color w:val="000000"/>
          <w:kern w:val="0"/>
          <w:sz w:val="24"/>
          <w:szCs w:val="24"/>
          <w:lang w:val="de-DE" w:eastAsia="ja-JP"/>
        </w:rPr>
        <w:t>Ind. Eng. Chem. Res.</w:t>
      </w:r>
      <w:r w:rsidRPr="00A12221">
        <w:rPr>
          <w:rFonts w:ascii="Times New Roman" w:hAnsi="Times New Roman" w:cs="Times New Roman"/>
          <w:kern w:val="0"/>
          <w:sz w:val="24"/>
          <w:szCs w:val="24"/>
          <w:lang w:val="de-DE"/>
        </w:rPr>
        <w:t xml:space="preserve"> </w:t>
      </w:r>
      <w:r w:rsidRPr="00A12221">
        <w:rPr>
          <w:rFonts w:ascii="Times New Roman" w:hAnsi="Times New Roman" w:cs="Times New Roman"/>
          <w:b/>
          <w:bCs/>
          <w:kern w:val="0"/>
          <w:sz w:val="24"/>
          <w:szCs w:val="24"/>
          <w:lang w:val="de-DE"/>
        </w:rPr>
        <w:t>51</w:t>
      </w:r>
      <w:r w:rsidRPr="00A12221">
        <w:rPr>
          <w:rFonts w:ascii="Times New Roman" w:hAnsi="Times New Roman" w:cs="Times New Roman"/>
          <w:kern w:val="0"/>
          <w:sz w:val="24"/>
          <w:szCs w:val="24"/>
          <w:lang w:val="de-DE"/>
        </w:rPr>
        <w:t>, 11659</w:t>
      </w:r>
      <w:r w:rsidRPr="00175E3C">
        <w:rPr>
          <w:rFonts w:ascii="Times New Roman" w:eastAsia="等线" w:hAnsi="Times New Roman" w:cs="Times New Roman"/>
          <w:sz w:val="24"/>
          <w:szCs w:val="24"/>
        </w:rPr>
        <w:t>–</w:t>
      </w:r>
      <w:r w:rsidRPr="00A12221">
        <w:rPr>
          <w:rFonts w:ascii="Times New Roman" w:hAnsi="Times New Roman" w:cs="Times New Roman"/>
          <w:kern w:val="0"/>
          <w:sz w:val="24"/>
          <w:szCs w:val="24"/>
          <w:lang w:val="de-DE"/>
        </w:rPr>
        <w:t>11666</w:t>
      </w:r>
      <w:r>
        <w:rPr>
          <w:rFonts w:ascii="Times New Roman" w:hAnsi="Times New Roman" w:cs="Times New Roman"/>
          <w:kern w:val="0"/>
          <w:sz w:val="24"/>
          <w:szCs w:val="24"/>
          <w:lang w:val="de-DE"/>
        </w:rPr>
        <w:t xml:space="preserve"> </w:t>
      </w:r>
      <w:r w:rsidRPr="00A12221">
        <w:rPr>
          <w:rFonts w:ascii="Times New Roman" w:hAnsi="Times New Roman" w:cs="Times New Roman"/>
          <w:kern w:val="0"/>
          <w:sz w:val="24"/>
          <w:szCs w:val="24"/>
          <w:lang w:val="de-DE"/>
        </w:rPr>
        <w:t>(2012).</w:t>
      </w:r>
    </w:p>
    <w:p w14:paraId="496B1C01" w14:textId="0781B7C3" w:rsidR="00A12221" w:rsidRDefault="00A12221" w:rsidP="00754040">
      <w:pPr>
        <w:widowControl/>
        <w:numPr>
          <w:ilvl w:val="0"/>
          <w:numId w:val="9"/>
        </w:numPr>
        <w:spacing w:line="360" w:lineRule="auto"/>
        <w:ind w:left="357" w:hanging="357"/>
        <w:jc w:val="left"/>
        <w:rPr>
          <w:rFonts w:ascii="Times New Roman" w:hAnsi="Times New Roman" w:cs="Times New Roman"/>
          <w:kern w:val="0"/>
          <w:sz w:val="24"/>
          <w:szCs w:val="24"/>
          <w:lang w:val="de-DE"/>
        </w:rPr>
      </w:pPr>
      <w:r w:rsidRPr="00A12221">
        <w:rPr>
          <w:rFonts w:ascii="Times New Roman" w:hAnsi="Times New Roman" w:cs="Times New Roman"/>
          <w:kern w:val="0"/>
          <w:sz w:val="24"/>
          <w:szCs w:val="24"/>
          <w:lang w:val="de-DE"/>
        </w:rPr>
        <w:t>Wang, Q., Yao, X., Geng, Y., Zhou, Q., Lu, X.</w:t>
      </w:r>
      <w:r w:rsidR="009D7285">
        <w:rPr>
          <w:rFonts w:ascii="Times New Roman" w:hAnsi="Times New Roman" w:cs="Times New Roman"/>
          <w:kern w:val="0"/>
          <w:sz w:val="24"/>
          <w:szCs w:val="24"/>
          <w:lang w:val="de-DE"/>
        </w:rPr>
        <w:t>,</w:t>
      </w:r>
      <w:r w:rsidRPr="00A12221">
        <w:rPr>
          <w:rFonts w:ascii="Times New Roman" w:hAnsi="Times New Roman" w:cs="Times New Roman"/>
          <w:kern w:val="0"/>
          <w:sz w:val="24"/>
          <w:szCs w:val="24"/>
          <w:lang w:val="de-DE"/>
        </w:rPr>
        <w:t xml:space="preserve"> &amp; Zhang, S. Deep eutectic solvents as highly active catalysts for the fast and mild glycolysis of poly (ethylene terephthalate)(PET). </w:t>
      </w:r>
      <w:r w:rsidRPr="008D3C82">
        <w:rPr>
          <w:rFonts w:ascii="Times New Roman" w:hAnsi="Times New Roman" w:cs="Times New Roman"/>
          <w:i/>
          <w:iCs/>
          <w:kern w:val="0"/>
          <w:sz w:val="24"/>
          <w:szCs w:val="24"/>
          <w:lang w:val="de-DE"/>
        </w:rPr>
        <w:t>Green Chem.</w:t>
      </w:r>
      <w:r w:rsidRPr="00A12221">
        <w:rPr>
          <w:rFonts w:ascii="Times New Roman" w:hAnsi="Times New Roman" w:cs="Times New Roman"/>
          <w:kern w:val="0"/>
          <w:sz w:val="24"/>
          <w:szCs w:val="24"/>
          <w:lang w:val="de-DE"/>
        </w:rPr>
        <w:t xml:space="preserve"> </w:t>
      </w:r>
      <w:r w:rsidRPr="00A12221">
        <w:rPr>
          <w:rFonts w:ascii="Times New Roman" w:hAnsi="Times New Roman" w:cs="Times New Roman"/>
          <w:b/>
          <w:bCs/>
          <w:kern w:val="0"/>
          <w:sz w:val="24"/>
          <w:szCs w:val="24"/>
          <w:lang w:val="de-DE"/>
        </w:rPr>
        <w:t>17</w:t>
      </w:r>
      <w:r w:rsidRPr="00A12221">
        <w:rPr>
          <w:rFonts w:ascii="Times New Roman" w:hAnsi="Times New Roman" w:cs="Times New Roman"/>
          <w:kern w:val="0"/>
          <w:sz w:val="24"/>
          <w:szCs w:val="24"/>
          <w:lang w:val="de-DE"/>
        </w:rPr>
        <w:t>, 2473</w:t>
      </w:r>
      <w:r w:rsidRPr="00175E3C">
        <w:rPr>
          <w:rFonts w:ascii="Times New Roman" w:eastAsia="等线" w:hAnsi="Times New Roman" w:cs="Times New Roman"/>
          <w:sz w:val="24"/>
          <w:szCs w:val="24"/>
        </w:rPr>
        <w:t>–</w:t>
      </w:r>
      <w:r w:rsidRPr="00A12221">
        <w:rPr>
          <w:rFonts w:ascii="Times New Roman" w:hAnsi="Times New Roman" w:cs="Times New Roman"/>
          <w:kern w:val="0"/>
          <w:sz w:val="24"/>
          <w:szCs w:val="24"/>
          <w:lang w:val="de-DE"/>
        </w:rPr>
        <w:t>2479</w:t>
      </w:r>
      <w:r>
        <w:rPr>
          <w:rFonts w:ascii="Times New Roman" w:hAnsi="Times New Roman" w:cs="Times New Roman"/>
          <w:kern w:val="0"/>
          <w:sz w:val="24"/>
          <w:szCs w:val="24"/>
          <w:lang w:val="de-DE"/>
        </w:rPr>
        <w:t xml:space="preserve"> </w:t>
      </w:r>
      <w:r w:rsidRPr="00A12221">
        <w:rPr>
          <w:rFonts w:ascii="Times New Roman" w:hAnsi="Times New Roman" w:cs="Times New Roman"/>
          <w:kern w:val="0"/>
          <w:sz w:val="24"/>
          <w:szCs w:val="24"/>
          <w:lang w:val="de-DE"/>
        </w:rPr>
        <w:t>(2015).</w:t>
      </w:r>
    </w:p>
    <w:p w14:paraId="27732939" w14:textId="16736F69" w:rsidR="00A12221" w:rsidRDefault="00A12221" w:rsidP="00754040">
      <w:pPr>
        <w:widowControl/>
        <w:numPr>
          <w:ilvl w:val="0"/>
          <w:numId w:val="9"/>
        </w:numPr>
        <w:spacing w:line="360" w:lineRule="auto"/>
        <w:ind w:left="357" w:hanging="357"/>
        <w:jc w:val="left"/>
        <w:rPr>
          <w:rFonts w:ascii="Times New Roman" w:hAnsi="Times New Roman" w:cs="Times New Roman"/>
          <w:kern w:val="0"/>
          <w:sz w:val="24"/>
          <w:szCs w:val="24"/>
          <w:lang w:val="de-DE"/>
        </w:rPr>
      </w:pPr>
      <w:r w:rsidRPr="00A12221">
        <w:rPr>
          <w:rFonts w:ascii="Times New Roman" w:hAnsi="Times New Roman" w:cs="Times New Roman"/>
          <w:kern w:val="0"/>
          <w:sz w:val="24"/>
          <w:szCs w:val="24"/>
          <w:lang w:val="de-DE"/>
        </w:rPr>
        <w:t>Suo, Q., Zi, J., Bai, Z.</w:t>
      </w:r>
      <w:r w:rsidR="009D7285">
        <w:rPr>
          <w:rFonts w:ascii="Times New Roman" w:hAnsi="Times New Roman" w:cs="Times New Roman"/>
          <w:kern w:val="0"/>
          <w:sz w:val="24"/>
          <w:szCs w:val="24"/>
          <w:lang w:val="de-DE"/>
        </w:rPr>
        <w:t>,</w:t>
      </w:r>
      <w:r w:rsidRPr="00A12221">
        <w:rPr>
          <w:rFonts w:ascii="Times New Roman" w:hAnsi="Times New Roman" w:cs="Times New Roman"/>
          <w:kern w:val="0"/>
          <w:sz w:val="24"/>
          <w:szCs w:val="24"/>
          <w:lang w:val="de-DE"/>
        </w:rPr>
        <w:t xml:space="preserve"> &amp; Qi, S. The glycolysis of poly (ethylene terephthalate) promoted by metal organic framework (MOF) catalysts. </w:t>
      </w:r>
      <w:r w:rsidRPr="00D13765">
        <w:rPr>
          <w:rFonts w:ascii="Times New Roman" w:eastAsia="MS Mincho" w:hAnsi="Times New Roman" w:cs="Times New Roman"/>
          <w:i/>
          <w:color w:val="000000"/>
          <w:kern w:val="0"/>
          <w:sz w:val="24"/>
          <w:szCs w:val="24"/>
          <w:lang w:val="de-DE" w:eastAsia="ja-JP"/>
        </w:rPr>
        <w:t>Catal Lett</w:t>
      </w:r>
      <w:r>
        <w:rPr>
          <w:rFonts w:ascii="Times New Roman" w:eastAsia="MS Mincho" w:hAnsi="Times New Roman" w:cs="Times New Roman"/>
          <w:i/>
          <w:color w:val="000000"/>
          <w:kern w:val="0"/>
          <w:sz w:val="24"/>
          <w:szCs w:val="24"/>
          <w:lang w:val="de-DE" w:eastAsia="ja-JP"/>
        </w:rPr>
        <w:t xml:space="preserve">. </w:t>
      </w:r>
      <w:r w:rsidRPr="00A12221">
        <w:rPr>
          <w:rFonts w:ascii="Times New Roman" w:hAnsi="Times New Roman" w:cs="Times New Roman"/>
          <w:b/>
          <w:bCs/>
          <w:kern w:val="0"/>
          <w:sz w:val="24"/>
          <w:szCs w:val="24"/>
          <w:lang w:val="de-DE"/>
        </w:rPr>
        <w:t>147</w:t>
      </w:r>
      <w:r w:rsidRPr="00A12221">
        <w:rPr>
          <w:rFonts w:ascii="Times New Roman" w:hAnsi="Times New Roman" w:cs="Times New Roman"/>
          <w:kern w:val="0"/>
          <w:sz w:val="24"/>
          <w:szCs w:val="24"/>
          <w:lang w:val="de-DE"/>
        </w:rPr>
        <w:t>, 240</w:t>
      </w:r>
      <w:r w:rsidRPr="00175E3C">
        <w:rPr>
          <w:rFonts w:ascii="Times New Roman" w:eastAsia="等线" w:hAnsi="Times New Roman" w:cs="Times New Roman"/>
          <w:sz w:val="24"/>
          <w:szCs w:val="24"/>
        </w:rPr>
        <w:t>–</w:t>
      </w:r>
      <w:r w:rsidRPr="00A12221">
        <w:rPr>
          <w:rFonts w:ascii="Times New Roman" w:hAnsi="Times New Roman" w:cs="Times New Roman"/>
          <w:kern w:val="0"/>
          <w:sz w:val="24"/>
          <w:szCs w:val="24"/>
          <w:lang w:val="de-DE"/>
        </w:rPr>
        <w:t>252</w:t>
      </w:r>
      <w:r>
        <w:rPr>
          <w:rFonts w:ascii="Times New Roman" w:hAnsi="Times New Roman" w:cs="Times New Roman"/>
          <w:kern w:val="0"/>
          <w:sz w:val="24"/>
          <w:szCs w:val="24"/>
          <w:lang w:val="de-DE"/>
        </w:rPr>
        <w:t xml:space="preserve"> </w:t>
      </w:r>
      <w:r w:rsidRPr="00A12221">
        <w:rPr>
          <w:rFonts w:ascii="Times New Roman" w:hAnsi="Times New Roman" w:cs="Times New Roman"/>
          <w:kern w:val="0"/>
          <w:sz w:val="24"/>
          <w:szCs w:val="24"/>
          <w:lang w:val="de-DE"/>
        </w:rPr>
        <w:t>(2017).</w:t>
      </w:r>
    </w:p>
    <w:p w14:paraId="35A19413" w14:textId="59DB24A9" w:rsidR="00A12221" w:rsidRDefault="009D7285" w:rsidP="00754040">
      <w:pPr>
        <w:widowControl/>
        <w:numPr>
          <w:ilvl w:val="0"/>
          <w:numId w:val="9"/>
        </w:numPr>
        <w:spacing w:line="360" w:lineRule="auto"/>
        <w:ind w:left="357" w:hanging="357"/>
        <w:jc w:val="left"/>
        <w:rPr>
          <w:rFonts w:ascii="Times New Roman" w:hAnsi="Times New Roman" w:cs="Times New Roman"/>
          <w:kern w:val="0"/>
          <w:sz w:val="24"/>
          <w:szCs w:val="24"/>
          <w:lang w:val="de-DE"/>
        </w:rPr>
      </w:pPr>
      <w:r w:rsidRPr="009D7285">
        <w:rPr>
          <w:rFonts w:ascii="Times New Roman" w:hAnsi="Times New Roman" w:cs="Times New Roman"/>
          <w:kern w:val="0"/>
          <w:sz w:val="24"/>
          <w:szCs w:val="24"/>
          <w:lang w:val="de-DE"/>
        </w:rPr>
        <w:t>Lima, G. R., Monteiro, W. F., Toledo, B. O., Ligabue, R. A.</w:t>
      </w:r>
      <w:r>
        <w:rPr>
          <w:rFonts w:ascii="Times New Roman" w:hAnsi="Times New Roman" w:cs="Times New Roman"/>
          <w:kern w:val="0"/>
          <w:sz w:val="24"/>
          <w:szCs w:val="24"/>
          <w:lang w:val="de-DE"/>
        </w:rPr>
        <w:t>,</w:t>
      </w:r>
      <w:r w:rsidRPr="009D7285">
        <w:rPr>
          <w:rFonts w:ascii="Times New Roman" w:hAnsi="Times New Roman" w:cs="Times New Roman"/>
          <w:kern w:val="0"/>
          <w:sz w:val="24"/>
          <w:szCs w:val="24"/>
          <w:lang w:val="de-DE"/>
        </w:rPr>
        <w:t xml:space="preserve"> &amp; Santana, R. M. Titanate Nanotubes Modified With Zinc and Its Application in Post‐Consumer PET Depolymerization. </w:t>
      </w:r>
      <w:r w:rsidRPr="00E2766A">
        <w:rPr>
          <w:rFonts w:ascii="Times New Roman" w:eastAsia="MS Mincho" w:hAnsi="Times New Roman" w:cs="Times New Roman"/>
          <w:i/>
          <w:color w:val="000000"/>
          <w:kern w:val="0"/>
          <w:sz w:val="24"/>
          <w:szCs w:val="24"/>
          <w:lang w:val="de-DE" w:eastAsia="ja-JP"/>
        </w:rPr>
        <w:t>Macromol. Symp.</w:t>
      </w:r>
      <w:r w:rsidRPr="009D7285">
        <w:rPr>
          <w:rFonts w:ascii="Times New Roman" w:hAnsi="Times New Roman" w:cs="Times New Roman"/>
          <w:kern w:val="0"/>
          <w:sz w:val="24"/>
          <w:szCs w:val="24"/>
          <w:lang w:val="de-DE"/>
        </w:rPr>
        <w:t xml:space="preserve"> </w:t>
      </w:r>
      <w:r w:rsidRPr="009D7285">
        <w:rPr>
          <w:rFonts w:ascii="Times New Roman" w:hAnsi="Times New Roman" w:cs="Times New Roman"/>
          <w:b/>
          <w:bCs/>
          <w:kern w:val="0"/>
          <w:sz w:val="24"/>
          <w:szCs w:val="24"/>
          <w:lang w:val="de-DE"/>
        </w:rPr>
        <w:t>383</w:t>
      </w:r>
      <w:r w:rsidRPr="009D7285">
        <w:rPr>
          <w:rFonts w:ascii="Times New Roman" w:hAnsi="Times New Roman" w:cs="Times New Roman"/>
          <w:kern w:val="0"/>
          <w:sz w:val="24"/>
          <w:szCs w:val="24"/>
          <w:lang w:val="de-DE"/>
        </w:rPr>
        <w:t>, 1800008</w:t>
      </w:r>
      <w:r>
        <w:rPr>
          <w:rFonts w:ascii="Times New Roman" w:hAnsi="Times New Roman" w:cs="Times New Roman"/>
          <w:kern w:val="0"/>
          <w:sz w:val="24"/>
          <w:szCs w:val="24"/>
          <w:lang w:val="de-DE"/>
        </w:rPr>
        <w:t xml:space="preserve"> </w:t>
      </w:r>
      <w:r w:rsidRPr="009D7285">
        <w:rPr>
          <w:rFonts w:ascii="Times New Roman" w:hAnsi="Times New Roman" w:cs="Times New Roman"/>
          <w:kern w:val="0"/>
          <w:sz w:val="24"/>
          <w:szCs w:val="24"/>
          <w:lang w:val="de-DE"/>
        </w:rPr>
        <w:t>(2019).</w:t>
      </w:r>
    </w:p>
    <w:p w14:paraId="471A5E15" w14:textId="0BDA45F7" w:rsidR="009D7285" w:rsidRDefault="009D7285" w:rsidP="00754040">
      <w:pPr>
        <w:widowControl/>
        <w:numPr>
          <w:ilvl w:val="0"/>
          <w:numId w:val="9"/>
        </w:numPr>
        <w:spacing w:line="360" w:lineRule="auto"/>
        <w:ind w:left="357" w:hanging="357"/>
        <w:jc w:val="left"/>
        <w:rPr>
          <w:rFonts w:ascii="Times New Roman" w:hAnsi="Times New Roman" w:cs="Times New Roman"/>
          <w:kern w:val="0"/>
          <w:sz w:val="24"/>
          <w:szCs w:val="24"/>
          <w:lang w:val="de-DE"/>
        </w:rPr>
      </w:pPr>
      <w:r w:rsidRPr="009D7285">
        <w:rPr>
          <w:rFonts w:ascii="Times New Roman" w:hAnsi="Times New Roman" w:cs="Times New Roman"/>
          <w:kern w:val="0"/>
          <w:sz w:val="24"/>
          <w:szCs w:val="24"/>
          <w:lang w:val="de-DE"/>
        </w:rPr>
        <w:t xml:space="preserve">Chen, F., Wang, G., Li, W., &amp; Yang, F. Glycolysis of poly (ethylene terephthalate) over Mg–Al mixed oxides catalysts derived from hydrotalcites. </w:t>
      </w:r>
      <w:r w:rsidRPr="00894ABA">
        <w:rPr>
          <w:rFonts w:ascii="Times New Roman" w:eastAsia="MS Mincho" w:hAnsi="Times New Roman" w:cs="Times New Roman"/>
          <w:i/>
          <w:color w:val="000000"/>
          <w:kern w:val="0"/>
          <w:sz w:val="24"/>
          <w:szCs w:val="24"/>
          <w:lang w:val="de-DE" w:eastAsia="ja-JP"/>
        </w:rPr>
        <w:t>Ind. Eng. Chem. Res.</w:t>
      </w:r>
      <w:r w:rsidRPr="009D7285">
        <w:rPr>
          <w:rFonts w:ascii="Times New Roman" w:hAnsi="Times New Roman" w:cs="Times New Roman"/>
          <w:kern w:val="0"/>
          <w:sz w:val="24"/>
          <w:szCs w:val="24"/>
          <w:lang w:val="de-DE"/>
        </w:rPr>
        <w:t xml:space="preserve"> </w:t>
      </w:r>
      <w:r w:rsidRPr="009D7285">
        <w:rPr>
          <w:rFonts w:ascii="Times New Roman" w:hAnsi="Times New Roman" w:cs="Times New Roman"/>
          <w:b/>
          <w:bCs/>
          <w:kern w:val="0"/>
          <w:sz w:val="24"/>
          <w:szCs w:val="24"/>
          <w:lang w:val="de-DE"/>
        </w:rPr>
        <w:t>52</w:t>
      </w:r>
      <w:r w:rsidRPr="009D7285">
        <w:rPr>
          <w:rFonts w:ascii="Times New Roman" w:hAnsi="Times New Roman" w:cs="Times New Roman"/>
          <w:kern w:val="0"/>
          <w:sz w:val="24"/>
          <w:szCs w:val="24"/>
          <w:lang w:val="de-DE"/>
        </w:rPr>
        <w:t>, 565</w:t>
      </w:r>
      <w:r w:rsidRPr="00175E3C">
        <w:rPr>
          <w:rFonts w:ascii="Times New Roman" w:eastAsia="等线" w:hAnsi="Times New Roman" w:cs="Times New Roman"/>
          <w:sz w:val="24"/>
          <w:szCs w:val="24"/>
        </w:rPr>
        <w:t>–</w:t>
      </w:r>
      <w:r w:rsidRPr="009D7285">
        <w:rPr>
          <w:rFonts w:ascii="Times New Roman" w:hAnsi="Times New Roman" w:cs="Times New Roman"/>
          <w:kern w:val="0"/>
          <w:sz w:val="24"/>
          <w:szCs w:val="24"/>
          <w:lang w:val="de-DE"/>
        </w:rPr>
        <w:t>571</w:t>
      </w:r>
      <w:r>
        <w:rPr>
          <w:rFonts w:ascii="Times New Roman" w:hAnsi="Times New Roman" w:cs="Times New Roman"/>
          <w:kern w:val="0"/>
          <w:sz w:val="24"/>
          <w:szCs w:val="24"/>
          <w:lang w:val="de-DE"/>
        </w:rPr>
        <w:t xml:space="preserve"> </w:t>
      </w:r>
      <w:r w:rsidRPr="009D7285">
        <w:rPr>
          <w:rFonts w:ascii="Times New Roman" w:hAnsi="Times New Roman" w:cs="Times New Roman"/>
          <w:kern w:val="0"/>
          <w:sz w:val="24"/>
          <w:szCs w:val="24"/>
          <w:lang w:val="de-DE"/>
        </w:rPr>
        <w:t>(2013).</w:t>
      </w:r>
    </w:p>
    <w:p w14:paraId="4FBAD53E" w14:textId="43DF5DDA" w:rsidR="00813E8B" w:rsidRDefault="00813E8B" w:rsidP="00754040">
      <w:pPr>
        <w:widowControl/>
        <w:numPr>
          <w:ilvl w:val="0"/>
          <w:numId w:val="9"/>
        </w:numPr>
        <w:spacing w:line="360" w:lineRule="auto"/>
        <w:ind w:left="357" w:hanging="357"/>
        <w:jc w:val="left"/>
        <w:rPr>
          <w:rFonts w:ascii="Times New Roman" w:hAnsi="Times New Roman" w:cs="Times New Roman"/>
          <w:kern w:val="0"/>
          <w:sz w:val="24"/>
          <w:szCs w:val="24"/>
          <w:lang w:val="de-DE"/>
        </w:rPr>
      </w:pPr>
      <w:r w:rsidRPr="00813E8B">
        <w:rPr>
          <w:rFonts w:ascii="Times New Roman" w:hAnsi="Times New Roman" w:cs="Times New Roman"/>
          <w:kern w:val="0"/>
          <w:sz w:val="24"/>
          <w:szCs w:val="24"/>
          <w:lang w:val="de-DE"/>
        </w:rPr>
        <w:t>Fukushima, K., Coulembier, O., Lecuyer, J. M., Almegren, H. A., Alabdulrahman, A. M., Alsewailem, F. D., Mcneil,</w:t>
      </w:r>
      <w:r>
        <w:rPr>
          <w:rFonts w:ascii="Times New Roman" w:hAnsi="Times New Roman" w:cs="Times New Roman"/>
          <w:kern w:val="0"/>
          <w:sz w:val="24"/>
          <w:szCs w:val="24"/>
          <w:lang w:val="de-DE"/>
        </w:rPr>
        <w:t xml:space="preserve"> </w:t>
      </w:r>
      <w:r w:rsidRPr="00813E8B">
        <w:rPr>
          <w:rFonts w:ascii="Times New Roman" w:hAnsi="Times New Roman" w:cs="Times New Roman"/>
          <w:kern w:val="0"/>
          <w:sz w:val="24"/>
          <w:szCs w:val="24"/>
          <w:lang w:val="de-DE"/>
        </w:rPr>
        <w:t>M</w:t>
      </w:r>
      <w:r>
        <w:rPr>
          <w:rFonts w:ascii="Times New Roman" w:hAnsi="Times New Roman" w:cs="Times New Roman"/>
          <w:kern w:val="0"/>
          <w:sz w:val="24"/>
          <w:szCs w:val="24"/>
          <w:lang w:val="de-DE"/>
        </w:rPr>
        <w:t>.</w:t>
      </w:r>
      <w:r w:rsidRPr="00813E8B">
        <w:rPr>
          <w:rFonts w:ascii="Times New Roman" w:hAnsi="Times New Roman" w:cs="Times New Roman"/>
          <w:kern w:val="0"/>
          <w:sz w:val="24"/>
          <w:szCs w:val="24"/>
          <w:lang w:val="de-DE"/>
        </w:rPr>
        <w:t xml:space="preserve"> A.</w:t>
      </w:r>
      <w:r>
        <w:rPr>
          <w:rFonts w:ascii="Times New Roman" w:hAnsi="Times New Roman" w:cs="Times New Roman"/>
          <w:kern w:val="0"/>
          <w:sz w:val="24"/>
          <w:szCs w:val="24"/>
          <w:lang w:val="de-DE"/>
        </w:rPr>
        <w:t>,</w:t>
      </w:r>
      <w:r w:rsidRPr="00813E8B">
        <w:rPr>
          <w:rFonts w:ascii="Times New Roman" w:hAnsi="Times New Roman" w:cs="Times New Roman"/>
          <w:kern w:val="0"/>
          <w:sz w:val="24"/>
          <w:szCs w:val="24"/>
          <w:lang w:val="de-DE"/>
        </w:rPr>
        <w:t xml:space="preserve"> Dubois,</w:t>
      </w:r>
      <w:r>
        <w:rPr>
          <w:rFonts w:ascii="Times New Roman" w:hAnsi="Times New Roman" w:cs="Times New Roman"/>
          <w:kern w:val="0"/>
          <w:sz w:val="24"/>
          <w:szCs w:val="24"/>
          <w:lang w:val="de-DE"/>
        </w:rPr>
        <w:t xml:space="preserve"> </w:t>
      </w:r>
      <w:r w:rsidRPr="00813E8B">
        <w:rPr>
          <w:rFonts w:ascii="Times New Roman" w:hAnsi="Times New Roman" w:cs="Times New Roman"/>
          <w:kern w:val="0"/>
          <w:sz w:val="24"/>
          <w:szCs w:val="24"/>
          <w:lang w:val="de-DE"/>
        </w:rPr>
        <w:t>P</w:t>
      </w:r>
      <w:r>
        <w:rPr>
          <w:rFonts w:ascii="Times New Roman" w:hAnsi="Times New Roman" w:cs="Times New Roman"/>
          <w:kern w:val="0"/>
          <w:sz w:val="24"/>
          <w:szCs w:val="24"/>
          <w:lang w:val="de-DE"/>
        </w:rPr>
        <w:t xml:space="preserve">., </w:t>
      </w:r>
      <w:r w:rsidRPr="00813E8B">
        <w:rPr>
          <w:rFonts w:ascii="Times New Roman" w:hAnsi="Times New Roman" w:cs="Times New Roman"/>
          <w:kern w:val="0"/>
          <w:sz w:val="24"/>
          <w:szCs w:val="24"/>
          <w:lang w:val="de-DE"/>
        </w:rPr>
        <w:t>Waymouth,</w:t>
      </w:r>
      <w:r>
        <w:rPr>
          <w:rFonts w:ascii="Times New Roman" w:hAnsi="Times New Roman" w:cs="Times New Roman"/>
          <w:kern w:val="0"/>
          <w:sz w:val="24"/>
          <w:szCs w:val="24"/>
          <w:lang w:val="de-DE"/>
        </w:rPr>
        <w:t xml:space="preserve"> </w:t>
      </w:r>
      <w:r w:rsidRPr="00813E8B">
        <w:rPr>
          <w:rFonts w:ascii="Times New Roman" w:hAnsi="Times New Roman" w:cs="Times New Roman"/>
          <w:kern w:val="0"/>
          <w:sz w:val="24"/>
          <w:szCs w:val="24"/>
          <w:lang w:val="de-DE"/>
        </w:rPr>
        <w:t>R</w:t>
      </w:r>
      <w:r>
        <w:rPr>
          <w:rFonts w:ascii="Times New Roman" w:hAnsi="Times New Roman" w:cs="Times New Roman"/>
          <w:kern w:val="0"/>
          <w:sz w:val="24"/>
          <w:szCs w:val="24"/>
          <w:lang w:val="de-DE"/>
        </w:rPr>
        <w:t>.</w:t>
      </w:r>
      <w:r w:rsidRPr="00813E8B">
        <w:rPr>
          <w:rFonts w:ascii="Times New Roman" w:hAnsi="Times New Roman" w:cs="Times New Roman"/>
          <w:kern w:val="0"/>
          <w:sz w:val="24"/>
          <w:szCs w:val="24"/>
          <w:lang w:val="de-DE"/>
        </w:rPr>
        <w:t xml:space="preserve"> M.</w:t>
      </w:r>
      <w:r>
        <w:rPr>
          <w:rFonts w:ascii="Times New Roman" w:hAnsi="Times New Roman" w:cs="Times New Roman"/>
          <w:kern w:val="0"/>
          <w:sz w:val="24"/>
          <w:szCs w:val="24"/>
          <w:lang w:val="de-DE"/>
        </w:rPr>
        <w:t>,</w:t>
      </w:r>
      <w:r w:rsidRPr="00813E8B">
        <w:rPr>
          <w:rFonts w:ascii="Times New Roman" w:hAnsi="Times New Roman" w:cs="Times New Roman"/>
          <w:kern w:val="0"/>
          <w:sz w:val="24"/>
          <w:szCs w:val="24"/>
          <w:lang w:val="de-DE"/>
        </w:rPr>
        <w:t xml:space="preserve"> Horn,</w:t>
      </w:r>
      <w:r>
        <w:rPr>
          <w:rFonts w:ascii="Times New Roman" w:hAnsi="Times New Roman" w:cs="Times New Roman"/>
          <w:kern w:val="0"/>
          <w:sz w:val="24"/>
          <w:szCs w:val="24"/>
          <w:lang w:val="de-DE"/>
        </w:rPr>
        <w:t xml:space="preserve"> </w:t>
      </w:r>
      <w:r w:rsidRPr="00813E8B">
        <w:rPr>
          <w:rFonts w:ascii="Times New Roman" w:hAnsi="Times New Roman" w:cs="Times New Roman"/>
          <w:kern w:val="0"/>
          <w:sz w:val="24"/>
          <w:szCs w:val="24"/>
          <w:lang w:val="de-DE"/>
        </w:rPr>
        <w:t>H</w:t>
      </w:r>
      <w:r>
        <w:rPr>
          <w:rFonts w:ascii="Times New Roman" w:hAnsi="Times New Roman" w:cs="Times New Roman"/>
          <w:kern w:val="0"/>
          <w:sz w:val="24"/>
          <w:szCs w:val="24"/>
          <w:lang w:val="de-DE"/>
        </w:rPr>
        <w:t>.</w:t>
      </w:r>
      <w:r w:rsidRPr="00813E8B">
        <w:rPr>
          <w:rFonts w:ascii="Times New Roman" w:hAnsi="Times New Roman" w:cs="Times New Roman"/>
          <w:kern w:val="0"/>
          <w:sz w:val="24"/>
          <w:szCs w:val="24"/>
          <w:lang w:val="de-DE"/>
        </w:rPr>
        <w:t xml:space="preserve"> W.</w:t>
      </w:r>
      <w:r>
        <w:rPr>
          <w:rFonts w:ascii="Times New Roman" w:hAnsi="Times New Roman" w:cs="Times New Roman"/>
          <w:kern w:val="0"/>
          <w:sz w:val="24"/>
          <w:szCs w:val="24"/>
          <w:lang w:val="de-DE"/>
        </w:rPr>
        <w:t>,</w:t>
      </w:r>
      <w:r w:rsidRPr="00813E8B">
        <w:rPr>
          <w:rFonts w:ascii="Times New Roman" w:hAnsi="Times New Roman" w:cs="Times New Roman"/>
          <w:kern w:val="0"/>
          <w:sz w:val="24"/>
          <w:szCs w:val="24"/>
          <w:lang w:val="de-DE"/>
        </w:rPr>
        <w:t xml:space="preserve"> Rice,</w:t>
      </w:r>
      <w:r>
        <w:rPr>
          <w:rFonts w:ascii="Times New Roman" w:hAnsi="Times New Roman" w:cs="Times New Roman"/>
          <w:kern w:val="0"/>
          <w:sz w:val="24"/>
          <w:szCs w:val="24"/>
          <w:lang w:val="de-DE"/>
        </w:rPr>
        <w:t xml:space="preserve"> </w:t>
      </w:r>
      <w:r w:rsidRPr="00813E8B">
        <w:rPr>
          <w:rFonts w:ascii="Times New Roman" w:hAnsi="Times New Roman" w:cs="Times New Roman"/>
          <w:kern w:val="0"/>
          <w:sz w:val="24"/>
          <w:szCs w:val="24"/>
          <w:lang w:val="de-DE"/>
        </w:rPr>
        <w:t>J</w:t>
      </w:r>
      <w:r>
        <w:rPr>
          <w:rFonts w:ascii="Times New Roman" w:hAnsi="Times New Roman" w:cs="Times New Roman"/>
          <w:kern w:val="0"/>
          <w:sz w:val="24"/>
          <w:szCs w:val="24"/>
          <w:lang w:val="de-DE"/>
        </w:rPr>
        <w:t>.</w:t>
      </w:r>
      <w:r w:rsidRPr="00813E8B">
        <w:rPr>
          <w:rFonts w:ascii="Times New Roman" w:hAnsi="Times New Roman" w:cs="Times New Roman"/>
          <w:kern w:val="0"/>
          <w:sz w:val="24"/>
          <w:szCs w:val="24"/>
          <w:lang w:val="de-DE"/>
        </w:rPr>
        <w:t xml:space="preserve"> E.</w:t>
      </w:r>
      <w:r>
        <w:rPr>
          <w:rFonts w:ascii="Times New Roman" w:hAnsi="Times New Roman" w:cs="Times New Roman"/>
          <w:kern w:val="0"/>
          <w:sz w:val="24"/>
          <w:szCs w:val="24"/>
          <w:lang w:val="de-DE"/>
        </w:rPr>
        <w:t>,</w:t>
      </w:r>
      <w:r w:rsidRPr="00813E8B">
        <w:rPr>
          <w:rFonts w:ascii="Times New Roman" w:hAnsi="Times New Roman" w:cs="Times New Roman"/>
          <w:kern w:val="0"/>
          <w:sz w:val="24"/>
          <w:szCs w:val="24"/>
          <w:lang w:val="de-DE"/>
        </w:rPr>
        <w:t xml:space="preserve"> &amp; Hedrick, J. L. Organocatalytic depolymerization of poly (ethylene terephthalate). </w:t>
      </w:r>
      <w:r w:rsidRPr="008D3284">
        <w:rPr>
          <w:rFonts w:ascii="Times New Roman" w:eastAsia="MS Mincho" w:hAnsi="Times New Roman" w:cs="Times New Roman"/>
          <w:i/>
          <w:color w:val="000000"/>
          <w:kern w:val="0"/>
          <w:sz w:val="24"/>
          <w:szCs w:val="24"/>
          <w:lang w:val="de-DE" w:eastAsia="ja-JP"/>
        </w:rPr>
        <w:t>J. Polym. Sci. Part A: Polym. Chem.</w:t>
      </w:r>
      <w:r w:rsidRPr="00813E8B">
        <w:rPr>
          <w:rFonts w:ascii="Times New Roman" w:hAnsi="Times New Roman" w:cs="Times New Roman"/>
          <w:kern w:val="0"/>
          <w:sz w:val="24"/>
          <w:szCs w:val="24"/>
          <w:lang w:val="de-DE"/>
        </w:rPr>
        <w:t xml:space="preserve"> </w:t>
      </w:r>
      <w:r w:rsidRPr="00813E8B">
        <w:rPr>
          <w:rFonts w:ascii="Times New Roman" w:hAnsi="Times New Roman" w:cs="Times New Roman"/>
          <w:b/>
          <w:bCs/>
          <w:kern w:val="0"/>
          <w:sz w:val="24"/>
          <w:szCs w:val="24"/>
          <w:lang w:val="de-DE"/>
        </w:rPr>
        <w:t>49</w:t>
      </w:r>
      <w:r w:rsidRPr="00813E8B">
        <w:rPr>
          <w:rFonts w:ascii="Times New Roman" w:hAnsi="Times New Roman" w:cs="Times New Roman"/>
          <w:kern w:val="0"/>
          <w:sz w:val="24"/>
          <w:szCs w:val="24"/>
          <w:lang w:val="de-DE"/>
        </w:rPr>
        <w:t>, 1273</w:t>
      </w:r>
      <w:r w:rsidRPr="00175E3C">
        <w:rPr>
          <w:rFonts w:ascii="Times New Roman" w:eastAsia="等线" w:hAnsi="Times New Roman" w:cs="Times New Roman"/>
          <w:sz w:val="24"/>
          <w:szCs w:val="24"/>
        </w:rPr>
        <w:t>–</w:t>
      </w:r>
      <w:r w:rsidRPr="00813E8B">
        <w:rPr>
          <w:rFonts w:ascii="Times New Roman" w:hAnsi="Times New Roman" w:cs="Times New Roman"/>
          <w:kern w:val="0"/>
          <w:sz w:val="24"/>
          <w:szCs w:val="24"/>
          <w:lang w:val="de-DE"/>
        </w:rPr>
        <w:t>1281 (2011).</w:t>
      </w:r>
    </w:p>
    <w:p w14:paraId="6B20529A" w14:textId="26914B61" w:rsidR="00813E8B" w:rsidRDefault="00813E8B" w:rsidP="00754040">
      <w:pPr>
        <w:widowControl/>
        <w:numPr>
          <w:ilvl w:val="0"/>
          <w:numId w:val="9"/>
        </w:numPr>
        <w:spacing w:line="360" w:lineRule="auto"/>
        <w:ind w:left="357" w:hanging="357"/>
        <w:jc w:val="left"/>
        <w:rPr>
          <w:rFonts w:ascii="Times New Roman" w:hAnsi="Times New Roman" w:cs="Times New Roman"/>
          <w:kern w:val="0"/>
          <w:sz w:val="24"/>
          <w:szCs w:val="24"/>
          <w:lang w:val="de-DE"/>
        </w:rPr>
      </w:pPr>
      <w:r w:rsidRPr="00813E8B">
        <w:rPr>
          <w:rFonts w:ascii="Times New Roman" w:hAnsi="Times New Roman" w:cs="Times New Roman"/>
          <w:kern w:val="0"/>
          <w:sz w:val="24"/>
          <w:szCs w:val="24"/>
          <w:lang w:val="de-DE"/>
        </w:rPr>
        <w:t>Al-Sabagh, A. M., Yehia, F. Z., Harding, D. R., Eshaq, G., &amp; ElMetwally, A. E. Fe</w:t>
      </w:r>
      <w:r w:rsidRPr="00187B9E">
        <w:rPr>
          <w:rFonts w:ascii="Times New Roman" w:hAnsi="Times New Roman" w:cs="Times New Roman"/>
          <w:kern w:val="0"/>
          <w:sz w:val="24"/>
          <w:szCs w:val="24"/>
          <w:vertAlign w:val="subscript"/>
          <w:lang w:val="de-DE"/>
        </w:rPr>
        <w:t>3</w:t>
      </w:r>
      <w:r w:rsidRPr="00813E8B">
        <w:rPr>
          <w:rFonts w:ascii="Times New Roman" w:hAnsi="Times New Roman" w:cs="Times New Roman"/>
          <w:kern w:val="0"/>
          <w:sz w:val="24"/>
          <w:szCs w:val="24"/>
          <w:lang w:val="de-DE"/>
        </w:rPr>
        <w:t>O</w:t>
      </w:r>
      <w:r w:rsidRPr="00187B9E">
        <w:rPr>
          <w:rFonts w:ascii="Times New Roman" w:hAnsi="Times New Roman" w:cs="Times New Roman"/>
          <w:kern w:val="0"/>
          <w:sz w:val="24"/>
          <w:szCs w:val="24"/>
          <w:vertAlign w:val="subscript"/>
          <w:lang w:val="de-DE"/>
        </w:rPr>
        <w:t>4</w:t>
      </w:r>
      <w:r w:rsidRPr="00813E8B">
        <w:rPr>
          <w:rFonts w:ascii="Times New Roman" w:hAnsi="Times New Roman" w:cs="Times New Roman"/>
          <w:kern w:val="0"/>
          <w:sz w:val="24"/>
          <w:szCs w:val="24"/>
          <w:lang w:val="de-DE"/>
        </w:rPr>
        <w:t xml:space="preserve">-boosted MWCNT as an efficient sustainable catalyst for PET glycolysis. </w:t>
      </w:r>
      <w:r w:rsidR="00187B9E" w:rsidRPr="008D3C82">
        <w:rPr>
          <w:rFonts w:ascii="Times New Roman" w:hAnsi="Times New Roman" w:cs="Times New Roman"/>
          <w:i/>
          <w:iCs/>
          <w:kern w:val="0"/>
          <w:sz w:val="24"/>
          <w:szCs w:val="24"/>
          <w:lang w:val="de-DE"/>
        </w:rPr>
        <w:t>Green Chem.</w:t>
      </w:r>
      <w:r w:rsidRPr="00813E8B">
        <w:rPr>
          <w:rFonts w:ascii="Times New Roman" w:hAnsi="Times New Roman" w:cs="Times New Roman"/>
          <w:kern w:val="0"/>
          <w:sz w:val="24"/>
          <w:szCs w:val="24"/>
          <w:lang w:val="de-DE"/>
        </w:rPr>
        <w:t xml:space="preserve"> </w:t>
      </w:r>
      <w:r w:rsidRPr="00187B9E">
        <w:rPr>
          <w:rFonts w:ascii="Times New Roman" w:hAnsi="Times New Roman" w:cs="Times New Roman"/>
          <w:b/>
          <w:bCs/>
          <w:kern w:val="0"/>
          <w:sz w:val="24"/>
          <w:szCs w:val="24"/>
          <w:lang w:val="de-DE"/>
        </w:rPr>
        <w:t>18</w:t>
      </w:r>
      <w:r w:rsidRPr="00813E8B">
        <w:rPr>
          <w:rFonts w:ascii="Times New Roman" w:hAnsi="Times New Roman" w:cs="Times New Roman"/>
          <w:kern w:val="0"/>
          <w:sz w:val="24"/>
          <w:szCs w:val="24"/>
          <w:lang w:val="de-DE"/>
        </w:rPr>
        <w:t>, 3997</w:t>
      </w:r>
      <w:r w:rsidRPr="00175E3C">
        <w:rPr>
          <w:rFonts w:ascii="Times New Roman" w:eastAsia="等线" w:hAnsi="Times New Roman" w:cs="Times New Roman"/>
          <w:sz w:val="24"/>
          <w:szCs w:val="24"/>
        </w:rPr>
        <w:t>–</w:t>
      </w:r>
      <w:r w:rsidRPr="00813E8B">
        <w:rPr>
          <w:rFonts w:ascii="Times New Roman" w:hAnsi="Times New Roman" w:cs="Times New Roman"/>
          <w:kern w:val="0"/>
          <w:sz w:val="24"/>
          <w:szCs w:val="24"/>
          <w:lang w:val="de-DE"/>
        </w:rPr>
        <w:t>4003</w:t>
      </w:r>
      <w:r w:rsidR="00187B9E">
        <w:rPr>
          <w:rFonts w:ascii="Times New Roman" w:hAnsi="Times New Roman" w:cs="Times New Roman"/>
          <w:kern w:val="0"/>
          <w:sz w:val="24"/>
          <w:szCs w:val="24"/>
          <w:lang w:val="de-DE"/>
        </w:rPr>
        <w:t xml:space="preserve"> </w:t>
      </w:r>
      <w:r w:rsidR="00187B9E" w:rsidRPr="00813E8B">
        <w:rPr>
          <w:rFonts w:ascii="Times New Roman" w:hAnsi="Times New Roman" w:cs="Times New Roman"/>
          <w:kern w:val="0"/>
          <w:sz w:val="24"/>
          <w:szCs w:val="24"/>
          <w:lang w:val="de-DE"/>
        </w:rPr>
        <w:t>(2016).</w:t>
      </w:r>
    </w:p>
    <w:p w14:paraId="2F0589CD" w14:textId="37C96DAF" w:rsidR="00187B9E" w:rsidRDefault="00187B9E" w:rsidP="00754040">
      <w:pPr>
        <w:widowControl/>
        <w:numPr>
          <w:ilvl w:val="0"/>
          <w:numId w:val="9"/>
        </w:numPr>
        <w:spacing w:line="360" w:lineRule="auto"/>
        <w:ind w:left="357" w:hanging="357"/>
        <w:jc w:val="left"/>
        <w:rPr>
          <w:rFonts w:ascii="Times New Roman" w:hAnsi="Times New Roman" w:cs="Times New Roman"/>
          <w:kern w:val="0"/>
          <w:sz w:val="24"/>
          <w:szCs w:val="24"/>
          <w:lang w:val="de-DE"/>
        </w:rPr>
      </w:pPr>
      <w:r w:rsidRPr="00187B9E">
        <w:rPr>
          <w:rFonts w:ascii="Times New Roman" w:hAnsi="Times New Roman" w:cs="Times New Roman"/>
          <w:kern w:val="0"/>
          <w:sz w:val="24"/>
          <w:szCs w:val="24"/>
          <w:lang w:val="de-DE"/>
        </w:rPr>
        <w:t>Fukushima, K., Lecuyer, J. M., Wei, D. S., Horn, H. W., Jones, G. O., Al-Megren, H. A., Alabdulrahman, A</w:t>
      </w:r>
      <w:r>
        <w:rPr>
          <w:rFonts w:ascii="Times New Roman" w:hAnsi="Times New Roman" w:cs="Times New Roman"/>
          <w:kern w:val="0"/>
          <w:sz w:val="24"/>
          <w:szCs w:val="24"/>
          <w:lang w:val="de-DE"/>
        </w:rPr>
        <w:t>.</w:t>
      </w:r>
      <w:r w:rsidRPr="00187B9E">
        <w:rPr>
          <w:rFonts w:ascii="Times New Roman" w:hAnsi="Times New Roman" w:cs="Times New Roman"/>
          <w:kern w:val="0"/>
          <w:sz w:val="24"/>
          <w:szCs w:val="24"/>
          <w:lang w:val="de-DE"/>
        </w:rPr>
        <w:t xml:space="preserve"> M.</w:t>
      </w:r>
      <w:r>
        <w:rPr>
          <w:rFonts w:ascii="Times New Roman" w:hAnsi="Times New Roman" w:cs="Times New Roman"/>
          <w:kern w:val="0"/>
          <w:sz w:val="24"/>
          <w:szCs w:val="24"/>
          <w:lang w:val="de-DE"/>
        </w:rPr>
        <w:t>,</w:t>
      </w:r>
      <w:r w:rsidRPr="00187B9E">
        <w:rPr>
          <w:rFonts w:ascii="Times New Roman" w:hAnsi="Times New Roman" w:cs="Times New Roman"/>
          <w:kern w:val="0"/>
          <w:sz w:val="24"/>
          <w:szCs w:val="24"/>
          <w:lang w:val="de-DE"/>
        </w:rPr>
        <w:t xml:space="preserve"> Alsewailem, F</w:t>
      </w:r>
      <w:r>
        <w:rPr>
          <w:rFonts w:ascii="Times New Roman" w:hAnsi="Times New Roman" w:cs="Times New Roman"/>
          <w:kern w:val="0"/>
          <w:sz w:val="24"/>
          <w:szCs w:val="24"/>
          <w:lang w:val="de-DE"/>
        </w:rPr>
        <w:t>.</w:t>
      </w:r>
      <w:r w:rsidRPr="00187B9E">
        <w:rPr>
          <w:rFonts w:ascii="Times New Roman" w:hAnsi="Times New Roman" w:cs="Times New Roman"/>
          <w:kern w:val="0"/>
          <w:sz w:val="24"/>
          <w:szCs w:val="24"/>
          <w:lang w:val="de-DE"/>
        </w:rPr>
        <w:t xml:space="preserve"> D.</w:t>
      </w:r>
      <w:r>
        <w:rPr>
          <w:rFonts w:ascii="Times New Roman" w:hAnsi="Times New Roman" w:cs="Times New Roman"/>
          <w:kern w:val="0"/>
          <w:sz w:val="24"/>
          <w:szCs w:val="24"/>
          <w:lang w:val="de-DE"/>
        </w:rPr>
        <w:t>,</w:t>
      </w:r>
      <w:r w:rsidRPr="00187B9E">
        <w:rPr>
          <w:rFonts w:ascii="Times New Roman" w:hAnsi="Times New Roman" w:cs="Times New Roman"/>
          <w:kern w:val="0"/>
          <w:sz w:val="24"/>
          <w:szCs w:val="24"/>
          <w:lang w:val="de-DE"/>
        </w:rPr>
        <w:t xml:space="preserve"> McNeil,</w:t>
      </w:r>
      <w:r>
        <w:rPr>
          <w:rFonts w:ascii="Times New Roman" w:hAnsi="Times New Roman" w:cs="Times New Roman"/>
          <w:kern w:val="0"/>
          <w:sz w:val="24"/>
          <w:szCs w:val="24"/>
          <w:lang w:val="de-DE"/>
        </w:rPr>
        <w:t xml:space="preserve"> </w:t>
      </w:r>
      <w:r w:rsidRPr="00187B9E">
        <w:rPr>
          <w:rFonts w:ascii="Times New Roman" w:hAnsi="Times New Roman" w:cs="Times New Roman"/>
          <w:kern w:val="0"/>
          <w:sz w:val="24"/>
          <w:szCs w:val="24"/>
          <w:lang w:val="de-DE"/>
        </w:rPr>
        <w:t>M</w:t>
      </w:r>
      <w:r>
        <w:rPr>
          <w:rFonts w:ascii="Times New Roman" w:hAnsi="Times New Roman" w:cs="Times New Roman"/>
          <w:kern w:val="0"/>
          <w:sz w:val="24"/>
          <w:szCs w:val="24"/>
          <w:lang w:val="de-DE"/>
        </w:rPr>
        <w:t>.</w:t>
      </w:r>
      <w:r w:rsidRPr="00187B9E">
        <w:rPr>
          <w:rFonts w:ascii="Times New Roman" w:hAnsi="Times New Roman" w:cs="Times New Roman"/>
          <w:kern w:val="0"/>
          <w:sz w:val="24"/>
          <w:szCs w:val="24"/>
          <w:lang w:val="de-DE"/>
        </w:rPr>
        <w:t xml:space="preserve"> A.</w:t>
      </w:r>
      <w:r>
        <w:rPr>
          <w:rFonts w:ascii="Times New Roman" w:hAnsi="Times New Roman" w:cs="Times New Roman"/>
          <w:kern w:val="0"/>
          <w:sz w:val="24"/>
          <w:szCs w:val="24"/>
          <w:lang w:val="de-DE"/>
        </w:rPr>
        <w:t>,</w:t>
      </w:r>
      <w:r w:rsidRPr="00187B9E">
        <w:rPr>
          <w:rFonts w:ascii="Times New Roman" w:hAnsi="Times New Roman" w:cs="Times New Roman"/>
          <w:kern w:val="0"/>
          <w:sz w:val="24"/>
          <w:szCs w:val="24"/>
          <w:lang w:val="de-DE"/>
        </w:rPr>
        <w:t xml:space="preserve"> Ricea</w:t>
      </w:r>
      <w:r>
        <w:rPr>
          <w:rFonts w:ascii="Times New Roman" w:hAnsi="Times New Roman" w:cs="Times New Roman"/>
          <w:kern w:val="0"/>
          <w:sz w:val="24"/>
          <w:szCs w:val="24"/>
          <w:lang w:val="de-DE"/>
        </w:rPr>
        <w:t>,</w:t>
      </w:r>
      <w:r w:rsidRPr="00187B9E">
        <w:rPr>
          <w:rFonts w:ascii="Times New Roman" w:hAnsi="Times New Roman" w:cs="Times New Roman"/>
          <w:kern w:val="0"/>
          <w:sz w:val="24"/>
          <w:szCs w:val="24"/>
          <w:lang w:val="de-DE"/>
        </w:rPr>
        <w:t xml:space="preserve"> J</w:t>
      </w:r>
      <w:r>
        <w:rPr>
          <w:rFonts w:ascii="Times New Roman" w:hAnsi="Times New Roman" w:cs="Times New Roman"/>
          <w:kern w:val="0"/>
          <w:sz w:val="24"/>
          <w:szCs w:val="24"/>
          <w:lang w:val="de-DE"/>
        </w:rPr>
        <w:t>.</w:t>
      </w:r>
      <w:r w:rsidRPr="00187B9E">
        <w:rPr>
          <w:rFonts w:ascii="Times New Roman" w:hAnsi="Times New Roman" w:cs="Times New Roman"/>
          <w:kern w:val="0"/>
          <w:sz w:val="24"/>
          <w:szCs w:val="24"/>
          <w:lang w:val="de-DE"/>
        </w:rPr>
        <w:t xml:space="preserve"> E.</w:t>
      </w:r>
      <w:r>
        <w:rPr>
          <w:rFonts w:ascii="Times New Roman" w:hAnsi="Times New Roman" w:cs="Times New Roman"/>
          <w:kern w:val="0"/>
          <w:sz w:val="24"/>
          <w:szCs w:val="24"/>
          <w:lang w:val="de-DE"/>
        </w:rPr>
        <w:t>,</w:t>
      </w:r>
      <w:r w:rsidRPr="00187B9E">
        <w:rPr>
          <w:rFonts w:ascii="Times New Roman" w:hAnsi="Times New Roman" w:cs="Times New Roman"/>
          <w:kern w:val="0"/>
          <w:sz w:val="24"/>
          <w:szCs w:val="24"/>
          <w:lang w:val="de-DE"/>
        </w:rPr>
        <w:t xml:space="preserve"> &amp; Hedrick, J. L. Advanced chemical recycling of poly (ethylene terephthalate) through organocatalytic aminolysis. </w:t>
      </w:r>
      <w:r w:rsidRPr="00187B9E">
        <w:rPr>
          <w:rFonts w:ascii="Times New Roman" w:hAnsi="Times New Roman" w:cs="Times New Roman"/>
          <w:i/>
          <w:iCs/>
          <w:kern w:val="0"/>
          <w:sz w:val="24"/>
          <w:szCs w:val="24"/>
          <w:lang w:val="de-DE"/>
        </w:rPr>
        <w:t>Polym. Chem</w:t>
      </w:r>
      <w:r>
        <w:rPr>
          <w:rFonts w:ascii="Times New Roman" w:hAnsi="Times New Roman" w:cs="Times New Roman"/>
          <w:kern w:val="0"/>
          <w:sz w:val="24"/>
          <w:szCs w:val="24"/>
          <w:lang w:val="de-DE"/>
        </w:rPr>
        <w:t xml:space="preserve">. </w:t>
      </w:r>
      <w:r w:rsidRPr="00187B9E">
        <w:rPr>
          <w:rFonts w:ascii="Times New Roman" w:hAnsi="Times New Roman" w:cs="Times New Roman"/>
          <w:b/>
          <w:bCs/>
          <w:kern w:val="0"/>
          <w:sz w:val="24"/>
          <w:szCs w:val="24"/>
          <w:lang w:val="de-DE"/>
        </w:rPr>
        <w:t>4</w:t>
      </w:r>
      <w:r w:rsidRPr="00187B9E">
        <w:rPr>
          <w:rFonts w:ascii="Times New Roman" w:hAnsi="Times New Roman" w:cs="Times New Roman"/>
          <w:kern w:val="0"/>
          <w:sz w:val="24"/>
          <w:szCs w:val="24"/>
          <w:lang w:val="de-DE"/>
        </w:rPr>
        <w:t>, 1610</w:t>
      </w:r>
      <w:r w:rsidRPr="00175E3C">
        <w:rPr>
          <w:rFonts w:ascii="Times New Roman" w:eastAsia="等线" w:hAnsi="Times New Roman" w:cs="Times New Roman"/>
          <w:sz w:val="24"/>
          <w:szCs w:val="24"/>
        </w:rPr>
        <w:t>–</w:t>
      </w:r>
      <w:r w:rsidRPr="00187B9E">
        <w:rPr>
          <w:rFonts w:ascii="Times New Roman" w:hAnsi="Times New Roman" w:cs="Times New Roman"/>
          <w:kern w:val="0"/>
          <w:sz w:val="24"/>
          <w:szCs w:val="24"/>
          <w:lang w:val="de-DE"/>
        </w:rPr>
        <w:t>1616</w:t>
      </w:r>
      <w:r>
        <w:rPr>
          <w:rFonts w:ascii="Times New Roman" w:hAnsi="Times New Roman" w:cs="Times New Roman"/>
          <w:kern w:val="0"/>
          <w:sz w:val="24"/>
          <w:szCs w:val="24"/>
          <w:lang w:val="de-DE"/>
        </w:rPr>
        <w:t xml:space="preserve"> </w:t>
      </w:r>
      <w:r w:rsidRPr="00187B9E">
        <w:rPr>
          <w:rFonts w:ascii="Times New Roman" w:hAnsi="Times New Roman" w:cs="Times New Roman"/>
          <w:kern w:val="0"/>
          <w:sz w:val="24"/>
          <w:szCs w:val="24"/>
          <w:lang w:val="de-DE"/>
        </w:rPr>
        <w:t>(2013).</w:t>
      </w:r>
    </w:p>
    <w:p w14:paraId="4581B6AE" w14:textId="486DD942" w:rsidR="00187B9E" w:rsidRDefault="00CB3ABF" w:rsidP="00754040">
      <w:pPr>
        <w:widowControl/>
        <w:numPr>
          <w:ilvl w:val="0"/>
          <w:numId w:val="9"/>
        </w:numPr>
        <w:spacing w:line="360" w:lineRule="auto"/>
        <w:ind w:left="357" w:hanging="357"/>
        <w:jc w:val="left"/>
        <w:rPr>
          <w:rFonts w:ascii="Times New Roman" w:hAnsi="Times New Roman" w:cs="Times New Roman"/>
          <w:kern w:val="0"/>
          <w:sz w:val="24"/>
          <w:szCs w:val="24"/>
          <w:lang w:val="de-DE"/>
        </w:rPr>
      </w:pPr>
      <w:r w:rsidRPr="00CB3ABF">
        <w:rPr>
          <w:rFonts w:ascii="Times New Roman" w:hAnsi="Times New Roman" w:cs="Times New Roman"/>
          <w:kern w:val="0"/>
          <w:sz w:val="24"/>
          <w:szCs w:val="24"/>
          <w:lang w:val="de-DE"/>
        </w:rPr>
        <w:t xml:space="preserve">Horn, H. W., Jones, G. O., Wei, D. S., Fukushima, K., Lecuyer, J. M., Coady, D. J., </w:t>
      </w:r>
      <w:r w:rsidRPr="00187B9E">
        <w:rPr>
          <w:rFonts w:ascii="Times New Roman" w:hAnsi="Times New Roman" w:cs="Times New Roman"/>
          <w:kern w:val="0"/>
          <w:sz w:val="24"/>
          <w:szCs w:val="24"/>
          <w:lang w:val="de-DE"/>
        </w:rPr>
        <w:t>Hedrick, J. L.</w:t>
      </w:r>
      <w:r>
        <w:rPr>
          <w:rFonts w:ascii="Times New Roman" w:hAnsi="Times New Roman" w:cs="Times New Roman"/>
          <w:kern w:val="0"/>
          <w:sz w:val="24"/>
          <w:szCs w:val="24"/>
          <w:lang w:val="de-DE"/>
        </w:rPr>
        <w:t>,</w:t>
      </w:r>
      <w:r w:rsidRPr="00CB3ABF">
        <w:rPr>
          <w:rFonts w:ascii="Times New Roman" w:hAnsi="Times New Roman" w:cs="Times New Roman"/>
          <w:kern w:val="0"/>
          <w:sz w:val="24"/>
          <w:szCs w:val="24"/>
          <w:lang w:val="de-DE"/>
        </w:rPr>
        <w:t xml:space="preserve"> &amp; Rice, J. E. Mechanisms of organocatalytic amidation and trans-esterification of aromatic esters as a model for the depolymerization of poly (ethylene) terephthalate. </w:t>
      </w:r>
      <w:r w:rsidRPr="008D3284">
        <w:rPr>
          <w:rFonts w:ascii="Times New Roman" w:eastAsia="MS Mincho" w:hAnsi="Times New Roman" w:cs="Times New Roman"/>
          <w:i/>
          <w:color w:val="000000"/>
          <w:kern w:val="0"/>
          <w:sz w:val="24"/>
          <w:szCs w:val="24"/>
          <w:lang w:val="de-DE" w:eastAsia="ja-JP"/>
        </w:rPr>
        <w:t>J. Phys. Chem. A.</w:t>
      </w:r>
      <w:r w:rsidRPr="00CB3ABF">
        <w:rPr>
          <w:rFonts w:ascii="Times New Roman" w:hAnsi="Times New Roman" w:cs="Times New Roman"/>
          <w:kern w:val="0"/>
          <w:sz w:val="24"/>
          <w:szCs w:val="24"/>
          <w:lang w:val="de-DE"/>
        </w:rPr>
        <w:t xml:space="preserve"> </w:t>
      </w:r>
      <w:r w:rsidRPr="00CB3ABF">
        <w:rPr>
          <w:rFonts w:ascii="Times New Roman" w:hAnsi="Times New Roman" w:cs="Times New Roman"/>
          <w:b/>
          <w:bCs/>
          <w:kern w:val="0"/>
          <w:sz w:val="24"/>
          <w:szCs w:val="24"/>
          <w:lang w:val="de-DE"/>
        </w:rPr>
        <w:t>116</w:t>
      </w:r>
      <w:r w:rsidRPr="00CB3ABF">
        <w:rPr>
          <w:rFonts w:ascii="Times New Roman" w:hAnsi="Times New Roman" w:cs="Times New Roman"/>
          <w:kern w:val="0"/>
          <w:sz w:val="24"/>
          <w:szCs w:val="24"/>
          <w:lang w:val="de-DE"/>
        </w:rPr>
        <w:t>, 12389</w:t>
      </w:r>
      <w:r w:rsidRPr="00175E3C">
        <w:rPr>
          <w:rFonts w:ascii="Times New Roman" w:eastAsia="等线" w:hAnsi="Times New Roman" w:cs="Times New Roman"/>
          <w:sz w:val="24"/>
          <w:szCs w:val="24"/>
        </w:rPr>
        <w:t>–</w:t>
      </w:r>
      <w:r w:rsidRPr="00CB3ABF">
        <w:rPr>
          <w:rFonts w:ascii="Times New Roman" w:hAnsi="Times New Roman" w:cs="Times New Roman"/>
          <w:kern w:val="0"/>
          <w:sz w:val="24"/>
          <w:szCs w:val="24"/>
          <w:lang w:val="de-DE"/>
        </w:rPr>
        <w:t>12398</w:t>
      </w:r>
      <w:r>
        <w:rPr>
          <w:rFonts w:ascii="Times New Roman" w:hAnsi="Times New Roman" w:cs="Times New Roman"/>
          <w:kern w:val="0"/>
          <w:sz w:val="24"/>
          <w:szCs w:val="24"/>
          <w:lang w:val="de-DE"/>
        </w:rPr>
        <w:t xml:space="preserve"> </w:t>
      </w:r>
      <w:r w:rsidRPr="00CB3ABF">
        <w:rPr>
          <w:rFonts w:ascii="Times New Roman" w:hAnsi="Times New Roman" w:cs="Times New Roman"/>
          <w:kern w:val="0"/>
          <w:sz w:val="24"/>
          <w:szCs w:val="24"/>
          <w:lang w:val="de-DE"/>
        </w:rPr>
        <w:t>(2012).</w:t>
      </w:r>
    </w:p>
    <w:p w14:paraId="393498D0" w14:textId="49E6847E" w:rsidR="00CB3ABF" w:rsidRDefault="00622D06" w:rsidP="00754040">
      <w:pPr>
        <w:widowControl/>
        <w:numPr>
          <w:ilvl w:val="0"/>
          <w:numId w:val="9"/>
        </w:numPr>
        <w:spacing w:line="360" w:lineRule="auto"/>
        <w:ind w:left="357" w:hanging="357"/>
        <w:jc w:val="left"/>
        <w:rPr>
          <w:rFonts w:ascii="Times New Roman" w:hAnsi="Times New Roman" w:cs="Times New Roman"/>
          <w:kern w:val="0"/>
          <w:sz w:val="24"/>
          <w:szCs w:val="24"/>
          <w:lang w:val="de-DE"/>
        </w:rPr>
      </w:pPr>
      <w:r w:rsidRPr="00622D06">
        <w:rPr>
          <w:rFonts w:ascii="Times New Roman" w:hAnsi="Times New Roman" w:cs="Times New Roman"/>
          <w:kern w:val="0"/>
          <w:sz w:val="24"/>
          <w:szCs w:val="24"/>
          <w:lang w:val="de-DE"/>
        </w:rPr>
        <w:lastRenderedPageBreak/>
        <w:t xml:space="preserve">Du, J. T., Sun, Q., Zeng, X. F., Wang, D., Wang, J. X., &amp; Chen, J. F. ZnO nanodispersion as pseudohomogeneous catalyst for alcoholysis of polyethylene terephthalate. </w:t>
      </w:r>
      <w:r w:rsidRPr="008D3284">
        <w:rPr>
          <w:rFonts w:ascii="Times New Roman" w:eastAsia="MS Mincho" w:hAnsi="Times New Roman" w:cs="Times New Roman"/>
          <w:i/>
          <w:color w:val="000000"/>
          <w:kern w:val="0"/>
          <w:sz w:val="24"/>
          <w:szCs w:val="24"/>
          <w:lang w:val="de-DE" w:eastAsia="ja-JP"/>
        </w:rPr>
        <w:t>Chem. Eng. Sci.</w:t>
      </w:r>
      <w:r w:rsidRPr="00622D06">
        <w:rPr>
          <w:rFonts w:ascii="Times New Roman" w:hAnsi="Times New Roman" w:cs="Times New Roman"/>
          <w:kern w:val="0"/>
          <w:sz w:val="24"/>
          <w:szCs w:val="24"/>
          <w:lang w:val="de-DE"/>
        </w:rPr>
        <w:t xml:space="preserve"> </w:t>
      </w:r>
      <w:r w:rsidRPr="00622D06">
        <w:rPr>
          <w:rFonts w:ascii="Times New Roman" w:hAnsi="Times New Roman" w:cs="Times New Roman"/>
          <w:b/>
          <w:bCs/>
          <w:kern w:val="0"/>
          <w:sz w:val="24"/>
          <w:szCs w:val="24"/>
          <w:lang w:val="de-DE"/>
        </w:rPr>
        <w:t>220</w:t>
      </w:r>
      <w:r w:rsidRPr="00622D06">
        <w:rPr>
          <w:rFonts w:ascii="Times New Roman" w:hAnsi="Times New Roman" w:cs="Times New Roman"/>
          <w:kern w:val="0"/>
          <w:sz w:val="24"/>
          <w:szCs w:val="24"/>
          <w:lang w:val="de-DE"/>
        </w:rPr>
        <w:t>, 115642</w:t>
      </w:r>
      <w:r>
        <w:rPr>
          <w:rFonts w:ascii="Times New Roman" w:hAnsi="Times New Roman" w:cs="Times New Roman"/>
          <w:kern w:val="0"/>
          <w:sz w:val="24"/>
          <w:szCs w:val="24"/>
          <w:lang w:val="de-DE"/>
        </w:rPr>
        <w:t xml:space="preserve"> </w:t>
      </w:r>
      <w:r w:rsidRPr="00622D06">
        <w:rPr>
          <w:rFonts w:ascii="Times New Roman" w:hAnsi="Times New Roman" w:cs="Times New Roman"/>
          <w:kern w:val="0"/>
          <w:sz w:val="24"/>
          <w:szCs w:val="24"/>
          <w:lang w:val="de-DE"/>
        </w:rPr>
        <w:t>(2020).</w:t>
      </w:r>
    </w:p>
    <w:p w14:paraId="2B75BF59" w14:textId="7A609472" w:rsidR="00622D06" w:rsidRDefault="00622D06" w:rsidP="00754040">
      <w:pPr>
        <w:widowControl/>
        <w:numPr>
          <w:ilvl w:val="0"/>
          <w:numId w:val="9"/>
        </w:numPr>
        <w:spacing w:line="360" w:lineRule="auto"/>
        <w:ind w:left="357" w:hanging="357"/>
        <w:jc w:val="left"/>
        <w:rPr>
          <w:rFonts w:ascii="Times New Roman" w:hAnsi="Times New Roman" w:cs="Times New Roman"/>
          <w:kern w:val="0"/>
          <w:sz w:val="24"/>
          <w:szCs w:val="24"/>
          <w:lang w:val="de-DE"/>
        </w:rPr>
      </w:pPr>
      <w:r w:rsidRPr="00622D06">
        <w:rPr>
          <w:rFonts w:ascii="Times New Roman" w:hAnsi="Times New Roman" w:cs="Times New Roman"/>
          <w:kern w:val="0"/>
          <w:sz w:val="24"/>
          <w:szCs w:val="24"/>
          <w:lang w:val="de-DE"/>
        </w:rPr>
        <w:t xml:space="preserve">Tanaka, S., Sato, J., &amp; Nakajima, Y. Capturing ethylene glycol with dimethyl carbonate towards depolymerisation of polyethylene terephthalate at ambient temperature. </w:t>
      </w:r>
      <w:r w:rsidRPr="008D3C82">
        <w:rPr>
          <w:rFonts w:ascii="Times New Roman" w:hAnsi="Times New Roman" w:cs="Times New Roman"/>
          <w:i/>
          <w:iCs/>
          <w:kern w:val="0"/>
          <w:sz w:val="24"/>
          <w:szCs w:val="24"/>
          <w:lang w:val="de-DE"/>
        </w:rPr>
        <w:t>Green Chem.</w:t>
      </w:r>
      <w:r w:rsidRPr="00622D06">
        <w:rPr>
          <w:rFonts w:ascii="Times New Roman" w:hAnsi="Times New Roman" w:cs="Times New Roman"/>
          <w:kern w:val="0"/>
          <w:sz w:val="24"/>
          <w:szCs w:val="24"/>
          <w:lang w:val="de-DE"/>
        </w:rPr>
        <w:t xml:space="preserve"> </w:t>
      </w:r>
      <w:r w:rsidRPr="00622D06">
        <w:rPr>
          <w:rFonts w:ascii="Times New Roman" w:hAnsi="Times New Roman" w:cs="Times New Roman"/>
          <w:b/>
          <w:bCs/>
          <w:kern w:val="0"/>
          <w:sz w:val="24"/>
          <w:szCs w:val="24"/>
          <w:lang w:val="de-DE"/>
        </w:rPr>
        <w:t>23</w:t>
      </w:r>
      <w:r w:rsidRPr="00622D06">
        <w:rPr>
          <w:rFonts w:ascii="Times New Roman" w:hAnsi="Times New Roman" w:cs="Times New Roman"/>
          <w:kern w:val="0"/>
          <w:sz w:val="24"/>
          <w:szCs w:val="24"/>
          <w:lang w:val="de-DE"/>
        </w:rPr>
        <w:t>, 9412</w:t>
      </w:r>
      <w:r w:rsidRPr="00175E3C">
        <w:rPr>
          <w:rFonts w:ascii="Times New Roman" w:eastAsia="等线" w:hAnsi="Times New Roman" w:cs="Times New Roman"/>
          <w:sz w:val="24"/>
          <w:szCs w:val="24"/>
        </w:rPr>
        <w:t>–</w:t>
      </w:r>
      <w:r w:rsidRPr="00622D06">
        <w:rPr>
          <w:rFonts w:ascii="Times New Roman" w:hAnsi="Times New Roman" w:cs="Times New Roman"/>
          <w:kern w:val="0"/>
          <w:sz w:val="24"/>
          <w:szCs w:val="24"/>
          <w:lang w:val="de-DE"/>
        </w:rPr>
        <w:t>9416</w:t>
      </w:r>
      <w:r>
        <w:rPr>
          <w:rFonts w:ascii="Times New Roman" w:hAnsi="Times New Roman" w:cs="Times New Roman"/>
          <w:kern w:val="0"/>
          <w:sz w:val="24"/>
          <w:szCs w:val="24"/>
          <w:lang w:val="de-DE"/>
        </w:rPr>
        <w:t xml:space="preserve"> </w:t>
      </w:r>
      <w:r w:rsidRPr="00622D06">
        <w:rPr>
          <w:rFonts w:ascii="Times New Roman" w:hAnsi="Times New Roman" w:cs="Times New Roman"/>
          <w:kern w:val="0"/>
          <w:sz w:val="24"/>
          <w:szCs w:val="24"/>
          <w:lang w:val="de-DE"/>
        </w:rPr>
        <w:t>(2021).</w:t>
      </w:r>
    </w:p>
    <w:p w14:paraId="67CB60F1" w14:textId="77777777" w:rsidR="00622D06" w:rsidRDefault="00622D06" w:rsidP="00754040">
      <w:pPr>
        <w:pStyle w:val="a8"/>
        <w:numPr>
          <w:ilvl w:val="0"/>
          <w:numId w:val="9"/>
        </w:numPr>
        <w:spacing w:line="360" w:lineRule="auto"/>
        <w:ind w:left="357" w:firstLineChars="0" w:hanging="357"/>
        <w:jc w:val="left"/>
        <w:rPr>
          <w:rFonts w:ascii="Times New Roman" w:eastAsia="等线" w:hAnsi="Times New Roman" w:cs="Times New Roman"/>
          <w:sz w:val="24"/>
          <w:szCs w:val="24"/>
        </w:rPr>
      </w:pPr>
      <w:r w:rsidRPr="00B25C54">
        <w:rPr>
          <w:rFonts w:ascii="Times New Roman" w:eastAsia="等线" w:hAnsi="Times New Roman" w:cs="Times New Roman"/>
          <w:sz w:val="24"/>
          <w:szCs w:val="24"/>
        </w:rPr>
        <w:t xml:space="preserve">Wang, Y., Zhang, Y., Song, H., Wang, Y., Deng, T., &amp; Hou, X. </w:t>
      </w:r>
      <w:r>
        <w:rPr>
          <w:rFonts w:ascii="Times New Roman" w:eastAsia="等线" w:hAnsi="Times New Roman" w:cs="Times New Roman"/>
          <w:sz w:val="24"/>
          <w:szCs w:val="24"/>
        </w:rPr>
        <w:t>Zn</w:t>
      </w:r>
      <w:r w:rsidRPr="00B25C54">
        <w:rPr>
          <w:rFonts w:ascii="Times New Roman" w:eastAsia="等线" w:hAnsi="Times New Roman" w:cs="Times New Roman"/>
          <w:sz w:val="24"/>
          <w:szCs w:val="24"/>
        </w:rPr>
        <w:t xml:space="preserve">-catalyzed ester bond cleavage: Chemical degradation of polyethylene terephthalate. </w:t>
      </w:r>
      <w:r w:rsidRPr="00B25C54">
        <w:rPr>
          <w:rFonts w:ascii="Times New Roman" w:eastAsia="等线" w:hAnsi="Times New Roman" w:cs="Times New Roman"/>
          <w:i/>
          <w:iCs/>
          <w:sz w:val="24"/>
          <w:szCs w:val="24"/>
        </w:rPr>
        <w:t>J. Clean. Prod</w:t>
      </w:r>
      <w:r w:rsidRPr="00B25C54">
        <w:rPr>
          <w:rFonts w:ascii="Times New Roman" w:eastAsia="等线" w:hAnsi="Times New Roman" w:cs="Times New Roman"/>
          <w:sz w:val="24"/>
          <w:szCs w:val="24"/>
        </w:rPr>
        <w:t xml:space="preserve">. </w:t>
      </w:r>
      <w:r w:rsidRPr="00B25C54">
        <w:rPr>
          <w:rFonts w:ascii="Times New Roman" w:eastAsia="等线" w:hAnsi="Times New Roman" w:cs="Times New Roman"/>
          <w:b/>
          <w:bCs/>
          <w:sz w:val="24"/>
          <w:szCs w:val="24"/>
        </w:rPr>
        <w:t>208</w:t>
      </w:r>
      <w:r w:rsidRPr="00B25C54">
        <w:rPr>
          <w:rFonts w:ascii="Times New Roman" w:eastAsia="等线" w:hAnsi="Times New Roman" w:cs="Times New Roman"/>
          <w:sz w:val="24"/>
          <w:szCs w:val="24"/>
        </w:rPr>
        <w:t xml:space="preserve">, 1469–1475 </w:t>
      </w:r>
      <w:r w:rsidRPr="00B25C54">
        <w:rPr>
          <w:rFonts w:ascii="Times New Roman" w:eastAsia="等线" w:hAnsi="Times New Roman" w:cs="Times New Roman" w:hint="eastAsia"/>
          <w:sz w:val="24"/>
          <w:szCs w:val="24"/>
        </w:rPr>
        <w:t>(</w:t>
      </w:r>
      <w:r w:rsidRPr="00B25C54">
        <w:rPr>
          <w:rFonts w:ascii="Times New Roman" w:eastAsia="等线" w:hAnsi="Times New Roman" w:cs="Times New Roman"/>
          <w:sz w:val="24"/>
          <w:szCs w:val="24"/>
        </w:rPr>
        <w:t>2019).</w:t>
      </w:r>
    </w:p>
    <w:p w14:paraId="662BC1DD" w14:textId="68AFC987" w:rsidR="00622D06" w:rsidRDefault="00622D06" w:rsidP="00754040">
      <w:pPr>
        <w:widowControl/>
        <w:numPr>
          <w:ilvl w:val="0"/>
          <w:numId w:val="9"/>
        </w:numPr>
        <w:spacing w:line="360" w:lineRule="auto"/>
        <w:ind w:left="357" w:hanging="357"/>
        <w:jc w:val="left"/>
        <w:rPr>
          <w:rFonts w:ascii="Times New Roman" w:hAnsi="Times New Roman" w:cs="Times New Roman"/>
          <w:kern w:val="0"/>
          <w:sz w:val="24"/>
          <w:szCs w:val="24"/>
          <w:lang w:val="de-DE"/>
        </w:rPr>
      </w:pPr>
      <w:r w:rsidRPr="00622D06">
        <w:rPr>
          <w:rFonts w:ascii="Times New Roman" w:hAnsi="Times New Roman" w:cs="Times New Roman"/>
          <w:kern w:val="0"/>
          <w:sz w:val="24"/>
          <w:szCs w:val="24"/>
          <w:lang w:val="de-DE"/>
        </w:rPr>
        <w:t xml:space="preserve">Kang, M. J., Yu, H. J., Jegal, J., Kim, H. S., &amp; Cha, H. G. Depolymerization of PET into terephthalic acid in neutral media catalyzed by the ZSM-5 acidic catalyst. </w:t>
      </w:r>
      <w:bookmarkStart w:id="32" w:name="_Hlk105584342"/>
      <w:r w:rsidRPr="008D3284">
        <w:rPr>
          <w:rFonts w:ascii="Times New Roman" w:eastAsia="MS Mincho" w:hAnsi="Times New Roman" w:cs="Times New Roman"/>
          <w:i/>
          <w:color w:val="000000"/>
          <w:kern w:val="0"/>
          <w:sz w:val="24"/>
          <w:szCs w:val="24"/>
          <w:lang w:val="de-DE" w:eastAsia="ja-JP"/>
        </w:rPr>
        <w:t>Chem. Eng. J.</w:t>
      </w:r>
      <w:r w:rsidRPr="005F5CD6">
        <w:rPr>
          <w:rFonts w:ascii="Times New Roman" w:hAnsi="Times New Roman" w:cs="Times New Roman"/>
          <w:kern w:val="0"/>
          <w:sz w:val="24"/>
          <w:szCs w:val="24"/>
          <w:lang w:val="de-DE"/>
        </w:rPr>
        <w:t xml:space="preserve"> </w:t>
      </w:r>
      <w:bookmarkEnd w:id="32"/>
      <w:r w:rsidRPr="00A864C7">
        <w:rPr>
          <w:rFonts w:ascii="Times New Roman" w:hAnsi="Times New Roman" w:cs="Times New Roman"/>
          <w:b/>
          <w:bCs/>
          <w:kern w:val="0"/>
          <w:sz w:val="24"/>
          <w:szCs w:val="24"/>
          <w:lang w:val="de-DE"/>
        </w:rPr>
        <w:t>398</w:t>
      </w:r>
      <w:r w:rsidRPr="00622D06">
        <w:rPr>
          <w:rFonts w:ascii="Times New Roman" w:hAnsi="Times New Roman" w:cs="Times New Roman"/>
          <w:kern w:val="0"/>
          <w:sz w:val="24"/>
          <w:szCs w:val="24"/>
          <w:lang w:val="de-DE"/>
        </w:rPr>
        <w:t>, 125655</w:t>
      </w:r>
      <w:r>
        <w:rPr>
          <w:rFonts w:ascii="Times New Roman" w:hAnsi="Times New Roman" w:cs="Times New Roman"/>
          <w:kern w:val="0"/>
          <w:sz w:val="24"/>
          <w:szCs w:val="24"/>
          <w:lang w:val="de-DE"/>
        </w:rPr>
        <w:t xml:space="preserve"> </w:t>
      </w:r>
      <w:r w:rsidRPr="00622D06">
        <w:rPr>
          <w:rFonts w:ascii="Times New Roman" w:hAnsi="Times New Roman" w:cs="Times New Roman"/>
          <w:kern w:val="0"/>
          <w:sz w:val="24"/>
          <w:szCs w:val="24"/>
          <w:lang w:val="de-DE"/>
        </w:rPr>
        <w:t>(2020).</w:t>
      </w:r>
    </w:p>
    <w:p w14:paraId="3AD32160" w14:textId="779FC7D1" w:rsidR="00A864C7" w:rsidRDefault="00A864C7" w:rsidP="00754040">
      <w:pPr>
        <w:widowControl/>
        <w:numPr>
          <w:ilvl w:val="0"/>
          <w:numId w:val="9"/>
        </w:numPr>
        <w:spacing w:line="360" w:lineRule="auto"/>
        <w:ind w:left="357" w:hanging="357"/>
        <w:jc w:val="left"/>
        <w:rPr>
          <w:rFonts w:ascii="Times New Roman" w:hAnsi="Times New Roman" w:cs="Times New Roman"/>
          <w:kern w:val="0"/>
          <w:sz w:val="24"/>
          <w:szCs w:val="24"/>
          <w:lang w:val="de-DE"/>
        </w:rPr>
      </w:pPr>
      <w:r w:rsidRPr="00A864C7">
        <w:rPr>
          <w:rFonts w:ascii="Times New Roman" w:hAnsi="Times New Roman" w:cs="Times New Roman"/>
          <w:kern w:val="0"/>
          <w:sz w:val="24"/>
          <w:szCs w:val="24"/>
          <w:lang w:val="de-DE"/>
        </w:rPr>
        <w:t>Kim, H. T., Kim, J. K., Cha, H. G., Kang, M. J., Lee, H. S., Khang, T. U., Yun, E</w:t>
      </w:r>
      <w:r>
        <w:rPr>
          <w:rFonts w:ascii="Times New Roman" w:hAnsi="Times New Roman" w:cs="Times New Roman"/>
          <w:kern w:val="0"/>
          <w:sz w:val="24"/>
          <w:szCs w:val="24"/>
          <w:lang w:val="de-DE"/>
        </w:rPr>
        <w:t>.</w:t>
      </w:r>
      <w:r w:rsidRPr="00A864C7">
        <w:rPr>
          <w:rFonts w:ascii="Times New Roman" w:hAnsi="Times New Roman" w:cs="Times New Roman"/>
          <w:kern w:val="0"/>
          <w:sz w:val="24"/>
          <w:szCs w:val="24"/>
          <w:lang w:val="de-DE"/>
        </w:rPr>
        <w:t xml:space="preserve"> J</w:t>
      </w:r>
      <w:r>
        <w:rPr>
          <w:rFonts w:ascii="Times New Roman" w:hAnsi="Times New Roman" w:cs="Times New Roman"/>
          <w:kern w:val="0"/>
          <w:sz w:val="24"/>
          <w:szCs w:val="24"/>
          <w:lang w:val="de-DE"/>
        </w:rPr>
        <w:t>.,</w:t>
      </w:r>
      <w:r w:rsidRPr="00A864C7">
        <w:rPr>
          <w:rFonts w:ascii="Times New Roman" w:hAnsi="Times New Roman" w:cs="Times New Roman"/>
          <w:kern w:val="0"/>
          <w:sz w:val="24"/>
          <w:szCs w:val="24"/>
          <w:lang w:val="de-DE"/>
        </w:rPr>
        <w:t xml:space="preserve"> Lee,</w:t>
      </w:r>
      <w:r>
        <w:rPr>
          <w:rFonts w:ascii="Times New Roman" w:hAnsi="Times New Roman" w:cs="Times New Roman"/>
          <w:kern w:val="0"/>
          <w:sz w:val="24"/>
          <w:szCs w:val="24"/>
          <w:lang w:val="de-DE"/>
        </w:rPr>
        <w:t xml:space="preserve"> </w:t>
      </w:r>
      <w:r w:rsidRPr="00A864C7">
        <w:rPr>
          <w:rFonts w:ascii="Times New Roman" w:hAnsi="Times New Roman" w:cs="Times New Roman"/>
          <w:kern w:val="0"/>
          <w:sz w:val="24"/>
          <w:szCs w:val="24"/>
          <w:lang w:val="de-DE"/>
        </w:rPr>
        <w:t>D-H</w:t>
      </w:r>
      <w:r>
        <w:rPr>
          <w:rFonts w:ascii="Times New Roman" w:hAnsi="Times New Roman" w:cs="Times New Roman"/>
          <w:kern w:val="0"/>
          <w:sz w:val="24"/>
          <w:szCs w:val="24"/>
          <w:lang w:val="de-DE"/>
        </w:rPr>
        <w:t>.,</w:t>
      </w:r>
      <w:r w:rsidRPr="00A864C7">
        <w:rPr>
          <w:rFonts w:ascii="Times New Roman" w:hAnsi="Times New Roman" w:cs="Times New Roman"/>
          <w:kern w:val="0"/>
          <w:sz w:val="24"/>
          <w:szCs w:val="24"/>
          <w:lang w:val="de-DE"/>
        </w:rPr>
        <w:t xml:space="preserve"> Song, B</w:t>
      </w:r>
      <w:r>
        <w:rPr>
          <w:rFonts w:ascii="Times New Roman" w:hAnsi="Times New Roman" w:cs="Times New Roman"/>
          <w:kern w:val="0"/>
          <w:sz w:val="24"/>
          <w:szCs w:val="24"/>
          <w:lang w:val="de-DE"/>
        </w:rPr>
        <w:t>.</w:t>
      </w:r>
      <w:r w:rsidRPr="00A864C7">
        <w:rPr>
          <w:rFonts w:ascii="Times New Roman" w:hAnsi="Times New Roman" w:cs="Times New Roman"/>
          <w:kern w:val="0"/>
          <w:sz w:val="24"/>
          <w:szCs w:val="24"/>
          <w:lang w:val="de-DE"/>
        </w:rPr>
        <w:t xml:space="preserve"> K</w:t>
      </w:r>
      <w:r>
        <w:rPr>
          <w:rFonts w:ascii="Times New Roman" w:hAnsi="Times New Roman" w:cs="Times New Roman"/>
          <w:kern w:val="0"/>
          <w:sz w:val="24"/>
          <w:szCs w:val="24"/>
          <w:lang w:val="de-DE"/>
        </w:rPr>
        <w:t>.,</w:t>
      </w:r>
      <w:r w:rsidRPr="00A864C7">
        <w:rPr>
          <w:rFonts w:ascii="Times New Roman" w:hAnsi="Times New Roman" w:cs="Times New Roman"/>
          <w:kern w:val="0"/>
          <w:sz w:val="24"/>
          <w:szCs w:val="24"/>
          <w:lang w:val="de-DE"/>
        </w:rPr>
        <w:t xml:space="preserve"> Park, S</w:t>
      </w:r>
      <w:r>
        <w:rPr>
          <w:rFonts w:ascii="Times New Roman" w:hAnsi="Times New Roman" w:cs="Times New Roman"/>
          <w:kern w:val="0"/>
          <w:sz w:val="24"/>
          <w:szCs w:val="24"/>
          <w:lang w:val="de-DE"/>
        </w:rPr>
        <w:t>.</w:t>
      </w:r>
      <w:r w:rsidRPr="00A864C7">
        <w:rPr>
          <w:rFonts w:ascii="Times New Roman" w:hAnsi="Times New Roman" w:cs="Times New Roman"/>
          <w:kern w:val="0"/>
          <w:sz w:val="24"/>
          <w:szCs w:val="24"/>
          <w:lang w:val="de-DE"/>
        </w:rPr>
        <w:t xml:space="preserve"> J</w:t>
      </w:r>
      <w:r>
        <w:rPr>
          <w:rFonts w:ascii="Times New Roman" w:hAnsi="Times New Roman" w:cs="Times New Roman"/>
          <w:kern w:val="0"/>
          <w:sz w:val="24"/>
          <w:szCs w:val="24"/>
          <w:lang w:val="de-DE"/>
        </w:rPr>
        <w:t>.,</w:t>
      </w:r>
      <w:r w:rsidRPr="00A864C7">
        <w:rPr>
          <w:rFonts w:ascii="Times New Roman" w:hAnsi="Times New Roman" w:cs="Times New Roman"/>
          <w:kern w:val="0"/>
          <w:sz w:val="24"/>
          <w:szCs w:val="24"/>
          <w:lang w:val="de-DE"/>
        </w:rPr>
        <w:t xml:space="preserve"> Joo</w:t>
      </w:r>
      <w:r>
        <w:rPr>
          <w:rFonts w:ascii="Times New Roman" w:hAnsi="Times New Roman" w:cs="Times New Roman"/>
          <w:kern w:val="0"/>
          <w:sz w:val="24"/>
          <w:szCs w:val="24"/>
          <w:lang w:val="de-DE"/>
        </w:rPr>
        <w:t>,</w:t>
      </w:r>
      <w:r w:rsidRPr="00A864C7">
        <w:rPr>
          <w:rFonts w:ascii="Times New Roman" w:hAnsi="Times New Roman" w:cs="Times New Roman"/>
          <w:kern w:val="0"/>
          <w:sz w:val="24"/>
          <w:szCs w:val="24"/>
          <w:lang w:val="de-DE"/>
        </w:rPr>
        <w:t xml:space="preserve"> J</w:t>
      </w:r>
      <w:r>
        <w:rPr>
          <w:rFonts w:ascii="Times New Roman" w:hAnsi="Times New Roman" w:cs="Times New Roman"/>
          <w:kern w:val="0"/>
          <w:sz w:val="24"/>
          <w:szCs w:val="24"/>
          <w:lang w:val="de-DE"/>
        </w:rPr>
        <w:t>.</w:t>
      </w:r>
      <w:r w:rsidRPr="00A864C7">
        <w:rPr>
          <w:rFonts w:ascii="Times New Roman" w:hAnsi="Times New Roman" w:cs="Times New Roman"/>
          <w:kern w:val="0"/>
          <w:sz w:val="24"/>
          <w:szCs w:val="24"/>
          <w:lang w:val="de-DE"/>
        </w:rPr>
        <w:t xml:space="preserve"> C</w:t>
      </w:r>
      <w:r>
        <w:rPr>
          <w:rFonts w:ascii="Times New Roman" w:hAnsi="Times New Roman" w:cs="Times New Roman"/>
          <w:kern w:val="0"/>
          <w:sz w:val="24"/>
          <w:szCs w:val="24"/>
          <w:lang w:val="de-DE"/>
        </w:rPr>
        <w:t>.,</w:t>
      </w:r>
      <w:r w:rsidRPr="00A864C7">
        <w:rPr>
          <w:rFonts w:ascii="Times New Roman" w:hAnsi="Times New Roman" w:cs="Times New Roman"/>
          <w:kern w:val="0"/>
          <w:sz w:val="24"/>
          <w:szCs w:val="24"/>
          <w:lang w:val="de-DE"/>
        </w:rPr>
        <w:t xml:space="preserve"> &amp; Kim, K. H. Biological valorization of poly (ethylene terephthalate) monomers for upcycling waste PET. </w:t>
      </w:r>
      <w:r w:rsidRPr="0034746A">
        <w:rPr>
          <w:rFonts w:ascii="Times New Roman" w:eastAsia="MS Mincho" w:hAnsi="Times New Roman" w:cs="Times New Roman"/>
          <w:i/>
          <w:color w:val="000000"/>
          <w:kern w:val="0"/>
          <w:sz w:val="24"/>
          <w:szCs w:val="24"/>
          <w:lang w:val="de-DE" w:eastAsia="ja-JP"/>
        </w:rPr>
        <w:t>ACS Sustainable Chem. Eng.</w:t>
      </w:r>
      <w:r w:rsidRPr="00A864C7">
        <w:rPr>
          <w:rFonts w:ascii="Times New Roman" w:hAnsi="Times New Roman" w:cs="Times New Roman"/>
          <w:kern w:val="0"/>
          <w:sz w:val="24"/>
          <w:szCs w:val="24"/>
          <w:lang w:val="de-DE"/>
        </w:rPr>
        <w:t xml:space="preserve"> </w:t>
      </w:r>
      <w:r w:rsidRPr="00A864C7">
        <w:rPr>
          <w:rFonts w:ascii="Times New Roman" w:hAnsi="Times New Roman" w:cs="Times New Roman"/>
          <w:b/>
          <w:bCs/>
          <w:kern w:val="0"/>
          <w:sz w:val="24"/>
          <w:szCs w:val="24"/>
          <w:lang w:val="de-DE"/>
        </w:rPr>
        <w:t>7</w:t>
      </w:r>
      <w:r w:rsidRPr="00A864C7">
        <w:rPr>
          <w:rFonts w:ascii="Times New Roman" w:hAnsi="Times New Roman" w:cs="Times New Roman"/>
          <w:kern w:val="0"/>
          <w:sz w:val="24"/>
          <w:szCs w:val="24"/>
          <w:lang w:val="de-DE"/>
        </w:rPr>
        <w:t>, 19396</w:t>
      </w:r>
      <w:r w:rsidRPr="00B25C54">
        <w:rPr>
          <w:rFonts w:ascii="Times New Roman" w:eastAsia="等线" w:hAnsi="Times New Roman" w:cs="Times New Roman"/>
          <w:sz w:val="24"/>
          <w:szCs w:val="24"/>
        </w:rPr>
        <w:t>–</w:t>
      </w:r>
      <w:r w:rsidRPr="00A864C7">
        <w:rPr>
          <w:rFonts w:ascii="Times New Roman" w:hAnsi="Times New Roman" w:cs="Times New Roman"/>
          <w:kern w:val="0"/>
          <w:sz w:val="24"/>
          <w:szCs w:val="24"/>
          <w:lang w:val="de-DE"/>
        </w:rPr>
        <w:t>19406</w:t>
      </w:r>
      <w:r>
        <w:rPr>
          <w:rFonts w:ascii="Times New Roman" w:hAnsi="Times New Roman" w:cs="Times New Roman"/>
          <w:kern w:val="0"/>
          <w:sz w:val="24"/>
          <w:szCs w:val="24"/>
          <w:lang w:val="de-DE"/>
        </w:rPr>
        <w:t xml:space="preserve"> </w:t>
      </w:r>
      <w:r w:rsidRPr="00A864C7">
        <w:rPr>
          <w:rFonts w:ascii="Times New Roman" w:hAnsi="Times New Roman" w:cs="Times New Roman"/>
          <w:kern w:val="0"/>
          <w:sz w:val="24"/>
          <w:szCs w:val="24"/>
          <w:lang w:val="de-DE"/>
        </w:rPr>
        <w:t>(2019).</w:t>
      </w:r>
    </w:p>
    <w:p w14:paraId="47C196D5" w14:textId="493E69B0" w:rsidR="00A864C7" w:rsidRDefault="00A864C7" w:rsidP="00754040">
      <w:pPr>
        <w:widowControl/>
        <w:numPr>
          <w:ilvl w:val="0"/>
          <w:numId w:val="9"/>
        </w:numPr>
        <w:spacing w:line="360" w:lineRule="auto"/>
        <w:ind w:left="357" w:hanging="357"/>
        <w:jc w:val="left"/>
        <w:rPr>
          <w:rFonts w:ascii="Times New Roman" w:hAnsi="Times New Roman" w:cs="Times New Roman"/>
          <w:kern w:val="0"/>
          <w:sz w:val="24"/>
          <w:szCs w:val="24"/>
          <w:lang w:val="de-DE"/>
        </w:rPr>
      </w:pPr>
      <w:r w:rsidRPr="00A864C7">
        <w:rPr>
          <w:rFonts w:ascii="Times New Roman" w:hAnsi="Times New Roman" w:cs="Times New Roman" w:hint="eastAsia"/>
          <w:kern w:val="0"/>
          <w:sz w:val="24"/>
          <w:szCs w:val="24"/>
          <w:lang w:val="de-DE"/>
        </w:rPr>
        <w:t>Ü</w:t>
      </w:r>
      <w:r w:rsidRPr="00A864C7">
        <w:rPr>
          <w:rFonts w:ascii="Times New Roman" w:hAnsi="Times New Roman" w:cs="Times New Roman"/>
          <w:kern w:val="0"/>
          <w:sz w:val="24"/>
          <w:szCs w:val="24"/>
          <w:lang w:val="de-DE"/>
        </w:rPr>
        <w:t xml:space="preserve">gdüler, S., Van Geem, K. M., Denolf, R., Roosen, M., Mys, N., Ragaert, K., &amp; De Meester, S. Towards closed-loop recycling of multilayer and coloured PET plastic waste by alkaline hydrolysis. </w:t>
      </w:r>
      <w:r w:rsidR="00084A02" w:rsidRPr="008D3C82">
        <w:rPr>
          <w:rFonts w:ascii="Times New Roman" w:hAnsi="Times New Roman" w:cs="Times New Roman"/>
          <w:i/>
          <w:iCs/>
          <w:kern w:val="0"/>
          <w:sz w:val="24"/>
          <w:szCs w:val="24"/>
          <w:lang w:val="de-DE"/>
        </w:rPr>
        <w:t>Green Chem.</w:t>
      </w:r>
      <w:r w:rsidRPr="00A864C7">
        <w:rPr>
          <w:rFonts w:ascii="Times New Roman" w:hAnsi="Times New Roman" w:cs="Times New Roman"/>
          <w:kern w:val="0"/>
          <w:sz w:val="24"/>
          <w:szCs w:val="24"/>
          <w:lang w:val="de-DE"/>
        </w:rPr>
        <w:t xml:space="preserve"> </w:t>
      </w:r>
      <w:r w:rsidRPr="00084A02">
        <w:rPr>
          <w:rFonts w:ascii="Times New Roman" w:hAnsi="Times New Roman" w:cs="Times New Roman"/>
          <w:b/>
          <w:bCs/>
          <w:kern w:val="0"/>
          <w:sz w:val="24"/>
          <w:szCs w:val="24"/>
          <w:lang w:val="de-DE"/>
        </w:rPr>
        <w:t>22</w:t>
      </w:r>
      <w:r w:rsidRPr="00A864C7">
        <w:rPr>
          <w:rFonts w:ascii="Times New Roman" w:hAnsi="Times New Roman" w:cs="Times New Roman"/>
          <w:kern w:val="0"/>
          <w:sz w:val="24"/>
          <w:szCs w:val="24"/>
          <w:lang w:val="de-DE"/>
        </w:rPr>
        <w:t>, 5376</w:t>
      </w:r>
      <w:r w:rsidRPr="00B25C54">
        <w:rPr>
          <w:rFonts w:ascii="Times New Roman" w:eastAsia="等线" w:hAnsi="Times New Roman" w:cs="Times New Roman"/>
          <w:sz w:val="24"/>
          <w:szCs w:val="24"/>
        </w:rPr>
        <w:t>–</w:t>
      </w:r>
      <w:r w:rsidRPr="00A864C7">
        <w:rPr>
          <w:rFonts w:ascii="Times New Roman" w:hAnsi="Times New Roman" w:cs="Times New Roman"/>
          <w:kern w:val="0"/>
          <w:sz w:val="24"/>
          <w:szCs w:val="24"/>
          <w:lang w:val="de-DE"/>
        </w:rPr>
        <w:t>5394</w:t>
      </w:r>
      <w:r>
        <w:rPr>
          <w:rFonts w:ascii="Times New Roman" w:hAnsi="Times New Roman" w:cs="Times New Roman"/>
          <w:kern w:val="0"/>
          <w:sz w:val="24"/>
          <w:szCs w:val="24"/>
          <w:lang w:val="de-DE"/>
        </w:rPr>
        <w:t xml:space="preserve"> </w:t>
      </w:r>
      <w:r w:rsidRPr="00A864C7">
        <w:rPr>
          <w:rFonts w:ascii="Times New Roman" w:hAnsi="Times New Roman" w:cs="Times New Roman"/>
          <w:kern w:val="0"/>
          <w:sz w:val="24"/>
          <w:szCs w:val="24"/>
          <w:lang w:val="de-DE"/>
        </w:rPr>
        <w:t>(2020).</w:t>
      </w:r>
    </w:p>
    <w:p w14:paraId="7A6953AF" w14:textId="2F009AF4" w:rsidR="00084A02" w:rsidRDefault="00084A02" w:rsidP="00754040">
      <w:pPr>
        <w:widowControl/>
        <w:numPr>
          <w:ilvl w:val="0"/>
          <w:numId w:val="9"/>
        </w:numPr>
        <w:spacing w:line="360" w:lineRule="auto"/>
        <w:ind w:left="357" w:hanging="357"/>
        <w:jc w:val="left"/>
        <w:rPr>
          <w:rFonts w:ascii="Times New Roman" w:hAnsi="Times New Roman" w:cs="Times New Roman"/>
          <w:kern w:val="0"/>
          <w:sz w:val="24"/>
          <w:szCs w:val="24"/>
          <w:lang w:val="de-DE"/>
        </w:rPr>
      </w:pPr>
      <w:r w:rsidRPr="00084A02">
        <w:rPr>
          <w:rFonts w:ascii="Times New Roman" w:hAnsi="Times New Roman" w:cs="Times New Roman"/>
          <w:kern w:val="0"/>
          <w:sz w:val="24"/>
          <w:szCs w:val="24"/>
          <w:lang w:val="de-DE"/>
        </w:rPr>
        <w:t xml:space="preserve">Khalaf, H. I., &amp; Hasan, O. A. Effect of quaternary ammonium salt as a phase transfer catalyst for the microwave depolymerization of polyethylene terephthalate waste bottles. </w:t>
      </w:r>
      <w:r w:rsidRPr="008D3284">
        <w:rPr>
          <w:rFonts w:ascii="Times New Roman" w:eastAsia="MS Mincho" w:hAnsi="Times New Roman" w:cs="Times New Roman"/>
          <w:i/>
          <w:color w:val="000000"/>
          <w:kern w:val="0"/>
          <w:sz w:val="24"/>
          <w:szCs w:val="24"/>
          <w:lang w:val="de-DE" w:eastAsia="ja-JP"/>
        </w:rPr>
        <w:t>Chem. Eng. J.</w:t>
      </w:r>
      <w:r w:rsidRPr="00084A02">
        <w:rPr>
          <w:rFonts w:ascii="Times New Roman" w:hAnsi="Times New Roman" w:cs="Times New Roman"/>
          <w:kern w:val="0"/>
          <w:sz w:val="24"/>
          <w:szCs w:val="24"/>
          <w:lang w:val="de-DE"/>
        </w:rPr>
        <w:t xml:space="preserve"> </w:t>
      </w:r>
      <w:r w:rsidRPr="00084A02">
        <w:rPr>
          <w:rFonts w:ascii="Times New Roman" w:hAnsi="Times New Roman" w:cs="Times New Roman"/>
          <w:b/>
          <w:bCs/>
          <w:kern w:val="0"/>
          <w:sz w:val="24"/>
          <w:szCs w:val="24"/>
          <w:lang w:val="de-DE"/>
        </w:rPr>
        <w:t>192</w:t>
      </w:r>
      <w:r w:rsidRPr="00084A02">
        <w:rPr>
          <w:rFonts w:ascii="Times New Roman" w:hAnsi="Times New Roman" w:cs="Times New Roman"/>
          <w:kern w:val="0"/>
          <w:sz w:val="24"/>
          <w:szCs w:val="24"/>
          <w:lang w:val="de-DE"/>
        </w:rPr>
        <w:t>, 45</w:t>
      </w:r>
      <w:r w:rsidRPr="00B25C54">
        <w:rPr>
          <w:rFonts w:ascii="Times New Roman" w:eastAsia="等线" w:hAnsi="Times New Roman" w:cs="Times New Roman"/>
          <w:sz w:val="24"/>
          <w:szCs w:val="24"/>
        </w:rPr>
        <w:t>–</w:t>
      </w:r>
      <w:r w:rsidRPr="00084A02">
        <w:rPr>
          <w:rFonts w:ascii="Times New Roman" w:hAnsi="Times New Roman" w:cs="Times New Roman"/>
          <w:kern w:val="0"/>
          <w:sz w:val="24"/>
          <w:szCs w:val="24"/>
          <w:lang w:val="de-DE"/>
        </w:rPr>
        <w:t>48</w:t>
      </w:r>
      <w:r>
        <w:rPr>
          <w:rFonts w:ascii="Times New Roman" w:hAnsi="Times New Roman" w:cs="Times New Roman"/>
          <w:kern w:val="0"/>
          <w:sz w:val="24"/>
          <w:szCs w:val="24"/>
          <w:lang w:val="de-DE"/>
        </w:rPr>
        <w:t xml:space="preserve"> </w:t>
      </w:r>
      <w:r w:rsidRPr="00084A02">
        <w:rPr>
          <w:rFonts w:ascii="Times New Roman" w:hAnsi="Times New Roman" w:cs="Times New Roman"/>
          <w:kern w:val="0"/>
          <w:sz w:val="24"/>
          <w:szCs w:val="24"/>
          <w:lang w:val="de-DE"/>
        </w:rPr>
        <w:t>(2012).</w:t>
      </w:r>
    </w:p>
    <w:p w14:paraId="454560AD" w14:textId="225E20E2" w:rsidR="00084A02" w:rsidRPr="00084A02" w:rsidRDefault="00084A02" w:rsidP="00754040">
      <w:pPr>
        <w:widowControl/>
        <w:numPr>
          <w:ilvl w:val="0"/>
          <w:numId w:val="9"/>
        </w:numPr>
        <w:spacing w:line="360" w:lineRule="auto"/>
        <w:ind w:left="357" w:hanging="357"/>
        <w:jc w:val="left"/>
        <w:rPr>
          <w:rFonts w:ascii="Times New Roman" w:hAnsi="Times New Roman" w:cs="Times New Roman"/>
          <w:kern w:val="0"/>
          <w:sz w:val="24"/>
          <w:szCs w:val="24"/>
          <w:lang w:val="de-DE"/>
        </w:rPr>
      </w:pPr>
      <w:r w:rsidRPr="00084A02">
        <w:rPr>
          <w:rFonts w:ascii="Times New Roman" w:hAnsi="Times New Roman" w:cs="Times New Roman"/>
          <w:kern w:val="0"/>
          <w:sz w:val="24"/>
          <w:szCs w:val="24"/>
          <w:lang w:val="de-DE"/>
        </w:rPr>
        <w:t xml:space="preserve">Wang, Y., Wang, H., Chen, H., &amp; Liu, H. Towards recycling purpose: converting PET plastic waste back to terephthalic acid using pH-responsive phase transfer catalyst. </w:t>
      </w:r>
      <w:r w:rsidRPr="00D24B5E">
        <w:rPr>
          <w:rFonts w:ascii="Times New Roman" w:eastAsia="MS Mincho" w:hAnsi="Times New Roman" w:cs="Times New Roman"/>
          <w:i/>
          <w:color w:val="000000"/>
          <w:kern w:val="0"/>
          <w:sz w:val="24"/>
          <w:szCs w:val="24"/>
          <w:lang w:val="de-DE" w:eastAsia="ja-JP"/>
        </w:rPr>
        <w:t>Chin</w:t>
      </w:r>
      <w:r>
        <w:rPr>
          <w:rFonts w:ascii="Times New Roman" w:hAnsi="Times New Roman" w:cs="Times New Roman" w:hint="eastAsia"/>
          <w:i/>
          <w:color w:val="000000"/>
          <w:kern w:val="0"/>
          <w:sz w:val="24"/>
          <w:szCs w:val="24"/>
          <w:lang w:val="de-DE"/>
        </w:rPr>
        <w:t>.</w:t>
      </w:r>
      <w:r w:rsidRPr="00D24B5E">
        <w:rPr>
          <w:rFonts w:ascii="Times New Roman" w:eastAsia="MS Mincho" w:hAnsi="Times New Roman" w:cs="Times New Roman"/>
          <w:i/>
          <w:color w:val="000000"/>
          <w:kern w:val="0"/>
          <w:sz w:val="24"/>
          <w:szCs w:val="24"/>
          <w:lang w:val="de-DE" w:eastAsia="ja-JP"/>
        </w:rPr>
        <w:t xml:space="preserve"> J</w:t>
      </w:r>
      <w:r>
        <w:rPr>
          <w:rFonts w:ascii="Times New Roman" w:eastAsia="MS Mincho" w:hAnsi="Times New Roman" w:cs="Times New Roman"/>
          <w:i/>
          <w:color w:val="000000"/>
          <w:kern w:val="0"/>
          <w:sz w:val="24"/>
          <w:szCs w:val="24"/>
          <w:lang w:val="de-DE" w:eastAsia="ja-JP"/>
        </w:rPr>
        <w:t>.</w:t>
      </w:r>
      <w:r w:rsidRPr="00D24B5E">
        <w:rPr>
          <w:rFonts w:ascii="Times New Roman" w:eastAsia="MS Mincho" w:hAnsi="Times New Roman" w:cs="Times New Roman"/>
          <w:i/>
          <w:color w:val="000000"/>
          <w:kern w:val="0"/>
          <w:sz w:val="24"/>
          <w:szCs w:val="24"/>
          <w:lang w:val="de-DE" w:eastAsia="ja-JP"/>
        </w:rPr>
        <w:t xml:space="preserve"> Chem</w:t>
      </w:r>
      <w:r>
        <w:rPr>
          <w:rFonts w:ascii="Times New Roman" w:eastAsia="MS Mincho" w:hAnsi="Times New Roman" w:cs="Times New Roman"/>
          <w:i/>
          <w:color w:val="000000"/>
          <w:kern w:val="0"/>
          <w:sz w:val="24"/>
          <w:szCs w:val="24"/>
          <w:lang w:val="de-DE" w:eastAsia="ja-JP"/>
        </w:rPr>
        <w:t>.</w:t>
      </w:r>
      <w:r w:rsidRPr="00D24B5E">
        <w:rPr>
          <w:rFonts w:ascii="Times New Roman" w:eastAsia="MS Mincho" w:hAnsi="Times New Roman" w:cs="Times New Roman"/>
          <w:i/>
          <w:color w:val="000000"/>
          <w:kern w:val="0"/>
          <w:sz w:val="24"/>
          <w:szCs w:val="24"/>
          <w:lang w:val="de-DE" w:eastAsia="ja-JP"/>
        </w:rPr>
        <w:t xml:space="preserve"> Eng</w:t>
      </w:r>
      <w:r>
        <w:rPr>
          <w:rFonts w:ascii="Times New Roman" w:eastAsia="MS Mincho" w:hAnsi="Times New Roman" w:cs="Times New Roman"/>
          <w:i/>
          <w:color w:val="000000"/>
          <w:kern w:val="0"/>
          <w:sz w:val="24"/>
          <w:szCs w:val="24"/>
          <w:lang w:val="de-DE" w:eastAsia="ja-JP"/>
        </w:rPr>
        <w:t>.</w:t>
      </w:r>
      <w:r>
        <w:t xml:space="preserve"> </w:t>
      </w:r>
      <w:r w:rsidRPr="00631F5F">
        <w:rPr>
          <w:rFonts w:ascii="Times New Roman" w:eastAsia="MS Mincho" w:hAnsi="Times New Roman" w:cs="Times New Roman"/>
          <w:iCs/>
          <w:color w:val="000000"/>
          <w:kern w:val="0"/>
          <w:sz w:val="24"/>
          <w:szCs w:val="24"/>
          <w:lang w:val="de-DE" w:eastAsia="ja-JP"/>
        </w:rPr>
        <w:t>https://doi.org/10.1016/j.cjche.2021.10.028</w:t>
      </w:r>
      <w:r>
        <w:rPr>
          <w:rFonts w:ascii="Times New Roman" w:eastAsia="MS Mincho" w:hAnsi="Times New Roman" w:cs="Times New Roman"/>
          <w:iCs/>
          <w:color w:val="000000"/>
          <w:kern w:val="0"/>
          <w:sz w:val="24"/>
          <w:szCs w:val="24"/>
          <w:lang w:val="de-DE" w:eastAsia="ja-JP"/>
        </w:rPr>
        <w:t>.</w:t>
      </w:r>
    </w:p>
    <w:p w14:paraId="10204942" w14:textId="11E556FA" w:rsidR="00084A02" w:rsidRDefault="00084A02" w:rsidP="00754040">
      <w:pPr>
        <w:widowControl/>
        <w:numPr>
          <w:ilvl w:val="0"/>
          <w:numId w:val="9"/>
        </w:numPr>
        <w:spacing w:line="360" w:lineRule="auto"/>
        <w:ind w:left="357" w:hanging="357"/>
        <w:jc w:val="left"/>
        <w:rPr>
          <w:rFonts w:ascii="Times New Roman" w:hAnsi="Times New Roman" w:cs="Times New Roman"/>
          <w:kern w:val="0"/>
          <w:sz w:val="24"/>
          <w:szCs w:val="24"/>
          <w:lang w:val="de-DE"/>
        </w:rPr>
      </w:pPr>
      <w:r w:rsidRPr="00084A02">
        <w:rPr>
          <w:rFonts w:ascii="Times New Roman" w:hAnsi="Times New Roman" w:cs="Times New Roman"/>
          <w:kern w:val="0"/>
          <w:sz w:val="24"/>
          <w:szCs w:val="24"/>
          <w:lang w:val="de-DE"/>
        </w:rPr>
        <w:t xml:space="preserve">Mishra, S., &amp; Goje, A. S. Chemical recycling, kinetics, and thermodynamics of alkaline depolymerization of waste poly (ethylene terephthalate)(PET). </w:t>
      </w:r>
      <w:proofErr w:type="spellStart"/>
      <w:r w:rsidR="00CA0682" w:rsidRPr="008D3284">
        <w:rPr>
          <w:rFonts w:ascii="Times New Roman" w:eastAsia="MS Mincho" w:hAnsi="Times New Roman" w:cs="Times New Roman"/>
          <w:i/>
          <w:color w:val="000000"/>
          <w:kern w:val="0"/>
          <w:sz w:val="24"/>
          <w:szCs w:val="24"/>
          <w:lang w:eastAsia="ja-JP"/>
        </w:rPr>
        <w:t>Polym</w:t>
      </w:r>
      <w:proofErr w:type="spellEnd"/>
      <w:r w:rsidR="00CA0682" w:rsidRPr="008D3284">
        <w:rPr>
          <w:rFonts w:ascii="Times New Roman" w:eastAsia="MS Mincho" w:hAnsi="Times New Roman" w:cs="Times New Roman"/>
          <w:i/>
          <w:color w:val="000000"/>
          <w:kern w:val="0"/>
          <w:sz w:val="24"/>
          <w:szCs w:val="24"/>
          <w:lang w:eastAsia="ja-JP"/>
        </w:rPr>
        <w:t>. React. Eng.</w:t>
      </w:r>
      <w:r w:rsidRPr="00084A02">
        <w:rPr>
          <w:rFonts w:ascii="Times New Roman" w:hAnsi="Times New Roman" w:cs="Times New Roman"/>
          <w:kern w:val="0"/>
          <w:sz w:val="24"/>
          <w:szCs w:val="24"/>
          <w:lang w:val="de-DE"/>
        </w:rPr>
        <w:t xml:space="preserve"> </w:t>
      </w:r>
      <w:r w:rsidRPr="00CA0682">
        <w:rPr>
          <w:rFonts w:ascii="Times New Roman" w:hAnsi="Times New Roman" w:cs="Times New Roman"/>
          <w:b/>
          <w:bCs/>
          <w:kern w:val="0"/>
          <w:sz w:val="24"/>
          <w:szCs w:val="24"/>
          <w:lang w:val="de-DE"/>
        </w:rPr>
        <w:t>11</w:t>
      </w:r>
      <w:r w:rsidRPr="00084A02">
        <w:rPr>
          <w:rFonts w:ascii="Times New Roman" w:hAnsi="Times New Roman" w:cs="Times New Roman"/>
          <w:kern w:val="0"/>
          <w:sz w:val="24"/>
          <w:szCs w:val="24"/>
          <w:lang w:val="de-DE"/>
        </w:rPr>
        <w:t>, 963</w:t>
      </w:r>
      <w:r w:rsidRPr="00B25C54">
        <w:rPr>
          <w:rFonts w:ascii="Times New Roman" w:eastAsia="等线" w:hAnsi="Times New Roman" w:cs="Times New Roman"/>
          <w:sz w:val="24"/>
          <w:szCs w:val="24"/>
        </w:rPr>
        <w:t>–</w:t>
      </w:r>
      <w:r w:rsidRPr="00084A02">
        <w:rPr>
          <w:rFonts w:ascii="Times New Roman" w:hAnsi="Times New Roman" w:cs="Times New Roman"/>
          <w:kern w:val="0"/>
          <w:sz w:val="24"/>
          <w:szCs w:val="24"/>
          <w:lang w:val="de-DE"/>
        </w:rPr>
        <w:t>987</w:t>
      </w:r>
      <w:r>
        <w:rPr>
          <w:rFonts w:ascii="Times New Roman" w:hAnsi="Times New Roman" w:cs="Times New Roman"/>
          <w:kern w:val="0"/>
          <w:sz w:val="24"/>
          <w:szCs w:val="24"/>
          <w:lang w:val="de-DE"/>
        </w:rPr>
        <w:t xml:space="preserve"> </w:t>
      </w:r>
      <w:r w:rsidRPr="00084A02">
        <w:rPr>
          <w:rFonts w:ascii="Times New Roman" w:hAnsi="Times New Roman" w:cs="Times New Roman"/>
          <w:kern w:val="0"/>
          <w:sz w:val="24"/>
          <w:szCs w:val="24"/>
          <w:lang w:val="de-DE"/>
        </w:rPr>
        <w:t>(2003).</w:t>
      </w:r>
    </w:p>
    <w:p w14:paraId="264677CF" w14:textId="1AF38496" w:rsidR="00CA0682" w:rsidRDefault="00CA0682" w:rsidP="00754040">
      <w:pPr>
        <w:widowControl/>
        <w:numPr>
          <w:ilvl w:val="0"/>
          <w:numId w:val="9"/>
        </w:numPr>
        <w:spacing w:line="360" w:lineRule="auto"/>
        <w:ind w:left="357" w:hanging="357"/>
        <w:jc w:val="left"/>
        <w:rPr>
          <w:rFonts w:ascii="Times New Roman" w:hAnsi="Times New Roman" w:cs="Times New Roman"/>
          <w:kern w:val="0"/>
          <w:sz w:val="24"/>
          <w:szCs w:val="24"/>
          <w:lang w:val="de-DE"/>
        </w:rPr>
      </w:pPr>
      <w:r w:rsidRPr="00CA0682">
        <w:rPr>
          <w:rFonts w:ascii="Times New Roman" w:hAnsi="Times New Roman" w:cs="Times New Roman"/>
          <w:kern w:val="0"/>
          <w:sz w:val="24"/>
          <w:szCs w:val="24"/>
          <w:lang w:val="de-DE"/>
        </w:rPr>
        <w:t xml:space="preserve">Yamashita, M., &amp; Mukai, H. Alkaline hydrolysis of polyethylene terephthalate at lower reaction temperature. </w:t>
      </w:r>
      <w:r w:rsidRPr="008D3284">
        <w:rPr>
          <w:rFonts w:ascii="Times New Roman" w:eastAsia="MS Mincho" w:hAnsi="Times New Roman" w:cs="Times New Roman"/>
          <w:i/>
          <w:color w:val="000000"/>
          <w:kern w:val="0"/>
          <w:sz w:val="24"/>
          <w:szCs w:val="24"/>
          <w:lang w:eastAsia="ja-JP"/>
        </w:rPr>
        <w:t>Sci. Eng. Rev. Doshisha Univ.</w:t>
      </w:r>
      <w:r w:rsidRPr="00CA0682">
        <w:rPr>
          <w:rFonts w:ascii="Times New Roman" w:hAnsi="Times New Roman" w:cs="Times New Roman"/>
          <w:kern w:val="0"/>
          <w:sz w:val="24"/>
          <w:szCs w:val="24"/>
          <w:lang w:val="de-DE"/>
        </w:rPr>
        <w:t xml:space="preserve"> </w:t>
      </w:r>
      <w:r w:rsidRPr="00CA0682">
        <w:rPr>
          <w:rFonts w:ascii="Times New Roman" w:hAnsi="Times New Roman" w:cs="Times New Roman"/>
          <w:b/>
          <w:bCs/>
          <w:kern w:val="0"/>
          <w:sz w:val="24"/>
          <w:szCs w:val="24"/>
          <w:lang w:val="de-DE"/>
        </w:rPr>
        <w:t>52</w:t>
      </w:r>
      <w:r w:rsidRPr="00CA0682">
        <w:rPr>
          <w:rFonts w:ascii="Times New Roman" w:hAnsi="Times New Roman" w:cs="Times New Roman"/>
          <w:kern w:val="0"/>
          <w:sz w:val="24"/>
          <w:szCs w:val="24"/>
          <w:lang w:val="de-DE"/>
        </w:rPr>
        <w:t>, 51</w:t>
      </w:r>
      <w:r w:rsidRPr="00B25C54">
        <w:rPr>
          <w:rFonts w:ascii="Times New Roman" w:eastAsia="等线" w:hAnsi="Times New Roman" w:cs="Times New Roman"/>
          <w:sz w:val="24"/>
          <w:szCs w:val="24"/>
        </w:rPr>
        <w:t>–</w:t>
      </w:r>
      <w:r w:rsidRPr="00CA0682">
        <w:rPr>
          <w:rFonts w:ascii="Times New Roman" w:hAnsi="Times New Roman" w:cs="Times New Roman"/>
          <w:kern w:val="0"/>
          <w:sz w:val="24"/>
          <w:szCs w:val="24"/>
          <w:lang w:val="de-DE"/>
        </w:rPr>
        <w:t>56</w:t>
      </w:r>
      <w:r>
        <w:rPr>
          <w:rFonts w:ascii="Times New Roman" w:hAnsi="Times New Roman" w:cs="Times New Roman"/>
          <w:kern w:val="0"/>
          <w:sz w:val="24"/>
          <w:szCs w:val="24"/>
          <w:lang w:val="de-DE"/>
        </w:rPr>
        <w:t xml:space="preserve"> </w:t>
      </w:r>
      <w:r w:rsidRPr="00CA0682">
        <w:rPr>
          <w:rFonts w:ascii="Times New Roman" w:hAnsi="Times New Roman" w:cs="Times New Roman"/>
          <w:kern w:val="0"/>
          <w:sz w:val="24"/>
          <w:szCs w:val="24"/>
          <w:lang w:val="de-DE"/>
        </w:rPr>
        <w:t>(2011).</w:t>
      </w:r>
    </w:p>
    <w:p w14:paraId="0B32384D" w14:textId="6EF00E18" w:rsidR="00CA0682" w:rsidRDefault="00A630EB" w:rsidP="00754040">
      <w:pPr>
        <w:widowControl/>
        <w:numPr>
          <w:ilvl w:val="0"/>
          <w:numId w:val="9"/>
        </w:numPr>
        <w:spacing w:line="360" w:lineRule="auto"/>
        <w:ind w:left="357" w:hanging="357"/>
        <w:jc w:val="left"/>
        <w:rPr>
          <w:rFonts w:ascii="Times New Roman" w:hAnsi="Times New Roman" w:cs="Times New Roman"/>
          <w:kern w:val="0"/>
          <w:sz w:val="24"/>
          <w:szCs w:val="24"/>
          <w:lang w:val="de-DE"/>
        </w:rPr>
      </w:pPr>
      <w:r w:rsidRPr="00A630EB">
        <w:rPr>
          <w:rFonts w:ascii="Times New Roman" w:hAnsi="Times New Roman" w:cs="Times New Roman"/>
          <w:kern w:val="0"/>
          <w:sz w:val="24"/>
          <w:szCs w:val="24"/>
          <w:lang w:val="de-DE"/>
        </w:rPr>
        <w:lastRenderedPageBreak/>
        <w:t xml:space="preserve">Barth, M., Honak, A., Oeser, T., Wei, R., Belisário‐Ferrari, M. R., Then, J., </w:t>
      </w:r>
      <w:r w:rsidR="00546A3A" w:rsidRPr="00546A3A">
        <w:rPr>
          <w:rFonts w:ascii="Times New Roman" w:hAnsi="Times New Roman" w:cs="Times New Roman"/>
          <w:kern w:val="0"/>
          <w:sz w:val="24"/>
          <w:szCs w:val="24"/>
          <w:lang w:val="de-DE"/>
        </w:rPr>
        <w:t>Schmidt,</w:t>
      </w:r>
      <w:r w:rsidR="00546A3A">
        <w:rPr>
          <w:rFonts w:ascii="Times New Roman" w:hAnsi="Times New Roman" w:cs="Times New Roman"/>
          <w:kern w:val="0"/>
          <w:sz w:val="24"/>
          <w:szCs w:val="24"/>
          <w:lang w:val="de-DE"/>
        </w:rPr>
        <w:t xml:space="preserve"> </w:t>
      </w:r>
      <w:r w:rsidR="00546A3A" w:rsidRPr="00546A3A">
        <w:rPr>
          <w:rFonts w:ascii="Times New Roman" w:hAnsi="Times New Roman" w:cs="Times New Roman"/>
          <w:kern w:val="0"/>
          <w:sz w:val="24"/>
          <w:szCs w:val="24"/>
          <w:lang w:val="de-DE"/>
        </w:rPr>
        <w:t>J</w:t>
      </w:r>
      <w:r w:rsidR="00546A3A">
        <w:rPr>
          <w:rFonts w:ascii="Times New Roman" w:hAnsi="Times New Roman" w:cs="Times New Roman"/>
          <w:kern w:val="0"/>
          <w:sz w:val="24"/>
          <w:szCs w:val="24"/>
          <w:lang w:val="de-DE"/>
        </w:rPr>
        <w:t>.,</w:t>
      </w:r>
      <w:r w:rsidR="00546A3A" w:rsidRPr="00546A3A">
        <w:rPr>
          <w:rFonts w:ascii="Times New Roman" w:hAnsi="Times New Roman" w:cs="Times New Roman"/>
          <w:kern w:val="0"/>
          <w:sz w:val="24"/>
          <w:szCs w:val="24"/>
          <w:lang w:val="de-DE"/>
        </w:rPr>
        <w:t xml:space="preserve"> </w:t>
      </w:r>
      <w:r w:rsidRPr="00A630EB">
        <w:rPr>
          <w:rFonts w:ascii="Times New Roman" w:hAnsi="Times New Roman" w:cs="Times New Roman"/>
          <w:kern w:val="0"/>
          <w:sz w:val="24"/>
          <w:szCs w:val="24"/>
          <w:lang w:val="de-DE"/>
        </w:rPr>
        <w:t xml:space="preserve">&amp; Zimmermann, W. A dual enzyme system composed of a polyester hydrolase and a carboxylesterase enhances the biocatalytic degradation of polyethylene terephthalate films. </w:t>
      </w:r>
      <w:r w:rsidR="00546A3A" w:rsidRPr="008D3284">
        <w:rPr>
          <w:rFonts w:ascii="Times New Roman" w:eastAsia="MS Mincho" w:hAnsi="Times New Roman" w:cs="Times New Roman"/>
          <w:i/>
          <w:color w:val="000000"/>
          <w:kern w:val="0"/>
          <w:sz w:val="24"/>
          <w:szCs w:val="24"/>
          <w:lang w:val="de-DE" w:eastAsia="ja-JP"/>
        </w:rPr>
        <w:t>Biotechnol. J.</w:t>
      </w:r>
      <w:r w:rsidRPr="00A630EB">
        <w:rPr>
          <w:rFonts w:ascii="Times New Roman" w:hAnsi="Times New Roman" w:cs="Times New Roman"/>
          <w:kern w:val="0"/>
          <w:sz w:val="24"/>
          <w:szCs w:val="24"/>
          <w:lang w:val="de-DE"/>
        </w:rPr>
        <w:t xml:space="preserve"> </w:t>
      </w:r>
      <w:r w:rsidRPr="00A630EB">
        <w:rPr>
          <w:rFonts w:ascii="Times New Roman" w:hAnsi="Times New Roman" w:cs="Times New Roman"/>
          <w:b/>
          <w:bCs/>
          <w:kern w:val="0"/>
          <w:sz w:val="24"/>
          <w:szCs w:val="24"/>
          <w:lang w:val="de-DE"/>
        </w:rPr>
        <w:t>11</w:t>
      </w:r>
      <w:r w:rsidRPr="00A630EB">
        <w:rPr>
          <w:rFonts w:ascii="Times New Roman" w:hAnsi="Times New Roman" w:cs="Times New Roman"/>
          <w:kern w:val="0"/>
          <w:sz w:val="24"/>
          <w:szCs w:val="24"/>
          <w:lang w:val="de-DE"/>
        </w:rPr>
        <w:t>, 1082</w:t>
      </w:r>
      <w:r w:rsidRPr="00B25C54">
        <w:rPr>
          <w:rFonts w:ascii="Times New Roman" w:eastAsia="等线" w:hAnsi="Times New Roman" w:cs="Times New Roman"/>
          <w:sz w:val="24"/>
          <w:szCs w:val="24"/>
        </w:rPr>
        <w:t>–</w:t>
      </w:r>
      <w:r w:rsidRPr="00A630EB">
        <w:rPr>
          <w:rFonts w:ascii="Times New Roman" w:hAnsi="Times New Roman" w:cs="Times New Roman"/>
          <w:kern w:val="0"/>
          <w:sz w:val="24"/>
          <w:szCs w:val="24"/>
          <w:lang w:val="de-DE"/>
        </w:rPr>
        <w:t>1087</w:t>
      </w:r>
      <w:r>
        <w:rPr>
          <w:rFonts w:ascii="Times New Roman" w:hAnsi="Times New Roman" w:cs="Times New Roman"/>
          <w:kern w:val="0"/>
          <w:sz w:val="24"/>
          <w:szCs w:val="24"/>
          <w:lang w:val="de-DE"/>
        </w:rPr>
        <w:t xml:space="preserve"> </w:t>
      </w:r>
      <w:r w:rsidRPr="00A630EB">
        <w:rPr>
          <w:rFonts w:ascii="Times New Roman" w:hAnsi="Times New Roman" w:cs="Times New Roman"/>
          <w:kern w:val="0"/>
          <w:sz w:val="24"/>
          <w:szCs w:val="24"/>
          <w:lang w:val="de-DE"/>
        </w:rPr>
        <w:t>(2016).</w:t>
      </w:r>
    </w:p>
    <w:p w14:paraId="0A59AB2E" w14:textId="441DFB64" w:rsidR="00546A3A" w:rsidRDefault="00546A3A" w:rsidP="00754040">
      <w:pPr>
        <w:widowControl/>
        <w:numPr>
          <w:ilvl w:val="0"/>
          <w:numId w:val="9"/>
        </w:numPr>
        <w:spacing w:line="360" w:lineRule="auto"/>
        <w:ind w:left="357" w:hanging="357"/>
        <w:jc w:val="left"/>
        <w:rPr>
          <w:rFonts w:ascii="Times New Roman" w:hAnsi="Times New Roman" w:cs="Times New Roman"/>
          <w:kern w:val="0"/>
          <w:sz w:val="24"/>
          <w:szCs w:val="24"/>
          <w:lang w:val="de-DE"/>
        </w:rPr>
      </w:pPr>
      <w:r w:rsidRPr="00546A3A">
        <w:rPr>
          <w:rFonts w:ascii="Times New Roman" w:hAnsi="Times New Roman" w:cs="Times New Roman"/>
          <w:kern w:val="0"/>
          <w:sz w:val="24"/>
          <w:szCs w:val="24"/>
          <w:lang w:val="de-DE"/>
        </w:rPr>
        <w:t xml:space="preserve">Quartinello, F., Vajnhandl, S., Volmajer Valh, J., Farmer, T. J., Vončina, B., Lobnik, A., </w:t>
      </w:r>
      <w:r w:rsidR="00027A7D" w:rsidRPr="00027A7D">
        <w:rPr>
          <w:rFonts w:ascii="Times New Roman" w:hAnsi="Times New Roman" w:cs="Times New Roman"/>
          <w:kern w:val="0"/>
          <w:sz w:val="24"/>
          <w:szCs w:val="24"/>
          <w:lang w:val="de-DE"/>
        </w:rPr>
        <w:t>Acero,</w:t>
      </w:r>
      <w:r w:rsidR="00027A7D" w:rsidRPr="00027A7D">
        <w:t xml:space="preserve"> </w:t>
      </w:r>
      <w:r w:rsidR="00027A7D" w:rsidRPr="00027A7D">
        <w:rPr>
          <w:rFonts w:ascii="Times New Roman" w:hAnsi="Times New Roman" w:cs="Times New Roman"/>
          <w:kern w:val="0"/>
          <w:sz w:val="24"/>
          <w:szCs w:val="24"/>
          <w:lang w:val="de-DE"/>
        </w:rPr>
        <w:t>E</w:t>
      </w:r>
      <w:r w:rsidR="00027A7D">
        <w:rPr>
          <w:rFonts w:ascii="Times New Roman" w:hAnsi="Times New Roman" w:cs="Times New Roman"/>
          <w:kern w:val="0"/>
          <w:sz w:val="24"/>
          <w:szCs w:val="24"/>
          <w:lang w:val="de-DE"/>
        </w:rPr>
        <w:t>.</w:t>
      </w:r>
      <w:r w:rsidR="00027A7D" w:rsidRPr="00027A7D">
        <w:rPr>
          <w:rFonts w:ascii="Times New Roman" w:hAnsi="Times New Roman" w:cs="Times New Roman"/>
          <w:kern w:val="0"/>
          <w:sz w:val="24"/>
          <w:szCs w:val="24"/>
          <w:lang w:val="de-DE"/>
        </w:rPr>
        <w:t xml:space="preserve"> H</w:t>
      </w:r>
      <w:r w:rsidR="00027A7D">
        <w:rPr>
          <w:rFonts w:ascii="Times New Roman" w:hAnsi="Times New Roman" w:cs="Times New Roman"/>
          <w:kern w:val="0"/>
          <w:sz w:val="24"/>
          <w:szCs w:val="24"/>
          <w:lang w:val="de-DE"/>
        </w:rPr>
        <w:t>.,</w:t>
      </w:r>
      <w:r w:rsidR="00027A7D" w:rsidRPr="00027A7D">
        <w:rPr>
          <w:rFonts w:ascii="Times New Roman" w:hAnsi="Times New Roman" w:cs="Times New Roman"/>
          <w:kern w:val="0"/>
          <w:sz w:val="24"/>
          <w:szCs w:val="24"/>
          <w:lang w:val="de-DE"/>
        </w:rPr>
        <w:t xml:space="preserve"> Pellis,</w:t>
      </w:r>
      <w:r w:rsidR="00027A7D" w:rsidRPr="00546A3A">
        <w:rPr>
          <w:rFonts w:ascii="Times New Roman" w:hAnsi="Times New Roman" w:cs="Times New Roman"/>
          <w:kern w:val="0"/>
          <w:sz w:val="24"/>
          <w:szCs w:val="24"/>
          <w:lang w:val="de-DE"/>
        </w:rPr>
        <w:t xml:space="preserve"> </w:t>
      </w:r>
      <w:r w:rsidR="00027A7D" w:rsidRPr="00027A7D">
        <w:rPr>
          <w:rFonts w:ascii="Times New Roman" w:hAnsi="Times New Roman" w:cs="Times New Roman"/>
          <w:kern w:val="0"/>
          <w:sz w:val="24"/>
          <w:szCs w:val="24"/>
          <w:lang w:val="de-DE"/>
        </w:rPr>
        <w:t>A</w:t>
      </w:r>
      <w:r w:rsidR="00027A7D">
        <w:rPr>
          <w:rFonts w:ascii="Times New Roman" w:hAnsi="Times New Roman" w:cs="Times New Roman"/>
          <w:kern w:val="0"/>
          <w:sz w:val="24"/>
          <w:szCs w:val="24"/>
          <w:lang w:val="de-DE"/>
        </w:rPr>
        <w:t>.,</w:t>
      </w:r>
      <w:r w:rsidR="00027A7D" w:rsidRPr="00027A7D">
        <w:rPr>
          <w:rFonts w:ascii="Times New Roman" w:hAnsi="Times New Roman" w:cs="Times New Roman"/>
          <w:kern w:val="0"/>
          <w:sz w:val="24"/>
          <w:szCs w:val="24"/>
          <w:lang w:val="de-DE"/>
        </w:rPr>
        <w:t xml:space="preserve"> </w:t>
      </w:r>
      <w:r w:rsidRPr="00546A3A">
        <w:rPr>
          <w:rFonts w:ascii="Times New Roman" w:hAnsi="Times New Roman" w:cs="Times New Roman"/>
          <w:kern w:val="0"/>
          <w:sz w:val="24"/>
          <w:szCs w:val="24"/>
          <w:lang w:val="de-DE"/>
        </w:rPr>
        <w:t xml:space="preserve">&amp; Guebitz, G. M. Synergistic chemo‐enzymatic hydrolysis of poly (ethylene terephthalate) from textile waste. </w:t>
      </w:r>
      <w:r w:rsidR="00027A7D" w:rsidRPr="008D3284">
        <w:rPr>
          <w:rFonts w:ascii="Times New Roman" w:eastAsia="MS Mincho" w:hAnsi="Times New Roman" w:cs="Times New Roman"/>
          <w:i/>
          <w:color w:val="000000"/>
          <w:kern w:val="0"/>
          <w:sz w:val="24"/>
          <w:szCs w:val="24"/>
          <w:lang w:val="de-DE" w:eastAsia="ja-JP"/>
        </w:rPr>
        <w:t>Microb. Biotechnol.</w:t>
      </w:r>
      <w:r w:rsidRPr="00546A3A">
        <w:rPr>
          <w:rFonts w:ascii="Times New Roman" w:hAnsi="Times New Roman" w:cs="Times New Roman"/>
          <w:kern w:val="0"/>
          <w:sz w:val="24"/>
          <w:szCs w:val="24"/>
          <w:lang w:val="de-DE"/>
        </w:rPr>
        <w:t xml:space="preserve"> </w:t>
      </w:r>
      <w:r w:rsidRPr="00027A7D">
        <w:rPr>
          <w:rFonts w:ascii="Times New Roman" w:hAnsi="Times New Roman" w:cs="Times New Roman"/>
          <w:b/>
          <w:bCs/>
          <w:kern w:val="0"/>
          <w:sz w:val="24"/>
          <w:szCs w:val="24"/>
          <w:lang w:val="de-DE"/>
        </w:rPr>
        <w:t>10</w:t>
      </w:r>
      <w:r w:rsidRPr="00546A3A">
        <w:rPr>
          <w:rFonts w:ascii="Times New Roman" w:hAnsi="Times New Roman" w:cs="Times New Roman"/>
          <w:kern w:val="0"/>
          <w:sz w:val="24"/>
          <w:szCs w:val="24"/>
          <w:lang w:val="de-DE"/>
        </w:rPr>
        <w:t>, 1376</w:t>
      </w:r>
      <w:r w:rsidRPr="00B25C54">
        <w:rPr>
          <w:rFonts w:ascii="Times New Roman" w:eastAsia="等线" w:hAnsi="Times New Roman" w:cs="Times New Roman"/>
          <w:sz w:val="24"/>
          <w:szCs w:val="24"/>
        </w:rPr>
        <w:t>–</w:t>
      </w:r>
      <w:r w:rsidRPr="00546A3A">
        <w:rPr>
          <w:rFonts w:ascii="Times New Roman" w:hAnsi="Times New Roman" w:cs="Times New Roman"/>
          <w:kern w:val="0"/>
          <w:sz w:val="24"/>
          <w:szCs w:val="24"/>
          <w:lang w:val="de-DE"/>
        </w:rPr>
        <w:t>1383</w:t>
      </w:r>
      <w:r>
        <w:rPr>
          <w:rFonts w:ascii="Times New Roman" w:hAnsi="Times New Roman" w:cs="Times New Roman"/>
          <w:kern w:val="0"/>
          <w:sz w:val="24"/>
          <w:szCs w:val="24"/>
          <w:lang w:val="de-DE"/>
        </w:rPr>
        <w:t xml:space="preserve"> </w:t>
      </w:r>
      <w:r w:rsidRPr="00546A3A">
        <w:rPr>
          <w:rFonts w:ascii="Times New Roman" w:hAnsi="Times New Roman" w:cs="Times New Roman"/>
          <w:kern w:val="0"/>
          <w:sz w:val="24"/>
          <w:szCs w:val="24"/>
          <w:lang w:val="de-DE"/>
        </w:rPr>
        <w:t>(2017).</w:t>
      </w:r>
    </w:p>
    <w:p w14:paraId="4D41FF9F" w14:textId="2C997331" w:rsidR="00027A7D" w:rsidRDefault="00027A7D" w:rsidP="00754040">
      <w:pPr>
        <w:widowControl/>
        <w:numPr>
          <w:ilvl w:val="0"/>
          <w:numId w:val="9"/>
        </w:numPr>
        <w:spacing w:line="360" w:lineRule="auto"/>
        <w:ind w:left="357" w:hanging="357"/>
        <w:jc w:val="left"/>
        <w:rPr>
          <w:rFonts w:ascii="Times New Roman" w:hAnsi="Times New Roman" w:cs="Times New Roman"/>
          <w:kern w:val="0"/>
          <w:sz w:val="24"/>
          <w:szCs w:val="24"/>
          <w:lang w:val="de-DE"/>
        </w:rPr>
      </w:pPr>
      <w:r w:rsidRPr="00027A7D">
        <w:rPr>
          <w:rFonts w:ascii="Times New Roman" w:hAnsi="Times New Roman" w:cs="Times New Roman"/>
          <w:kern w:val="0"/>
          <w:sz w:val="24"/>
          <w:szCs w:val="24"/>
          <w:lang w:val="de-DE"/>
        </w:rPr>
        <w:t xml:space="preserve">de Castro, A. M., Carniel, A., Stahelin, D., Junior, L. S. C., de Angeli Honorato, H., &amp; de Menezes, S. M. C. High-fold improvement of assorted post-consumer poly (ethylene terephthalate)(PET) packages hydrolysis using Humicola insolens cutinase as a single biocatalyst. </w:t>
      </w:r>
      <w:r w:rsidRPr="008D3284">
        <w:rPr>
          <w:rFonts w:ascii="Times New Roman" w:eastAsia="MS Mincho" w:hAnsi="Times New Roman" w:cs="Times New Roman"/>
          <w:i/>
          <w:color w:val="000000"/>
          <w:kern w:val="0"/>
          <w:sz w:val="24"/>
          <w:szCs w:val="24"/>
          <w:lang w:val="de-DE" w:eastAsia="ja-JP"/>
        </w:rPr>
        <w:t>Process Biochem.</w:t>
      </w:r>
      <w:r w:rsidRPr="00027A7D">
        <w:rPr>
          <w:rFonts w:ascii="Times New Roman" w:hAnsi="Times New Roman" w:cs="Times New Roman"/>
          <w:kern w:val="0"/>
          <w:sz w:val="24"/>
          <w:szCs w:val="24"/>
          <w:lang w:val="de-DE"/>
        </w:rPr>
        <w:t xml:space="preserve"> </w:t>
      </w:r>
      <w:r w:rsidRPr="00027A7D">
        <w:rPr>
          <w:rFonts w:ascii="Times New Roman" w:hAnsi="Times New Roman" w:cs="Times New Roman"/>
          <w:b/>
          <w:bCs/>
          <w:kern w:val="0"/>
          <w:sz w:val="24"/>
          <w:szCs w:val="24"/>
          <w:lang w:val="de-DE"/>
        </w:rPr>
        <w:t>81</w:t>
      </w:r>
      <w:r w:rsidRPr="00027A7D">
        <w:rPr>
          <w:rFonts w:ascii="Times New Roman" w:hAnsi="Times New Roman" w:cs="Times New Roman"/>
          <w:kern w:val="0"/>
          <w:sz w:val="24"/>
          <w:szCs w:val="24"/>
          <w:lang w:val="de-DE"/>
        </w:rPr>
        <w:t>, 85</w:t>
      </w:r>
      <w:r w:rsidRPr="00B25C54">
        <w:rPr>
          <w:rFonts w:ascii="Times New Roman" w:eastAsia="等线" w:hAnsi="Times New Roman" w:cs="Times New Roman"/>
          <w:sz w:val="24"/>
          <w:szCs w:val="24"/>
        </w:rPr>
        <w:t>–</w:t>
      </w:r>
      <w:r w:rsidRPr="00027A7D">
        <w:rPr>
          <w:rFonts w:ascii="Times New Roman" w:hAnsi="Times New Roman" w:cs="Times New Roman"/>
          <w:kern w:val="0"/>
          <w:sz w:val="24"/>
          <w:szCs w:val="24"/>
          <w:lang w:val="de-DE"/>
        </w:rPr>
        <w:t>91</w:t>
      </w:r>
      <w:r>
        <w:rPr>
          <w:rFonts w:ascii="Times New Roman" w:hAnsi="Times New Roman" w:cs="Times New Roman"/>
          <w:kern w:val="0"/>
          <w:sz w:val="24"/>
          <w:szCs w:val="24"/>
          <w:lang w:val="de-DE"/>
        </w:rPr>
        <w:t xml:space="preserve"> </w:t>
      </w:r>
      <w:r w:rsidRPr="00027A7D">
        <w:rPr>
          <w:rFonts w:ascii="Times New Roman" w:hAnsi="Times New Roman" w:cs="Times New Roman"/>
          <w:kern w:val="0"/>
          <w:sz w:val="24"/>
          <w:szCs w:val="24"/>
          <w:lang w:val="de-DE"/>
        </w:rPr>
        <w:t>(2019).</w:t>
      </w:r>
    </w:p>
    <w:p w14:paraId="15E4E9A8" w14:textId="756176E6" w:rsidR="00027A7D" w:rsidRDefault="006E4E85" w:rsidP="00754040">
      <w:pPr>
        <w:widowControl/>
        <w:numPr>
          <w:ilvl w:val="0"/>
          <w:numId w:val="9"/>
        </w:numPr>
        <w:spacing w:line="360" w:lineRule="auto"/>
        <w:ind w:left="357" w:hanging="357"/>
        <w:jc w:val="left"/>
        <w:rPr>
          <w:rFonts w:ascii="Times New Roman" w:hAnsi="Times New Roman" w:cs="Times New Roman"/>
          <w:kern w:val="0"/>
          <w:sz w:val="24"/>
          <w:szCs w:val="24"/>
          <w:lang w:val="de-DE"/>
        </w:rPr>
      </w:pPr>
      <w:r w:rsidRPr="006E4E85">
        <w:rPr>
          <w:rFonts w:ascii="Times New Roman" w:hAnsi="Times New Roman" w:cs="Times New Roman"/>
          <w:kern w:val="0"/>
          <w:sz w:val="24"/>
          <w:szCs w:val="24"/>
          <w:lang w:val="de-DE"/>
        </w:rPr>
        <w:t xml:space="preserve">de Castro, A. M., Carniel, A., Nicomedes Junior, J., da Conceição Gomes, A., &amp; Valoni, É. Screening of commercial enzymes for poly (ethylene terephthalate)(PET) hydrolysis and synergy studies on different substrate sources. </w:t>
      </w:r>
      <w:r w:rsidRPr="008D3284">
        <w:rPr>
          <w:rFonts w:ascii="Times New Roman" w:eastAsia="MS Mincho" w:hAnsi="Times New Roman" w:cs="Times New Roman"/>
          <w:i/>
          <w:color w:val="000000"/>
          <w:kern w:val="0"/>
          <w:sz w:val="24"/>
          <w:szCs w:val="24"/>
          <w:lang w:val="de-DE" w:eastAsia="ja-JP"/>
        </w:rPr>
        <w:t>J. Ind. Microbiol. Biotechnol.</w:t>
      </w:r>
      <w:r w:rsidRPr="006E4E85">
        <w:rPr>
          <w:rFonts w:ascii="Times New Roman" w:hAnsi="Times New Roman" w:cs="Times New Roman"/>
          <w:kern w:val="0"/>
          <w:sz w:val="24"/>
          <w:szCs w:val="24"/>
          <w:lang w:val="de-DE"/>
        </w:rPr>
        <w:t xml:space="preserve"> </w:t>
      </w:r>
      <w:r w:rsidRPr="006E4E85">
        <w:rPr>
          <w:rFonts w:ascii="Times New Roman" w:hAnsi="Times New Roman" w:cs="Times New Roman"/>
          <w:b/>
          <w:bCs/>
          <w:kern w:val="0"/>
          <w:sz w:val="24"/>
          <w:szCs w:val="24"/>
          <w:lang w:val="de-DE"/>
        </w:rPr>
        <w:t>44</w:t>
      </w:r>
      <w:r w:rsidRPr="006E4E85">
        <w:rPr>
          <w:rFonts w:ascii="Times New Roman" w:hAnsi="Times New Roman" w:cs="Times New Roman"/>
          <w:kern w:val="0"/>
          <w:sz w:val="24"/>
          <w:szCs w:val="24"/>
          <w:lang w:val="de-DE"/>
        </w:rPr>
        <w:t>, 835</w:t>
      </w:r>
      <w:r w:rsidRPr="00B25C54">
        <w:rPr>
          <w:rFonts w:ascii="Times New Roman" w:eastAsia="等线" w:hAnsi="Times New Roman" w:cs="Times New Roman"/>
          <w:sz w:val="24"/>
          <w:szCs w:val="24"/>
        </w:rPr>
        <w:t>–</w:t>
      </w:r>
      <w:r w:rsidRPr="006E4E85">
        <w:rPr>
          <w:rFonts w:ascii="Times New Roman" w:hAnsi="Times New Roman" w:cs="Times New Roman"/>
          <w:kern w:val="0"/>
          <w:sz w:val="24"/>
          <w:szCs w:val="24"/>
          <w:lang w:val="de-DE"/>
        </w:rPr>
        <w:t>844</w:t>
      </w:r>
      <w:r>
        <w:rPr>
          <w:rFonts w:ascii="Times New Roman" w:hAnsi="Times New Roman" w:cs="Times New Roman"/>
          <w:kern w:val="0"/>
          <w:sz w:val="24"/>
          <w:szCs w:val="24"/>
          <w:lang w:val="de-DE"/>
        </w:rPr>
        <w:t xml:space="preserve"> </w:t>
      </w:r>
      <w:r w:rsidRPr="006E4E85">
        <w:rPr>
          <w:rFonts w:ascii="Times New Roman" w:hAnsi="Times New Roman" w:cs="Times New Roman"/>
          <w:kern w:val="0"/>
          <w:sz w:val="24"/>
          <w:szCs w:val="24"/>
          <w:lang w:val="de-DE"/>
        </w:rPr>
        <w:t>(2017).</w:t>
      </w:r>
    </w:p>
    <w:p w14:paraId="371B4533" w14:textId="7B80163F" w:rsidR="006E4E85" w:rsidRDefault="00E16B8F" w:rsidP="00754040">
      <w:pPr>
        <w:widowControl/>
        <w:numPr>
          <w:ilvl w:val="0"/>
          <w:numId w:val="9"/>
        </w:numPr>
        <w:spacing w:line="360" w:lineRule="auto"/>
        <w:ind w:left="357" w:hanging="357"/>
        <w:jc w:val="left"/>
        <w:rPr>
          <w:rFonts w:ascii="Times New Roman" w:hAnsi="Times New Roman" w:cs="Times New Roman"/>
          <w:kern w:val="0"/>
          <w:sz w:val="24"/>
          <w:szCs w:val="24"/>
          <w:lang w:val="de-DE"/>
        </w:rPr>
      </w:pPr>
      <w:r w:rsidRPr="00E16B8F">
        <w:rPr>
          <w:rFonts w:ascii="Times New Roman" w:hAnsi="Times New Roman" w:cs="Times New Roman"/>
          <w:kern w:val="0"/>
          <w:sz w:val="24"/>
          <w:szCs w:val="24"/>
          <w:lang w:val="de-DE"/>
        </w:rPr>
        <w:t>Silva, C., Da, S., Silva, N., Matamá, T., Araújo, R., Martins, M., Chen,</w:t>
      </w:r>
      <w:r>
        <w:rPr>
          <w:rFonts w:ascii="Times New Roman" w:hAnsi="Times New Roman" w:cs="Times New Roman"/>
          <w:kern w:val="0"/>
          <w:sz w:val="24"/>
          <w:szCs w:val="24"/>
          <w:lang w:val="de-DE"/>
        </w:rPr>
        <w:t xml:space="preserve"> </w:t>
      </w:r>
      <w:r w:rsidRPr="00E16B8F">
        <w:rPr>
          <w:rFonts w:ascii="Times New Roman" w:hAnsi="Times New Roman" w:cs="Times New Roman"/>
          <w:kern w:val="0"/>
          <w:sz w:val="24"/>
          <w:szCs w:val="24"/>
          <w:lang w:val="de-DE"/>
        </w:rPr>
        <w:t>S</w:t>
      </w:r>
      <w:r>
        <w:rPr>
          <w:rFonts w:ascii="Times New Roman" w:hAnsi="Times New Roman" w:cs="Times New Roman"/>
          <w:kern w:val="0"/>
          <w:sz w:val="24"/>
          <w:szCs w:val="24"/>
          <w:lang w:val="de-DE"/>
        </w:rPr>
        <w:t>.,</w:t>
      </w:r>
      <w:r w:rsidRPr="00E16B8F">
        <w:rPr>
          <w:rFonts w:ascii="Times New Roman" w:hAnsi="Times New Roman" w:cs="Times New Roman"/>
          <w:kern w:val="0"/>
          <w:sz w:val="24"/>
          <w:szCs w:val="24"/>
          <w:lang w:val="de-DE"/>
        </w:rPr>
        <w:t xml:space="preserve"> Chen,</w:t>
      </w:r>
      <w:r>
        <w:rPr>
          <w:rFonts w:ascii="Times New Roman" w:hAnsi="Times New Roman" w:cs="Times New Roman"/>
          <w:kern w:val="0"/>
          <w:sz w:val="24"/>
          <w:szCs w:val="24"/>
          <w:lang w:val="de-DE"/>
        </w:rPr>
        <w:t xml:space="preserve"> </w:t>
      </w:r>
      <w:r w:rsidRPr="00E16B8F">
        <w:rPr>
          <w:rFonts w:ascii="Times New Roman" w:hAnsi="Times New Roman" w:cs="Times New Roman"/>
          <w:kern w:val="0"/>
          <w:sz w:val="24"/>
          <w:szCs w:val="24"/>
          <w:lang w:val="de-DE"/>
        </w:rPr>
        <w:t>J</w:t>
      </w:r>
      <w:r>
        <w:rPr>
          <w:rFonts w:ascii="Times New Roman" w:hAnsi="Times New Roman" w:cs="Times New Roman"/>
          <w:kern w:val="0"/>
          <w:sz w:val="24"/>
          <w:szCs w:val="24"/>
          <w:lang w:val="de-DE"/>
        </w:rPr>
        <w:t>.,</w:t>
      </w:r>
      <w:r w:rsidRPr="00E16B8F">
        <w:rPr>
          <w:rFonts w:ascii="Times New Roman" w:hAnsi="Times New Roman" w:cs="Times New Roman"/>
          <w:kern w:val="0"/>
          <w:sz w:val="24"/>
          <w:szCs w:val="24"/>
          <w:lang w:val="de-DE"/>
        </w:rPr>
        <w:t xml:space="preserve"> Wu, J</w:t>
      </w:r>
      <w:r>
        <w:rPr>
          <w:rFonts w:ascii="Times New Roman" w:hAnsi="Times New Roman" w:cs="Times New Roman"/>
          <w:kern w:val="0"/>
          <w:sz w:val="24"/>
          <w:szCs w:val="24"/>
          <w:lang w:val="de-DE"/>
        </w:rPr>
        <w:t>.,</w:t>
      </w:r>
      <w:r w:rsidRPr="00E16B8F">
        <w:rPr>
          <w:rFonts w:ascii="Times New Roman" w:hAnsi="Times New Roman" w:cs="Times New Roman"/>
          <w:kern w:val="0"/>
          <w:sz w:val="24"/>
          <w:szCs w:val="24"/>
          <w:lang w:val="de-DE"/>
        </w:rPr>
        <w:t xml:space="preserve"> Casal,</w:t>
      </w:r>
      <w:r>
        <w:rPr>
          <w:rFonts w:ascii="Times New Roman" w:hAnsi="Times New Roman" w:cs="Times New Roman"/>
          <w:kern w:val="0"/>
          <w:sz w:val="24"/>
          <w:szCs w:val="24"/>
          <w:lang w:val="de-DE"/>
        </w:rPr>
        <w:t xml:space="preserve"> </w:t>
      </w:r>
      <w:r w:rsidRPr="00E16B8F">
        <w:rPr>
          <w:rFonts w:ascii="Times New Roman" w:hAnsi="Times New Roman" w:cs="Times New Roman"/>
          <w:kern w:val="0"/>
          <w:sz w:val="24"/>
          <w:szCs w:val="24"/>
          <w:lang w:val="de-DE"/>
        </w:rPr>
        <w:t>M</w:t>
      </w:r>
      <w:r>
        <w:rPr>
          <w:rFonts w:ascii="Times New Roman" w:hAnsi="Times New Roman" w:cs="Times New Roman"/>
          <w:kern w:val="0"/>
          <w:sz w:val="24"/>
          <w:szCs w:val="24"/>
          <w:lang w:val="de-DE"/>
        </w:rPr>
        <w:t>.,</w:t>
      </w:r>
      <w:r w:rsidRPr="00E16B8F">
        <w:rPr>
          <w:rFonts w:ascii="Times New Roman" w:hAnsi="Times New Roman" w:cs="Times New Roman"/>
          <w:kern w:val="0"/>
          <w:sz w:val="24"/>
          <w:szCs w:val="24"/>
          <w:lang w:val="de-DE"/>
        </w:rPr>
        <w:t xml:space="preserve"> &amp; Cavaco‐Paulo, A. Engineered Thermobifida fusca cutinase with increased activity on polyester substrates. </w:t>
      </w:r>
      <w:r w:rsidRPr="008D3284">
        <w:rPr>
          <w:rFonts w:ascii="Times New Roman" w:eastAsia="MS Mincho" w:hAnsi="Times New Roman" w:cs="Times New Roman"/>
          <w:i/>
          <w:color w:val="000000"/>
          <w:kern w:val="0"/>
          <w:sz w:val="24"/>
          <w:szCs w:val="24"/>
          <w:lang w:val="de-DE" w:eastAsia="ja-JP"/>
        </w:rPr>
        <w:t>Biotechnol. J.</w:t>
      </w:r>
      <w:r w:rsidRPr="00E16B8F">
        <w:rPr>
          <w:rFonts w:ascii="Times New Roman" w:hAnsi="Times New Roman" w:cs="Times New Roman"/>
          <w:kern w:val="0"/>
          <w:sz w:val="24"/>
          <w:szCs w:val="24"/>
          <w:lang w:val="de-DE"/>
        </w:rPr>
        <w:t xml:space="preserve"> </w:t>
      </w:r>
      <w:r w:rsidRPr="00E16B8F">
        <w:rPr>
          <w:rFonts w:ascii="Times New Roman" w:hAnsi="Times New Roman" w:cs="Times New Roman"/>
          <w:b/>
          <w:bCs/>
          <w:kern w:val="0"/>
          <w:sz w:val="24"/>
          <w:szCs w:val="24"/>
          <w:lang w:val="de-DE"/>
        </w:rPr>
        <w:t>6</w:t>
      </w:r>
      <w:r w:rsidRPr="00E16B8F">
        <w:rPr>
          <w:rFonts w:ascii="Times New Roman" w:hAnsi="Times New Roman" w:cs="Times New Roman"/>
          <w:kern w:val="0"/>
          <w:sz w:val="24"/>
          <w:szCs w:val="24"/>
          <w:lang w:val="de-DE"/>
        </w:rPr>
        <w:t>, 1230</w:t>
      </w:r>
      <w:r w:rsidRPr="00B25C54">
        <w:rPr>
          <w:rFonts w:ascii="Times New Roman" w:eastAsia="等线" w:hAnsi="Times New Roman" w:cs="Times New Roman"/>
          <w:sz w:val="24"/>
          <w:szCs w:val="24"/>
        </w:rPr>
        <w:t>–</w:t>
      </w:r>
      <w:r w:rsidRPr="00E16B8F">
        <w:rPr>
          <w:rFonts w:ascii="Times New Roman" w:hAnsi="Times New Roman" w:cs="Times New Roman"/>
          <w:kern w:val="0"/>
          <w:sz w:val="24"/>
          <w:szCs w:val="24"/>
          <w:lang w:val="de-DE"/>
        </w:rPr>
        <w:t>1239 (2011).</w:t>
      </w:r>
    </w:p>
    <w:p w14:paraId="7BE2595B" w14:textId="551A6FDC" w:rsidR="00E16B8F" w:rsidRDefault="00E16B8F" w:rsidP="00754040">
      <w:pPr>
        <w:widowControl/>
        <w:numPr>
          <w:ilvl w:val="0"/>
          <w:numId w:val="9"/>
        </w:numPr>
        <w:spacing w:line="360" w:lineRule="auto"/>
        <w:ind w:left="357" w:hanging="357"/>
        <w:jc w:val="left"/>
        <w:rPr>
          <w:rFonts w:ascii="Times New Roman" w:hAnsi="Times New Roman" w:cs="Times New Roman"/>
          <w:kern w:val="0"/>
          <w:sz w:val="24"/>
          <w:szCs w:val="24"/>
          <w:lang w:val="de-DE"/>
        </w:rPr>
      </w:pPr>
      <w:r w:rsidRPr="00E16B8F">
        <w:rPr>
          <w:rFonts w:ascii="Times New Roman" w:hAnsi="Times New Roman" w:cs="Times New Roman"/>
          <w:kern w:val="0"/>
          <w:sz w:val="24"/>
          <w:szCs w:val="24"/>
          <w:lang w:val="de-DE"/>
        </w:rPr>
        <w:t xml:space="preserve">Ma, Y., Yao, M., Li, B., Ding, M., He, B., Chen, S., </w:t>
      </w:r>
      <w:r w:rsidR="00754040">
        <w:rPr>
          <w:rFonts w:ascii="Times New Roman" w:hAnsi="Times New Roman" w:cs="Times New Roman"/>
          <w:kern w:val="0"/>
          <w:sz w:val="24"/>
          <w:szCs w:val="24"/>
          <w:lang w:val="de-DE"/>
        </w:rPr>
        <w:t>Zhou, X.,</w:t>
      </w:r>
      <w:r w:rsidRPr="00E16B8F">
        <w:rPr>
          <w:rFonts w:ascii="Times New Roman" w:hAnsi="Times New Roman" w:cs="Times New Roman"/>
          <w:kern w:val="0"/>
          <w:sz w:val="24"/>
          <w:szCs w:val="24"/>
          <w:lang w:val="de-DE"/>
        </w:rPr>
        <w:t xml:space="preserve"> &amp; Yuan, Y. Enhanced poly (ethylene terephthalate) hydrolase activity by protein engineering. </w:t>
      </w:r>
      <w:r w:rsidRPr="00E16B8F">
        <w:rPr>
          <w:rFonts w:ascii="Times New Roman" w:hAnsi="Times New Roman" w:cs="Times New Roman"/>
          <w:i/>
          <w:iCs/>
          <w:kern w:val="0"/>
          <w:sz w:val="24"/>
          <w:szCs w:val="24"/>
          <w:lang w:val="de-DE"/>
        </w:rPr>
        <w:t>Engineering</w:t>
      </w:r>
      <w:r w:rsidRPr="00E16B8F">
        <w:rPr>
          <w:rFonts w:ascii="Times New Roman" w:hAnsi="Times New Roman" w:cs="Times New Roman"/>
          <w:kern w:val="0"/>
          <w:sz w:val="24"/>
          <w:szCs w:val="24"/>
          <w:lang w:val="de-DE"/>
        </w:rPr>
        <w:t xml:space="preserve">, </w:t>
      </w:r>
      <w:r w:rsidRPr="00E16B8F">
        <w:rPr>
          <w:rFonts w:ascii="Times New Roman" w:hAnsi="Times New Roman" w:cs="Times New Roman"/>
          <w:b/>
          <w:bCs/>
          <w:kern w:val="0"/>
          <w:sz w:val="24"/>
          <w:szCs w:val="24"/>
          <w:lang w:val="de-DE"/>
        </w:rPr>
        <w:t>4</w:t>
      </w:r>
      <w:r w:rsidRPr="00E16B8F">
        <w:rPr>
          <w:rFonts w:ascii="Times New Roman" w:hAnsi="Times New Roman" w:cs="Times New Roman"/>
          <w:kern w:val="0"/>
          <w:sz w:val="24"/>
          <w:szCs w:val="24"/>
          <w:lang w:val="de-DE"/>
        </w:rPr>
        <w:t>, 888</w:t>
      </w:r>
      <w:r w:rsidRPr="00B25C54">
        <w:rPr>
          <w:rFonts w:ascii="Times New Roman" w:eastAsia="等线" w:hAnsi="Times New Roman" w:cs="Times New Roman"/>
          <w:sz w:val="24"/>
          <w:szCs w:val="24"/>
        </w:rPr>
        <w:t>–</w:t>
      </w:r>
      <w:r w:rsidRPr="00E16B8F">
        <w:rPr>
          <w:rFonts w:ascii="Times New Roman" w:hAnsi="Times New Roman" w:cs="Times New Roman"/>
          <w:kern w:val="0"/>
          <w:sz w:val="24"/>
          <w:szCs w:val="24"/>
          <w:lang w:val="de-DE"/>
        </w:rPr>
        <w:t>893</w:t>
      </w:r>
      <w:r>
        <w:rPr>
          <w:rFonts w:ascii="Times New Roman" w:hAnsi="Times New Roman" w:cs="Times New Roman"/>
          <w:kern w:val="0"/>
          <w:sz w:val="24"/>
          <w:szCs w:val="24"/>
          <w:lang w:val="de-DE"/>
        </w:rPr>
        <w:t xml:space="preserve"> </w:t>
      </w:r>
      <w:r w:rsidRPr="00E16B8F">
        <w:rPr>
          <w:rFonts w:ascii="Times New Roman" w:hAnsi="Times New Roman" w:cs="Times New Roman"/>
          <w:kern w:val="0"/>
          <w:sz w:val="24"/>
          <w:szCs w:val="24"/>
          <w:lang w:val="de-DE"/>
        </w:rPr>
        <w:t>(2018).</w:t>
      </w:r>
    </w:p>
    <w:p w14:paraId="550B1965" w14:textId="77777777" w:rsidR="00754040" w:rsidRDefault="00754040" w:rsidP="00754040">
      <w:pPr>
        <w:pStyle w:val="a8"/>
        <w:numPr>
          <w:ilvl w:val="0"/>
          <w:numId w:val="9"/>
        </w:numPr>
        <w:spacing w:line="360" w:lineRule="auto"/>
        <w:ind w:left="357" w:firstLineChars="0" w:hanging="357"/>
        <w:jc w:val="left"/>
        <w:rPr>
          <w:rFonts w:ascii="Times New Roman" w:eastAsia="等线" w:hAnsi="Times New Roman" w:cs="Times New Roman"/>
          <w:sz w:val="24"/>
          <w:szCs w:val="24"/>
        </w:rPr>
      </w:pPr>
      <w:r w:rsidRPr="00D974E9">
        <w:rPr>
          <w:rFonts w:ascii="Times New Roman" w:eastAsia="等线" w:hAnsi="Times New Roman" w:cs="Times New Roman"/>
          <w:sz w:val="24"/>
          <w:szCs w:val="24"/>
        </w:rPr>
        <w:t>Austin, H. P.</w:t>
      </w:r>
      <w:r>
        <w:rPr>
          <w:rFonts w:ascii="Times New Roman" w:eastAsia="等线" w:hAnsi="Times New Roman" w:cs="Times New Roman"/>
          <w:sz w:val="24"/>
          <w:szCs w:val="24"/>
        </w:rPr>
        <w:t>,</w:t>
      </w:r>
      <w:r w:rsidRPr="00D974E9">
        <w:rPr>
          <w:rFonts w:ascii="Times New Roman" w:eastAsia="等线" w:hAnsi="Times New Roman" w:cs="Times New Roman"/>
          <w:sz w:val="24"/>
          <w:szCs w:val="24"/>
        </w:rPr>
        <w:t xml:space="preserve"> </w:t>
      </w:r>
      <w:r w:rsidRPr="00C86BBE">
        <w:rPr>
          <w:rFonts w:ascii="Times New Roman" w:eastAsia="等线" w:hAnsi="Times New Roman" w:cs="Times New Roman"/>
          <w:sz w:val="24"/>
          <w:szCs w:val="24"/>
        </w:rPr>
        <w:t>Allen,</w:t>
      </w:r>
      <w:r>
        <w:rPr>
          <w:rFonts w:ascii="Times New Roman" w:eastAsia="等线" w:hAnsi="Times New Roman" w:cs="Times New Roman"/>
          <w:sz w:val="24"/>
          <w:szCs w:val="24"/>
        </w:rPr>
        <w:t xml:space="preserve"> </w:t>
      </w:r>
      <w:r w:rsidRPr="00C86BBE">
        <w:rPr>
          <w:rFonts w:ascii="Times New Roman" w:eastAsia="等线" w:hAnsi="Times New Roman" w:cs="Times New Roman"/>
          <w:sz w:val="24"/>
          <w:szCs w:val="24"/>
        </w:rPr>
        <w:t>M</w:t>
      </w:r>
      <w:r>
        <w:rPr>
          <w:rFonts w:ascii="Times New Roman" w:eastAsia="等线" w:hAnsi="Times New Roman" w:cs="Times New Roman"/>
          <w:sz w:val="24"/>
          <w:szCs w:val="24"/>
        </w:rPr>
        <w:t>.</w:t>
      </w:r>
      <w:r w:rsidRPr="00C86BBE">
        <w:rPr>
          <w:rFonts w:ascii="Times New Roman" w:eastAsia="等线" w:hAnsi="Times New Roman" w:cs="Times New Roman"/>
          <w:sz w:val="24"/>
          <w:szCs w:val="24"/>
        </w:rPr>
        <w:t xml:space="preserve"> D.</w:t>
      </w:r>
      <w:r>
        <w:rPr>
          <w:rFonts w:ascii="Times New Roman" w:eastAsia="等线" w:hAnsi="Times New Roman" w:cs="Times New Roman"/>
          <w:sz w:val="24"/>
          <w:szCs w:val="24"/>
        </w:rPr>
        <w:t>,</w:t>
      </w:r>
      <w:r w:rsidRPr="00C86BBE">
        <w:rPr>
          <w:rFonts w:ascii="Times New Roman" w:eastAsia="等线" w:hAnsi="Times New Roman" w:cs="Times New Roman"/>
          <w:sz w:val="24"/>
          <w:szCs w:val="24"/>
        </w:rPr>
        <w:t xml:space="preserve"> Donohoe,</w:t>
      </w:r>
      <w:r>
        <w:rPr>
          <w:rFonts w:ascii="Times New Roman" w:eastAsia="等线" w:hAnsi="Times New Roman" w:cs="Times New Roman"/>
          <w:sz w:val="24"/>
          <w:szCs w:val="24"/>
        </w:rPr>
        <w:t xml:space="preserve"> </w:t>
      </w:r>
      <w:r w:rsidRPr="00C86BBE">
        <w:rPr>
          <w:rFonts w:ascii="Times New Roman" w:eastAsia="等线" w:hAnsi="Times New Roman" w:cs="Times New Roman"/>
          <w:sz w:val="24"/>
          <w:szCs w:val="24"/>
        </w:rPr>
        <w:t>B</w:t>
      </w:r>
      <w:r>
        <w:rPr>
          <w:rFonts w:ascii="Times New Roman" w:eastAsia="等线" w:hAnsi="Times New Roman" w:cs="Times New Roman"/>
          <w:sz w:val="24"/>
          <w:szCs w:val="24"/>
        </w:rPr>
        <w:t>.</w:t>
      </w:r>
      <w:r w:rsidRPr="00C86BBE">
        <w:rPr>
          <w:rFonts w:ascii="Times New Roman" w:eastAsia="等线" w:hAnsi="Times New Roman" w:cs="Times New Roman"/>
          <w:sz w:val="24"/>
          <w:szCs w:val="24"/>
        </w:rPr>
        <w:t xml:space="preserve"> S.</w:t>
      </w:r>
      <w:r>
        <w:rPr>
          <w:rFonts w:ascii="Times New Roman" w:eastAsia="等线" w:hAnsi="Times New Roman" w:cs="Times New Roman"/>
          <w:sz w:val="24"/>
          <w:szCs w:val="24"/>
        </w:rPr>
        <w:t>,</w:t>
      </w:r>
      <w:r w:rsidRPr="00C86BBE">
        <w:rPr>
          <w:rFonts w:ascii="Times New Roman" w:eastAsia="等线" w:hAnsi="Times New Roman" w:cs="Times New Roman"/>
          <w:sz w:val="24"/>
          <w:szCs w:val="24"/>
        </w:rPr>
        <w:t xml:space="preserve"> </w:t>
      </w:r>
      <w:proofErr w:type="spellStart"/>
      <w:r w:rsidRPr="00C86BBE">
        <w:rPr>
          <w:rFonts w:ascii="Times New Roman" w:eastAsia="等线" w:hAnsi="Times New Roman" w:cs="Times New Roman"/>
          <w:sz w:val="24"/>
          <w:szCs w:val="24"/>
        </w:rPr>
        <w:t>Rorrer</w:t>
      </w:r>
      <w:proofErr w:type="spellEnd"/>
      <w:r w:rsidRPr="00C86BBE">
        <w:rPr>
          <w:rFonts w:ascii="Times New Roman" w:eastAsia="等线" w:hAnsi="Times New Roman" w:cs="Times New Roman"/>
          <w:sz w:val="24"/>
          <w:szCs w:val="24"/>
        </w:rPr>
        <w:t>,</w:t>
      </w:r>
      <w:r>
        <w:rPr>
          <w:rFonts w:ascii="Times New Roman" w:eastAsia="等线" w:hAnsi="Times New Roman" w:cs="Times New Roman"/>
          <w:sz w:val="24"/>
          <w:szCs w:val="24"/>
        </w:rPr>
        <w:t xml:space="preserve"> </w:t>
      </w:r>
      <w:r w:rsidRPr="00C86BBE">
        <w:rPr>
          <w:rFonts w:ascii="Times New Roman" w:eastAsia="等线" w:hAnsi="Times New Roman" w:cs="Times New Roman"/>
          <w:sz w:val="24"/>
          <w:szCs w:val="24"/>
        </w:rPr>
        <w:t>N</w:t>
      </w:r>
      <w:r>
        <w:rPr>
          <w:rFonts w:ascii="Times New Roman" w:eastAsia="等线" w:hAnsi="Times New Roman" w:cs="Times New Roman"/>
          <w:sz w:val="24"/>
          <w:szCs w:val="24"/>
        </w:rPr>
        <w:t xml:space="preserve">. </w:t>
      </w:r>
      <w:r w:rsidRPr="00C86BBE">
        <w:rPr>
          <w:rFonts w:ascii="Times New Roman" w:eastAsia="等线" w:hAnsi="Times New Roman" w:cs="Times New Roman"/>
          <w:sz w:val="24"/>
          <w:szCs w:val="24"/>
        </w:rPr>
        <w:t>A.</w:t>
      </w:r>
      <w:r>
        <w:rPr>
          <w:rFonts w:ascii="Times New Roman" w:eastAsia="等线" w:hAnsi="Times New Roman" w:cs="Times New Roman"/>
          <w:sz w:val="24"/>
          <w:szCs w:val="24"/>
        </w:rPr>
        <w:t>,</w:t>
      </w:r>
      <w:r w:rsidRPr="00C86BBE">
        <w:rPr>
          <w:rFonts w:ascii="Times New Roman" w:eastAsia="等线" w:hAnsi="Times New Roman" w:cs="Times New Roman"/>
          <w:sz w:val="24"/>
          <w:szCs w:val="24"/>
        </w:rPr>
        <w:t xml:space="preserve"> Kearns,</w:t>
      </w:r>
      <w:r>
        <w:rPr>
          <w:rFonts w:ascii="Times New Roman" w:eastAsia="等线" w:hAnsi="Times New Roman" w:cs="Times New Roman"/>
          <w:sz w:val="24"/>
          <w:szCs w:val="24"/>
        </w:rPr>
        <w:t xml:space="preserve"> </w:t>
      </w:r>
      <w:r w:rsidRPr="00C86BBE">
        <w:rPr>
          <w:rFonts w:ascii="Times New Roman" w:eastAsia="等线" w:hAnsi="Times New Roman" w:cs="Times New Roman"/>
          <w:sz w:val="24"/>
          <w:szCs w:val="24"/>
        </w:rPr>
        <w:t>F</w:t>
      </w:r>
      <w:r>
        <w:rPr>
          <w:rFonts w:ascii="Times New Roman" w:eastAsia="等线" w:hAnsi="Times New Roman" w:cs="Times New Roman"/>
          <w:sz w:val="24"/>
          <w:szCs w:val="24"/>
        </w:rPr>
        <w:t>.</w:t>
      </w:r>
      <w:r w:rsidRPr="00C86BBE">
        <w:rPr>
          <w:rFonts w:ascii="Times New Roman" w:eastAsia="等线" w:hAnsi="Times New Roman" w:cs="Times New Roman"/>
          <w:sz w:val="24"/>
          <w:szCs w:val="24"/>
        </w:rPr>
        <w:t xml:space="preserve"> L.</w:t>
      </w:r>
      <w:r>
        <w:rPr>
          <w:rFonts w:ascii="Times New Roman" w:eastAsia="等线" w:hAnsi="Times New Roman" w:cs="Times New Roman"/>
          <w:sz w:val="24"/>
          <w:szCs w:val="24"/>
        </w:rPr>
        <w:t>,</w:t>
      </w:r>
      <w:r w:rsidRPr="00C86BBE">
        <w:rPr>
          <w:rFonts w:ascii="Times New Roman" w:eastAsia="等线" w:hAnsi="Times New Roman" w:cs="Times New Roman"/>
          <w:sz w:val="24"/>
          <w:szCs w:val="24"/>
        </w:rPr>
        <w:t xml:space="preserve"> Silveira,</w:t>
      </w:r>
      <w:r>
        <w:rPr>
          <w:rFonts w:ascii="Times New Roman" w:eastAsia="等线" w:hAnsi="Times New Roman" w:cs="Times New Roman"/>
          <w:sz w:val="24"/>
          <w:szCs w:val="24"/>
        </w:rPr>
        <w:t xml:space="preserve"> </w:t>
      </w:r>
      <w:r w:rsidRPr="00C86BBE">
        <w:rPr>
          <w:rFonts w:ascii="Times New Roman" w:eastAsia="等线" w:hAnsi="Times New Roman" w:cs="Times New Roman"/>
          <w:sz w:val="24"/>
          <w:szCs w:val="24"/>
        </w:rPr>
        <w:t>R</w:t>
      </w:r>
      <w:r>
        <w:rPr>
          <w:rFonts w:ascii="Times New Roman" w:eastAsia="等线" w:hAnsi="Times New Roman" w:cs="Times New Roman"/>
          <w:sz w:val="24"/>
          <w:szCs w:val="24"/>
        </w:rPr>
        <w:t>.</w:t>
      </w:r>
      <w:r w:rsidRPr="00C86BBE">
        <w:rPr>
          <w:rFonts w:ascii="Times New Roman" w:eastAsia="等线" w:hAnsi="Times New Roman" w:cs="Times New Roman"/>
          <w:sz w:val="24"/>
          <w:szCs w:val="24"/>
        </w:rPr>
        <w:t xml:space="preserve"> L.</w:t>
      </w:r>
      <w:r>
        <w:rPr>
          <w:rFonts w:ascii="Times New Roman" w:eastAsia="等线" w:hAnsi="Times New Roman" w:cs="Times New Roman"/>
          <w:sz w:val="24"/>
          <w:szCs w:val="24"/>
        </w:rPr>
        <w:t>,</w:t>
      </w:r>
      <w:r w:rsidRPr="00C86BBE">
        <w:rPr>
          <w:rFonts w:ascii="Times New Roman" w:eastAsia="等线" w:hAnsi="Times New Roman" w:cs="Times New Roman"/>
          <w:sz w:val="24"/>
          <w:szCs w:val="24"/>
        </w:rPr>
        <w:t xml:space="preserve"> Pollard,</w:t>
      </w:r>
      <w:r>
        <w:rPr>
          <w:rFonts w:ascii="Times New Roman" w:eastAsia="等线" w:hAnsi="Times New Roman" w:cs="Times New Roman"/>
          <w:sz w:val="24"/>
          <w:szCs w:val="24"/>
        </w:rPr>
        <w:t xml:space="preserve"> </w:t>
      </w:r>
      <w:r w:rsidRPr="00C86BBE">
        <w:rPr>
          <w:rFonts w:ascii="Times New Roman" w:eastAsia="等线" w:hAnsi="Times New Roman" w:cs="Times New Roman"/>
          <w:sz w:val="24"/>
          <w:szCs w:val="24"/>
        </w:rPr>
        <w:t>B</w:t>
      </w:r>
      <w:r>
        <w:rPr>
          <w:rFonts w:ascii="Times New Roman" w:eastAsia="等线" w:hAnsi="Times New Roman" w:cs="Times New Roman"/>
          <w:sz w:val="24"/>
          <w:szCs w:val="24"/>
        </w:rPr>
        <w:t>.</w:t>
      </w:r>
      <w:r w:rsidRPr="00C86BBE">
        <w:rPr>
          <w:rFonts w:ascii="Times New Roman" w:eastAsia="等线" w:hAnsi="Times New Roman" w:cs="Times New Roman"/>
          <w:sz w:val="24"/>
          <w:szCs w:val="24"/>
        </w:rPr>
        <w:t xml:space="preserve"> C.</w:t>
      </w:r>
      <w:r>
        <w:rPr>
          <w:rFonts w:ascii="Times New Roman" w:eastAsia="等线" w:hAnsi="Times New Roman" w:cs="Times New Roman"/>
          <w:sz w:val="24"/>
          <w:szCs w:val="24"/>
        </w:rPr>
        <w:t>,</w:t>
      </w:r>
      <w:r w:rsidRPr="00C86BBE">
        <w:rPr>
          <w:rFonts w:ascii="Times New Roman" w:eastAsia="等线" w:hAnsi="Times New Roman" w:cs="Times New Roman"/>
          <w:sz w:val="24"/>
          <w:szCs w:val="24"/>
        </w:rPr>
        <w:t xml:space="preserve"> Dominick,</w:t>
      </w:r>
      <w:r>
        <w:rPr>
          <w:rFonts w:ascii="Times New Roman" w:eastAsia="等线" w:hAnsi="Times New Roman" w:cs="Times New Roman"/>
          <w:sz w:val="24"/>
          <w:szCs w:val="24"/>
        </w:rPr>
        <w:t xml:space="preserve"> </w:t>
      </w:r>
      <w:r w:rsidRPr="00C86BBE">
        <w:rPr>
          <w:rFonts w:ascii="Times New Roman" w:eastAsia="等线" w:hAnsi="Times New Roman" w:cs="Times New Roman"/>
          <w:sz w:val="24"/>
          <w:szCs w:val="24"/>
        </w:rPr>
        <w:t>G</w:t>
      </w:r>
      <w:r>
        <w:rPr>
          <w:rFonts w:ascii="Times New Roman" w:eastAsia="等线" w:hAnsi="Times New Roman" w:cs="Times New Roman"/>
          <w:sz w:val="24"/>
          <w:szCs w:val="24"/>
        </w:rPr>
        <w:t>.,</w:t>
      </w:r>
      <w:r w:rsidRPr="00C86BBE">
        <w:rPr>
          <w:rFonts w:ascii="Times New Roman" w:eastAsia="等线" w:hAnsi="Times New Roman" w:cs="Times New Roman"/>
          <w:sz w:val="24"/>
          <w:szCs w:val="24"/>
        </w:rPr>
        <w:t xml:space="preserve"> </w:t>
      </w:r>
      <w:proofErr w:type="spellStart"/>
      <w:r w:rsidRPr="00C86BBE">
        <w:rPr>
          <w:rFonts w:ascii="Times New Roman" w:eastAsia="等线" w:hAnsi="Times New Roman" w:cs="Times New Roman"/>
          <w:sz w:val="24"/>
          <w:szCs w:val="24"/>
        </w:rPr>
        <w:t>Duman</w:t>
      </w:r>
      <w:proofErr w:type="spellEnd"/>
      <w:r w:rsidRPr="00C86BBE">
        <w:rPr>
          <w:rFonts w:ascii="Times New Roman" w:eastAsia="等线" w:hAnsi="Times New Roman" w:cs="Times New Roman"/>
          <w:sz w:val="24"/>
          <w:szCs w:val="24"/>
        </w:rPr>
        <w:t>,</w:t>
      </w:r>
      <w:r>
        <w:rPr>
          <w:rFonts w:ascii="Times New Roman" w:eastAsia="等线" w:hAnsi="Times New Roman" w:cs="Times New Roman"/>
          <w:sz w:val="24"/>
          <w:szCs w:val="24"/>
        </w:rPr>
        <w:t xml:space="preserve"> </w:t>
      </w:r>
      <w:r w:rsidRPr="00C86BBE">
        <w:rPr>
          <w:rFonts w:ascii="Times New Roman" w:eastAsia="等线" w:hAnsi="Times New Roman" w:cs="Times New Roman"/>
          <w:sz w:val="24"/>
          <w:szCs w:val="24"/>
        </w:rPr>
        <w:t>R</w:t>
      </w:r>
      <w:r>
        <w:rPr>
          <w:rFonts w:ascii="Times New Roman" w:eastAsia="等线" w:hAnsi="Times New Roman" w:cs="Times New Roman"/>
          <w:sz w:val="24"/>
          <w:szCs w:val="24"/>
        </w:rPr>
        <w:t>.,</w:t>
      </w:r>
      <w:r w:rsidRPr="00C86BBE">
        <w:rPr>
          <w:rFonts w:ascii="Times New Roman" w:eastAsia="等线" w:hAnsi="Times New Roman" w:cs="Times New Roman"/>
          <w:sz w:val="24"/>
          <w:szCs w:val="24"/>
        </w:rPr>
        <w:t xml:space="preserve"> Omari,</w:t>
      </w:r>
      <w:r>
        <w:rPr>
          <w:rFonts w:ascii="Times New Roman" w:eastAsia="等线" w:hAnsi="Times New Roman" w:cs="Times New Roman"/>
          <w:sz w:val="24"/>
          <w:szCs w:val="24"/>
        </w:rPr>
        <w:t xml:space="preserve"> </w:t>
      </w:r>
      <w:r w:rsidRPr="00C86BBE">
        <w:rPr>
          <w:rFonts w:ascii="Times New Roman" w:eastAsia="等线" w:hAnsi="Times New Roman" w:cs="Times New Roman"/>
          <w:sz w:val="24"/>
          <w:szCs w:val="24"/>
        </w:rPr>
        <w:t>K</w:t>
      </w:r>
      <w:r>
        <w:rPr>
          <w:rFonts w:ascii="Times New Roman" w:eastAsia="等线" w:hAnsi="Times New Roman" w:cs="Times New Roman"/>
          <w:sz w:val="24"/>
          <w:szCs w:val="24"/>
        </w:rPr>
        <w:t>.</w:t>
      </w:r>
      <w:r w:rsidRPr="00C86BBE">
        <w:rPr>
          <w:rFonts w:ascii="Times New Roman" w:eastAsia="等线" w:hAnsi="Times New Roman" w:cs="Times New Roman"/>
          <w:sz w:val="24"/>
          <w:szCs w:val="24"/>
        </w:rPr>
        <w:t xml:space="preserve"> E</w:t>
      </w:r>
      <w:r>
        <w:rPr>
          <w:rFonts w:ascii="Times New Roman" w:eastAsia="等线" w:hAnsi="Times New Roman" w:cs="Times New Roman"/>
          <w:sz w:val="24"/>
          <w:szCs w:val="24"/>
        </w:rPr>
        <w:t>.,</w:t>
      </w:r>
      <w:r w:rsidRPr="00C86BBE">
        <w:rPr>
          <w:rFonts w:ascii="Times New Roman" w:eastAsia="等线" w:hAnsi="Times New Roman" w:cs="Times New Roman"/>
          <w:sz w:val="24"/>
          <w:szCs w:val="24"/>
        </w:rPr>
        <w:t xml:space="preserve"> </w:t>
      </w:r>
      <w:proofErr w:type="spellStart"/>
      <w:r w:rsidRPr="00C86BBE">
        <w:rPr>
          <w:rFonts w:ascii="Times New Roman" w:eastAsia="等线" w:hAnsi="Times New Roman" w:cs="Times New Roman"/>
          <w:sz w:val="24"/>
          <w:szCs w:val="24"/>
        </w:rPr>
        <w:t>Mykhaylyk</w:t>
      </w:r>
      <w:proofErr w:type="spellEnd"/>
      <w:r w:rsidRPr="00C86BBE">
        <w:rPr>
          <w:rFonts w:ascii="Times New Roman" w:eastAsia="等线" w:hAnsi="Times New Roman" w:cs="Times New Roman"/>
          <w:sz w:val="24"/>
          <w:szCs w:val="24"/>
        </w:rPr>
        <w:t>,</w:t>
      </w:r>
      <w:r>
        <w:rPr>
          <w:rFonts w:ascii="Times New Roman" w:eastAsia="等线" w:hAnsi="Times New Roman" w:cs="Times New Roman"/>
          <w:sz w:val="24"/>
          <w:szCs w:val="24"/>
        </w:rPr>
        <w:t xml:space="preserve"> </w:t>
      </w:r>
      <w:r w:rsidRPr="00C86BBE">
        <w:rPr>
          <w:rFonts w:ascii="Times New Roman" w:eastAsia="等线" w:hAnsi="Times New Roman" w:cs="Times New Roman"/>
          <w:sz w:val="24"/>
          <w:szCs w:val="24"/>
        </w:rPr>
        <w:t>V</w:t>
      </w:r>
      <w:r>
        <w:rPr>
          <w:rFonts w:ascii="Times New Roman" w:eastAsia="等线" w:hAnsi="Times New Roman" w:cs="Times New Roman"/>
          <w:sz w:val="24"/>
          <w:szCs w:val="24"/>
        </w:rPr>
        <w:t>.,</w:t>
      </w:r>
      <w:r w:rsidRPr="00C86BBE">
        <w:rPr>
          <w:rFonts w:ascii="Times New Roman" w:eastAsia="等线" w:hAnsi="Times New Roman" w:cs="Times New Roman"/>
          <w:sz w:val="24"/>
          <w:szCs w:val="24"/>
        </w:rPr>
        <w:t xml:space="preserve"> Wagner,</w:t>
      </w:r>
      <w:r>
        <w:rPr>
          <w:rFonts w:ascii="Times New Roman" w:eastAsia="等线" w:hAnsi="Times New Roman" w:cs="Times New Roman"/>
          <w:sz w:val="24"/>
          <w:szCs w:val="24"/>
        </w:rPr>
        <w:t xml:space="preserve"> </w:t>
      </w:r>
      <w:r w:rsidRPr="00C86BBE">
        <w:rPr>
          <w:rFonts w:ascii="Times New Roman" w:eastAsia="等线" w:hAnsi="Times New Roman" w:cs="Times New Roman"/>
          <w:sz w:val="24"/>
          <w:szCs w:val="24"/>
        </w:rPr>
        <w:t>A</w:t>
      </w:r>
      <w:r>
        <w:rPr>
          <w:rFonts w:ascii="Times New Roman" w:eastAsia="等线" w:hAnsi="Times New Roman" w:cs="Times New Roman"/>
          <w:sz w:val="24"/>
          <w:szCs w:val="24"/>
        </w:rPr>
        <w:t>.,</w:t>
      </w:r>
      <w:r w:rsidRPr="00C86BBE">
        <w:rPr>
          <w:rFonts w:ascii="Times New Roman" w:eastAsia="等线" w:hAnsi="Times New Roman" w:cs="Times New Roman"/>
          <w:sz w:val="24"/>
          <w:szCs w:val="24"/>
        </w:rPr>
        <w:t xml:space="preserve"> Michener,</w:t>
      </w:r>
      <w:r>
        <w:rPr>
          <w:rFonts w:ascii="Times New Roman" w:eastAsia="等线" w:hAnsi="Times New Roman" w:cs="Times New Roman"/>
          <w:sz w:val="24"/>
          <w:szCs w:val="24"/>
        </w:rPr>
        <w:t xml:space="preserve"> </w:t>
      </w:r>
      <w:r w:rsidRPr="00C86BBE">
        <w:rPr>
          <w:rFonts w:ascii="Times New Roman" w:eastAsia="等线" w:hAnsi="Times New Roman" w:cs="Times New Roman"/>
          <w:sz w:val="24"/>
          <w:szCs w:val="24"/>
        </w:rPr>
        <w:t>W</w:t>
      </w:r>
      <w:r>
        <w:rPr>
          <w:rFonts w:ascii="Times New Roman" w:eastAsia="等线" w:hAnsi="Times New Roman" w:cs="Times New Roman"/>
          <w:sz w:val="24"/>
          <w:szCs w:val="24"/>
        </w:rPr>
        <w:t>.</w:t>
      </w:r>
      <w:r w:rsidRPr="00C86BBE">
        <w:rPr>
          <w:rFonts w:ascii="Times New Roman" w:eastAsia="等线" w:hAnsi="Times New Roman" w:cs="Times New Roman"/>
          <w:sz w:val="24"/>
          <w:szCs w:val="24"/>
        </w:rPr>
        <w:t xml:space="preserve"> E.</w:t>
      </w:r>
      <w:r>
        <w:rPr>
          <w:rFonts w:ascii="Times New Roman" w:eastAsia="等线" w:hAnsi="Times New Roman" w:cs="Times New Roman"/>
          <w:sz w:val="24"/>
          <w:szCs w:val="24"/>
        </w:rPr>
        <w:t xml:space="preserve">, </w:t>
      </w:r>
      <w:r w:rsidRPr="00C86BBE">
        <w:rPr>
          <w:rFonts w:ascii="Times New Roman" w:eastAsia="等线" w:hAnsi="Times New Roman" w:cs="Times New Roman"/>
          <w:sz w:val="24"/>
          <w:szCs w:val="24"/>
        </w:rPr>
        <w:t>Amore,</w:t>
      </w:r>
      <w:r>
        <w:rPr>
          <w:rFonts w:ascii="Times New Roman" w:eastAsia="等线" w:hAnsi="Times New Roman" w:cs="Times New Roman"/>
          <w:sz w:val="24"/>
          <w:szCs w:val="24"/>
        </w:rPr>
        <w:t xml:space="preserve"> </w:t>
      </w:r>
      <w:r w:rsidRPr="00C86BBE">
        <w:rPr>
          <w:rFonts w:ascii="Times New Roman" w:eastAsia="等线" w:hAnsi="Times New Roman" w:cs="Times New Roman"/>
          <w:sz w:val="24"/>
          <w:szCs w:val="24"/>
        </w:rPr>
        <w:t>A</w:t>
      </w:r>
      <w:r>
        <w:rPr>
          <w:rFonts w:ascii="Times New Roman" w:eastAsia="等线" w:hAnsi="Times New Roman" w:cs="Times New Roman"/>
          <w:sz w:val="24"/>
          <w:szCs w:val="24"/>
        </w:rPr>
        <w:t>.,</w:t>
      </w:r>
      <w:r w:rsidRPr="00C86BBE">
        <w:rPr>
          <w:rFonts w:ascii="Times New Roman" w:eastAsia="等线" w:hAnsi="Times New Roman" w:cs="Times New Roman"/>
          <w:sz w:val="24"/>
          <w:szCs w:val="24"/>
        </w:rPr>
        <w:t xml:space="preserve"> Skaf,</w:t>
      </w:r>
      <w:r>
        <w:rPr>
          <w:rFonts w:ascii="Times New Roman" w:eastAsia="等线" w:hAnsi="Times New Roman" w:cs="Times New Roman"/>
          <w:sz w:val="24"/>
          <w:szCs w:val="24"/>
        </w:rPr>
        <w:t xml:space="preserve"> </w:t>
      </w:r>
      <w:r w:rsidRPr="00C86BBE">
        <w:rPr>
          <w:rFonts w:ascii="Times New Roman" w:eastAsia="等线" w:hAnsi="Times New Roman" w:cs="Times New Roman"/>
          <w:sz w:val="24"/>
          <w:szCs w:val="24"/>
        </w:rPr>
        <w:t>M</w:t>
      </w:r>
      <w:r>
        <w:rPr>
          <w:rFonts w:ascii="Times New Roman" w:eastAsia="等线" w:hAnsi="Times New Roman" w:cs="Times New Roman"/>
          <w:sz w:val="24"/>
          <w:szCs w:val="24"/>
        </w:rPr>
        <w:t>.</w:t>
      </w:r>
      <w:r w:rsidRPr="00C86BBE">
        <w:rPr>
          <w:rFonts w:ascii="Times New Roman" w:eastAsia="等线" w:hAnsi="Times New Roman" w:cs="Times New Roman"/>
          <w:sz w:val="24"/>
          <w:szCs w:val="24"/>
        </w:rPr>
        <w:t xml:space="preserve"> S.</w:t>
      </w:r>
      <w:r>
        <w:rPr>
          <w:rFonts w:ascii="Times New Roman" w:eastAsia="等线" w:hAnsi="Times New Roman" w:cs="Times New Roman"/>
          <w:sz w:val="24"/>
          <w:szCs w:val="24"/>
        </w:rPr>
        <w:t>,</w:t>
      </w:r>
      <w:r w:rsidRPr="00C86BBE">
        <w:rPr>
          <w:rFonts w:ascii="Times New Roman" w:eastAsia="等线" w:hAnsi="Times New Roman" w:cs="Times New Roman"/>
          <w:sz w:val="24"/>
          <w:szCs w:val="24"/>
        </w:rPr>
        <w:t xml:space="preserve"> Crowley,</w:t>
      </w:r>
      <w:r>
        <w:rPr>
          <w:rFonts w:ascii="Times New Roman" w:eastAsia="等线" w:hAnsi="Times New Roman" w:cs="Times New Roman"/>
          <w:sz w:val="24"/>
          <w:szCs w:val="24"/>
        </w:rPr>
        <w:t xml:space="preserve"> </w:t>
      </w:r>
      <w:r w:rsidRPr="00C86BBE">
        <w:rPr>
          <w:rFonts w:ascii="Times New Roman" w:eastAsia="等线" w:hAnsi="Times New Roman" w:cs="Times New Roman"/>
          <w:sz w:val="24"/>
          <w:szCs w:val="24"/>
        </w:rPr>
        <w:t>M</w:t>
      </w:r>
      <w:r>
        <w:rPr>
          <w:rFonts w:ascii="Times New Roman" w:eastAsia="等线" w:hAnsi="Times New Roman" w:cs="Times New Roman"/>
          <w:sz w:val="24"/>
          <w:szCs w:val="24"/>
        </w:rPr>
        <w:t>.</w:t>
      </w:r>
      <w:r w:rsidRPr="00C86BBE">
        <w:rPr>
          <w:rFonts w:ascii="Times New Roman" w:eastAsia="等线" w:hAnsi="Times New Roman" w:cs="Times New Roman"/>
          <w:sz w:val="24"/>
          <w:szCs w:val="24"/>
        </w:rPr>
        <w:t xml:space="preserve"> F.</w:t>
      </w:r>
      <w:r>
        <w:rPr>
          <w:rFonts w:ascii="Times New Roman" w:eastAsia="等线" w:hAnsi="Times New Roman" w:cs="Times New Roman"/>
          <w:sz w:val="24"/>
          <w:szCs w:val="24"/>
        </w:rPr>
        <w:t>,</w:t>
      </w:r>
      <w:r w:rsidRPr="00C86BBE">
        <w:rPr>
          <w:rFonts w:ascii="Times New Roman" w:eastAsia="等线" w:hAnsi="Times New Roman" w:cs="Times New Roman"/>
          <w:sz w:val="24"/>
          <w:szCs w:val="24"/>
        </w:rPr>
        <w:t xml:space="preserve"> Thorne,</w:t>
      </w:r>
      <w:r>
        <w:rPr>
          <w:rFonts w:ascii="Times New Roman" w:eastAsia="等线" w:hAnsi="Times New Roman" w:cs="Times New Roman"/>
          <w:sz w:val="24"/>
          <w:szCs w:val="24"/>
        </w:rPr>
        <w:t xml:space="preserve"> </w:t>
      </w:r>
      <w:r w:rsidRPr="00C86BBE">
        <w:rPr>
          <w:rFonts w:ascii="Times New Roman" w:eastAsia="等线" w:hAnsi="Times New Roman" w:cs="Times New Roman"/>
          <w:sz w:val="24"/>
          <w:szCs w:val="24"/>
        </w:rPr>
        <w:t>A</w:t>
      </w:r>
      <w:r>
        <w:rPr>
          <w:rFonts w:ascii="Times New Roman" w:eastAsia="等线" w:hAnsi="Times New Roman" w:cs="Times New Roman"/>
          <w:sz w:val="24"/>
          <w:szCs w:val="24"/>
        </w:rPr>
        <w:t>.</w:t>
      </w:r>
      <w:r w:rsidRPr="00C86BBE">
        <w:rPr>
          <w:rFonts w:ascii="Times New Roman" w:eastAsia="等线" w:hAnsi="Times New Roman" w:cs="Times New Roman"/>
          <w:sz w:val="24"/>
          <w:szCs w:val="24"/>
        </w:rPr>
        <w:t xml:space="preserve"> W.</w:t>
      </w:r>
      <w:r>
        <w:rPr>
          <w:rFonts w:ascii="Times New Roman" w:eastAsia="等线" w:hAnsi="Times New Roman" w:cs="Times New Roman"/>
          <w:sz w:val="24"/>
          <w:szCs w:val="24"/>
        </w:rPr>
        <w:t>,</w:t>
      </w:r>
      <w:r w:rsidRPr="00C86BBE">
        <w:rPr>
          <w:rFonts w:ascii="Times New Roman" w:eastAsia="等线" w:hAnsi="Times New Roman" w:cs="Times New Roman"/>
          <w:sz w:val="24"/>
          <w:szCs w:val="24"/>
        </w:rPr>
        <w:t xml:space="preserve"> Johnson,</w:t>
      </w:r>
      <w:r>
        <w:rPr>
          <w:rFonts w:ascii="Times New Roman" w:eastAsia="等线" w:hAnsi="Times New Roman" w:cs="Times New Roman"/>
          <w:sz w:val="24"/>
          <w:szCs w:val="24"/>
        </w:rPr>
        <w:t xml:space="preserve"> </w:t>
      </w:r>
      <w:r w:rsidRPr="00C86BBE">
        <w:rPr>
          <w:rFonts w:ascii="Times New Roman" w:eastAsia="等线" w:hAnsi="Times New Roman" w:cs="Times New Roman"/>
          <w:sz w:val="24"/>
          <w:szCs w:val="24"/>
        </w:rPr>
        <w:t>C</w:t>
      </w:r>
      <w:r>
        <w:rPr>
          <w:rFonts w:ascii="Times New Roman" w:eastAsia="等线" w:hAnsi="Times New Roman" w:cs="Times New Roman"/>
          <w:sz w:val="24"/>
          <w:szCs w:val="24"/>
        </w:rPr>
        <w:t>.</w:t>
      </w:r>
      <w:r w:rsidRPr="00C86BBE">
        <w:rPr>
          <w:rFonts w:ascii="Times New Roman" w:eastAsia="等线" w:hAnsi="Times New Roman" w:cs="Times New Roman"/>
          <w:sz w:val="24"/>
          <w:szCs w:val="24"/>
        </w:rPr>
        <w:t xml:space="preserve"> W.</w:t>
      </w:r>
      <w:r>
        <w:rPr>
          <w:rFonts w:ascii="Times New Roman" w:eastAsia="等线" w:hAnsi="Times New Roman" w:cs="Times New Roman"/>
          <w:sz w:val="24"/>
          <w:szCs w:val="24"/>
        </w:rPr>
        <w:t>,</w:t>
      </w:r>
      <w:r w:rsidRPr="00C86BBE">
        <w:rPr>
          <w:rFonts w:ascii="Times New Roman" w:eastAsia="等线" w:hAnsi="Times New Roman" w:cs="Times New Roman"/>
          <w:sz w:val="24"/>
          <w:szCs w:val="24"/>
        </w:rPr>
        <w:t xml:space="preserve"> Woodcock,</w:t>
      </w:r>
      <w:r>
        <w:rPr>
          <w:rFonts w:ascii="Times New Roman" w:eastAsia="等线" w:hAnsi="Times New Roman" w:cs="Times New Roman"/>
          <w:sz w:val="24"/>
          <w:szCs w:val="24"/>
        </w:rPr>
        <w:t xml:space="preserve"> </w:t>
      </w:r>
      <w:r w:rsidRPr="00C86BBE">
        <w:rPr>
          <w:rFonts w:ascii="Times New Roman" w:eastAsia="等线" w:hAnsi="Times New Roman" w:cs="Times New Roman"/>
          <w:sz w:val="24"/>
          <w:szCs w:val="24"/>
        </w:rPr>
        <w:t>H. L</w:t>
      </w:r>
      <w:r>
        <w:rPr>
          <w:rFonts w:ascii="Times New Roman" w:eastAsia="等线" w:hAnsi="Times New Roman" w:cs="Times New Roman"/>
          <w:sz w:val="24"/>
          <w:szCs w:val="24"/>
        </w:rPr>
        <w:t>.,</w:t>
      </w:r>
      <w:r w:rsidRPr="00C86BBE">
        <w:rPr>
          <w:rFonts w:ascii="Times New Roman" w:eastAsia="等线" w:hAnsi="Times New Roman" w:cs="Times New Roman"/>
          <w:sz w:val="24"/>
          <w:szCs w:val="24"/>
        </w:rPr>
        <w:t xml:space="preserve"> McGeehan,</w:t>
      </w:r>
      <w:r>
        <w:rPr>
          <w:rFonts w:ascii="Times New Roman" w:eastAsia="等线" w:hAnsi="Times New Roman" w:cs="Times New Roman"/>
          <w:sz w:val="24"/>
          <w:szCs w:val="24"/>
        </w:rPr>
        <w:t xml:space="preserve"> </w:t>
      </w:r>
      <w:r w:rsidRPr="00C86BBE">
        <w:rPr>
          <w:rFonts w:ascii="Times New Roman" w:eastAsia="等线" w:hAnsi="Times New Roman" w:cs="Times New Roman"/>
          <w:sz w:val="24"/>
          <w:szCs w:val="24"/>
        </w:rPr>
        <w:t>J</w:t>
      </w:r>
      <w:r>
        <w:rPr>
          <w:rFonts w:ascii="Times New Roman" w:eastAsia="等线" w:hAnsi="Times New Roman" w:cs="Times New Roman"/>
          <w:sz w:val="24"/>
          <w:szCs w:val="24"/>
        </w:rPr>
        <w:t>.</w:t>
      </w:r>
      <w:r w:rsidRPr="00C86BBE">
        <w:rPr>
          <w:rFonts w:ascii="Times New Roman" w:eastAsia="等线" w:hAnsi="Times New Roman" w:cs="Times New Roman"/>
          <w:sz w:val="24"/>
          <w:szCs w:val="24"/>
        </w:rPr>
        <w:t xml:space="preserve"> E.</w:t>
      </w:r>
      <w:r>
        <w:rPr>
          <w:rFonts w:ascii="Times New Roman" w:eastAsia="等线" w:hAnsi="Times New Roman" w:cs="Times New Roman"/>
          <w:sz w:val="24"/>
          <w:szCs w:val="24"/>
        </w:rPr>
        <w:t>,</w:t>
      </w:r>
      <w:r w:rsidRPr="0062441E">
        <w:rPr>
          <w:rFonts w:ascii="Times New Roman" w:eastAsia="等线" w:hAnsi="Times New Roman" w:cs="Times New Roman"/>
          <w:sz w:val="24"/>
          <w:szCs w:val="24"/>
        </w:rPr>
        <w:t xml:space="preserve"> &amp;</w:t>
      </w:r>
      <w:r>
        <w:rPr>
          <w:rFonts w:ascii="Times New Roman" w:eastAsia="等线" w:hAnsi="Times New Roman" w:cs="Times New Roman"/>
          <w:sz w:val="24"/>
          <w:szCs w:val="24"/>
        </w:rPr>
        <w:t xml:space="preserve"> </w:t>
      </w:r>
      <w:r w:rsidRPr="00C86BBE">
        <w:rPr>
          <w:rFonts w:ascii="Times New Roman" w:eastAsia="等线" w:hAnsi="Times New Roman" w:cs="Times New Roman"/>
          <w:sz w:val="24"/>
          <w:szCs w:val="24"/>
        </w:rPr>
        <w:t>Beckham</w:t>
      </w:r>
      <w:r>
        <w:rPr>
          <w:rFonts w:ascii="Times New Roman" w:eastAsia="等线" w:hAnsi="Times New Roman" w:cs="Times New Roman"/>
          <w:sz w:val="24"/>
          <w:szCs w:val="24"/>
        </w:rPr>
        <w:t>,</w:t>
      </w:r>
      <w:r w:rsidRPr="00C86BBE">
        <w:rPr>
          <w:rFonts w:ascii="Times New Roman" w:eastAsia="等线" w:hAnsi="Times New Roman" w:cs="Times New Roman"/>
          <w:sz w:val="24"/>
          <w:szCs w:val="24"/>
        </w:rPr>
        <w:t xml:space="preserve"> G</w:t>
      </w:r>
      <w:r>
        <w:rPr>
          <w:rFonts w:ascii="Times New Roman" w:eastAsia="等线" w:hAnsi="Times New Roman" w:cs="Times New Roman"/>
          <w:sz w:val="24"/>
          <w:szCs w:val="24"/>
        </w:rPr>
        <w:t xml:space="preserve">. </w:t>
      </w:r>
      <w:r w:rsidRPr="00C86BBE">
        <w:rPr>
          <w:rFonts w:ascii="Times New Roman" w:eastAsia="等线" w:hAnsi="Times New Roman" w:cs="Times New Roman"/>
          <w:sz w:val="24"/>
          <w:szCs w:val="24"/>
        </w:rPr>
        <w:t xml:space="preserve">T. </w:t>
      </w:r>
      <w:r w:rsidRPr="00D974E9">
        <w:rPr>
          <w:rFonts w:ascii="Times New Roman" w:eastAsia="等线" w:hAnsi="Times New Roman" w:cs="Times New Roman"/>
          <w:sz w:val="24"/>
          <w:szCs w:val="24"/>
        </w:rPr>
        <w:t xml:space="preserve">Characterization and engineering of a plastic-degrading aromatic </w:t>
      </w:r>
      <w:proofErr w:type="spellStart"/>
      <w:r w:rsidRPr="00D974E9">
        <w:rPr>
          <w:rFonts w:ascii="Times New Roman" w:eastAsia="等线" w:hAnsi="Times New Roman" w:cs="Times New Roman"/>
          <w:sz w:val="24"/>
          <w:szCs w:val="24"/>
        </w:rPr>
        <w:t>polyesterase</w:t>
      </w:r>
      <w:proofErr w:type="spellEnd"/>
      <w:r w:rsidRPr="00D974E9">
        <w:rPr>
          <w:rFonts w:ascii="Times New Roman" w:eastAsia="等线" w:hAnsi="Times New Roman" w:cs="Times New Roman"/>
          <w:sz w:val="24"/>
          <w:szCs w:val="24"/>
        </w:rPr>
        <w:t xml:space="preserve">. </w:t>
      </w:r>
      <w:r w:rsidRPr="00970C34">
        <w:rPr>
          <w:rFonts w:ascii="Times New Roman" w:eastAsia="等线" w:hAnsi="Times New Roman" w:cs="Times New Roman"/>
          <w:i/>
          <w:iCs/>
          <w:sz w:val="24"/>
          <w:szCs w:val="24"/>
        </w:rPr>
        <w:t>Proc. Natl Acad. Sci. USA</w:t>
      </w:r>
      <w:r w:rsidRPr="00D974E9">
        <w:rPr>
          <w:rFonts w:ascii="Times New Roman" w:eastAsia="等线" w:hAnsi="Times New Roman" w:cs="Times New Roman"/>
          <w:sz w:val="24"/>
          <w:szCs w:val="24"/>
        </w:rPr>
        <w:t xml:space="preserve">, </w:t>
      </w:r>
      <w:r w:rsidRPr="00970C34">
        <w:rPr>
          <w:rFonts w:ascii="Times New Roman" w:eastAsia="等线" w:hAnsi="Times New Roman" w:cs="Times New Roman"/>
          <w:b/>
          <w:bCs/>
          <w:sz w:val="24"/>
          <w:szCs w:val="24"/>
        </w:rPr>
        <w:t>115</w:t>
      </w:r>
      <w:r w:rsidRPr="00D974E9">
        <w:rPr>
          <w:rFonts w:ascii="Times New Roman" w:eastAsia="等线" w:hAnsi="Times New Roman" w:cs="Times New Roman"/>
          <w:sz w:val="24"/>
          <w:szCs w:val="24"/>
        </w:rPr>
        <w:t>, E4350</w:t>
      </w:r>
      <w:r w:rsidRPr="00B25C54">
        <w:rPr>
          <w:rFonts w:ascii="Times New Roman" w:eastAsia="等线" w:hAnsi="Times New Roman" w:cs="Times New Roman"/>
          <w:sz w:val="24"/>
          <w:szCs w:val="24"/>
        </w:rPr>
        <w:t>–</w:t>
      </w:r>
      <w:r w:rsidRPr="00D974E9">
        <w:rPr>
          <w:rFonts w:ascii="Times New Roman" w:eastAsia="等线" w:hAnsi="Times New Roman" w:cs="Times New Roman"/>
          <w:sz w:val="24"/>
          <w:szCs w:val="24"/>
        </w:rPr>
        <w:t>E4357</w:t>
      </w:r>
      <w:r>
        <w:rPr>
          <w:rFonts w:ascii="Times New Roman" w:eastAsia="等线" w:hAnsi="Times New Roman" w:cs="Times New Roman"/>
          <w:sz w:val="24"/>
          <w:szCs w:val="24"/>
        </w:rPr>
        <w:t xml:space="preserve"> </w:t>
      </w:r>
      <w:r w:rsidRPr="00D974E9">
        <w:rPr>
          <w:rFonts w:ascii="Times New Roman" w:eastAsia="等线" w:hAnsi="Times New Roman" w:cs="Times New Roman"/>
          <w:sz w:val="24"/>
          <w:szCs w:val="24"/>
        </w:rPr>
        <w:t>(2018).</w:t>
      </w:r>
    </w:p>
    <w:p w14:paraId="724232FF" w14:textId="1C9DBB51" w:rsidR="00754040" w:rsidRPr="00754040" w:rsidRDefault="00754040" w:rsidP="00754040">
      <w:pPr>
        <w:pStyle w:val="a8"/>
        <w:numPr>
          <w:ilvl w:val="0"/>
          <w:numId w:val="9"/>
        </w:numPr>
        <w:spacing w:line="360" w:lineRule="auto"/>
        <w:ind w:left="357" w:firstLineChars="0" w:hanging="357"/>
        <w:jc w:val="left"/>
        <w:rPr>
          <w:rFonts w:ascii="Times New Roman" w:eastAsia="等线" w:hAnsi="Times New Roman" w:cs="Times New Roman"/>
          <w:sz w:val="24"/>
          <w:szCs w:val="24"/>
        </w:rPr>
      </w:pPr>
      <w:r w:rsidRPr="00431287">
        <w:rPr>
          <w:rFonts w:ascii="Times New Roman" w:eastAsia="等线" w:hAnsi="Times New Roman" w:cs="Times New Roman"/>
          <w:sz w:val="24"/>
          <w:szCs w:val="24"/>
        </w:rPr>
        <w:t>Yoshida, S.</w:t>
      </w:r>
      <w:r>
        <w:rPr>
          <w:rFonts w:ascii="Times New Roman" w:eastAsia="等线" w:hAnsi="Times New Roman" w:cs="Times New Roman"/>
          <w:sz w:val="24"/>
          <w:szCs w:val="24"/>
        </w:rPr>
        <w:t>,</w:t>
      </w:r>
      <w:r w:rsidRPr="00431287">
        <w:rPr>
          <w:rFonts w:ascii="Times New Roman" w:eastAsia="等线" w:hAnsi="Times New Roman" w:cs="Times New Roman"/>
          <w:sz w:val="24"/>
          <w:szCs w:val="24"/>
        </w:rPr>
        <w:t xml:space="preserve"> </w:t>
      </w:r>
      <w:proofErr w:type="spellStart"/>
      <w:r w:rsidRPr="009C0A3C">
        <w:rPr>
          <w:rFonts w:ascii="Times New Roman" w:eastAsia="等线" w:hAnsi="Times New Roman" w:cs="Times New Roman"/>
          <w:sz w:val="24"/>
          <w:szCs w:val="24"/>
        </w:rPr>
        <w:t>Hiraga</w:t>
      </w:r>
      <w:proofErr w:type="spellEnd"/>
      <w:r w:rsidRPr="009C0A3C">
        <w:rPr>
          <w:rFonts w:ascii="Times New Roman" w:eastAsia="等线" w:hAnsi="Times New Roman" w:cs="Times New Roman"/>
          <w:sz w:val="24"/>
          <w:szCs w:val="24"/>
        </w:rPr>
        <w:t>, K</w:t>
      </w:r>
      <w:r>
        <w:rPr>
          <w:rFonts w:ascii="Times New Roman" w:eastAsia="等线" w:hAnsi="Times New Roman" w:cs="Times New Roman"/>
          <w:sz w:val="24"/>
          <w:szCs w:val="24"/>
        </w:rPr>
        <w:t>.,</w:t>
      </w:r>
      <w:r w:rsidRPr="009C0A3C">
        <w:rPr>
          <w:rFonts w:ascii="Times New Roman" w:eastAsia="等线" w:hAnsi="Times New Roman" w:cs="Times New Roman"/>
          <w:sz w:val="24"/>
          <w:szCs w:val="24"/>
        </w:rPr>
        <w:t xml:space="preserve"> </w:t>
      </w:r>
      <w:proofErr w:type="spellStart"/>
      <w:r w:rsidRPr="009C0A3C">
        <w:rPr>
          <w:rFonts w:ascii="Times New Roman" w:eastAsia="等线" w:hAnsi="Times New Roman" w:cs="Times New Roman"/>
          <w:sz w:val="24"/>
          <w:szCs w:val="24"/>
        </w:rPr>
        <w:t>Takehana</w:t>
      </w:r>
      <w:proofErr w:type="spellEnd"/>
      <w:r w:rsidRPr="009C0A3C">
        <w:rPr>
          <w:rFonts w:ascii="Times New Roman" w:eastAsia="等线" w:hAnsi="Times New Roman" w:cs="Times New Roman"/>
          <w:sz w:val="24"/>
          <w:szCs w:val="24"/>
        </w:rPr>
        <w:t>,</w:t>
      </w:r>
      <w:r>
        <w:rPr>
          <w:rFonts w:ascii="Times New Roman" w:eastAsia="等线" w:hAnsi="Times New Roman" w:cs="Times New Roman"/>
          <w:sz w:val="24"/>
          <w:szCs w:val="24"/>
        </w:rPr>
        <w:t xml:space="preserve"> </w:t>
      </w:r>
      <w:r w:rsidRPr="009C0A3C">
        <w:rPr>
          <w:rFonts w:ascii="Times New Roman" w:eastAsia="等线" w:hAnsi="Times New Roman" w:cs="Times New Roman"/>
          <w:sz w:val="24"/>
          <w:szCs w:val="24"/>
        </w:rPr>
        <w:t>T</w:t>
      </w:r>
      <w:r>
        <w:rPr>
          <w:rFonts w:ascii="Times New Roman" w:eastAsia="等线" w:hAnsi="Times New Roman" w:cs="Times New Roman"/>
          <w:sz w:val="24"/>
          <w:szCs w:val="24"/>
        </w:rPr>
        <w:t>.,</w:t>
      </w:r>
      <w:r w:rsidRPr="009C0A3C">
        <w:rPr>
          <w:rFonts w:ascii="Times New Roman" w:eastAsia="等线" w:hAnsi="Times New Roman" w:cs="Times New Roman"/>
          <w:sz w:val="24"/>
          <w:szCs w:val="24"/>
        </w:rPr>
        <w:t xml:space="preserve"> Taniguchi, I</w:t>
      </w:r>
      <w:r>
        <w:rPr>
          <w:rFonts w:ascii="Times New Roman" w:eastAsia="等线" w:hAnsi="Times New Roman" w:cs="Times New Roman"/>
          <w:sz w:val="24"/>
          <w:szCs w:val="24"/>
        </w:rPr>
        <w:t>.,</w:t>
      </w:r>
      <w:r w:rsidRPr="009C0A3C">
        <w:rPr>
          <w:rFonts w:ascii="Times New Roman" w:eastAsia="等线" w:hAnsi="Times New Roman" w:cs="Times New Roman"/>
          <w:sz w:val="24"/>
          <w:szCs w:val="24"/>
        </w:rPr>
        <w:t xml:space="preserve"> </w:t>
      </w:r>
      <w:proofErr w:type="spellStart"/>
      <w:r w:rsidRPr="009C0A3C">
        <w:rPr>
          <w:rFonts w:ascii="Times New Roman" w:eastAsia="等线" w:hAnsi="Times New Roman" w:cs="Times New Roman"/>
          <w:sz w:val="24"/>
          <w:szCs w:val="24"/>
        </w:rPr>
        <w:t>Yamaji</w:t>
      </w:r>
      <w:proofErr w:type="spellEnd"/>
      <w:r w:rsidRPr="009C0A3C">
        <w:rPr>
          <w:rFonts w:ascii="Times New Roman" w:eastAsia="等线" w:hAnsi="Times New Roman" w:cs="Times New Roman"/>
          <w:sz w:val="24"/>
          <w:szCs w:val="24"/>
        </w:rPr>
        <w:t>, H</w:t>
      </w:r>
      <w:r>
        <w:rPr>
          <w:rFonts w:ascii="Times New Roman" w:eastAsia="等线" w:hAnsi="Times New Roman" w:cs="Times New Roman"/>
          <w:sz w:val="24"/>
          <w:szCs w:val="24"/>
        </w:rPr>
        <w:t>.,</w:t>
      </w:r>
      <w:r w:rsidRPr="009C0A3C">
        <w:rPr>
          <w:rFonts w:ascii="Times New Roman" w:eastAsia="等线" w:hAnsi="Times New Roman" w:cs="Times New Roman"/>
          <w:sz w:val="24"/>
          <w:szCs w:val="24"/>
        </w:rPr>
        <w:t xml:space="preserve"> Maeda, Y</w:t>
      </w:r>
      <w:r>
        <w:rPr>
          <w:rFonts w:ascii="Times New Roman" w:eastAsia="等线" w:hAnsi="Times New Roman" w:cs="Times New Roman"/>
          <w:sz w:val="24"/>
          <w:szCs w:val="24"/>
        </w:rPr>
        <w:t>.,</w:t>
      </w:r>
      <w:r w:rsidRPr="009C0A3C">
        <w:rPr>
          <w:rFonts w:ascii="Times New Roman" w:eastAsia="等线" w:hAnsi="Times New Roman" w:cs="Times New Roman"/>
          <w:sz w:val="24"/>
          <w:szCs w:val="24"/>
        </w:rPr>
        <w:t xml:space="preserve"> </w:t>
      </w:r>
      <w:proofErr w:type="spellStart"/>
      <w:r w:rsidRPr="009C0A3C">
        <w:rPr>
          <w:rFonts w:ascii="Times New Roman" w:eastAsia="等线" w:hAnsi="Times New Roman" w:cs="Times New Roman"/>
          <w:sz w:val="24"/>
          <w:szCs w:val="24"/>
        </w:rPr>
        <w:t>Toyohara</w:t>
      </w:r>
      <w:proofErr w:type="spellEnd"/>
      <w:r w:rsidRPr="009C0A3C">
        <w:rPr>
          <w:rFonts w:ascii="Times New Roman" w:eastAsia="等线" w:hAnsi="Times New Roman" w:cs="Times New Roman"/>
          <w:sz w:val="24"/>
          <w:szCs w:val="24"/>
        </w:rPr>
        <w:t>, K</w:t>
      </w:r>
      <w:r>
        <w:rPr>
          <w:rFonts w:ascii="Times New Roman" w:eastAsia="等线" w:hAnsi="Times New Roman" w:cs="Times New Roman"/>
          <w:sz w:val="24"/>
          <w:szCs w:val="24"/>
        </w:rPr>
        <w:t>.,</w:t>
      </w:r>
      <w:r w:rsidRPr="009C0A3C">
        <w:rPr>
          <w:rFonts w:ascii="Times New Roman" w:eastAsia="等线" w:hAnsi="Times New Roman" w:cs="Times New Roman"/>
          <w:sz w:val="24"/>
          <w:szCs w:val="24"/>
        </w:rPr>
        <w:t xml:space="preserve"> Miyamoto, K</w:t>
      </w:r>
      <w:r>
        <w:rPr>
          <w:rFonts w:ascii="Times New Roman" w:eastAsia="等线" w:hAnsi="Times New Roman" w:cs="Times New Roman"/>
          <w:sz w:val="24"/>
          <w:szCs w:val="24"/>
        </w:rPr>
        <w:t>.,</w:t>
      </w:r>
      <w:r w:rsidRPr="009C0A3C">
        <w:rPr>
          <w:rFonts w:ascii="Times New Roman" w:eastAsia="等线" w:hAnsi="Times New Roman" w:cs="Times New Roman"/>
          <w:sz w:val="24"/>
          <w:szCs w:val="24"/>
        </w:rPr>
        <w:t xml:space="preserve"> Kimura, Y</w:t>
      </w:r>
      <w:r>
        <w:rPr>
          <w:rFonts w:ascii="Times New Roman" w:eastAsia="等线" w:hAnsi="Times New Roman" w:cs="Times New Roman"/>
          <w:sz w:val="24"/>
          <w:szCs w:val="24"/>
        </w:rPr>
        <w:t>.,</w:t>
      </w:r>
      <w:r w:rsidRPr="009C0A3C">
        <w:rPr>
          <w:rFonts w:ascii="Times New Roman" w:eastAsia="等线" w:hAnsi="Times New Roman" w:cs="Times New Roman"/>
          <w:sz w:val="24"/>
          <w:szCs w:val="24"/>
        </w:rPr>
        <w:t xml:space="preserve"> &amp; Oda</w:t>
      </w:r>
      <w:r>
        <w:rPr>
          <w:rFonts w:ascii="Times New Roman" w:eastAsia="等线" w:hAnsi="Times New Roman" w:cs="Times New Roman"/>
          <w:sz w:val="24"/>
          <w:szCs w:val="24"/>
        </w:rPr>
        <w:t>,</w:t>
      </w:r>
      <w:r w:rsidRPr="00431287">
        <w:rPr>
          <w:rFonts w:ascii="Times New Roman" w:eastAsia="等线" w:hAnsi="Times New Roman" w:cs="Times New Roman"/>
          <w:sz w:val="24"/>
          <w:szCs w:val="24"/>
        </w:rPr>
        <w:t xml:space="preserve"> </w:t>
      </w:r>
      <w:r w:rsidRPr="009C0A3C">
        <w:rPr>
          <w:rFonts w:ascii="Times New Roman" w:eastAsia="等线" w:hAnsi="Times New Roman" w:cs="Times New Roman"/>
          <w:sz w:val="24"/>
          <w:szCs w:val="24"/>
        </w:rPr>
        <w:t>K</w:t>
      </w:r>
      <w:r>
        <w:rPr>
          <w:rFonts w:ascii="Times New Roman" w:eastAsia="等线" w:hAnsi="Times New Roman" w:cs="Times New Roman"/>
          <w:sz w:val="24"/>
          <w:szCs w:val="24"/>
        </w:rPr>
        <w:t>.</w:t>
      </w:r>
      <w:r w:rsidRPr="009C0A3C">
        <w:rPr>
          <w:rFonts w:ascii="Times New Roman" w:eastAsia="等线" w:hAnsi="Times New Roman" w:cs="Times New Roman"/>
          <w:sz w:val="24"/>
          <w:szCs w:val="24"/>
        </w:rPr>
        <w:t xml:space="preserve"> </w:t>
      </w:r>
      <w:r w:rsidRPr="00431287">
        <w:rPr>
          <w:rFonts w:ascii="Times New Roman" w:eastAsia="等线" w:hAnsi="Times New Roman" w:cs="Times New Roman"/>
          <w:sz w:val="24"/>
          <w:szCs w:val="24"/>
        </w:rPr>
        <w:t xml:space="preserve">A bacterium that degrades and assimilates poly(ethylene terephthalate). </w:t>
      </w:r>
      <w:r w:rsidRPr="00431287">
        <w:rPr>
          <w:rFonts w:ascii="Times New Roman" w:eastAsia="等线" w:hAnsi="Times New Roman" w:cs="Times New Roman"/>
          <w:i/>
          <w:iCs/>
          <w:sz w:val="24"/>
          <w:szCs w:val="24"/>
        </w:rPr>
        <w:t>Science</w:t>
      </w:r>
      <w:r w:rsidRPr="00431287">
        <w:rPr>
          <w:rFonts w:ascii="Times New Roman" w:eastAsia="等线" w:hAnsi="Times New Roman" w:cs="Times New Roman"/>
          <w:sz w:val="24"/>
          <w:szCs w:val="24"/>
        </w:rPr>
        <w:t xml:space="preserve"> </w:t>
      </w:r>
      <w:r w:rsidRPr="00431287">
        <w:rPr>
          <w:rFonts w:ascii="Times New Roman" w:eastAsia="等线" w:hAnsi="Times New Roman" w:cs="Times New Roman"/>
          <w:b/>
          <w:bCs/>
          <w:sz w:val="24"/>
          <w:szCs w:val="24"/>
        </w:rPr>
        <w:t>351</w:t>
      </w:r>
      <w:r w:rsidRPr="00431287">
        <w:rPr>
          <w:rFonts w:ascii="Times New Roman" w:eastAsia="等线" w:hAnsi="Times New Roman" w:cs="Times New Roman"/>
          <w:sz w:val="24"/>
          <w:szCs w:val="24"/>
        </w:rPr>
        <w:t>, 1196–1199 (2016).</w:t>
      </w:r>
    </w:p>
    <w:sectPr w:rsidR="00754040" w:rsidRPr="00754040" w:rsidSect="00AC0709">
      <w:pgSz w:w="11907" w:h="16840"/>
      <w:pgMar w:top="1134" w:right="1021" w:bottom="1134" w:left="102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41003A" w14:textId="77777777" w:rsidR="00422E4D" w:rsidRDefault="00422E4D">
      <w:r>
        <w:separator/>
      </w:r>
    </w:p>
  </w:endnote>
  <w:endnote w:type="continuationSeparator" w:id="0">
    <w:p w14:paraId="3776CA9A" w14:textId="77777777" w:rsidR="00422E4D" w:rsidRDefault="00422E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MT">
    <w:altName w:val="Arial"/>
    <w:panose1 w:val="00000000000000000000"/>
    <w:charset w:val="00"/>
    <w:family w:val="roman"/>
    <w:notTrueType/>
    <w:pitch w:val="default"/>
  </w:font>
  <w:font w:name="AdvTTdf37bfe4+21">
    <w:altName w:val="Cambria"/>
    <w:panose1 w:val="00000000000000000000"/>
    <w:charset w:val="00"/>
    <w:family w:val="roman"/>
    <w:notTrueType/>
    <w:pitch w:val="default"/>
  </w:font>
  <w:font w:name="楷体">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roma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02520470"/>
      <w:docPartObj>
        <w:docPartGallery w:val="Page Numbers (Bottom of Page)"/>
        <w:docPartUnique/>
      </w:docPartObj>
    </w:sdtPr>
    <w:sdtContent>
      <w:p w14:paraId="2C0EEC5A" w14:textId="77777777" w:rsidR="007873AC" w:rsidRDefault="00175E3C">
        <w:pPr>
          <w:pStyle w:val="a6"/>
          <w:jc w:val="center"/>
        </w:pPr>
        <w:r>
          <w:fldChar w:fldCharType="begin"/>
        </w:r>
        <w:r>
          <w:instrText>PAGE   \* MERGEFORMAT</w:instrText>
        </w:r>
        <w:r>
          <w:fldChar w:fldCharType="separate"/>
        </w:r>
        <w:r>
          <w:rPr>
            <w:lang w:val="zh-CN"/>
          </w:rPr>
          <w:t>2</w:t>
        </w:r>
        <w:r>
          <w:fldChar w:fldCharType="end"/>
        </w:r>
      </w:p>
    </w:sdtContent>
  </w:sdt>
  <w:p w14:paraId="538DF862" w14:textId="77777777" w:rsidR="007873AC" w:rsidRDefault="00000000">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4E263B" w14:textId="77777777" w:rsidR="00422E4D" w:rsidRDefault="00422E4D">
      <w:r>
        <w:separator/>
      </w:r>
    </w:p>
  </w:footnote>
  <w:footnote w:type="continuationSeparator" w:id="0">
    <w:p w14:paraId="6CE8B450" w14:textId="77777777" w:rsidR="00422E4D" w:rsidRDefault="00422E4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BC4C55"/>
    <w:multiLevelType w:val="hybridMultilevel"/>
    <w:tmpl w:val="5B94992E"/>
    <w:lvl w:ilvl="0" w:tplc="08A294B8">
      <w:start w:val="1"/>
      <w:numFmt w:val="decimal"/>
      <w:lvlText w:val="%1."/>
      <w:lvlJc w:val="left"/>
      <w:rPr>
        <w:rFonts w:hint="default"/>
      </w:rPr>
    </w:lvl>
    <w:lvl w:ilvl="1" w:tplc="FFFFFFFF" w:tentative="1">
      <w:start w:val="1"/>
      <w:numFmt w:val="bullet"/>
      <w:lvlText w:val=""/>
      <w:lvlJc w:val="left"/>
      <w:pPr>
        <w:ind w:left="840" w:hanging="420"/>
      </w:pPr>
      <w:rPr>
        <w:rFonts w:ascii="Wingdings" w:hAnsi="Wingdings" w:hint="default"/>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16B71DE5"/>
    <w:multiLevelType w:val="hybridMultilevel"/>
    <w:tmpl w:val="1ED4136E"/>
    <w:lvl w:ilvl="0" w:tplc="08A294B8">
      <w:start w:val="1"/>
      <w:numFmt w:val="decimal"/>
      <w:lvlText w:val="%1."/>
      <w:lvlJc w:val="left"/>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0B330CF"/>
    <w:multiLevelType w:val="hybridMultilevel"/>
    <w:tmpl w:val="EBAEF01A"/>
    <w:lvl w:ilvl="0" w:tplc="1D00E7A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B1E6240"/>
    <w:multiLevelType w:val="hybridMultilevel"/>
    <w:tmpl w:val="1CBE107A"/>
    <w:lvl w:ilvl="0" w:tplc="3E0E2210">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343E65A1"/>
    <w:multiLevelType w:val="hybridMultilevel"/>
    <w:tmpl w:val="28E8B98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361805DD"/>
    <w:multiLevelType w:val="hybridMultilevel"/>
    <w:tmpl w:val="253E30A2"/>
    <w:lvl w:ilvl="0" w:tplc="FFFFFFFF">
      <w:start w:val="1"/>
      <w:numFmt w:val="decimal"/>
      <w:lvlText w:val="%1."/>
      <w:lvlJc w:val="left"/>
      <w:pPr>
        <w:ind w:left="560" w:hanging="560"/>
      </w:pPr>
      <w:rPr>
        <w:rFonts w:hint="default"/>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 w15:restartNumberingAfterBreak="0">
    <w:nsid w:val="3A2F6D94"/>
    <w:multiLevelType w:val="hybridMultilevel"/>
    <w:tmpl w:val="0CAEC964"/>
    <w:lvl w:ilvl="0" w:tplc="FFFFFFFF">
      <w:start w:val="1"/>
      <w:numFmt w:val="decimal"/>
      <w:lvlText w:val="%1."/>
      <w:lvlJc w:val="left"/>
      <w:pPr>
        <w:ind w:left="501" w:hanging="360"/>
      </w:pPr>
      <w:rPr>
        <w:rFonts w:ascii="Times New Roman" w:eastAsia="等线" w:hAnsi="Times New Roman" w:cs="Times New Roman"/>
      </w:rPr>
    </w:lvl>
    <w:lvl w:ilvl="1" w:tplc="FFFFFFFF" w:tentative="1">
      <w:start w:val="1"/>
      <w:numFmt w:val="lowerLetter"/>
      <w:lvlText w:val="%2)"/>
      <w:lvlJc w:val="left"/>
      <w:pPr>
        <w:ind w:left="981" w:hanging="420"/>
      </w:pPr>
    </w:lvl>
    <w:lvl w:ilvl="2" w:tplc="FFFFFFFF" w:tentative="1">
      <w:start w:val="1"/>
      <w:numFmt w:val="lowerRoman"/>
      <w:lvlText w:val="%3."/>
      <w:lvlJc w:val="right"/>
      <w:pPr>
        <w:ind w:left="1401" w:hanging="420"/>
      </w:pPr>
    </w:lvl>
    <w:lvl w:ilvl="3" w:tplc="FFFFFFFF" w:tentative="1">
      <w:start w:val="1"/>
      <w:numFmt w:val="decimal"/>
      <w:lvlText w:val="%4."/>
      <w:lvlJc w:val="left"/>
      <w:pPr>
        <w:ind w:left="1821" w:hanging="420"/>
      </w:pPr>
    </w:lvl>
    <w:lvl w:ilvl="4" w:tplc="FFFFFFFF" w:tentative="1">
      <w:start w:val="1"/>
      <w:numFmt w:val="lowerLetter"/>
      <w:lvlText w:val="%5)"/>
      <w:lvlJc w:val="left"/>
      <w:pPr>
        <w:ind w:left="2241" w:hanging="420"/>
      </w:pPr>
    </w:lvl>
    <w:lvl w:ilvl="5" w:tplc="FFFFFFFF" w:tentative="1">
      <w:start w:val="1"/>
      <w:numFmt w:val="lowerRoman"/>
      <w:lvlText w:val="%6."/>
      <w:lvlJc w:val="right"/>
      <w:pPr>
        <w:ind w:left="2661" w:hanging="420"/>
      </w:pPr>
    </w:lvl>
    <w:lvl w:ilvl="6" w:tplc="FFFFFFFF" w:tentative="1">
      <w:start w:val="1"/>
      <w:numFmt w:val="decimal"/>
      <w:lvlText w:val="%7."/>
      <w:lvlJc w:val="left"/>
      <w:pPr>
        <w:ind w:left="3081" w:hanging="420"/>
      </w:pPr>
    </w:lvl>
    <w:lvl w:ilvl="7" w:tplc="FFFFFFFF" w:tentative="1">
      <w:start w:val="1"/>
      <w:numFmt w:val="lowerLetter"/>
      <w:lvlText w:val="%8)"/>
      <w:lvlJc w:val="left"/>
      <w:pPr>
        <w:ind w:left="3501" w:hanging="420"/>
      </w:pPr>
    </w:lvl>
    <w:lvl w:ilvl="8" w:tplc="FFFFFFFF" w:tentative="1">
      <w:start w:val="1"/>
      <w:numFmt w:val="lowerRoman"/>
      <w:lvlText w:val="%9."/>
      <w:lvlJc w:val="right"/>
      <w:pPr>
        <w:ind w:left="3921" w:hanging="420"/>
      </w:pPr>
    </w:lvl>
  </w:abstractNum>
  <w:abstractNum w:abstractNumId="7" w15:restartNumberingAfterBreak="0">
    <w:nsid w:val="4E7A60BB"/>
    <w:multiLevelType w:val="hybridMultilevel"/>
    <w:tmpl w:val="EF342BE2"/>
    <w:lvl w:ilvl="0" w:tplc="1C347FF2">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52BC4489"/>
    <w:multiLevelType w:val="hybridMultilevel"/>
    <w:tmpl w:val="253E30A2"/>
    <w:lvl w:ilvl="0" w:tplc="87FC79E0">
      <w:start w:val="1"/>
      <w:numFmt w:val="decimal"/>
      <w:lvlText w:val="%1."/>
      <w:lvlJc w:val="left"/>
      <w:pPr>
        <w:ind w:left="560" w:hanging="5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535D6598"/>
    <w:multiLevelType w:val="multilevel"/>
    <w:tmpl w:val="93D4A3A6"/>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10" w15:restartNumberingAfterBreak="0">
    <w:nsid w:val="53A8208F"/>
    <w:multiLevelType w:val="hybridMultilevel"/>
    <w:tmpl w:val="A6E421B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15:restartNumberingAfterBreak="0">
    <w:nsid w:val="554E5C31"/>
    <w:multiLevelType w:val="hybridMultilevel"/>
    <w:tmpl w:val="627CBB30"/>
    <w:lvl w:ilvl="0" w:tplc="B78E460A">
      <w:start w:val="1"/>
      <w:numFmt w:val="lowerLetter"/>
      <w:lvlText w:val="%1)"/>
      <w:lvlJc w:val="left"/>
      <w:pPr>
        <w:ind w:left="570" w:hanging="360"/>
      </w:pPr>
      <w:rPr>
        <w:rFonts w:hint="default"/>
      </w:r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12" w15:restartNumberingAfterBreak="0">
    <w:nsid w:val="5A900650"/>
    <w:multiLevelType w:val="hybridMultilevel"/>
    <w:tmpl w:val="A6A6C0BE"/>
    <w:lvl w:ilvl="0" w:tplc="7772CADC">
      <w:start w:val="1"/>
      <w:numFmt w:val="bullet"/>
      <w:lvlText w:val="–"/>
      <w:lvlJc w:val="left"/>
      <w:rPr>
        <w:rFonts w:ascii="等线" w:eastAsia="等线" w:hAnsi="等线" w:hint="eastAsia"/>
      </w:rPr>
    </w:lvl>
    <w:lvl w:ilvl="1" w:tplc="FFFFFFFF" w:tentative="1">
      <w:start w:val="1"/>
      <w:numFmt w:val="bullet"/>
      <w:lvlText w:val=""/>
      <w:lvlJc w:val="left"/>
      <w:pPr>
        <w:ind w:left="840" w:hanging="420"/>
      </w:pPr>
      <w:rPr>
        <w:rFonts w:ascii="Wingdings" w:hAnsi="Wingdings" w:hint="default"/>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3" w15:restartNumberingAfterBreak="0">
    <w:nsid w:val="5D566FEA"/>
    <w:multiLevelType w:val="hybridMultilevel"/>
    <w:tmpl w:val="FB70C0D2"/>
    <w:lvl w:ilvl="0" w:tplc="690207EA">
      <w:start w:val="5"/>
      <w:numFmt w:val="bullet"/>
      <w:lvlText w:val=""/>
      <w:lvlJc w:val="left"/>
      <w:pPr>
        <w:ind w:left="360" w:hanging="360"/>
      </w:pPr>
      <w:rPr>
        <w:rFonts w:ascii="Wingdings" w:eastAsiaTheme="minorEastAsia" w:hAnsi="Wingdings"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5FD81B60"/>
    <w:multiLevelType w:val="hybridMultilevel"/>
    <w:tmpl w:val="B0B4828C"/>
    <w:lvl w:ilvl="0" w:tplc="D612EE44">
      <w:start w:val="1"/>
      <w:numFmt w:val="decimal"/>
      <w:lvlText w:val="%1."/>
      <w:lvlJc w:val="left"/>
      <w:pPr>
        <w:ind w:left="501" w:hanging="360"/>
      </w:pPr>
      <w:rPr>
        <w:rFonts w:ascii="Times New Roman" w:eastAsia="Times New Roman" w:hAnsi="Times New Roman" w:cs="Times New Roman"/>
      </w:rPr>
    </w:lvl>
    <w:lvl w:ilvl="1" w:tplc="04090019" w:tentative="1">
      <w:start w:val="1"/>
      <w:numFmt w:val="lowerLetter"/>
      <w:lvlText w:val="%2)"/>
      <w:lvlJc w:val="left"/>
      <w:pPr>
        <w:ind w:left="981" w:hanging="420"/>
      </w:pPr>
    </w:lvl>
    <w:lvl w:ilvl="2" w:tplc="0409001B" w:tentative="1">
      <w:start w:val="1"/>
      <w:numFmt w:val="lowerRoman"/>
      <w:lvlText w:val="%3."/>
      <w:lvlJc w:val="right"/>
      <w:pPr>
        <w:ind w:left="1401" w:hanging="420"/>
      </w:pPr>
    </w:lvl>
    <w:lvl w:ilvl="3" w:tplc="0409000F" w:tentative="1">
      <w:start w:val="1"/>
      <w:numFmt w:val="decimal"/>
      <w:lvlText w:val="%4."/>
      <w:lvlJc w:val="left"/>
      <w:pPr>
        <w:ind w:left="1821" w:hanging="420"/>
      </w:pPr>
    </w:lvl>
    <w:lvl w:ilvl="4" w:tplc="04090019" w:tentative="1">
      <w:start w:val="1"/>
      <w:numFmt w:val="lowerLetter"/>
      <w:lvlText w:val="%5)"/>
      <w:lvlJc w:val="left"/>
      <w:pPr>
        <w:ind w:left="2241" w:hanging="420"/>
      </w:pPr>
    </w:lvl>
    <w:lvl w:ilvl="5" w:tplc="0409001B" w:tentative="1">
      <w:start w:val="1"/>
      <w:numFmt w:val="lowerRoman"/>
      <w:lvlText w:val="%6."/>
      <w:lvlJc w:val="right"/>
      <w:pPr>
        <w:ind w:left="2661" w:hanging="420"/>
      </w:pPr>
    </w:lvl>
    <w:lvl w:ilvl="6" w:tplc="0409000F" w:tentative="1">
      <w:start w:val="1"/>
      <w:numFmt w:val="decimal"/>
      <w:lvlText w:val="%7."/>
      <w:lvlJc w:val="left"/>
      <w:pPr>
        <w:ind w:left="3081" w:hanging="420"/>
      </w:pPr>
    </w:lvl>
    <w:lvl w:ilvl="7" w:tplc="04090019" w:tentative="1">
      <w:start w:val="1"/>
      <w:numFmt w:val="lowerLetter"/>
      <w:lvlText w:val="%8)"/>
      <w:lvlJc w:val="left"/>
      <w:pPr>
        <w:ind w:left="3501" w:hanging="420"/>
      </w:pPr>
    </w:lvl>
    <w:lvl w:ilvl="8" w:tplc="0409001B" w:tentative="1">
      <w:start w:val="1"/>
      <w:numFmt w:val="lowerRoman"/>
      <w:lvlText w:val="%9."/>
      <w:lvlJc w:val="right"/>
      <w:pPr>
        <w:ind w:left="3921" w:hanging="420"/>
      </w:pPr>
    </w:lvl>
  </w:abstractNum>
  <w:abstractNum w:abstractNumId="15" w15:restartNumberingAfterBreak="0">
    <w:nsid w:val="647F2141"/>
    <w:multiLevelType w:val="hybridMultilevel"/>
    <w:tmpl w:val="21C4BBE4"/>
    <w:lvl w:ilvl="0" w:tplc="5D36380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94B425F"/>
    <w:multiLevelType w:val="hybridMultilevel"/>
    <w:tmpl w:val="9C3A05B6"/>
    <w:lvl w:ilvl="0" w:tplc="0B8402F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D6754BA"/>
    <w:multiLevelType w:val="hybridMultilevel"/>
    <w:tmpl w:val="21C4BBE4"/>
    <w:lvl w:ilvl="0" w:tplc="5D36380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E1C65A7"/>
    <w:multiLevelType w:val="hybridMultilevel"/>
    <w:tmpl w:val="253E30A2"/>
    <w:lvl w:ilvl="0" w:tplc="FFFFFFFF">
      <w:start w:val="1"/>
      <w:numFmt w:val="decimal"/>
      <w:lvlText w:val="%1."/>
      <w:lvlJc w:val="left"/>
      <w:pPr>
        <w:ind w:left="560" w:hanging="560"/>
      </w:pPr>
      <w:rPr>
        <w:rFonts w:hint="default"/>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19" w15:restartNumberingAfterBreak="0">
    <w:nsid w:val="707A53E4"/>
    <w:multiLevelType w:val="hybridMultilevel"/>
    <w:tmpl w:val="2D00A5F0"/>
    <w:lvl w:ilvl="0" w:tplc="47722F2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353843030">
    <w:abstractNumId w:val="16"/>
  </w:num>
  <w:num w:numId="2" w16cid:durableId="408699969">
    <w:abstractNumId w:val="3"/>
  </w:num>
  <w:num w:numId="3" w16cid:durableId="1251163565">
    <w:abstractNumId w:val="7"/>
  </w:num>
  <w:num w:numId="4" w16cid:durableId="15204453">
    <w:abstractNumId w:val="11"/>
  </w:num>
  <w:num w:numId="5" w16cid:durableId="155076171">
    <w:abstractNumId w:val="15"/>
  </w:num>
  <w:num w:numId="6" w16cid:durableId="594754356">
    <w:abstractNumId w:val="17"/>
  </w:num>
  <w:num w:numId="7" w16cid:durableId="1715619331">
    <w:abstractNumId w:val="9"/>
  </w:num>
  <w:num w:numId="8" w16cid:durableId="657922612">
    <w:abstractNumId w:val="13"/>
  </w:num>
  <w:num w:numId="9" w16cid:durableId="29958274">
    <w:abstractNumId w:val="14"/>
  </w:num>
  <w:num w:numId="10" w16cid:durableId="1425031879">
    <w:abstractNumId w:val="6"/>
  </w:num>
  <w:num w:numId="11" w16cid:durableId="1183201909">
    <w:abstractNumId w:val="8"/>
  </w:num>
  <w:num w:numId="12" w16cid:durableId="1433235290">
    <w:abstractNumId w:val="18"/>
  </w:num>
  <w:num w:numId="13" w16cid:durableId="263152783">
    <w:abstractNumId w:val="5"/>
  </w:num>
  <w:num w:numId="14" w16cid:durableId="85006147">
    <w:abstractNumId w:val="4"/>
  </w:num>
  <w:num w:numId="15" w16cid:durableId="1659722009">
    <w:abstractNumId w:val="10"/>
  </w:num>
  <w:num w:numId="16" w16cid:durableId="146091986">
    <w:abstractNumId w:val="12"/>
  </w:num>
  <w:num w:numId="17" w16cid:durableId="1698045322">
    <w:abstractNumId w:val="2"/>
  </w:num>
  <w:num w:numId="18" w16cid:durableId="1180778525">
    <w:abstractNumId w:val="19"/>
  </w:num>
  <w:num w:numId="19" w16cid:durableId="1570848856">
    <w:abstractNumId w:val="1"/>
  </w:num>
  <w:num w:numId="20" w16cid:durableId="19455309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E3C"/>
    <w:rsid w:val="00007833"/>
    <w:rsid w:val="00015BFD"/>
    <w:rsid w:val="00017A03"/>
    <w:rsid w:val="0002216C"/>
    <w:rsid w:val="00025A90"/>
    <w:rsid w:val="0002756C"/>
    <w:rsid w:val="00027A7D"/>
    <w:rsid w:val="00033A5D"/>
    <w:rsid w:val="00041395"/>
    <w:rsid w:val="00043BED"/>
    <w:rsid w:val="00044471"/>
    <w:rsid w:val="00052C64"/>
    <w:rsid w:val="00056DBB"/>
    <w:rsid w:val="00062F21"/>
    <w:rsid w:val="000659D3"/>
    <w:rsid w:val="0007374B"/>
    <w:rsid w:val="00073CBD"/>
    <w:rsid w:val="00077D14"/>
    <w:rsid w:val="00084A02"/>
    <w:rsid w:val="00084DD2"/>
    <w:rsid w:val="00084FAC"/>
    <w:rsid w:val="0008681F"/>
    <w:rsid w:val="00091E54"/>
    <w:rsid w:val="0009730B"/>
    <w:rsid w:val="000A0604"/>
    <w:rsid w:val="000A2135"/>
    <w:rsid w:val="000A78F0"/>
    <w:rsid w:val="000B055B"/>
    <w:rsid w:val="000B0A92"/>
    <w:rsid w:val="000C66B6"/>
    <w:rsid w:val="000D02DB"/>
    <w:rsid w:val="000D2DCE"/>
    <w:rsid w:val="000D67A4"/>
    <w:rsid w:val="000D7B5C"/>
    <w:rsid w:val="000E01A2"/>
    <w:rsid w:val="000E38FD"/>
    <w:rsid w:val="000F094E"/>
    <w:rsid w:val="000F3639"/>
    <w:rsid w:val="000F4ABA"/>
    <w:rsid w:val="000F517E"/>
    <w:rsid w:val="0010413C"/>
    <w:rsid w:val="00105C87"/>
    <w:rsid w:val="001121B0"/>
    <w:rsid w:val="001135E7"/>
    <w:rsid w:val="0012041D"/>
    <w:rsid w:val="00130263"/>
    <w:rsid w:val="00130C9F"/>
    <w:rsid w:val="001349CB"/>
    <w:rsid w:val="0013600D"/>
    <w:rsid w:val="001373E7"/>
    <w:rsid w:val="00153F8C"/>
    <w:rsid w:val="00155B94"/>
    <w:rsid w:val="00160B4E"/>
    <w:rsid w:val="00162E29"/>
    <w:rsid w:val="00163345"/>
    <w:rsid w:val="00167A26"/>
    <w:rsid w:val="00170197"/>
    <w:rsid w:val="0017225E"/>
    <w:rsid w:val="00175E3C"/>
    <w:rsid w:val="00180ECC"/>
    <w:rsid w:val="001838B8"/>
    <w:rsid w:val="00184CD3"/>
    <w:rsid w:val="00187B9E"/>
    <w:rsid w:val="00192DB1"/>
    <w:rsid w:val="00194256"/>
    <w:rsid w:val="00195777"/>
    <w:rsid w:val="00197958"/>
    <w:rsid w:val="001B75DD"/>
    <w:rsid w:val="001C37CC"/>
    <w:rsid w:val="001C7A71"/>
    <w:rsid w:val="001D7861"/>
    <w:rsid w:val="001D7BF7"/>
    <w:rsid w:val="001E0005"/>
    <w:rsid w:val="001E0521"/>
    <w:rsid w:val="001E3DF8"/>
    <w:rsid w:val="001E749E"/>
    <w:rsid w:val="001F2DBD"/>
    <w:rsid w:val="00201D97"/>
    <w:rsid w:val="00207730"/>
    <w:rsid w:val="00212653"/>
    <w:rsid w:val="002130BC"/>
    <w:rsid w:val="002156D1"/>
    <w:rsid w:val="00220717"/>
    <w:rsid w:val="00224687"/>
    <w:rsid w:val="00225912"/>
    <w:rsid w:val="002260B9"/>
    <w:rsid w:val="00226B6A"/>
    <w:rsid w:val="00235939"/>
    <w:rsid w:val="00242882"/>
    <w:rsid w:val="00244994"/>
    <w:rsid w:val="00245230"/>
    <w:rsid w:val="002536A9"/>
    <w:rsid w:val="00262B59"/>
    <w:rsid w:val="00263F36"/>
    <w:rsid w:val="0026794D"/>
    <w:rsid w:val="00271118"/>
    <w:rsid w:val="002751DA"/>
    <w:rsid w:val="00277DF9"/>
    <w:rsid w:val="00281A03"/>
    <w:rsid w:val="002850B1"/>
    <w:rsid w:val="002943C3"/>
    <w:rsid w:val="002A07D6"/>
    <w:rsid w:val="002B53EA"/>
    <w:rsid w:val="002C7B6E"/>
    <w:rsid w:val="002D37FB"/>
    <w:rsid w:val="002D5A40"/>
    <w:rsid w:val="002D5C08"/>
    <w:rsid w:val="002D64C6"/>
    <w:rsid w:val="002D7B2C"/>
    <w:rsid w:val="002E0B46"/>
    <w:rsid w:val="002E42A7"/>
    <w:rsid w:val="002E4B85"/>
    <w:rsid w:val="002E5738"/>
    <w:rsid w:val="002E5FB7"/>
    <w:rsid w:val="002F20A7"/>
    <w:rsid w:val="002F33D3"/>
    <w:rsid w:val="002F484B"/>
    <w:rsid w:val="002F52A1"/>
    <w:rsid w:val="00310FB5"/>
    <w:rsid w:val="00312852"/>
    <w:rsid w:val="003137B0"/>
    <w:rsid w:val="003138C1"/>
    <w:rsid w:val="00315607"/>
    <w:rsid w:val="00316EB1"/>
    <w:rsid w:val="00333E0A"/>
    <w:rsid w:val="0033737B"/>
    <w:rsid w:val="00337D88"/>
    <w:rsid w:val="003404CF"/>
    <w:rsid w:val="003415D2"/>
    <w:rsid w:val="00344E43"/>
    <w:rsid w:val="00346896"/>
    <w:rsid w:val="0034746A"/>
    <w:rsid w:val="003477A0"/>
    <w:rsid w:val="003514CD"/>
    <w:rsid w:val="00352CC8"/>
    <w:rsid w:val="00356AEE"/>
    <w:rsid w:val="00356C00"/>
    <w:rsid w:val="00360773"/>
    <w:rsid w:val="003709C1"/>
    <w:rsid w:val="00370B98"/>
    <w:rsid w:val="00373704"/>
    <w:rsid w:val="00376186"/>
    <w:rsid w:val="003802FA"/>
    <w:rsid w:val="00382C51"/>
    <w:rsid w:val="00385184"/>
    <w:rsid w:val="00396548"/>
    <w:rsid w:val="003A089F"/>
    <w:rsid w:val="003A6988"/>
    <w:rsid w:val="003B0E2B"/>
    <w:rsid w:val="003B1A4E"/>
    <w:rsid w:val="003C52CC"/>
    <w:rsid w:val="003C68CC"/>
    <w:rsid w:val="003D35C5"/>
    <w:rsid w:val="003D442A"/>
    <w:rsid w:val="003D4651"/>
    <w:rsid w:val="003E70BD"/>
    <w:rsid w:val="003F1D29"/>
    <w:rsid w:val="003F3CEA"/>
    <w:rsid w:val="003F48D2"/>
    <w:rsid w:val="00400F1D"/>
    <w:rsid w:val="00401AA4"/>
    <w:rsid w:val="0040434C"/>
    <w:rsid w:val="004044B1"/>
    <w:rsid w:val="0040506C"/>
    <w:rsid w:val="00406638"/>
    <w:rsid w:val="004223EF"/>
    <w:rsid w:val="00422E4D"/>
    <w:rsid w:val="004240D0"/>
    <w:rsid w:val="00430963"/>
    <w:rsid w:val="00431221"/>
    <w:rsid w:val="00434AA0"/>
    <w:rsid w:val="0043530A"/>
    <w:rsid w:val="0044025E"/>
    <w:rsid w:val="00455927"/>
    <w:rsid w:val="0046182B"/>
    <w:rsid w:val="00462FF6"/>
    <w:rsid w:val="00466DFC"/>
    <w:rsid w:val="004671B1"/>
    <w:rsid w:val="0047704A"/>
    <w:rsid w:val="0049134D"/>
    <w:rsid w:val="004927EE"/>
    <w:rsid w:val="00492D84"/>
    <w:rsid w:val="00495BCA"/>
    <w:rsid w:val="004A0F0D"/>
    <w:rsid w:val="004A11E5"/>
    <w:rsid w:val="004A25D7"/>
    <w:rsid w:val="004A6BC0"/>
    <w:rsid w:val="004B43C8"/>
    <w:rsid w:val="004B44C3"/>
    <w:rsid w:val="004B63CA"/>
    <w:rsid w:val="004C00F4"/>
    <w:rsid w:val="004C37CC"/>
    <w:rsid w:val="004C7901"/>
    <w:rsid w:val="004D2B0A"/>
    <w:rsid w:val="004D479E"/>
    <w:rsid w:val="004D6BBA"/>
    <w:rsid w:val="004E1603"/>
    <w:rsid w:val="004E3BFA"/>
    <w:rsid w:val="004E543B"/>
    <w:rsid w:val="004E5F26"/>
    <w:rsid w:val="004E6541"/>
    <w:rsid w:val="004F0AF5"/>
    <w:rsid w:val="00500BA8"/>
    <w:rsid w:val="00502A25"/>
    <w:rsid w:val="005067B7"/>
    <w:rsid w:val="0051107E"/>
    <w:rsid w:val="00513090"/>
    <w:rsid w:val="00516A72"/>
    <w:rsid w:val="00517B91"/>
    <w:rsid w:val="00523874"/>
    <w:rsid w:val="00524E3C"/>
    <w:rsid w:val="00530E44"/>
    <w:rsid w:val="0054248B"/>
    <w:rsid w:val="00546A3A"/>
    <w:rsid w:val="005478E1"/>
    <w:rsid w:val="00553B2D"/>
    <w:rsid w:val="00553BED"/>
    <w:rsid w:val="00554967"/>
    <w:rsid w:val="00563D69"/>
    <w:rsid w:val="00566B04"/>
    <w:rsid w:val="00566D16"/>
    <w:rsid w:val="005676E7"/>
    <w:rsid w:val="0057326D"/>
    <w:rsid w:val="00575EBC"/>
    <w:rsid w:val="00580B19"/>
    <w:rsid w:val="0058139B"/>
    <w:rsid w:val="005844C7"/>
    <w:rsid w:val="00594EE0"/>
    <w:rsid w:val="005A2631"/>
    <w:rsid w:val="005A70E0"/>
    <w:rsid w:val="005E086A"/>
    <w:rsid w:val="005E087D"/>
    <w:rsid w:val="005E19F9"/>
    <w:rsid w:val="005F5CD6"/>
    <w:rsid w:val="005F6037"/>
    <w:rsid w:val="005F737B"/>
    <w:rsid w:val="00607E22"/>
    <w:rsid w:val="00614ABE"/>
    <w:rsid w:val="00615081"/>
    <w:rsid w:val="00616A03"/>
    <w:rsid w:val="00617A6D"/>
    <w:rsid w:val="006225B6"/>
    <w:rsid w:val="00622D06"/>
    <w:rsid w:val="0062420F"/>
    <w:rsid w:val="006318B6"/>
    <w:rsid w:val="00631F5F"/>
    <w:rsid w:val="00635F43"/>
    <w:rsid w:val="00636427"/>
    <w:rsid w:val="00636C9A"/>
    <w:rsid w:val="00640790"/>
    <w:rsid w:val="006410DB"/>
    <w:rsid w:val="00644FD0"/>
    <w:rsid w:val="006538D1"/>
    <w:rsid w:val="00654BCC"/>
    <w:rsid w:val="0065568F"/>
    <w:rsid w:val="00655F8D"/>
    <w:rsid w:val="0065764B"/>
    <w:rsid w:val="0066019A"/>
    <w:rsid w:val="006601EC"/>
    <w:rsid w:val="0066052A"/>
    <w:rsid w:val="006709E6"/>
    <w:rsid w:val="00674B87"/>
    <w:rsid w:val="00675E86"/>
    <w:rsid w:val="006766E3"/>
    <w:rsid w:val="00682A0F"/>
    <w:rsid w:val="0068386E"/>
    <w:rsid w:val="006845CA"/>
    <w:rsid w:val="0069235D"/>
    <w:rsid w:val="006A221C"/>
    <w:rsid w:val="006A4AA2"/>
    <w:rsid w:val="006B1ED4"/>
    <w:rsid w:val="006B6A8B"/>
    <w:rsid w:val="006C15D0"/>
    <w:rsid w:val="006C1BBB"/>
    <w:rsid w:val="006D1F0C"/>
    <w:rsid w:val="006D30F6"/>
    <w:rsid w:val="006E4E85"/>
    <w:rsid w:val="006F0D26"/>
    <w:rsid w:val="006F7EF5"/>
    <w:rsid w:val="007077C8"/>
    <w:rsid w:val="00710119"/>
    <w:rsid w:val="00712FDF"/>
    <w:rsid w:val="0072179F"/>
    <w:rsid w:val="00727D87"/>
    <w:rsid w:val="00733AC3"/>
    <w:rsid w:val="00750B27"/>
    <w:rsid w:val="00753ED5"/>
    <w:rsid w:val="00754040"/>
    <w:rsid w:val="007557AA"/>
    <w:rsid w:val="0075641B"/>
    <w:rsid w:val="00756825"/>
    <w:rsid w:val="00761B73"/>
    <w:rsid w:val="00762859"/>
    <w:rsid w:val="0076363B"/>
    <w:rsid w:val="00774C1D"/>
    <w:rsid w:val="0077518F"/>
    <w:rsid w:val="00775338"/>
    <w:rsid w:val="00780BBF"/>
    <w:rsid w:val="00784C37"/>
    <w:rsid w:val="00785244"/>
    <w:rsid w:val="00786BC3"/>
    <w:rsid w:val="00794344"/>
    <w:rsid w:val="007A38D8"/>
    <w:rsid w:val="007A4A3A"/>
    <w:rsid w:val="007A5F30"/>
    <w:rsid w:val="007A6A14"/>
    <w:rsid w:val="007B0BF7"/>
    <w:rsid w:val="007B7A0F"/>
    <w:rsid w:val="007C7E8E"/>
    <w:rsid w:val="007D067C"/>
    <w:rsid w:val="007D1084"/>
    <w:rsid w:val="007E0283"/>
    <w:rsid w:val="007E0570"/>
    <w:rsid w:val="007F2219"/>
    <w:rsid w:val="0080484A"/>
    <w:rsid w:val="00813E8B"/>
    <w:rsid w:val="008201E0"/>
    <w:rsid w:val="00822187"/>
    <w:rsid w:val="00822818"/>
    <w:rsid w:val="00832F35"/>
    <w:rsid w:val="0083616F"/>
    <w:rsid w:val="00840BF3"/>
    <w:rsid w:val="00843FE5"/>
    <w:rsid w:val="008500EF"/>
    <w:rsid w:val="008530F0"/>
    <w:rsid w:val="00853102"/>
    <w:rsid w:val="00853E9F"/>
    <w:rsid w:val="0085422D"/>
    <w:rsid w:val="00856EDE"/>
    <w:rsid w:val="008613B6"/>
    <w:rsid w:val="00864FB7"/>
    <w:rsid w:val="00871968"/>
    <w:rsid w:val="00871E5A"/>
    <w:rsid w:val="00874971"/>
    <w:rsid w:val="00877576"/>
    <w:rsid w:val="00884E08"/>
    <w:rsid w:val="00886922"/>
    <w:rsid w:val="00887AA4"/>
    <w:rsid w:val="00894ABA"/>
    <w:rsid w:val="008A037C"/>
    <w:rsid w:val="008A398B"/>
    <w:rsid w:val="008A405B"/>
    <w:rsid w:val="008A5DB3"/>
    <w:rsid w:val="008A7323"/>
    <w:rsid w:val="008B226C"/>
    <w:rsid w:val="008B573B"/>
    <w:rsid w:val="008C21EA"/>
    <w:rsid w:val="008C2D14"/>
    <w:rsid w:val="008C421B"/>
    <w:rsid w:val="008C6555"/>
    <w:rsid w:val="008D3084"/>
    <w:rsid w:val="008D3284"/>
    <w:rsid w:val="008D3C82"/>
    <w:rsid w:val="008D4ABD"/>
    <w:rsid w:val="008D5770"/>
    <w:rsid w:val="008D6B1D"/>
    <w:rsid w:val="008D6CAA"/>
    <w:rsid w:val="008E5AB7"/>
    <w:rsid w:val="008E7E51"/>
    <w:rsid w:val="008F2228"/>
    <w:rsid w:val="008F7BF8"/>
    <w:rsid w:val="008F7C03"/>
    <w:rsid w:val="00900C9B"/>
    <w:rsid w:val="00902339"/>
    <w:rsid w:val="0090405D"/>
    <w:rsid w:val="00904479"/>
    <w:rsid w:val="009168AA"/>
    <w:rsid w:val="009237D4"/>
    <w:rsid w:val="00924FB8"/>
    <w:rsid w:val="00933C88"/>
    <w:rsid w:val="00936A71"/>
    <w:rsid w:val="0094059C"/>
    <w:rsid w:val="00940A15"/>
    <w:rsid w:val="00960D10"/>
    <w:rsid w:val="009714E0"/>
    <w:rsid w:val="009716E7"/>
    <w:rsid w:val="00973CD5"/>
    <w:rsid w:val="009855BB"/>
    <w:rsid w:val="00993FE3"/>
    <w:rsid w:val="009962D2"/>
    <w:rsid w:val="009A1DA4"/>
    <w:rsid w:val="009A2512"/>
    <w:rsid w:val="009B0678"/>
    <w:rsid w:val="009C5511"/>
    <w:rsid w:val="009D1262"/>
    <w:rsid w:val="009D3C4E"/>
    <w:rsid w:val="009D6696"/>
    <w:rsid w:val="009D7285"/>
    <w:rsid w:val="009D7C49"/>
    <w:rsid w:val="009E1899"/>
    <w:rsid w:val="009E24D4"/>
    <w:rsid w:val="009E3904"/>
    <w:rsid w:val="009E6677"/>
    <w:rsid w:val="009E7C02"/>
    <w:rsid w:val="009F2156"/>
    <w:rsid w:val="009F22C3"/>
    <w:rsid w:val="009F2AD9"/>
    <w:rsid w:val="009F5B3C"/>
    <w:rsid w:val="00A01430"/>
    <w:rsid w:val="00A01981"/>
    <w:rsid w:val="00A069FD"/>
    <w:rsid w:val="00A120C3"/>
    <w:rsid w:val="00A12221"/>
    <w:rsid w:val="00A16BBB"/>
    <w:rsid w:val="00A20C1F"/>
    <w:rsid w:val="00A241AD"/>
    <w:rsid w:val="00A2654D"/>
    <w:rsid w:val="00A332CF"/>
    <w:rsid w:val="00A3451E"/>
    <w:rsid w:val="00A444DE"/>
    <w:rsid w:val="00A46CC9"/>
    <w:rsid w:val="00A5065C"/>
    <w:rsid w:val="00A50800"/>
    <w:rsid w:val="00A55CE6"/>
    <w:rsid w:val="00A61841"/>
    <w:rsid w:val="00A62880"/>
    <w:rsid w:val="00A630EB"/>
    <w:rsid w:val="00A75413"/>
    <w:rsid w:val="00A81E51"/>
    <w:rsid w:val="00A864C7"/>
    <w:rsid w:val="00A90E3D"/>
    <w:rsid w:val="00A91C06"/>
    <w:rsid w:val="00A94CB4"/>
    <w:rsid w:val="00A97A7F"/>
    <w:rsid w:val="00AA0DC5"/>
    <w:rsid w:val="00AA2880"/>
    <w:rsid w:val="00AA64C9"/>
    <w:rsid w:val="00AB0250"/>
    <w:rsid w:val="00AB1EBB"/>
    <w:rsid w:val="00AB5A8E"/>
    <w:rsid w:val="00AB7CB5"/>
    <w:rsid w:val="00AC0709"/>
    <w:rsid w:val="00AC632B"/>
    <w:rsid w:val="00AC739D"/>
    <w:rsid w:val="00AC7936"/>
    <w:rsid w:val="00AD20DB"/>
    <w:rsid w:val="00AD6D3B"/>
    <w:rsid w:val="00AE0ED7"/>
    <w:rsid w:val="00AE57F4"/>
    <w:rsid w:val="00AF0052"/>
    <w:rsid w:val="00AF16DB"/>
    <w:rsid w:val="00B056E0"/>
    <w:rsid w:val="00B10652"/>
    <w:rsid w:val="00B14947"/>
    <w:rsid w:val="00B15B6E"/>
    <w:rsid w:val="00B31DA2"/>
    <w:rsid w:val="00B40627"/>
    <w:rsid w:val="00B41790"/>
    <w:rsid w:val="00B434C0"/>
    <w:rsid w:val="00B559C4"/>
    <w:rsid w:val="00B5661D"/>
    <w:rsid w:val="00B601D6"/>
    <w:rsid w:val="00B628EA"/>
    <w:rsid w:val="00B63D35"/>
    <w:rsid w:val="00B67408"/>
    <w:rsid w:val="00B730E6"/>
    <w:rsid w:val="00B739CF"/>
    <w:rsid w:val="00B74F6D"/>
    <w:rsid w:val="00B837A6"/>
    <w:rsid w:val="00B962E2"/>
    <w:rsid w:val="00B96B62"/>
    <w:rsid w:val="00B97166"/>
    <w:rsid w:val="00BB4F4D"/>
    <w:rsid w:val="00BC0E8E"/>
    <w:rsid w:val="00BC2EC9"/>
    <w:rsid w:val="00BD4A83"/>
    <w:rsid w:val="00BD6157"/>
    <w:rsid w:val="00BD681F"/>
    <w:rsid w:val="00BE2143"/>
    <w:rsid w:val="00BE38D0"/>
    <w:rsid w:val="00BE3F5C"/>
    <w:rsid w:val="00BF0E73"/>
    <w:rsid w:val="00BF0EB9"/>
    <w:rsid w:val="00BF196A"/>
    <w:rsid w:val="00C00CD3"/>
    <w:rsid w:val="00C02B31"/>
    <w:rsid w:val="00C04968"/>
    <w:rsid w:val="00C12193"/>
    <w:rsid w:val="00C12195"/>
    <w:rsid w:val="00C17193"/>
    <w:rsid w:val="00C20BC8"/>
    <w:rsid w:val="00C21D9B"/>
    <w:rsid w:val="00C224CC"/>
    <w:rsid w:val="00C2279E"/>
    <w:rsid w:val="00C2407E"/>
    <w:rsid w:val="00C25D9B"/>
    <w:rsid w:val="00C306B1"/>
    <w:rsid w:val="00C30C3A"/>
    <w:rsid w:val="00C30D7A"/>
    <w:rsid w:val="00C343C3"/>
    <w:rsid w:val="00C35D78"/>
    <w:rsid w:val="00C360E1"/>
    <w:rsid w:val="00C413C7"/>
    <w:rsid w:val="00C4413E"/>
    <w:rsid w:val="00C4453C"/>
    <w:rsid w:val="00C45B07"/>
    <w:rsid w:val="00C52CAC"/>
    <w:rsid w:val="00C549B8"/>
    <w:rsid w:val="00C5505D"/>
    <w:rsid w:val="00C564E8"/>
    <w:rsid w:val="00C61EDC"/>
    <w:rsid w:val="00C635B6"/>
    <w:rsid w:val="00C63989"/>
    <w:rsid w:val="00C64043"/>
    <w:rsid w:val="00C64645"/>
    <w:rsid w:val="00C64B00"/>
    <w:rsid w:val="00C665A9"/>
    <w:rsid w:val="00C708FF"/>
    <w:rsid w:val="00C8205B"/>
    <w:rsid w:val="00CA0682"/>
    <w:rsid w:val="00CA39E7"/>
    <w:rsid w:val="00CA48F4"/>
    <w:rsid w:val="00CA791C"/>
    <w:rsid w:val="00CB1B1C"/>
    <w:rsid w:val="00CB3ABF"/>
    <w:rsid w:val="00CB6114"/>
    <w:rsid w:val="00CD04BD"/>
    <w:rsid w:val="00CD30DC"/>
    <w:rsid w:val="00CF394E"/>
    <w:rsid w:val="00D03333"/>
    <w:rsid w:val="00D05B19"/>
    <w:rsid w:val="00D05CD7"/>
    <w:rsid w:val="00D06231"/>
    <w:rsid w:val="00D07F87"/>
    <w:rsid w:val="00D13765"/>
    <w:rsid w:val="00D163D2"/>
    <w:rsid w:val="00D2008A"/>
    <w:rsid w:val="00D21076"/>
    <w:rsid w:val="00D22178"/>
    <w:rsid w:val="00D24B5E"/>
    <w:rsid w:val="00D3509B"/>
    <w:rsid w:val="00D363C1"/>
    <w:rsid w:val="00D42415"/>
    <w:rsid w:val="00D479E1"/>
    <w:rsid w:val="00D616BA"/>
    <w:rsid w:val="00D65F2E"/>
    <w:rsid w:val="00D74A78"/>
    <w:rsid w:val="00D8086E"/>
    <w:rsid w:val="00D86866"/>
    <w:rsid w:val="00D86B03"/>
    <w:rsid w:val="00D878F9"/>
    <w:rsid w:val="00D94544"/>
    <w:rsid w:val="00D950B1"/>
    <w:rsid w:val="00D95B88"/>
    <w:rsid w:val="00D96A99"/>
    <w:rsid w:val="00DA0002"/>
    <w:rsid w:val="00DA0E60"/>
    <w:rsid w:val="00DA5028"/>
    <w:rsid w:val="00DB08F2"/>
    <w:rsid w:val="00DB0ADE"/>
    <w:rsid w:val="00DB77F9"/>
    <w:rsid w:val="00DC0F48"/>
    <w:rsid w:val="00DC5E99"/>
    <w:rsid w:val="00DC6A5D"/>
    <w:rsid w:val="00DD5508"/>
    <w:rsid w:val="00DD5834"/>
    <w:rsid w:val="00DD5D3A"/>
    <w:rsid w:val="00DE1C77"/>
    <w:rsid w:val="00DE2A13"/>
    <w:rsid w:val="00DE2CE4"/>
    <w:rsid w:val="00DE3BC5"/>
    <w:rsid w:val="00DE6E15"/>
    <w:rsid w:val="00DE7277"/>
    <w:rsid w:val="00E025D3"/>
    <w:rsid w:val="00E06924"/>
    <w:rsid w:val="00E14B74"/>
    <w:rsid w:val="00E1561A"/>
    <w:rsid w:val="00E15F0D"/>
    <w:rsid w:val="00E1630C"/>
    <w:rsid w:val="00E16B8F"/>
    <w:rsid w:val="00E1796B"/>
    <w:rsid w:val="00E222D5"/>
    <w:rsid w:val="00E27111"/>
    <w:rsid w:val="00E2766A"/>
    <w:rsid w:val="00E3020E"/>
    <w:rsid w:val="00E30C25"/>
    <w:rsid w:val="00E42D38"/>
    <w:rsid w:val="00E5000B"/>
    <w:rsid w:val="00E505B4"/>
    <w:rsid w:val="00E51705"/>
    <w:rsid w:val="00E53067"/>
    <w:rsid w:val="00E53CFC"/>
    <w:rsid w:val="00E601E3"/>
    <w:rsid w:val="00E644B3"/>
    <w:rsid w:val="00E73920"/>
    <w:rsid w:val="00E73F85"/>
    <w:rsid w:val="00E808DE"/>
    <w:rsid w:val="00E82D6F"/>
    <w:rsid w:val="00E87C46"/>
    <w:rsid w:val="00E90725"/>
    <w:rsid w:val="00E91EA9"/>
    <w:rsid w:val="00E92781"/>
    <w:rsid w:val="00E97ADE"/>
    <w:rsid w:val="00EB38AE"/>
    <w:rsid w:val="00EB7AB0"/>
    <w:rsid w:val="00EC2D57"/>
    <w:rsid w:val="00EC7091"/>
    <w:rsid w:val="00ED1A8C"/>
    <w:rsid w:val="00ED2A48"/>
    <w:rsid w:val="00ED4FBD"/>
    <w:rsid w:val="00ED5CC1"/>
    <w:rsid w:val="00EF5D32"/>
    <w:rsid w:val="00EF6A5E"/>
    <w:rsid w:val="00F01487"/>
    <w:rsid w:val="00F023D3"/>
    <w:rsid w:val="00F04A05"/>
    <w:rsid w:val="00F0775A"/>
    <w:rsid w:val="00F1048D"/>
    <w:rsid w:val="00F11A59"/>
    <w:rsid w:val="00F13CCB"/>
    <w:rsid w:val="00F142C0"/>
    <w:rsid w:val="00F14E6F"/>
    <w:rsid w:val="00F25788"/>
    <w:rsid w:val="00F34BD8"/>
    <w:rsid w:val="00F41E4A"/>
    <w:rsid w:val="00F46CA7"/>
    <w:rsid w:val="00F5349B"/>
    <w:rsid w:val="00F53687"/>
    <w:rsid w:val="00F54559"/>
    <w:rsid w:val="00F635D3"/>
    <w:rsid w:val="00F714E9"/>
    <w:rsid w:val="00F7269C"/>
    <w:rsid w:val="00F7353A"/>
    <w:rsid w:val="00F75893"/>
    <w:rsid w:val="00F76946"/>
    <w:rsid w:val="00F7779E"/>
    <w:rsid w:val="00F77A68"/>
    <w:rsid w:val="00F808D3"/>
    <w:rsid w:val="00F84F06"/>
    <w:rsid w:val="00F87547"/>
    <w:rsid w:val="00F90265"/>
    <w:rsid w:val="00F941B4"/>
    <w:rsid w:val="00F94BCE"/>
    <w:rsid w:val="00F9532A"/>
    <w:rsid w:val="00F977F9"/>
    <w:rsid w:val="00FA07B4"/>
    <w:rsid w:val="00FA0840"/>
    <w:rsid w:val="00FB3C22"/>
    <w:rsid w:val="00FB4ADC"/>
    <w:rsid w:val="00FC7750"/>
    <w:rsid w:val="00FD28F9"/>
    <w:rsid w:val="00FD526D"/>
    <w:rsid w:val="00FE018D"/>
    <w:rsid w:val="00FE114B"/>
    <w:rsid w:val="00FE3073"/>
    <w:rsid w:val="00FE701C"/>
    <w:rsid w:val="00FF41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4D0304"/>
  <w15:chartTrackingRefBased/>
  <w15:docId w15:val="{F587C899-CF4B-4A34-B949-9D2782EFEF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无列表1"/>
    <w:next w:val="a2"/>
    <w:uiPriority w:val="99"/>
    <w:semiHidden/>
    <w:unhideWhenUsed/>
    <w:rsid w:val="00175E3C"/>
  </w:style>
  <w:style w:type="paragraph" w:styleId="a3">
    <w:name w:val="Normal (Web)"/>
    <w:basedOn w:val="a"/>
    <w:uiPriority w:val="99"/>
    <w:unhideWhenUsed/>
    <w:rsid w:val="00175E3C"/>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a5"/>
    <w:uiPriority w:val="99"/>
    <w:unhideWhenUsed/>
    <w:rsid w:val="00175E3C"/>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175E3C"/>
    <w:rPr>
      <w:sz w:val="18"/>
      <w:szCs w:val="18"/>
    </w:rPr>
  </w:style>
  <w:style w:type="paragraph" w:styleId="a6">
    <w:name w:val="footer"/>
    <w:basedOn w:val="a"/>
    <w:link w:val="a7"/>
    <w:uiPriority w:val="99"/>
    <w:unhideWhenUsed/>
    <w:rsid w:val="00175E3C"/>
    <w:pPr>
      <w:tabs>
        <w:tab w:val="center" w:pos="4153"/>
        <w:tab w:val="right" w:pos="8306"/>
      </w:tabs>
      <w:snapToGrid w:val="0"/>
      <w:jc w:val="left"/>
    </w:pPr>
    <w:rPr>
      <w:sz w:val="18"/>
      <w:szCs w:val="18"/>
    </w:rPr>
  </w:style>
  <w:style w:type="character" w:customStyle="1" w:styleId="a7">
    <w:name w:val="页脚 字符"/>
    <w:basedOn w:val="a0"/>
    <w:link w:val="a6"/>
    <w:uiPriority w:val="99"/>
    <w:rsid w:val="00175E3C"/>
    <w:rPr>
      <w:sz w:val="18"/>
      <w:szCs w:val="18"/>
    </w:rPr>
  </w:style>
  <w:style w:type="paragraph" w:styleId="a8">
    <w:name w:val="List Paragraph"/>
    <w:basedOn w:val="a"/>
    <w:uiPriority w:val="34"/>
    <w:qFormat/>
    <w:rsid w:val="00175E3C"/>
    <w:pPr>
      <w:ind w:firstLineChars="200" w:firstLine="420"/>
    </w:pPr>
  </w:style>
  <w:style w:type="table" w:styleId="a9">
    <w:name w:val="Table Grid"/>
    <w:basedOn w:val="a1"/>
    <w:uiPriority w:val="39"/>
    <w:rsid w:val="00175E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rsid w:val="00175E3C"/>
    <w:rPr>
      <w:color w:val="0563C1" w:themeColor="hyperlink"/>
      <w:u w:val="single"/>
    </w:rPr>
  </w:style>
  <w:style w:type="character" w:customStyle="1" w:styleId="fontstyle01">
    <w:name w:val="fontstyle01"/>
    <w:basedOn w:val="a0"/>
    <w:rsid w:val="00175E3C"/>
    <w:rPr>
      <w:rFonts w:ascii="ArialMT" w:hAnsi="ArialMT" w:hint="default"/>
      <w:b w:val="0"/>
      <w:bCs w:val="0"/>
      <w:i w:val="0"/>
      <w:iCs w:val="0"/>
      <w:color w:val="000000"/>
      <w:sz w:val="18"/>
      <w:szCs w:val="18"/>
    </w:rPr>
  </w:style>
  <w:style w:type="character" w:styleId="ab">
    <w:name w:val="annotation reference"/>
    <w:basedOn w:val="a0"/>
    <w:uiPriority w:val="99"/>
    <w:semiHidden/>
    <w:unhideWhenUsed/>
    <w:rsid w:val="00175E3C"/>
    <w:rPr>
      <w:sz w:val="21"/>
      <w:szCs w:val="21"/>
    </w:rPr>
  </w:style>
  <w:style w:type="paragraph" w:styleId="ac">
    <w:name w:val="annotation text"/>
    <w:basedOn w:val="a"/>
    <w:link w:val="ad"/>
    <w:uiPriority w:val="99"/>
    <w:unhideWhenUsed/>
    <w:rsid w:val="00175E3C"/>
    <w:pPr>
      <w:jc w:val="left"/>
    </w:pPr>
  </w:style>
  <w:style w:type="character" w:customStyle="1" w:styleId="ad">
    <w:name w:val="批注文字 字符"/>
    <w:basedOn w:val="a0"/>
    <w:link w:val="ac"/>
    <w:uiPriority w:val="99"/>
    <w:rsid w:val="00175E3C"/>
  </w:style>
  <w:style w:type="paragraph" w:styleId="ae">
    <w:name w:val="annotation subject"/>
    <w:basedOn w:val="ac"/>
    <w:next w:val="ac"/>
    <w:link w:val="af"/>
    <w:uiPriority w:val="99"/>
    <w:semiHidden/>
    <w:unhideWhenUsed/>
    <w:rsid w:val="00175E3C"/>
    <w:rPr>
      <w:b/>
      <w:bCs/>
    </w:rPr>
  </w:style>
  <w:style w:type="character" w:customStyle="1" w:styleId="af">
    <w:name w:val="批注主题 字符"/>
    <w:basedOn w:val="ad"/>
    <w:link w:val="ae"/>
    <w:uiPriority w:val="99"/>
    <w:semiHidden/>
    <w:rsid w:val="00175E3C"/>
    <w:rPr>
      <w:b/>
      <w:bCs/>
    </w:rPr>
  </w:style>
  <w:style w:type="character" w:styleId="af0">
    <w:name w:val="Unresolved Mention"/>
    <w:basedOn w:val="a0"/>
    <w:uiPriority w:val="99"/>
    <w:semiHidden/>
    <w:unhideWhenUsed/>
    <w:rsid w:val="00175E3C"/>
    <w:rPr>
      <w:color w:val="605E5C"/>
      <w:shd w:val="clear" w:color="auto" w:fill="E1DFDD"/>
    </w:rPr>
  </w:style>
  <w:style w:type="table" w:customStyle="1" w:styleId="10">
    <w:name w:val="网格型1"/>
    <w:basedOn w:val="a1"/>
    <w:next w:val="a9"/>
    <w:uiPriority w:val="39"/>
    <w:rsid w:val="00175E3C"/>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Revision"/>
    <w:hidden/>
    <w:uiPriority w:val="99"/>
    <w:semiHidden/>
    <w:rsid w:val="00175E3C"/>
  </w:style>
  <w:style w:type="numbering" w:customStyle="1" w:styleId="11">
    <w:name w:val="无列表11"/>
    <w:next w:val="a2"/>
    <w:uiPriority w:val="99"/>
    <w:semiHidden/>
    <w:unhideWhenUsed/>
    <w:rsid w:val="00175E3C"/>
  </w:style>
  <w:style w:type="table" w:customStyle="1" w:styleId="2">
    <w:name w:val="网格型2"/>
    <w:basedOn w:val="a1"/>
    <w:next w:val="a9"/>
    <w:uiPriority w:val="39"/>
    <w:rsid w:val="00175E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网格型11"/>
    <w:basedOn w:val="a1"/>
    <w:next w:val="a9"/>
    <w:uiPriority w:val="39"/>
    <w:rsid w:val="00175E3C"/>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31">
    <w:name w:val="fontstyle31"/>
    <w:basedOn w:val="a0"/>
    <w:rsid w:val="00C665A9"/>
    <w:rPr>
      <w:rFonts w:ascii="AdvTTdf37bfe4+21" w:hAnsi="AdvTTdf37bfe4+21" w:hint="default"/>
      <w:b w:val="0"/>
      <w:bCs w:val="0"/>
      <w:i w:val="0"/>
      <w:iCs w:val="0"/>
      <w:color w:val="000000"/>
      <w:sz w:val="14"/>
      <w:szCs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iuzq@tsinghua.edu.c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made-in-china.com/" TargetMode="External"/><Relationship Id="rId5" Type="http://schemas.openxmlformats.org/officeDocument/2006/relationships/webSettings" Target="webSettings.xml"/><Relationship Id="rId10" Type="http://schemas.openxmlformats.org/officeDocument/2006/relationships/oleObject" Target="embeddings/oleObject1.bin"/><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B27AE0-6225-4EBA-8539-3E8CC4F313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251</TotalTime>
  <Pages>17</Pages>
  <Words>4363</Words>
  <Characters>24870</Characters>
  <Application>Microsoft Office Word</Application>
  <DocSecurity>0</DocSecurity>
  <Lines>207</Lines>
  <Paragraphs>58</Paragraphs>
  <ScaleCrop>false</ScaleCrop>
  <Company/>
  <LinksUpToDate>false</LinksUpToDate>
  <CharactersWithSpaces>29175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Niu Zhiqiang</dc:creator>
  <cp:keywords/>
  <dc:description/>
  <cp:lastModifiedBy>Niu Zhiqiang</cp:lastModifiedBy>
  <cp:revision>40</cp:revision>
  <dcterms:created xsi:type="dcterms:W3CDTF">2022-06-13T00:23:00Z</dcterms:created>
  <dcterms:modified xsi:type="dcterms:W3CDTF">2022-09-05T14:11:00Z</dcterms:modified>
</cp:coreProperties>
</file>