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D03F5" w14:textId="77777777" w:rsidR="00741F8F" w:rsidRDefault="00741F8F" w:rsidP="00741F8F">
      <w:pPr>
        <w:spacing w:line="48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635A8">
        <w:rPr>
          <w:rFonts w:asciiTheme="majorBidi" w:hAnsiTheme="majorBidi" w:cstheme="majorBidi"/>
          <w:b/>
          <w:bCs/>
          <w:sz w:val="28"/>
          <w:szCs w:val="28"/>
        </w:rPr>
        <w:t>Prediction of Postoperative P</w:t>
      </w:r>
      <w:r>
        <w:rPr>
          <w:rFonts w:asciiTheme="majorBidi" w:hAnsiTheme="majorBidi" w:cstheme="majorBidi"/>
          <w:b/>
          <w:bCs/>
          <w:sz w:val="28"/>
          <w:szCs w:val="28"/>
        </w:rPr>
        <w:t>ulmonary Complications Using Clinical Data and Machine Learning</w:t>
      </w:r>
    </w:p>
    <w:p w14:paraId="084DACA4" w14:textId="77777777" w:rsidR="00741F8F" w:rsidRPr="003E02E2" w:rsidRDefault="00741F8F" w:rsidP="00741F8F">
      <w:pPr>
        <w:rPr>
          <w:rFonts w:asciiTheme="majorBidi" w:hAnsiTheme="majorBidi" w:cstheme="majorBidi"/>
          <w:b/>
          <w:bCs/>
        </w:rPr>
      </w:pPr>
      <w:r w:rsidRPr="003E02E2">
        <w:rPr>
          <w:rFonts w:asciiTheme="majorBidi" w:hAnsiTheme="majorBidi" w:cstheme="majorBidi"/>
          <w:b/>
          <w:bCs/>
        </w:rPr>
        <w:t>Atlas Haddadi Avval</w:t>
      </w:r>
      <w:r w:rsidRPr="003E02E2">
        <w:rPr>
          <w:rFonts w:asciiTheme="majorBidi" w:hAnsiTheme="majorBidi" w:cstheme="majorBidi"/>
          <w:b/>
          <w:bCs/>
          <w:vertAlign w:val="superscript"/>
        </w:rPr>
        <w:t>1,2#</w:t>
      </w:r>
      <w:r w:rsidRPr="003E02E2">
        <w:rPr>
          <w:rFonts w:asciiTheme="majorBidi" w:hAnsiTheme="majorBidi" w:cstheme="majorBidi"/>
          <w:b/>
          <w:bCs/>
        </w:rPr>
        <w:t>, Mozhgan Pourkeshavarz</w:t>
      </w:r>
      <w:r w:rsidRPr="003E02E2">
        <w:rPr>
          <w:rFonts w:asciiTheme="majorBidi" w:hAnsiTheme="majorBidi" w:cstheme="majorBidi"/>
          <w:b/>
          <w:bCs/>
          <w:vertAlign w:val="superscript"/>
        </w:rPr>
        <w:t>1#</w:t>
      </w:r>
      <w:r w:rsidRPr="003E02E2">
        <w:rPr>
          <w:rFonts w:asciiTheme="majorBidi" w:hAnsiTheme="majorBidi" w:cstheme="majorBidi"/>
          <w:b/>
          <w:bCs/>
        </w:rPr>
        <w:t>, Hasan Allah Sadeghi</w:t>
      </w:r>
      <w:r w:rsidRPr="003E02E2">
        <w:rPr>
          <w:rFonts w:asciiTheme="majorBidi" w:hAnsiTheme="majorBidi" w:cstheme="majorBidi"/>
          <w:b/>
          <w:bCs/>
          <w:vertAlign w:val="superscript"/>
        </w:rPr>
        <w:t>1</w:t>
      </w:r>
      <w:r>
        <w:rPr>
          <w:rFonts w:asciiTheme="majorBidi" w:hAnsiTheme="majorBidi" w:cstheme="majorBidi"/>
          <w:b/>
          <w:bCs/>
          <w:vertAlign w:val="superscript"/>
        </w:rPr>
        <w:t>*</w:t>
      </w:r>
      <w:r w:rsidRPr="008C0C35">
        <w:rPr>
          <w:rFonts w:asciiTheme="majorBidi" w:hAnsiTheme="majorBidi" w:cstheme="majorBidi"/>
          <w:b/>
          <w:bCs/>
        </w:rPr>
        <w:t>,</w:t>
      </w:r>
      <w:r>
        <w:rPr>
          <w:rFonts w:asciiTheme="majorBidi" w:hAnsiTheme="majorBidi" w:cstheme="majorBidi"/>
          <w:b/>
          <w:bCs/>
        </w:rPr>
        <w:t xml:space="preserve"> </w:t>
      </w:r>
      <w:r w:rsidRPr="003E02E2">
        <w:rPr>
          <w:rFonts w:asciiTheme="majorBidi" w:hAnsiTheme="majorBidi" w:cstheme="majorBidi"/>
          <w:b/>
          <w:bCs/>
        </w:rPr>
        <w:t>Shayan Mostafaei</w:t>
      </w:r>
      <w:r w:rsidRPr="003E02E2">
        <w:rPr>
          <w:rFonts w:asciiTheme="majorBidi" w:hAnsiTheme="majorBidi" w:cstheme="majorBidi"/>
          <w:b/>
          <w:bCs/>
          <w:vertAlign w:val="superscript"/>
        </w:rPr>
        <w:t>3,4</w:t>
      </w:r>
      <w:r w:rsidRPr="003E02E2">
        <w:rPr>
          <w:rFonts w:asciiTheme="majorBidi" w:hAnsiTheme="majorBidi" w:cstheme="majorBidi"/>
          <w:b/>
          <w:bCs/>
        </w:rPr>
        <w:t>, Faraz Chamani</w:t>
      </w:r>
      <w:r w:rsidRPr="003E02E2">
        <w:rPr>
          <w:rFonts w:asciiTheme="majorBidi" w:hAnsiTheme="majorBidi" w:cstheme="majorBidi"/>
          <w:b/>
          <w:bCs/>
          <w:vertAlign w:val="superscript"/>
        </w:rPr>
        <w:t>5</w:t>
      </w:r>
      <w:r w:rsidRPr="003E02E2">
        <w:rPr>
          <w:rFonts w:asciiTheme="majorBidi" w:hAnsiTheme="majorBidi" w:cstheme="majorBidi"/>
          <w:b/>
          <w:bCs/>
        </w:rPr>
        <w:t>,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r>
        <w:rPr>
          <w:rFonts w:asciiTheme="majorBidi" w:hAnsiTheme="majorBidi" w:cstheme="majorBidi"/>
          <w:b/>
          <w:bCs/>
        </w:rPr>
        <w:t>Mahmood Sheikh Fathollahi</w:t>
      </w:r>
      <w:r w:rsidRPr="003E02E2">
        <w:rPr>
          <w:rFonts w:asciiTheme="majorBidi" w:hAnsiTheme="majorBidi" w:cstheme="majorBidi"/>
          <w:b/>
          <w:bCs/>
          <w:vertAlign w:val="superscript"/>
        </w:rPr>
        <w:t>1</w:t>
      </w:r>
      <w:r w:rsidRPr="003E02E2">
        <w:rPr>
          <w:rFonts w:asciiTheme="majorBidi" w:hAnsiTheme="majorBidi" w:cstheme="majorBidi"/>
          <w:b/>
          <w:bCs/>
        </w:rPr>
        <w:t>,</w:t>
      </w:r>
      <w:r>
        <w:rPr>
          <w:rFonts w:asciiTheme="majorBidi" w:hAnsiTheme="majorBidi" w:cstheme="majorBidi"/>
          <w:b/>
          <w:bCs/>
        </w:rPr>
        <w:t xml:space="preserve"> Sarina Sadeghi</w:t>
      </w:r>
      <w:r w:rsidRPr="003E02E2">
        <w:rPr>
          <w:rFonts w:asciiTheme="majorBidi" w:hAnsiTheme="majorBidi" w:cstheme="majorBidi"/>
          <w:b/>
          <w:bCs/>
          <w:vertAlign w:val="superscript"/>
        </w:rPr>
        <w:t>1</w:t>
      </w:r>
      <w:r>
        <w:rPr>
          <w:rFonts w:asciiTheme="majorBidi" w:hAnsiTheme="majorBidi" w:cstheme="majorBidi"/>
          <w:b/>
          <w:bCs/>
        </w:rPr>
        <w:t>, Mahsa Mirdamadi</w:t>
      </w:r>
      <w:r w:rsidRPr="003E02E2">
        <w:rPr>
          <w:rFonts w:asciiTheme="majorBidi" w:hAnsiTheme="majorBidi" w:cstheme="majorBidi"/>
          <w:b/>
          <w:bCs/>
          <w:vertAlign w:val="superscript"/>
        </w:rPr>
        <w:t>1</w:t>
      </w:r>
      <w:r>
        <w:rPr>
          <w:rFonts w:asciiTheme="majorBidi" w:hAnsiTheme="majorBidi" w:cstheme="majorBidi"/>
          <w:b/>
          <w:bCs/>
        </w:rPr>
        <w:t>,</w:t>
      </w:r>
      <w:r w:rsidRPr="003E02E2">
        <w:rPr>
          <w:rFonts w:asciiTheme="majorBidi" w:hAnsiTheme="majorBidi" w:cstheme="majorBidi"/>
          <w:b/>
          <w:bCs/>
        </w:rPr>
        <w:t xml:space="preserve"> Majid Maleki</w:t>
      </w:r>
      <w:r w:rsidRPr="003E02E2">
        <w:rPr>
          <w:rFonts w:asciiTheme="majorBidi" w:hAnsiTheme="majorBidi" w:cstheme="majorBidi"/>
          <w:b/>
          <w:bCs/>
          <w:vertAlign w:val="superscript"/>
        </w:rPr>
        <w:t>1</w:t>
      </w:r>
      <w:r w:rsidRPr="003E02E2">
        <w:rPr>
          <w:rFonts w:asciiTheme="majorBidi" w:hAnsiTheme="majorBidi" w:cstheme="majorBidi"/>
          <w:b/>
          <w:bCs/>
        </w:rPr>
        <w:t>, Isaac Shiri</w:t>
      </w:r>
      <w:r w:rsidRPr="003E02E2">
        <w:rPr>
          <w:rFonts w:asciiTheme="majorBidi" w:hAnsiTheme="majorBidi" w:cstheme="majorBidi"/>
          <w:b/>
          <w:bCs/>
          <w:vertAlign w:val="superscript"/>
        </w:rPr>
        <w:t>6</w:t>
      </w:r>
      <w:r>
        <w:rPr>
          <w:rFonts w:asciiTheme="majorBidi" w:hAnsiTheme="majorBidi" w:cstheme="majorBidi"/>
          <w:b/>
          <w:bCs/>
          <w:vertAlign w:val="superscript"/>
        </w:rPr>
        <w:t>*</w:t>
      </w:r>
      <w:r>
        <w:rPr>
          <w:rFonts w:asciiTheme="majorBidi" w:hAnsiTheme="majorBidi" w:cstheme="majorBidi"/>
          <w:b/>
          <w:bCs/>
        </w:rPr>
        <w:t xml:space="preserve"> and</w:t>
      </w:r>
      <w:r w:rsidRPr="003E02E2">
        <w:rPr>
          <w:rFonts w:asciiTheme="majorBidi" w:hAnsiTheme="majorBidi" w:cstheme="majorBidi"/>
          <w:b/>
          <w:bCs/>
        </w:rPr>
        <w:t xml:space="preserve"> Mehrdad Oveisi</w:t>
      </w:r>
      <w:r w:rsidRPr="003E02E2">
        <w:rPr>
          <w:rFonts w:asciiTheme="majorBidi" w:hAnsiTheme="majorBidi" w:cstheme="majorBidi"/>
          <w:b/>
          <w:bCs/>
          <w:vertAlign w:val="superscript"/>
        </w:rPr>
        <w:t>1,7</w:t>
      </w:r>
      <w:r>
        <w:rPr>
          <w:rFonts w:asciiTheme="majorBidi" w:hAnsiTheme="majorBidi" w:cstheme="majorBidi"/>
          <w:b/>
          <w:bCs/>
          <w:vertAlign w:val="superscript"/>
        </w:rPr>
        <w:t>*</w:t>
      </w:r>
    </w:p>
    <w:p w14:paraId="5EB4C867" w14:textId="77777777" w:rsidR="00C97EAC" w:rsidRDefault="00C97EAC"/>
    <w:p w14:paraId="41B41B9F" w14:textId="35947303" w:rsidR="00741F8F" w:rsidRDefault="00741F8F"/>
    <w:p w14:paraId="0DA38432" w14:textId="438ED4D7" w:rsidR="00C97EAC" w:rsidRDefault="00741F8F">
      <w:r>
        <w:t xml:space="preserve">This supplementary includes one </w:t>
      </w:r>
      <w:r w:rsidR="00C97EAC">
        <w:t>Supplementary Table</w:t>
      </w:r>
      <w:r w:rsidR="00967851">
        <w:t xml:space="preserve"> which is a more complete form of Table 3 of the main manuscr</w:t>
      </w:r>
      <w:r w:rsidR="002941CC">
        <w:t>ipt.</w:t>
      </w:r>
    </w:p>
    <w:p w14:paraId="01B257DE" w14:textId="77777777" w:rsidR="00967851" w:rsidRDefault="00967851"/>
    <w:p w14:paraId="32FEC505" w14:textId="1257426C" w:rsidR="00967851" w:rsidRDefault="00967851"/>
    <w:p w14:paraId="389BEEC5" w14:textId="5123C49F" w:rsidR="006C2DCB" w:rsidRDefault="006C2DCB"/>
    <w:p w14:paraId="643AE56C" w14:textId="42803C06" w:rsidR="006C2DCB" w:rsidRDefault="006C2DCB"/>
    <w:p w14:paraId="4C8B7936" w14:textId="1DB5EDF4" w:rsidR="006C2DCB" w:rsidRDefault="006C2DCB"/>
    <w:p w14:paraId="67765B3E" w14:textId="42973CCE" w:rsidR="006C2DCB" w:rsidRDefault="006C2DCB"/>
    <w:p w14:paraId="3F04782A" w14:textId="2982A81E" w:rsidR="006C2DCB" w:rsidRDefault="006C2DCB"/>
    <w:p w14:paraId="14785DF8" w14:textId="68B9A91D" w:rsidR="006C2DCB" w:rsidRDefault="006C2DCB"/>
    <w:p w14:paraId="3599BC51" w14:textId="65DA2FCA" w:rsidR="006C2DCB" w:rsidRDefault="006C2DCB"/>
    <w:p w14:paraId="7E683358" w14:textId="7E86A46F" w:rsidR="006C2DCB" w:rsidRDefault="006C2DCB"/>
    <w:p w14:paraId="0E5F4511" w14:textId="77E951B3" w:rsidR="006C2DCB" w:rsidRDefault="006C2DCB"/>
    <w:p w14:paraId="4CF02687" w14:textId="3402F577" w:rsidR="006C2DCB" w:rsidRDefault="006C2DCB"/>
    <w:p w14:paraId="708FA9B3" w14:textId="526E1F34" w:rsidR="006C2DCB" w:rsidRDefault="006C2DCB"/>
    <w:p w14:paraId="65AFEC60" w14:textId="290BFA97" w:rsidR="006C2DCB" w:rsidRDefault="006C2DCB"/>
    <w:p w14:paraId="4B9932EB" w14:textId="4F4346D3" w:rsidR="006C2DCB" w:rsidRDefault="006C2DCB"/>
    <w:p w14:paraId="6300E43E" w14:textId="34410553" w:rsidR="006C2DCB" w:rsidRDefault="006C2DCB"/>
    <w:p w14:paraId="3D762316" w14:textId="782CC5FA" w:rsidR="006C2DCB" w:rsidRDefault="006C2DCB"/>
    <w:p w14:paraId="68B3F07E" w14:textId="5A1E0889" w:rsidR="006C2DCB" w:rsidRDefault="006C2DCB"/>
    <w:p w14:paraId="4D3A45C9" w14:textId="4F941DF0" w:rsidR="006C2DCB" w:rsidRDefault="006C2DCB"/>
    <w:p w14:paraId="004D6BF0" w14:textId="3532914F" w:rsidR="006C2DCB" w:rsidRDefault="006C2DCB"/>
    <w:p w14:paraId="6FFD433D" w14:textId="62096495" w:rsidR="006C2DCB" w:rsidRDefault="006C2DCB"/>
    <w:p w14:paraId="1D6497D9" w14:textId="37223301" w:rsidR="006C2DCB" w:rsidRDefault="006C2DCB"/>
    <w:p w14:paraId="360B78AB" w14:textId="712100A6" w:rsidR="006C2DCB" w:rsidRDefault="006C2DCB"/>
    <w:p w14:paraId="1A22D9EA" w14:textId="460EB85B" w:rsidR="006C2DCB" w:rsidRDefault="006C2DCB"/>
    <w:p w14:paraId="3DC34670" w14:textId="07720631" w:rsidR="006C2DCB" w:rsidRDefault="006C2DCB"/>
    <w:p w14:paraId="3C642E90" w14:textId="6A5B1CF5" w:rsidR="006C2DCB" w:rsidRDefault="006C2DCB"/>
    <w:p w14:paraId="4472CA41" w14:textId="02C604FF" w:rsidR="006C2DCB" w:rsidRDefault="006C2DCB"/>
    <w:p w14:paraId="01BA54E7" w14:textId="6457C01D" w:rsidR="006C2DCB" w:rsidRDefault="006C2DCB"/>
    <w:p w14:paraId="15721118" w14:textId="54067B84" w:rsidR="006C2DCB" w:rsidRDefault="006C2DCB"/>
    <w:p w14:paraId="17BD60D4" w14:textId="573871BE" w:rsidR="006C2DCB" w:rsidRDefault="006C2DCB"/>
    <w:p w14:paraId="2B705FDD" w14:textId="111A72F6" w:rsidR="006C2DCB" w:rsidRDefault="006C2DCB"/>
    <w:p w14:paraId="3EB8FA65" w14:textId="596AC2EA" w:rsidR="006C2DCB" w:rsidRDefault="006C2DCB"/>
    <w:p w14:paraId="6FC47D1F" w14:textId="77777777" w:rsidR="006C2DCB" w:rsidRDefault="006C2DCB"/>
    <w:p w14:paraId="0EED503A" w14:textId="77777777" w:rsidR="00967851" w:rsidRDefault="00967851"/>
    <w:p w14:paraId="3A76784B" w14:textId="4E5447E7" w:rsidR="00967851" w:rsidRPr="00967851" w:rsidRDefault="00967851" w:rsidP="00967851">
      <w:pPr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lastRenderedPageBreak/>
        <w:t xml:space="preserve">Supplementary </w:t>
      </w:r>
      <w:r w:rsidRPr="00A02B45">
        <w:rPr>
          <w:rFonts w:asciiTheme="majorBidi" w:hAnsiTheme="majorBidi" w:cstheme="majorBidi"/>
          <w:b/>
          <w:bCs/>
          <w:i/>
          <w:iCs/>
        </w:rPr>
        <w:t>Table</w:t>
      </w:r>
      <w:r>
        <w:rPr>
          <w:rFonts w:asciiTheme="majorBidi" w:hAnsiTheme="majorBidi" w:cstheme="majorBidi"/>
          <w:b/>
          <w:bCs/>
          <w:i/>
          <w:iCs/>
        </w:rPr>
        <w:t xml:space="preserve"> 1</w:t>
      </w:r>
      <w:r w:rsidRPr="00A02B45">
        <w:rPr>
          <w:rFonts w:asciiTheme="majorBidi" w:hAnsiTheme="majorBidi" w:cstheme="majorBidi"/>
          <w:b/>
          <w:bCs/>
          <w:i/>
          <w:iCs/>
        </w:rPr>
        <w:t>.</w:t>
      </w:r>
      <w:r w:rsidRPr="00A02B45">
        <w:rPr>
          <w:rFonts w:asciiTheme="majorBidi" w:hAnsiTheme="majorBidi" w:cstheme="majorBidi"/>
          <w:i/>
          <w:iCs/>
        </w:rPr>
        <w:t xml:space="preserve"> Classification results of the selected features based on </w:t>
      </w:r>
      <w:r w:rsidR="006C2DCB">
        <w:rPr>
          <w:rFonts w:asciiTheme="majorBidi" w:hAnsiTheme="majorBidi" w:cstheme="majorBidi"/>
          <w:i/>
          <w:iCs/>
        </w:rPr>
        <w:t>both</w:t>
      </w:r>
      <w:r w:rsidRPr="00A02B45">
        <w:rPr>
          <w:rFonts w:asciiTheme="majorBidi" w:hAnsiTheme="majorBidi" w:cstheme="majorBidi"/>
          <w:i/>
          <w:iCs/>
        </w:rPr>
        <w:t xml:space="preserve"> training and testing datasets</w:t>
      </w:r>
      <w:r>
        <w:rPr>
          <w:rFonts w:asciiTheme="majorBidi" w:hAnsiTheme="majorBidi" w:cstheme="majorBidi"/>
          <w:i/>
          <w:iCs/>
        </w:rPr>
        <w:t>.</w:t>
      </w:r>
    </w:p>
    <w:tbl>
      <w:tblPr>
        <w:tblStyle w:val="PlainTable2"/>
        <w:tblW w:w="9090" w:type="dxa"/>
        <w:tblLook w:val="04A0" w:firstRow="1" w:lastRow="0" w:firstColumn="1" w:lastColumn="0" w:noHBand="0" w:noVBand="1"/>
      </w:tblPr>
      <w:tblGrid>
        <w:gridCol w:w="2604"/>
        <w:gridCol w:w="1446"/>
        <w:gridCol w:w="990"/>
        <w:gridCol w:w="1980"/>
        <w:gridCol w:w="2070"/>
      </w:tblGrid>
      <w:tr w:rsidR="00967851" w:rsidRPr="00EC17E2" w14:paraId="7F242409" w14:textId="77777777" w:rsidTr="008268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gridSpan w:val="2"/>
          </w:tcPr>
          <w:p w14:paraId="0308F482" w14:textId="77777777" w:rsidR="00967851" w:rsidRPr="00046680" w:rsidRDefault="00967851" w:rsidP="00826838">
            <w:pPr>
              <w:spacing w:line="480" w:lineRule="auto"/>
            </w:pPr>
            <w:r w:rsidRPr="000621A8">
              <w:t>Selected features</w:t>
            </w:r>
            <w:r>
              <w:tab/>
              <w:t xml:space="preserve">          Datas</w:t>
            </w:r>
            <w:r w:rsidRPr="00046680">
              <w:t>et</w:t>
            </w:r>
          </w:p>
        </w:tc>
        <w:tc>
          <w:tcPr>
            <w:tcW w:w="990" w:type="dxa"/>
          </w:tcPr>
          <w:p w14:paraId="0998E3F1" w14:textId="77777777" w:rsidR="00967851" w:rsidRPr="002941CC" w:rsidRDefault="00967851" w:rsidP="0082683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41CC">
              <w:t>P-value</w:t>
            </w:r>
          </w:p>
        </w:tc>
        <w:tc>
          <w:tcPr>
            <w:tcW w:w="1980" w:type="dxa"/>
          </w:tcPr>
          <w:p w14:paraId="496D3752" w14:textId="77777777" w:rsidR="00967851" w:rsidRPr="00046680" w:rsidRDefault="00967851" w:rsidP="0082683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AUC</w:t>
            </w:r>
            <w:r w:rsidRPr="00046680">
              <w:t xml:space="preserve"> </w:t>
            </w:r>
            <w:r>
              <w:t>(</w:t>
            </w:r>
            <w:r w:rsidRPr="00046680">
              <w:t>95% CI</w:t>
            </w:r>
            <w:r>
              <w:t>)</w:t>
            </w:r>
          </w:p>
        </w:tc>
        <w:tc>
          <w:tcPr>
            <w:tcW w:w="2070" w:type="dxa"/>
          </w:tcPr>
          <w:p w14:paraId="7DF01A0B" w14:textId="77777777" w:rsidR="00967851" w:rsidRDefault="00967851" w:rsidP="0082683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OR (95% CI)</w:t>
            </w:r>
          </w:p>
        </w:tc>
      </w:tr>
      <w:tr w:rsidR="00967851" w:rsidRPr="00EC17E2" w14:paraId="665787E7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288759D8" w14:textId="77777777" w:rsidR="00967851" w:rsidRPr="00E12B8A" w:rsidRDefault="00967851" w:rsidP="00826838">
            <w:pPr>
              <w:spacing w:line="480" w:lineRule="auto"/>
            </w:pPr>
            <w:r>
              <w:t>Age</w:t>
            </w:r>
          </w:p>
        </w:tc>
        <w:tc>
          <w:tcPr>
            <w:tcW w:w="1446" w:type="dxa"/>
          </w:tcPr>
          <w:p w14:paraId="6B8E6E96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52355665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0.009</w:t>
            </w:r>
          </w:p>
        </w:tc>
        <w:tc>
          <w:tcPr>
            <w:tcW w:w="1980" w:type="dxa"/>
          </w:tcPr>
          <w:p w14:paraId="63403BBA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0.</w:t>
            </w:r>
            <w:r>
              <w:t>75</w:t>
            </w:r>
            <w:r w:rsidRPr="00E12B8A">
              <w:t xml:space="preserve"> (0.</w:t>
            </w:r>
            <w:r>
              <w:t>61</w:t>
            </w:r>
            <w:r w:rsidRPr="00E12B8A">
              <w:t xml:space="preserve"> – 0.</w:t>
            </w:r>
            <w:r>
              <w:t>89</w:t>
            </w:r>
            <w:r w:rsidRPr="00E12B8A">
              <w:t>)</w:t>
            </w:r>
          </w:p>
        </w:tc>
        <w:tc>
          <w:tcPr>
            <w:tcW w:w="2070" w:type="dxa"/>
          </w:tcPr>
          <w:p w14:paraId="32404303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2.38 (1.49-3.80)</w:t>
            </w:r>
          </w:p>
        </w:tc>
      </w:tr>
      <w:tr w:rsidR="00967851" w:rsidRPr="00EC17E2" w14:paraId="61E8B0B8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4705A380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3E5E45A2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41A2336A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0.011</w:t>
            </w:r>
          </w:p>
        </w:tc>
        <w:tc>
          <w:tcPr>
            <w:tcW w:w="1980" w:type="dxa"/>
          </w:tcPr>
          <w:p w14:paraId="069B4201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0.69 (0.61-0.88)</w:t>
            </w:r>
          </w:p>
        </w:tc>
        <w:tc>
          <w:tcPr>
            <w:tcW w:w="2070" w:type="dxa"/>
          </w:tcPr>
          <w:p w14:paraId="0D3FC156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t>1.16 (</w:t>
            </w:r>
            <w:r>
              <w:rPr>
                <w:lang w:bidi="fa-IR"/>
              </w:rPr>
              <w:t>0.28-4.35)</w:t>
            </w:r>
          </w:p>
        </w:tc>
      </w:tr>
      <w:tr w:rsidR="00967851" w:rsidRPr="00EC17E2" w14:paraId="10EC0F0A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36D070B1" w14:textId="77777777" w:rsidR="00967851" w:rsidRPr="00E12B8A" w:rsidRDefault="00967851" w:rsidP="00826838">
            <w:pPr>
              <w:spacing w:line="480" w:lineRule="auto"/>
            </w:pPr>
            <w:r w:rsidRPr="000C45F6">
              <w:t>Clamp</w:t>
            </w:r>
            <w:r>
              <w:t xml:space="preserve"> Time</w:t>
            </w:r>
          </w:p>
        </w:tc>
        <w:tc>
          <w:tcPr>
            <w:tcW w:w="1446" w:type="dxa"/>
          </w:tcPr>
          <w:p w14:paraId="757FF4B7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48DBF615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0.017</w:t>
            </w:r>
          </w:p>
        </w:tc>
        <w:tc>
          <w:tcPr>
            <w:tcW w:w="1980" w:type="dxa"/>
          </w:tcPr>
          <w:p w14:paraId="397C6928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0.74 (0.60-0.88)</w:t>
            </w:r>
          </w:p>
        </w:tc>
        <w:tc>
          <w:tcPr>
            <w:tcW w:w="2070" w:type="dxa"/>
          </w:tcPr>
          <w:p w14:paraId="74DB0216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1.10 (1.07-1.12)</w:t>
            </w:r>
          </w:p>
        </w:tc>
      </w:tr>
      <w:tr w:rsidR="00967851" w:rsidRPr="00EC17E2" w14:paraId="2BDED801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4B09AEA6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4D7E031A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7649CC64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0.017</w:t>
            </w:r>
          </w:p>
        </w:tc>
        <w:tc>
          <w:tcPr>
            <w:tcW w:w="1980" w:type="dxa"/>
          </w:tcPr>
          <w:p w14:paraId="08331144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t>0.63 (</w:t>
            </w:r>
            <w:r>
              <w:rPr>
                <w:lang w:bidi="fa-IR"/>
              </w:rPr>
              <w:t>0.57-0.69)</w:t>
            </w:r>
          </w:p>
        </w:tc>
        <w:tc>
          <w:tcPr>
            <w:tcW w:w="2070" w:type="dxa"/>
          </w:tcPr>
          <w:p w14:paraId="2A2A17C6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1.05 (0.95-1.10)</w:t>
            </w:r>
          </w:p>
        </w:tc>
      </w:tr>
      <w:tr w:rsidR="00967851" w:rsidRPr="00EC17E2" w14:paraId="7B5AA34D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1F11665F" w14:textId="77777777" w:rsidR="00967851" w:rsidRPr="00E12B8A" w:rsidRDefault="00967851" w:rsidP="00826838">
            <w:pPr>
              <w:spacing w:line="480" w:lineRule="auto"/>
            </w:pPr>
            <w:r w:rsidRPr="0043272C">
              <w:t>P</w:t>
            </w:r>
            <w:r>
              <w:t>ump Time</w:t>
            </w:r>
          </w:p>
        </w:tc>
        <w:tc>
          <w:tcPr>
            <w:tcW w:w="1446" w:type="dxa"/>
          </w:tcPr>
          <w:p w14:paraId="79911357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4D9FDFB9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0.031</w:t>
            </w:r>
          </w:p>
        </w:tc>
        <w:tc>
          <w:tcPr>
            <w:tcW w:w="1980" w:type="dxa"/>
          </w:tcPr>
          <w:p w14:paraId="0956A470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0.64 (0.60-0.68)</w:t>
            </w:r>
          </w:p>
        </w:tc>
        <w:tc>
          <w:tcPr>
            <w:tcW w:w="2070" w:type="dxa"/>
          </w:tcPr>
          <w:p w14:paraId="5BEF0333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1.01 (0.99-1.006)</w:t>
            </w:r>
          </w:p>
        </w:tc>
      </w:tr>
      <w:tr w:rsidR="00967851" w:rsidRPr="00EC17E2" w14:paraId="1C814ECF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5F37B0C4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6852957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6D8FDC26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0.030</w:t>
            </w:r>
          </w:p>
        </w:tc>
        <w:tc>
          <w:tcPr>
            <w:tcW w:w="1980" w:type="dxa"/>
          </w:tcPr>
          <w:p w14:paraId="42FD8D39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0.65 (0.58-0.74)</w:t>
            </w:r>
          </w:p>
        </w:tc>
        <w:tc>
          <w:tcPr>
            <w:tcW w:w="2070" w:type="dxa"/>
          </w:tcPr>
          <w:p w14:paraId="141FA172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1.02 (1.01-1.04)</w:t>
            </w:r>
          </w:p>
        </w:tc>
      </w:tr>
      <w:tr w:rsidR="00967851" w:rsidRPr="00EC17E2" w14:paraId="33556DE5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27B91E1D" w14:textId="77777777" w:rsidR="00967851" w:rsidRPr="00E12B8A" w:rsidRDefault="00967851" w:rsidP="00826838">
            <w:pPr>
              <w:spacing w:line="480" w:lineRule="auto"/>
            </w:pPr>
            <w:r w:rsidRPr="00B70FCB">
              <w:t>S</w:t>
            </w:r>
            <w:r>
              <w:t xml:space="preserve">kin to skin time </w:t>
            </w:r>
          </w:p>
        </w:tc>
        <w:tc>
          <w:tcPr>
            <w:tcW w:w="1446" w:type="dxa"/>
          </w:tcPr>
          <w:p w14:paraId="03C4F9E2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36B3012F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41CC">
              <w:t>0.739</w:t>
            </w:r>
          </w:p>
        </w:tc>
        <w:tc>
          <w:tcPr>
            <w:tcW w:w="1980" w:type="dxa"/>
          </w:tcPr>
          <w:p w14:paraId="0C4136C1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0.51 (0.47-0.55)</w:t>
            </w:r>
          </w:p>
        </w:tc>
        <w:tc>
          <w:tcPr>
            <w:tcW w:w="2070" w:type="dxa"/>
          </w:tcPr>
          <w:p w14:paraId="3CDE32F3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1.02 (0.99-1.008)</w:t>
            </w:r>
          </w:p>
        </w:tc>
      </w:tr>
      <w:tr w:rsidR="00967851" w:rsidRPr="00EC17E2" w14:paraId="4B938931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6F65A6F5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29C2EAC2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35B4E1BB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0.026</w:t>
            </w:r>
          </w:p>
        </w:tc>
        <w:tc>
          <w:tcPr>
            <w:tcW w:w="1980" w:type="dxa"/>
          </w:tcPr>
          <w:p w14:paraId="774480D2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0.58 (0.54-0.79)</w:t>
            </w:r>
          </w:p>
        </w:tc>
        <w:tc>
          <w:tcPr>
            <w:tcW w:w="2070" w:type="dxa"/>
          </w:tcPr>
          <w:p w14:paraId="1A0EF9D8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1.01 (1.001-1.022)</w:t>
            </w:r>
          </w:p>
        </w:tc>
      </w:tr>
      <w:tr w:rsidR="00967851" w:rsidRPr="00EC17E2" w14:paraId="3C9B14C2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7602FFB4" w14:textId="77777777" w:rsidR="00967851" w:rsidRPr="00E12B8A" w:rsidRDefault="00967851" w:rsidP="00826838">
            <w:pPr>
              <w:spacing w:line="480" w:lineRule="auto"/>
            </w:pPr>
            <w:r w:rsidRPr="00B70FCB">
              <w:t>Creatinin</w:t>
            </w:r>
            <w:r>
              <w:t>e</w:t>
            </w:r>
          </w:p>
        </w:tc>
        <w:tc>
          <w:tcPr>
            <w:tcW w:w="1446" w:type="dxa"/>
          </w:tcPr>
          <w:p w14:paraId="6C189399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05E3547D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41CC">
              <w:t>0.115</w:t>
            </w:r>
          </w:p>
        </w:tc>
        <w:tc>
          <w:tcPr>
            <w:tcW w:w="1980" w:type="dxa"/>
          </w:tcPr>
          <w:p w14:paraId="7D2CF548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0.53 (0.49-0.57)</w:t>
            </w:r>
          </w:p>
        </w:tc>
        <w:tc>
          <w:tcPr>
            <w:tcW w:w="2070" w:type="dxa"/>
          </w:tcPr>
          <w:p w14:paraId="40CABC00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t>1.85 (</w:t>
            </w:r>
            <w:r>
              <w:rPr>
                <w:lang w:bidi="fa-IR"/>
              </w:rPr>
              <w:t>0.64-2.125)</w:t>
            </w:r>
          </w:p>
        </w:tc>
      </w:tr>
      <w:tr w:rsidR="00967851" w:rsidRPr="00EC17E2" w14:paraId="03F0472E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24781844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2E47AE9D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0F028292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41CC">
              <w:t>0.185</w:t>
            </w:r>
          </w:p>
        </w:tc>
        <w:tc>
          <w:tcPr>
            <w:tcW w:w="1980" w:type="dxa"/>
          </w:tcPr>
          <w:p w14:paraId="6E57E417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0.52 (0.49-0.61)</w:t>
            </w:r>
          </w:p>
        </w:tc>
        <w:tc>
          <w:tcPr>
            <w:tcW w:w="2070" w:type="dxa"/>
          </w:tcPr>
          <w:p w14:paraId="3CD64A61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1.79 (0.52-3.19)</w:t>
            </w:r>
          </w:p>
        </w:tc>
      </w:tr>
      <w:tr w:rsidR="00967851" w:rsidRPr="00EC17E2" w14:paraId="10130B87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33E75E51" w14:textId="77777777" w:rsidR="00967851" w:rsidRPr="00E12B8A" w:rsidRDefault="00967851" w:rsidP="00826838">
            <w:pPr>
              <w:spacing w:line="480" w:lineRule="auto"/>
            </w:pPr>
            <w:r>
              <w:t>Smoking</w:t>
            </w:r>
          </w:p>
        </w:tc>
        <w:tc>
          <w:tcPr>
            <w:tcW w:w="1446" w:type="dxa"/>
          </w:tcPr>
          <w:p w14:paraId="4E1A2284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5BAAFAAB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0.016</w:t>
            </w:r>
          </w:p>
        </w:tc>
        <w:tc>
          <w:tcPr>
            <w:tcW w:w="1980" w:type="dxa"/>
          </w:tcPr>
          <w:p w14:paraId="495F4E5C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0.54 (0.51-0.57)</w:t>
            </w:r>
          </w:p>
        </w:tc>
        <w:tc>
          <w:tcPr>
            <w:tcW w:w="2070" w:type="dxa"/>
          </w:tcPr>
          <w:p w14:paraId="684DE9E6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t>1.71 (</w:t>
            </w:r>
            <w:r>
              <w:rPr>
                <w:lang w:bidi="fa-IR"/>
              </w:rPr>
              <w:t>1.32-2.663)</w:t>
            </w:r>
          </w:p>
        </w:tc>
      </w:tr>
      <w:tr w:rsidR="00967851" w:rsidRPr="00EC17E2" w14:paraId="3933D3AB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45ADEDE5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3C8C3858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6A5A4CC0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0.037</w:t>
            </w:r>
          </w:p>
        </w:tc>
        <w:tc>
          <w:tcPr>
            <w:tcW w:w="1980" w:type="dxa"/>
          </w:tcPr>
          <w:p w14:paraId="253F5837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0.54 (0.50-0.61)</w:t>
            </w:r>
          </w:p>
        </w:tc>
        <w:tc>
          <w:tcPr>
            <w:tcW w:w="2070" w:type="dxa"/>
          </w:tcPr>
          <w:p w14:paraId="0A27F021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1.81 (1.15- 3.19)</w:t>
            </w:r>
          </w:p>
        </w:tc>
      </w:tr>
      <w:tr w:rsidR="00967851" w:rsidRPr="00EC17E2" w14:paraId="10348D2A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144C0B02" w14:textId="77777777" w:rsidR="00967851" w:rsidRPr="00E12B8A" w:rsidRDefault="00967851" w:rsidP="00826838">
            <w:pPr>
              <w:spacing w:line="480" w:lineRule="auto"/>
            </w:pPr>
            <w:r>
              <w:t>MMEF</w:t>
            </w:r>
          </w:p>
        </w:tc>
        <w:tc>
          <w:tcPr>
            <w:tcW w:w="1446" w:type="dxa"/>
          </w:tcPr>
          <w:p w14:paraId="444F14EE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28E2DA0F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41CC">
              <w:t>0.290</w:t>
            </w:r>
          </w:p>
        </w:tc>
        <w:tc>
          <w:tcPr>
            <w:tcW w:w="1980" w:type="dxa"/>
          </w:tcPr>
          <w:p w14:paraId="21D444FF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0.52 (0.48-0.56)</w:t>
            </w:r>
          </w:p>
        </w:tc>
        <w:tc>
          <w:tcPr>
            <w:tcW w:w="2070" w:type="dxa"/>
          </w:tcPr>
          <w:p w14:paraId="6767B26A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 (0.86-1.15)</w:t>
            </w:r>
          </w:p>
        </w:tc>
      </w:tr>
      <w:tr w:rsidR="00967851" w:rsidRPr="00EC17E2" w14:paraId="54DFFABA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4B183303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A69E11D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4AEE0C5F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41CC">
              <w:t>0.286</w:t>
            </w:r>
          </w:p>
        </w:tc>
        <w:tc>
          <w:tcPr>
            <w:tcW w:w="1980" w:type="dxa"/>
          </w:tcPr>
          <w:p w14:paraId="295D75A6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0.52 (0.48-0.56)</w:t>
            </w:r>
          </w:p>
        </w:tc>
        <w:tc>
          <w:tcPr>
            <w:tcW w:w="2070" w:type="dxa"/>
          </w:tcPr>
          <w:p w14:paraId="017732AE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1.07 (0.88-1.67)</w:t>
            </w:r>
          </w:p>
        </w:tc>
      </w:tr>
      <w:tr w:rsidR="00967851" w:rsidRPr="00EC17E2" w14:paraId="17ADD597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2FA29048" w14:textId="77777777" w:rsidR="00967851" w:rsidRPr="00E12B8A" w:rsidRDefault="00967851" w:rsidP="00826838">
            <w:pPr>
              <w:spacing w:line="480" w:lineRule="auto"/>
            </w:pPr>
            <w:r w:rsidRPr="00016993">
              <w:t>Opium</w:t>
            </w:r>
          </w:p>
        </w:tc>
        <w:tc>
          <w:tcPr>
            <w:tcW w:w="1446" w:type="dxa"/>
          </w:tcPr>
          <w:p w14:paraId="0A85EFE1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4F50366C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0.047</w:t>
            </w:r>
          </w:p>
        </w:tc>
        <w:tc>
          <w:tcPr>
            <w:tcW w:w="1980" w:type="dxa"/>
          </w:tcPr>
          <w:p w14:paraId="5344A31A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0.53 (0.50-0.56)</w:t>
            </w:r>
          </w:p>
        </w:tc>
        <w:tc>
          <w:tcPr>
            <w:tcW w:w="2070" w:type="dxa"/>
          </w:tcPr>
          <w:p w14:paraId="0B31FC6F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1.79 (0.82-2.20)</w:t>
            </w:r>
          </w:p>
        </w:tc>
      </w:tr>
      <w:tr w:rsidR="00967851" w:rsidRPr="00EC17E2" w14:paraId="4F004886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02E7BC3B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0F2CC3A8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435ABB8E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0.048</w:t>
            </w:r>
          </w:p>
        </w:tc>
        <w:tc>
          <w:tcPr>
            <w:tcW w:w="1980" w:type="dxa"/>
          </w:tcPr>
          <w:p w14:paraId="0ADA17EC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0.53 (0.50-0.56)</w:t>
            </w:r>
          </w:p>
        </w:tc>
        <w:tc>
          <w:tcPr>
            <w:tcW w:w="2070" w:type="dxa"/>
          </w:tcPr>
          <w:p w14:paraId="6BD46A56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1.47 (0.55-2.13)</w:t>
            </w:r>
          </w:p>
        </w:tc>
      </w:tr>
      <w:tr w:rsidR="00967851" w:rsidRPr="00EC17E2" w14:paraId="74A017A9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58EB0A14" w14:textId="77777777" w:rsidR="00967851" w:rsidRPr="00E12B8A" w:rsidRDefault="00967851" w:rsidP="00826838">
            <w:pPr>
              <w:spacing w:line="480" w:lineRule="auto"/>
            </w:pPr>
            <w:r w:rsidRPr="00016993">
              <w:t>Type</w:t>
            </w:r>
            <w:r>
              <w:t xml:space="preserve"> </w:t>
            </w:r>
            <w:r w:rsidRPr="00016993">
              <w:t>of</w:t>
            </w:r>
            <w:r>
              <w:t xml:space="preserve"> </w:t>
            </w:r>
            <w:r w:rsidRPr="00016993">
              <w:t>surgery</w:t>
            </w:r>
            <w:r>
              <w:t xml:space="preserve"> </w:t>
            </w:r>
            <w:r w:rsidRPr="00016993">
              <w:t>4</w:t>
            </w:r>
          </w:p>
        </w:tc>
        <w:tc>
          <w:tcPr>
            <w:tcW w:w="1446" w:type="dxa"/>
          </w:tcPr>
          <w:p w14:paraId="4BEE9375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1A9BC274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41CC">
              <w:t>0.314</w:t>
            </w:r>
          </w:p>
        </w:tc>
        <w:tc>
          <w:tcPr>
            <w:tcW w:w="1980" w:type="dxa"/>
          </w:tcPr>
          <w:p w14:paraId="647F9289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0.51 (0.49-0.52)</w:t>
            </w:r>
          </w:p>
        </w:tc>
        <w:tc>
          <w:tcPr>
            <w:tcW w:w="2070" w:type="dxa"/>
          </w:tcPr>
          <w:p w14:paraId="0D258D08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2.87 (1.02-8.02)</w:t>
            </w:r>
          </w:p>
        </w:tc>
      </w:tr>
      <w:tr w:rsidR="00967851" w:rsidRPr="00EC17E2" w14:paraId="10274047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3CB8B198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1481F029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57E70380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0.037</w:t>
            </w:r>
          </w:p>
        </w:tc>
        <w:tc>
          <w:tcPr>
            <w:tcW w:w="1980" w:type="dxa"/>
          </w:tcPr>
          <w:p w14:paraId="547E1E97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0.58 (0.53-0.67)</w:t>
            </w:r>
          </w:p>
        </w:tc>
        <w:tc>
          <w:tcPr>
            <w:tcW w:w="2070" w:type="dxa"/>
          </w:tcPr>
          <w:p w14:paraId="05685F93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4.99 (1.92-18.33)</w:t>
            </w:r>
          </w:p>
        </w:tc>
      </w:tr>
      <w:tr w:rsidR="00967851" w:rsidRPr="00EC17E2" w14:paraId="766BE828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4CD9AE45" w14:textId="77777777" w:rsidR="00967851" w:rsidRPr="00E12B8A" w:rsidRDefault="00967851" w:rsidP="00826838">
            <w:pPr>
              <w:spacing w:line="480" w:lineRule="auto"/>
            </w:pPr>
            <w:r w:rsidRPr="00841F32">
              <w:t>Renal</w:t>
            </w:r>
            <w:r>
              <w:t xml:space="preserve"> </w:t>
            </w:r>
            <w:r w:rsidRPr="00841F32">
              <w:t>dysf</w:t>
            </w:r>
            <w:r>
              <w:t>unction</w:t>
            </w:r>
          </w:p>
        </w:tc>
        <w:tc>
          <w:tcPr>
            <w:tcW w:w="1446" w:type="dxa"/>
          </w:tcPr>
          <w:p w14:paraId="55FF7C09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45463F7C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0.049</w:t>
            </w:r>
          </w:p>
        </w:tc>
        <w:tc>
          <w:tcPr>
            <w:tcW w:w="1980" w:type="dxa"/>
          </w:tcPr>
          <w:p w14:paraId="32FE4633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0.52 (0.50-0.54)</w:t>
            </w:r>
          </w:p>
        </w:tc>
        <w:tc>
          <w:tcPr>
            <w:tcW w:w="2070" w:type="dxa"/>
          </w:tcPr>
          <w:p w14:paraId="5FD7D74F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t>1.82 (</w:t>
            </w:r>
            <w:r>
              <w:rPr>
                <w:lang w:bidi="fa-IR"/>
              </w:rPr>
              <w:t>1.08-3.06)</w:t>
            </w:r>
          </w:p>
        </w:tc>
      </w:tr>
      <w:tr w:rsidR="00967851" w:rsidRPr="00EC17E2" w14:paraId="331BD1E8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24B64D67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00C44077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03E9B2C2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0.042</w:t>
            </w:r>
          </w:p>
        </w:tc>
        <w:tc>
          <w:tcPr>
            <w:tcW w:w="1980" w:type="dxa"/>
          </w:tcPr>
          <w:p w14:paraId="377B5F52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0.53 (0.51-0.57)</w:t>
            </w:r>
          </w:p>
        </w:tc>
        <w:tc>
          <w:tcPr>
            <w:tcW w:w="2070" w:type="dxa"/>
          </w:tcPr>
          <w:p w14:paraId="13049D86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1.55 (1.02-2.78)</w:t>
            </w:r>
          </w:p>
        </w:tc>
      </w:tr>
      <w:tr w:rsidR="00967851" w:rsidRPr="00EC17E2" w14:paraId="1C155692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4D507BE9" w14:textId="77777777" w:rsidR="00967851" w:rsidRPr="00E12B8A" w:rsidRDefault="00967851" w:rsidP="00826838">
            <w:pPr>
              <w:spacing w:line="480" w:lineRule="auto"/>
            </w:pPr>
            <w:r>
              <w:t>Hb</w:t>
            </w:r>
          </w:p>
        </w:tc>
        <w:tc>
          <w:tcPr>
            <w:tcW w:w="1446" w:type="dxa"/>
          </w:tcPr>
          <w:p w14:paraId="23AE7030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7612B368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41CC">
              <w:t>0.052</w:t>
            </w:r>
          </w:p>
        </w:tc>
        <w:tc>
          <w:tcPr>
            <w:tcW w:w="1980" w:type="dxa"/>
          </w:tcPr>
          <w:p w14:paraId="4679920B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0.54 (0.50-0.58)</w:t>
            </w:r>
          </w:p>
        </w:tc>
        <w:tc>
          <w:tcPr>
            <w:tcW w:w="2070" w:type="dxa"/>
          </w:tcPr>
          <w:p w14:paraId="40E4942D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0.96 (0.87-1.06)</w:t>
            </w:r>
          </w:p>
        </w:tc>
      </w:tr>
      <w:tr w:rsidR="00967851" w:rsidRPr="00EC17E2" w14:paraId="61445DC1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79A6D8CE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10D858C4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56D2097B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41CC">
              <w:t>0.633</w:t>
            </w:r>
          </w:p>
        </w:tc>
        <w:tc>
          <w:tcPr>
            <w:tcW w:w="1980" w:type="dxa"/>
          </w:tcPr>
          <w:p w14:paraId="52C288F3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0.51 (0.48-0.63)</w:t>
            </w:r>
          </w:p>
        </w:tc>
        <w:tc>
          <w:tcPr>
            <w:tcW w:w="2070" w:type="dxa"/>
          </w:tcPr>
          <w:p w14:paraId="0C0CC73E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0.96 (0.73- 1.27)</w:t>
            </w:r>
          </w:p>
        </w:tc>
      </w:tr>
      <w:tr w:rsidR="00967851" w:rsidRPr="00EC17E2" w14:paraId="41421408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16CD92DA" w14:textId="77777777" w:rsidR="00967851" w:rsidRPr="00E12B8A" w:rsidRDefault="00967851" w:rsidP="00826838">
            <w:pPr>
              <w:spacing w:line="480" w:lineRule="auto"/>
            </w:pPr>
            <w:r>
              <w:t>BUN</w:t>
            </w:r>
          </w:p>
        </w:tc>
        <w:tc>
          <w:tcPr>
            <w:tcW w:w="1446" w:type="dxa"/>
          </w:tcPr>
          <w:p w14:paraId="67877196" w14:textId="77777777" w:rsidR="00967851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521D70C4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0.003</w:t>
            </w:r>
          </w:p>
        </w:tc>
        <w:tc>
          <w:tcPr>
            <w:tcW w:w="1980" w:type="dxa"/>
          </w:tcPr>
          <w:p w14:paraId="4E7BF0E9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0.74 (0.61-0.87)</w:t>
            </w:r>
          </w:p>
        </w:tc>
        <w:tc>
          <w:tcPr>
            <w:tcW w:w="2070" w:type="dxa"/>
          </w:tcPr>
          <w:p w14:paraId="03D5EF18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0.95 (0.91-0.99)</w:t>
            </w:r>
          </w:p>
        </w:tc>
      </w:tr>
      <w:tr w:rsidR="00967851" w:rsidRPr="00EC17E2" w14:paraId="1CCD4702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1F07461C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519536B" w14:textId="77777777" w:rsidR="00967851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67A2395D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0.009</w:t>
            </w:r>
          </w:p>
        </w:tc>
        <w:tc>
          <w:tcPr>
            <w:tcW w:w="1980" w:type="dxa"/>
          </w:tcPr>
          <w:p w14:paraId="557F8A9D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0.71 (0.60-0.89)</w:t>
            </w:r>
          </w:p>
        </w:tc>
        <w:tc>
          <w:tcPr>
            <w:tcW w:w="2070" w:type="dxa"/>
          </w:tcPr>
          <w:p w14:paraId="18F57D1B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0.96 (0.90-0.99)</w:t>
            </w:r>
          </w:p>
        </w:tc>
      </w:tr>
      <w:tr w:rsidR="00967851" w:rsidRPr="00EC17E2" w14:paraId="69327EFF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0A29D52C" w14:textId="77777777" w:rsidR="00967851" w:rsidRPr="00E12B8A" w:rsidRDefault="00967851" w:rsidP="00826838">
            <w:pPr>
              <w:spacing w:line="480" w:lineRule="auto"/>
            </w:pPr>
            <w:r>
              <w:t>History of COPD</w:t>
            </w:r>
          </w:p>
        </w:tc>
        <w:tc>
          <w:tcPr>
            <w:tcW w:w="1446" w:type="dxa"/>
          </w:tcPr>
          <w:p w14:paraId="01E3AA5E" w14:textId="77777777" w:rsidR="00967851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160B802A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0.046</w:t>
            </w:r>
          </w:p>
        </w:tc>
        <w:tc>
          <w:tcPr>
            <w:tcW w:w="1980" w:type="dxa"/>
          </w:tcPr>
          <w:p w14:paraId="52407E96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0.54 (0.51-0.59)</w:t>
            </w:r>
          </w:p>
        </w:tc>
        <w:tc>
          <w:tcPr>
            <w:tcW w:w="2070" w:type="dxa"/>
          </w:tcPr>
          <w:p w14:paraId="0F451B3C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3.37 (1.87-9.41)</w:t>
            </w:r>
          </w:p>
        </w:tc>
      </w:tr>
      <w:tr w:rsidR="00967851" w:rsidRPr="00EC17E2" w14:paraId="283E1659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513EF14D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6BBE9B1" w14:textId="77777777" w:rsidR="00967851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22011986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41CC">
              <w:t>0.051</w:t>
            </w:r>
          </w:p>
        </w:tc>
        <w:tc>
          <w:tcPr>
            <w:tcW w:w="1980" w:type="dxa"/>
          </w:tcPr>
          <w:p w14:paraId="1F3CE4A7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0.52 (0.50-0.61)</w:t>
            </w:r>
          </w:p>
        </w:tc>
        <w:tc>
          <w:tcPr>
            <w:tcW w:w="2070" w:type="dxa"/>
          </w:tcPr>
          <w:p w14:paraId="7E1C8C44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2.13 (1.56-7.65)</w:t>
            </w:r>
          </w:p>
        </w:tc>
      </w:tr>
      <w:tr w:rsidR="00967851" w:rsidRPr="00EC17E2" w14:paraId="7583A144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70EC21BB" w14:textId="77777777" w:rsidR="00967851" w:rsidRPr="00E12B8A" w:rsidRDefault="00967851" w:rsidP="00826838">
            <w:pPr>
              <w:spacing w:line="480" w:lineRule="auto"/>
            </w:pPr>
            <w:r w:rsidRPr="006709A1">
              <w:t>PEFR</w:t>
            </w:r>
          </w:p>
        </w:tc>
        <w:tc>
          <w:tcPr>
            <w:tcW w:w="1446" w:type="dxa"/>
          </w:tcPr>
          <w:p w14:paraId="2DD6F520" w14:textId="77777777" w:rsidR="00967851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2A869F92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&lt;0.001</w:t>
            </w:r>
          </w:p>
        </w:tc>
        <w:tc>
          <w:tcPr>
            <w:tcW w:w="1980" w:type="dxa"/>
          </w:tcPr>
          <w:p w14:paraId="09A480CE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0.77 (0.69-0.84)</w:t>
            </w:r>
          </w:p>
        </w:tc>
        <w:tc>
          <w:tcPr>
            <w:tcW w:w="2070" w:type="dxa"/>
          </w:tcPr>
          <w:p w14:paraId="06EE0D5F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1.38 (1.10-1.73)</w:t>
            </w:r>
          </w:p>
        </w:tc>
      </w:tr>
      <w:tr w:rsidR="00967851" w:rsidRPr="00EC17E2" w14:paraId="64417431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55CEB0E7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56569DA" w14:textId="77777777" w:rsidR="00967851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4E9ACB87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&lt;0.001</w:t>
            </w:r>
          </w:p>
        </w:tc>
        <w:tc>
          <w:tcPr>
            <w:tcW w:w="1980" w:type="dxa"/>
          </w:tcPr>
          <w:p w14:paraId="237ED349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0.75 (0.66-0.83)</w:t>
            </w:r>
          </w:p>
        </w:tc>
        <w:tc>
          <w:tcPr>
            <w:tcW w:w="2070" w:type="dxa"/>
          </w:tcPr>
          <w:p w14:paraId="537C57CF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1.41 (1.07-1.66)</w:t>
            </w:r>
          </w:p>
        </w:tc>
      </w:tr>
      <w:tr w:rsidR="00967851" w:rsidRPr="00EC17E2" w14:paraId="0842670D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3E136D64" w14:textId="77777777" w:rsidR="00967851" w:rsidRPr="00E12B8A" w:rsidRDefault="00967851" w:rsidP="00826838">
            <w:pPr>
              <w:spacing w:line="480" w:lineRule="auto"/>
            </w:pPr>
            <w:r>
              <w:t>O</w:t>
            </w:r>
            <w:r w:rsidRPr="004730BE">
              <w:rPr>
                <w:vertAlign w:val="subscript"/>
              </w:rPr>
              <w:t>2</w:t>
            </w:r>
            <w:r>
              <w:t xml:space="preserve"> Saturation</w:t>
            </w:r>
          </w:p>
        </w:tc>
        <w:tc>
          <w:tcPr>
            <w:tcW w:w="1446" w:type="dxa"/>
          </w:tcPr>
          <w:p w14:paraId="0A587D42" w14:textId="77777777" w:rsidR="00967851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7FC9FDFA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0.028</w:t>
            </w:r>
          </w:p>
        </w:tc>
        <w:tc>
          <w:tcPr>
            <w:tcW w:w="1980" w:type="dxa"/>
          </w:tcPr>
          <w:p w14:paraId="03215816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0.58 (0.52-0.69)</w:t>
            </w:r>
          </w:p>
        </w:tc>
        <w:tc>
          <w:tcPr>
            <w:tcW w:w="2070" w:type="dxa"/>
          </w:tcPr>
          <w:p w14:paraId="313CE5A3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0.91 (0.72-0.97)</w:t>
            </w:r>
          </w:p>
        </w:tc>
      </w:tr>
      <w:tr w:rsidR="00967851" w:rsidRPr="00EC17E2" w14:paraId="23F0B4EC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7678171D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781BB8FB" w14:textId="77777777" w:rsidR="00967851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5A94625A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0.031</w:t>
            </w:r>
          </w:p>
        </w:tc>
        <w:tc>
          <w:tcPr>
            <w:tcW w:w="1980" w:type="dxa"/>
          </w:tcPr>
          <w:p w14:paraId="098E0990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0.58 (0.51-0.67)</w:t>
            </w:r>
          </w:p>
        </w:tc>
        <w:tc>
          <w:tcPr>
            <w:tcW w:w="2070" w:type="dxa"/>
          </w:tcPr>
          <w:p w14:paraId="29119E40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0.88 (0.74-0.97)</w:t>
            </w:r>
          </w:p>
        </w:tc>
      </w:tr>
      <w:tr w:rsidR="00967851" w:rsidRPr="00EC17E2" w14:paraId="3317730F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645999FF" w14:textId="77777777" w:rsidR="00967851" w:rsidRPr="00E12B8A" w:rsidRDefault="00967851" w:rsidP="00826838">
            <w:pPr>
              <w:spacing w:line="480" w:lineRule="auto"/>
            </w:pPr>
            <w:r>
              <w:t>PaO</w:t>
            </w:r>
            <w:r w:rsidRPr="004730BE">
              <w:rPr>
                <w:vertAlign w:val="subscript"/>
              </w:rPr>
              <w:t>2</w:t>
            </w:r>
          </w:p>
        </w:tc>
        <w:tc>
          <w:tcPr>
            <w:tcW w:w="1446" w:type="dxa"/>
          </w:tcPr>
          <w:p w14:paraId="5C75CACA" w14:textId="77777777" w:rsidR="00967851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2DF18A97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0.048</w:t>
            </w:r>
          </w:p>
        </w:tc>
        <w:tc>
          <w:tcPr>
            <w:tcW w:w="1980" w:type="dxa"/>
          </w:tcPr>
          <w:p w14:paraId="265E8937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0.54 (0.50-0.67)</w:t>
            </w:r>
          </w:p>
        </w:tc>
        <w:tc>
          <w:tcPr>
            <w:tcW w:w="2070" w:type="dxa"/>
          </w:tcPr>
          <w:p w14:paraId="13C2CBF7" w14:textId="77777777" w:rsidR="00967851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1.08 (0.96-1.15)</w:t>
            </w:r>
          </w:p>
        </w:tc>
      </w:tr>
      <w:tr w:rsidR="00967851" w:rsidRPr="00EC17E2" w14:paraId="2D4A1CF0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25A5E65C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68831E14" w14:textId="77777777" w:rsidR="00967851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0925CA1F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0.044</w:t>
            </w:r>
          </w:p>
        </w:tc>
        <w:tc>
          <w:tcPr>
            <w:tcW w:w="1980" w:type="dxa"/>
          </w:tcPr>
          <w:p w14:paraId="09C7CD79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0.53 (0.51-0.69)</w:t>
            </w:r>
          </w:p>
        </w:tc>
        <w:tc>
          <w:tcPr>
            <w:tcW w:w="2070" w:type="dxa"/>
          </w:tcPr>
          <w:p w14:paraId="51225600" w14:textId="77777777" w:rsidR="00967851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fa-IR"/>
              </w:rPr>
            </w:pPr>
            <w:r>
              <w:rPr>
                <w:lang w:bidi="fa-IR"/>
              </w:rPr>
              <w:t>1.01 (0.95-1.06)</w:t>
            </w:r>
          </w:p>
        </w:tc>
      </w:tr>
      <w:tr w:rsidR="00967851" w:rsidRPr="00EC17E2" w14:paraId="33A416BF" w14:textId="77777777" w:rsidTr="00826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 w:val="restart"/>
          </w:tcPr>
          <w:p w14:paraId="0F44DBFD" w14:textId="77777777" w:rsidR="00967851" w:rsidRPr="00E12B8A" w:rsidRDefault="00967851" w:rsidP="00826838">
            <w:pPr>
              <w:spacing w:line="480" w:lineRule="auto"/>
            </w:pPr>
            <w:r>
              <w:t xml:space="preserve">All of the selected features </w:t>
            </w:r>
          </w:p>
        </w:tc>
        <w:tc>
          <w:tcPr>
            <w:tcW w:w="1446" w:type="dxa"/>
          </w:tcPr>
          <w:p w14:paraId="5FB8203F" w14:textId="77777777" w:rsidR="00967851" w:rsidRPr="00E12B8A" w:rsidRDefault="00967851" w:rsidP="008268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2B8A">
              <w:t>Training Set</w:t>
            </w:r>
          </w:p>
        </w:tc>
        <w:tc>
          <w:tcPr>
            <w:tcW w:w="990" w:type="dxa"/>
          </w:tcPr>
          <w:p w14:paraId="35B9F897" w14:textId="77777777" w:rsidR="00967851" w:rsidRPr="002941CC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&lt;0.001</w:t>
            </w:r>
          </w:p>
        </w:tc>
        <w:tc>
          <w:tcPr>
            <w:tcW w:w="1980" w:type="dxa"/>
          </w:tcPr>
          <w:p w14:paraId="3A827B51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0.73 (0.59-0.86)</w:t>
            </w:r>
          </w:p>
        </w:tc>
        <w:tc>
          <w:tcPr>
            <w:tcW w:w="2070" w:type="dxa"/>
          </w:tcPr>
          <w:p w14:paraId="3AC1B0B0" w14:textId="77777777" w:rsidR="00967851" w:rsidRPr="00E12B8A" w:rsidRDefault="00967851" w:rsidP="0082683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</w:t>
            </w:r>
          </w:p>
        </w:tc>
      </w:tr>
      <w:tr w:rsidR="00967851" w:rsidRPr="00EC17E2" w14:paraId="42992572" w14:textId="77777777" w:rsidTr="00826838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4" w:type="dxa"/>
            <w:vMerge/>
          </w:tcPr>
          <w:p w14:paraId="390969D0" w14:textId="77777777" w:rsidR="00967851" w:rsidRPr="00E12B8A" w:rsidRDefault="00967851" w:rsidP="00826838">
            <w:pPr>
              <w:spacing w:line="480" w:lineRule="auto"/>
            </w:pPr>
          </w:p>
        </w:tc>
        <w:tc>
          <w:tcPr>
            <w:tcW w:w="1446" w:type="dxa"/>
          </w:tcPr>
          <w:p w14:paraId="392D34E4" w14:textId="77777777" w:rsidR="00967851" w:rsidRPr="00E12B8A" w:rsidRDefault="00967851" w:rsidP="008268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Testing</w:t>
            </w:r>
            <w:r w:rsidRPr="00E12B8A">
              <w:t xml:space="preserve"> Set</w:t>
            </w:r>
          </w:p>
        </w:tc>
        <w:tc>
          <w:tcPr>
            <w:tcW w:w="990" w:type="dxa"/>
          </w:tcPr>
          <w:p w14:paraId="1652F0FD" w14:textId="77777777" w:rsidR="00967851" w:rsidRPr="002941CC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941CC">
              <w:rPr>
                <w:b/>
                <w:bCs/>
              </w:rPr>
              <w:t>0.002</w:t>
            </w:r>
          </w:p>
        </w:tc>
        <w:tc>
          <w:tcPr>
            <w:tcW w:w="1980" w:type="dxa"/>
          </w:tcPr>
          <w:p w14:paraId="06F3CB71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0.70 (0.58-0.81)</w:t>
            </w:r>
          </w:p>
        </w:tc>
        <w:tc>
          <w:tcPr>
            <w:tcW w:w="2070" w:type="dxa"/>
          </w:tcPr>
          <w:p w14:paraId="51D06400" w14:textId="77777777" w:rsidR="00967851" w:rsidRPr="00E12B8A" w:rsidRDefault="00967851" w:rsidP="0082683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</w:t>
            </w:r>
          </w:p>
        </w:tc>
      </w:tr>
    </w:tbl>
    <w:p w14:paraId="0715C954" w14:textId="77777777" w:rsidR="002941CC" w:rsidRDefault="002941CC" w:rsidP="002941CC">
      <w:pPr>
        <w:jc w:val="both"/>
        <w:rPr>
          <w:rFonts w:asciiTheme="majorBidi" w:hAnsiTheme="majorBidi" w:cstheme="majorBidi"/>
          <w:i/>
          <w:iCs/>
          <w:sz w:val="22"/>
          <w:szCs w:val="22"/>
        </w:rPr>
      </w:pPr>
      <w:r w:rsidRPr="00A02B45">
        <w:rPr>
          <w:rFonts w:asciiTheme="majorBidi" w:hAnsiTheme="majorBidi" w:cstheme="majorBidi"/>
          <w:i/>
          <w:iCs/>
          <w:sz w:val="22"/>
          <w:szCs w:val="22"/>
        </w:rPr>
        <w:t>P-value was calculated by ROC curve analysis</w:t>
      </w:r>
      <w:r>
        <w:rPr>
          <w:rFonts w:asciiTheme="majorBidi" w:hAnsiTheme="majorBidi" w:cstheme="majorBidi"/>
          <w:i/>
          <w:iCs/>
          <w:sz w:val="22"/>
          <w:szCs w:val="22"/>
        </w:rPr>
        <w:t>. Bold p-values indicate significant values.</w:t>
      </w:r>
    </w:p>
    <w:p w14:paraId="69D956DB" w14:textId="77777777" w:rsidR="002941CC" w:rsidRPr="00AE4FFD" w:rsidRDefault="002941CC" w:rsidP="002941CC">
      <w:pPr>
        <w:jc w:val="both"/>
        <w:rPr>
          <w:rtl/>
        </w:rPr>
      </w:pPr>
      <w:r>
        <w:rPr>
          <w:rFonts w:asciiTheme="majorBidi" w:hAnsiTheme="majorBidi" w:cstheme="majorBidi"/>
          <w:i/>
          <w:iCs/>
          <w:sz w:val="22"/>
          <w:szCs w:val="22"/>
        </w:rPr>
        <w:t xml:space="preserve">Abbreviations: </w:t>
      </w:r>
      <w:r w:rsidRPr="00A02B45">
        <w:rPr>
          <w:rFonts w:asciiTheme="majorBidi" w:hAnsiTheme="majorBidi" w:cstheme="majorBidi"/>
          <w:i/>
          <w:iCs/>
          <w:sz w:val="22"/>
          <w:szCs w:val="22"/>
        </w:rPr>
        <w:t>95% CI: 95% confidence interval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, </w:t>
      </w:r>
      <w:r w:rsidRPr="00A02B45">
        <w:rPr>
          <w:rFonts w:asciiTheme="majorBidi" w:hAnsiTheme="majorBidi" w:cstheme="majorBidi"/>
          <w:i/>
          <w:iCs/>
          <w:sz w:val="22"/>
          <w:szCs w:val="22"/>
        </w:rPr>
        <w:t xml:space="preserve">AUC: area under ROC curve, 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BUN: blood urea nitrogen, COPD: chronic obstructive pulmonary disease, Hb: hemoglobin, MMEF: </w:t>
      </w:r>
      <w:r w:rsidRPr="00094374">
        <w:rPr>
          <w:rFonts w:asciiTheme="majorBidi" w:hAnsiTheme="majorBidi" w:cstheme="majorBidi"/>
          <w:i/>
          <w:iCs/>
        </w:rPr>
        <w:t>maximum expiratory flow rate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, </w:t>
      </w:r>
      <w:r w:rsidRPr="00A02B45">
        <w:rPr>
          <w:rFonts w:asciiTheme="majorBidi" w:hAnsiTheme="majorBidi" w:cstheme="majorBidi"/>
          <w:i/>
          <w:iCs/>
          <w:sz w:val="22"/>
          <w:szCs w:val="22"/>
        </w:rPr>
        <w:t>NA: not applicable, OR: odds ratio</w:t>
      </w:r>
      <w:r>
        <w:rPr>
          <w:rFonts w:asciiTheme="majorBidi" w:hAnsiTheme="majorBidi" w:cstheme="majorBidi"/>
          <w:i/>
          <w:iCs/>
          <w:sz w:val="22"/>
          <w:szCs w:val="22"/>
        </w:rPr>
        <w:t>, PaO2: partial pressure of oxygen, PEFR:</w:t>
      </w:r>
      <w:r w:rsidRPr="00094374">
        <w:rPr>
          <w:rFonts w:asciiTheme="majorBidi" w:hAnsiTheme="majorBidi" w:cstheme="majorBidi"/>
          <w:i/>
          <w:iCs/>
        </w:rPr>
        <w:t xml:space="preserve"> peak expiratory flow rate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, Type of surgery 4: </w:t>
      </w:r>
      <w:r w:rsidRPr="00100F25">
        <w:rPr>
          <w:i/>
          <w:iCs/>
          <w:sz w:val="22"/>
          <w:szCs w:val="22"/>
        </w:rPr>
        <w:t>adult congenital heart surgery</w:t>
      </w:r>
      <w:r>
        <w:rPr>
          <w:i/>
          <w:iCs/>
          <w:sz w:val="22"/>
          <w:szCs w:val="22"/>
        </w:rPr>
        <w:t>.</w:t>
      </w:r>
    </w:p>
    <w:p w14:paraId="55BAAB15" w14:textId="39594270" w:rsidR="002941CC" w:rsidRPr="002941CC" w:rsidRDefault="002941CC" w:rsidP="002941CC">
      <w:pPr>
        <w:rPr>
          <w:lang w:bidi="fa-IR"/>
        </w:rPr>
        <w:sectPr w:rsidR="002941CC" w:rsidRPr="002941CC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B0D022C" w14:textId="66EE0ECD" w:rsidR="00741F8F" w:rsidRDefault="00741F8F"/>
    <w:sectPr w:rsidR="00741F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F8F"/>
    <w:rsid w:val="00021EA5"/>
    <w:rsid w:val="00165380"/>
    <w:rsid w:val="002941CC"/>
    <w:rsid w:val="004045C6"/>
    <w:rsid w:val="005172C5"/>
    <w:rsid w:val="006C2DCB"/>
    <w:rsid w:val="00741F8F"/>
    <w:rsid w:val="008E6D81"/>
    <w:rsid w:val="00967851"/>
    <w:rsid w:val="00A30A5B"/>
    <w:rsid w:val="00BC69CA"/>
    <w:rsid w:val="00BF4C35"/>
    <w:rsid w:val="00C97EAC"/>
    <w:rsid w:val="00D96942"/>
    <w:rsid w:val="00DA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79F88"/>
  <w15:chartTrackingRefBased/>
  <w15:docId w15:val="{4F89F6C1-C045-BF45-B5B8-5532438D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F8F"/>
    <w:rPr>
      <w:rFonts w:ascii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30A5B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  <w:lang w:val="en-I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A5B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table" w:styleId="PlainTable2">
    <w:name w:val="Plain Table 2"/>
    <w:basedOn w:val="TableNormal"/>
    <w:uiPriority w:val="42"/>
    <w:rsid w:val="00967851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atlas h</dc:creator>
  <cp:keywords/>
  <dc:description/>
  <cp:lastModifiedBy>atlas h</cp:lastModifiedBy>
  <cp:revision>1</cp:revision>
  <dcterms:created xsi:type="dcterms:W3CDTF">2022-02-11T11:35:00Z</dcterms:created>
  <dcterms:modified xsi:type="dcterms:W3CDTF">2022-02-12T10:22:00Z</dcterms:modified>
</cp:coreProperties>
</file>