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4235" w:rsidRPr="007D047F" w:rsidRDefault="00AB4235" w:rsidP="00AB4235">
      <w:pPr>
        <w:tabs>
          <w:tab w:val="left" w:pos="3614"/>
        </w:tabs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7D047F">
        <w:rPr>
          <w:rFonts w:ascii="Times New Roman" w:hAnsi="Times New Roman" w:cs="Times New Roman"/>
          <w:b/>
        </w:rPr>
        <w:t>Supporting Information</w:t>
      </w:r>
    </w:p>
    <w:p w:rsidR="003E6225" w:rsidRPr="003E6225" w:rsidRDefault="003E6225" w:rsidP="003E622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3E6225">
        <w:rPr>
          <w:rFonts w:ascii="Times New Roman" w:hAnsi="Times New Roman" w:cs="Times New Roman"/>
          <w:b/>
          <w:bCs/>
          <w:sz w:val="40"/>
          <w:szCs w:val="40"/>
        </w:rPr>
        <w:t xml:space="preserve">Random-Forest </w:t>
      </w:r>
      <w:r w:rsidR="00716E03">
        <w:rPr>
          <w:rFonts w:ascii="Times New Roman" w:hAnsi="Times New Roman" w:cs="Times New Roman"/>
          <w:b/>
          <w:bCs/>
          <w:sz w:val="40"/>
          <w:szCs w:val="40"/>
        </w:rPr>
        <w:t>M</w:t>
      </w:r>
      <w:r w:rsidRPr="003E6225">
        <w:rPr>
          <w:rFonts w:ascii="Times New Roman" w:hAnsi="Times New Roman" w:cs="Times New Roman"/>
          <w:b/>
          <w:bCs/>
          <w:sz w:val="40"/>
          <w:szCs w:val="40"/>
        </w:rPr>
        <w:t xml:space="preserve">odel for Drug Target-Interaction Prediction via </w:t>
      </w:r>
      <w:proofErr w:type="spellStart"/>
      <w:r w:rsidRPr="003E6225">
        <w:rPr>
          <w:rFonts w:ascii="Times New Roman" w:hAnsi="Times New Roman" w:cs="Times New Roman"/>
          <w:b/>
          <w:bCs/>
          <w:sz w:val="40"/>
          <w:szCs w:val="40"/>
        </w:rPr>
        <w:t>Kullbeck</w:t>
      </w:r>
      <w:proofErr w:type="spellEnd"/>
      <w:r w:rsidRPr="003E6225">
        <w:rPr>
          <w:rFonts w:ascii="Times New Roman" w:hAnsi="Times New Roman" w:cs="Times New Roman"/>
          <w:b/>
          <w:bCs/>
          <w:sz w:val="40"/>
          <w:szCs w:val="40"/>
        </w:rPr>
        <w:t>–</w:t>
      </w:r>
      <w:proofErr w:type="spellStart"/>
      <w:r w:rsidRPr="003E6225">
        <w:rPr>
          <w:rFonts w:ascii="Times New Roman" w:hAnsi="Times New Roman" w:cs="Times New Roman"/>
          <w:b/>
          <w:bCs/>
          <w:sz w:val="40"/>
          <w:szCs w:val="40"/>
        </w:rPr>
        <w:t>Leibler</w:t>
      </w:r>
      <w:proofErr w:type="spellEnd"/>
      <w:r w:rsidRPr="003E6225">
        <w:rPr>
          <w:rFonts w:ascii="Times New Roman" w:hAnsi="Times New Roman" w:cs="Times New Roman"/>
          <w:b/>
          <w:bCs/>
          <w:sz w:val="40"/>
          <w:szCs w:val="40"/>
        </w:rPr>
        <w:t xml:space="preserve"> Divergence</w:t>
      </w:r>
    </w:p>
    <w:p w:rsidR="00AB4235" w:rsidRPr="003E6225" w:rsidRDefault="00AB4235" w:rsidP="00AB4235">
      <w:pPr>
        <w:spacing w:line="240" w:lineRule="auto"/>
        <w:jc w:val="center"/>
        <w:rPr>
          <w:rFonts w:ascii="Times New Roman" w:hAnsi="Times New Roman" w:cs="Times New Roman"/>
        </w:rPr>
      </w:pPr>
    </w:p>
    <w:p w:rsidR="003E6225" w:rsidRPr="003E6225" w:rsidRDefault="003E6225" w:rsidP="003E6225">
      <w:pPr>
        <w:pStyle w:val="BBAuthorName"/>
        <w:spacing w:after="0" w:line="360" w:lineRule="auto"/>
        <w:rPr>
          <w:rFonts w:ascii="Times New Roman" w:hAnsi="Times New Roman"/>
          <w:i w:val="0"/>
          <w:iCs/>
          <w:szCs w:val="24"/>
          <w:vertAlign w:val="superscript"/>
        </w:rPr>
      </w:pPr>
      <w:proofErr w:type="spellStart"/>
      <w:r w:rsidRPr="003E6225">
        <w:rPr>
          <w:rFonts w:ascii="Times New Roman" w:hAnsi="Times New Roman"/>
          <w:i w:val="0"/>
          <w:iCs/>
          <w:szCs w:val="24"/>
        </w:rPr>
        <w:t>Sangjin</w:t>
      </w:r>
      <w:proofErr w:type="spellEnd"/>
      <w:r w:rsidRPr="003E6225">
        <w:rPr>
          <w:rFonts w:ascii="Times New Roman" w:hAnsi="Times New Roman"/>
          <w:i w:val="0"/>
          <w:iCs/>
          <w:szCs w:val="24"/>
        </w:rPr>
        <w:t xml:space="preserve"> </w:t>
      </w:r>
      <w:proofErr w:type="spellStart"/>
      <w:proofErr w:type="gramStart"/>
      <w:r w:rsidRPr="003E6225">
        <w:rPr>
          <w:rFonts w:ascii="Times New Roman" w:hAnsi="Times New Roman"/>
          <w:i w:val="0"/>
          <w:iCs/>
          <w:szCs w:val="24"/>
        </w:rPr>
        <w:t>Ahn</w:t>
      </w:r>
      <w:r w:rsidRPr="003E6225">
        <w:rPr>
          <w:rFonts w:ascii="Times New Roman" w:hAnsi="Times New Roman"/>
          <w:i w:val="0"/>
          <w:iCs/>
          <w:szCs w:val="24"/>
          <w:vertAlign w:val="superscript"/>
        </w:rPr>
        <w:t>a,b</w:t>
      </w:r>
      <w:proofErr w:type="spellEnd"/>
      <w:proofErr w:type="gramEnd"/>
      <w:r w:rsidRPr="003E6225">
        <w:rPr>
          <w:rFonts w:ascii="Times New Roman" w:hAnsi="Times New Roman"/>
          <w:i w:val="0"/>
          <w:iCs/>
          <w:szCs w:val="24"/>
        </w:rPr>
        <w:t xml:space="preserve">, </w:t>
      </w:r>
      <w:proofErr w:type="spellStart"/>
      <w:r w:rsidRPr="003E6225">
        <w:rPr>
          <w:rFonts w:ascii="Times New Roman" w:hAnsi="Times New Roman"/>
          <w:i w:val="0"/>
          <w:iCs/>
          <w:szCs w:val="24"/>
        </w:rPr>
        <w:t>Sieun</w:t>
      </w:r>
      <w:proofErr w:type="spellEnd"/>
      <w:r w:rsidRPr="003E6225">
        <w:rPr>
          <w:rFonts w:ascii="Times New Roman" w:hAnsi="Times New Roman"/>
          <w:i w:val="0"/>
          <w:iCs/>
          <w:szCs w:val="24"/>
        </w:rPr>
        <w:t xml:space="preserve"> </w:t>
      </w:r>
      <w:proofErr w:type="spellStart"/>
      <w:r w:rsidRPr="003E6225">
        <w:rPr>
          <w:rFonts w:ascii="Times New Roman" w:hAnsi="Times New Roman"/>
          <w:i w:val="0"/>
          <w:iCs/>
          <w:szCs w:val="24"/>
        </w:rPr>
        <w:t>Lee</w:t>
      </w:r>
      <w:r w:rsidRPr="003E6225">
        <w:rPr>
          <w:rFonts w:ascii="Times New Roman" w:hAnsi="Times New Roman"/>
          <w:i w:val="0"/>
          <w:iCs/>
          <w:szCs w:val="24"/>
          <w:vertAlign w:val="superscript"/>
        </w:rPr>
        <w:t>a</w:t>
      </w:r>
      <w:proofErr w:type="spellEnd"/>
      <w:r w:rsidRPr="003E6225">
        <w:rPr>
          <w:rFonts w:ascii="Times New Roman" w:hAnsi="Times New Roman"/>
          <w:i w:val="0"/>
          <w:iCs/>
          <w:szCs w:val="24"/>
        </w:rPr>
        <w:t xml:space="preserve"> and Mi-</w:t>
      </w:r>
      <w:proofErr w:type="spellStart"/>
      <w:r w:rsidRPr="003E6225">
        <w:rPr>
          <w:rFonts w:ascii="Times New Roman" w:hAnsi="Times New Roman"/>
          <w:i w:val="0"/>
          <w:iCs/>
          <w:szCs w:val="24"/>
        </w:rPr>
        <w:t>hyun</w:t>
      </w:r>
      <w:proofErr w:type="spellEnd"/>
      <w:r w:rsidRPr="003E6225">
        <w:rPr>
          <w:rFonts w:ascii="Times New Roman" w:hAnsi="Times New Roman"/>
          <w:i w:val="0"/>
          <w:iCs/>
          <w:szCs w:val="24"/>
        </w:rPr>
        <w:t xml:space="preserve"> </w:t>
      </w:r>
      <w:proofErr w:type="spellStart"/>
      <w:r w:rsidRPr="003E6225">
        <w:rPr>
          <w:rFonts w:ascii="Times New Roman" w:hAnsi="Times New Roman"/>
          <w:i w:val="0"/>
          <w:iCs/>
          <w:szCs w:val="24"/>
        </w:rPr>
        <w:t>Kim</w:t>
      </w:r>
      <w:r w:rsidRPr="003E6225">
        <w:rPr>
          <w:rFonts w:ascii="Times New Roman" w:hAnsi="Times New Roman"/>
          <w:i w:val="0"/>
          <w:iCs/>
          <w:szCs w:val="24"/>
          <w:vertAlign w:val="superscript"/>
        </w:rPr>
        <w:t>a</w:t>
      </w:r>
      <w:proofErr w:type="spellEnd"/>
      <w:r w:rsidRPr="003E6225">
        <w:rPr>
          <w:rFonts w:ascii="Times New Roman" w:hAnsi="Times New Roman"/>
          <w:i w:val="0"/>
          <w:iCs/>
          <w:szCs w:val="24"/>
          <w:vertAlign w:val="superscript"/>
        </w:rPr>
        <w:t>,*</w:t>
      </w:r>
    </w:p>
    <w:p w:rsidR="003E6225" w:rsidRPr="003E6225" w:rsidRDefault="003E6225" w:rsidP="003E6225">
      <w:pPr>
        <w:pStyle w:val="BCAuthorAddress"/>
        <w:rPr>
          <w:rFonts w:ascii="Times New Roman" w:hAnsi="Times New Roman"/>
        </w:rPr>
      </w:pPr>
    </w:p>
    <w:p w:rsidR="003E6225" w:rsidRPr="003E6225" w:rsidRDefault="003E6225" w:rsidP="003E6225">
      <w:pPr>
        <w:pStyle w:val="BCAuthorAddress"/>
        <w:spacing w:after="0" w:line="360" w:lineRule="auto"/>
        <w:rPr>
          <w:rFonts w:ascii="Times New Roman" w:hAnsi="Times New Roman"/>
          <w:szCs w:val="24"/>
        </w:rPr>
      </w:pPr>
      <w:proofErr w:type="spellStart"/>
      <w:r w:rsidRPr="003E6225">
        <w:rPr>
          <w:rFonts w:ascii="Times New Roman" w:hAnsi="Times New Roman"/>
          <w:szCs w:val="24"/>
          <w:vertAlign w:val="superscript"/>
        </w:rPr>
        <w:t>a</w:t>
      </w:r>
      <w:r w:rsidRPr="003E6225">
        <w:rPr>
          <w:rFonts w:ascii="Times New Roman" w:hAnsi="Times New Roman"/>
          <w:szCs w:val="24"/>
        </w:rPr>
        <w:t>Gachon</w:t>
      </w:r>
      <w:proofErr w:type="spellEnd"/>
      <w:r w:rsidRPr="003E6225">
        <w:rPr>
          <w:rFonts w:ascii="Times New Roman" w:hAnsi="Times New Roman"/>
          <w:szCs w:val="24"/>
        </w:rPr>
        <w:t xml:space="preserve"> Institute of Pharmaceutical Science and Department of Pharmacy, College of Pharmacy, </w:t>
      </w:r>
      <w:proofErr w:type="spellStart"/>
      <w:r w:rsidRPr="003E6225">
        <w:rPr>
          <w:rFonts w:ascii="Times New Roman" w:hAnsi="Times New Roman"/>
          <w:szCs w:val="24"/>
        </w:rPr>
        <w:t>Gachon</w:t>
      </w:r>
      <w:proofErr w:type="spellEnd"/>
      <w:r w:rsidRPr="003E6225">
        <w:rPr>
          <w:rFonts w:ascii="Times New Roman" w:hAnsi="Times New Roman"/>
          <w:szCs w:val="24"/>
        </w:rPr>
        <w:t xml:space="preserve"> University, 191 </w:t>
      </w:r>
      <w:proofErr w:type="spellStart"/>
      <w:r w:rsidRPr="003E6225">
        <w:rPr>
          <w:rFonts w:ascii="Times New Roman" w:hAnsi="Times New Roman"/>
          <w:szCs w:val="24"/>
        </w:rPr>
        <w:t>Hambakmoeiro</w:t>
      </w:r>
      <w:proofErr w:type="spellEnd"/>
      <w:r w:rsidRPr="003E6225">
        <w:rPr>
          <w:rFonts w:ascii="Times New Roman" w:hAnsi="Times New Roman"/>
          <w:szCs w:val="24"/>
        </w:rPr>
        <w:t xml:space="preserve">, </w:t>
      </w:r>
      <w:proofErr w:type="spellStart"/>
      <w:r w:rsidRPr="003E6225">
        <w:rPr>
          <w:rFonts w:ascii="Times New Roman" w:hAnsi="Times New Roman"/>
          <w:szCs w:val="24"/>
        </w:rPr>
        <w:t>Yeonsu-gu</w:t>
      </w:r>
      <w:proofErr w:type="spellEnd"/>
      <w:r w:rsidRPr="003E6225">
        <w:rPr>
          <w:rFonts w:ascii="Times New Roman" w:hAnsi="Times New Roman"/>
          <w:szCs w:val="24"/>
        </w:rPr>
        <w:t>, Incheon, Republic of Korea</w:t>
      </w:r>
    </w:p>
    <w:p w:rsidR="003E6225" w:rsidRPr="003E6225" w:rsidRDefault="003E6225" w:rsidP="003E6225">
      <w:pPr>
        <w:pStyle w:val="BCAuthorAddress"/>
        <w:spacing w:after="0" w:line="360" w:lineRule="auto"/>
        <w:rPr>
          <w:rFonts w:ascii="Times New Roman" w:hAnsi="Times New Roman"/>
          <w:szCs w:val="24"/>
        </w:rPr>
      </w:pPr>
      <w:proofErr w:type="spellStart"/>
      <w:r w:rsidRPr="003E6225">
        <w:rPr>
          <w:rFonts w:ascii="Times New Roman" w:hAnsi="Times New Roman"/>
          <w:szCs w:val="24"/>
          <w:vertAlign w:val="superscript"/>
        </w:rPr>
        <w:t>b</w:t>
      </w:r>
      <w:r w:rsidRPr="003E6225">
        <w:rPr>
          <w:rFonts w:ascii="Times New Roman" w:hAnsi="Times New Roman"/>
          <w:szCs w:val="24"/>
        </w:rPr>
        <w:t>Department</w:t>
      </w:r>
      <w:proofErr w:type="spellEnd"/>
      <w:r w:rsidRPr="003E6225">
        <w:rPr>
          <w:rFonts w:ascii="Times New Roman" w:hAnsi="Times New Roman"/>
          <w:szCs w:val="24"/>
        </w:rPr>
        <w:t xml:space="preserve"> of Financial Engineering, College of Business, </w:t>
      </w:r>
      <w:proofErr w:type="spellStart"/>
      <w:r w:rsidRPr="003E6225">
        <w:rPr>
          <w:rFonts w:ascii="Times New Roman" w:hAnsi="Times New Roman"/>
          <w:szCs w:val="24"/>
        </w:rPr>
        <w:t>Ajou</w:t>
      </w:r>
      <w:proofErr w:type="spellEnd"/>
      <w:r w:rsidRPr="003E6225">
        <w:rPr>
          <w:rFonts w:ascii="Times New Roman" w:hAnsi="Times New Roman"/>
          <w:szCs w:val="24"/>
        </w:rPr>
        <w:t xml:space="preserve"> University, Suwon, 16499, Republic of Korea</w:t>
      </w:r>
    </w:p>
    <w:p w:rsidR="00AB4235" w:rsidRPr="007D047F" w:rsidRDefault="00AB4235" w:rsidP="00AB4235">
      <w:pPr>
        <w:tabs>
          <w:tab w:val="left" w:pos="3614"/>
        </w:tabs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:rsidR="00AB4235" w:rsidRPr="007D047F" w:rsidRDefault="00AB4235" w:rsidP="00AB4235">
      <w:pPr>
        <w:ind w:firstLine="360"/>
        <w:rPr>
          <w:rFonts w:ascii="Times New Roman" w:hAnsi="Times New Roman" w:cs="Times New Roman"/>
        </w:rPr>
      </w:pPr>
      <w:r w:rsidRPr="007D047F">
        <w:rPr>
          <w:rFonts w:ascii="Times New Roman" w:hAnsi="Times New Roman" w:cs="Times New Roman"/>
          <w:vertAlign w:val="superscript"/>
        </w:rPr>
        <w:t>* </w:t>
      </w:r>
      <w:r w:rsidRPr="007D047F">
        <w:rPr>
          <w:rFonts w:ascii="Times New Roman" w:hAnsi="Times New Roman" w:cs="Times New Roman"/>
        </w:rPr>
        <w:t>Author for correspondence</w:t>
      </w:r>
    </w:p>
    <w:p w:rsidR="00AB4235" w:rsidRPr="007D047F" w:rsidRDefault="00AB4235" w:rsidP="00AB4235">
      <w:pPr>
        <w:tabs>
          <w:tab w:val="left" w:pos="3614"/>
        </w:tabs>
        <w:spacing w:line="480" w:lineRule="auto"/>
        <w:jc w:val="both"/>
        <w:rPr>
          <w:rStyle w:val="a6"/>
          <w:rFonts w:ascii="Times New Roman" w:hAnsi="Times New Roman" w:cs="Times New Roman"/>
        </w:rPr>
      </w:pPr>
      <w:r w:rsidRPr="007D047F">
        <w:rPr>
          <w:rFonts w:ascii="Times New Roman" w:hAnsi="Times New Roman" w:cs="Times New Roman"/>
        </w:rPr>
        <w:t xml:space="preserve">E-mail: </w:t>
      </w:r>
      <w:hyperlink r:id="rId8" w:history="1">
        <w:r w:rsidRPr="007D047F">
          <w:rPr>
            <w:rStyle w:val="a6"/>
            <w:rFonts w:ascii="Times New Roman" w:hAnsi="Times New Roman" w:cs="Times New Roman"/>
          </w:rPr>
          <w:t>kmh0515@gachon.ac.kr</w:t>
        </w:r>
      </w:hyperlink>
    </w:p>
    <w:p w:rsidR="00AB4235" w:rsidRPr="007D047F" w:rsidRDefault="00AB4235" w:rsidP="00AB4235">
      <w:pPr>
        <w:tabs>
          <w:tab w:val="left" w:pos="3614"/>
        </w:tabs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:rsidR="00AB4235" w:rsidRPr="00716E03" w:rsidRDefault="00AB4235" w:rsidP="00AB4235">
      <w:pPr>
        <w:tabs>
          <w:tab w:val="left" w:pos="3614"/>
        </w:tabs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16E03">
        <w:rPr>
          <w:rFonts w:ascii="Times New Roman" w:hAnsi="Times New Roman" w:cs="Times New Roman"/>
          <w:b/>
          <w:bCs/>
          <w:sz w:val="28"/>
          <w:szCs w:val="28"/>
        </w:rPr>
        <w:t>Table of Contents</w:t>
      </w:r>
    </w:p>
    <w:p w:rsidR="00AB4235" w:rsidRPr="00716E03" w:rsidRDefault="00AB4235" w:rsidP="00AB4235">
      <w:pPr>
        <w:tabs>
          <w:tab w:val="left" w:pos="3614"/>
        </w:tabs>
        <w:spacing w:line="48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16E03">
        <w:rPr>
          <w:rFonts w:ascii="Times New Roman" w:hAnsi="Times New Roman" w:cs="Times New Roman"/>
          <w:bCs/>
          <w:sz w:val="28"/>
          <w:szCs w:val="28"/>
        </w:rPr>
        <w:tab/>
      </w:r>
      <w:r w:rsidRPr="00716E03">
        <w:rPr>
          <w:rFonts w:ascii="Times New Roman" w:hAnsi="Times New Roman" w:cs="Times New Roman"/>
          <w:bCs/>
          <w:sz w:val="28"/>
          <w:szCs w:val="28"/>
        </w:rPr>
        <w:tab/>
      </w:r>
      <w:r w:rsidRPr="00716E03">
        <w:rPr>
          <w:rFonts w:ascii="Times New Roman" w:hAnsi="Times New Roman" w:cs="Times New Roman"/>
          <w:bCs/>
          <w:sz w:val="28"/>
          <w:szCs w:val="28"/>
        </w:rPr>
        <w:tab/>
      </w:r>
      <w:r w:rsidRPr="00716E03">
        <w:rPr>
          <w:rFonts w:ascii="Times New Roman" w:hAnsi="Times New Roman" w:cs="Times New Roman"/>
          <w:bCs/>
          <w:sz w:val="28"/>
          <w:szCs w:val="28"/>
        </w:rPr>
        <w:tab/>
      </w:r>
      <w:r w:rsidRPr="00716E03">
        <w:rPr>
          <w:rFonts w:ascii="Times New Roman" w:hAnsi="Times New Roman" w:cs="Times New Roman"/>
          <w:bCs/>
          <w:sz w:val="28"/>
          <w:szCs w:val="28"/>
        </w:rPr>
        <w:tab/>
      </w:r>
      <w:r w:rsidRPr="00716E03">
        <w:rPr>
          <w:rFonts w:ascii="Times New Roman" w:hAnsi="Times New Roman" w:cs="Times New Roman"/>
          <w:bCs/>
          <w:sz w:val="28"/>
          <w:szCs w:val="28"/>
        </w:rPr>
        <w:tab/>
      </w:r>
    </w:p>
    <w:p w:rsidR="00AB4235" w:rsidRPr="00716E03" w:rsidRDefault="006C5FB2" w:rsidP="006C5FB2">
      <w:pPr>
        <w:pStyle w:val="a5"/>
        <w:numPr>
          <w:ilvl w:val="0"/>
          <w:numId w:val="1"/>
        </w:numPr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en-GB"/>
        </w:rPr>
      </w:pPr>
      <w:r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Dataset</w:t>
      </w:r>
      <w:r w:rsidR="00AB4235"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 xml:space="preserve"> </w:t>
      </w:r>
      <w:r w:rsidR="00D90E62">
        <w:rPr>
          <w:rFonts w:ascii="Times New Roman" w:hAnsi="Times New Roman" w:cs="Times New Roman"/>
          <w:bCs/>
          <w:sz w:val="28"/>
          <w:szCs w:val="28"/>
          <w:lang w:val="en-GB" w:eastAsia="ko-KR"/>
        </w:rPr>
        <w:t>D</w:t>
      </w:r>
      <w:r w:rsidR="00AB4235"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escription</w:t>
      </w:r>
      <w:r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(</w:t>
      </w:r>
      <w:proofErr w:type="gramStart"/>
      <w:r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S.Table</w:t>
      </w:r>
      <w:proofErr w:type="gramEnd"/>
      <w:r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1)</w:t>
      </w:r>
    </w:p>
    <w:p w:rsidR="00AB4235" w:rsidRPr="00716E03" w:rsidRDefault="006C5FB2" w:rsidP="00AB4235">
      <w:pPr>
        <w:pStyle w:val="a5"/>
        <w:numPr>
          <w:ilvl w:val="0"/>
          <w:numId w:val="1"/>
        </w:numPr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en-GB"/>
        </w:rPr>
      </w:pPr>
      <w:r w:rsidRPr="00716E03">
        <w:rPr>
          <w:rFonts w:ascii="Times New Roman" w:hAnsi="Times New Roman" w:cs="Times New Roman"/>
          <w:bCs/>
          <w:sz w:val="28"/>
          <w:szCs w:val="28"/>
          <w:lang w:eastAsia="ko-KR"/>
        </w:rPr>
        <w:t xml:space="preserve">The Overlapped Ligands </w:t>
      </w:r>
      <w:r w:rsidR="00D90E62">
        <w:rPr>
          <w:rFonts w:ascii="Times New Roman" w:hAnsi="Times New Roman" w:cs="Times New Roman"/>
          <w:bCs/>
          <w:sz w:val="28"/>
          <w:szCs w:val="28"/>
          <w:lang w:eastAsia="ko-KR"/>
        </w:rPr>
        <w:t>A</w:t>
      </w:r>
      <w:r w:rsidRPr="00716E03">
        <w:rPr>
          <w:rFonts w:ascii="Times New Roman" w:hAnsi="Times New Roman" w:cs="Times New Roman"/>
          <w:bCs/>
          <w:sz w:val="28"/>
          <w:szCs w:val="28"/>
          <w:lang w:eastAsia="ko-KR"/>
        </w:rPr>
        <w:t xml:space="preserve">mong </w:t>
      </w:r>
      <w:r w:rsidR="00D90E62">
        <w:rPr>
          <w:rFonts w:ascii="Times New Roman" w:hAnsi="Times New Roman" w:cs="Times New Roman"/>
          <w:bCs/>
          <w:sz w:val="28"/>
          <w:szCs w:val="28"/>
          <w:lang w:eastAsia="ko-KR"/>
        </w:rPr>
        <w:t>T</w:t>
      </w:r>
      <w:r w:rsidRPr="00716E03">
        <w:rPr>
          <w:rFonts w:ascii="Times New Roman" w:hAnsi="Times New Roman" w:cs="Times New Roman"/>
          <w:bCs/>
          <w:sz w:val="28"/>
          <w:szCs w:val="28"/>
          <w:lang w:eastAsia="ko-KR"/>
        </w:rPr>
        <w:t>argets</w:t>
      </w:r>
      <w:r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 xml:space="preserve"> (</w:t>
      </w:r>
      <w:proofErr w:type="gramStart"/>
      <w:r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S.Table</w:t>
      </w:r>
      <w:proofErr w:type="gramEnd"/>
      <w:r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2</w:t>
      </w:r>
      <w:r w:rsidR="00AB4235"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)</w:t>
      </w:r>
    </w:p>
    <w:p w:rsidR="00AB4235" w:rsidRPr="00716E03" w:rsidRDefault="00FA0366" w:rsidP="00AB4235">
      <w:pPr>
        <w:pStyle w:val="a5"/>
        <w:numPr>
          <w:ilvl w:val="0"/>
          <w:numId w:val="1"/>
        </w:numPr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en-GB"/>
        </w:rPr>
      </w:pPr>
      <w:r w:rsidRPr="00716E03">
        <w:rPr>
          <w:rFonts w:ascii="Times New Roman" w:hAnsi="Times New Roman" w:cs="Times New Roman"/>
          <w:sz w:val="28"/>
          <w:szCs w:val="28"/>
          <w:lang w:val="en-GB" w:eastAsia="ko-KR"/>
        </w:rPr>
        <w:t>The Confusion Matrix for Test Data</w:t>
      </w:r>
      <w:r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 xml:space="preserve"> </w:t>
      </w:r>
      <w:r w:rsidR="006C5FB2"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(</w:t>
      </w:r>
      <w:proofErr w:type="gramStart"/>
      <w:r w:rsidR="006C5FB2"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S.Table</w:t>
      </w:r>
      <w:proofErr w:type="gramEnd"/>
      <w:r w:rsidR="006C5FB2"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3</w:t>
      </w:r>
      <w:r w:rsidR="00AB4235"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)</w:t>
      </w:r>
    </w:p>
    <w:p w:rsidR="00AB4235" w:rsidRPr="00716E03" w:rsidRDefault="006C5FB2" w:rsidP="00AB4235">
      <w:pPr>
        <w:pStyle w:val="a5"/>
        <w:numPr>
          <w:ilvl w:val="0"/>
          <w:numId w:val="1"/>
        </w:numPr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en-GB"/>
        </w:rPr>
      </w:pPr>
      <w:r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 xml:space="preserve">Computation of </w:t>
      </w:r>
      <w:proofErr w:type="spellStart"/>
      <w:r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>Kullbeck-Leibler</w:t>
      </w:r>
      <w:proofErr w:type="spellEnd"/>
      <w:r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 xml:space="preserve"> Divergence Vectors</w:t>
      </w:r>
      <w:r w:rsidR="007D047F" w:rsidRPr="00716E03">
        <w:rPr>
          <w:rFonts w:ascii="Times New Roman" w:hAnsi="Times New Roman" w:cs="Times New Roman"/>
          <w:bCs/>
          <w:sz w:val="28"/>
          <w:szCs w:val="28"/>
          <w:lang w:val="en-GB" w:eastAsia="ko-KR"/>
        </w:rPr>
        <w:t xml:space="preserve"> </w:t>
      </w:r>
    </w:p>
    <w:p w:rsidR="006C5FB2" w:rsidRPr="00716E03" w:rsidRDefault="006C5FB2" w:rsidP="006C5FB2">
      <w:pPr>
        <w:pStyle w:val="a5"/>
        <w:numPr>
          <w:ilvl w:val="0"/>
          <w:numId w:val="1"/>
        </w:numPr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en-GB" w:eastAsia="ko-KR"/>
        </w:rPr>
      </w:pPr>
      <w:r w:rsidRPr="00716E03">
        <w:rPr>
          <w:rFonts w:ascii="Times New Roman" w:hAnsi="Times New Roman" w:cs="Times New Roman"/>
          <w:bCs/>
          <w:sz w:val="28"/>
          <w:szCs w:val="28"/>
          <w:lang w:val="en-GB"/>
        </w:rPr>
        <w:t xml:space="preserve">Structural Information of Q-Q </w:t>
      </w:r>
      <w:r w:rsidR="00D90E62">
        <w:rPr>
          <w:rFonts w:ascii="Times New Roman" w:hAnsi="Times New Roman" w:cs="Times New Roman"/>
          <w:bCs/>
          <w:sz w:val="28"/>
          <w:szCs w:val="28"/>
          <w:lang w:val="en-GB"/>
        </w:rPr>
        <w:t>D</w:t>
      </w:r>
      <w:r w:rsidRPr="00716E03">
        <w:rPr>
          <w:rFonts w:ascii="Times New Roman" w:hAnsi="Times New Roman" w:cs="Times New Roman"/>
          <w:bCs/>
          <w:sz w:val="28"/>
          <w:szCs w:val="28"/>
          <w:lang w:val="en-GB"/>
        </w:rPr>
        <w:t xml:space="preserve">ensity </w:t>
      </w:r>
      <w:r w:rsidR="00D90E62">
        <w:rPr>
          <w:rFonts w:ascii="Times New Roman" w:hAnsi="Times New Roman" w:cs="Times New Roman"/>
          <w:bCs/>
          <w:sz w:val="28"/>
          <w:szCs w:val="28"/>
          <w:lang w:val="en-GB"/>
        </w:rPr>
        <w:t>M</w:t>
      </w:r>
      <w:r w:rsidRPr="00716E03">
        <w:rPr>
          <w:rFonts w:ascii="Times New Roman" w:hAnsi="Times New Roman" w:cs="Times New Roman"/>
          <w:bCs/>
          <w:sz w:val="28"/>
          <w:szCs w:val="28"/>
          <w:lang w:val="en-GB"/>
        </w:rPr>
        <w:t xml:space="preserve">odels by </w:t>
      </w:r>
      <w:r w:rsidR="00D90E62">
        <w:rPr>
          <w:rFonts w:ascii="Times New Roman" w:hAnsi="Times New Roman" w:cs="Times New Roman"/>
          <w:bCs/>
          <w:sz w:val="28"/>
          <w:szCs w:val="28"/>
          <w:lang w:val="en-GB"/>
        </w:rPr>
        <w:t>E</w:t>
      </w:r>
      <w:r w:rsidRPr="00716E03">
        <w:rPr>
          <w:rFonts w:ascii="Times New Roman" w:hAnsi="Times New Roman" w:cs="Times New Roman"/>
          <w:bCs/>
          <w:sz w:val="28"/>
          <w:szCs w:val="28"/>
          <w:lang w:val="en-GB"/>
        </w:rPr>
        <w:t xml:space="preserve">ach </w:t>
      </w:r>
      <w:r w:rsidR="00D90E62">
        <w:rPr>
          <w:rFonts w:ascii="Times New Roman" w:hAnsi="Times New Roman" w:cs="Times New Roman"/>
          <w:bCs/>
          <w:sz w:val="28"/>
          <w:szCs w:val="28"/>
          <w:lang w:val="en-GB"/>
        </w:rPr>
        <w:t>T</w:t>
      </w:r>
      <w:r w:rsidRPr="00716E03">
        <w:rPr>
          <w:rFonts w:ascii="Times New Roman" w:hAnsi="Times New Roman" w:cs="Times New Roman"/>
          <w:bCs/>
          <w:sz w:val="28"/>
          <w:szCs w:val="28"/>
          <w:lang w:val="en-GB"/>
        </w:rPr>
        <w:t>arget</w:t>
      </w:r>
      <w:r w:rsidR="007D047F" w:rsidRPr="00716E03">
        <w:rPr>
          <w:rFonts w:ascii="Times New Roman" w:hAnsi="Times New Roman" w:cs="Times New Roman"/>
          <w:bCs/>
          <w:sz w:val="28"/>
          <w:szCs w:val="28"/>
          <w:lang w:val="en-GB"/>
        </w:rPr>
        <w:t xml:space="preserve"> (</w:t>
      </w:r>
      <w:proofErr w:type="gramStart"/>
      <w:r w:rsidR="007D047F" w:rsidRPr="00716E03">
        <w:rPr>
          <w:rFonts w:ascii="Times New Roman" w:hAnsi="Times New Roman" w:cs="Times New Roman"/>
          <w:bCs/>
          <w:sz w:val="28"/>
          <w:szCs w:val="28"/>
          <w:lang w:val="en-GB"/>
        </w:rPr>
        <w:t>S.</w:t>
      </w:r>
      <w:r w:rsidR="00716E03">
        <w:rPr>
          <w:rFonts w:ascii="Times New Roman" w:hAnsi="Times New Roman" w:cs="Times New Roman"/>
          <w:bCs/>
          <w:sz w:val="28"/>
          <w:szCs w:val="28"/>
          <w:lang w:val="en-GB"/>
        </w:rPr>
        <w:t>T</w:t>
      </w:r>
      <w:r w:rsidR="007D047F" w:rsidRPr="00716E03">
        <w:rPr>
          <w:rFonts w:ascii="Times New Roman" w:hAnsi="Times New Roman" w:cs="Times New Roman"/>
          <w:bCs/>
          <w:sz w:val="28"/>
          <w:szCs w:val="28"/>
          <w:lang w:val="en-GB"/>
        </w:rPr>
        <w:t>able</w:t>
      </w:r>
      <w:proofErr w:type="gramEnd"/>
      <w:r w:rsidR="00716E03">
        <w:rPr>
          <w:rFonts w:ascii="Times New Roman" w:hAnsi="Times New Roman" w:cs="Times New Roman"/>
          <w:bCs/>
          <w:sz w:val="28"/>
          <w:szCs w:val="28"/>
          <w:lang w:val="en-GB"/>
        </w:rPr>
        <w:t>4</w:t>
      </w:r>
      <w:r w:rsidR="007D047F" w:rsidRPr="00716E03">
        <w:rPr>
          <w:rFonts w:ascii="Times New Roman" w:hAnsi="Times New Roman" w:cs="Times New Roman"/>
          <w:bCs/>
          <w:sz w:val="28"/>
          <w:szCs w:val="28"/>
          <w:lang w:val="en-GB"/>
        </w:rPr>
        <w:t>, S.</w:t>
      </w:r>
      <w:r w:rsidR="00716E03">
        <w:rPr>
          <w:rFonts w:ascii="Times New Roman" w:hAnsi="Times New Roman" w:cs="Times New Roman"/>
          <w:bCs/>
          <w:sz w:val="28"/>
          <w:szCs w:val="28"/>
          <w:lang w:val="en-GB"/>
        </w:rPr>
        <w:t>F</w:t>
      </w:r>
      <w:r w:rsidR="007D047F" w:rsidRPr="00716E03">
        <w:rPr>
          <w:rFonts w:ascii="Times New Roman" w:hAnsi="Times New Roman" w:cs="Times New Roman"/>
          <w:bCs/>
          <w:sz w:val="28"/>
          <w:szCs w:val="28"/>
          <w:lang w:val="en-GB"/>
        </w:rPr>
        <w:t>ig1)</w:t>
      </w:r>
    </w:p>
    <w:p w:rsidR="00AB4235" w:rsidRPr="00716E03" w:rsidRDefault="006C5FB2" w:rsidP="00AB4235">
      <w:pPr>
        <w:pStyle w:val="a5"/>
        <w:numPr>
          <w:ilvl w:val="0"/>
          <w:numId w:val="1"/>
        </w:numPr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en-GB"/>
        </w:rPr>
      </w:pPr>
      <w:r w:rsidRPr="00716E03">
        <w:rPr>
          <w:rFonts w:ascii="Times New Roman" w:hAnsi="Times New Roman" w:cs="Times New Roman"/>
          <w:bCs/>
          <w:sz w:val="28"/>
          <w:szCs w:val="28"/>
          <w:lang w:val="en-GB"/>
        </w:rPr>
        <w:t>The Pair-</w:t>
      </w:r>
      <w:r w:rsidR="00D90E62">
        <w:rPr>
          <w:rFonts w:ascii="Times New Roman" w:hAnsi="Times New Roman" w:cs="Times New Roman"/>
          <w:bCs/>
          <w:sz w:val="28"/>
          <w:szCs w:val="28"/>
          <w:lang w:val="en-GB"/>
        </w:rPr>
        <w:t>P</w:t>
      </w:r>
      <w:r w:rsidRPr="00716E03">
        <w:rPr>
          <w:rFonts w:ascii="Times New Roman" w:hAnsi="Times New Roman" w:cs="Times New Roman"/>
          <w:bCs/>
          <w:sz w:val="28"/>
          <w:szCs w:val="28"/>
          <w:lang w:val="en-GB"/>
        </w:rPr>
        <w:t>lot for Random Forest Model</w:t>
      </w:r>
      <w:r w:rsidR="00716E03">
        <w:rPr>
          <w:rFonts w:ascii="Times New Roman" w:hAnsi="Times New Roman" w:cs="Times New Roman"/>
          <w:bCs/>
          <w:sz w:val="28"/>
          <w:szCs w:val="28"/>
          <w:lang w:val="en-GB"/>
        </w:rPr>
        <w:t xml:space="preserve"> (</w:t>
      </w:r>
      <w:proofErr w:type="gramStart"/>
      <w:r w:rsidR="00716E03" w:rsidRPr="00716E03">
        <w:rPr>
          <w:rFonts w:ascii="Times New Roman" w:hAnsi="Times New Roman" w:cs="Times New Roman"/>
          <w:bCs/>
          <w:sz w:val="28"/>
          <w:szCs w:val="28"/>
          <w:lang w:val="en-GB"/>
        </w:rPr>
        <w:t>S.Fig</w:t>
      </w:r>
      <w:proofErr w:type="gramEnd"/>
      <w:r w:rsidR="00716E03" w:rsidRPr="00716E03">
        <w:rPr>
          <w:rFonts w:ascii="Times New Roman" w:hAnsi="Times New Roman" w:cs="Times New Roman"/>
          <w:bCs/>
          <w:sz w:val="28"/>
          <w:szCs w:val="28"/>
          <w:lang w:val="en-GB"/>
        </w:rPr>
        <w:t>2</w:t>
      </w:r>
      <w:r w:rsidR="00716E03">
        <w:rPr>
          <w:rFonts w:ascii="Times New Roman" w:hAnsi="Times New Roman" w:cs="Times New Roman"/>
          <w:bCs/>
          <w:sz w:val="28"/>
          <w:szCs w:val="28"/>
          <w:lang w:val="en-GB"/>
        </w:rPr>
        <w:t>)</w:t>
      </w:r>
    </w:p>
    <w:p w:rsidR="009071CE" w:rsidRPr="00716E03" w:rsidRDefault="009071CE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7D047F" w:rsidRPr="007D047F" w:rsidRDefault="007D047F">
      <w:pPr>
        <w:rPr>
          <w:rFonts w:ascii="Times New Roman" w:hAnsi="Times New Roman" w:cs="Times New Roman"/>
          <w:lang w:val="en-GB"/>
        </w:rPr>
      </w:pPr>
    </w:p>
    <w:p w:rsidR="006C5FB2" w:rsidRPr="00C02D2E" w:rsidRDefault="00716E03" w:rsidP="00C02D2E">
      <w:pPr>
        <w:pStyle w:val="a5"/>
        <w:numPr>
          <w:ilvl w:val="0"/>
          <w:numId w:val="7"/>
        </w:numPr>
        <w:rPr>
          <w:rFonts w:ascii="Times New Roman" w:hAnsi="Times New Roman" w:cs="Times New Roman" w:hint="eastAsia"/>
          <w:b/>
          <w:sz w:val="28"/>
          <w:lang w:val="en-GB" w:eastAsia="ko-KR"/>
        </w:rPr>
      </w:pPr>
      <w:bookmarkStart w:id="0" w:name="_Hlk95748609"/>
      <w:r w:rsidRPr="00C02D2E">
        <w:rPr>
          <w:rFonts w:ascii="Times New Roman" w:hAnsi="Times New Roman" w:cs="Times New Roman"/>
          <w:b/>
          <w:sz w:val="28"/>
          <w:lang w:val="en-GB" w:eastAsia="ko-KR"/>
        </w:rPr>
        <w:lastRenderedPageBreak/>
        <w:t xml:space="preserve">Dataset </w:t>
      </w:r>
      <w:r w:rsidR="00D90E62">
        <w:rPr>
          <w:rFonts w:ascii="Times New Roman" w:hAnsi="Times New Roman" w:cs="Times New Roman"/>
          <w:b/>
          <w:sz w:val="28"/>
          <w:lang w:val="en-GB" w:eastAsia="ko-KR"/>
        </w:rPr>
        <w:t>D</w:t>
      </w:r>
      <w:r w:rsidRPr="00C02D2E">
        <w:rPr>
          <w:rFonts w:ascii="Times New Roman" w:hAnsi="Times New Roman" w:cs="Times New Roman"/>
          <w:b/>
          <w:sz w:val="28"/>
          <w:lang w:val="en-GB" w:eastAsia="ko-KR"/>
        </w:rPr>
        <w:t xml:space="preserve">escription </w:t>
      </w:r>
      <w:r w:rsidR="00C02D2E">
        <w:rPr>
          <w:rFonts w:ascii="Times New Roman" w:hAnsi="Times New Roman" w:cs="Times New Roman"/>
          <w:b/>
          <w:sz w:val="28"/>
          <w:lang w:val="en-GB" w:eastAsia="ko-KR"/>
        </w:rPr>
        <w:t>(</w:t>
      </w:r>
      <w:proofErr w:type="gramStart"/>
      <w:r w:rsidR="00C02D2E" w:rsidRPr="007D047F">
        <w:rPr>
          <w:rFonts w:ascii="Times New Roman" w:hAnsi="Times New Roman" w:cs="Times New Roman"/>
          <w:b/>
          <w:sz w:val="28"/>
          <w:lang w:val="en-GB" w:eastAsia="ko-KR"/>
        </w:rPr>
        <w:t>S.Table</w:t>
      </w:r>
      <w:proofErr w:type="gramEnd"/>
      <w:r w:rsidR="00C02D2E" w:rsidRPr="007D047F">
        <w:rPr>
          <w:rFonts w:ascii="Times New Roman" w:hAnsi="Times New Roman" w:cs="Times New Roman"/>
          <w:b/>
          <w:sz w:val="28"/>
          <w:lang w:val="en-GB" w:eastAsia="ko-KR"/>
        </w:rPr>
        <w:t>1)</w:t>
      </w:r>
      <w:bookmarkEnd w:id="0"/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55"/>
        <w:gridCol w:w="1061"/>
        <w:gridCol w:w="1644"/>
        <w:gridCol w:w="1418"/>
        <w:gridCol w:w="1559"/>
      </w:tblGrid>
      <w:tr w:rsidR="007B2FF7" w:rsidRPr="005E4ECD" w:rsidTr="00D90E62">
        <w:trPr>
          <w:trHeight w:val="1027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7B2FF7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 xml:space="preserve">Target </w:t>
            </w:r>
          </w:p>
          <w:p w:rsidR="007B2FF7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Info.</w:t>
            </w:r>
          </w:p>
          <w:p w:rsidR="007B2FF7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[Q]CHEMBL</w:t>
            </w:r>
          </w:p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(Name)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7B2FF7" w:rsidRPr="005E4ECD" w:rsidRDefault="007B2FF7" w:rsidP="001E054A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 xml:space="preserve"> No. of 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Compounds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</w: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(Raw)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7B2FF7" w:rsidRDefault="007B2FF7" w:rsidP="001E054A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 xml:space="preserve">No. of 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Compounds</w:t>
            </w:r>
          </w:p>
          <w:p w:rsidR="007B2FF7" w:rsidRPr="005E4ECD" w:rsidRDefault="007B2FF7" w:rsidP="00BD6712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(S</w:t>
            </w:r>
            <w:r w:rsidR="00045EE0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uccessful Generation of Conformers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7B2FF7" w:rsidRDefault="007B2FF7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Conf</w:t>
            </w:r>
            <w:r w:rsidR="00045EE0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ormer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 xml:space="preserve">Population 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</w:r>
            <w:r w:rsidR="00045EE0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Size</w:t>
            </w:r>
          </w:p>
          <w:p w:rsidR="00045EE0" w:rsidRPr="005E4ECD" w:rsidRDefault="00045EE0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(E3FP)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7B2FF7" w:rsidRDefault="007B2FF7" w:rsidP="00BD6712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S</w:t>
            </w:r>
            <w:r w:rsidR="00045EE0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ampling</w:t>
            </w:r>
          </w:p>
          <w:p w:rsidR="007B2FF7" w:rsidRPr="005E4ECD" w:rsidRDefault="007B2FF7" w:rsidP="00BD6712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2366517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(HIV-1 Protease)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660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581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94421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4303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 xml:space="preserve">(Heat shock protein 90 </w:t>
            </w:r>
            <w:proofErr w:type="spell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kDa</w:t>
            </w:r>
            <w:proofErr w:type="spell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 xml:space="preserve"> beta)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601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524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84375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3]CHEMBL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4153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(Sigma opioid receptor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8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color w:val="000000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634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634</w:t>
            </w:r>
          </w:p>
        </w:tc>
      </w:tr>
      <w:tr w:rsidR="007B2FF7" w:rsidRPr="005E4ECD" w:rsidTr="00045EE0">
        <w:trPr>
          <w:trHeight w:val="9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4]CHEMBL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3119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(Transient receptor potential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 xml:space="preserve"> cation C subfamily V4)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394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363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61060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5]CHEMBL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339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(Dopamine D2 receptor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2416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2005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287494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6]CHEMBL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274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(CC-Chemokine Receptor 5 )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3813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2751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429802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7]CHEMBL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1781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(DNA topoisomerase I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511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440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29493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8]CHEMBL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5251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(Tyrosine-protein kinase BTK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2834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2231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379529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9]CHEMBL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1978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(Cytochrome P450 (CYP) 1B1)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2767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2047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140781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10]CHEMBL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4142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(Fibroblast growth factor receptor 1 )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1131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1055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200052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11]CHEMBL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2056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(Dopamine D1 receptor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1021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901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67314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12]CHEMBL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2973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(Rho-associated protein kinase 2 )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2386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1836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297138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</w:t>
            </w: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3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1667684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(Neuraminidase - Influenza A virus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78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8557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8557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</w:t>
            </w: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4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2842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</w:t>
            </w:r>
            <w:proofErr w:type="spell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Serinethreonine</w:t>
            </w:r>
            <w:proofErr w:type="spell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 xml:space="preserve">-protein </w:t>
            </w:r>
            <w:proofErr w:type="spell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kinasemTOR</w:t>
            </w:r>
            <w:proofErr w:type="spell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4596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4139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602995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</w:t>
            </w: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5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204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</w:t>
            </w:r>
            <w:proofErr w:type="spell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Hepsin</w:t>
            </w:r>
            <w:proofErr w:type="spell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 xml:space="preserve"> serine protease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3236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1777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291887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</w:t>
            </w: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6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5023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(p53-binding protein Mdm-2 )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2900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2089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175930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  <w:tr w:rsidR="007B2FF7" w:rsidRPr="005E4ECD" w:rsidTr="00045EE0">
        <w:trPr>
          <w:trHeight w:val="6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2FF7" w:rsidRPr="005E4ECD" w:rsidRDefault="007B2FF7" w:rsidP="005E4ECD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[</w:t>
            </w:r>
            <w:proofErr w:type="gramStart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</w:t>
            </w:r>
            <w:r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7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]CHEMBL</w:t>
            </w:r>
            <w:proofErr w:type="gramEnd"/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203</w:t>
            </w: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br/>
              <w:t>(Epidermal growth factor receptor)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12496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8936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color w:val="000000"/>
                <w:sz w:val="16"/>
                <w:szCs w:val="16"/>
                <w:lang w:eastAsia="ko-KR"/>
              </w:rPr>
              <w:t>1254040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:rsidR="007B2FF7" w:rsidRPr="005E4ECD" w:rsidRDefault="007B2FF7" w:rsidP="00981CE8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5E4ECD">
              <w:rPr>
                <w:rFonts w:ascii="Arial" w:eastAsia="맑은 고딕" w:hAnsi="Arial" w:cs="Arial"/>
                <w:b/>
                <w:bCs/>
                <w:color w:val="000000"/>
                <w:sz w:val="16"/>
                <w:szCs w:val="16"/>
                <w:lang w:eastAsia="ko-KR"/>
              </w:rPr>
              <w:t>15000</w:t>
            </w:r>
          </w:p>
        </w:tc>
      </w:tr>
    </w:tbl>
    <w:p w:rsidR="006C5FB2" w:rsidRDefault="006C5FB2" w:rsidP="006C5FB2">
      <w:pPr>
        <w:rPr>
          <w:rFonts w:ascii="Times New Roman" w:hAnsi="Times New Roman" w:cs="Times New Roman"/>
          <w:lang w:val="en-GB" w:eastAsia="ko-KR"/>
        </w:rPr>
      </w:pPr>
    </w:p>
    <w:p w:rsidR="00C02D2E" w:rsidRDefault="00C02D2E" w:rsidP="00C02D2E">
      <w:pPr>
        <w:pStyle w:val="a5"/>
        <w:numPr>
          <w:ilvl w:val="0"/>
          <w:numId w:val="7"/>
        </w:numPr>
        <w:rPr>
          <w:rFonts w:ascii="Times New Roman" w:hAnsi="Times New Roman" w:cs="Times New Roman"/>
          <w:b/>
          <w:sz w:val="28"/>
          <w:lang w:val="en-GB" w:eastAsia="ko-KR"/>
        </w:rPr>
      </w:pPr>
      <w:r w:rsidRPr="00C02D2E">
        <w:rPr>
          <w:rFonts w:ascii="Times New Roman" w:hAnsi="Times New Roman" w:cs="Times New Roman"/>
          <w:b/>
          <w:sz w:val="28"/>
          <w:lang w:val="en-GB" w:eastAsia="ko-KR"/>
        </w:rPr>
        <w:lastRenderedPageBreak/>
        <w:t xml:space="preserve">The Overlapped Ligands </w:t>
      </w:r>
      <w:r w:rsidR="00D90E62">
        <w:rPr>
          <w:rFonts w:ascii="Times New Roman" w:hAnsi="Times New Roman" w:cs="Times New Roman"/>
          <w:b/>
          <w:sz w:val="28"/>
          <w:lang w:val="en-GB" w:eastAsia="ko-KR"/>
        </w:rPr>
        <w:t>A</w:t>
      </w:r>
      <w:r w:rsidRPr="00C02D2E">
        <w:rPr>
          <w:rFonts w:ascii="Times New Roman" w:hAnsi="Times New Roman" w:cs="Times New Roman"/>
          <w:b/>
          <w:sz w:val="28"/>
          <w:lang w:val="en-GB" w:eastAsia="ko-KR"/>
        </w:rPr>
        <w:t xml:space="preserve">mong </w:t>
      </w:r>
      <w:r w:rsidR="00D90E62">
        <w:rPr>
          <w:rFonts w:ascii="Times New Roman" w:hAnsi="Times New Roman" w:cs="Times New Roman"/>
          <w:b/>
          <w:sz w:val="28"/>
          <w:lang w:val="en-GB" w:eastAsia="ko-KR"/>
        </w:rPr>
        <w:t>T</w:t>
      </w:r>
      <w:r w:rsidRPr="00C02D2E">
        <w:rPr>
          <w:rFonts w:ascii="Times New Roman" w:hAnsi="Times New Roman" w:cs="Times New Roman"/>
          <w:b/>
          <w:sz w:val="28"/>
          <w:lang w:val="en-GB" w:eastAsia="ko-KR"/>
        </w:rPr>
        <w:t>argets</w:t>
      </w:r>
      <w:r w:rsidRPr="00C02D2E">
        <w:t xml:space="preserve"> </w:t>
      </w:r>
      <w:r w:rsidRPr="00C02D2E">
        <w:rPr>
          <w:rFonts w:ascii="Times New Roman" w:hAnsi="Times New Roman" w:cs="Times New Roman"/>
          <w:b/>
          <w:sz w:val="28"/>
          <w:lang w:val="en-GB" w:eastAsia="ko-KR"/>
        </w:rPr>
        <w:t>(</w:t>
      </w:r>
      <w:proofErr w:type="gramStart"/>
      <w:r w:rsidRPr="00C02D2E">
        <w:rPr>
          <w:rFonts w:ascii="Times New Roman" w:hAnsi="Times New Roman" w:cs="Times New Roman"/>
          <w:b/>
          <w:sz w:val="28"/>
          <w:lang w:val="en-GB" w:eastAsia="ko-KR"/>
        </w:rPr>
        <w:t>S.Table</w:t>
      </w:r>
      <w:proofErr w:type="gramEnd"/>
      <w:r w:rsidRPr="00C02D2E">
        <w:rPr>
          <w:rFonts w:ascii="Times New Roman" w:hAnsi="Times New Roman" w:cs="Times New Roman"/>
          <w:b/>
          <w:sz w:val="28"/>
          <w:lang w:val="en-GB" w:eastAsia="ko-KR"/>
        </w:rPr>
        <w:t>2)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1"/>
        <w:gridCol w:w="501"/>
        <w:gridCol w:w="501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495"/>
      </w:tblGrid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rPr>
                <w:rFonts w:ascii="굴림" w:eastAsia="굴림" w:hAnsi="굴림" w:cs="굴림"/>
                <w:b/>
                <w:sz w:val="16"/>
                <w:szCs w:val="16"/>
                <w:lang w:eastAsia="ko-KR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T17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6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37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24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104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33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112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874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898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11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233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24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64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113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113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871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33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112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899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141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407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4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</w:tr>
      <w:tr w:rsidR="00F71865" w:rsidRPr="00F71865" w:rsidTr="00F71865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104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871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34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233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127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81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875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83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283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1865" w:rsidRPr="00F71865" w:rsidRDefault="00F71865" w:rsidP="00F71865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</w:pPr>
            <w:r w:rsidRPr="00F71865"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lang w:eastAsia="ko-KR"/>
              </w:rPr>
              <w:t>Self</w:t>
            </w:r>
          </w:p>
        </w:tc>
      </w:tr>
    </w:tbl>
    <w:p w:rsidR="00C02D2E" w:rsidRDefault="00C02D2E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C02D2E" w:rsidRDefault="00C02D2E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/>
          <w:b/>
          <w:sz w:val="28"/>
          <w:lang w:val="en-GB" w:eastAsia="ko-KR"/>
        </w:rPr>
      </w:pPr>
    </w:p>
    <w:p w:rsidR="00D90E62" w:rsidRDefault="00D90E62" w:rsidP="00C02D2E">
      <w:pPr>
        <w:pStyle w:val="a5"/>
        <w:ind w:left="1195"/>
        <w:rPr>
          <w:rFonts w:ascii="Times New Roman" w:hAnsi="Times New Roman" w:cs="Times New Roman" w:hint="eastAsia"/>
          <w:b/>
          <w:sz w:val="28"/>
          <w:lang w:val="en-GB" w:eastAsia="ko-KR"/>
        </w:rPr>
      </w:pPr>
    </w:p>
    <w:p w:rsidR="006C5FB2" w:rsidRPr="00C02D2E" w:rsidRDefault="00C02D2E" w:rsidP="006C5FB2">
      <w:pPr>
        <w:pStyle w:val="a5"/>
        <w:numPr>
          <w:ilvl w:val="0"/>
          <w:numId w:val="7"/>
        </w:numPr>
        <w:rPr>
          <w:rFonts w:ascii="Times New Roman" w:hAnsi="Times New Roman" w:cs="Times New Roman"/>
          <w:b/>
          <w:sz w:val="28"/>
          <w:lang w:val="en-GB" w:eastAsia="ko-KR"/>
        </w:rPr>
      </w:pPr>
      <w:r w:rsidRPr="00C02D2E">
        <w:rPr>
          <w:rFonts w:ascii="Times New Roman" w:hAnsi="Times New Roman" w:cs="Times New Roman"/>
          <w:b/>
          <w:sz w:val="28"/>
          <w:lang w:val="en-GB" w:eastAsia="ko-KR"/>
        </w:rPr>
        <w:lastRenderedPageBreak/>
        <w:t>The Confusion Matrix for Test Data (</w:t>
      </w:r>
      <w:proofErr w:type="gramStart"/>
      <w:r w:rsidRPr="00C02D2E">
        <w:rPr>
          <w:rFonts w:ascii="Times New Roman" w:hAnsi="Times New Roman" w:cs="Times New Roman"/>
          <w:b/>
          <w:sz w:val="28"/>
          <w:lang w:val="en-GB" w:eastAsia="ko-KR"/>
        </w:rPr>
        <w:t>S.Table</w:t>
      </w:r>
      <w:proofErr w:type="gramEnd"/>
      <w:r w:rsidRPr="00C02D2E">
        <w:rPr>
          <w:rFonts w:ascii="Times New Roman" w:hAnsi="Times New Roman" w:cs="Times New Roman"/>
          <w:b/>
          <w:sz w:val="28"/>
          <w:lang w:val="en-GB" w:eastAsia="ko-KR"/>
        </w:rPr>
        <w:t>3)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7"/>
        <w:gridCol w:w="507"/>
        <w:gridCol w:w="507"/>
        <w:gridCol w:w="43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</w:tblGrid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rPr>
                <w:rFonts w:ascii="굴림" w:eastAsia="굴림" w:hAnsi="굴림" w:cs="굴림"/>
                <w:sz w:val="16"/>
                <w:szCs w:val="16"/>
                <w:lang w:eastAsia="ko-KR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T17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2759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91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2948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23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133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2913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2744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13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2361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309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14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2895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10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2556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92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135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2778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12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79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2688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101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65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141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128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114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2349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52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2731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69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48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1759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2616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75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84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66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71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68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108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2359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30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40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2790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16</w:t>
            </w:r>
          </w:p>
        </w:tc>
      </w:tr>
      <w:tr w:rsidR="00D90E62" w:rsidRPr="00D90E62" w:rsidTr="00D90E62">
        <w:trPr>
          <w:trHeight w:val="330"/>
        </w:trPr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b/>
                <w:color w:val="000000"/>
                <w:sz w:val="16"/>
                <w:szCs w:val="16"/>
                <w:lang w:eastAsia="ko-KR"/>
              </w:rPr>
              <w:t>T17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239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74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182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122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143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69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30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0E62" w:rsidRPr="00D90E62" w:rsidRDefault="00D90E62" w:rsidP="00D90E62">
            <w:pPr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</w:pPr>
            <w:r w:rsidRPr="00D90E62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  <w:lang w:eastAsia="ko-KR"/>
              </w:rPr>
              <w:t>2054</w:t>
            </w:r>
          </w:p>
        </w:tc>
      </w:tr>
    </w:tbl>
    <w:p w:rsidR="00FA0366" w:rsidRDefault="00FA0366" w:rsidP="006C5FB2">
      <w:pPr>
        <w:rPr>
          <w:rFonts w:ascii="Times New Roman" w:hAnsi="Times New Roman" w:cs="Times New Roman"/>
          <w:lang w:val="en-GB" w:eastAsia="ko-KR"/>
        </w:rPr>
      </w:pPr>
    </w:p>
    <w:p w:rsidR="00FA0366" w:rsidRDefault="00FA0366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 w:hint="eastAsia"/>
          <w:lang w:val="en-GB" w:eastAsia="ko-KR"/>
        </w:rPr>
      </w:pPr>
    </w:p>
    <w:p w:rsidR="00FA0366" w:rsidRPr="00C02D2E" w:rsidRDefault="00C02D2E" w:rsidP="006C5FB2">
      <w:pPr>
        <w:pStyle w:val="a5"/>
        <w:numPr>
          <w:ilvl w:val="0"/>
          <w:numId w:val="7"/>
        </w:numPr>
        <w:rPr>
          <w:rFonts w:ascii="Times New Roman" w:hAnsi="Times New Roman" w:cs="Times New Roman" w:hint="eastAsia"/>
          <w:b/>
          <w:sz w:val="28"/>
          <w:lang w:val="en-GB" w:eastAsia="ko-KR"/>
        </w:rPr>
      </w:pPr>
      <w:r w:rsidRPr="00C02D2E">
        <w:rPr>
          <w:rFonts w:ascii="Times New Roman" w:hAnsi="Times New Roman" w:cs="Times New Roman"/>
          <w:b/>
          <w:sz w:val="28"/>
          <w:lang w:val="en-GB" w:eastAsia="ko-KR"/>
        </w:rPr>
        <w:lastRenderedPageBreak/>
        <w:t xml:space="preserve">Computation of </w:t>
      </w:r>
      <w:proofErr w:type="spellStart"/>
      <w:r w:rsidRPr="00C02D2E">
        <w:rPr>
          <w:rFonts w:ascii="Times New Roman" w:hAnsi="Times New Roman" w:cs="Times New Roman"/>
          <w:b/>
          <w:sz w:val="28"/>
          <w:lang w:val="en-GB" w:eastAsia="ko-KR"/>
        </w:rPr>
        <w:t>Kullbeck-Leibler</w:t>
      </w:r>
      <w:proofErr w:type="spellEnd"/>
      <w:r w:rsidRPr="00C02D2E">
        <w:rPr>
          <w:rFonts w:ascii="Times New Roman" w:hAnsi="Times New Roman" w:cs="Times New Roman"/>
          <w:b/>
          <w:sz w:val="28"/>
          <w:lang w:val="en-GB" w:eastAsia="ko-KR"/>
        </w:rPr>
        <w:t xml:space="preserve"> Divergence Vectors </w:t>
      </w:r>
    </w:p>
    <w:p w:rsidR="007D047F" w:rsidRPr="007D047F" w:rsidRDefault="007D047F" w:rsidP="006C5FB2">
      <w:pPr>
        <w:rPr>
          <w:rFonts w:ascii="Times New Roman" w:hAnsi="Times New Roman" w:cs="Times New Roman"/>
          <w:lang w:val="en-GB" w:eastAsia="ko-KR"/>
        </w:rPr>
      </w:pPr>
    </w:p>
    <w:p w:rsidR="007D047F" w:rsidRPr="007434E2" w:rsidRDefault="007D047F" w:rsidP="007434E2">
      <w:pPr>
        <w:spacing w:after="0" w:line="360" w:lineRule="auto"/>
        <w:ind w:firstLineChars="100" w:firstLine="240"/>
        <w:rPr>
          <w:rFonts w:ascii="Times New Roman" w:eastAsia="맑은 고딕" w:hAnsi="Times New Roman" w:cs="Times New Roman"/>
          <w:sz w:val="24"/>
          <w:szCs w:val="24"/>
        </w:rPr>
      </w:pPr>
      <w:r w:rsidRPr="007434E2">
        <w:rPr>
          <w:rFonts w:ascii="Times New Roman" w:eastAsia="맑은 고딕" w:hAnsi="Times New Roman" w:cs="Times New Roman"/>
          <w:sz w:val="24"/>
          <w:szCs w:val="24"/>
        </w:rPr>
        <w:t xml:space="preserve">Let p(x) be a density from Q-L vector and q(x) be from Q-Q matrix, </w:t>
      </w:r>
    </w:p>
    <w:p w:rsidR="007D047F" w:rsidRPr="007434E2" w:rsidRDefault="007D047F" w:rsidP="007434E2">
      <w:pPr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7434E2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proofErr w:type="spellStart"/>
      <w:r w:rsidRPr="007434E2">
        <w:rPr>
          <w:rFonts w:ascii="Times New Roman" w:eastAsia="맑은 고딕" w:hAnsi="Times New Roman" w:cs="Times New Roman"/>
          <w:sz w:val="24"/>
          <w:szCs w:val="24"/>
        </w:rPr>
        <w:t>Kullbeck-Leibler</w:t>
      </w:r>
      <w:proofErr w:type="spellEnd"/>
      <w:r w:rsidRPr="007434E2">
        <w:rPr>
          <w:rFonts w:ascii="Times New Roman" w:eastAsia="맑은 고딕" w:hAnsi="Times New Roman" w:cs="Times New Roman"/>
          <w:sz w:val="24"/>
          <w:szCs w:val="24"/>
        </w:rPr>
        <w:t xml:space="preserve"> Divergence(cite) for nonparametric density is defined by: </w:t>
      </w:r>
    </w:p>
    <w:p w:rsidR="007D047F" w:rsidRPr="007434E2" w:rsidRDefault="007D047F" w:rsidP="007434E2">
      <w:pPr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7434E2">
        <w:rPr>
          <w:rFonts w:ascii="Times New Roman" w:eastAsia="맑은 고딕" w:hAnsi="Times New Roman" w:cs="Times New Roman"/>
          <w:sz w:val="24"/>
          <w:szCs w:val="24"/>
        </w:rPr>
        <w:t> </w:t>
      </w:r>
    </w:p>
    <w:p w:rsidR="007434E2" w:rsidRPr="007434E2" w:rsidRDefault="007434E2" w:rsidP="007434E2">
      <w:pPr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D</m:t>
          </m:r>
          <m:d>
            <m:dPr>
              <m:ctrlPr>
                <w:rPr>
                  <w:rFonts w:ascii="Cambria Math" w:eastAsia="바탕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P</m:t>
              </m:r>
              <m:d>
                <m:dPr>
                  <m:begChr m:val="‖"/>
                  <m:endChr m:val=""/>
                  <m:ctrlPr>
                    <w:rPr>
                      <w:rFonts w:ascii="Cambria Math" w:eastAsia="바탕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Q</m:t>
                  </m:r>
                </m:e>
              </m:d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:= </m:t>
          </m:r>
          <m:nary>
            <m:naryPr>
              <m:limLoc m:val="subSup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-∞</m:t>
              </m:r>
            </m:sub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∞</m:t>
              </m:r>
            </m:sup>
            <m:e>
              <m:func>
                <m:func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x</m:t>
                              </m:r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q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x</m:t>
                              </m:r>
                            </m:e>
                          </m:d>
                        </m:den>
                      </m:f>
                    </m:e>
                  </m:d>
                </m:e>
              </m:func>
              <m:r>
                <w:rPr>
                  <w:rFonts w:ascii="Cambria Math" w:hAnsi="Cambria Math" w:cs="Times New Roman"/>
                  <w:sz w:val="24"/>
                  <w:szCs w:val="24"/>
                </w:rPr>
                <m:t>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dx</m:t>
              </m:r>
            </m:e>
          </m:nary>
        </m:oMath>
      </m:oMathPara>
    </w:p>
    <w:p w:rsidR="007D047F" w:rsidRPr="007434E2" w:rsidRDefault="007D047F" w:rsidP="007434E2">
      <w:pPr>
        <w:spacing w:after="0" w:line="360" w:lineRule="auto"/>
        <w:ind w:left="5328"/>
        <w:rPr>
          <w:rFonts w:ascii="Times New Roman" w:eastAsia="맑은 고딕" w:hAnsi="Times New Roman" w:cs="Times New Roman"/>
          <w:sz w:val="24"/>
          <w:szCs w:val="24"/>
        </w:rPr>
      </w:pPr>
      <w:r w:rsidRPr="007434E2">
        <w:rPr>
          <w:rFonts w:ascii="Times New Roman" w:eastAsia="맑은 고딕" w:hAnsi="Times New Roman" w:cs="Times New Roman"/>
          <w:sz w:val="24"/>
          <w:szCs w:val="24"/>
        </w:rPr>
        <w:t xml:space="preserve"> for x_i in (0, 1) where x1, …x_100</w:t>
      </w:r>
    </w:p>
    <w:p w:rsidR="007D047F" w:rsidRPr="007434E2" w:rsidRDefault="007D047F" w:rsidP="007434E2">
      <w:pPr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p w:rsidR="007D047F" w:rsidRPr="007434E2" w:rsidRDefault="007D047F" w:rsidP="007434E2">
      <w:pPr>
        <w:spacing w:after="0" w:line="360" w:lineRule="auto"/>
        <w:ind w:firstLineChars="100" w:firstLine="240"/>
        <w:rPr>
          <w:rFonts w:ascii="Times New Roman" w:eastAsia="맑은 고딕" w:hAnsi="Times New Roman" w:cs="Times New Roman"/>
          <w:sz w:val="24"/>
          <w:szCs w:val="24"/>
        </w:rPr>
      </w:pPr>
      <w:r w:rsidRPr="007434E2">
        <w:rPr>
          <w:rFonts w:ascii="Times New Roman" w:eastAsia="맑은 고딕" w:hAnsi="Times New Roman" w:cs="Times New Roman"/>
          <w:sz w:val="24"/>
          <w:szCs w:val="24"/>
        </w:rPr>
        <w:t xml:space="preserve">For each p(x), we obtain 17 divergence calculated by candidate targets, </w:t>
      </w:r>
      <w:proofErr w:type="gramStart"/>
      <w:r w:rsidRPr="007434E2">
        <w:rPr>
          <w:rFonts w:ascii="Times New Roman" w:eastAsia="맑은 고딕" w:hAnsi="Times New Roman" w:cs="Times New Roman"/>
          <w:sz w:val="24"/>
          <w:szCs w:val="24"/>
        </w:rPr>
        <w:t>The</w:t>
      </w:r>
      <w:proofErr w:type="gramEnd"/>
      <w:r w:rsidRPr="007434E2">
        <w:rPr>
          <w:rFonts w:ascii="Times New Roman" w:eastAsia="맑은 고딕" w:hAnsi="Times New Roman" w:cs="Times New Roman"/>
          <w:sz w:val="24"/>
          <w:szCs w:val="24"/>
        </w:rPr>
        <w:t xml:space="preserve"> divergence vector for each ligand is labeled by their own target </w:t>
      </w:r>
      <w:r w:rsidR="006E4559">
        <w:rPr>
          <w:rFonts w:ascii="Times New Roman" w:eastAsia="맑은 고딕" w:hAnsi="Times New Roman" w:cs="Times New Roman"/>
          <w:sz w:val="24"/>
          <w:szCs w:val="24"/>
        </w:rPr>
        <w:t>as shown in the next examples.</w:t>
      </w:r>
    </w:p>
    <w:p w:rsidR="007D047F" w:rsidRPr="007434E2" w:rsidRDefault="007D047F" w:rsidP="007434E2">
      <w:pPr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08"/>
        <w:gridCol w:w="484"/>
        <w:gridCol w:w="484"/>
        <w:gridCol w:w="484"/>
        <w:gridCol w:w="484"/>
        <w:gridCol w:w="484"/>
        <w:gridCol w:w="484"/>
        <w:gridCol w:w="484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</w:tblGrid>
      <w:tr w:rsidR="007434E2" w:rsidRPr="007434E2" w:rsidTr="006E4559">
        <w:trPr>
          <w:trHeight w:val="330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Drugs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KLDQ4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KLDQ6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KLDQ7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KLDQ10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KLDQ11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KLDQ12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KLDQ1</w:t>
            </w:r>
            <w:r w:rsidR="006E4559">
              <w:rPr>
                <w:rFonts w:ascii="맑은 고딕" w:eastAsia="맑은 고딕" w:hAnsi="맑은 고딕" w:cs="굴림"/>
                <w:b/>
                <w:color w:val="000000"/>
                <w:sz w:val="12"/>
                <w:szCs w:val="12"/>
                <w:lang w:eastAsia="ko-KR"/>
              </w:rPr>
              <w:t>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KLDQ1</w:t>
            </w:r>
            <w:r w:rsidR="006E4559">
              <w:rPr>
                <w:rFonts w:ascii="맑은 고딕" w:eastAsia="맑은 고딕" w:hAnsi="맑은 고딕" w:cs="굴림"/>
                <w:b/>
                <w:color w:val="000000"/>
                <w:sz w:val="12"/>
                <w:szCs w:val="12"/>
                <w:lang w:eastAsia="ko-KR"/>
              </w:rPr>
              <w:t>4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KLDQ1</w:t>
            </w:r>
            <w:r w:rsidR="006E4559">
              <w:rPr>
                <w:rFonts w:ascii="맑은 고딕" w:eastAsia="맑은 고딕" w:hAnsi="맑은 고딕" w:cs="굴림"/>
                <w:b/>
                <w:color w:val="000000"/>
                <w:sz w:val="12"/>
                <w:szCs w:val="12"/>
                <w:lang w:eastAsia="ko-KR"/>
              </w:rPr>
              <w:t>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KLDQ1</w:t>
            </w:r>
            <w:r w:rsidR="006E4559">
              <w:rPr>
                <w:rFonts w:ascii="맑은 고딕" w:eastAsia="맑은 고딕" w:hAnsi="맑은 고딕" w:cs="굴림"/>
                <w:b/>
                <w:color w:val="000000"/>
                <w:sz w:val="12"/>
                <w:szCs w:val="12"/>
                <w:lang w:eastAsia="ko-KR"/>
              </w:rPr>
              <w:t>6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b/>
                <w:color w:val="000000"/>
                <w:sz w:val="12"/>
                <w:szCs w:val="12"/>
                <w:lang w:eastAsia="ko-KR"/>
              </w:rPr>
              <w:t>KLDQ1</w:t>
            </w:r>
            <w:r w:rsidR="006E4559">
              <w:rPr>
                <w:rFonts w:ascii="맑은 고딕" w:eastAsia="맑은 고딕" w:hAnsi="맑은 고딕" w:cs="굴림"/>
                <w:b/>
                <w:color w:val="000000"/>
                <w:sz w:val="12"/>
                <w:szCs w:val="12"/>
                <w:lang w:eastAsia="ko-KR"/>
              </w:rPr>
              <w:t>7</w:t>
            </w:r>
          </w:p>
        </w:tc>
      </w:tr>
      <w:tr w:rsidR="007434E2" w:rsidRPr="007434E2" w:rsidTr="006E4559">
        <w:trPr>
          <w:trHeight w:val="330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CHEMBL3126454_0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0.59333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0.903644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3.847702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2.2452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1.353567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0.88767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0.124954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2.457438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0.622791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3.606968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0.161093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2.3451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5.951562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2.443589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0.83235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1.076318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1.389519</w:t>
            </w:r>
          </w:p>
        </w:tc>
      </w:tr>
      <w:tr w:rsidR="007434E2" w:rsidRPr="007434E2" w:rsidTr="006E4559">
        <w:trPr>
          <w:trHeight w:val="330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CHEMBL3126453_0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0.319358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0.617718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2.163279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1.448611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1.319439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0.668798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0.100405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1.80478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0.476255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3.324672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0.194852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2.110077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7.222029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1.983163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0.519279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0.566461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1.050486</w:t>
            </w:r>
          </w:p>
        </w:tc>
      </w:tr>
      <w:tr w:rsidR="007434E2" w:rsidRPr="007434E2" w:rsidTr="006E4559">
        <w:trPr>
          <w:trHeight w:val="330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CHEMBL3799995_0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0.617898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0.779734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4.100718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2.2965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1.803264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1.214501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0.230805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3.475001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0.780587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3.876629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0.072032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1.278461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6.73808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2.889051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0.628621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1.773783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1.152712</w:t>
            </w:r>
          </w:p>
        </w:tc>
      </w:tr>
      <w:tr w:rsidR="007434E2" w:rsidRPr="007434E2" w:rsidTr="006E4559">
        <w:trPr>
          <w:trHeight w:val="330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CHEMBL572988_0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0.36622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0.369239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2.353694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1.253695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1.11142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0.769719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0.531816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1.881659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0.1645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2.137363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0.348618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1.439828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7.307991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1.854418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0.576496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1.317806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1.165088</w:t>
            </w:r>
          </w:p>
        </w:tc>
      </w:tr>
      <w:tr w:rsidR="007434E2" w:rsidRPr="007434E2" w:rsidTr="006E4559">
        <w:trPr>
          <w:trHeight w:val="330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CHEMBL556509_0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0.223933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0.196037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1.443353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0.320509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0.428653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0.105264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0.232352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0.264721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0.163272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1.069166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0.09811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0.157102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5.023408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0.239203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0.119151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0.353498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34E2" w:rsidRPr="007434E2" w:rsidRDefault="007434E2" w:rsidP="007434E2">
            <w:pPr>
              <w:spacing w:after="0" w:line="240" w:lineRule="auto"/>
              <w:jc w:val="right"/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</w:pPr>
            <w:r w:rsidRPr="007434E2">
              <w:rPr>
                <w:rFonts w:ascii="맑은 고딕" w:eastAsia="맑은 고딕" w:hAnsi="맑은 고딕" w:cs="굴림" w:hint="eastAsia"/>
                <w:color w:val="000000"/>
                <w:sz w:val="12"/>
                <w:szCs w:val="12"/>
                <w:lang w:eastAsia="ko-KR"/>
              </w:rPr>
              <w:t>0.319624</w:t>
            </w:r>
          </w:p>
        </w:tc>
      </w:tr>
    </w:tbl>
    <w:p w:rsidR="007D047F" w:rsidRPr="007434E2" w:rsidRDefault="007D047F" w:rsidP="007434E2">
      <w:pPr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p w:rsidR="007D047F" w:rsidRDefault="007D047F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6E4559" w:rsidRPr="00542926" w:rsidRDefault="006E4559" w:rsidP="00542926">
      <w:pPr>
        <w:spacing w:after="0" w:line="240" w:lineRule="auto"/>
        <w:rPr>
          <w:rFonts w:ascii="Times New Roman" w:eastAsia="맑은 고딕" w:hAnsi="Times New Roman" w:cs="Times New Roman"/>
        </w:rPr>
      </w:pPr>
    </w:p>
    <w:p w:rsidR="00C02D2E" w:rsidRPr="00C02D2E" w:rsidRDefault="00C02D2E" w:rsidP="00C02D2E">
      <w:pPr>
        <w:pStyle w:val="a5"/>
        <w:numPr>
          <w:ilvl w:val="0"/>
          <w:numId w:val="7"/>
        </w:numPr>
        <w:rPr>
          <w:rFonts w:ascii="Times New Roman" w:hAnsi="Times New Roman" w:cs="Times New Roman"/>
          <w:b/>
          <w:sz w:val="28"/>
          <w:lang w:val="en-GB" w:eastAsia="ko-KR"/>
        </w:rPr>
      </w:pPr>
      <w:r w:rsidRPr="00C02D2E">
        <w:rPr>
          <w:rFonts w:ascii="Times New Roman" w:hAnsi="Times New Roman" w:cs="Times New Roman"/>
          <w:b/>
          <w:sz w:val="28"/>
          <w:lang w:val="en-GB" w:eastAsia="ko-KR"/>
        </w:rPr>
        <w:lastRenderedPageBreak/>
        <w:t>Structural Information of Q-Q density models by each target (</w:t>
      </w:r>
      <w:proofErr w:type="gramStart"/>
      <w:r w:rsidRPr="00C02D2E">
        <w:rPr>
          <w:rFonts w:ascii="Times New Roman" w:hAnsi="Times New Roman" w:cs="Times New Roman"/>
          <w:b/>
          <w:sz w:val="28"/>
          <w:lang w:val="en-GB" w:eastAsia="ko-KR"/>
        </w:rPr>
        <w:t>S.Table</w:t>
      </w:r>
      <w:proofErr w:type="gramEnd"/>
      <w:r w:rsidRPr="00C02D2E">
        <w:rPr>
          <w:rFonts w:ascii="Times New Roman" w:hAnsi="Times New Roman" w:cs="Times New Roman"/>
          <w:b/>
          <w:sz w:val="28"/>
          <w:lang w:val="en-GB" w:eastAsia="ko-KR"/>
        </w:rPr>
        <w:t>4, S.Fig1)</w:t>
      </w:r>
    </w:p>
    <w:p w:rsidR="00C02D2E" w:rsidRPr="00C02D2E" w:rsidRDefault="00C02D2E" w:rsidP="006C5FB2">
      <w:pPr>
        <w:rPr>
          <w:rFonts w:ascii="Times New Roman" w:hAnsi="Times New Roman" w:cs="Times New Roman" w:hint="eastAsia"/>
          <w:b/>
          <w:sz w:val="28"/>
          <w:szCs w:val="28"/>
          <w:lang w:val="en-GB" w:eastAsia="ko-KR"/>
        </w:rPr>
      </w:pPr>
      <w:proofErr w:type="gramStart"/>
      <w:r w:rsidRPr="00C02D2E">
        <w:rPr>
          <w:rFonts w:ascii="Times New Roman" w:hAnsi="Times New Roman" w:cs="Times New Roman"/>
          <w:b/>
          <w:sz w:val="28"/>
          <w:szCs w:val="28"/>
          <w:lang w:val="en-GB" w:eastAsia="ko-KR"/>
        </w:rPr>
        <w:t>S.Table</w:t>
      </w:r>
      <w:proofErr w:type="gramEnd"/>
      <w:r w:rsidRPr="00C02D2E">
        <w:rPr>
          <w:rFonts w:ascii="Times New Roman" w:hAnsi="Times New Roman" w:cs="Times New Roman"/>
          <w:b/>
          <w:sz w:val="28"/>
          <w:szCs w:val="28"/>
          <w:lang w:val="en-GB" w:eastAsia="ko-KR"/>
        </w:rPr>
        <w:t>4) The Table of Descriptive statistics by Targets</w:t>
      </w:r>
    </w:p>
    <w:tbl>
      <w:tblPr>
        <w:tblW w:w="8738" w:type="dxa"/>
        <w:tblInd w:w="-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357"/>
        <w:gridCol w:w="2381"/>
      </w:tblGrid>
      <w:tr w:rsidR="00716E03" w:rsidRPr="00045EE0" w:rsidTr="00716E03">
        <w:trPr>
          <w:trHeight w:val="137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b/>
                <w:bCs/>
                <w:color w:val="000000"/>
                <w:sz w:val="20"/>
                <w:szCs w:val="20"/>
                <w:lang w:eastAsia="ko-KR"/>
              </w:rPr>
              <w:t>Target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b/>
                <w:bCs/>
                <w:color w:val="000000"/>
                <w:sz w:val="20"/>
                <w:szCs w:val="20"/>
                <w:lang w:eastAsia="ko-KR"/>
              </w:rPr>
              <w:t>KDE Model (Mean-Std)</w:t>
            </w:r>
          </w:p>
        </w:tc>
      </w:tr>
      <w:tr w:rsidR="00716E03" w:rsidRPr="00045EE0" w:rsidTr="00716E03">
        <w:trPr>
          <w:trHeight w:val="51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1]CHEMBL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2366517(HIV-1 Protease)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0.127-0.051</w:t>
            </w:r>
          </w:p>
        </w:tc>
      </w:tr>
      <w:tr w:rsidR="00716E03" w:rsidRPr="00045EE0" w:rsidTr="00716E03">
        <w:trPr>
          <w:trHeight w:val="51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2]CHEMBL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 xml:space="preserve">4303(Heat shock protein 90 </w:t>
            </w:r>
            <w:proofErr w:type="spell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kDa</w:t>
            </w:r>
            <w:proofErr w:type="spell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 xml:space="preserve"> beta)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0.126-0.070</w:t>
            </w:r>
          </w:p>
        </w:tc>
      </w:tr>
      <w:tr w:rsidR="00716E03" w:rsidRPr="00045EE0" w:rsidTr="00716E03">
        <w:trPr>
          <w:trHeight w:val="51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3]CHEMBL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4153(Sigma opioid receptor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0.195-0.128</w:t>
            </w:r>
          </w:p>
        </w:tc>
      </w:tr>
      <w:tr w:rsidR="00716E03" w:rsidRPr="00045EE0" w:rsidTr="00716E03">
        <w:trPr>
          <w:trHeight w:val="86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4]CHEMBL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3119(Transient receptor potential cation C subfamily V4)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0.154-0.076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5]CHEMBL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339(Dopamine D2 receptor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0.124-0.045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6]CHEMBL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274(CC-Chemokine Receptor 5 )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0.123-0.041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7]CHEMBL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1781(DNA topoisomerase I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0.113-0.078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8]CHEMBL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5251(Tyrosine-protein kinase BTK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0.139-0.045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9]CHEMBL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1978(Cytochrome P450 (CYP) 1B1)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045EE0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0.108-0.049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10]CHEMBL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4142(Fibroblast growth factor receptor 1 )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0.185-0.086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11]CHEMBL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2056(Dopamine D1 receptor 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0.098-0.040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12]CHEMBL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2973(Rho-associated protein kinase 2 )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0.145-0.054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13]CHEMBL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1667684(Neuraminidase - Influenza A virus 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0.3-0.077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14]CHEMBL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2842(</w:t>
            </w:r>
            <w:proofErr w:type="spell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Serinethreonine</w:t>
            </w:r>
            <w:proofErr w:type="spell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 xml:space="preserve">-protein </w:t>
            </w:r>
            <w:proofErr w:type="spell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kinasemTOR</w:t>
            </w:r>
            <w:proofErr w:type="spell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0.140-0.052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15]CHEMBL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204(</w:t>
            </w:r>
            <w:proofErr w:type="spell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Hepsin</w:t>
            </w:r>
            <w:proofErr w:type="spell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 xml:space="preserve"> serine protease 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0.117-0.039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16]CHEMBL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5023(p53-binding protein Mdm-2 )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0.132-0.053</w:t>
            </w:r>
          </w:p>
        </w:tc>
      </w:tr>
      <w:tr w:rsidR="00716E03" w:rsidRPr="00045EE0" w:rsidTr="00716E03">
        <w:trPr>
          <w:trHeight w:val="579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[</w:t>
            </w:r>
            <w:proofErr w:type="gramStart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17]CHEMBL</w:t>
            </w:r>
            <w:proofErr w:type="gramEnd"/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203(Epidermal growth factor receptor 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6E03" w:rsidRPr="00716E03" w:rsidRDefault="00716E03" w:rsidP="00F71865">
            <w:pPr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</w:pPr>
            <w:r w:rsidRPr="00716E03">
              <w:rPr>
                <w:rFonts w:ascii="Arial" w:eastAsia="맑은 고딕" w:hAnsi="Arial" w:cs="Arial"/>
                <w:color w:val="000000"/>
                <w:sz w:val="20"/>
                <w:szCs w:val="20"/>
                <w:lang w:eastAsia="ko-KR"/>
              </w:rPr>
              <w:t>0.126-0.044</w:t>
            </w:r>
          </w:p>
        </w:tc>
      </w:tr>
    </w:tbl>
    <w:p w:rsidR="007D047F" w:rsidRDefault="007D047F" w:rsidP="006C5FB2">
      <w:pPr>
        <w:rPr>
          <w:rFonts w:ascii="Times New Roman" w:hAnsi="Times New Roman" w:cs="Times New Roman"/>
          <w:b/>
          <w:lang w:val="en-GB" w:eastAsia="ko-KR"/>
        </w:rPr>
      </w:pPr>
    </w:p>
    <w:p w:rsidR="007D047F" w:rsidRPr="00716E03" w:rsidRDefault="007D047F" w:rsidP="006C5FB2">
      <w:pPr>
        <w:rPr>
          <w:rFonts w:ascii="Times New Roman" w:hAnsi="Times New Roman" w:cs="Times New Roman"/>
          <w:b/>
          <w:sz w:val="28"/>
          <w:szCs w:val="28"/>
          <w:lang w:val="en-GB" w:eastAsia="ko-KR"/>
        </w:rPr>
      </w:pPr>
      <w:proofErr w:type="gramStart"/>
      <w:r w:rsidRPr="00716E03">
        <w:rPr>
          <w:rFonts w:ascii="Times New Roman" w:hAnsi="Times New Roman" w:cs="Times New Roman"/>
          <w:b/>
          <w:sz w:val="28"/>
          <w:szCs w:val="28"/>
          <w:lang w:val="en-GB" w:eastAsia="ko-KR"/>
        </w:rPr>
        <w:lastRenderedPageBreak/>
        <w:t>S.Fig</w:t>
      </w:r>
      <w:proofErr w:type="gramEnd"/>
      <w:r w:rsidRPr="00716E03">
        <w:rPr>
          <w:rFonts w:ascii="Times New Roman" w:hAnsi="Times New Roman" w:cs="Times New Roman"/>
          <w:b/>
          <w:sz w:val="28"/>
          <w:szCs w:val="28"/>
          <w:lang w:val="en-GB" w:eastAsia="ko-KR"/>
        </w:rPr>
        <w:t xml:space="preserve">1)  </w:t>
      </w:r>
      <w:r w:rsidRPr="00716E03">
        <w:rPr>
          <w:rFonts w:ascii="Times New Roman" w:eastAsia="맑은 고딕" w:hAnsi="Times New Roman" w:cs="Times New Roman"/>
          <w:b/>
          <w:sz w:val="28"/>
          <w:szCs w:val="28"/>
        </w:rPr>
        <w:t xml:space="preserve">The Overall Density </w:t>
      </w:r>
      <w:r w:rsidR="00716E03" w:rsidRPr="00716E03">
        <w:rPr>
          <w:rFonts w:ascii="Times New Roman" w:eastAsia="맑은 고딕" w:hAnsi="Times New Roman" w:cs="Times New Roman"/>
          <w:b/>
          <w:sz w:val="28"/>
          <w:szCs w:val="28"/>
        </w:rPr>
        <w:t>Structure</w:t>
      </w:r>
      <w:r w:rsidRPr="00716E03">
        <w:rPr>
          <w:rFonts w:ascii="Times New Roman" w:eastAsia="맑은 고딕" w:hAnsi="Times New Roman" w:cs="Times New Roman"/>
          <w:b/>
          <w:sz w:val="28"/>
          <w:szCs w:val="28"/>
        </w:rPr>
        <w:t xml:space="preserve"> re of 17 Q-Q Matrix</w:t>
      </w:r>
    </w:p>
    <w:p w:rsidR="007D047F" w:rsidRDefault="007D047F" w:rsidP="006C5FB2">
      <w:pPr>
        <w:rPr>
          <w:rFonts w:ascii="Times New Roman" w:hAnsi="Times New Roman" w:cs="Times New Roman"/>
          <w:lang w:val="en-GB" w:eastAsia="ko-KR"/>
        </w:rPr>
      </w:pPr>
      <w:r w:rsidRPr="007D047F">
        <w:rPr>
          <w:rFonts w:ascii="Times New Roman" w:hAnsi="Times New Roman" w:cs="Times New Roman"/>
          <w:noProof/>
          <w:lang w:eastAsia="ko-KR"/>
        </w:rPr>
        <w:drawing>
          <wp:inline distT="0" distB="0" distL="0" distR="0" wp14:anchorId="5A055E6D" wp14:editId="1B04664C">
            <wp:extent cx="5270500" cy="3340869"/>
            <wp:effectExtent l="0" t="0" r="6350" b="0"/>
            <wp:docPr id="6" name="그림 6" descr="C:\Users\Administrator\AppData\Local\Microsoft\Windows\INetCache\Content.Word\17 Target pd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AppData\Local\Microsoft\Windows\INetCache\Content.Word\17 Target pdf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421" cy="3349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Default="006E4559" w:rsidP="006C5FB2">
      <w:pPr>
        <w:rPr>
          <w:rFonts w:ascii="Times New Roman" w:hAnsi="Times New Roman" w:cs="Times New Roman"/>
          <w:lang w:val="en-GB" w:eastAsia="ko-KR"/>
        </w:rPr>
      </w:pPr>
    </w:p>
    <w:p w:rsidR="006E4559" w:rsidRPr="007D047F" w:rsidRDefault="006E4559" w:rsidP="006C5FB2">
      <w:pPr>
        <w:rPr>
          <w:rFonts w:ascii="Times New Roman" w:hAnsi="Times New Roman" w:cs="Times New Roman" w:hint="eastAsia"/>
          <w:lang w:val="en-GB" w:eastAsia="ko-KR"/>
        </w:rPr>
      </w:pPr>
      <w:bookmarkStart w:id="1" w:name="_GoBack"/>
      <w:bookmarkEnd w:id="1"/>
    </w:p>
    <w:p w:rsidR="00C02D2E" w:rsidRPr="00C02D2E" w:rsidRDefault="00C02D2E" w:rsidP="006E4559">
      <w:pPr>
        <w:pStyle w:val="a5"/>
        <w:numPr>
          <w:ilvl w:val="0"/>
          <w:numId w:val="7"/>
        </w:numPr>
        <w:rPr>
          <w:rFonts w:ascii="Times New Roman" w:hAnsi="Times New Roman" w:cs="Times New Roman"/>
          <w:b/>
          <w:sz w:val="28"/>
          <w:lang w:val="en-GB" w:eastAsia="ko-KR"/>
        </w:rPr>
      </w:pPr>
      <w:r w:rsidRPr="00C02D2E">
        <w:rPr>
          <w:rFonts w:ascii="Times New Roman" w:hAnsi="Times New Roman" w:cs="Times New Roman"/>
          <w:b/>
          <w:sz w:val="28"/>
          <w:lang w:val="en-GB" w:eastAsia="ko-KR"/>
        </w:rPr>
        <w:lastRenderedPageBreak/>
        <w:t>The Pair-plot for Random Forest Model (</w:t>
      </w:r>
      <w:proofErr w:type="gramStart"/>
      <w:r w:rsidRPr="00C02D2E">
        <w:rPr>
          <w:rFonts w:ascii="Times New Roman" w:hAnsi="Times New Roman" w:cs="Times New Roman"/>
          <w:b/>
          <w:sz w:val="28"/>
          <w:lang w:val="en-GB" w:eastAsia="ko-KR"/>
        </w:rPr>
        <w:t>S.Fig</w:t>
      </w:r>
      <w:proofErr w:type="gramEnd"/>
      <w:r w:rsidRPr="00C02D2E">
        <w:rPr>
          <w:rFonts w:ascii="Times New Roman" w:hAnsi="Times New Roman" w:cs="Times New Roman"/>
          <w:b/>
          <w:sz w:val="28"/>
          <w:lang w:val="en-GB" w:eastAsia="ko-KR"/>
        </w:rPr>
        <w:t>2)</w:t>
      </w:r>
    </w:p>
    <w:p w:rsidR="007D047F" w:rsidRPr="00716E03" w:rsidRDefault="007D047F" w:rsidP="007D047F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16E03">
        <w:rPr>
          <w:rFonts w:ascii="Times New Roman" w:hAnsi="Times New Roman" w:cs="Times New Roman"/>
          <w:b/>
          <w:sz w:val="28"/>
          <w:szCs w:val="28"/>
          <w:lang w:val="en-GB" w:eastAsia="ko-KR"/>
        </w:rPr>
        <w:t>S.Fig</w:t>
      </w:r>
      <w:proofErr w:type="gramEnd"/>
      <w:r w:rsidRPr="00716E03">
        <w:rPr>
          <w:rFonts w:ascii="Times New Roman" w:hAnsi="Times New Roman" w:cs="Times New Roman"/>
          <w:b/>
          <w:sz w:val="28"/>
          <w:szCs w:val="28"/>
          <w:lang w:val="en-GB" w:eastAsia="ko-KR"/>
        </w:rPr>
        <w:t xml:space="preserve">2) </w:t>
      </w:r>
      <w:r w:rsidRPr="00716E03">
        <w:rPr>
          <w:rFonts w:ascii="Times New Roman" w:hAnsi="Times New Roman" w:cs="Times New Roman"/>
          <w:b/>
          <w:sz w:val="28"/>
          <w:szCs w:val="28"/>
        </w:rPr>
        <w:t>The pair-plots, which can be obtained from the Random Forest model, represent the detailed information of classifier.</w:t>
      </w:r>
    </w:p>
    <w:p w:rsidR="007D047F" w:rsidRPr="007D047F" w:rsidRDefault="007D047F" w:rsidP="006C5FB2">
      <w:pPr>
        <w:rPr>
          <w:rFonts w:ascii="Times New Roman" w:hAnsi="Times New Roman" w:cs="Times New Roman"/>
          <w:lang w:eastAsia="ko-KR"/>
        </w:rPr>
      </w:pPr>
      <w:r w:rsidRPr="007D047F">
        <w:rPr>
          <w:rFonts w:ascii="Times New Roman" w:hAnsi="Times New Roman" w:cs="Times New Roman"/>
          <w:noProof/>
          <w:lang w:eastAsia="ko-KR"/>
        </w:rPr>
        <w:drawing>
          <wp:inline distT="0" distB="0" distL="0" distR="0">
            <wp:extent cx="5720080" cy="5656580"/>
            <wp:effectExtent l="0" t="0" r="0" b="1270"/>
            <wp:docPr id="7" name="그림 7" descr="C:\Users\Administrator\AppData\Local\Temp\BNZ.5feb2e13d364f75\The Pair plot(17 Target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AppData\Local\Temp\BNZ.5feb2e13d364f75\The Pair plot(17 Target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565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047F" w:rsidRPr="007D047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16E4" w:rsidRDefault="001D16E4" w:rsidP="00AB4235">
      <w:pPr>
        <w:spacing w:after="0" w:line="240" w:lineRule="auto"/>
      </w:pPr>
      <w:r>
        <w:separator/>
      </w:r>
    </w:p>
  </w:endnote>
  <w:endnote w:type="continuationSeparator" w:id="0">
    <w:p w:rsidR="001D16E4" w:rsidRDefault="001D16E4" w:rsidP="00AB4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no Pro">
    <w:altName w:val="Cambr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16E4" w:rsidRDefault="001D16E4" w:rsidP="00AB4235">
      <w:pPr>
        <w:spacing w:after="0" w:line="240" w:lineRule="auto"/>
      </w:pPr>
      <w:r>
        <w:separator/>
      </w:r>
    </w:p>
  </w:footnote>
  <w:footnote w:type="continuationSeparator" w:id="0">
    <w:p w:rsidR="001D16E4" w:rsidRDefault="001D16E4" w:rsidP="00AB42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15010"/>
    <w:multiLevelType w:val="hybridMultilevel"/>
    <w:tmpl w:val="73805046"/>
    <w:lvl w:ilvl="0" w:tplc="DBA60C2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B4E5FEC"/>
    <w:multiLevelType w:val="hybridMultilevel"/>
    <w:tmpl w:val="6ADE3F08"/>
    <w:lvl w:ilvl="0" w:tplc="8D1CD658">
      <w:start w:val="1"/>
      <w:numFmt w:val="decimal"/>
      <w:lvlText w:val="%1."/>
      <w:lvlJc w:val="left"/>
      <w:pPr>
        <w:ind w:left="1195" w:hanging="79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F55672B"/>
    <w:multiLevelType w:val="hybridMultilevel"/>
    <w:tmpl w:val="B186EA94"/>
    <w:lvl w:ilvl="0" w:tplc="8D1CD658">
      <w:start w:val="1"/>
      <w:numFmt w:val="decimal"/>
      <w:lvlText w:val="%1."/>
      <w:lvlJc w:val="left"/>
      <w:pPr>
        <w:ind w:left="1195" w:hanging="79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A752820"/>
    <w:multiLevelType w:val="hybridMultilevel"/>
    <w:tmpl w:val="73805046"/>
    <w:lvl w:ilvl="0" w:tplc="DBA60C2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38E30A7"/>
    <w:multiLevelType w:val="hybridMultilevel"/>
    <w:tmpl w:val="4EBAB14C"/>
    <w:lvl w:ilvl="0" w:tplc="8D1CD658">
      <w:start w:val="1"/>
      <w:numFmt w:val="decimal"/>
      <w:lvlText w:val="%1."/>
      <w:lvlJc w:val="left"/>
      <w:pPr>
        <w:ind w:left="1195" w:hanging="79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25F44D24"/>
    <w:multiLevelType w:val="hybridMultilevel"/>
    <w:tmpl w:val="73805046"/>
    <w:lvl w:ilvl="0" w:tplc="DBA60C2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38153A2C"/>
    <w:multiLevelType w:val="hybridMultilevel"/>
    <w:tmpl w:val="65BE897C"/>
    <w:lvl w:ilvl="0" w:tplc="8D1CD658">
      <w:start w:val="1"/>
      <w:numFmt w:val="decimal"/>
      <w:lvlText w:val="%1."/>
      <w:lvlJc w:val="left"/>
      <w:pPr>
        <w:ind w:left="1195" w:hanging="79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3F3628F7"/>
    <w:multiLevelType w:val="hybridMultilevel"/>
    <w:tmpl w:val="5186087E"/>
    <w:lvl w:ilvl="0" w:tplc="8D1CD658">
      <w:start w:val="1"/>
      <w:numFmt w:val="decimal"/>
      <w:lvlText w:val="%1."/>
      <w:lvlJc w:val="left"/>
      <w:pPr>
        <w:ind w:left="1195" w:hanging="79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F1C6038"/>
    <w:multiLevelType w:val="hybridMultilevel"/>
    <w:tmpl w:val="F6163BD2"/>
    <w:lvl w:ilvl="0" w:tplc="442E1AEA">
      <w:start w:val="5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6FC1111F"/>
    <w:multiLevelType w:val="hybridMultilevel"/>
    <w:tmpl w:val="1B9EF576"/>
    <w:lvl w:ilvl="0" w:tplc="DBA60C2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5"/>
  </w:num>
  <w:num w:numId="5">
    <w:abstractNumId w:val="9"/>
  </w:num>
  <w:num w:numId="6">
    <w:abstractNumId w:val="6"/>
  </w:num>
  <w:num w:numId="7">
    <w:abstractNumId w:val="4"/>
  </w:num>
  <w:num w:numId="8">
    <w:abstractNumId w:val="2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9F3"/>
    <w:rsid w:val="00045EE0"/>
    <w:rsid w:val="000635EA"/>
    <w:rsid w:val="001C082A"/>
    <w:rsid w:val="001D16E4"/>
    <w:rsid w:val="001E054A"/>
    <w:rsid w:val="00341364"/>
    <w:rsid w:val="003E6225"/>
    <w:rsid w:val="004B10FA"/>
    <w:rsid w:val="00542926"/>
    <w:rsid w:val="005E4ECD"/>
    <w:rsid w:val="006C5FB2"/>
    <w:rsid w:val="006E4559"/>
    <w:rsid w:val="00716E03"/>
    <w:rsid w:val="007434E2"/>
    <w:rsid w:val="00781ADB"/>
    <w:rsid w:val="007B2FF7"/>
    <w:rsid w:val="007B7712"/>
    <w:rsid w:val="007D047F"/>
    <w:rsid w:val="008904A5"/>
    <w:rsid w:val="008B71B6"/>
    <w:rsid w:val="009071CE"/>
    <w:rsid w:val="00981CE8"/>
    <w:rsid w:val="009D1641"/>
    <w:rsid w:val="00AB4235"/>
    <w:rsid w:val="00BD6712"/>
    <w:rsid w:val="00BF7749"/>
    <w:rsid w:val="00C02D2E"/>
    <w:rsid w:val="00CD6F8D"/>
    <w:rsid w:val="00D90E62"/>
    <w:rsid w:val="00E9349E"/>
    <w:rsid w:val="00EB4D50"/>
    <w:rsid w:val="00F279F3"/>
    <w:rsid w:val="00F71865"/>
    <w:rsid w:val="00FA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817799"/>
  <w15:chartTrackingRefBased/>
  <w15:docId w15:val="{3E21A924-D957-46CB-8B3C-429531497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B4235"/>
    <w:pPr>
      <w:jc w:val="left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423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B4235"/>
  </w:style>
  <w:style w:type="paragraph" w:styleId="a4">
    <w:name w:val="footer"/>
    <w:basedOn w:val="a"/>
    <w:link w:val="Char0"/>
    <w:uiPriority w:val="99"/>
    <w:unhideWhenUsed/>
    <w:rsid w:val="00AB423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B4235"/>
  </w:style>
  <w:style w:type="paragraph" w:styleId="a5">
    <w:name w:val="List Paragraph"/>
    <w:basedOn w:val="a"/>
    <w:uiPriority w:val="34"/>
    <w:qFormat/>
    <w:rsid w:val="00AB4235"/>
    <w:pPr>
      <w:ind w:left="720"/>
      <w:contextualSpacing/>
    </w:pPr>
  </w:style>
  <w:style w:type="paragraph" w:customStyle="1" w:styleId="BIEmailAddress">
    <w:name w:val="BI_Email_Address"/>
    <w:basedOn w:val="a"/>
    <w:next w:val="a"/>
    <w:autoRedefine/>
    <w:rsid w:val="00AB4235"/>
    <w:pPr>
      <w:spacing w:after="100" w:line="240" w:lineRule="auto"/>
    </w:pPr>
    <w:rPr>
      <w:rFonts w:ascii="Arno Pro" w:eastAsia="Times New Roman" w:hAnsi="Arno Pro" w:cs="Times New Roman"/>
      <w:sz w:val="18"/>
      <w:szCs w:val="20"/>
    </w:rPr>
  </w:style>
  <w:style w:type="character" w:styleId="a6">
    <w:name w:val="Hyperlink"/>
    <w:basedOn w:val="a0"/>
    <w:uiPriority w:val="99"/>
    <w:unhideWhenUsed/>
    <w:rsid w:val="00AB4235"/>
    <w:rPr>
      <w:color w:val="0563C1" w:themeColor="hyperlink"/>
      <w:u w:val="single"/>
    </w:rPr>
  </w:style>
  <w:style w:type="paragraph" w:customStyle="1" w:styleId="BBAuthorName">
    <w:name w:val="BB_Author_Name"/>
    <w:basedOn w:val="a"/>
    <w:next w:val="BCAuthorAddress"/>
    <w:rsid w:val="003E6225"/>
    <w:pPr>
      <w:spacing w:after="240" w:line="480" w:lineRule="auto"/>
      <w:jc w:val="center"/>
    </w:pPr>
    <w:rPr>
      <w:rFonts w:ascii="Times" w:hAnsi="Times" w:cs="Times New Roman"/>
      <w:i/>
      <w:sz w:val="24"/>
      <w:szCs w:val="20"/>
    </w:rPr>
  </w:style>
  <w:style w:type="paragraph" w:customStyle="1" w:styleId="BCAuthorAddress">
    <w:name w:val="BC_Author_Address"/>
    <w:basedOn w:val="a"/>
    <w:next w:val="a"/>
    <w:rsid w:val="003E6225"/>
    <w:pPr>
      <w:spacing w:after="240" w:line="480" w:lineRule="auto"/>
      <w:jc w:val="center"/>
    </w:pPr>
    <w:rPr>
      <w:rFonts w:ascii="Times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7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6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5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mh0515@gachon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32C2F3-57E4-4693-960B-65AF603C6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1029</Words>
  <Characters>5866</Characters>
  <Application>Microsoft Office Word</Application>
  <DocSecurity>0</DocSecurity>
  <Lines>48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김미현</cp:lastModifiedBy>
  <cp:revision>2</cp:revision>
  <dcterms:created xsi:type="dcterms:W3CDTF">2022-02-14T09:07:00Z</dcterms:created>
  <dcterms:modified xsi:type="dcterms:W3CDTF">2022-02-14T09:07:00Z</dcterms:modified>
</cp:coreProperties>
</file>