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C044A" w14:textId="38F68947" w:rsidR="0036108B" w:rsidRDefault="0036108B" w:rsidP="003610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SUPPLEMENTAL MATERIAL</w:t>
      </w:r>
    </w:p>
    <w:p w14:paraId="7730418F" w14:textId="48F18E24" w:rsidR="00A6188B" w:rsidRDefault="00A6188B" w:rsidP="00A618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FIGURES</w:t>
      </w:r>
    </w:p>
    <w:p w14:paraId="11500490" w14:textId="77777777" w:rsidR="00A6188B" w:rsidRDefault="00A6188B" w:rsidP="00A618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38C6245" wp14:editId="4BA2C3B6">
            <wp:extent cx="5972810" cy="5021580"/>
            <wp:effectExtent l="0" t="0" r="8890" b="7620"/>
            <wp:docPr id="1" name="Picture 1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02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BB44C" w14:textId="77777777" w:rsidR="00A6188B" w:rsidRDefault="00A6188B" w:rsidP="00A6188B">
      <w:pPr>
        <w:pBdr>
          <w:left w:val="none" w:sz="4" w:space="11" w:color="000000"/>
        </w:pBd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Supplemental Figure S1. </w:t>
      </w:r>
      <w:r>
        <w:rPr>
          <w:rFonts w:ascii="Arial" w:hAnsi="Arial" w:cs="Arial"/>
          <w:sz w:val="24"/>
          <w:szCs w:val="24"/>
        </w:rPr>
        <w:t xml:space="preserve">Eukaryotic organisms detected in redfronted lemurs fecal samples by using 18S rRNA gene sequencing. </w:t>
      </w:r>
      <w:r>
        <w:rPr>
          <w:rFonts w:ascii="Arial" w:hAnsi="Arial" w:cs="Arial"/>
          <w:b/>
          <w:bCs/>
          <w:sz w:val="24"/>
          <w:szCs w:val="24"/>
        </w:rPr>
        <w:t xml:space="preserve">A. </w:t>
      </w:r>
      <w:r>
        <w:rPr>
          <w:rFonts w:ascii="Arial" w:hAnsi="Arial" w:cs="Arial"/>
          <w:sz w:val="24"/>
          <w:szCs w:val="24"/>
        </w:rPr>
        <w:t xml:space="preserve">Monthly relative abundances of the eukaryotic organisms detected per lemur group. </w:t>
      </w:r>
      <w:r>
        <w:rPr>
          <w:rFonts w:ascii="Arial" w:hAnsi="Arial" w:cs="Arial"/>
          <w:b/>
          <w:bCs/>
          <w:sz w:val="24"/>
          <w:szCs w:val="24"/>
        </w:rPr>
        <w:t xml:space="preserve">B. </w:t>
      </w:r>
      <w:r>
        <w:rPr>
          <w:rFonts w:ascii="Arial" w:hAnsi="Arial" w:cs="Arial"/>
          <w:sz w:val="24"/>
          <w:szCs w:val="24"/>
        </w:rPr>
        <w:t xml:space="preserve">Monthly fluctuations in the relative abundances of the previously reported parasites of redfronted lemurs: </w:t>
      </w:r>
      <w:r>
        <w:rPr>
          <w:rFonts w:ascii="Arial" w:hAnsi="Arial" w:cs="Arial"/>
          <w:i/>
          <w:iCs/>
          <w:sz w:val="24"/>
          <w:szCs w:val="24"/>
        </w:rPr>
        <w:t>Chromadorea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i/>
          <w:iCs/>
          <w:sz w:val="24"/>
          <w:szCs w:val="24"/>
        </w:rPr>
        <w:t xml:space="preserve"> Trichostomatia</w:t>
      </w:r>
      <w:r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i/>
          <w:iCs/>
          <w:sz w:val="24"/>
          <w:szCs w:val="24"/>
        </w:rPr>
        <w:t>Trichomonadida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 xml:space="preserve">C. </w:t>
      </w:r>
      <w:r>
        <w:rPr>
          <w:rFonts w:ascii="Arial" w:hAnsi="Arial" w:cs="Arial"/>
          <w:sz w:val="24"/>
          <w:szCs w:val="24"/>
        </w:rPr>
        <w:t>PCoA based on Jaccard distance matrix of eukaryotic endoparasites detected in redfronted lemurs with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data points color coded to </w:t>
      </w:r>
      <w:r>
        <w:rPr>
          <w:rFonts w:ascii="Arial" w:hAnsi="Arial" w:cs="Arial"/>
          <w:sz w:val="24"/>
          <w:szCs w:val="24"/>
        </w:rPr>
        <w:lastRenderedPageBreak/>
        <w:t xml:space="preserve">season. </w:t>
      </w:r>
      <w:r>
        <w:rPr>
          <w:rFonts w:ascii="Arial" w:hAnsi="Arial" w:cs="Arial"/>
          <w:b/>
          <w:bCs/>
          <w:sz w:val="24"/>
          <w:szCs w:val="24"/>
        </w:rPr>
        <w:t xml:space="preserve">D. </w:t>
      </w:r>
      <w:r>
        <w:rPr>
          <w:rFonts w:ascii="Arial" w:hAnsi="Arial" w:cs="Arial"/>
          <w:sz w:val="24"/>
          <w:szCs w:val="24"/>
        </w:rPr>
        <w:t>PCoA based on Jaccard distance matrix of eukaryotic endoparasites detected in redfronted lemurs with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data points color coded to group.</w:t>
      </w:r>
    </w:p>
    <w:p w14:paraId="32D092FD" w14:textId="77777777" w:rsidR="00A6188B" w:rsidRDefault="00A6188B" w:rsidP="00A6188B">
      <w:pPr>
        <w:pBdr>
          <w:left w:val="none" w:sz="4" w:space="11" w:color="000000"/>
        </w:pBd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3E3B045E" wp14:editId="79236F86">
            <wp:extent cx="5972810" cy="3487420"/>
            <wp:effectExtent l="0" t="0" r="8890" b="0"/>
            <wp:docPr id="2" name="Picture 2" descr="Graphical user interface,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chart, histo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D4614" w14:textId="4B75E3CA" w:rsidR="00A6188B" w:rsidRPr="00A6188B" w:rsidRDefault="00A6188B" w:rsidP="00A6188B">
      <w:pPr>
        <w:pBdr>
          <w:left w:val="none" w:sz="4" w:space="11" w:color="000000"/>
        </w:pBd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Supplemental Figure S2. </w:t>
      </w:r>
      <w:r>
        <w:rPr>
          <w:rFonts w:ascii="Arial" w:hAnsi="Arial" w:cs="Arial"/>
          <w:sz w:val="24"/>
          <w:szCs w:val="24"/>
        </w:rPr>
        <w:t>Food items consumed by redfronted lemurs and daily precipitation in Kirindy Forest recorded during the study period from May 2018 until April 2019.</w:t>
      </w:r>
      <w:r>
        <w:rPr>
          <w:rFonts w:ascii="Arial" w:hAnsi="Arial" w:cs="Arial"/>
          <w:b/>
          <w:bCs/>
          <w:sz w:val="24"/>
          <w:szCs w:val="24"/>
        </w:rPr>
        <w:t xml:space="preserve"> A. </w:t>
      </w:r>
      <w:r>
        <w:rPr>
          <w:rFonts w:ascii="Arial" w:hAnsi="Arial" w:cs="Arial"/>
          <w:sz w:val="24"/>
          <w:szCs w:val="24"/>
        </w:rPr>
        <w:t>Monthly feeding proportions on fruits, leaves and flowers 30 days prior to sampling for each group.</w:t>
      </w:r>
      <w:r>
        <w:rPr>
          <w:rFonts w:ascii="Arial" w:hAnsi="Arial" w:cs="Arial"/>
          <w:b/>
          <w:bCs/>
          <w:sz w:val="24"/>
          <w:szCs w:val="24"/>
        </w:rPr>
        <w:t xml:space="preserve"> B. </w:t>
      </w:r>
      <w:r>
        <w:rPr>
          <w:rFonts w:ascii="Arial" w:hAnsi="Arial" w:cs="Arial"/>
          <w:sz w:val="24"/>
          <w:szCs w:val="24"/>
        </w:rPr>
        <w:t>Daily precipitation measured in mm during the study period. Color coded panels indicate the dry (brown) and rainy (green) season.</w:t>
      </w:r>
    </w:p>
    <w:p w14:paraId="509639E0" w14:textId="307F8F7D" w:rsidR="00F41441" w:rsidRPr="00F41441" w:rsidRDefault="00F41441" w:rsidP="00F41441">
      <w:pPr>
        <w:spacing w:line="480" w:lineRule="auto"/>
        <w:jc w:val="both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TABLES</w:t>
      </w:r>
    </w:p>
    <w:p w14:paraId="7DFC24FB" w14:textId="37FC205D" w:rsidR="00CB0AC9" w:rsidRPr="00AE43EE" w:rsidRDefault="00CB0AC9" w:rsidP="00CB0AC9">
      <w:pPr>
        <w:pBdr>
          <w:left w:val="none" w:sz="4" w:space="11" w:color="000000"/>
        </w:pBd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>Supplementary Table 1</w:t>
      </w:r>
      <w:r w:rsidRPr="0048689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486898">
        <w:rPr>
          <w:rFonts w:ascii="Arial" w:eastAsia="Times New Roman" w:hAnsi="Arial" w:cs="Arial"/>
          <w:color w:val="000000"/>
          <w:sz w:val="24"/>
          <w:szCs w:val="24"/>
        </w:rPr>
        <w:t xml:space="preserve">Fecal sample list for 16S rRNA analysis with metadata. </w:t>
      </w:r>
      <w:r>
        <w:rPr>
          <w:rFonts w:ascii="Arial" w:eastAsia="Times New Roman" w:hAnsi="Arial" w:cs="Arial"/>
          <w:color w:val="000000"/>
          <w:sz w:val="24"/>
          <w:szCs w:val="24"/>
        </w:rPr>
        <w:t>Available at figshare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>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D0A03" w:rsidRPr="00BD0A03">
        <w:rPr>
          <w:rFonts w:ascii="Arial" w:hAnsi="Arial" w:cs="Arial"/>
          <w:sz w:val="24"/>
          <w:szCs w:val="24"/>
        </w:rPr>
        <w:t>https://doi.org/10.6084/m9.figshare.16974673.v1</w:t>
      </w:r>
      <w:r w:rsidR="00BD0A03">
        <w:rPr>
          <w:rFonts w:ascii="Arial" w:hAnsi="Arial" w:cs="Arial"/>
          <w:sz w:val="24"/>
          <w:szCs w:val="24"/>
        </w:rPr>
        <w:t>.</w:t>
      </w:r>
    </w:p>
    <w:p w14:paraId="4D23AC84" w14:textId="3F022EC2" w:rsidR="00CB0AC9" w:rsidRPr="00486898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8689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2. </w:t>
      </w:r>
      <w:r w:rsidRPr="00486898">
        <w:rPr>
          <w:rFonts w:ascii="Arial" w:eastAsia="Times New Roman" w:hAnsi="Arial" w:cs="Arial"/>
          <w:color w:val="000000"/>
          <w:sz w:val="24"/>
          <w:szCs w:val="24"/>
        </w:rPr>
        <w:t>Fecal</w:t>
      </w:r>
      <w:r w:rsidRPr="0048689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86898">
        <w:rPr>
          <w:rFonts w:ascii="Arial" w:eastAsia="Times New Roman" w:hAnsi="Arial" w:cs="Arial"/>
          <w:color w:val="000000"/>
          <w:sz w:val="24"/>
          <w:szCs w:val="24"/>
        </w:rPr>
        <w:t xml:space="preserve">sample list for 18S rRNA analysis. </w:t>
      </w:r>
      <w:r>
        <w:rPr>
          <w:rFonts w:ascii="Arial" w:eastAsia="Times New Roman" w:hAnsi="Arial" w:cs="Arial"/>
          <w:color w:val="000000"/>
          <w:sz w:val="24"/>
          <w:szCs w:val="24"/>
        </w:rPr>
        <w:t>Available at figshare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BD0A03" w:rsidRPr="00BD0A03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https://doi.org/10.6084/m9.figshare.16974742.v2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650A5407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A41A984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1F95C963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CCFA9D1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1A35E9E1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FF7016A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50C2F4C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B74E5E9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7AF35ED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129525F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28B3D9EA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3DA0AC2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E3A220C" w14:textId="77777777" w:rsidR="006A279E" w:rsidRDefault="006A279E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6266ACB1" w14:textId="77777777" w:rsidR="006A279E" w:rsidRDefault="006A27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 w:type="page"/>
      </w:r>
    </w:p>
    <w:p w14:paraId="6A25786A" w14:textId="77777777" w:rsidR="00855CE1" w:rsidRDefault="00855CE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  <w:sectPr w:rsidR="00855CE1" w:rsidSect="00F41441">
          <w:footerReference w:type="default" r:id="rId9"/>
          <w:pgSz w:w="12240" w:h="15840"/>
          <w:pgMar w:top="1417" w:right="1417" w:bottom="1134" w:left="1417" w:header="720" w:footer="720" w:gutter="0"/>
          <w:lnNumType w:countBy="1" w:restart="continuous"/>
          <w:cols w:space="720"/>
          <w:docGrid w:linePitch="360"/>
        </w:sectPr>
      </w:pPr>
    </w:p>
    <w:p w14:paraId="3F9554D4" w14:textId="2C76F1C2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3.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Primers and PCR protocols for the studied taxonomical marker genes.</w:t>
      </w:r>
    </w:p>
    <w:tbl>
      <w:tblPr>
        <w:tblW w:w="13540" w:type="dxa"/>
        <w:tblLook w:val="04A0" w:firstRow="1" w:lastRow="0" w:firstColumn="1" w:lastColumn="0" w:noHBand="0" w:noVBand="1"/>
      </w:tblPr>
      <w:tblGrid>
        <w:gridCol w:w="2832"/>
        <w:gridCol w:w="5308"/>
        <w:gridCol w:w="5400"/>
      </w:tblGrid>
      <w:tr w:rsidR="006A279E" w:rsidRPr="006A279E" w14:paraId="3B80A241" w14:textId="77777777" w:rsidTr="006A279E">
        <w:trPr>
          <w:trHeight w:val="528"/>
        </w:trPr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ADA04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Taxonomical marker gene</w:t>
            </w:r>
          </w:p>
        </w:tc>
        <w:tc>
          <w:tcPr>
            <w:tcW w:w="5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AB567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Bacteria 16S rRNA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E041D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Eukaryota 18S rRNA</w:t>
            </w:r>
          </w:p>
        </w:tc>
      </w:tr>
      <w:tr w:rsidR="006A279E" w:rsidRPr="006A279E" w14:paraId="06BE7DC8" w14:textId="77777777" w:rsidTr="006A279E">
        <w:trPr>
          <w:trHeight w:val="28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69A9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Name - Primer Forward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B4E43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S-D-Bact-0341-b-S-17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64052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Reuk454FWD1</w:t>
            </w:r>
          </w:p>
        </w:tc>
      </w:tr>
      <w:tr w:rsidR="006A279E" w:rsidRPr="006A279E" w14:paraId="21BF07EC" w14:textId="77777777" w:rsidTr="006A279E">
        <w:trPr>
          <w:trHeight w:val="52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C1C06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Sequence - Primer Forward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BFF21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5´-CCTACGGGNGGCWGCAG-3´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74C82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5´-CCAGCASCYGCGGTAATTCC-3´</w:t>
            </w:r>
          </w:p>
        </w:tc>
      </w:tr>
      <w:tr w:rsidR="006A279E" w:rsidRPr="006A279E" w14:paraId="21117B25" w14:textId="77777777" w:rsidTr="006A279E">
        <w:trPr>
          <w:trHeight w:val="28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AEDE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Miseq Adapter - Forward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5516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5´-TCGTCGGCAGCGTCAGATGTGTATAAGAGACAG-3´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1100B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5´-TCGTCGGCAGCGTCAGATGTGTATAAGAGACAG-3´</w:t>
            </w:r>
          </w:p>
        </w:tc>
      </w:tr>
      <w:tr w:rsidR="006A279E" w:rsidRPr="006A279E" w14:paraId="06C829E5" w14:textId="77777777" w:rsidTr="006A279E">
        <w:trPr>
          <w:trHeight w:val="28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E0BBD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Name - Primer Reverse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2E92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S-D-Bact-0785-a-A-21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879DF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TAReukREV3</w:t>
            </w:r>
          </w:p>
        </w:tc>
      </w:tr>
      <w:tr w:rsidR="006A279E" w:rsidRPr="006A279E" w14:paraId="4D7F0E14" w14:textId="77777777" w:rsidTr="006A279E">
        <w:trPr>
          <w:trHeight w:val="52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BED6A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Sequence - Primer reverse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D054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5´-GACTACHVGGGTATCTAATCC-3´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7F1AC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5´-ACTTTCGTTCTTGATYRA-3´</w:t>
            </w:r>
          </w:p>
        </w:tc>
      </w:tr>
      <w:tr w:rsidR="006A279E" w:rsidRPr="006A279E" w14:paraId="6045E396" w14:textId="77777777" w:rsidTr="006A279E">
        <w:trPr>
          <w:trHeight w:val="28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BF0C1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Miseq Adapter - Reverse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FEDA2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5´-GTCTCGTGGGCTCGGAGATGTGTATAAGAGACAG-3´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51AC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5´-GTCTCGTGGGCTCGGAGATGTGTATAAGAGACAG-3´</w:t>
            </w:r>
          </w:p>
        </w:tc>
      </w:tr>
      <w:tr w:rsidR="006A279E" w:rsidRPr="006A279E" w14:paraId="18CCFBEF" w14:textId="77777777" w:rsidTr="006A279E">
        <w:trPr>
          <w:trHeight w:val="1584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8E2DB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PCR protocol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3E4F1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Final volume of 50 µl containing 10 µl of 5x GC Buffer (Thermo Scientific, Waltham, MA, USA), 5% DMSO, 0.2 mM of forward and reverse primer, 200 µM dNTPs, 0.2 mM MgCl2, 1 U Phusion High-Fidelity DNA polymerase (Thermo Scientific, Waltham, MA, USA) and 20–25 ng template DNA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D548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Final volume of 50 µl containing 10 µl of 5x GC Buffer (Thermo Scientific, Waltham, MA, USA), 5% DMSO, 0.2 mM of forward and reverse primer, 200 µM dNTPs, 0.2 mM MgCl2, 1 U Phusion High-Fidelity DNA polymerase (Thermo Scientific, Waltham, MA, USA) and 50 ng template DNA</w:t>
            </w:r>
          </w:p>
        </w:tc>
      </w:tr>
      <w:tr w:rsidR="006A279E" w:rsidRPr="006A279E" w14:paraId="4212303C" w14:textId="77777777" w:rsidTr="006A279E">
        <w:trPr>
          <w:trHeight w:val="792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9ABF6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Thermocycling program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AF52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Denaturation 1 min at 98 °C, 25 cycles at 98 °C for 45 s, 45 s at 55 °C, and 30 s at 72 °C, and final extension at 72 °C for 5 min.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0A40D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Denaturation 1 min at 98 °C, 25 cycles at 98 °C for 45 s, 45 s at 47 °C, and 30 s at 72 °C, and final extension at 72 °C for 5 min.</w:t>
            </w:r>
          </w:p>
        </w:tc>
      </w:tr>
      <w:tr w:rsidR="006A279E" w:rsidRPr="006A279E" w14:paraId="0505BC89" w14:textId="77777777" w:rsidTr="006A279E">
        <w:trPr>
          <w:trHeight w:val="28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13966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References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3EDEC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Klindworth et al., 2013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B57D8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Stoeck et al., 2010</w:t>
            </w:r>
          </w:p>
        </w:tc>
      </w:tr>
      <w:tr w:rsidR="006A279E" w:rsidRPr="006A279E" w14:paraId="2C7ADB05" w14:textId="77777777" w:rsidTr="006A279E">
        <w:trPr>
          <w:trHeight w:val="288"/>
        </w:trPr>
        <w:tc>
          <w:tcPr>
            <w:tcW w:w="2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E76B0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Positive control</w:t>
            </w:r>
          </w:p>
        </w:tc>
        <w:tc>
          <w:tcPr>
            <w:tcW w:w="5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C0A24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Escherichia coli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D680" w14:textId="77777777" w:rsidR="006A279E" w:rsidRPr="006A279E" w:rsidRDefault="006A279E" w:rsidP="006A27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6A279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Aspergillus nidulans</w:t>
            </w:r>
          </w:p>
        </w:tc>
      </w:tr>
    </w:tbl>
    <w:p w14:paraId="44F3A3C9" w14:textId="77777777" w:rsidR="00855CE1" w:rsidRDefault="00855CE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  <w:sectPr w:rsidR="00855CE1" w:rsidSect="00855CE1">
          <w:pgSz w:w="15840" w:h="12240" w:orient="landscape"/>
          <w:pgMar w:top="1411" w:right="1411" w:bottom="1411" w:left="1138" w:header="720" w:footer="720" w:gutter="0"/>
          <w:lnNumType w:countBy="1" w:restart="continuous"/>
          <w:cols w:space="720"/>
          <w:docGrid w:linePitch="360"/>
        </w:sectPr>
      </w:pPr>
    </w:p>
    <w:p w14:paraId="5EE41F1C" w14:textId="73934487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4.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Sequencing statistics for 16S rRNA and 18S rRNA.</w:t>
      </w:r>
    </w:p>
    <w:tbl>
      <w:tblPr>
        <w:tblW w:w="7465" w:type="dxa"/>
        <w:jc w:val="center"/>
        <w:tblLook w:val="04A0" w:firstRow="1" w:lastRow="0" w:firstColumn="1" w:lastColumn="0" w:noHBand="0" w:noVBand="1"/>
      </w:tblPr>
      <w:tblGrid>
        <w:gridCol w:w="2740"/>
        <w:gridCol w:w="2300"/>
        <w:gridCol w:w="2425"/>
      </w:tblGrid>
      <w:tr w:rsidR="00855CE1" w:rsidRPr="00855CE1" w14:paraId="0CE68FC8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A36B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Taxonomical marker gene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1B3FE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Bacteria 16S rRNA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2E2E1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Eukaryota 18S rRNA</w:t>
            </w:r>
          </w:p>
        </w:tc>
      </w:tr>
      <w:tr w:rsidR="00855CE1" w:rsidRPr="00855CE1" w14:paraId="7916D0A0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6AE6C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Number of samples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E12A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FA43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</w:tr>
      <w:tr w:rsidR="00855CE1" w:rsidRPr="00855CE1" w14:paraId="5DFDCF45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E86BA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Reads after quality filtering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3907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35 801 327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A3205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21 949 694</w:t>
            </w:r>
          </w:p>
        </w:tc>
      </w:tr>
      <w:tr w:rsidR="00855CE1" w:rsidRPr="00855CE1" w14:paraId="029C090E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561A8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Number of ASVs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050D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7 213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9DD50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6 245</w:t>
            </w:r>
          </w:p>
        </w:tc>
      </w:tr>
      <w:tr w:rsidR="00855CE1" w:rsidRPr="00855CE1" w14:paraId="3D565A4A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4110A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Mean amplicon length (bp)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E73E5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416.44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0D8B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380.81</w:t>
            </w:r>
          </w:p>
        </w:tc>
      </w:tr>
      <w:tr w:rsidR="00855CE1" w:rsidRPr="00855CE1" w14:paraId="2D359009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2AE1D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Reads after 0.25% filtering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513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32 343 875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EC482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21 430 144</w:t>
            </w:r>
          </w:p>
        </w:tc>
      </w:tr>
      <w:tr w:rsidR="00855CE1" w:rsidRPr="00855CE1" w14:paraId="3E4309A3" w14:textId="77777777" w:rsidTr="00855CE1">
        <w:trPr>
          <w:trHeight w:val="52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376D1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Number of ASVs after 0.25% filtering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2300F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1 028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A53F1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783</w:t>
            </w:r>
          </w:p>
        </w:tc>
      </w:tr>
      <w:tr w:rsidR="00855CE1" w:rsidRPr="00855CE1" w14:paraId="20738683" w14:textId="77777777" w:rsidTr="00855CE1">
        <w:trPr>
          <w:trHeight w:val="52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58ED3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Unclassified reads after 0.25% filtering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4F3F8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0.03% ± 0.4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0373A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3.22% ± 2.10</w:t>
            </w:r>
          </w:p>
        </w:tc>
      </w:tr>
      <w:tr w:rsidR="00855CE1" w:rsidRPr="00855CE1" w14:paraId="582C1BE0" w14:textId="77777777" w:rsidTr="00855CE1">
        <w:trPr>
          <w:trHeight w:val="288"/>
          <w:jc w:val="center"/>
        </w:trPr>
        <w:tc>
          <w:tcPr>
            <w:tcW w:w="2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0C4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Reads for rarefaction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004F2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8 236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A62C7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6 222</w:t>
            </w:r>
          </w:p>
        </w:tc>
      </w:tr>
    </w:tbl>
    <w:p w14:paraId="73B8F024" w14:textId="77777777" w:rsidR="00855CE1" w:rsidRPr="00F41441" w:rsidRDefault="00855CE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FB780F8" w14:textId="1C53BB4A" w:rsidR="00CB0AC9" w:rsidRPr="00022A7D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5.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 xml:space="preserve">ASVs obtained for the 16S rRNA amplicon </w:t>
      </w:r>
      <w:r w:rsidRPr="00486898">
        <w:rPr>
          <w:rFonts w:ascii="Arial" w:eastAsia="Times New Roman" w:hAnsi="Arial" w:cs="Arial"/>
          <w:color w:val="000000"/>
          <w:sz w:val="24"/>
          <w:szCs w:val="24"/>
        </w:rPr>
        <w:t xml:space="preserve">sequencing. </w:t>
      </w:r>
      <w:r>
        <w:rPr>
          <w:rFonts w:ascii="Arial" w:eastAsia="Times New Roman" w:hAnsi="Arial" w:cs="Arial"/>
          <w:color w:val="000000"/>
          <w:sz w:val="24"/>
          <w:szCs w:val="24"/>
        </w:rPr>
        <w:t>Available at figshare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BD0A03" w:rsidRPr="00BD0A03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https://doi.org/10.6084/m9.figshare.16974790.v1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1DDBA0DC" w14:textId="6C773F30" w:rsidR="00CB0AC9" w:rsidRPr="00022A7D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6. </w:t>
      </w:r>
      <w:r w:rsidRPr="00A46E9A">
        <w:rPr>
          <w:rFonts w:ascii="Arial" w:eastAsia="Times New Roman" w:hAnsi="Arial" w:cs="Arial"/>
          <w:color w:val="000000"/>
          <w:sz w:val="24"/>
          <w:szCs w:val="24"/>
        </w:rPr>
        <w:t xml:space="preserve">ASVs obtained for the 18S rRNA amplicon sequencing. </w:t>
      </w:r>
      <w:r>
        <w:rPr>
          <w:rFonts w:ascii="Arial" w:eastAsia="Times New Roman" w:hAnsi="Arial" w:cs="Arial"/>
          <w:color w:val="000000"/>
          <w:sz w:val="24"/>
          <w:szCs w:val="24"/>
        </w:rPr>
        <w:t>Available at figshare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BD0A03" w:rsidRPr="00BD0A03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https://doi.org/10.6084/m9.figshare.16974802.v1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03E75454" w14:textId="39015A61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7.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Results PERMANOVA test of Jaccard distance matrix for parasites.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1480"/>
        <w:gridCol w:w="960"/>
        <w:gridCol w:w="1560"/>
        <w:gridCol w:w="1061"/>
        <w:gridCol w:w="960"/>
        <w:gridCol w:w="960"/>
        <w:gridCol w:w="960"/>
        <w:gridCol w:w="960"/>
      </w:tblGrid>
      <w:tr w:rsidR="00855CE1" w:rsidRPr="00855CE1" w14:paraId="0F90A1BE" w14:textId="77777777" w:rsidTr="00855CE1">
        <w:trPr>
          <w:trHeight w:val="288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305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DB7C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FD23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SumsOfSqs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006E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MeanSqs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5832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F.Model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B6701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805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Pr(&gt;F)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172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BH</w:t>
            </w:r>
          </w:p>
        </w:tc>
      </w:tr>
      <w:tr w:rsidR="00855CE1" w:rsidRPr="00855CE1" w14:paraId="052B636F" w14:textId="77777777" w:rsidTr="00855CE1">
        <w:trPr>
          <w:trHeight w:val="288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9B6B0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4E6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EF22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0AEC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412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5E00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BC6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43B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855CE1" w:rsidRPr="00855CE1" w14:paraId="6F4A6515" w14:textId="77777777" w:rsidTr="00855CE1">
        <w:trPr>
          <w:trHeight w:val="288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4E9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E230A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205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2835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81B3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810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AA9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E315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0.621</w:t>
            </w:r>
          </w:p>
        </w:tc>
      </w:tr>
      <w:tr w:rsidR="00855CE1" w:rsidRPr="00855CE1" w14:paraId="6FE1A9C8" w14:textId="77777777" w:rsidTr="00855CE1">
        <w:trPr>
          <w:trHeight w:val="288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C94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age_months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329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5CA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F4FE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D800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588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C75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83C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</w:tr>
      <w:tr w:rsidR="00855CE1" w:rsidRPr="00855CE1" w14:paraId="43328F97" w14:textId="77777777" w:rsidTr="00855CE1">
        <w:trPr>
          <w:trHeight w:val="288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4FD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season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0AC7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510F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5AF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214F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8.525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8A2C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95D9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73D5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855CE1" w:rsidRPr="00855CE1" w14:paraId="58448D88" w14:textId="77777777" w:rsidTr="00855CE1">
        <w:trPr>
          <w:trHeight w:val="288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6C33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299ED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D1D1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94.104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92C0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BEA3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078F6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580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A6BE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  <w:tr w:rsidR="00855CE1" w:rsidRPr="00855CE1" w14:paraId="1DFFBD64" w14:textId="77777777" w:rsidTr="00855CE1">
        <w:trPr>
          <w:trHeight w:val="288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7152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4B9B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339A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101.718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80EC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CB34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7231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E95A5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BE98" w14:textId="77777777" w:rsidR="00855CE1" w:rsidRPr="00855CE1" w:rsidRDefault="00855CE1" w:rsidP="00855CE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55C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03F516A8" w14:textId="77777777" w:rsidR="00855CE1" w:rsidRPr="00F41441" w:rsidRDefault="00855CE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1F8D81D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62E65FD0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7A9D96E9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BD407AD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6ED70FC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C9ABE08" w14:textId="4A3889C0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8.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Estimates LMM alpha diversity of the full dataset.</w:t>
      </w:r>
    </w:p>
    <w:tbl>
      <w:tblPr>
        <w:tblW w:w="6600" w:type="dxa"/>
        <w:jc w:val="center"/>
        <w:tblLook w:val="04A0" w:firstRow="1" w:lastRow="0" w:firstColumn="1" w:lastColumn="0" w:noHBand="0" w:noVBand="1"/>
      </w:tblPr>
      <w:tblGrid>
        <w:gridCol w:w="1800"/>
        <w:gridCol w:w="1051"/>
        <w:gridCol w:w="1051"/>
        <w:gridCol w:w="960"/>
        <w:gridCol w:w="960"/>
        <w:gridCol w:w="1051"/>
      </w:tblGrid>
      <w:tr w:rsidR="00B0572D" w:rsidRPr="00B0572D" w14:paraId="3269A57E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4E0F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Model comparison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062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E18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logLik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7FBD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Chisq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2E6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2F7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 value</w:t>
            </w:r>
          </w:p>
        </w:tc>
      </w:tr>
      <w:tr w:rsidR="00B0572D" w:rsidRPr="00B0572D" w14:paraId="3F062CF0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A96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Null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53A4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5188.386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933D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2552.193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C9F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90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D15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  <w:tr w:rsidR="00B0572D" w:rsidRPr="00B0572D" w14:paraId="35E12D08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BDB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F19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5183.373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650D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-2542.69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8B1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19.0134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B6E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380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0.008145</w:t>
            </w:r>
          </w:p>
        </w:tc>
      </w:tr>
      <w:tr w:rsidR="00B0572D" w:rsidRPr="00B0572D" w14:paraId="399ED17A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4B6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4F9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D95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28F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16B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6BD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572D" w:rsidRPr="00B0572D" w14:paraId="33FDFBEA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FB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8AA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D50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35B9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AF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9BC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Pr(&gt;|t|)</w:t>
            </w:r>
          </w:p>
        </w:tc>
      </w:tr>
      <w:tr w:rsidR="00B0572D" w:rsidRPr="00B0572D" w14:paraId="050824AD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FDD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(Intercept)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5BE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5A2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190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13D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7FE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B0572D" w:rsidRPr="00B0572D" w14:paraId="00FB2866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A1F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7C8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2E2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62B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98.538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568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A38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0.204</w:t>
            </w:r>
          </w:p>
        </w:tc>
      </w:tr>
      <w:tr w:rsidR="00B0572D" w:rsidRPr="00B0572D" w14:paraId="1C8216DC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9922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4F8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573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E35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A03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E6D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0.729</w:t>
            </w:r>
          </w:p>
        </w:tc>
      </w:tr>
      <w:tr w:rsidR="00B0572D" w:rsidRPr="00B0572D" w14:paraId="3E1AF739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AB5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3C5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-5.358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9D1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5FD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849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7C0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0.009</w:t>
            </w:r>
          </w:p>
        </w:tc>
      </w:tr>
      <w:tr w:rsidR="00B0572D" w:rsidRPr="00B0572D" w14:paraId="1FCCD6F2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1CC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B45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5FD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A1D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32.484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B435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4E3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0.249</w:t>
            </w:r>
          </w:p>
        </w:tc>
      </w:tr>
      <w:tr w:rsidR="00B0572D" w:rsidRPr="00B0572D" w14:paraId="7584909D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CD8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z.log.age_months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255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FD3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C7D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160.782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862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7A8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0.907</w:t>
            </w:r>
          </w:p>
        </w:tc>
      </w:tr>
      <w:tr w:rsidR="00B0572D" w:rsidRPr="00B0572D" w14:paraId="1FFB0498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CD5B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z.soc.int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0937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72EE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F1D9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11.429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591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5BD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0.101</w:t>
            </w:r>
          </w:p>
        </w:tc>
      </w:tr>
      <w:tr w:rsidR="00B0572D" w:rsidRPr="00B0572D" w14:paraId="56AACAD1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006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ffr.prop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55D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3FE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A4A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29.254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2AE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F61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0.248</w:t>
            </w:r>
          </w:p>
        </w:tc>
      </w:tr>
      <w:tr w:rsidR="00B0572D" w:rsidRPr="00B0572D" w14:paraId="62E23C8A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9FA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fle.prop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6AF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67.495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16BB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12.385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E0C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65.573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62C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EEA6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B0572D" w:rsidRPr="00B0572D" w14:paraId="4E22E860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67E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E6B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574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BD6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6.645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D44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D37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0.118</w:t>
            </w:r>
          </w:p>
        </w:tc>
      </w:tr>
      <w:tr w:rsidR="00B0572D" w:rsidRPr="00B0572D" w14:paraId="53C0E375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7F8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ffl.prop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DB1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-4.492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511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16.226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2D2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3CA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2DE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0.787</w:t>
            </w:r>
          </w:p>
        </w:tc>
      </w:tr>
      <w:tr w:rsidR="00B0572D" w:rsidRPr="00B0572D" w14:paraId="22C6E84A" w14:textId="77777777" w:rsidTr="00B0572D">
        <w:trPr>
          <w:trHeight w:val="288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EDB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z.richness.para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B37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AD3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717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12E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5A5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0.129</w:t>
            </w:r>
          </w:p>
        </w:tc>
      </w:tr>
    </w:tbl>
    <w:p w14:paraId="7418CC41" w14:textId="77777777" w:rsidR="00B0572D" w:rsidRPr="00F41441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5FE02C2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B9E1DB9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77CC798C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2A5FD952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48E3D12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23486B5F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7347194C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7DA201D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70AB23FE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95711BC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2B0CA7E4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779167E" w14:textId="7239B61F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9.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Estimates LMM alpha diversity of the dataset including fGCM values.</w:t>
      </w:r>
    </w:p>
    <w:tbl>
      <w:tblPr>
        <w:tblW w:w="7280" w:type="dxa"/>
        <w:jc w:val="center"/>
        <w:tblLook w:val="04A0" w:firstRow="1" w:lastRow="0" w:firstColumn="1" w:lastColumn="0" w:noHBand="0" w:noVBand="1"/>
      </w:tblPr>
      <w:tblGrid>
        <w:gridCol w:w="2440"/>
        <w:gridCol w:w="1051"/>
        <w:gridCol w:w="1051"/>
        <w:gridCol w:w="960"/>
        <w:gridCol w:w="960"/>
        <w:gridCol w:w="960"/>
      </w:tblGrid>
      <w:tr w:rsidR="00B0572D" w:rsidRPr="00B0572D" w14:paraId="7534503D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9F4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Model comparison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B90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AIC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A8D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logLik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5C1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Chisq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586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D36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 value</w:t>
            </w:r>
          </w:p>
        </w:tc>
      </w:tr>
      <w:tr w:rsidR="00B0572D" w:rsidRPr="00B0572D" w14:paraId="19CEA598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1F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Null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C8B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4201.814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AB0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-2049.907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FC0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5F5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CC2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  <w:tr w:rsidR="00B0572D" w:rsidRPr="00B0572D" w14:paraId="7D527DC5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740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6E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4201.562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6F7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-2041.781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2C9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3A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0636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0.039</w:t>
            </w:r>
          </w:p>
        </w:tc>
      </w:tr>
      <w:tr w:rsidR="00B0572D" w:rsidRPr="00B0572D" w14:paraId="382FA5AB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FEB7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530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233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6E6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CC7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04D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572D" w:rsidRPr="00B0572D" w14:paraId="724D7120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760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9DE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5DD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EE06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41E2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50E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Pr(&gt;|t|)</w:t>
            </w:r>
          </w:p>
        </w:tc>
      </w:tr>
      <w:tr w:rsidR="00B0572D" w:rsidRPr="00B0572D" w14:paraId="0DB32F8C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D63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(Intercept)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733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26.786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D52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20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2DD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3B8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B0572D" w:rsidRPr="00B0572D" w14:paraId="709043C6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3BE7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96D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A1F8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4A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197.154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C7E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2B2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0.423</w:t>
            </w:r>
          </w:p>
        </w:tc>
      </w:tr>
      <w:tr w:rsidR="00B0572D" w:rsidRPr="00B0572D" w14:paraId="31E2853D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E86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CF5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315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D6A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31.751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AD52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349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0.966</w:t>
            </w:r>
          </w:p>
        </w:tc>
      </w:tr>
      <w:tr w:rsidR="00B0572D" w:rsidRPr="00B0572D" w14:paraId="4EE70482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47F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B50D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-5.210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B22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538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53.987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B92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-2.733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468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0.008</w:t>
            </w:r>
          </w:p>
        </w:tc>
      </w:tr>
      <w:tr w:rsidR="00B0572D" w:rsidRPr="00B0572D" w14:paraId="582B3CEA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CA0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C12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-1.777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58C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D839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34.705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D3C6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-1.038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1FB8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0.306</w:t>
            </w:r>
          </w:p>
        </w:tc>
      </w:tr>
      <w:tr w:rsidR="00B0572D" w:rsidRPr="00B0572D" w14:paraId="6CF7993F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B2C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z.log.age_months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3B7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AFC2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6AE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204.977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9826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B72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0.999</w:t>
            </w:r>
          </w:p>
        </w:tc>
      </w:tr>
      <w:tr w:rsidR="00B0572D" w:rsidRPr="00B0572D" w14:paraId="15DCCD65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EF66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z.soc.int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AD3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9C9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8B5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8.713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BEA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DBC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0.348</w:t>
            </w:r>
          </w:p>
        </w:tc>
      </w:tr>
      <w:tr w:rsidR="00B0572D" w:rsidRPr="00B0572D" w14:paraId="75C70F17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5C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z.rain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7F2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7F1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73B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19.765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D4D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9C1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0.310</w:t>
            </w:r>
          </w:p>
        </w:tc>
      </w:tr>
      <w:tr w:rsidR="00B0572D" w:rsidRPr="00B0572D" w14:paraId="7AC9B5F3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DA2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z.fle.prop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845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2.205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5DB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1A6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FB5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563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B0572D" w:rsidRPr="00B0572D" w14:paraId="10E5ECE2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250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z.ffr.prop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AA8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-0.440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CCB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8A57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27.561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419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E74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0.455</w:t>
            </w:r>
          </w:p>
        </w:tc>
      </w:tr>
      <w:tr w:rsidR="00B0572D" w:rsidRPr="00B0572D" w14:paraId="3FB1BF88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5C4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z.ffl.prop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5F1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-0.700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CC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C75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6.979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F4C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FA7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0.252</w:t>
            </w:r>
          </w:p>
        </w:tc>
      </w:tr>
      <w:tr w:rsidR="00B0572D" w:rsidRPr="00B0572D" w14:paraId="39426D61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8F4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z.log.fgc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C26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953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E24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5975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741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0.027</w:t>
            </w:r>
          </w:p>
        </w:tc>
      </w:tr>
      <w:tr w:rsidR="00B0572D" w:rsidRPr="00B0572D" w14:paraId="0EFEC2FC" w14:textId="77777777" w:rsidTr="004611DA">
        <w:trPr>
          <w:trHeight w:val="288"/>
          <w:jc w:val="center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EAF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z.richness.para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FA6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-0.871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ED8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59C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28.834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56E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6CD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0.193</w:t>
            </w:r>
          </w:p>
        </w:tc>
      </w:tr>
    </w:tbl>
    <w:p w14:paraId="623BB00D" w14:textId="77777777" w:rsidR="00B0572D" w:rsidRPr="00F41441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B60B498" w14:textId="49C6105E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10.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Results PERMANOVA test of Wunifrac matrix for dataset</w:t>
      </w:r>
      <w:r w:rsidR="00CA18E2">
        <w:rPr>
          <w:rFonts w:ascii="Arial" w:eastAsia="Times New Roman" w:hAnsi="Arial" w:cs="Arial"/>
          <w:color w:val="000000"/>
          <w:sz w:val="24"/>
          <w:szCs w:val="24"/>
        </w:rPr>
        <w:t xml:space="preserve"> with feeding and social interaction data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tbl>
      <w:tblPr>
        <w:tblW w:w="7988" w:type="dxa"/>
        <w:tblLook w:val="04A0" w:firstRow="1" w:lastRow="0" w:firstColumn="1" w:lastColumn="0" w:noHBand="0" w:noVBand="1"/>
      </w:tblPr>
      <w:tblGrid>
        <w:gridCol w:w="1317"/>
        <w:gridCol w:w="960"/>
        <w:gridCol w:w="1283"/>
        <w:gridCol w:w="1061"/>
        <w:gridCol w:w="960"/>
        <w:gridCol w:w="960"/>
        <w:gridCol w:w="960"/>
        <w:gridCol w:w="960"/>
      </w:tblGrid>
      <w:tr w:rsidR="00CA18E2" w:rsidRPr="00CA18E2" w14:paraId="4215794F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F23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275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B711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SumsOfSqs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F7E7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MeanSqs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50A8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F.Model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EFA8D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AB9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Pr(&gt;F)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CA4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BH</w:t>
            </w:r>
          </w:p>
        </w:tc>
      </w:tr>
      <w:tr w:rsidR="00CA18E2" w:rsidRPr="00CA18E2" w14:paraId="0887C9B8" w14:textId="77777777" w:rsidTr="00CA18E2">
        <w:trPr>
          <w:trHeight w:val="288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B247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1AD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B9A3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89C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FF18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9.641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FBD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ECF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32CB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CA18E2" w:rsidRPr="00CA18E2" w14:paraId="2D9C7477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4BC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soc_int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99AF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B59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A56A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D703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392C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37D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C11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0.014</w:t>
            </w:r>
          </w:p>
        </w:tc>
      </w:tr>
      <w:tr w:rsidR="00CA18E2" w:rsidRPr="00CA18E2" w14:paraId="69B275E0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C787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7F20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DCD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2BBA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4F9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4.442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5513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AD3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05B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CA18E2" w:rsidRPr="00CA18E2" w14:paraId="08837696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1340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age_months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684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202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EA44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E19D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EC46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18A8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D86C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0.074</w:t>
            </w:r>
          </w:p>
        </w:tc>
      </w:tr>
      <w:tr w:rsidR="00CA18E2" w:rsidRPr="00CA18E2" w14:paraId="63D4D065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19A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031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BC96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98C8D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D0B1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17.695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FD7A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0FB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4DA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CA18E2" w:rsidRPr="00CA18E2" w14:paraId="2BD78BA2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97C4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fle_prop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3BA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574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38AC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F31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22E0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D8B3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FFF07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0.003</w:t>
            </w:r>
          </w:p>
        </w:tc>
      </w:tr>
      <w:tr w:rsidR="00CA18E2" w:rsidRPr="00CA18E2" w14:paraId="74AFD98C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8266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ffl_prop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2D8A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E09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22C6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F3EC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6.934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977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F437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A8F0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CA18E2" w:rsidRPr="00CA18E2" w14:paraId="7E76B957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D250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ffr_prop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03A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0207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9BE4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2908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026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215A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3291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CA18E2" w:rsidRPr="00CA18E2" w14:paraId="06B54B41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488D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0C2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560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51E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8CDE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EFDA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3172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6C58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  <w:tr w:rsidR="00CA18E2" w:rsidRPr="00CA18E2" w14:paraId="36F23121" w14:textId="77777777" w:rsidTr="00CA18E2">
        <w:trPr>
          <w:trHeight w:val="288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A359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8A03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7885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8.806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E6194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4DC0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7033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503B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E371" w14:textId="77777777" w:rsidR="00CA18E2" w:rsidRPr="00CA18E2" w:rsidRDefault="00CA18E2" w:rsidP="00CA18E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A18E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40FFD00D" w14:textId="77777777" w:rsidR="00B0572D" w:rsidRPr="004E563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val="de-DE"/>
        </w:rPr>
      </w:pPr>
    </w:p>
    <w:p w14:paraId="0F1F6CC7" w14:textId="77777777" w:rsidR="004611DA" w:rsidRDefault="004611DA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07FCF660" w14:textId="19709561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11.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Results PERMANOVA test of Wunifrac matrix for dataset including parasite richness.</w:t>
      </w:r>
    </w:p>
    <w:tbl>
      <w:tblPr>
        <w:tblW w:w="8144" w:type="dxa"/>
        <w:tblLook w:val="04A0" w:firstRow="1" w:lastRow="0" w:firstColumn="1" w:lastColumn="0" w:noHBand="0" w:noVBand="1"/>
      </w:tblPr>
      <w:tblGrid>
        <w:gridCol w:w="1473"/>
        <w:gridCol w:w="960"/>
        <w:gridCol w:w="1283"/>
        <w:gridCol w:w="1061"/>
        <w:gridCol w:w="960"/>
        <w:gridCol w:w="960"/>
        <w:gridCol w:w="960"/>
        <w:gridCol w:w="960"/>
      </w:tblGrid>
      <w:tr w:rsidR="004E563D" w:rsidRPr="004E563D" w14:paraId="306A3737" w14:textId="77777777" w:rsidTr="004E563D">
        <w:trPr>
          <w:trHeight w:val="288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56A7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B294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2047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SumsOfSqs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0B59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MeanSqs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411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F.Model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7DE5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AE08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Pr(&gt;F)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3BB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BH</w:t>
            </w:r>
          </w:p>
        </w:tc>
      </w:tr>
      <w:tr w:rsidR="004E563D" w:rsidRPr="004E563D" w14:paraId="71C8EF0D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5161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4E4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9119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325E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D022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10.161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B9B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344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D09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4E563D" w:rsidRPr="004E563D" w14:paraId="4ACC74C3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B9D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soc_int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1BBE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F144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A45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6E2E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FD837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996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2C69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</w:tr>
      <w:tr w:rsidR="004E563D" w:rsidRPr="004E563D" w14:paraId="7976411F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34A8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8E65F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C672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BC7A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FD88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6216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1B7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CD7E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4E563D" w:rsidRPr="004E563D" w14:paraId="6C31F8F3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471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age_months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D8F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91C6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5663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EC01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CC9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6C63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0B8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</w:tr>
      <w:tr w:rsidR="004E563D" w:rsidRPr="004E563D" w14:paraId="192A90BA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7F1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richness_para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205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F11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9AA9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16E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00D3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752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F143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4E563D" w:rsidRPr="004E563D" w14:paraId="2326F354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ECF1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83F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746D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659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8C35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18.306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76C3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008CE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B9B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4E563D" w:rsidRPr="004E563D" w14:paraId="1D9F98CB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953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fle_prop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2AB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142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70BE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FCB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5AF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7993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3B1F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4E563D" w:rsidRPr="004E563D" w14:paraId="75DEBD4A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567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ffl_prop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38A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FAB9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C55B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098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F3B6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5B4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2AD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4E563D" w:rsidRPr="004E563D" w14:paraId="29EE7529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C6C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ffr_prop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B228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6C7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EDF2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448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6.824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143F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234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8BAAE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4E563D" w:rsidRPr="004E563D" w14:paraId="69FBA744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7877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4D8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8417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369C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A06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EC2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729F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264A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  <w:tr w:rsidR="004E563D" w:rsidRPr="004E563D" w14:paraId="28D23A43" w14:textId="77777777" w:rsidTr="004E563D">
        <w:trPr>
          <w:trHeight w:val="288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CD95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6959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6DBF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204F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7480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651BB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36E4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BF5D" w14:textId="77777777" w:rsidR="004E563D" w:rsidRPr="004E563D" w:rsidRDefault="004E563D" w:rsidP="004E56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563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356BA5E7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0E847B79" w14:textId="5A47A69D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12.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Results PERMANOVA test of Wunifrac matrix for dataset including fGCM values.</w:t>
      </w:r>
    </w:p>
    <w:tbl>
      <w:tblPr>
        <w:tblW w:w="9396" w:type="dxa"/>
        <w:tblLook w:val="04A0" w:firstRow="1" w:lastRow="0" w:firstColumn="1" w:lastColumn="0" w:noHBand="0" w:noVBand="1"/>
      </w:tblPr>
      <w:tblGrid>
        <w:gridCol w:w="2302"/>
        <w:gridCol w:w="844"/>
        <w:gridCol w:w="1359"/>
        <w:gridCol w:w="1129"/>
        <w:gridCol w:w="1027"/>
        <w:gridCol w:w="847"/>
        <w:gridCol w:w="944"/>
        <w:gridCol w:w="944"/>
      </w:tblGrid>
      <w:tr w:rsidR="00712636" w:rsidRPr="00712636" w14:paraId="0404ECC4" w14:textId="77777777" w:rsidTr="00712636">
        <w:trPr>
          <w:trHeight w:val="288"/>
        </w:trPr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045D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B405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Df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702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SumsOfSqs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DF390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MeanSqs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5B707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F.Model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479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R2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EAC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Pr(&gt;F)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126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BH</w:t>
            </w:r>
          </w:p>
        </w:tc>
      </w:tr>
      <w:tr w:rsidR="00712636" w:rsidRPr="00712636" w14:paraId="64C5D238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D6C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2CEB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F5B0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0AE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E89B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10.853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4E0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87CB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314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712636" w:rsidRPr="00712636" w14:paraId="0F5CA8B4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AA5A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soc_int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A09C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CAE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790D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E63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3.238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23B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1B7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B691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0.021</w:t>
            </w:r>
          </w:p>
        </w:tc>
      </w:tr>
      <w:tr w:rsidR="00712636" w:rsidRPr="00712636" w14:paraId="47BE9D08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B490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FAD7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CDC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B2D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C03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4.199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034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C00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57C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712636" w:rsidRPr="00712636" w14:paraId="6CA1B829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070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age_months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AB6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906A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385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8D83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1.876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8150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BC2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A871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</w:tr>
      <w:tr w:rsidR="00712636" w:rsidRPr="00712636" w14:paraId="033FF67E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F72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n11oxo_CM_wet_feces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63F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0D2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5F512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890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17.513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DB6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2D60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9ABD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712636" w:rsidRPr="00712636" w14:paraId="1BD565A2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EB3B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rain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1DC2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9ED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EE8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7DC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14.044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C86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0F7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5AE8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712636" w:rsidRPr="00712636" w14:paraId="21E6B30C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C39A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richness_para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DD4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1A6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B5E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8DD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3.449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EF7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357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196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712636" w:rsidRPr="00712636" w14:paraId="7B875075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A32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fle_prop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208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C392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7A6D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7EE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2.494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BBC1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6CD87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9BF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0.013</w:t>
            </w:r>
          </w:p>
        </w:tc>
      </w:tr>
      <w:tr w:rsidR="00712636" w:rsidRPr="00712636" w14:paraId="7EAF0C9B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90C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ffl_prop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773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1B7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D38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F08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3.762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63DB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B47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B58F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</w:tr>
      <w:tr w:rsidR="00712636" w:rsidRPr="00712636" w14:paraId="5F75CFD8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987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ffr_prop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ADF8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11C1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135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148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7.558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0317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5BDA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938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712636" w:rsidRPr="00712636" w14:paraId="1922EAB3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87B5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Residuals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F65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E57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5.078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C8FD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8C0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5EAE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2D81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6934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  <w:tr w:rsidR="00712636" w:rsidRPr="00712636" w14:paraId="1B6D513A" w14:textId="77777777" w:rsidTr="00712636">
        <w:trPr>
          <w:trHeight w:val="288"/>
        </w:trPr>
        <w:tc>
          <w:tcPr>
            <w:tcW w:w="2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A3B3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FF96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01D8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5.941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47AC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53B9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A990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CC7D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7C5A" w14:textId="77777777" w:rsidR="00712636" w:rsidRPr="00712636" w:rsidRDefault="00712636" w:rsidP="007126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1263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09CFCC2D" w14:textId="77777777" w:rsidR="00B0572D" w:rsidRPr="00F41441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236B574" w14:textId="0C814204" w:rsidR="00CB0AC9" w:rsidRPr="00022A7D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13.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>Results from MaAsLin2 analysis detecting associations between bacterial genera and group membership, social interactions, parasite richness, sex, age, diet, and precipitation.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Available at figshare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BD0A03" w:rsidRPr="00BD0A03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https://doi.org/10.6084/m9.figshare.16974826.v1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47DBFFD4" w14:textId="2DC9030F" w:rsidR="00CB0AC9" w:rsidRPr="00022A7D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14.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 xml:space="preserve">Results from MaAsLin2 analysis detecting associations between bacterial genera and group membership, social interactions, parasite richness, sex, age, fGCM levels, diet, and </w:t>
      </w:r>
      <w:r w:rsidRPr="00A46E9A">
        <w:rPr>
          <w:rFonts w:ascii="Arial" w:eastAsia="Times New Roman" w:hAnsi="Arial" w:cs="Arial"/>
          <w:color w:val="000000"/>
          <w:sz w:val="24"/>
          <w:szCs w:val="24"/>
        </w:rPr>
        <w:t>precipitation.</w:t>
      </w:r>
      <w:r w:rsidRPr="00E907A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Available at figshare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BD0A03" w:rsidRPr="00BD0A03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https://doi.org/10.6084/m9.figshare.16974832.v2</w:t>
      </w:r>
      <w:r w:rsidR="00BD0A03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5DF235F1" w14:textId="1C2F9B66" w:rsidR="00CB0AC9" w:rsidRPr="00022A7D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15.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>Results indicative species analysis for the individuals of group A.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Available at figshare</w:t>
      </w:r>
      <w:r w:rsidR="00FC41F7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FC41F7" w:rsidRPr="00FC41F7">
        <w:t xml:space="preserve"> </w:t>
      </w:r>
      <w:r w:rsidR="00FC41F7" w:rsidRPr="00FC41F7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https://doi.org/10.6084/m9.figshare.16974844.v2</w:t>
      </w:r>
      <w:r w:rsidR="00FC41F7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63376E3B" w14:textId="502EEA7D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16.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DSI for the individuals of group A.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1094"/>
        <w:gridCol w:w="1094"/>
        <w:gridCol w:w="960"/>
        <w:gridCol w:w="960"/>
        <w:gridCol w:w="972"/>
        <w:gridCol w:w="960"/>
        <w:gridCol w:w="960"/>
        <w:gridCol w:w="1028"/>
        <w:gridCol w:w="960"/>
      </w:tblGrid>
      <w:tr w:rsidR="00B0572D" w:rsidRPr="00B0572D" w14:paraId="40EAE76A" w14:textId="77777777" w:rsidTr="00B0572D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1397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399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Amorgos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C018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Isabella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E10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Kea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9C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Lefkada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48A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Luzon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DDD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Paros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E4B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Thassos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D3A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Tilos</w:t>
            </w:r>
          </w:p>
        </w:tc>
      </w:tr>
      <w:tr w:rsidR="00B0572D" w:rsidRPr="00B0572D" w14:paraId="622FC507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B25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Amorgos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5FF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74A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162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9689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A9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1D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22C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EC0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</w:tr>
      <w:tr w:rsidR="00B0572D" w:rsidRPr="00B0572D" w14:paraId="592091DB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859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Isabella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E3B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3A0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A70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0BD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1AF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EE2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8DD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16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0.0979</w:t>
            </w:r>
          </w:p>
        </w:tc>
      </w:tr>
      <w:tr w:rsidR="00B0572D" w:rsidRPr="00B0572D" w14:paraId="4511A876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64D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Kea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13D4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ECC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4A75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0B2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5FA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DDF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30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894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0.3244</w:t>
            </w:r>
          </w:p>
        </w:tc>
      </w:tr>
      <w:tr w:rsidR="00B0572D" w:rsidRPr="00B0572D" w14:paraId="4B106C9A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82E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Lefkada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593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B01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D1D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799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C1C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28F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699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9CB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0.0079</w:t>
            </w:r>
          </w:p>
        </w:tc>
      </w:tr>
      <w:tr w:rsidR="00B0572D" w:rsidRPr="00B0572D" w14:paraId="2F38EE7E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326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Luzon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166D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2521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1BD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A0A3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4E5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BEA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500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DE9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0.0014</w:t>
            </w:r>
          </w:p>
        </w:tc>
      </w:tr>
      <w:tr w:rsidR="00B0572D" w:rsidRPr="00B0572D" w14:paraId="07B40803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234F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Paros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7FE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073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F4C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D67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F22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379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F7B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3EF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</w:tr>
      <w:tr w:rsidR="00B0572D" w:rsidRPr="00B0572D" w14:paraId="1DB8DA37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07C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Thassos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0E1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65A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549F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FB8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24C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F65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A64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960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0.1547</w:t>
            </w:r>
          </w:p>
        </w:tc>
      </w:tr>
      <w:tr w:rsidR="00B0572D" w:rsidRPr="00B0572D" w14:paraId="52495DB5" w14:textId="77777777" w:rsidTr="00B0572D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43C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Tilos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F97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D0B9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5C4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EC4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58F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113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52D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ABD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32E69E72" w14:textId="77777777" w:rsidR="00B0572D" w:rsidRPr="00F41441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11CDA6DE" w14:textId="6CB0E143" w:rsidR="00B0572D" w:rsidRPr="00CB0AC9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>Supplementary Table 1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7</w:t>
      </w: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>Results indicative species analysis for the individuals of group B.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Available at figshare</w:t>
      </w:r>
      <w:r w:rsidR="00FC41F7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FC41F7" w:rsidRPr="00FC41F7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https://doi.org/10.6084/m9.figshare.16974856.v2</w:t>
      </w:r>
      <w:r w:rsidR="00FC41F7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FC41F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B0572D">
        <w:rPr>
          <w:rFonts w:ascii="Arial" w:eastAsia="Times New Roman" w:hAnsi="Arial" w:cs="Arial"/>
          <w:b/>
          <w:bCs/>
          <w:color w:val="000000"/>
          <w:sz w:val="24"/>
          <w:szCs w:val="24"/>
        </w:rPr>
        <w:br w:type="page"/>
      </w:r>
    </w:p>
    <w:p w14:paraId="7FB9CB1A" w14:textId="77777777" w:rsidR="00B0572D" w:rsidRDefault="00B0572D" w:rsidP="00B057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7087"/>
        </w:tabs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  <w:sectPr w:rsidR="00B0572D" w:rsidSect="00F41441">
          <w:pgSz w:w="12240" w:h="15840"/>
          <w:pgMar w:top="1417" w:right="1417" w:bottom="1134" w:left="1417" w:header="720" w:footer="720" w:gutter="0"/>
          <w:lnNumType w:countBy="1" w:restart="continuous"/>
          <w:cols w:space="720"/>
          <w:docGrid w:linePitch="360"/>
        </w:sectPr>
      </w:pPr>
    </w:p>
    <w:p w14:paraId="10362BE1" w14:textId="67248972" w:rsidR="00F41441" w:rsidRDefault="00F41441" w:rsidP="00B057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7087"/>
        </w:tabs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18.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DSI for the individuals of group B.</w:t>
      </w:r>
      <w:r w:rsidR="00B0572D">
        <w:rPr>
          <w:rFonts w:ascii="Arial" w:eastAsia="Times New Roman" w:hAnsi="Arial" w:cs="Arial"/>
          <w:color w:val="000000"/>
          <w:sz w:val="24"/>
          <w:szCs w:val="24"/>
        </w:rPr>
        <w:tab/>
      </w:r>
    </w:p>
    <w:tbl>
      <w:tblPr>
        <w:tblW w:w="9642" w:type="dxa"/>
        <w:tblLook w:val="04A0" w:firstRow="1" w:lastRow="0" w:firstColumn="1" w:lastColumn="0" w:noHBand="0" w:noVBand="1"/>
      </w:tblPr>
      <w:tblGrid>
        <w:gridCol w:w="1350"/>
        <w:gridCol w:w="1028"/>
        <w:gridCol w:w="828"/>
        <w:gridCol w:w="1350"/>
        <w:gridCol w:w="860"/>
        <w:gridCol w:w="828"/>
        <w:gridCol w:w="840"/>
        <w:gridCol w:w="972"/>
        <w:gridCol w:w="860"/>
        <w:gridCol w:w="828"/>
        <w:gridCol w:w="828"/>
      </w:tblGrid>
      <w:tr w:rsidR="00B0572D" w:rsidRPr="00B0572D" w14:paraId="0D7E26EE" w14:textId="77777777" w:rsidTr="00B0572D">
        <w:trPr>
          <w:trHeight w:val="28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C05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8784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Adonara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68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Aloha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7CA5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080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Bora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083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Buru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737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Jaco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456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Latalata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B00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Oman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B39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Rinca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C19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Tilos</w:t>
            </w:r>
          </w:p>
        </w:tc>
      </w:tr>
      <w:tr w:rsidR="00B0572D" w:rsidRPr="00B0572D" w14:paraId="16433DFC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3BF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Adonara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8C2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C0E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A2A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C6B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8FE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C7A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C5D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0.2427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618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0.2386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A69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70E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0.0353</w:t>
            </w:r>
          </w:p>
        </w:tc>
      </w:tr>
      <w:tr w:rsidR="00B0572D" w:rsidRPr="00B0572D" w14:paraId="1D1A7EE9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A2A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Aloha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735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0.4048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19C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02D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0.1470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CF8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0.1322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A86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8E0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0.3834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7FE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0.4534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CD4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0.3077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C651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0.0489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77E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0.0579</w:t>
            </w:r>
          </w:p>
        </w:tc>
      </w:tr>
      <w:tr w:rsidR="00B0572D" w:rsidRPr="00B0572D" w14:paraId="7BE7712A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67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E4D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7D1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21B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0F5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0.2953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B24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B469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0.1352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944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5E2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0.5225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E43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476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0.0417</w:t>
            </w:r>
          </w:p>
        </w:tc>
      </w:tr>
      <w:tr w:rsidR="00B0572D" w:rsidRPr="00B0572D" w14:paraId="37A5BB62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594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Bora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174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46C2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4BC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0.2953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4C6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612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2AA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0A7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0.6261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F06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0.5161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5D80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0.2155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E70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0.1856</w:t>
            </w:r>
          </w:p>
        </w:tc>
      </w:tr>
      <w:tr w:rsidR="00B0572D" w:rsidRPr="00B0572D" w14:paraId="08A267F0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7A6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Buru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155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0.0564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4BC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031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0.0169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F98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3D2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1F4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0.0331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7DA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323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4003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0.1304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FE5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0.2499</w:t>
            </w:r>
          </w:p>
        </w:tc>
      </w:tr>
      <w:tr w:rsidR="00B0572D" w:rsidRPr="00B0572D" w14:paraId="2B7B8DFA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204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Jaco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1A1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0.0402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CDD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F4B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0.1352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DAE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F81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DBC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556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0.5213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4BA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0.2382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443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0.1793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EA7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0.2037</w:t>
            </w:r>
          </w:p>
        </w:tc>
      </w:tr>
      <w:tr w:rsidR="00B0572D" w:rsidRPr="00B0572D" w14:paraId="7267C367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267A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Latalata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E4C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B9D3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0.4534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B7E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9F0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0.6261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44D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0.2438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53D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CB8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AA6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0.9415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048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1005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0.1001</w:t>
            </w:r>
          </w:p>
        </w:tc>
      </w:tr>
      <w:tr w:rsidR="00B0572D" w:rsidRPr="00B0572D" w14:paraId="3E7A0798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3B8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Oman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A6A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0.2386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0AC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E09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BD1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0.5161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436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49D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0.2382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D0F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0.9415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294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E7C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921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0.3332</w:t>
            </w:r>
          </w:p>
        </w:tc>
      </w:tr>
      <w:tr w:rsidR="00B0572D" w:rsidRPr="00B0572D" w14:paraId="4BB1BC20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357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Rinca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B3CD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55E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0497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E507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0.2155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BC9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EE56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0.1793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D13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2B6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1B5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657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0.0810</w:t>
            </w:r>
          </w:p>
        </w:tc>
      </w:tr>
      <w:tr w:rsidR="00B0572D" w:rsidRPr="00B0572D" w14:paraId="26B31102" w14:textId="77777777" w:rsidTr="00B0572D">
        <w:trPr>
          <w:trHeight w:val="288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FF2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Tilos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3C3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0.0353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B06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1FF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D902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892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D492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0.2037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288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525B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0.3332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629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476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4365C507" w14:textId="77777777" w:rsidR="00B0572D" w:rsidRPr="00F41441" w:rsidRDefault="00B0572D" w:rsidP="00B057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7087"/>
        </w:tabs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5C1A39A3" w14:textId="77777777" w:rsidR="00B0572D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  <w:sectPr w:rsidR="00B0572D" w:rsidSect="00B0572D">
          <w:pgSz w:w="15840" w:h="12240" w:orient="landscape"/>
          <w:pgMar w:top="1411" w:right="1411" w:bottom="1411" w:left="1138" w:header="720" w:footer="720" w:gutter="0"/>
          <w:lnNumType w:countBy="1" w:restart="continuous"/>
          <w:cols w:space="720"/>
          <w:docGrid w:linePitch="360"/>
        </w:sectPr>
      </w:pPr>
    </w:p>
    <w:p w14:paraId="47E5DFD4" w14:textId="7A4E018C" w:rsidR="00CB0AC9" w:rsidRPr="00022A7D" w:rsidRDefault="00CB0AC9" w:rsidP="00CB0AC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>Results indicative species analysis for the individuals of group F.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Available at figshare</w:t>
      </w:r>
      <w:r w:rsidR="00906C45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906C45" w:rsidRPr="00906C45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https://doi.org/10.6084/m9.figshare.16974886.v2</w:t>
      </w:r>
      <w:r w:rsidR="00906C4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2D17A646" w14:textId="363215F5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Supplementary Table 20.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DSI for the individuals of group F.</w:t>
      </w:r>
    </w:p>
    <w:tbl>
      <w:tblPr>
        <w:tblW w:w="8220" w:type="dxa"/>
        <w:jc w:val="center"/>
        <w:tblLook w:val="04A0" w:firstRow="1" w:lastRow="0" w:firstColumn="1" w:lastColumn="0" w:noHBand="0" w:noVBand="1"/>
      </w:tblPr>
      <w:tblGrid>
        <w:gridCol w:w="1306"/>
        <w:gridCol w:w="1050"/>
        <w:gridCol w:w="960"/>
        <w:gridCol w:w="960"/>
        <w:gridCol w:w="960"/>
        <w:gridCol w:w="1306"/>
        <w:gridCol w:w="960"/>
        <w:gridCol w:w="961"/>
      </w:tblGrid>
      <w:tr w:rsidR="00B0572D" w:rsidRPr="00B0572D" w14:paraId="272755FC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4DA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A1B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Bonacca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5C0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Caicos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2AE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Gozo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6F6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Lucia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997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Mayaguana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4CA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Pinos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A35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Tortuga</w:t>
            </w:r>
          </w:p>
        </w:tc>
      </w:tr>
      <w:tr w:rsidR="00B0572D" w:rsidRPr="00B0572D" w14:paraId="1FDB11B5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6C2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Bonacca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ED1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5C2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EA4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E3D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286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6A7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D41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B0572D" w:rsidRPr="00B0572D" w14:paraId="6208F6F8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0BB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Caicos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755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0.1999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937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43C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F36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0.6796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5C3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23F8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10B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0.2270</w:t>
            </w:r>
          </w:p>
        </w:tc>
      </w:tr>
      <w:tr w:rsidR="00B0572D" w:rsidRPr="00B0572D" w14:paraId="2E2E9B4C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696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Gozo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529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419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318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8CB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0.1745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45E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D82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4310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0.2246</w:t>
            </w:r>
          </w:p>
        </w:tc>
      </w:tr>
      <w:tr w:rsidR="00B0572D" w:rsidRPr="00B0572D" w14:paraId="42E6B944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8E5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Lucia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C63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116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0.6796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A6E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45E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D81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3D1A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CD0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0.6008</w:t>
            </w:r>
          </w:p>
        </w:tc>
      </w:tr>
      <w:tr w:rsidR="00B0572D" w:rsidRPr="00B0572D" w14:paraId="23F52D6A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42F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Mayaguana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CC33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16F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7AA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DCF2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E262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B3ED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5B5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0.3943</w:t>
            </w:r>
          </w:p>
        </w:tc>
      </w:tr>
      <w:tr w:rsidR="00B0572D" w:rsidRPr="00B0572D" w14:paraId="0BC8007E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C0B4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Pinos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9A56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9768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332C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CFE9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0.3439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0EE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D93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E10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0.4919</w:t>
            </w:r>
          </w:p>
        </w:tc>
      </w:tr>
      <w:tr w:rsidR="00B0572D" w:rsidRPr="00B0572D" w14:paraId="6C3BD9FC" w14:textId="77777777" w:rsidTr="00B0572D">
        <w:trPr>
          <w:trHeight w:val="288"/>
          <w:jc w:val="center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916E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Tortuga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2F085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1E3B4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2B8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0021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0.6008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CD07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2539F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0.4919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B893" w14:textId="77777777" w:rsidR="00B0572D" w:rsidRPr="00B0572D" w:rsidRDefault="00B0572D" w:rsidP="00B057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572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06ED05A9" w14:textId="77777777" w:rsidR="00B0572D" w:rsidRPr="00F41441" w:rsidRDefault="00B0572D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507D9759" w14:textId="793082CE" w:rsidR="00F30D94" w:rsidRPr="00CB0AC9" w:rsidRDefault="00CB0AC9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  <w:sectPr w:rsidR="00F30D94" w:rsidRPr="00CB0AC9" w:rsidSect="00F41441">
          <w:pgSz w:w="12240" w:h="15840"/>
          <w:pgMar w:top="1417" w:right="1417" w:bottom="1134" w:left="1417" w:header="720" w:footer="720" w:gutter="0"/>
          <w:lnNumType w:countBy="1" w:restart="continuous"/>
          <w:cols w:space="720"/>
          <w:docGrid w:linePitch="360"/>
        </w:sectPr>
      </w:pPr>
      <w:bookmarkStart w:id="0" w:name="_Hlk84512784"/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>Supplementary Table 2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</w:t>
      </w:r>
      <w:r w:rsidRPr="00022A7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022A7D">
        <w:rPr>
          <w:rFonts w:ascii="Arial" w:eastAsia="Times New Roman" w:hAnsi="Arial" w:cs="Arial"/>
          <w:color w:val="000000"/>
          <w:sz w:val="24"/>
          <w:szCs w:val="24"/>
        </w:rPr>
        <w:t>Results indicative species analysis for the individuals of group J.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Available </w:t>
      </w:r>
      <w:r w:rsidRPr="00247665">
        <w:rPr>
          <w:rFonts w:ascii="Arial" w:eastAsia="Times New Roman" w:hAnsi="Arial" w:cs="Arial"/>
          <w:color w:val="000000"/>
          <w:sz w:val="24"/>
          <w:szCs w:val="24"/>
        </w:rPr>
        <w:t>at figshare</w:t>
      </w:r>
      <w:bookmarkEnd w:id="0"/>
      <w:r w:rsidR="00906C45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906C45" w:rsidRPr="00906C45">
        <w:t xml:space="preserve"> </w:t>
      </w:r>
      <w:r w:rsidR="00906C45" w:rsidRPr="00906C45">
        <w:rPr>
          <w:rFonts w:ascii="Arial" w:eastAsia="Times New Roman" w:hAnsi="Arial" w:cs="Arial"/>
          <w:color w:val="000000"/>
          <w:sz w:val="24"/>
          <w:szCs w:val="24"/>
        </w:rPr>
        <w:t>https://doi.org/10.6084/m9.figshare.16974889.v2</w:t>
      </w:r>
      <w:r w:rsidR="00906C45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1DEEF885" w14:textId="73B70D13" w:rsidR="00F41441" w:rsidRDefault="00F41441" w:rsidP="00F4144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4144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Supplementary Table 22. </w:t>
      </w:r>
      <w:r w:rsidRPr="00F41441">
        <w:rPr>
          <w:rFonts w:ascii="Arial" w:eastAsia="Times New Roman" w:hAnsi="Arial" w:cs="Arial"/>
          <w:color w:val="000000"/>
          <w:sz w:val="24"/>
          <w:szCs w:val="24"/>
        </w:rPr>
        <w:t>DSI for the individuals of group J.</w:t>
      </w:r>
    </w:p>
    <w:tbl>
      <w:tblPr>
        <w:tblW w:w="13281" w:type="dxa"/>
        <w:tblLook w:val="04A0" w:firstRow="1" w:lastRow="0" w:firstColumn="1" w:lastColumn="0" w:noHBand="0" w:noVBand="1"/>
      </w:tblPr>
      <w:tblGrid>
        <w:gridCol w:w="1338"/>
        <w:gridCol w:w="1407"/>
        <w:gridCol w:w="1032"/>
        <w:gridCol w:w="985"/>
        <w:gridCol w:w="1237"/>
        <w:gridCol w:w="1019"/>
        <w:gridCol w:w="1396"/>
        <w:gridCol w:w="938"/>
        <w:gridCol w:w="1110"/>
        <w:gridCol w:w="1039"/>
        <w:gridCol w:w="890"/>
        <w:gridCol w:w="890"/>
      </w:tblGrid>
      <w:tr w:rsidR="003248D9" w:rsidRPr="00F30D94" w14:paraId="55E8A250" w14:textId="77777777" w:rsidTr="003248D9">
        <w:trPr>
          <w:trHeight w:val="288"/>
        </w:trPr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8855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0E8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Afganistan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2F3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Armenia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8AA4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Bahrain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0FF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Cambodia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CDC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Colanta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0AC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Kasachstan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888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Kuwait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4C0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Mongolei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B62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D2813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Syria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75C9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Taji</w:t>
            </w:r>
          </w:p>
        </w:tc>
      </w:tr>
      <w:tr w:rsidR="003248D9" w:rsidRPr="00F30D94" w14:paraId="2D8CFFCD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7C88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Afganistan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D6DA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48C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0.0925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D7F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0.0735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AD9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0.1543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D9243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0.0868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D95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0.1617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105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0.2804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8763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0.0809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0BA2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0.1722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63A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0.7911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959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0.2681</w:t>
            </w:r>
          </w:p>
        </w:tc>
      </w:tr>
      <w:tr w:rsidR="003248D9" w:rsidRPr="00F30D94" w14:paraId="35E36DBB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208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Armenia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D39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7E4F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FDF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0.2752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FBE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0.0696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8AE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9C0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0.1305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DB8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0D2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0.0832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86B0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0.2946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B72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0.3067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111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0.0975</w:t>
            </w:r>
          </w:p>
        </w:tc>
      </w:tr>
      <w:tr w:rsidR="003248D9" w:rsidRPr="00F30D94" w14:paraId="3B1F95EA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789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Bahrain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55D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0.0735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BA8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0.2752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A71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E39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0.4200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A68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0.2820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334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0.5363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D5C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0.7211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08D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0.5393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109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0.3814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5D4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0.1897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665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0.2137</w:t>
            </w:r>
          </w:p>
        </w:tc>
      </w:tr>
      <w:tr w:rsidR="003248D9" w:rsidRPr="00F30D94" w14:paraId="5397004E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F83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Cambodia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376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0.1543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AFE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0.0696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E9CA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0.4200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BF0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1394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0.3508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282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0.3440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FAB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0.3376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63C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0.2530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713A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0.1743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0B72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0.0977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4CE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0.0520</w:t>
            </w:r>
          </w:p>
        </w:tc>
      </w:tr>
      <w:tr w:rsidR="003248D9" w:rsidRPr="00F30D94" w14:paraId="764C17E0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92D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Colanta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62305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0.0868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3E8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6E0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0.2820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CF3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0.3508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3DC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28B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0.1211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80F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0.6606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776E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0.4099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363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0.4449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C1B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0.3987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5C9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0.3518</w:t>
            </w:r>
          </w:p>
        </w:tc>
      </w:tr>
      <w:tr w:rsidR="003248D9" w:rsidRPr="00F30D94" w14:paraId="06CEE8C6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DD9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Kasachstan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D56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0.1617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FB6D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0.1305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3BD5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0DE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0.3440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3C1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0.1211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86B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E914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0.2490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92D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0.3939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DFA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0.4639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12C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927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0.2036</w:t>
            </w:r>
          </w:p>
        </w:tc>
      </w:tr>
      <w:tr w:rsidR="003248D9" w:rsidRPr="00F30D94" w14:paraId="2DAEE2B5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A0BD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Kuwait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73DF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0.2804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0F543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0.0917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DDE9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0.7211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F2C3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0.3376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0D9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0.6606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13A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0.2490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E2C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E8D3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0.2811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BC4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0.6428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7AB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0.1841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28BE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0.2314</w:t>
            </w:r>
          </w:p>
        </w:tc>
      </w:tr>
      <w:tr w:rsidR="003248D9" w:rsidRPr="00F30D94" w14:paraId="097ACA1D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0AE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Mongolei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0EE4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0.0809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2BE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0.0832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061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BED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0.2530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DD17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0.4099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9B074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0.3939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0D0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E344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8F2E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0.2257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ABB5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0.1461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09F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0.1788</w:t>
            </w:r>
          </w:p>
        </w:tc>
      </w:tr>
      <w:tr w:rsidR="003248D9" w:rsidRPr="00F30D94" w14:paraId="0C3E5EE1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6B8A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5F0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0.1722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7DD7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0.2946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C62F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90F8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0.1743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61D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0.4449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717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0.4639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D63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0.6428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DCF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0.2257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9789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89A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BB0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0.0870</w:t>
            </w:r>
          </w:p>
        </w:tc>
      </w:tr>
      <w:tr w:rsidR="003248D9" w:rsidRPr="00F30D94" w14:paraId="2D148118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94F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Syria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763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0.7911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DA9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0.3067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B3D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0.1897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0E3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0.0977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99F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0.3987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4245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C363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0.1841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E46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0.1461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FA85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B7C1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82F1F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0.2662</w:t>
            </w:r>
          </w:p>
        </w:tc>
      </w:tr>
      <w:tr w:rsidR="003248D9" w:rsidRPr="00F30D94" w14:paraId="375C350E" w14:textId="77777777" w:rsidTr="003248D9">
        <w:trPr>
          <w:trHeight w:val="288"/>
        </w:trPr>
        <w:tc>
          <w:tcPr>
            <w:tcW w:w="13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93E7A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Taji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E901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0.2681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481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0.0975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132A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FB5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0.0520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1539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0.3518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161C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0.2036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E0F4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ADA2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0.1788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F426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0.0870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168B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0.2662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A9F0" w14:textId="77777777" w:rsidR="00F30D94" w:rsidRPr="00F30D94" w:rsidRDefault="00F30D94" w:rsidP="00F30D9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30D9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</w:t>
            </w:r>
          </w:p>
        </w:tc>
      </w:tr>
    </w:tbl>
    <w:p w14:paraId="6DB3074A" w14:textId="77777777" w:rsidR="00F30D94" w:rsidRDefault="00F30D94" w:rsidP="00F41441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  <w:sectPr w:rsidR="00F30D94" w:rsidSect="00F30D94">
          <w:pgSz w:w="15840" w:h="12240" w:orient="landscape"/>
          <w:pgMar w:top="1411" w:right="1411" w:bottom="1411" w:left="1138" w:header="720" w:footer="720" w:gutter="0"/>
          <w:lnNumType w:countBy="1" w:restart="continuous"/>
          <w:cols w:space="720"/>
          <w:docGrid w:linePitch="360"/>
        </w:sectPr>
      </w:pPr>
    </w:p>
    <w:p w14:paraId="086AA2EB" w14:textId="62EF2312" w:rsidR="00070638" w:rsidRPr="008A3C07" w:rsidRDefault="00070638" w:rsidP="008A3C07">
      <w:pPr>
        <w:pBdr>
          <w:left w:val="none" w:sz="4" w:space="11" w:color="000000"/>
        </w:pBdr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070638" w:rsidRPr="008A3C07" w:rsidSect="00F41441">
      <w:pgSz w:w="12240" w:h="15840"/>
      <w:pgMar w:top="1417" w:right="1417" w:bottom="1134" w:left="1417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353ED" w14:textId="77777777" w:rsidR="00101313" w:rsidRDefault="00101313" w:rsidP="00F41441">
      <w:pPr>
        <w:spacing w:after="0" w:line="240" w:lineRule="auto"/>
      </w:pPr>
      <w:r>
        <w:separator/>
      </w:r>
    </w:p>
  </w:endnote>
  <w:endnote w:type="continuationSeparator" w:id="0">
    <w:p w14:paraId="1DD8B39B" w14:textId="77777777" w:rsidR="00101313" w:rsidRDefault="00101313" w:rsidP="00F41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91376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378D38" w14:textId="24147106" w:rsidR="00F41441" w:rsidRDefault="00F414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E05C8F" w14:textId="77777777" w:rsidR="00F41441" w:rsidRDefault="00F414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49E06" w14:textId="77777777" w:rsidR="00101313" w:rsidRDefault="00101313" w:rsidP="00F41441">
      <w:pPr>
        <w:spacing w:after="0" w:line="240" w:lineRule="auto"/>
      </w:pPr>
      <w:r>
        <w:separator/>
      </w:r>
    </w:p>
  </w:footnote>
  <w:footnote w:type="continuationSeparator" w:id="0">
    <w:p w14:paraId="4E11FE11" w14:textId="77777777" w:rsidR="00101313" w:rsidRDefault="00101313" w:rsidP="00F414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17A65"/>
    <w:multiLevelType w:val="hybridMultilevel"/>
    <w:tmpl w:val="D180CB96"/>
    <w:lvl w:ilvl="0" w:tplc="6EC04336">
      <w:start w:val="1"/>
      <w:numFmt w:val="decimal"/>
      <w:lvlText w:val="%1."/>
      <w:lvlJc w:val="left"/>
      <w:pPr>
        <w:ind w:left="996" w:hanging="63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08B"/>
    <w:rsid w:val="00070638"/>
    <w:rsid w:val="000F09CC"/>
    <w:rsid w:val="00101313"/>
    <w:rsid w:val="001820C7"/>
    <w:rsid w:val="00187B5F"/>
    <w:rsid w:val="003248D9"/>
    <w:rsid w:val="0036108B"/>
    <w:rsid w:val="004611DA"/>
    <w:rsid w:val="004E563D"/>
    <w:rsid w:val="006A279E"/>
    <w:rsid w:val="00712636"/>
    <w:rsid w:val="00775EFD"/>
    <w:rsid w:val="00855CE1"/>
    <w:rsid w:val="008A3C07"/>
    <w:rsid w:val="00906C45"/>
    <w:rsid w:val="00A609EF"/>
    <w:rsid w:val="00A6188B"/>
    <w:rsid w:val="00B0572D"/>
    <w:rsid w:val="00B268AA"/>
    <w:rsid w:val="00BD0A03"/>
    <w:rsid w:val="00CA18E2"/>
    <w:rsid w:val="00CB0AC9"/>
    <w:rsid w:val="00CC4F71"/>
    <w:rsid w:val="00D04131"/>
    <w:rsid w:val="00D3414E"/>
    <w:rsid w:val="00E71F72"/>
    <w:rsid w:val="00F21C37"/>
    <w:rsid w:val="00F30D94"/>
    <w:rsid w:val="00F41441"/>
    <w:rsid w:val="00FC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8F544"/>
  <w15:chartTrackingRefBased/>
  <w15:docId w15:val="{4F66B931-81C0-4FF7-9663-4FF65C10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8B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4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144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44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4144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441"/>
    <w:rPr>
      <w:rFonts w:ascii="Calibri" w:eastAsia="Calibri" w:hAnsi="Calibri" w:cs="Calibri"/>
    </w:rPr>
  </w:style>
  <w:style w:type="character" w:styleId="LineNumber">
    <w:name w:val="line number"/>
    <w:basedOn w:val="DefaultParagraphFont"/>
    <w:uiPriority w:val="99"/>
    <w:semiHidden/>
    <w:unhideWhenUsed/>
    <w:rsid w:val="00F41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1786</Words>
  <Characters>10186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Murillo Corrales, Tatiana</dc:creator>
  <cp:keywords/>
  <dc:description/>
  <cp:lastModifiedBy>Murillo Corrales, Tatiana</cp:lastModifiedBy>
  <cp:revision>9</cp:revision>
  <dcterms:created xsi:type="dcterms:W3CDTF">2022-01-26T12:54:00Z</dcterms:created>
  <dcterms:modified xsi:type="dcterms:W3CDTF">2022-02-01T08:15:00Z</dcterms:modified>
</cp:coreProperties>
</file>