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B20EB" w14:textId="58D815F5" w:rsidR="00EF05DE" w:rsidRPr="002B07D7" w:rsidRDefault="00C93DC5" w:rsidP="000237D9">
      <w:pPr>
        <w:spacing w:line="48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Hlk81251235"/>
      <w:bookmarkStart w:id="1" w:name="_Hlk82423210"/>
      <w:r w:rsidRPr="002B07D7">
        <w:rPr>
          <w:rFonts w:ascii="Times New Roman" w:hAnsi="Times New Roman" w:cs="Times New Roman"/>
          <w:b/>
          <w:bCs/>
          <w:sz w:val="30"/>
          <w:szCs w:val="30"/>
        </w:rPr>
        <w:t>Supplementary Information</w:t>
      </w:r>
    </w:p>
    <w:p w14:paraId="43EAA406" w14:textId="4FE8CDB1" w:rsidR="00EF05DE" w:rsidRPr="002B07D7" w:rsidRDefault="00CB1D8E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87278638"/>
      <w:r w:rsidRPr="00CB1D8E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860C41" w:rsidRPr="001E7E4E">
        <w:rPr>
          <w:rFonts w:ascii="Times New Roman" w:hAnsi="Times New Roman" w:cs="Times New Roman"/>
          <w:b/>
          <w:bCs/>
          <w:sz w:val="24"/>
          <w:szCs w:val="24"/>
        </w:rPr>
        <w:t>luoride</w:t>
      </w:r>
      <w:r w:rsidR="00860C41" w:rsidRPr="00C541D5">
        <w:t xml:space="preserve"> </w:t>
      </w:r>
      <w:r w:rsidR="00860C41" w:rsidRPr="00860C41">
        <w:rPr>
          <w:rFonts w:ascii="Times New Roman" w:hAnsi="Times New Roman" w:cs="Times New Roman"/>
          <w:b/>
          <w:bCs/>
          <w:color w:val="FF0000"/>
          <w:sz w:val="24"/>
          <w:szCs w:val="24"/>
        </w:rPr>
        <w:t>exposure</w:t>
      </w:r>
      <w:r w:rsidR="00860C41" w:rsidRPr="001E7E4E">
        <w:rPr>
          <w:rFonts w:ascii="Times New Roman" w:hAnsi="Times New Roman" w:cs="Times New Roman"/>
          <w:b/>
          <w:bCs/>
          <w:sz w:val="24"/>
          <w:szCs w:val="24"/>
        </w:rPr>
        <w:t xml:space="preserve"> induced bloom of</w:t>
      </w:r>
      <w:r w:rsidR="00860C41" w:rsidRPr="001E7E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860C41" w:rsidRPr="001E7E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Erysipelatoclostridium</w:t>
      </w:r>
      <w:proofErr w:type="spellEnd"/>
      <w:r w:rsidR="00860C41" w:rsidRPr="001E7E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860C41" w:rsidRPr="001E7E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ramosum</w:t>
      </w:r>
      <w:proofErr w:type="spellEnd"/>
      <w:r w:rsidR="00860C41" w:rsidRPr="001E7E4E">
        <w:rPr>
          <w:rFonts w:ascii="Times New Roman" w:hAnsi="Times New Roman" w:cs="Times New Roman"/>
          <w:sz w:val="24"/>
          <w:szCs w:val="24"/>
        </w:rPr>
        <w:t xml:space="preserve"> </w:t>
      </w:r>
      <w:r w:rsidR="00860C41" w:rsidRPr="00860C41">
        <w:rPr>
          <w:rFonts w:ascii="Times New Roman" w:hAnsi="Times New Roman" w:cs="Times New Roman"/>
          <w:b/>
          <w:bCs/>
          <w:color w:val="FF0000"/>
          <w:sz w:val="24"/>
          <w:szCs w:val="24"/>
        </w:rPr>
        <w:t>mediates</w:t>
      </w:r>
      <w:r w:rsidR="00860C41" w:rsidRPr="001E7E4E">
        <w:rPr>
          <w:rFonts w:ascii="Times New Roman" w:hAnsi="Times New Roman" w:cs="Times New Roman"/>
          <w:b/>
          <w:bCs/>
          <w:sz w:val="24"/>
          <w:szCs w:val="24"/>
        </w:rPr>
        <w:t xml:space="preserve"> the exacerbation of obesity in high-fat-diet fed mice</w:t>
      </w:r>
      <w:bookmarkEnd w:id="2"/>
    </w:p>
    <w:p w14:paraId="1BA34D0E" w14:textId="77777777" w:rsidR="00EF05DE" w:rsidRDefault="00EF05DE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Guijie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Chen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Yujia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Yujie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Huang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Minhao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Xie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Zhuqing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Dai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Huimei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Cai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Wei Dong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Weiqi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Xu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Zhiyong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Xie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Dan Chen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Xia Fan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Wangting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Zhou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Xuhui Kan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Chunxu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Chen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Yi Sun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Xiaoxiong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Zeng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1D059D">
        <w:rPr>
          <w:rStyle w:val="a9"/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20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Zhonghua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Liu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0D268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*</w:t>
      </w:r>
    </w:p>
    <w:p w14:paraId="62CFC184" w14:textId="77777777" w:rsidR="00EF05DE" w:rsidRPr="0024752D" w:rsidRDefault="00EF05DE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52B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4752D">
        <w:rPr>
          <w:rFonts w:ascii="Times New Roman" w:hAnsi="Times New Roman" w:cs="Times New Roman"/>
          <w:sz w:val="24"/>
          <w:szCs w:val="24"/>
        </w:rPr>
        <w:t xml:space="preserve"> College of Food Science and Technology, Nanjing Agricultural University, Nanjing 210095, Jiangsu, China</w:t>
      </w:r>
    </w:p>
    <w:p w14:paraId="573FBDF8" w14:textId="77777777" w:rsidR="00EF05DE" w:rsidRDefault="00EF05DE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52B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4752D">
        <w:rPr>
          <w:rFonts w:ascii="Times New Roman" w:hAnsi="Times New Roman" w:cs="Times New Roman"/>
          <w:sz w:val="24"/>
          <w:szCs w:val="24"/>
        </w:rPr>
        <w:t xml:space="preserve"> Collaborative Innovation Center for Modern Grain Circulation and Safety, College of Food Science and Engineering, Nanjing University of Finance and Economics, Nanjing</w:t>
      </w:r>
      <w:r>
        <w:rPr>
          <w:rFonts w:ascii="Times New Roman" w:hAnsi="Times New Roman" w:cs="Times New Roman"/>
          <w:sz w:val="24"/>
          <w:szCs w:val="24"/>
        </w:rPr>
        <w:t xml:space="preserve"> 210023,</w:t>
      </w:r>
      <w:r w:rsidRPr="0024752D">
        <w:rPr>
          <w:rFonts w:ascii="Times New Roman" w:hAnsi="Times New Roman" w:cs="Times New Roman"/>
          <w:sz w:val="24"/>
          <w:szCs w:val="24"/>
        </w:rPr>
        <w:t xml:space="preserve"> China</w:t>
      </w:r>
    </w:p>
    <w:p w14:paraId="4367A4D7" w14:textId="77777777" w:rsidR="00EF05DE" w:rsidRDefault="00EF05DE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52B6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A26">
        <w:rPr>
          <w:rFonts w:ascii="Times New Roman" w:hAnsi="Times New Roman" w:cs="Times New Roman"/>
          <w:sz w:val="24"/>
          <w:szCs w:val="24"/>
        </w:rPr>
        <w:t xml:space="preserve">Institute of </w:t>
      </w:r>
      <w:proofErr w:type="spellStart"/>
      <w:r w:rsidRPr="003F7A26">
        <w:rPr>
          <w:rFonts w:ascii="Times New Roman" w:hAnsi="Times New Roman" w:cs="Times New Roman"/>
          <w:sz w:val="24"/>
          <w:szCs w:val="24"/>
        </w:rPr>
        <w:t>Agro</w:t>
      </w:r>
      <w:proofErr w:type="spellEnd"/>
      <w:r w:rsidRPr="003F7A26">
        <w:rPr>
          <w:rFonts w:ascii="Times New Roman" w:hAnsi="Times New Roman" w:cs="Times New Roman"/>
          <w:sz w:val="24"/>
          <w:szCs w:val="24"/>
        </w:rPr>
        <w:t>-product Processing, Jiangsu Academy of Agricultural Sciences, Nanjing 210014, China</w:t>
      </w:r>
    </w:p>
    <w:p w14:paraId="7A2BAC76" w14:textId="77777777" w:rsidR="00EF05DE" w:rsidRPr="0024752D" w:rsidRDefault="00EF05DE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52B6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2B64">
        <w:rPr>
          <w:rFonts w:ascii="Times New Roman" w:hAnsi="Times New Roman" w:cs="Times New Roman"/>
          <w:sz w:val="24"/>
          <w:szCs w:val="24"/>
        </w:rPr>
        <w:t>State Key Laboratory of Tea Plant Biology and Utilization, School of Tea &amp; Food Science and Technology, Anhui Agricultural Universi</w:t>
      </w:r>
      <w:r>
        <w:rPr>
          <w:rFonts w:ascii="Times New Roman" w:hAnsi="Times New Roman" w:cs="Times New Roman"/>
          <w:sz w:val="24"/>
          <w:szCs w:val="24"/>
        </w:rPr>
        <w:t>ty, Hefei 230036, Anhui,</w:t>
      </w:r>
      <w:r w:rsidRPr="00452B64">
        <w:rPr>
          <w:rFonts w:ascii="Times New Roman" w:hAnsi="Times New Roman" w:cs="Times New Roman"/>
          <w:sz w:val="24"/>
          <w:szCs w:val="24"/>
        </w:rPr>
        <w:t xml:space="preserve"> China</w:t>
      </w:r>
    </w:p>
    <w:p w14:paraId="78841B55" w14:textId="77777777" w:rsidR="00EF05DE" w:rsidRPr="0024752D" w:rsidRDefault="00EF05DE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52B64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4752D">
        <w:rPr>
          <w:rFonts w:ascii="Times New Roman" w:hAnsi="Times New Roman" w:cs="Times New Roman"/>
          <w:sz w:val="24"/>
          <w:szCs w:val="24"/>
        </w:rPr>
        <w:t xml:space="preserve"> Key Laboratory of Ministry of Education for Tea Science, Hunan Agricultural University, Changsha 410128, China</w:t>
      </w:r>
    </w:p>
    <w:p w14:paraId="7F197E71" w14:textId="77777777" w:rsidR="00EF05DE" w:rsidRDefault="00EF05DE" w:rsidP="000237D9">
      <w:pPr>
        <w:spacing w:afterLines="2000" w:after="6240" w:line="480" w:lineRule="auto"/>
        <w:rPr>
          <w:rFonts w:ascii="Times New Roman" w:hAnsi="Times New Roman" w:cs="Times New Roman"/>
          <w:sz w:val="24"/>
          <w:szCs w:val="24"/>
        </w:rPr>
      </w:pPr>
      <w:r w:rsidRPr="00452B6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4752D">
        <w:rPr>
          <w:rFonts w:ascii="Times New Roman" w:hAnsi="Times New Roman" w:cs="Times New Roman"/>
          <w:sz w:val="24"/>
          <w:szCs w:val="24"/>
        </w:rPr>
        <w:t xml:space="preserve"> National Research Center of Engineering Technology for Utilization of Botanical Functional Ingredients, Changsha 410128, China</w:t>
      </w:r>
    </w:p>
    <w:p w14:paraId="3D20C9ED" w14:textId="77777777" w:rsidR="00EF05DE" w:rsidRDefault="00EF05DE" w:rsidP="000237D9">
      <w:pPr>
        <w:spacing w:line="480" w:lineRule="auto"/>
        <w:ind w:firstLine="420"/>
        <w:rPr>
          <w:rFonts w:ascii="Times New Roman" w:hAnsi="Times New Roman" w:cs="Times New Roman"/>
          <w:sz w:val="24"/>
          <w:szCs w:val="24"/>
        </w:rPr>
        <w:sectPr w:rsidR="00EF05DE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DEF5F31" w14:textId="36AF139B" w:rsidR="00EF05DE" w:rsidRPr="00863419" w:rsidRDefault="00EF05DE" w:rsidP="000237D9">
      <w:pPr>
        <w:spacing w:line="480" w:lineRule="auto"/>
        <w:rPr>
          <w:rFonts w:ascii="Times New Roman" w:hAnsi="Times New Roman" w:cs="Times New Roman"/>
          <w:b/>
          <w:bCs/>
        </w:rPr>
      </w:pPr>
      <w:r w:rsidRPr="00863419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827B2B">
        <w:rPr>
          <w:rFonts w:ascii="Times New Roman" w:hAnsi="Times New Roman" w:cs="Times New Roman"/>
          <w:b/>
          <w:bCs/>
        </w:rPr>
        <w:t>S</w:t>
      </w:r>
      <w:r w:rsidRPr="00863419">
        <w:rPr>
          <w:rFonts w:ascii="Times New Roman" w:hAnsi="Times New Roman" w:cs="Times New Roman"/>
          <w:b/>
          <w:bCs/>
        </w:rPr>
        <w:t>1. The composition of D12492 and D12450J.</w:t>
      </w:r>
    </w:p>
    <w:tbl>
      <w:tblPr>
        <w:tblW w:w="0" w:type="auto"/>
        <w:tblInd w:w="-106" w:type="dxa"/>
        <w:tblBorders>
          <w:top w:val="single" w:sz="12" w:space="0" w:color="auto"/>
          <w:bottom w:val="single" w:sz="12" w:space="0" w:color="auto"/>
        </w:tblBorders>
        <w:tblLook w:val="00A0" w:firstRow="1" w:lastRow="0" w:firstColumn="1" w:lastColumn="0" w:noHBand="0" w:noVBand="0"/>
      </w:tblPr>
      <w:tblGrid>
        <w:gridCol w:w="1481"/>
        <w:gridCol w:w="2611"/>
        <w:gridCol w:w="4204"/>
      </w:tblGrid>
      <w:tr w:rsidR="00EF05DE" w:rsidRPr="00F81904" w14:paraId="7C28942F" w14:textId="77777777" w:rsidTr="00FA3A37">
        <w:tc>
          <w:tcPr>
            <w:tcW w:w="1481" w:type="dxa"/>
            <w:tcBorders>
              <w:top w:val="single" w:sz="12" w:space="0" w:color="auto"/>
              <w:bottom w:val="single" w:sz="12" w:space="0" w:color="auto"/>
            </w:tcBorders>
          </w:tcPr>
          <w:p w14:paraId="5323A953" w14:textId="77777777" w:rsidR="00EF05DE" w:rsidRPr="00F81904" w:rsidRDefault="00EF05DE" w:rsidP="000237D9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Product#</w:t>
            </w:r>
          </w:p>
        </w:tc>
        <w:tc>
          <w:tcPr>
            <w:tcW w:w="26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23BCC8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D12492</w:t>
            </w:r>
          </w:p>
        </w:tc>
        <w:tc>
          <w:tcPr>
            <w:tcW w:w="4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80E0026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D12450J</w:t>
            </w:r>
          </w:p>
        </w:tc>
      </w:tr>
      <w:tr w:rsidR="00EF05DE" w:rsidRPr="00F81904" w14:paraId="005D9B79" w14:textId="77777777" w:rsidTr="00FA3A37">
        <w:tc>
          <w:tcPr>
            <w:tcW w:w="1481" w:type="dxa"/>
            <w:tcBorders>
              <w:top w:val="single" w:sz="12" w:space="0" w:color="auto"/>
              <w:bottom w:val="nil"/>
            </w:tcBorders>
          </w:tcPr>
          <w:p w14:paraId="3BC9BBDF" w14:textId="77777777" w:rsidR="00EF05DE" w:rsidRPr="00F81904" w:rsidRDefault="00EF05DE" w:rsidP="000237D9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Protein</w:t>
            </w:r>
          </w:p>
        </w:tc>
        <w:tc>
          <w:tcPr>
            <w:tcW w:w="2611" w:type="dxa"/>
            <w:tcBorders>
              <w:top w:val="single" w:sz="12" w:space="0" w:color="auto"/>
              <w:bottom w:val="nil"/>
              <w:right w:val="single" w:sz="12" w:space="0" w:color="auto"/>
            </w:tcBorders>
          </w:tcPr>
          <w:p w14:paraId="453929F6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20</w:t>
            </w:r>
            <w:r w:rsidRPr="00F81904">
              <w:rPr>
                <w:rFonts w:ascii="Times New Roman" w:hAnsi="Times New Roman" w:cs="Times New Roman"/>
                <w:color w:val="212529"/>
              </w:rPr>
              <w:t>% kcal</w:t>
            </w:r>
          </w:p>
        </w:tc>
        <w:tc>
          <w:tcPr>
            <w:tcW w:w="4204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14:paraId="3D0B94F0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20</w:t>
            </w:r>
            <w:r w:rsidRPr="00F81904">
              <w:rPr>
                <w:rFonts w:ascii="Times New Roman" w:hAnsi="Times New Roman" w:cs="Times New Roman"/>
                <w:color w:val="212529"/>
              </w:rPr>
              <w:t>% kcal</w:t>
            </w:r>
          </w:p>
        </w:tc>
      </w:tr>
      <w:tr w:rsidR="00EF05DE" w:rsidRPr="00F81904" w14:paraId="1C410B51" w14:textId="77777777" w:rsidTr="00FA3A37">
        <w:tc>
          <w:tcPr>
            <w:tcW w:w="1481" w:type="dxa"/>
            <w:tcBorders>
              <w:top w:val="nil"/>
              <w:bottom w:val="nil"/>
            </w:tcBorders>
          </w:tcPr>
          <w:p w14:paraId="22223418" w14:textId="77777777" w:rsidR="00EF05DE" w:rsidRPr="00F81904" w:rsidRDefault="00EF05DE" w:rsidP="000237D9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Carbohydrate</w:t>
            </w:r>
          </w:p>
        </w:tc>
        <w:tc>
          <w:tcPr>
            <w:tcW w:w="2611" w:type="dxa"/>
            <w:tcBorders>
              <w:top w:val="nil"/>
              <w:bottom w:val="nil"/>
              <w:right w:val="single" w:sz="12" w:space="0" w:color="auto"/>
            </w:tcBorders>
          </w:tcPr>
          <w:p w14:paraId="15354CF9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20</w:t>
            </w:r>
            <w:r w:rsidRPr="00F81904">
              <w:rPr>
                <w:rFonts w:ascii="Times New Roman" w:hAnsi="Times New Roman" w:cs="Times New Roman"/>
                <w:color w:val="212529"/>
              </w:rPr>
              <w:t>% kcal</w:t>
            </w:r>
          </w:p>
        </w:tc>
        <w:tc>
          <w:tcPr>
            <w:tcW w:w="4204" w:type="dxa"/>
            <w:tcBorders>
              <w:top w:val="nil"/>
              <w:left w:val="single" w:sz="12" w:space="0" w:color="auto"/>
              <w:bottom w:val="nil"/>
            </w:tcBorders>
          </w:tcPr>
          <w:p w14:paraId="38D69C90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70</w:t>
            </w:r>
            <w:r w:rsidRPr="00F81904">
              <w:rPr>
                <w:rFonts w:ascii="Times New Roman" w:hAnsi="Times New Roman" w:cs="Times New Roman"/>
                <w:color w:val="212529"/>
              </w:rPr>
              <w:t>% kcal</w:t>
            </w:r>
          </w:p>
        </w:tc>
      </w:tr>
      <w:tr w:rsidR="00EF05DE" w:rsidRPr="00F81904" w14:paraId="42F9C67A" w14:textId="77777777" w:rsidTr="00FA3A37">
        <w:tc>
          <w:tcPr>
            <w:tcW w:w="1481" w:type="dxa"/>
            <w:tcBorders>
              <w:top w:val="nil"/>
              <w:bottom w:val="nil"/>
            </w:tcBorders>
          </w:tcPr>
          <w:p w14:paraId="065BF573" w14:textId="77777777" w:rsidR="00EF05DE" w:rsidRPr="00F81904" w:rsidRDefault="00EF05DE" w:rsidP="000237D9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Fat</w:t>
            </w:r>
          </w:p>
        </w:tc>
        <w:tc>
          <w:tcPr>
            <w:tcW w:w="2611" w:type="dxa"/>
            <w:tcBorders>
              <w:top w:val="nil"/>
              <w:bottom w:val="nil"/>
              <w:right w:val="single" w:sz="12" w:space="0" w:color="auto"/>
            </w:tcBorders>
          </w:tcPr>
          <w:p w14:paraId="10E3FA26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60</w:t>
            </w:r>
            <w:r w:rsidRPr="00F81904">
              <w:rPr>
                <w:rFonts w:ascii="Times New Roman" w:hAnsi="Times New Roman" w:cs="Times New Roman"/>
                <w:color w:val="212529"/>
              </w:rPr>
              <w:t>% kcal</w:t>
            </w:r>
          </w:p>
        </w:tc>
        <w:tc>
          <w:tcPr>
            <w:tcW w:w="4204" w:type="dxa"/>
            <w:tcBorders>
              <w:top w:val="nil"/>
              <w:left w:val="single" w:sz="12" w:space="0" w:color="auto"/>
              <w:bottom w:val="nil"/>
            </w:tcBorders>
          </w:tcPr>
          <w:p w14:paraId="15002E38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10</w:t>
            </w:r>
            <w:r w:rsidRPr="00F81904">
              <w:rPr>
                <w:rFonts w:ascii="Times New Roman" w:hAnsi="Times New Roman" w:cs="Times New Roman"/>
                <w:color w:val="212529"/>
              </w:rPr>
              <w:t>% kcal</w:t>
            </w:r>
          </w:p>
        </w:tc>
      </w:tr>
      <w:tr w:rsidR="00EF05DE" w:rsidRPr="00F81904" w14:paraId="19C279FD" w14:textId="77777777" w:rsidTr="00FA3A37">
        <w:tc>
          <w:tcPr>
            <w:tcW w:w="1481" w:type="dxa"/>
            <w:tcBorders>
              <w:top w:val="nil"/>
              <w:bottom w:val="nil"/>
            </w:tcBorders>
          </w:tcPr>
          <w:p w14:paraId="03400FA4" w14:textId="77777777" w:rsidR="00EF05DE" w:rsidRPr="00F81904" w:rsidRDefault="00EF05DE" w:rsidP="000237D9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2611" w:type="dxa"/>
            <w:tcBorders>
              <w:top w:val="nil"/>
              <w:bottom w:val="nil"/>
              <w:right w:val="single" w:sz="12" w:space="0" w:color="auto"/>
            </w:tcBorders>
          </w:tcPr>
          <w:p w14:paraId="4BA4A779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204" w:type="dxa"/>
            <w:tcBorders>
              <w:top w:val="nil"/>
              <w:left w:val="single" w:sz="12" w:space="0" w:color="auto"/>
              <w:bottom w:val="nil"/>
            </w:tcBorders>
          </w:tcPr>
          <w:p w14:paraId="06B99CD6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100%</w:t>
            </w:r>
          </w:p>
        </w:tc>
      </w:tr>
      <w:tr w:rsidR="00EF05DE" w:rsidRPr="00F81904" w14:paraId="6E22B396" w14:textId="77777777" w:rsidTr="00FA3A37">
        <w:tc>
          <w:tcPr>
            <w:tcW w:w="1481" w:type="dxa"/>
            <w:tcBorders>
              <w:top w:val="nil"/>
              <w:bottom w:val="single" w:sz="12" w:space="0" w:color="auto"/>
            </w:tcBorders>
          </w:tcPr>
          <w:p w14:paraId="54CE93E2" w14:textId="77777777" w:rsidR="00EF05DE" w:rsidRPr="00F81904" w:rsidRDefault="00EF05DE" w:rsidP="000237D9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kcal/g</w:t>
            </w:r>
          </w:p>
        </w:tc>
        <w:tc>
          <w:tcPr>
            <w:tcW w:w="2611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14:paraId="140C2F0E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5.21</w:t>
            </w:r>
          </w:p>
        </w:tc>
        <w:tc>
          <w:tcPr>
            <w:tcW w:w="4204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14:paraId="3275D96B" w14:textId="77777777" w:rsidR="00EF05DE" w:rsidRPr="00F81904" w:rsidRDefault="00EF05DE" w:rsidP="000237D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81904">
              <w:rPr>
                <w:rFonts w:ascii="Times New Roman" w:hAnsi="Times New Roman" w:cs="Times New Roman"/>
              </w:rPr>
              <w:t>3.82</w:t>
            </w:r>
          </w:p>
        </w:tc>
      </w:tr>
    </w:tbl>
    <w:p w14:paraId="445079E7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</w:pPr>
    </w:p>
    <w:p w14:paraId="5E6168DC" w14:textId="6DAE6F6A" w:rsidR="00EF05DE" w:rsidRDefault="00EF05DE" w:rsidP="000237D9">
      <w:pPr>
        <w:tabs>
          <w:tab w:val="left" w:pos="507"/>
        </w:tabs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00A6DF" w14:textId="2BDCDDEE" w:rsidR="00EF05DE" w:rsidRPr="000237D9" w:rsidRDefault="00EF05DE" w:rsidP="000237D9">
      <w:pPr>
        <w:pageBreakBefore/>
        <w:spacing w:line="480" w:lineRule="auto"/>
        <w:rPr>
          <w:rFonts w:ascii="Times New Roman" w:hAnsi="Times New Roman" w:cs="Times New Roman"/>
          <w:b/>
          <w:bCs/>
        </w:rPr>
      </w:pPr>
      <w:r w:rsidRPr="000237D9">
        <w:rPr>
          <w:rFonts w:ascii="Times New Roman" w:hAnsi="Times New Roman" w:cs="Times New Roman"/>
          <w:b/>
          <w:bCs/>
        </w:rPr>
        <w:lastRenderedPageBreak/>
        <w:t xml:space="preserve">Table </w:t>
      </w:r>
      <w:r w:rsidR="00827B2B">
        <w:rPr>
          <w:rFonts w:ascii="Times New Roman" w:hAnsi="Times New Roman" w:cs="Times New Roman"/>
          <w:b/>
          <w:bCs/>
        </w:rPr>
        <w:t>S</w:t>
      </w:r>
      <w:r w:rsidRPr="000237D9">
        <w:rPr>
          <w:rFonts w:ascii="Times New Roman" w:hAnsi="Times New Roman" w:cs="Times New Roman"/>
          <w:b/>
          <w:bCs/>
        </w:rPr>
        <w:t>2. Primer sequences used in the RT-qPCR experiment.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392"/>
        <w:gridCol w:w="3785"/>
      </w:tblGrid>
      <w:tr w:rsidR="00EF05DE" w:rsidRPr="001044D8" w14:paraId="313467E5" w14:textId="77777777" w:rsidTr="00FA3A37">
        <w:trPr>
          <w:trHeight w:val="312"/>
          <w:jc w:val="center"/>
        </w:trPr>
        <w:tc>
          <w:tcPr>
            <w:tcW w:w="1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0EA8E1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44D8">
              <w:rPr>
                <w:rFonts w:ascii="Times New Roman" w:hAnsi="Times New Roman" w:cs="Times New Roman"/>
                <w:b/>
                <w:bCs/>
              </w:rPr>
              <w:t>Target gene</w:t>
            </w:r>
          </w:p>
        </w:tc>
        <w:tc>
          <w:tcPr>
            <w:tcW w:w="37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71A0D8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44D8">
              <w:rPr>
                <w:rFonts w:ascii="Times New Roman" w:hAnsi="Times New Roman" w:cs="Times New Roman"/>
                <w:b/>
                <w:bCs/>
              </w:rPr>
              <w:t>Primer Sequence (5´-3´)</w:t>
            </w:r>
          </w:p>
        </w:tc>
      </w:tr>
      <w:tr w:rsidR="00EF05DE" w:rsidRPr="001044D8" w14:paraId="5C4ED751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tcBorders>
              <w:top w:val="single" w:sz="12" w:space="0" w:color="auto"/>
            </w:tcBorders>
            <w:vAlign w:val="center"/>
          </w:tcPr>
          <w:p w14:paraId="42828579" w14:textId="7608FC48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1044D8">
              <w:rPr>
                <w:rFonts w:ascii="Times New Roman" w:hAnsi="Times New Roman" w:cs="Times New Roman"/>
                <w:i/>
                <w:iCs/>
              </w:rPr>
              <w:t>Tnf</w:t>
            </w:r>
            <w:proofErr w:type="spellEnd"/>
            <w:r w:rsidRPr="001044D8">
              <w:rPr>
                <w:rFonts w:ascii="Times New Roman" w:hAnsi="Times New Roman" w:cs="Times New Roman"/>
                <w:i/>
                <w:iCs/>
              </w:rPr>
              <w:t>-</w:t>
            </w:r>
            <w:r w:rsidRPr="001044D8">
              <w:rPr>
                <w:rFonts w:ascii="Symbol" w:hAnsi="Symbol" w:cs="Symbol"/>
                <w:i/>
                <w:iCs/>
              </w:rPr>
              <w:t></w:t>
            </w:r>
          </w:p>
        </w:tc>
        <w:tc>
          <w:tcPr>
            <w:tcW w:w="3785" w:type="dxa"/>
            <w:tcBorders>
              <w:top w:val="single" w:sz="12" w:space="0" w:color="auto"/>
            </w:tcBorders>
            <w:vAlign w:val="center"/>
          </w:tcPr>
          <w:p w14:paraId="24473F29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CTCATGCACCACCATCAAGG</w:t>
            </w:r>
          </w:p>
        </w:tc>
      </w:tr>
      <w:tr w:rsidR="00EF05DE" w:rsidRPr="001044D8" w14:paraId="5796F816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57A72CF2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437416AE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ACCTGACCACTCTCCCTTTG</w:t>
            </w:r>
          </w:p>
        </w:tc>
      </w:tr>
      <w:tr w:rsidR="00EF05DE" w:rsidRPr="001044D8" w14:paraId="09577E24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55B84CE4" w14:textId="51C34B6B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044D8">
              <w:rPr>
                <w:rFonts w:ascii="Times New Roman" w:hAnsi="Times New Roman" w:cs="Times New Roman"/>
                <w:i/>
                <w:iCs/>
              </w:rPr>
              <w:t>Il-1</w:t>
            </w:r>
            <w:r w:rsidRPr="001044D8">
              <w:rPr>
                <w:rFonts w:ascii="Symbol" w:hAnsi="Symbol" w:cs="Symbol"/>
                <w:i/>
                <w:iCs/>
              </w:rPr>
              <w:t></w:t>
            </w:r>
          </w:p>
        </w:tc>
        <w:tc>
          <w:tcPr>
            <w:tcW w:w="3785" w:type="dxa"/>
            <w:vAlign w:val="center"/>
          </w:tcPr>
          <w:p w14:paraId="1A6AAC0F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AGCTTCAAATCTCGCAGCAG</w:t>
            </w:r>
          </w:p>
        </w:tc>
      </w:tr>
      <w:tr w:rsidR="00EF05DE" w:rsidRPr="001044D8" w14:paraId="7A662763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7C8ED183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0E0895C4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TCTCCACAGCCACAATGAGT</w:t>
            </w:r>
          </w:p>
        </w:tc>
      </w:tr>
      <w:tr w:rsidR="00EF05DE" w:rsidRPr="001044D8" w14:paraId="36188C7D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3C020118" w14:textId="77777777" w:rsidR="00EF05DE" w:rsidRPr="001044D8" w:rsidRDefault="00EF05DE" w:rsidP="000237D9">
            <w:pPr>
              <w:widowControl/>
              <w:spacing w:line="480" w:lineRule="auto"/>
              <w:ind w:firstLineChars="150" w:firstLine="315"/>
              <w:rPr>
                <w:rFonts w:ascii="Times New Roman" w:hAnsi="Times New Roman" w:cs="Times New Roman"/>
                <w:i/>
                <w:iCs/>
              </w:rPr>
            </w:pPr>
            <w:r w:rsidRPr="001044D8">
              <w:rPr>
                <w:rFonts w:ascii="Times New Roman" w:hAnsi="Times New Roman" w:cs="Times New Roman"/>
                <w:i/>
                <w:iCs/>
              </w:rPr>
              <w:t>Il-6</w:t>
            </w:r>
          </w:p>
        </w:tc>
        <w:tc>
          <w:tcPr>
            <w:tcW w:w="3785" w:type="dxa"/>
            <w:vAlign w:val="center"/>
          </w:tcPr>
          <w:p w14:paraId="33F0C093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CTCTGGCGGAGCTATTGAGA</w:t>
            </w:r>
          </w:p>
        </w:tc>
      </w:tr>
      <w:tr w:rsidR="00EF05DE" w:rsidRPr="001044D8" w14:paraId="5F2809A5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66D25D04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2F4758D7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AAGTCTCCTGCGTGGAGAAA</w:t>
            </w:r>
          </w:p>
        </w:tc>
      </w:tr>
      <w:tr w:rsidR="00EF05DE" w:rsidRPr="001044D8" w14:paraId="76FF3C83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1E06DB1B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044D8">
              <w:rPr>
                <w:rFonts w:ascii="Times New Roman" w:hAnsi="Times New Roman" w:cs="Times New Roman"/>
                <w:i/>
                <w:iCs/>
              </w:rPr>
              <w:t>Tlr4</w:t>
            </w:r>
          </w:p>
        </w:tc>
        <w:tc>
          <w:tcPr>
            <w:tcW w:w="3785" w:type="dxa"/>
            <w:vAlign w:val="center"/>
          </w:tcPr>
          <w:p w14:paraId="08105E53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GCTCTCAGCCATCCACAAAG</w:t>
            </w:r>
          </w:p>
        </w:tc>
      </w:tr>
      <w:tr w:rsidR="00EF05DE" w:rsidRPr="001044D8" w14:paraId="153A8022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38C16DCB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6F9DD67E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GAGTCGGGAAGAGGAAGAGG</w:t>
            </w:r>
          </w:p>
        </w:tc>
      </w:tr>
      <w:tr w:rsidR="00EF05DE" w:rsidRPr="001044D8" w14:paraId="03375918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0052629C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044D8">
              <w:rPr>
                <w:rFonts w:ascii="Times New Roman" w:hAnsi="Times New Roman" w:cs="Times New Roman"/>
                <w:i/>
                <w:iCs/>
              </w:rPr>
              <w:t>Myd88</w:t>
            </w:r>
          </w:p>
        </w:tc>
        <w:tc>
          <w:tcPr>
            <w:tcW w:w="3785" w:type="dxa"/>
            <w:vAlign w:val="center"/>
          </w:tcPr>
          <w:p w14:paraId="739DAE5F" w14:textId="77777777" w:rsidR="00EF05DE" w:rsidRPr="001044D8" w:rsidRDefault="00EF05DE" w:rsidP="000237D9">
            <w:pPr>
              <w:widowControl/>
              <w:spacing w:line="480" w:lineRule="auto"/>
              <w:ind w:firstLineChars="100" w:firstLine="210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TTTCCCAGTATCCTGCGGTT</w:t>
            </w:r>
          </w:p>
        </w:tc>
      </w:tr>
      <w:tr w:rsidR="00EF05DE" w:rsidRPr="001044D8" w14:paraId="13D937CF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7D61A2D7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25B109FF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044D8">
              <w:rPr>
                <w:rFonts w:ascii="Times New Roman" w:hAnsi="Times New Roman" w:cs="Times New Roman"/>
              </w:rPr>
              <w:t>RV:GCGGAAGAACACAGACAGAC</w:t>
            </w:r>
            <w:proofErr w:type="gramEnd"/>
          </w:p>
        </w:tc>
      </w:tr>
      <w:tr w:rsidR="00EF05DE" w:rsidRPr="001044D8" w14:paraId="15B526B1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0F3EAE35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bookmarkStart w:id="3" w:name="_Hlk81314343"/>
            <w:r w:rsidRPr="001044D8">
              <w:rPr>
                <w:rFonts w:ascii="Times New Roman" w:hAnsi="Times New Roman" w:cs="Times New Roman"/>
                <w:i/>
                <w:iCs/>
              </w:rPr>
              <w:t>Zo-1</w:t>
            </w:r>
          </w:p>
        </w:tc>
        <w:tc>
          <w:tcPr>
            <w:tcW w:w="3785" w:type="dxa"/>
            <w:vAlign w:val="center"/>
          </w:tcPr>
          <w:p w14:paraId="72ADEEF5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TGAGTGCGTTTCTCTCCCTT</w:t>
            </w:r>
          </w:p>
        </w:tc>
      </w:tr>
      <w:tr w:rsidR="00EF05DE" w:rsidRPr="001044D8" w14:paraId="6DC843FE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619A072D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6D122FFF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CCCTCTGTGTTCCTCATGGT</w:t>
            </w:r>
          </w:p>
        </w:tc>
      </w:tr>
      <w:tr w:rsidR="00EF05DE" w:rsidRPr="001044D8" w14:paraId="52047EBE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36E558F1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1044D8">
              <w:rPr>
                <w:rFonts w:ascii="Times New Roman" w:hAnsi="Times New Roman" w:cs="Times New Roman"/>
                <w:i/>
                <w:iCs/>
              </w:rPr>
              <w:t>Occludin</w:t>
            </w:r>
            <w:proofErr w:type="spellEnd"/>
          </w:p>
        </w:tc>
        <w:tc>
          <w:tcPr>
            <w:tcW w:w="3785" w:type="dxa"/>
            <w:vAlign w:val="center"/>
          </w:tcPr>
          <w:p w14:paraId="1791DE29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AGCACTTAACCTGCCTGGAT</w:t>
            </w:r>
          </w:p>
        </w:tc>
      </w:tr>
      <w:tr w:rsidR="00EF05DE" w:rsidRPr="001044D8" w14:paraId="1FC87C79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117F338A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57E8F9EA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AGCCTGTGGAAGCAAGAGAT</w:t>
            </w:r>
          </w:p>
        </w:tc>
      </w:tr>
      <w:tr w:rsidR="00EF05DE" w:rsidRPr="001044D8" w14:paraId="17B3504C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695BE819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044D8">
              <w:rPr>
                <w:rFonts w:ascii="Times New Roman" w:hAnsi="Times New Roman" w:cs="Times New Roman"/>
                <w:i/>
                <w:iCs/>
              </w:rPr>
              <w:t>Claudin-1</w:t>
            </w:r>
          </w:p>
        </w:tc>
        <w:tc>
          <w:tcPr>
            <w:tcW w:w="3785" w:type="dxa"/>
            <w:vAlign w:val="center"/>
          </w:tcPr>
          <w:p w14:paraId="05E4057D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AGCTGCCTGTTCCATGTACT</w:t>
            </w:r>
          </w:p>
        </w:tc>
      </w:tr>
      <w:tr w:rsidR="00EF05DE" w:rsidRPr="001044D8" w14:paraId="74F86F70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551C3CD0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3755E329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CTCCCATTTGTCTGCTGCTC</w:t>
            </w:r>
          </w:p>
        </w:tc>
      </w:tr>
      <w:tr w:rsidR="00EF05DE" w:rsidRPr="001044D8" w14:paraId="7FF1D70D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79D809D4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044D8">
              <w:rPr>
                <w:rFonts w:ascii="Times New Roman" w:hAnsi="Times New Roman" w:cs="Times New Roman"/>
                <w:i/>
                <w:iCs/>
              </w:rPr>
              <w:t>Muc1</w:t>
            </w:r>
          </w:p>
        </w:tc>
        <w:tc>
          <w:tcPr>
            <w:tcW w:w="3785" w:type="dxa"/>
            <w:vAlign w:val="center"/>
          </w:tcPr>
          <w:p w14:paraId="6FFE0AD1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CACAACTACCAGCTCTGCAC</w:t>
            </w:r>
          </w:p>
        </w:tc>
      </w:tr>
      <w:bookmarkEnd w:id="3"/>
      <w:tr w:rsidR="00EF05DE" w:rsidRPr="001044D8" w14:paraId="0E738369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7BD419E9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3785" w:type="dxa"/>
            <w:vAlign w:val="center"/>
          </w:tcPr>
          <w:p w14:paraId="12F2FA28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CTGAGCCTGACGTCACTTTG</w:t>
            </w:r>
          </w:p>
        </w:tc>
      </w:tr>
      <w:tr w:rsidR="00EF05DE" w:rsidRPr="001044D8" w14:paraId="28D3DE05" w14:textId="77777777" w:rsidTr="00FA3A37">
        <w:trPr>
          <w:trHeight w:val="312"/>
          <w:jc w:val="center"/>
        </w:trPr>
        <w:tc>
          <w:tcPr>
            <w:tcW w:w="1392" w:type="dxa"/>
            <w:vMerge w:val="restart"/>
            <w:vAlign w:val="center"/>
          </w:tcPr>
          <w:p w14:paraId="00851370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1044D8">
              <w:rPr>
                <w:rFonts w:ascii="Times New Roman" w:hAnsi="Times New Roman" w:cs="Times New Roman"/>
                <w:i/>
                <w:iCs/>
              </w:rPr>
              <w:t>Gapdh</w:t>
            </w:r>
            <w:proofErr w:type="spellEnd"/>
          </w:p>
        </w:tc>
        <w:tc>
          <w:tcPr>
            <w:tcW w:w="3785" w:type="dxa"/>
            <w:vAlign w:val="center"/>
          </w:tcPr>
          <w:p w14:paraId="0C475D53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GGACTTACAGAGGTCCGCTT</w:t>
            </w:r>
          </w:p>
        </w:tc>
      </w:tr>
      <w:tr w:rsidR="00EF05DE" w:rsidRPr="001044D8" w14:paraId="63F90962" w14:textId="77777777" w:rsidTr="00FA3A37">
        <w:trPr>
          <w:trHeight w:val="312"/>
          <w:jc w:val="center"/>
        </w:trPr>
        <w:tc>
          <w:tcPr>
            <w:tcW w:w="1392" w:type="dxa"/>
            <w:vMerge/>
            <w:vAlign w:val="center"/>
          </w:tcPr>
          <w:p w14:paraId="62F932E1" w14:textId="77777777" w:rsidR="00EF05DE" w:rsidRPr="001044D8" w:rsidRDefault="00EF05DE" w:rsidP="000237D9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785" w:type="dxa"/>
            <w:vAlign w:val="center"/>
          </w:tcPr>
          <w:p w14:paraId="0D21C7C2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CTATAGGGCCTGGGTCAGTG</w:t>
            </w:r>
          </w:p>
        </w:tc>
      </w:tr>
      <w:tr w:rsidR="00EF05DE" w:rsidRPr="001044D8" w14:paraId="4F8859A2" w14:textId="77777777" w:rsidTr="00FA3A37">
        <w:trPr>
          <w:trHeight w:val="312"/>
          <w:jc w:val="center"/>
        </w:trPr>
        <w:tc>
          <w:tcPr>
            <w:tcW w:w="1392" w:type="dxa"/>
            <w:tcBorders>
              <w:bottom w:val="single" w:sz="12" w:space="0" w:color="auto"/>
            </w:tcBorders>
            <w:vAlign w:val="center"/>
          </w:tcPr>
          <w:p w14:paraId="63E9DF5F" w14:textId="77777777" w:rsidR="00EF05DE" w:rsidRPr="001044D8" w:rsidRDefault="00EF05DE" w:rsidP="000237D9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1044D8">
              <w:rPr>
                <w:rFonts w:ascii="Times New Roman" w:hAnsi="Times New Roman" w:cs="Times New Roman"/>
                <w:i/>
                <w:iCs/>
              </w:rPr>
              <w:t xml:space="preserve">E. </w:t>
            </w:r>
            <w:proofErr w:type="spellStart"/>
            <w:r w:rsidRPr="001044D8">
              <w:rPr>
                <w:rFonts w:ascii="Times New Roman" w:hAnsi="Times New Roman" w:cs="Times New Roman"/>
                <w:i/>
                <w:iCs/>
              </w:rPr>
              <w:t>ramosum</w:t>
            </w:r>
            <w:proofErr w:type="spellEnd"/>
          </w:p>
        </w:tc>
        <w:tc>
          <w:tcPr>
            <w:tcW w:w="3785" w:type="dxa"/>
            <w:tcBorders>
              <w:bottom w:val="single" w:sz="12" w:space="0" w:color="auto"/>
            </w:tcBorders>
            <w:vAlign w:val="center"/>
          </w:tcPr>
          <w:p w14:paraId="1E2B397F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FW: ACAATGGATGGTGCAGAGGG</w:t>
            </w:r>
          </w:p>
          <w:p w14:paraId="7B498BE2" w14:textId="77777777" w:rsidR="00EF05DE" w:rsidRPr="001044D8" w:rsidRDefault="00EF05DE" w:rsidP="000237D9">
            <w:pPr>
              <w:widowControl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1044D8">
              <w:rPr>
                <w:rFonts w:ascii="Times New Roman" w:hAnsi="Times New Roman" w:cs="Times New Roman"/>
              </w:rPr>
              <w:t>RV: TCAACTCTCTCGTGGTGTGACG</w:t>
            </w:r>
          </w:p>
        </w:tc>
      </w:tr>
    </w:tbl>
    <w:p w14:paraId="3CE3717F" w14:textId="77777777" w:rsidR="00EF05DE" w:rsidRPr="001044D8" w:rsidRDefault="00EF05DE" w:rsidP="000237D9">
      <w:pPr>
        <w:spacing w:line="480" w:lineRule="auto"/>
        <w:rPr>
          <w:rFonts w:cs="Times New Roman"/>
        </w:rPr>
      </w:pPr>
    </w:p>
    <w:p w14:paraId="7C85E036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5C5868" w14:textId="6E1B373C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538366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5pt;height:285.65pt">
            <v:imagedata r:id="rId9" o:title="figS1"/>
          </v:shape>
        </w:pict>
      </w:r>
    </w:p>
    <w:p w14:paraId="6A1B986E" w14:textId="7554054D" w:rsidR="005E1572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1. Fluoride exacerbates t</w:t>
      </w:r>
      <w:r w:rsidR="00EF05DE" w:rsidRPr="001044D8">
        <w:rPr>
          <w:rFonts w:ascii="Times New Roman" w:hAnsi="Times New Roman" w:cs="Times New Roman"/>
          <w:b/>
          <w:bCs/>
          <w:sz w:val="24"/>
          <w:szCs w:val="24"/>
        </w:rPr>
        <w:t>he obesity in hig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fat diet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 (HFD)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 mice.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3265EB">
        <w:rPr>
          <w:rFonts w:ascii="Times New Roman" w:hAnsi="Times New Roman" w:cs="Times New Roman"/>
          <w:sz w:val="24"/>
          <w:szCs w:val="24"/>
        </w:rPr>
        <w:t xml:space="preserve">Mice were randomly divided into </w:t>
      </w:r>
      <w:r w:rsidR="00EF05DE">
        <w:rPr>
          <w:rFonts w:ascii="Times New Roman" w:hAnsi="Times New Roman" w:cs="Times New Roman"/>
          <w:sz w:val="24"/>
          <w:szCs w:val="24"/>
        </w:rPr>
        <w:t>three</w:t>
      </w:r>
      <w:r w:rsidR="00EF05DE" w:rsidRPr="003265EB">
        <w:rPr>
          <w:rFonts w:ascii="Times New Roman" w:hAnsi="Times New Roman" w:cs="Times New Roman"/>
          <w:sz w:val="24"/>
          <w:szCs w:val="24"/>
        </w:rPr>
        <w:t xml:space="preserve"> groups </w:t>
      </w:r>
      <w:r w:rsidR="00EF05DE">
        <w:rPr>
          <w:rFonts w:ascii="Times New Roman" w:hAnsi="Times New Roman" w:cs="Times New Roman"/>
          <w:sz w:val="24"/>
          <w:szCs w:val="24"/>
        </w:rPr>
        <w:t xml:space="preserve">including normal diet (ND) group, high-fat diet (HFD) group, and HFD plus 50 mg/L of fluoride in drinking water (HFD-F) group </w:t>
      </w:r>
      <w:r w:rsidR="00EF05DE" w:rsidRPr="003265EB">
        <w:rPr>
          <w:rFonts w:ascii="Times New Roman" w:hAnsi="Times New Roman" w:cs="Times New Roman"/>
          <w:sz w:val="24"/>
          <w:szCs w:val="24"/>
        </w:rPr>
        <w:t>(n = 8</w:t>
      </w:r>
      <w:r w:rsidR="00EF05DE" w:rsidRPr="009B690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BA3575">
        <w:rPr>
          <w:rFonts w:ascii="Times New Roman" w:hAnsi="Times New Roman" w:cs="Times New Roman"/>
          <w:sz w:val="24"/>
          <w:szCs w:val="24"/>
        </w:rPr>
        <w:t>per group</w:t>
      </w:r>
      <w:r w:rsidR="00EF05DE" w:rsidRPr="003265EB">
        <w:rPr>
          <w:rFonts w:ascii="Times New Roman" w:hAnsi="Times New Roman" w:cs="Times New Roman"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8A177A">
        <w:rPr>
          <w:rFonts w:ascii="Times New Roman" w:hAnsi="Times New Roman" w:cs="Times New Roman"/>
          <w:sz w:val="24"/>
          <w:szCs w:val="24"/>
        </w:rPr>
        <w:t>Scheme of animal experiment</w:t>
      </w:r>
      <w:r w:rsidR="00EF05DE">
        <w:rPr>
          <w:rFonts w:ascii="Times New Roman" w:hAnsi="Times New Roman" w:cs="Times New Roman"/>
          <w:sz w:val="24"/>
          <w:szCs w:val="24"/>
        </w:rPr>
        <w:t xml:space="preserve"> 1</w:t>
      </w:r>
      <w:r w:rsidR="00EF05DE" w:rsidRPr="00E37284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4019AE">
        <w:rPr>
          <w:rFonts w:ascii="Times New Roman" w:hAnsi="Times New Roman" w:cs="Times New Roman"/>
          <w:sz w:val="24"/>
          <w:szCs w:val="24"/>
        </w:rPr>
        <w:t>over the 1</w:t>
      </w:r>
      <w:r w:rsidR="00EF05DE">
        <w:rPr>
          <w:rFonts w:ascii="Times New Roman" w:hAnsi="Times New Roman" w:cs="Times New Roman"/>
          <w:sz w:val="24"/>
          <w:szCs w:val="24"/>
        </w:rPr>
        <w:t>0</w:t>
      </w:r>
      <w:r w:rsidR="00EF05DE" w:rsidRPr="004019AE">
        <w:rPr>
          <w:rFonts w:ascii="Times New Roman" w:hAnsi="Times New Roman" w:cs="Times New Roman"/>
          <w:sz w:val="24"/>
          <w:szCs w:val="24"/>
        </w:rPr>
        <w:t xml:space="preserve"> weeks of dietary </w:t>
      </w:r>
      <w:r w:rsidR="00EF05DE">
        <w:rPr>
          <w:rFonts w:ascii="Times New Roman" w:hAnsi="Times New Roman" w:cs="Times New Roman"/>
          <w:sz w:val="24"/>
          <w:szCs w:val="24"/>
        </w:rPr>
        <w:t xml:space="preserve">intervention.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BC2F1F">
        <w:rPr>
          <w:rFonts w:ascii="Times New Roman" w:hAnsi="Times New Roman" w:cs="Times New Roman"/>
          <w:sz w:val="24"/>
          <w:szCs w:val="24"/>
        </w:rPr>
        <w:t>Dynamic changes in body weight in mice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Body weight gain.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E37284">
        <w:rPr>
          <w:rFonts w:ascii="Times New Roman" w:hAnsi="Times New Roman" w:cs="Times New Roman"/>
          <w:sz w:val="24"/>
          <w:szCs w:val="24"/>
        </w:rPr>
        <w:t>Mesentery fat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8A7FF6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E37284">
        <w:rPr>
          <w:rFonts w:ascii="Times New Roman" w:hAnsi="Times New Roman" w:cs="Times New Roman"/>
          <w:sz w:val="24"/>
          <w:szCs w:val="24"/>
        </w:rPr>
        <w:t>Perirenal fat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E37284">
        <w:rPr>
          <w:rFonts w:ascii="Times New Roman" w:hAnsi="Times New Roman" w:cs="Times New Roman"/>
          <w:sz w:val="24"/>
          <w:szCs w:val="24"/>
        </w:rPr>
        <w:t xml:space="preserve"> Epididymal fat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1A0EF8">
        <w:rPr>
          <w:rFonts w:ascii="Times New Roman" w:hAnsi="Times New Roman" w:cs="Times New Roman"/>
          <w:sz w:val="24"/>
          <w:szCs w:val="24"/>
        </w:rPr>
        <w:t>Subcutaneous fat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  <w:r w:rsidR="00EF05DE" w:rsidRPr="001A0E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5E1572">
        <w:rPr>
          <w:rFonts w:ascii="Times New Roman" w:hAnsi="Times New Roman" w:cs="Times New Roman"/>
          <w:b/>
          <w:bCs/>
          <w:color w:val="FF0000"/>
          <w:sz w:val="24"/>
          <w:szCs w:val="24"/>
        </w:rPr>
        <w:t>(H</w:t>
      </w:r>
      <w:r w:rsidR="005E1572" w:rsidRPr="005E1572"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>-I</w:t>
      </w:r>
      <w:r w:rsidR="00EF05DE" w:rsidRPr="005E1572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  <w:r w:rsidR="00EF05DE" w:rsidRPr="005E15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1572" w:rsidRPr="0051383E">
        <w:rPr>
          <w:rFonts w:ascii="Times New Roman" w:hAnsi="Times New Roman" w:cs="Times New Roman"/>
          <w:sz w:val="24"/>
          <w:szCs w:val="24"/>
        </w:rPr>
        <w:t>Plasma levels of TC and TG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5E1572" w:rsidRPr="005E1572">
        <w:rPr>
          <w:rFonts w:ascii="Times New Roman" w:hAnsi="Times New Roman" w:cs="Times New Roman"/>
          <w:b/>
          <w:bCs/>
          <w:color w:val="FF0000"/>
          <w:sz w:val="24"/>
          <w:szCs w:val="24"/>
        </w:rPr>
        <w:t>(J)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1572" w:rsidRPr="0051383E">
        <w:rPr>
          <w:rFonts w:ascii="Times New Roman" w:hAnsi="Times New Roman" w:cs="Times New Roman"/>
          <w:sz w:val="24"/>
          <w:szCs w:val="24"/>
        </w:rPr>
        <w:t>Fasting plasma glucose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5E1572" w:rsidRPr="005E157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(K)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1572" w:rsidRPr="0051383E">
        <w:rPr>
          <w:rFonts w:ascii="Times New Roman" w:hAnsi="Times New Roman" w:cs="Times New Roman"/>
          <w:sz w:val="24"/>
          <w:szCs w:val="24"/>
        </w:rPr>
        <w:t>Liver weight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5E1572" w:rsidRPr="005E1572">
        <w:rPr>
          <w:rFonts w:ascii="Times New Roman" w:hAnsi="Times New Roman" w:cs="Times New Roman"/>
          <w:b/>
          <w:bCs/>
          <w:color w:val="FF0000"/>
          <w:sz w:val="24"/>
          <w:szCs w:val="24"/>
        </w:rPr>
        <w:t>(L)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1572" w:rsidRPr="0051383E">
        <w:rPr>
          <w:rFonts w:ascii="Times New Roman" w:hAnsi="Times New Roman" w:cs="Times New Roman"/>
          <w:sz w:val="24"/>
          <w:szCs w:val="24"/>
        </w:rPr>
        <w:t>Liver TG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5E1572" w:rsidRPr="005E157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(M)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1572" w:rsidRPr="0051383E">
        <w:rPr>
          <w:rFonts w:ascii="Times New Roman" w:hAnsi="Times New Roman" w:cs="Times New Roman"/>
          <w:sz w:val="24"/>
          <w:szCs w:val="24"/>
        </w:rPr>
        <w:t>Food intake</w:t>
      </w:r>
      <w:r w:rsidR="005E1572" w:rsidRPr="005E1572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5E1572" w:rsidRPr="005E157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5E1572"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5E1572">
        <w:rPr>
          <w:rFonts w:ascii="Times New Roman" w:hAnsi="Times New Roman" w:cs="Times New Roman"/>
          <w:sz w:val="24"/>
          <w:szCs w:val="24"/>
        </w:rPr>
        <w:t>were</w:t>
      </w:r>
      <w:r w:rsidR="005E1572"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 w:rsidR="005E1572">
        <w:rPr>
          <w:rFonts w:ascii="Times New Roman" w:hAnsi="Times New Roman" w:cs="Times New Roman"/>
          <w:sz w:val="24"/>
          <w:szCs w:val="24"/>
        </w:rPr>
        <w:t xml:space="preserve"> </w:t>
      </w:r>
      <w:r w:rsidR="005E1572" w:rsidRPr="0038013E">
        <w:rPr>
          <w:rFonts w:ascii="Times New Roman" w:hAnsi="Times New Roman" w:cs="Times New Roman"/>
          <w:sz w:val="24"/>
          <w:szCs w:val="24"/>
        </w:rPr>
        <w:t>Statistical significance was</w:t>
      </w:r>
      <w:r w:rsidR="005E1572">
        <w:rPr>
          <w:rFonts w:ascii="Times New Roman" w:hAnsi="Times New Roman" w:cs="Times New Roman"/>
          <w:sz w:val="24"/>
          <w:szCs w:val="24"/>
        </w:rPr>
        <w:t xml:space="preserve"> carried out by </w:t>
      </w:r>
      <w:r w:rsidR="005E1572" w:rsidRPr="0038013E">
        <w:rPr>
          <w:rFonts w:ascii="Times New Roman" w:hAnsi="Times New Roman" w:cs="Times New Roman"/>
          <w:sz w:val="24"/>
          <w:szCs w:val="24"/>
        </w:rPr>
        <w:t>one-way analysis of variance (ANOVA) with Tukey test</w:t>
      </w:r>
      <w:r w:rsidR="005E1572">
        <w:rPr>
          <w:rFonts w:ascii="Times New Roman" w:hAnsi="Times New Roman" w:cs="Times New Roman"/>
          <w:sz w:val="24"/>
          <w:szCs w:val="24"/>
        </w:rPr>
        <w:t xml:space="preserve">. </w:t>
      </w:r>
      <w:r w:rsidR="005E1572"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5E1572"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E1572"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 w:rsidR="005E1572">
        <w:rPr>
          <w:rFonts w:ascii="Times New Roman" w:hAnsi="Times New Roman" w:cs="Times New Roman"/>
          <w:sz w:val="24"/>
          <w:szCs w:val="24"/>
        </w:rPr>
        <w:t xml:space="preserve"> 0</w:t>
      </w:r>
      <w:r w:rsidR="005E1572"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 w:rsidR="005E1572">
        <w:rPr>
          <w:rFonts w:ascii="Times New Roman" w:hAnsi="Times New Roman" w:cs="Times New Roman"/>
          <w:sz w:val="24"/>
          <w:szCs w:val="24"/>
        </w:rPr>
        <w:t>.</w:t>
      </w:r>
    </w:p>
    <w:p w14:paraId="685EEB9B" w14:textId="77777777" w:rsidR="005E1572" w:rsidRDefault="005E1572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DD55E69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55BF8ED" w14:textId="773EC98B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83387636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0C00F3D2">
          <v:shape id="_x0000_i1026" type="#_x0000_t75" style="width:414.95pt;height:415.85pt">
            <v:imagedata r:id="rId10" o:title="figS2"/>
          </v:shape>
        </w:pict>
      </w:r>
    </w:p>
    <w:p w14:paraId="569D7799" w14:textId="2522DBEE" w:rsidR="00EF05DE" w:rsidRPr="008B042A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F05DE" w:rsidRPr="00C53E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F05DE" w:rsidRPr="00C53EE8">
        <w:rPr>
          <w:rFonts w:ascii="Times New Roman" w:hAnsi="Times New Roman" w:cs="Times New Roman"/>
          <w:b/>
          <w:bCs/>
          <w:sz w:val="24"/>
          <w:szCs w:val="24"/>
        </w:rPr>
        <w:t xml:space="preserve">2. Fluoride drives the intestinal barrier permeability in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HFD</w:t>
      </w:r>
      <w:r w:rsidR="00EF05DE" w:rsidRPr="00C53EE8">
        <w:rPr>
          <w:rFonts w:ascii="Times New Roman" w:hAnsi="Times New Roman" w:cs="Times New Roman"/>
          <w:b/>
          <w:bCs/>
          <w:sz w:val="24"/>
          <w:szCs w:val="24"/>
        </w:rPr>
        <w:t xml:space="preserve"> mice.</w:t>
      </w:r>
      <w:bookmarkEnd w:id="4"/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C53EE8">
        <w:t xml:space="preserve"> </w:t>
      </w:r>
      <w:r w:rsidR="00EF05DE" w:rsidRPr="00C53EE8">
        <w:rPr>
          <w:rFonts w:ascii="Times New Roman" w:hAnsi="Times New Roman" w:cs="Times New Roman"/>
          <w:sz w:val="24"/>
          <w:szCs w:val="24"/>
        </w:rPr>
        <w:t>Representative morphology</w:t>
      </w:r>
      <w:r w:rsidR="00EF05DE">
        <w:rPr>
          <w:rFonts w:ascii="Times New Roman" w:hAnsi="Times New Roman" w:cs="Times New Roman"/>
          <w:sz w:val="24"/>
          <w:szCs w:val="24"/>
        </w:rPr>
        <w:t xml:space="preserve"> of colon.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Colon length (n = 8).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A7744">
        <w:rPr>
          <w:rFonts w:ascii="Times New Roman" w:hAnsi="Times New Roman" w:cs="Times New Roman"/>
          <w:sz w:val="24"/>
          <w:szCs w:val="24"/>
        </w:rPr>
        <w:t>Representative H&amp;E staining of</w:t>
      </w:r>
      <w:r w:rsidR="00EF05DE">
        <w:rPr>
          <w:rFonts w:ascii="Times New Roman" w:hAnsi="Times New Roman" w:cs="Times New Roman"/>
          <w:sz w:val="24"/>
          <w:szCs w:val="24"/>
        </w:rPr>
        <w:t xml:space="preserve"> colon</w:t>
      </w:r>
      <w:r w:rsidR="0051383E" w:rsidRPr="0051383E">
        <w:rPr>
          <w:rFonts w:ascii="Times New Roman" w:hAnsi="Times New Roman" w:cs="Times New Roman"/>
          <w:color w:val="FF0000"/>
          <w:sz w:val="24"/>
          <w:szCs w:val="24"/>
        </w:rPr>
        <w:t xml:space="preserve">, Scale bar = 100 </w:t>
      </w:r>
      <w:proofErr w:type="spellStart"/>
      <w:r w:rsidR="0051383E" w:rsidRPr="0051383E">
        <w:rPr>
          <w:rFonts w:ascii="Times New Roman" w:hAnsi="Times New Roman" w:cs="Times New Roman"/>
          <w:color w:val="FF0000"/>
          <w:sz w:val="24"/>
          <w:szCs w:val="24"/>
        </w:rPr>
        <w:t>μm</w:t>
      </w:r>
      <w:proofErr w:type="spellEnd"/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F143E">
        <w:rPr>
          <w:rFonts w:ascii="Times New Roman" w:hAnsi="Times New Roman" w:cs="Times New Roman"/>
          <w:sz w:val="24"/>
          <w:szCs w:val="24"/>
        </w:rPr>
        <w:t xml:space="preserve">Representative immunofluorescence images </w:t>
      </w:r>
      <w:r w:rsidR="00EF05DE">
        <w:rPr>
          <w:rFonts w:ascii="Times New Roman" w:hAnsi="Times New Roman" w:cs="Times New Roman"/>
          <w:sz w:val="24"/>
          <w:szCs w:val="24"/>
        </w:rPr>
        <w:t xml:space="preserve">of </w:t>
      </w:r>
      <w:bookmarkStart w:id="5" w:name="OLE_LINK17"/>
      <w:r w:rsidR="00EF05DE" w:rsidRPr="001F143E">
        <w:rPr>
          <w:rFonts w:ascii="Times New Roman" w:hAnsi="Times New Roman" w:cs="Times New Roman"/>
          <w:sz w:val="24"/>
          <w:szCs w:val="24"/>
        </w:rPr>
        <w:t>Claudin-1</w:t>
      </w:r>
      <w:r w:rsidR="00EF05DE" w:rsidRPr="00BE2B81">
        <w:rPr>
          <w:rFonts w:ascii="Times New Roman" w:hAnsi="Times New Roman" w:cs="Times New Roman"/>
          <w:sz w:val="24"/>
          <w:szCs w:val="24"/>
        </w:rPr>
        <w:t xml:space="preserve"> </w:t>
      </w:r>
      <w:r w:rsidR="00EF05DE">
        <w:rPr>
          <w:rFonts w:ascii="Times New Roman" w:hAnsi="Times New Roman" w:cs="Times New Roman"/>
          <w:sz w:val="24"/>
          <w:szCs w:val="24"/>
        </w:rPr>
        <w:t xml:space="preserve">and </w:t>
      </w:r>
      <w:r w:rsidR="00EF05DE" w:rsidRPr="001F143E">
        <w:rPr>
          <w:rFonts w:ascii="Times New Roman" w:hAnsi="Times New Roman" w:cs="Times New Roman"/>
          <w:sz w:val="24"/>
          <w:szCs w:val="24"/>
        </w:rPr>
        <w:t>ZO-1</w:t>
      </w:r>
      <w:r w:rsidR="00EF05DE">
        <w:rPr>
          <w:rFonts w:ascii="Times New Roman" w:hAnsi="Times New Roman" w:cs="Times New Roman"/>
          <w:sz w:val="24"/>
          <w:szCs w:val="24"/>
        </w:rPr>
        <w:t xml:space="preserve"> in colon</w:t>
      </w:r>
      <w:bookmarkEnd w:id="5"/>
      <w:r w:rsidR="00D93D14" w:rsidRPr="0051383E">
        <w:rPr>
          <w:rFonts w:ascii="Times New Roman" w:hAnsi="Times New Roman" w:cs="Times New Roman"/>
          <w:color w:val="FF0000"/>
          <w:sz w:val="24"/>
          <w:szCs w:val="24"/>
        </w:rPr>
        <w:t xml:space="preserve">, 20 ×, Scale bar = 100 </w:t>
      </w:r>
      <w:proofErr w:type="spellStart"/>
      <w:r w:rsidR="00D93D14" w:rsidRPr="0051383E">
        <w:rPr>
          <w:rFonts w:ascii="Times New Roman" w:hAnsi="Times New Roman" w:cs="Times New Roman"/>
          <w:color w:val="FF0000"/>
          <w:sz w:val="24"/>
          <w:szCs w:val="24"/>
        </w:rPr>
        <w:t>μm</w:t>
      </w:r>
      <w:proofErr w:type="spellEnd"/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Mean density</w:t>
      </w:r>
      <w:r w:rsidR="00EF05DE" w:rsidRPr="001F143E">
        <w:rPr>
          <w:rFonts w:ascii="Times New Roman" w:hAnsi="Times New Roman" w:cs="Times New Roman"/>
          <w:sz w:val="24"/>
          <w:szCs w:val="24"/>
        </w:rPr>
        <w:t xml:space="preserve"> of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F143E">
        <w:rPr>
          <w:rFonts w:ascii="Times New Roman" w:hAnsi="Times New Roman" w:cs="Times New Roman"/>
          <w:sz w:val="24"/>
          <w:szCs w:val="24"/>
        </w:rPr>
        <w:t>Claudin-1</w:t>
      </w:r>
      <w:r w:rsidR="00EF05DE">
        <w:rPr>
          <w:rFonts w:ascii="Times New Roman" w:hAnsi="Times New Roman" w:cs="Times New Roman"/>
          <w:sz w:val="24"/>
          <w:szCs w:val="24"/>
        </w:rPr>
        <w:t>,</w:t>
      </w:r>
      <w:r w:rsidR="00EF05DE" w:rsidRPr="00BE2B81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F143E">
        <w:rPr>
          <w:rFonts w:ascii="Times New Roman" w:hAnsi="Times New Roman" w:cs="Times New Roman"/>
          <w:sz w:val="24"/>
          <w:szCs w:val="24"/>
        </w:rPr>
        <w:t>MUC1</w:t>
      </w:r>
      <w:r w:rsidR="00EF05DE">
        <w:rPr>
          <w:rFonts w:ascii="Times New Roman" w:hAnsi="Times New Roman" w:cs="Times New Roman"/>
          <w:sz w:val="24"/>
          <w:szCs w:val="24"/>
        </w:rPr>
        <w:t xml:space="preserve"> and </w:t>
      </w:r>
      <w:r w:rsidR="00EF05DE" w:rsidRPr="001F143E">
        <w:rPr>
          <w:rFonts w:ascii="Times New Roman" w:hAnsi="Times New Roman" w:cs="Times New Roman"/>
          <w:sz w:val="24"/>
          <w:szCs w:val="24"/>
        </w:rPr>
        <w:t>ZO-1</w:t>
      </w:r>
      <w:r w:rsidR="00EF05DE">
        <w:rPr>
          <w:rFonts w:ascii="Times New Roman" w:hAnsi="Times New Roman" w:cs="Times New Roman"/>
          <w:sz w:val="24"/>
          <w:szCs w:val="24"/>
        </w:rPr>
        <w:t xml:space="preserve"> in </w:t>
      </w:r>
      <w:r w:rsidR="00EF05DE" w:rsidRPr="001F143E">
        <w:rPr>
          <w:rFonts w:ascii="Times New Roman" w:hAnsi="Times New Roman" w:cs="Times New Roman"/>
          <w:sz w:val="24"/>
          <w:szCs w:val="24"/>
        </w:rPr>
        <w:t>immunofluorescence images</w:t>
      </w:r>
      <w:r w:rsidR="00EF05DE">
        <w:rPr>
          <w:rFonts w:ascii="Times New Roman" w:hAnsi="Times New Roman" w:cs="Times New Roman"/>
          <w:sz w:val="24"/>
          <w:szCs w:val="24"/>
        </w:rPr>
        <w:t xml:space="preserve"> was evaluated by </w:t>
      </w:r>
      <w:r w:rsidR="00EF05DE" w:rsidRPr="00F20BD7">
        <w:rPr>
          <w:rFonts w:ascii="Times New Roman" w:hAnsi="Times New Roman" w:cs="Times New Roman"/>
          <w:sz w:val="24"/>
          <w:szCs w:val="24"/>
        </w:rPr>
        <w:t>ImageJ software</w:t>
      </w:r>
      <w:r w:rsidR="00EF05DE">
        <w:rPr>
          <w:rFonts w:ascii="Times New Roman" w:hAnsi="Times New Roman" w:cs="Times New Roman"/>
          <w:sz w:val="24"/>
          <w:szCs w:val="24"/>
        </w:rPr>
        <w:t xml:space="preserve"> (n = </w:t>
      </w:r>
      <w:r w:rsidR="009D3FBE" w:rsidRPr="009D3FBE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EF05DE">
        <w:rPr>
          <w:rFonts w:ascii="Times New Roman" w:hAnsi="Times New Roman" w:cs="Times New Roman"/>
          <w:sz w:val="24"/>
          <w:szCs w:val="24"/>
        </w:rPr>
        <w:t xml:space="preserve">). 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EF05DE">
        <w:rPr>
          <w:rFonts w:ascii="Times New Roman" w:hAnsi="Times New Roman" w:cs="Times New Roman"/>
          <w:sz w:val="24"/>
          <w:szCs w:val="24"/>
        </w:rPr>
        <w:t>were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38013E">
        <w:rPr>
          <w:rFonts w:ascii="Times New Roman" w:hAnsi="Times New Roman" w:cs="Times New Roman"/>
          <w:sz w:val="24"/>
          <w:szCs w:val="24"/>
        </w:rPr>
        <w:t>Statistical significance was</w:t>
      </w:r>
      <w:r w:rsidR="00EF05DE">
        <w:rPr>
          <w:rFonts w:ascii="Times New Roman" w:hAnsi="Times New Roman" w:cs="Times New Roman"/>
          <w:sz w:val="24"/>
          <w:szCs w:val="24"/>
        </w:rPr>
        <w:t xml:space="preserve"> carried out by </w:t>
      </w:r>
      <w:r w:rsidR="00EF05DE" w:rsidRPr="0038013E">
        <w:rPr>
          <w:rFonts w:ascii="Times New Roman" w:hAnsi="Times New Roman" w:cs="Times New Roman"/>
          <w:sz w:val="24"/>
          <w:szCs w:val="24"/>
        </w:rPr>
        <w:t>one-way analysis of variance (ANOVA) with Tukey test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EF05DE"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 w:rsidR="00EF05DE">
        <w:rPr>
          <w:rFonts w:ascii="Times New Roman" w:hAnsi="Times New Roman" w:cs="Times New Roman"/>
          <w:sz w:val="24"/>
          <w:szCs w:val="24"/>
        </w:rPr>
        <w:t xml:space="preserve"> 0</w:t>
      </w:r>
      <w:r w:rsidR="00EF05DE"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</w:p>
    <w:p w14:paraId="72021EF7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4494AC" w14:textId="7E14427A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83387654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7CF193F5">
          <v:shape id="_x0000_i1027" type="#_x0000_t75" style="width:414.95pt;height:161.05pt">
            <v:imagedata r:id="rId11" o:title="figS3"/>
          </v:shape>
        </w:pict>
      </w:r>
    </w:p>
    <w:p w14:paraId="19B5E4D6" w14:textId="3EC6CA1D" w:rsidR="00EF05DE" w:rsidRPr="000237D9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EF05DE" w:rsidRPr="000237D9">
        <w:rPr>
          <w:rFonts w:ascii="Times New Roman" w:hAnsi="Times New Roman" w:cs="Times New Roman"/>
          <w:b/>
          <w:bCs/>
          <w:sz w:val="24"/>
          <w:szCs w:val="24"/>
        </w:rPr>
        <w:t>3.</w:t>
      </w:r>
      <w:bookmarkStart w:id="7" w:name="_Hlk82361139"/>
      <w:r w:rsidR="00EF05DE" w:rsidRPr="000237D9">
        <w:rPr>
          <w:rFonts w:ascii="Times New Roman" w:hAnsi="Times New Roman" w:cs="Times New Roman"/>
          <w:b/>
          <w:bCs/>
          <w:sz w:val="24"/>
          <w:szCs w:val="24"/>
        </w:rPr>
        <w:t xml:space="preserve"> Fluoride drives Caco-2 cell permeability in vitro</w:t>
      </w:r>
      <w:bookmarkEnd w:id="7"/>
      <w:r w:rsidR="00EF05DE" w:rsidRPr="000237D9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6"/>
      <w:r w:rsidR="00EF05DE" w:rsidRPr="000237D9"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  <w:r w:rsidR="00EF05DE" w:rsidRPr="000237D9">
        <w:rPr>
          <w:rFonts w:ascii="Times New Roman" w:hAnsi="Times New Roman" w:cs="Times New Roman"/>
          <w:sz w:val="24"/>
          <w:szCs w:val="24"/>
        </w:rPr>
        <w:t xml:space="preserve"> The cytotoxicity of fluoride on the Caco-2 cells evaluated by MTT method (n = 6). </w:t>
      </w:r>
      <w:r w:rsidR="00EF05DE" w:rsidRPr="000237D9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EF05DE" w:rsidRPr="000237D9">
        <w:rPr>
          <w:rFonts w:ascii="Times New Roman" w:hAnsi="Times New Roman" w:cs="Times New Roman"/>
          <w:sz w:val="24"/>
          <w:szCs w:val="24"/>
        </w:rPr>
        <w:t xml:space="preserve"> The effect of fluoride on the </w:t>
      </w:r>
      <w:bookmarkStart w:id="8" w:name="_Hlk82360681"/>
      <w:r w:rsidR="00EF05DE" w:rsidRPr="000237D9">
        <w:rPr>
          <w:rFonts w:ascii="Times New Roman" w:hAnsi="Times New Roman" w:cs="Times New Roman"/>
          <w:sz w:val="24"/>
          <w:szCs w:val="24"/>
        </w:rPr>
        <w:t>Caco-2 cell</w:t>
      </w:r>
      <w:bookmarkEnd w:id="8"/>
      <w:r w:rsidR="00EF05DE" w:rsidRPr="000237D9">
        <w:rPr>
          <w:rFonts w:ascii="Times New Roman" w:hAnsi="Times New Roman" w:cs="Times New Roman"/>
          <w:sz w:val="24"/>
          <w:szCs w:val="24"/>
        </w:rPr>
        <w:t xml:space="preserve"> permeability evaluated by</w:t>
      </w:r>
      <w:bookmarkStart w:id="9" w:name="_Hlk82361197"/>
      <w:r w:rsidR="00EF05DE" w:rsidRPr="000237D9">
        <w:rPr>
          <w:rFonts w:ascii="Times New Roman" w:hAnsi="Times New Roman" w:cs="Times New Roman"/>
          <w:sz w:val="24"/>
          <w:szCs w:val="24"/>
        </w:rPr>
        <w:t xml:space="preserve"> transepithelial electrical resistance (TEER) assay</w:t>
      </w:r>
      <w:bookmarkEnd w:id="9"/>
      <w:r w:rsidR="00EF05DE" w:rsidRPr="000237D9">
        <w:rPr>
          <w:rFonts w:ascii="Times New Roman" w:hAnsi="Times New Roman" w:cs="Times New Roman"/>
          <w:sz w:val="24"/>
          <w:szCs w:val="24"/>
        </w:rPr>
        <w:t xml:space="preserve"> (n = 4). The results were expressed as means ± SEM. Statistical significance was carried out by one-way analysis of variance (ANOVA) with Tukey test. A value of </w:t>
      </w:r>
      <w:r w:rsidR="00EF05DE" w:rsidRPr="000237D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0237D9">
        <w:rPr>
          <w:rFonts w:ascii="Times New Roman" w:hAnsi="Times New Roman" w:cs="Times New Roman"/>
          <w:sz w:val="24"/>
          <w:szCs w:val="24"/>
        </w:rPr>
        <w:t xml:space="preserve"> &lt; 0.05 was considered to be significant.</w:t>
      </w:r>
    </w:p>
    <w:p w14:paraId="7218AE58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1508E8" w14:textId="7E8DA4E0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Hlk83387669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3828AED2">
          <v:shape id="_x0000_i1028" type="#_x0000_t75" style="width:414.95pt;height:261.25pt">
            <v:imagedata r:id="rId12" o:title="figS4"/>
          </v:shape>
        </w:pict>
      </w:r>
    </w:p>
    <w:p w14:paraId="769BD702" w14:textId="6A473DA6" w:rsidR="00EF05DE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1" w:name="_Hlk82366916"/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Fluoride </w:t>
      </w:r>
      <w:bookmarkStart w:id="12" w:name="_Hlk82366571"/>
      <w:r w:rsidR="00EF05DE" w:rsidRPr="00945B01">
        <w:rPr>
          <w:rFonts w:ascii="Times New Roman" w:hAnsi="Times New Roman" w:cs="Times New Roman"/>
          <w:b/>
          <w:bCs/>
          <w:sz w:val="24"/>
          <w:szCs w:val="24"/>
        </w:rPr>
        <w:t>deteriorate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s the </w:t>
      </w:r>
      <w:r w:rsidR="00EF05DE" w:rsidRPr="00C73B24">
        <w:rPr>
          <w:rFonts w:ascii="Times New Roman" w:hAnsi="Times New Roman" w:cs="Times New Roman"/>
          <w:b/>
          <w:bCs/>
          <w:sz w:val="24"/>
          <w:szCs w:val="24"/>
        </w:rPr>
        <w:t>inflammation</w:t>
      </w:r>
      <w:bookmarkEnd w:id="12"/>
      <w:r w:rsidR="00EF05DE" w:rsidRPr="00C73B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HFD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 mice</w:t>
      </w:r>
      <w:bookmarkEnd w:id="11"/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10"/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(A-C) </w:t>
      </w:r>
      <w:bookmarkStart w:id="13" w:name="_Hlk82366722"/>
      <w:r w:rsidR="00EF05DE" w:rsidRPr="00945B01">
        <w:rPr>
          <w:rFonts w:ascii="Times New Roman" w:hAnsi="Times New Roman" w:cs="Times New Roman"/>
          <w:sz w:val="24"/>
          <w:szCs w:val="24"/>
        </w:rPr>
        <w:t>T</w:t>
      </w:r>
      <w:r w:rsidR="00EF05DE">
        <w:rPr>
          <w:rFonts w:ascii="Times New Roman" w:hAnsi="Times New Roman" w:cs="Times New Roman"/>
          <w:sz w:val="24"/>
          <w:szCs w:val="24"/>
        </w:rPr>
        <w:t xml:space="preserve">he plasma levels of </w:t>
      </w:r>
      <w:r w:rsidR="00EF05DE" w:rsidRPr="00945B01">
        <w:rPr>
          <w:rFonts w:ascii="Times New Roman" w:hAnsi="Times New Roman" w:cs="Times New Roman"/>
          <w:sz w:val="24"/>
          <w:szCs w:val="24"/>
        </w:rPr>
        <w:t>TNF-</w:t>
      </w:r>
      <w:r w:rsidR="00EF05DE" w:rsidRPr="00F40635">
        <w:rPr>
          <w:rFonts w:ascii="Symbol" w:hAnsi="Symbol" w:cs="Symbol"/>
          <w:sz w:val="24"/>
          <w:szCs w:val="24"/>
        </w:rPr>
        <w:t></w:t>
      </w:r>
      <w:r w:rsidR="00EF05DE" w:rsidRPr="00945B01">
        <w:rPr>
          <w:rFonts w:ascii="Times New Roman" w:hAnsi="Times New Roman" w:cs="Times New Roman"/>
          <w:sz w:val="24"/>
          <w:szCs w:val="24"/>
        </w:rPr>
        <w:t xml:space="preserve">, IL-6, </w:t>
      </w:r>
      <w:r w:rsidR="00EF05DE">
        <w:rPr>
          <w:rFonts w:ascii="Times New Roman" w:hAnsi="Times New Roman" w:cs="Times New Roman"/>
          <w:sz w:val="24"/>
          <w:szCs w:val="24"/>
        </w:rPr>
        <w:t xml:space="preserve">and </w:t>
      </w:r>
      <w:r w:rsidR="00EF05DE" w:rsidRPr="00945B01">
        <w:rPr>
          <w:rFonts w:ascii="Times New Roman" w:hAnsi="Times New Roman" w:cs="Times New Roman"/>
          <w:sz w:val="24"/>
          <w:szCs w:val="24"/>
        </w:rPr>
        <w:t>IL-1</w:t>
      </w:r>
      <w:r w:rsidR="00EF05DE" w:rsidRPr="00F40635">
        <w:rPr>
          <w:rFonts w:ascii="Symbol" w:hAnsi="Symbol" w:cs="Symbol"/>
          <w:sz w:val="24"/>
          <w:szCs w:val="24"/>
        </w:rPr>
        <w:t></w:t>
      </w:r>
      <w:bookmarkEnd w:id="13"/>
      <w:r w:rsidR="00EF05DE">
        <w:rPr>
          <w:rFonts w:ascii="Times New Roman" w:hAnsi="Times New Roman" w:cs="Times New Roman"/>
          <w:sz w:val="24"/>
          <w:szCs w:val="24"/>
        </w:rPr>
        <w:t xml:space="preserve"> (n = 8).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(D-H)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82366742"/>
      <w:r w:rsidR="00EF05DE" w:rsidRPr="001F143E">
        <w:rPr>
          <w:rFonts w:ascii="Times New Roman" w:hAnsi="Times New Roman" w:cs="Times New Roman"/>
          <w:sz w:val="24"/>
          <w:szCs w:val="24"/>
        </w:rPr>
        <w:t>Relative mRNA expression levels of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Tnf</w:t>
      </w:r>
      <w:proofErr w:type="spellEnd"/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EF05DE" w:rsidRPr="00F40635">
        <w:rPr>
          <w:rFonts w:ascii="Symbol" w:hAnsi="Symbol" w:cs="Symbol"/>
          <w:i/>
          <w:iCs/>
          <w:sz w:val="24"/>
          <w:szCs w:val="24"/>
        </w:rPr>
        <w:t></w:t>
      </w:r>
      <w:r w:rsidR="00EF05DE" w:rsidRPr="000801EF">
        <w:rPr>
          <w:rFonts w:ascii="Times New Roman" w:hAnsi="Times New Roman" w:cs="Times New Roman"/>
          <w:sz w:val="24"/>
          <w:szCs w:val="24"/>
        </w:rPr>
        <w:t xml:space="preserve">, </w:t>
      </w:r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Il-6</w:t>
      </w:r>
      <w:r w:rsidR="00EF05DE" w:rsidRPr="000801EF">
        <w:rPr>
          <w:rFonts w:ascii="Times New Roman" w:hAnsi="Times New Roman" w:cs="Times New Roman"/>
          <w:sz w:val="24"/>
          <w:szCs w:val="24"/>
        </w:rPr>
        <w:t xml:space="preserve">, </w:t>
      </w:r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Il-1</w:t>
      </w:r>
      <w:r w:rsidR="00EF05DE" w:rsidRPr="00F40635">
        <w:rPr>
          <w:rFonts w:ascii="Symbol" w:hAnsi="Symbol" w:cs="Symbol"/>
          <w:i/>
          <w:iCs/>
          <w:sz w:val="24"/>
          <w:szCs w:val="24"/>
        </w:rPr>
        <w:t></w:t>
      </w:r>
      <w:r w:rsidR="00EF05DE" w:rsidRPr="000801EF">
        <w:rPr>
          <w:rFonts w:ascii="Times New Roman" w:hAnsi="Times New Roman" w:cs="Times New Roman"/>
          <w:sz w:val="24"/>
          <w:szCs w:val="24"/>
        </w:rPr>
        <w:t>,</w:t>
      </w:r>
      <w:r w:rsidR="00EF05DE" w:rsidRPr="00945B01">
        <w:t xml:space="preserve"> </w:t>
      </w:r>
      <w:bookmarkStart w:id="15" w:name="_Hlk82367141"/>
      <w:r w:rsidR="00EF05DE" w:rsidRPr="00945B01">
        <w:rPr>
          <w:rFonts w:ascii="Times New Roman" w:hAnsi="Times New Roman" w:cs="Times New Roman"/>
          <w:i/>
          <w:iCs/>
          <w:sz w:val="24"/>
          <w:szCs w:val="24"/>
        </w:rPr>
        <w:t>Myd88</w:t>
      </w:r>
      <w:r w:rsidR="00EF05DE">
        <w:rPr>
          <w:rFonts w:ascii="Times New Roman" w:hAnsi="Times New Roman" w:cs="Times New Roman"/>
          <w:sz w:val="24"/>
          <w:szCs w:val="24"/>
        </w:rPr>
        <w:t xml:space="preserve"> and </w:t>
      </w:r>
      <w:r w:rsidR="00EF05DE" w:rsidRPr="00945B01">
        <w:rPr>
          <w:rFonts w:ascii="Times New Roman" w:hAnsi="Times New Roman" w:cs="Times New Roman"/>
          <w:i/>
          <w:iCs/>
          <w:sz w:val="24"/>
          <w:szCs w:val="24"/>
        </w:rPr>
        <w:t>Tlr4</w:t>
      </w:r>
      <w:r w:rsidR="00EF05DE" w:rsidRPr="00945B01">
        <w:rPr>
          <w:rFonts w:ascii="Times New Roman" w:hAnsi="Times New Roman" w:cs="Times New Roman"/>
          <w:sz w:val="24"/>
          <w:szCs w:val="24"/>
        </w:rPr>
        <w:t xml:space="preserve"> </w:t>
      </w:r>
      <w:r w:rsidR="00EF05DE">
        <w:rPr>
          <w:rFonts w:ascii="Times New Roman" w:hAnsi="Times New Roman" w:cs="Times New Roman"/>
          <w:sz w:val="24"/>
          <w:szCs w:val="24"/>
        </w:rPr>
        <w:t>in liver</w:t>
      </w:r>
      <w:bookmarkEnd w:id="15"/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bookmarkEnd w:id="14"/>
      <w:r w:rsidR="00EF05DE">
        <w:rPr>
          <w:rFonts w:ascii="Times New Roman" w:hAnsi="Times New Roman" w:cs="Times New Roman"/>
          <w:sz w:val="24"/>
          <w:szCs w:val="24"/>
        </w:rPr>
        <w:t>(n = 8).</w:t>
      </w:r>
      <w:r w:rsidR="00EF05DE" w:rsidRPr="00945B01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EF05DE">
        <w:rPr>
          <w:rFonts w:ascii="Times New Roman" w:hAnsi="Times New Roman" w:cs="Times New Roman"/>
          <w:sz w:val="24"/>
          <w:szCs w:val="24"/>
        </w:rPr>
        <w:t>were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38013E">
        <w:rPr>
          <w:rFonts w:ascii="Times New Roman" w:hAnsi="Times New Roman" w:cs="Times New Roman"/>
          <w:sz w:val="24"/>
          <w:szCs w:val="24"/>
        </w:rPr>
        <w:t>Statistical significance was</w:t>
      </w:r>
      <w:r w:rsidR="00EF05DE">
        <w:rPr>
          <w:rFonts w:ascii="Times New Roman" w:hAnsi="Times New Roman" w:cs="Times New Roman"/>
          <w:sz w:val="24"/>
          <w:szCs w:val="24"/>
        </w:rPr>
        <w:t xml:space="preserve"> carried out by </w:t>
      </w:r>
      <w:r w:rsidR="00EF05DE" w:rsidRPr="0038013E">
        <w:rPr>
          <w:rFonts w:ascii="Times New Roman" w:hAnsi="Times New Roman" w:cs="Times New Roman"/>
          <w:sz w:val="24"/>
          <w:szCs w:val="24"/>
        </w:rPr>
        <w:t>one-way analysis of variance (ANOVA) with Tukey test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EF05DE"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 w:rsidR="00EF05DE">
        <w:rPr>
          <w:rFonts w:ascii="Times New Roman" w:hAnsi="Times New Roman" w:cs="Times New Roman"/>
          <w:sz w:val="24"/>
          <w:szCs w:val="24"/>
        </w:rPr>
        <w:t xml:space="preserve"> 0</w:t>
      </w:r>
      <w:r w:rsidR="00EF05DE"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</w:p>
    <w:p w14:paraId="5E76D84D" w14:textId="77777777" w:rsidR="00F031F3" w:rsidRDefault="00F031F3" w:rsidP="000237D9">
      <w:pPr>
        <w:spacing w:line="480" w:lineRule="auto"/>
        <w:rPr>
          <w:rFonts w:ascii="Times New Roman" w:hAnsi="Times New Roman" w:cs="Times New Roman"/>
        </w:rPr>
        <w:sectPr w:rsidR="00F031F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F7E94DB" w14:textId="1E217DD9" w:rsidR="00383551" w:rsidRDefault="00F031F3" w:rsidP="00B859D1">
      <w:pPr>
        <w:tabs>
          <w:tab w:val="left" w:pos="45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383551">
        <w:rPr>
          <w:rFonts w:ascii="Times New Roman" w:hAnsi="Times New Roman" w:cs="Times New Roman"/>
        </w:rPr>
        <w:pict w14:anchorId="6B231494">
          <v:shape id="_x0000_i1029" type="#_x0000_t75" style="width:414.95pt;height:141.05pt">
            <v:imagedata r:id="rId13" o:title="figS5"/>
          </v:shape>
        </w:pict>
      </w:r>
    </w:p>
    <w:p w14:paraId="1716F562" w14:textId="1AFB231B" w:rsidR="00EF05DE" w:rsidRPr="00F031F3" w:rsidRDefault="00F031F3" w:rsidP="00B859D1">
      <w:pPr>
        <w:tabs>
          <w:tab w:val="left" w:pos="45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S5</w:t>
      </w:r>
      <w:r w:rsidRPr="00437F9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57B2">
        <w:rPr>
          <w:rFonts w:ascii="Times New Roman" w:hAnsi="Times New Roman" w:cs="Times New Roman"/>
          <w:b/>
          <w:bCs/>
          <w:sz w:val="24"/>
          <w:szCs w:val="24"/>
        </w:rPr>
        <w:t>Fluoride fails to induce the inflammatio</w:t>
      </w:r>
      <w:r w:rsidRPr="00F031F3">
        <w:rPr>
          <w:rFonts w:ascii="Times New Roman" w:hAnsi="Times New Roman" w:cs="Times New Roman"/>
          <w:b/>
          <w:bCs/>
          <w:sz w:val="24"/>
          <w:szCs w:val="24"/>
        </w:rPr>
        <w:t xml:space="preserve">n </w:t>
      </w:r>
      <w:r w:rsidRPr="00F031F3">
        <w:rPr>
          <w:rFonts w:ascii="Times New Roman" w:hAnsi="Times New Roman" w:cs="Times New Roman" w:hint="eastAsia"/>
          <w:b/>
          <w:bCs/>
          <w:sz w:val="24"/>
          <w:szCs w:val="24"/>
        </w:rPr>
        <w:t>in</w:t>
      </w:r>
      <w:r w:rsidRPr="00F031F3">
        <w:rPr>
          <w:rFonts w:ascii="Times New Roman" w:hAnsi="Times New Roman" w:cs="Times New Roman"/>
          <w:b/>
          <w:bCs/>
          <w:sz w:val="24"/>
          <w:szCs w:val="24"/>
        </w:rPr>
        <w:t xml:space="preserve"> Tlr4</w:t>
      </w:r>
      <w:r w:rsidRPr="00F031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-/-</w:t>
      </w:r>
      <w:r w:rsidRPr="00F031F3">
        <w:rPr>
          <w:rFonts w:ascii="Times New Roman" w:hAnsi="Times New Roman" w:cs="Times New Roman"/>
          <w:b/>
          <w:bCs/>
          <w:sz w:val="24"/>
          <w:szCs w:val="24"/>
        </w:rPr>
        <w:t xml:space="preserve"> mice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A-C</w:t>
      </w:r>
      <w:r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45B0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plasma levels of </w:t>
      </w:r>
      <w:r w:rsidRPr="00945B01">
        <w:rPr>
          <w:rFonts w:ascii="Times New Roman" w:hAnsi="Times New Roman" w:cs="Times New Roman"/>
          <w:sz w:val="24"/>
          <w:szCs w:val="24"/>
        </w:rPr>
        <w:t>TNF-</w:t>
      </w:r>
      <w:r w:rsidRPr="001C2892">
        <w:rPr>
          <w:rFonts w:ascii="Symbol" w:hAnsi="Symbol" w:cs="Symbol"/>
          <w:sz w:val="24"/>
          <w:szCs w:val="24"/>
        </w:rPr>
        <w:t></w:t>
      </w:r>
      <w:r w:rsidRPr="00945B01">
        <w:rPr>
          <w:rFonts w:ascii="Times New Roman" w:hAnsi="Times New Roman" w:cs="Times New Roman"/>
          <w:sz w:val="24"/>
          <w:szCs w:val="24"/>
        </w:rPr>
        <w:t xml:space="preserve">, IL-6,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945B01">
        <w:rPr>
          <w:rFonts w:ascii="Times New Roman" w:hAnsi="Times New Roman" w:cs="Times New Roman"/>
          <w:sz w:val="24"/>
          <w:szCs w:val="24"/>
        </w:rPr>
        <w:t>IL-1</w:t>
      </w:r>
      <w:r w:rsidRPr="0077186A">
        <w:rPr>
          <w:rFonts w:ascii="Symbol" w:hAnsi="Symbol" w:cs="Symbol"/>
          <w:sz w:val="24"/>
          <w:szCs w:val="24"/>
        </w:rPr>
        <w:t>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692">
        <w:rPr>
          <w:rFonts w:ascii="Times New Roman" w:hAnsi="Times New Roman" w:cs="Times New Roman"/>
          <w:sz w:val="24"/>
          <w:szCs w:val="24"/>
        </w:rPr>
        <w:t xml:space="preserve">Difference in </w:t>
      </w:r>
      <w:r>
        <w:rPr>
          <w:rFonts w:ascii="Times New Roman" w:hAnsi="Times New Roman" w:cs="Times New Roman"/>
          <w:sz w:val="24"/>
          <w:szCs w:val="24"/>
        </w:rPr>
        <w:t>two groups</w:t>
      </w:r>
      <w:r w:rsidRPr="00245692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245692">
        <w:rPr>
          <w:rFonts w:ascii="Times New Roman" w:hAnsi="Times New Roman" w:cs="Times New Roman"/>
          <w:sz w:val="24"/>
          <w:szCs w:val="24"/>
        </w:rPr>
        <w:t xml:space="preserve"> calculated using the Mann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45692">
        <w:rPr>
          <w:rFonts w:ascii="Times New Roman" w:hAnsi="Times New Roman" w:cs="Times New Roman"/>
          <w:sz w:val="24"/>
          <w:szCs w:val="24"/>
        </w:rPr>
        <w:t>Whitney test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395C63">
        <w:rPr>
          <w:rFonts w:ascii="Times New Roman" w:hAnsi="Times New Roman" w:cs="Times New Roman"/>
          <w:sz w:val="24"/>
          <w:szCs w:val="24"/>
        </w:rPr>
        <w:t>Kruskal-</w:t>
      </w:r>
      <w:proofErr w:type="gramStart"/>
      <w:r w:rsidRPr="00395C63">
        <w:rPr>
          <w:rFonts w:ascii="Times New Roman" w:hAnsi="Times New Roman" w:cs="Times New Roman"/>
          <w:sz w:val="24"/>
          <w:szCs w:val="24"/>
        </w:rPr>
        <w:t>Wallis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692">
        <w:rPr>
          <w:rFonts w:ascii="Times New Roman" w:hAnsi="Times New Roman" w:cs="Times New Roman"/>
          <w:sz w:val="24"/>
          <w:szCs w:val="24"/>
        </w:rPr>
        <w:t>test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>
        <w:rPr>
          <w:rFonts w:ascii="Times New Roman" w:hAnsi="Times New Roman" w:cs="Times New Roman"/>
          <w:sz w:val="24"/>
          <w:szCs w:val="24"/>
        </w:rPr>
        <w:t xml:space="preserve"> 0</w:t>
      </w:r>
      <w:r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9452E0" w14:textId="66D05E9B" w:rsidR="00F031F3" w:rsidRPr="00F031F3" w:rsidRDefault="00F031F3" w:rsidP="00F031F3">
      <w:pPr>
        <w:tabs>
          <w:tab w:val="left" w:pos="680"/>
        </w:tabs>
        <w:rPr>
          <w:rFonts w:ascii="Times New Roman" w:hAnsi="Times New Roman" w:cs="Times New Roman"/>
        </w:rPr>
        <w:sectPr w:rsidR="00F031F3" w:rsidRPr="00F031F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</w:rPr>
        <w:tab/>
      </w:r>
    </w:p>
    <w:p w14:paraId="58472464" w14:textId="45F6F449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Hlk83387691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4ACFFDD9">
          <v:shape id="_x0000_i1030" type="#_x0000_t75" style="width:414.95pt;height:508.1pt">
            <v:imagedata r:id="rId14" o:title="figS6"/>
          </v:shape>
        </w:pict>
      </w:r>
    </w:p>
    <w:p w14:paraId="2B626135" w14:textId="05E5B46B" w:rsidR="00EF05DE" w:rsidRDefault="00434F6D" w:rsidP="000237D9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B859D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7" w:name="_Hlk82369977"/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 xml:space="preserve">Fluoride shows limited effect on lipid accumulation using </w:t>
      </w:r>
      <w:bookmarkStart w:id="18" w:name="_Hlk81163710"/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>HepG2 cell</w:t>
      </w:r>
      <w:bookmarkEnd w:id="18"/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32FC" w:rsidRPr="0051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and</w:t>
      </w:r>
      <w:r w:rsidR="002832FC" w:rsidRPr="0051383E">
        <w:rPr>
          <w:color w:val="FF0000"/>
        </w:rPr>
        <w:t xml:space="preserve"> </w:t>
      </w:r>
      <w:r w:rsidR="002832FC" w:rsidRPr="0051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primary murine hepatocytes </w:t>
      </w:r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>in vitro.</w:t>
      </w:r>
      <w:bookmarkEnd w:id="16"/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17"/>
      <w:r w:rsidR="00EF05DE" w:rsidRPr="00686487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19" w:name="_Hlk82369765"/>
      <w:r w:rsidR="00EF05DE" w:rsidRPr="00686487">
        <w:rPr>
          <w:rFonts w:ascii="Times New Roman" w:hAnsi="Times New Roman" w:cs="Times New Roman"/>
          <w:sz w:val="24"/>
          <w:szCs w:val="24"/>
        </w:rPr>
        <w:t>HepG2 cell</w:t>
      </w:r>
      <w:bookmarkEnd w:id="19"/>
      <w:r w:rsidR="00EF05DE">
        <w:rPr>
          <w:rFonts w:ascii="Times New Roman" w:hAnsi="Times New Roman" w:cs="Times New Roman"/>
          <w:sz w:val="24"/>
          <w:szCs w:val="24"/>
        </w:rPr>
        <w:t>s</w:t>
      </w:r>
      <w:r w:rsidR="00EF05DE" w:rsidRPr="00686487">
        <w:rPr>
          <w:rFonts w:ascii="Times New Roman" w:hAnsi="Times New Roman" w:cs="Times New Roman"/>
          <w:sz w:val="24"/>
          <w:szCs w:val="24"/>
        </w:rPr>
        <w:t xml:space="preserve"> </w:t>
      </w:r>
      <w:r w:rsidR="002832FC" w:rsidRPr="0051383E">
        <w:rPr>
          <w:rFonts w:ascii="Times New Roman" w:hAnsi="Times New Roman" w:cs="Times New Roman"/>
          <w:color w:val="FF0000"/>
          <w:sz w:val="24"/>
          <w:szCs w:val="24"/>
        </w:rPr>
        <w:t xml:space="preserve">or primary murine hepatocytes </w:t>
      </w:r>
      <w:r w:rsidR="00EF05DE" w:rsidRPr="00686487">
        <w:rPr>
          <w:rFonts w:ascii="Times New Roman" w:hAnsi="Times New Roman" w:cs="Times New Roman"/>
          <w:sz w:val="24"/>
          <w:szCs w:val="24"/>
        </w:rPr>
        <w:t xml:space="preserve">were cultivated with </w:t>
      </w:r>
      <w:bookmarkStart w:id="20" w:name="_Hlk82369751"/>
      <w:r w:rsidR="00EF05DE" w:rsidRPr="00686487">
        <w:rPr>
          <w:rFonts w:ascii="Times New Roman" w:hAnsi="Times New Roman" w:cs="Times New Roman"/>
          <w:sz w:val="24"/>
          <w:szCs w:val="24"/>
        </w:rPr>
        <w:t>oleic acid/palmitic acid (OA/PA)</w:t>
      </w:r>
      <w:bookmarkEnd w:id="20"/>
      <w:r w:rsidR="00EF05DE" w:rsidRPr="00686487">
        <w:rPr>
          <w:rFonts w:ascii="Times New Roman" w:hAnsi="Times New Roman" w:cs="Times New Roman"/>
          <w:sz w:val="24"/>
          <w:szCs w:val="24"/>
        </w:rPr>
        <w:t xml:space="preserve"> and fluoride (10 and 50 mg/L), C: control group without OA/PA or fluoride, M: model group with OA/PA, fluoride: fluoride group with OA/PA and fluoride. </w:t>
      </w:r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832FC" w:rsidRPr="0051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686487">
        <w:rPr>
          <w:rFonts w:ascii="Times New Roman" w:hAnsi="Times New Roman" w:cs="Times New Roman"/>
          <w:sz w:val="24"/>
          <w:szCs w:val="24"/>
        </w:rPr>
        <w:t xml:space="preserve"> The effect of fluoride (10 and 50 mg/L) on the level of TG </w:t>
      </w:r>
      <w:r w:rsidR="00EF05DE" w:rsidRPr="000237D9">
        <w:rPr>
          <w:rFonts w:ascii="Times New Roman" w:hAnsi="Times New Roman" w:cs="Times New Roman"/>
          <w:sz w:val="24"/>
          <w:szCs w:val="24"/>
        </w:rPr>
        <w:t>in OA/PA-induced He</w:t>
      </w:r>
      <w:r w:rsidR="00EF05DE" w:rsidRPr="00686487">
        <w:rPr>
          <w:rFonts w:ascii="Times New Roman" w:hAnsi="Times New Roman" w:cs="Times New Roman"/>
          <w:sz w:val="24"/>
          <w:szCs w:val="24"/>
        </w:rPr>
        <w:t>pG2 cell (n = 3).</w:t>
      </w:r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2832FC" w:rsidRPr="0051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B</w:t>
      </w:r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686487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686487">
        <w:rPr>
          <w:rFonts w:ascii="Times New Roman" w:hAnsi="Times New Roman" w:cs="Times New Roman"/>
          <w:sz w:val="24"/>
          <w:szCs w:val="24"/>
        </w:rPr>
        <w:lastRenderedPageBreak/>
        <w:t xml:space="preserve">Representative </w:t>
      </w:r>
      <w:bookmarkStart w:id="21" w:name="_Hlk82370022"/>
      <w:r w:rsidR="00EF05DE" w:rsidRPr="00686487">
        <w:rPr>
          <w:rFonts w:ascii="Times New Roman" w:hAnsi="Times New Roman" w:cs="Times New Roman"/>
          <w:sz w:val="24"/>
          <w:szCs w:val="24"/>
        </w:rPr>
        <w:t>oil red O staining</w:t>
      </w:r>
      <w:bookmarkEnd w:id="21"/>
      <w:r w:rsidR="00EF05DE" w:rsidRPr="00686487">
        <w:rPr>
          <w:rFonts w:ascii="Times New Roman" w:hAnsi="Times New Roman" w:cs="Times New Roman"/>
          <w:sz w:val="24"/>
          <w:szCs w:val="24"/>
        </w:rPr>
        <w:t xml:space="preserve"> of HepG2 cell. </w:t>
      </w:r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832FC" w:rsidRPr="0051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C</w:t>
      </w:r>
      <w:r w:rsidR="00EF05DE" w:rsidRPr="0068648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686487">
        <w:rPr>
          <w:rFonts w:ascii="Times New Roman" w:hAnsi="Times New Roman" w:cs="Times New Roman"/>
          <w:sz w:val="24"/>
          <w:szCs w:val="24"/>
        </w:rPr>
        <w:t xml:space="preserve"> The absorbance at 490 nm of oil red solution washed from HepG2 cell by isopropanol (n = 3). </w:t>
      </w:r>
      <w:r w:rsidR="002832FC" w:rsidRPr="0051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(D)</w:t>
      </w:r>
      <w:r w:rsidR="002832FC" w:rsidRPr="0051383E">
        <w:rPr>
          <w:rFonts w:ascii="Times New Roman" w:hAnsi="Times New Roman" w:cs="Times New Roman"/>
          <w:color w:val="FF0000"/>
          <w:sz w:val="24"/>
          <w:szCs w:val="24"/>
        </w:rPr>
        <w:t xml:space="preserve"> The effect of fluoride (10 and 50 mg/L) on the level of TG in OA/PA-induced primary murine hepatocytes (n = 3).</w:t>
      </w:r>
      <w:r w:rsidR="002832FC" w:rsidRPr="0051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(B)</w:t>
      </w:r>
      <w:r w:rsidR="002832FC" w:rsidRPr="0051383E">
        <w:rPr>
          <w:rFonts w:ascii="Times New Roman" w:hAnsi="Times New Roman" w:cs="Times New Roman"/>
          <w:color w:val="FF0000"/>
          <w:sz w:val="24"/>
          <w:szCs w:val="24"/>
        </w:rPr>
        <w:t xml:space="preserve"> Representative oil red O staining of primary murine hepatocytes. </w:t>
      </w:r>
      <w:r w:rsidR="002832FC" w:rsidRPr="0051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(C)</w:t>
      </w:r>
      <w:r w:rsidR="002832FC" w:rsidRPr="0051383E">
        <w:rPr>
          <w:rFonts w:ascii="Times New Roman" w:hAnsi="Times New Roman" w:cs="Times New Roman"/>
          <w:color w:val="FF0000"/>
          <w:sz w:val="24"/>
          <w:szCs w:val="24"/>
        </w:rPr>
        <w:t xml:space="preserve"> The absorbance at 490 nm of oil red solution washed from primary murine hepatocytes by isopropanol (n = 3).</w:t>
      </w:r>
      <w:r w:rsidR="0051383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686487">
        <w:rPr>
          <w:rFonts w:ascii="Times New Roman" w:hAnsi="Times New Roman" w:cs="Times New Roman"/>
          <w:sz w:val="24"/>
          <w:szCs w:val="24"/>
        </w:rPr>
        <w:t xml:space="preserve">The results were expressed as means ± SEM. Statistical significance was carried out by one-way analysis of variance (ANOVA) with Tukey test. A value of </w:t>
      </w:r>
      <w:r w:rsidR="00EF05DE" w:rsidRPr="006864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686487">
        <w:rPr>
          <w:rFonts w:ascii="Times New Roman" w:hAnsi="Times New Roman" w:cs="Times New Roman"/>
          <w:sz w:val="24"/>
          <w:szCs w:val="24"/>
        </w:rPr>
        <w:t xml:space="preserve"> &lt; </w:t>
      </w:r>
      <w:r w:rsidR="00EF05DE">
        <w:rPr>
          <w:rFonts w:ascii="Times New Roman" w:hAnsi="Times New Roman" w:cs="Times New Roman"/>
          <w:sz w:val="24"/>
          <w:szCs w:val="24"/>
        </w:rPr>
        <w:t>0</w:t>
      </w:r>
      <w:r w:rsidR="00EF05DE" w:rsidRPr="00686487">
        <w:rPr>
          <w:rFonts w:ascii="Times New Roman" w:hAnsi="Times New Roman" w:cs="Times New Roman"/>
          <w:sz w:val="24"/>
          <w:szCs w:val="24"/>
        </w:rPr>
        <w:t>.05 was considered to be significant.</w:t>
      </w:r>
    </w:p>
    <w:p w14:paraId="7837FE33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CEDE8F9" w14:textId="009CD22C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Hlk83387707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53FD20B0">
          <v:shape id="_x0000_i1040" type="#_x0000_t75" style="width:414.95pt;height:179.85pt">
            <v:imagedata r:id="rId15" o:title="figS7"/>
          </v:shape>
        </w:pict>
      </w:r>
    </w:p>
    <w:p w14:paraId="403C88C9" w14:textId="779D69B9" w:rsidR="0055393B" w:rsidRPr="00E447CB" w:rsidRDefault="00434F6D" w:rsidP="000237D9">
      <w:pPr>
        <w:spacing w:line="48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B859D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EF05DE" w:rsidRPr="003B34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23" w:name="_Hlk82372086"/>
      <w:r w:rsidR="002829E2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Fluoride affects the Beta-diversity of gut microbiota </w:t>
      </w:r>
      <w:bookmarkStart w:id="24" w:name="_Hlk95123619"/>
      <w:r w:rsidR="00D21388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in HFD fed mice</w:t>
      </w:r>
      <w:bookmarkEnd w:id="24"/>
      <w:r w:rsidR="00D21388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2829E2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including PCA and </w:t>
      </w:r>
      <w:proofErr w:type="spellStart"/>
      <w:r w:rsidR="002829E2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PCoA</w:t>
      </w:r>
      <w:proofErr w:type="spellEnd"/>
      <w:r w:rsidR="002829E2" w:rsidRPr="00E447CB">
        <w:rPr>
          <w:rFonts w:ascii="Times New Roman" w:hAnsi="Times New Roman" w:cs="Times New Roman"/>
          <w:color w:val="FF0000"/>
          <w:sz w:val="24"/>
          <w:szCs w:val="24"/>
        </w:rPr>
        <w:t xml:space="preserve">. Gut microbiota was analyzed by 16S rRNA gene sequencing (n = 8 for each group). </w:t>
      </w:r>
      <w:r w:rsidR="002829E2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(A)</w:t>
      </w:r>
      <w:r w:rsidR="002829E2" w:rsidRPr="00E447CB">
        <w:rPr>
          <w:rFonts w:ascii="Times New Roman" w:hAnsi="Times New Roman" w:cs="Times New Roman"/>
          <w:color w:val="FF0000"/>
          <w:sz w:val="24"/>
          <w:szCs w:val="24"/>
        </w:rPr>
        <w:t xml:space="preserve"> PCA based on the relative abundance of Features of the gut microbiota, </w:t>
      </w:r>
      <w:r w:rsidR="002829E2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(B)</w:t>
      </w:r>
      <w:r w:rsidR="002829E2" w:rsidRPr="00E447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2829E2" w:rsidRPr="00E447CB">
        <w:rPr>
          <w:rFonts w:ascii="Times New Roman" w:hAnsi="Times New Roman" w:cs="Times New Roman"/>
          <w:color w:val="FF0000"/>
          <w:sz w:val="24"/>
          <w:szCs w:val="24"/>
        </w:rPr>
        <w:t>PCoA</w:t>
      </w:r>
      <w:proofErr w:type="spellEnd"/>
      <w:r w:rsidR="002829E2" w:rsidRPr="00E447CB">
        <w:rPr>
          <w:rFonts w:ascii="Times New Roman" w:hAnsi="Times New Roman" w:cs="Times New Roman"/>
          <w:color w:val="FF0000"/>
          <w:sz w:val="24"/>
          <w:szCs w:val="24"/>
        </w:rPr>
        <w:t xml:space="preserve"> of the gut microbiota based on the unweighted </w:t>
      </w:r>
      <w:proofErr w:type="spellStart"/>
      <w:r w:rsidR="002829E2" w:rsidRPr="00E447CB">
        <w:rPr>
          <w:rFonts w:ascii="Times New Roman" w:hAnsi="Times New Roman" w:cs="Times New Roman"/>
          <w:color w:val="FF0000"/>
          <w:sz w:val="24"/>
          <w:szCs w:val="24"/>
        </w:rPr>
        <w:t>unifrac</w:t>
      </w:r>
      <w:proofErr w:type="spellEnd"/>
      <w:r w:rsidR="002829E2" w:rsidRPr="00E447CB">
        <w:rPr>
          <w:rFonts w:ascii="Times New Roman" w:hAnsi="Times New Roman" w:cs="Times New Roman"/>
          <w:color w:val="FF0000"/>
          <w:sz w:val="24"/>
          <w:szCs w:val="24"/>
        </w:rPr>
        <w:t xml:space="preserve"> distance matrix.</w:t>
      </w:r>
    </w:p>
    <w:bookmarkEnd w:id="0"/>
    <w:bookmarkEnd w:id="22"/>
    <w:bookmarkEnd w:id="23"/>
    <w:p w14:paraId="0E0C890C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0AB0DDA" w14:textId="6C5DC77D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5" w:name="_Hlk8338772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5B72D103">
          <v:shape id="_x0000_i1038" type="#_x0000_t75" style="width:414.95pt;height:472.25pt">
            <v:imagedata r:id="rId16" o:title="figS8"/>
          </v:shape>
        </w:pict>
      </w:r>
    </w:p>
    <w:p w14:paraId="195B33FB" w14:textId="0B2B8C1E" w:rsidR="00EF05DE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B859D1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EF05DE" w:rsidRPr="00622248">
        <w:rPr>
          <w:rFonts w:ascii="Times New Roman" w:hAnsi="Times New Roman" w:cs="Times New Roman"/>
          <w:b/>
          <w:bCs/>
          <w:sz w:val="24"/>
          <w:szCs w:val="24"/>
        </w:rPr>
        <w:t xml:space="preserve">. Fluoride-induced gut microbiota impairs gut barrier function and promotes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bookmarkStart w:id="26" w:name="_Hlk81246891"/>
      <w:r w:rsidR="00EF05DE" w:rsidRPr="00C73B24">
        <w:rPr>
          <w:rFonts w:ascii="Times New Roman" w:hAnsi="Times New Roman" w:cs="Times New Roman"/>
          <w:b/>
          <w:bCs/>
          <w:sz w:val="24"/>
          <w:szCs w:val="24"/>
        </w:rPr>
        <w:t>inflammation</w:t>
      </w:r>
      <w:bookmarkEnd w:id="26"/>
      <w:r w:rsidR="00EF05DE" w:rsidRPr="00622248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25"/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C53EE8">
        <w:t xml:space="preserve"> </w:t>
      </w:r>
      <w:r w:rsidR="00EF05DE" w:rsidRPr="00C53EE8">
        <w:rPr>
          <w:rFonts w:ascii="Times New Roman" w:hAnsi="Times New Roman" w:cs="Times New Roman"/>
          <w:sz w:val="24"/>
          <w:szCs w:val="24"/>
        </w:rPr>
        <w:t>Representative morphology</w:t>
      </w:r>
      <w:r w:rsidR="00EF05DE">
        <w:rPr>
          <w:rFonts w:ascii="Times New Roman" w:hAnsi="Times New Roman" w:cs="Times New Roman"/>
          <w:sz w:val="24"/>
          <w:szCs w:val="24"/>
        </w:rPr>
        <w:t xml:space="preserve"> of colon.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Colon length (n = 8).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A7744">
        <w:rPr>
          <w:rFonts w:ascii="Times New Roman" w:hAnsi="Times New Roman" w:cs="Times New Roman"/>
          <w:sz w:val="24"/>
          <w:szCs w:val="24"/>
        </w:rPr>
        <w:t>Representative H&amp;E staining of</w:t>
      </w:r>
      <w:r w:rsidR="00EF05DE">
        <w:rPr>
          <w:rFonts w:ascii="Times New Roman" w:hAnsi="Times New Roman" w:cs="Times New Roman"/>
          <w:sz w:val="24"/>
          <w:szCs w:val="24"/>
        </w:rPr>
        <w:t xml:space="preserve"> colon (10</w:t>
      </w:r>
      <w:r w:rsidR="00EF05DE" w:rsidRPr="002A7744">
        <w:rPr>
          <w:rFonts w:ascii="Times New Roman" w:hAnsi="Times New Roman" w:cs="Times New Roman"/>
          <w:sz w:val="24"/>
          <w:szCs w:val="24"/>
        </w:rPr>
        <w:t>×</w:t>
      </w:r>
      <w:r w:rsidR="00EF05DE">
        <w:rPr>
          <w:rFonts w:ascii="Times New Roman" w:hAnsi="Times New Roman" w:cs="Times New Roman"/>
          <w:sz w:val="24"/>
          <w:szCs w:val="24"/>
        </w:rPr>
        <w:t xml:space="preserve"> and 40</w:t>
      </w:r>
      <w:r w:rsidR="00EF05DE" w:rsidRPr="002A7744">
        <w:rPr>
          <w:rFonts w:ascii="Times New Roman" w:hAnsi="Times New Roman" w:cs="Times New Roman"/>
          <w:sz w:val="24"/>
          <w:szCs w:val="24"/>
        </w:rPr>
        <w:t>×</w:t>
      </w:r>
      <w:r w:rsidR="00EF05DE">
        <w:rPr>
          <w:rFonts w:ascii="Times New Roman" w:hAnsi="Times New Roman" w:cs="Times New Roman"/>
          <w:sz w:val="24"/>
          <w:szCs w:val="24"/>
        </w:rPr>
        <w:t>, respectively).</w:t>
      </w:r>
      <w:r w:rsidR="00EF05DE" w:rsidRPr="003D09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F143E">
        <w:rPr>
          <w:rFonts w:ascii="Times New Roman" w:hAnsi="Times New Roman" w:cs="Times New Roman"/>
          <w:sz w:val="24"/>
          <w:szCs w:val="24"/>
        </w:rPr>
        <w:t xml:space="preserve">Relative mRNA expression levels of </w:t>
      </w:r>
      <w:r w:rsidR="00EF05DE" w:rsidRPr="001F143E">
        <w:rPr>
          <w:rFonts w:ascii="Times New Roman" w:hAnsi="Times New Roman" w:cs="Times New Roman"/>
          <w:i/>
          <w:iCs/>
          <w:sz w:val="24"/>
          <w:szCs w:val="24"/>
        </w:rPr>
        <w:t>Claudin-1</w:t>
      </w:r>
      <w:r w:rsidR="00EF05DE">
        <w:rPr>
          <w:rFonts w:ascii="Times New Roman" w:hAnsi="Times New Roman" w:cs="Times New Roman"/>
          <w:sz w:val="24"/>
          <w:szCs w:val="24"/>
        </w:rPr>
        <w:t xml:space="preserve">, </w:t>
      </w:r>
      <w:r w:rsidR="00EF05DE" w:rsidRPr="001F143E">
        <w:rPr>
          <w:rFonts w:ascii="Times New Roman" w:hAnsi="Times New Roman" w:cs="Times New Roman"/>
          <w:i/>
          <w:iCs/>
          <w:sz w:val="24"/>
          <w:szCs w:val="24"/>
        </w:rPr>
        <w:t>Muc1</w:t>
      </w:r>
      <w:r w:rsidR="00EF05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05DE" w:rsidRPr="001F143E">
        <w:rPr>
          <w:rFonts w:ascii="Times New Roman" w:hAnsi="Times New Roman" w:cs="Times New Roman"/>
          <w:i/>
          <w:iCs/>
          <w:sz w:val="24"/>
          <w:szCs w:val="24"/>
        </w:rPr>
        <w:t>Occludin</w:t>
      </w:r>
      <w:proofErr w:type="spellEnd"/>
      <w:r w:rsidR="00EF05DE">
        <w:rPr>
          <w:rFonts w:ascii="Times New Roman" w:hAnsi="Times New Roman" w:cs="Times New Roman"/>
          <w:sz w:val="24"/>
          <w:szCs w:val="24"/>
        </w:rPr>
        <w:t xml:space="preserve"> and </w:t>
      </w:r>
      <w:r w:rsidR="00EF05DE" w:rsidRPr="001F143E">
        <w:rPr>
          <w:rFonts w:ascii="Times New Roman" w:hAnsi="Times New Roman" w:cs="Times New Roman"/>
          <w:i/>
          <w:iCs/>
          <w:sz w:val="24"/>
          <w:szCs w:val="24"/>
        </w:rPr>
        <w:t>Zo-1</w:t>
      </w:r>
      <w:r w:rsidR="00EF05DE">
        <w:rPr>
          <w:rFonts w:ascii="Times New Roman" w:hAnsi="Times New Roman" w:cs="Times New Roman"/>
          <w:sz w:val="24"/>
          <w:szCs w:val="24"/>
        </w:rPr>
        <w:t xml:space="preserve"> in colon (n = 7).</w:t>
      </w:r>
      <w:r w:rsidR="00EF05DE" w:rsidRPr="003D09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F143E">
        <w:rPr>
          <w:rFonts w:ascii="Times New Roman" w:hAnsi="Times New Roman" w:cs="Times New Roman"/>
          <w:sz w:val="24"/>
          <w:szCs w:val="24"/>
        </w:rPr>
        <w:t xml:space="preserve">Representative immunofluorescence images </w:t>
      </w:r>
      <w:r w:rsidR="00EF05DE">
        <w:rPr>
          <w:rFonts w:ascii="Times New Roman" w:hAnsi="Times New Roman" w:cs="Times New Roman"/>
          <w:sz w:val="24"/>
          <w:szCs w:val="24"/>
        </w:rPr>
        <w:t xml:space="preserve">of </w:t>
      </w:r>
      <w:r w:rsidR="00EF05DE" w:rsidRPr="001F143E">
        <w:rPr>
          <w:rFonts w:ascii="Times New Roman" w:hAnsi="Times New Roman" w:cs="Times New Roman"/>
          <w:sz w:val="24"/>
          <w:szCs w:val="24"/>
        </w:rPr>
        <w:t>Claudin-1</w:t>
      </w:r>
      <w:r w:rsidR="00EF05DE">
        <w:rPr>
          <w:rFonts w:ascii="Times New Roman" w:hAnsi="Times New Roman" w:cs="Times New Roman"/>
          <w:sz w:val="24"/>
          <w:szCs w:val="24"/>
        </w:rPr>
        <w:t xml:space="preserve"> in colon</w:t>
      </w:r>
      <w:r w:rsidR="00D93D14" w:rsidRPr="00E447CB">
        <w:rPr>
          <w:rFonts w:ascii="Times New Roman" w:hAnsi="Times New Roman" w:cs="Times New Roman"/>
          <w:color w:val="FF0000"/>
          <w:sz w:val="24"/>
          <w:szCs w:val="24"/>
        </w:rPr>
        <w:t xml:space="preserve">, 20 ×, Scale bar = 100 </w:t>
      </w:r>
      <w:proofErr w:type="spellStart"/>
      <w:r w:rsidR="00D93D14" w:rsidRPr="00E447CB">
        <w:rPr>
          <w:rFonts w:ascii="Times New Roman" w:hAnsi="Times New Roman" w:cs="Times New Roman"/>
          <w:color w:val="FF0000"/>
          <w:sz w:val="24"/>
          <w:szCs w:val="24"/>
        </w:rPr>
        <w:t>μm</w:t>
      </w:r>
      <w:proofErr w:type="spellEnd"/>
      <w:r w:rsidR="00EF05DE">
        <w:rPr>
          <w:rFonts w:ascii="Times New Roman" w:hAnsi="Times New Roman" w:cs="Times New Roman"/>
          <w:sz w:val="24"/>
          <w:szCs w:val="24"/>
        </w:rPr>
        <w:t>.</w:t>
      </w:r>
      <w:r w:rsidR="00EF05DE" w:rsidRPr="003D09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Mean density</w:t>
      </w:r>
      <w:r w:rsidR="00EF05DE" w:rsidRPr="001F143E">
        <w:rPr>
          <w:rFonts w:ascii="Times New Roman" w:hAnsi="Times New Roman" w:cs="Times New Roman"/>
          <w:sz w:val="24"/>
          <w:szCs w:val="24"/>
        </w:rPr>
        <w:t xml:space="preserve"> of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F143E">
        <w:rPr>
          <w:rFonts w:ascii="Times New Roman" w:hAnsi="Times New Roman" w:cs="Times New Roman"/>
          <w:sz w:val="24"/>
          <w:szCs w:val="24"/>
        </w:rPr>
        <w:t>Claudin-1</w:t>
      </w:r>
      <w:r w:rsidR="00EF05DE">
        <w:rPr>
          <w:rFonts w:ascii="Times New Roman" w:hAnsi="Times New Roman" w:cs="Times New Roman"/>
          <w:sz w:val="24"/>
          <w:szCs w:val="24"/>
        </w:rPr>
        <w:t xml:space="preserve"> in </w:t>
      </w:r>
      <w:r w:rsidR="00EF05DE" w:rsidRPr="001F143E">
        <w:rPr>
          <w:rFonts w:ascii="Times New Roman" w:hAnsi="Times New Roman" w:cs="Times New Roman"/>
          <w:sz w:val="24"/>
          <w:szCs w:val="24"/>
        </w:rPr>
        <w:t>immunofluorescence images</w:t>
      </w:r>
      <w:r w:rsidR="00EF05DE">
        <w:rPr>
          <w:rFonts w:ascii="Times New Roman" w:hAnsi="Times New Roman" w:cs="Times New Roman"/>
          <w:sz w:val="24"/>
          <w:szCs w:val="24"/>
        </w:rPr>
        <w:t xml:space="preserve"> was evaluated by </w:t>
      </w:r>
      <w:r w:rsidR="00EF05DE" w:rsidRPr="00F20BD7">
        <w:rPr>
          <w:rFonts w:ascii="Times New Roman" w:hAnsi="Times New Roman" w:cs="Times New Roman"/>
          <w:sz w:val="24"/>
          <w:szCs w:val="24"/>
        </w:rPr>
        <w:t>ImageJ software</w:t>
      </w:r>
      <w:r w:rsidR="00EF05DE">
        <w:rPr>
          <w:rFonts w:ascii="Times New Roman" w:hAnsi="Times New Roman" w:cs="Times New Roman"/>
          <w:sz w:val="24"/>
          <w:szCs w:val="24"/>
        </w:rPr>
        <w:t xml:space="preserve"> (n = </w:t>
      </w:r>
      <w:r w:rsidR="00E447CB" w:rsidRPr="00E447CB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="00EF05DE">
        <w:rPr>
          <w:rFonts w:ascii="Times New Roman" w:hAnsi="Times New Roman" w:cs="Times New Roman"/>
          <w:sz w:val="24"/>
          <w:szCs w:val="24"/>
        </w:rPr>
        <w:t xml:space="preserve">).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E2CC1">
        <w:rPr>
          <w:rFonts w:ascii="Times New Roman" w:hAnsi="Times New Roman" w:cs="Times New Roman"/>
          <w:sz w:val="24"/>
          <w:szCs w:val="24"/>
        </w:rPr>
        <w:t xml:space="preserve">Bacterial </w:t>
      </w:r>
      <w:r w:rsidR="00EF05DE" w:rsidRPr="001E2CC1">
        <w:rPr>
          <w:rFonts w:ascii="Times New Roman" w:hAnsi="Times New Roman" w:cs="Times New Roman"/>
          <w:sz w:val="24"/>
          <w:szCs w:val="24"/>
        </w:rPr>
        <w:lastRenderedPageBreak/>
        <w:t>DNA/Whole DNA in blood</w:t>
      </w:r>
      <w:r w:rsidR="00EF05DE">
        <w:rPr>
          <w:rFonts w:ascii="Times New Roman" w:hAnsi="Times New Roman" w:cs="Times New Roman"/>
          <w:sz w:val="24"/>
          <w:szCs w:val="24"/>
        </w:rPr>
        <w:t xml:space="preserve"> was measured by RT-qPCR (n = 8). 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EF05DE" w:rsidRPr="00A844C5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Plasma LPS (n = 8).</w:t>
      </w:r>
      <w:r w:rsidR="00EF05DE" w:rsidRPr="00686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(M-O)</w:t>
      </w:r>
      <w:r w:rsidR="00EF05DE" w:rsidRPr="00686DB7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945B01">
        <w:rPr>
          <w:rFonts w:ascii="Times New Roman" w:hAnsi="Times New Roman" w:cs="Times New Roman"/>
          <w:sz w:val="24"/>
          <w:szCs w:val="24"/>
        </w:rPr>
        <w:t>T</w:t>
      </w:r>
      <w:r w:rsidR="00EF05DE">
        <w:rPr>
          <w:rFonts w:ascii="Times New Roman" w:hAnsi="Times New Roman" w:cs="Times New Roman"/>
          <w:sz w:val="24"/>
          <w:szCs w:val="24"/>
        </w:rPr>
        <w:t xml:space="preserve">he plasma levels of </w:t>
      </w:r>
      <w:r w:rsidR="00EF05DE" w:rsidRPr="00945B01">
        <w:rPr>
          <w:rFonts w:ascii="Times New Roman" w:hAnsi="Times New Roman" w:cs="Times New Roman"/>
          <w:sz w:val="24"/>
          <w:szCs w:val="24"/>
        </w:rPr>
        <w:t>TNF-</w:t>
      </w:r>
      <w:r w:rsidR="00EF05DE" w:rsidRPr="003B34D2">
        <w:rPr>
          <w:rFonts w:ascii="Symbol" w:hAnsi="Symbol" w:cs="Symbol"/>
          <w:sz w:val="24"/>
          <w:szCs w:val="24"/>
        </w:rPr>
        <w:t></w:t>
      </w:r>
      <w:r w:rsidR="00EF05DE" w:rsidRPr="00945B01">
        <w:rPr>
          <w:rFonts w:ascii="Times New Roman" w:hAnsi="Times New Roman" w:cs="Times New Roman"/>
          <w:sz w:val="24"/>
          <w:szCs w:val="24"/>
        </w:rPr>
        <w:t xml:space="preserve">, IL-6, </w:t>
      </w:r>
      <w:r w:rsidR="00EF05DE">
        <w:rPr>
          <w:rFonts w:ascii="Times New Roman" w:hAnsi="Times New Roman" w:cs="Times New Roman"/>
          <w:sz w:val="24"/>
          <w:szCs w:val="24"/>
        </w:rPr>
        <w:t xml:space="preserve">and </w:t>
      </w:r>
      <w:r w:rsidR="00EF05DE" w:rsidRPr="00945B01">
        <w:rPr>
          <w:rFonts w:ascii="Times New Roman" w:hAnsi="Times New Roman" w:cs="Times New Roman"/>
          <w:sz w:val="24"/>
          <w:szCs w:val="24"/>
        </w:rPr>
        <w:t>IL-1</w:t>
      </w:r>
      <w:r w:rsidR="00EF05DE" w:rsidRPr="003B34D2">
        <w:rPr>
          <w:rFonts w:ascii="Symbol" w:hAnsi="Symbol" w:cs="Symbol"/>
          <w:sz w:val="24"/>
          <w:szCs w:val="24"/>
        </w:rPr>
        <w:t></w:t>
      </w:r>
      <w:r w:rsidR="00EF05DE">
        <w:rPr>
          <w:rFonts w:ascii="Times New Roman" w:hAnsi="Times New Roman" w:cs="Times New Roman"/>
          <w:sz w:val="24"/>
          <w:szCs w:val="24"/>
        </w:rPr>
        <w:t xml:space="preserve"> (n = 8).</w:t>
      </w:r>
      <w:r w:rsidR="00EF05DE" w:rsidRPr="00686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(P-T)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F143E">
        <w:rPr>
          <w:rFonts w:ascii="Times New Roman" w:hAnsi="Times New Roman" w:cs="Times New Roman"/>
          <w:sz w:val="24"/>
          <w:szCs w:val="24"/>
        </w:rPr>
        <w:t>Relative mRNA expression levels of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Tnf</w:t>
      </w:r>
      <w:proofErr w:type="spellEnd"/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EF05DE" w:rsidRPr="003B34D2">
        <w:rPr>
          <w:rFonts w:ascii="Symbol" w:hAnsi="Symbol" w:cs="Symbol"/>
          <w:i/>
          <w:iCs/>
          <w:sz w:val="24"/>
          <w:szCs w:val="24"/>
        </w:rPr>
        <w:t></w:t>
      </w:r>
      <w:r w:rsidR="00EF05DE" w:rsidRPr="000801EF">
        <w:rPr>
          <w:rFonts w:ascii="Times New Roman" w:hAnsi="Times New Roman" w:cs="Times New Roman"/>
          <w:sz w:val="24"/>
          <w:szCs w:val="24"/>
        </w:rPr>
        <w:t xml:space="preserve">, </w:t>
      </w:r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Il-6</w:t>
      </w:r>
      <w:r w:rsidR="00EF05DE" w:rsidRPr="000801EF">
        <w:rPr>
          <w:rFonts w:ascii="Times New Roman" w:hAnsi="Times New Roman" w:cs="Times New Roman"/>
          <w:sz w:val="24"/>
          <w:szCs w:val="24"/>
        </w:rPr>
        <w:t xml:space="preserve">, </w:t>
      </w:r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Il-1</w:t>
      </w:r>
      <w:r w:rsidR="00EF05DE" w:rsidRPr="00B20DF0">
        <w:rPr>
          <w:rFonts w:ascii="Symbol" w:hAnsi="Symbol" w:cs="Symbol"/>
          <w:i/>
          <w:iCs/>
          <w:sz w:val="24"/>
          <w:szCs w:val="24"/>
        </w:rPr>
        <w:t></w:t>
      </w:r>
      <w:r w:rsidR="00EF05DE" w:rsidRPr="000801EF">
        <w:rPr>
          <w:rFonts w:ascii="Times New Roman" w:hAnsi="Times New Roman" w:cs="Times New Roman"/>
          <w:sz w:val="24"/>
          <w:szCs w:val="24"/>
        </w:rPr>
        <w:t>,</w:t>
      </w:r>
      <w:r w:rsidR="00EF05DE" w:rsidRPr="00945B01">
        <w:t xml:space="preserve"> </w:t>
      </w:r>
      <w:r w:rsidR="00EF05DE" w:rsidRPr="00945B01">
        <w:rPr>
          <w:rFonts w:ascii="Times New Roman" w:hAnsi="Times New Roman" w:cs="Times New Roman"/>
          <w:i/>
          <w:iCs/>
          <w:sz w:val="24"/>
          <w:szCs w:val="24"/>
        </w:rPr>
        <w:t>Myd88</w:t>
      </w:r>
      <w:r w:rsidR="00EF05DE">
        <w:rPr>
          <w:rFonts w:ascii="Times New Roman" w:hAnsi="Times New Roman" w:cs="Times New Roman"/>
          <w:sz w:val="24"/>
          <w:szCs w:val="24"/>
        </w:rPr>
        <w:t xml:space="preserve"> and </w:t>
      </w:r>
      <w:r w:rsidR="00EF05DE" w:rsidRPr="00945B01">
        <w:rPr>
          <w:rFonts w:ascii="Times New Roman" w:hAnsi="Times New Roman" w:cs="Times New Roman"/>
          <w:i/>
          <w:iCs/>
          <w:sz w:val="24"/>
          <w:szCs w:val="24"/>
        </w:rPr>
        <w:t>Tlr4</w:t>
      </w:r>
      <w:r w:rsidR="00EF05DE" w:rsidRPr="00945B01">
        <w:rPr>
          <w:rFonts w:ascii="Times New Roman" w:hAnsi="Times New Roman" w:cs="Times New Roman"/>
          <w:sz w:val="24"/>
          <w:szCs w:val="24"/>
        </w:rPr>
        <w:t xml:space="preserve"> </w:t>
      </w:r>
      <w:r w:rsidR="00EF05DE">
        <w:rPr>
          <w:rFonts w:ascii="Times New Roman" w:hAnsi="Times New Roman" w:cs="Times New Roman"/>
          <w:sz w:val="24"/>
          <w:szCs w:val="24"/>
        </w:rPr>
        <w:t>in liver (n = 8).</w:t>
      </w:r>
      <w:r w:rsidR="00EF05DE">
        <w:rPr>
          <w:rFonts w:ascii="Times New Roman" w:hAnsi="Times New Roman" w:cs="Times New Roman"/>
        </w:rPr>
        <w:t xml:space="preserve"> 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EF05DE">
        <w:rPr>
          <w:rFonts w:ascii="Times New Roman" w:hAnsi="Times New Roman" w:cs="Times New Roman"/>
          <w:sz w:val="24"/>
          <w:szCs w:val="24"/>
        </w:rPr>
        <w:t>were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Difference in </w:t>
      </w:r>
      <w:r w:rsidR="00EF05DE">
        <w:rPr>
          <w:rFonts w:ascii="Times New Roman" w:hAnsi="Times New Roman" w:cs="Times New Roman"/>
          <w:sz w:val="24"/>
          <w:szCs w:val="24"/>
        </w:rPr>
        <w:t>two groups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w</w:t>
      </w:r>
      <w:r w:rsidR="00EF05DE">
        <w:rPr>
          <w:rFonts w:ascii="Times New Roman" w:hAnsi="Times New Roman" w:cs="Times New Roman"/>
          <w:sz w:val="24"/>
          <w:szCs w:val="24"/>
        </w:rPr>
        <w:t>as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calculated using the Mann</w:t>
      </w:r>
      <w:r w:rsidR="00EF05DE">
        <w:rPr>
          <w:rFonts w:ascii="Times New Roman" w:hAnsi="Times New Roman" w:cs="Times New Roman"/>
          <w:sz w:val="24"/>
          <w:szCs w:val="24"/>
        </w:rPr>
        <w:t>-</w:t>
      </w:r>
      <w:r w:rsidR="00EF05DE" w:rsidRPr="00245692">
        <w:rPr>
          <w:rFonts w:ascii="Times New Roman" w:hAnsi="Times New Roman" w:cs="Times New Roman"/>
          <w:sz w:val="24"/>
          <w:szCs w:val="24"/>
        </w:rPr>
        <w:t>Whitney test</w:t>
      </w:r>
      <w:r w:rsidR="00EF05DE">
        <w:rPr>
          <w:rFonts w:ascii="Times New Roman" w:hAnsi="Times New Roman" w:cs="Times New Roman"/>
          <w:sz w:val="24"/>
          <w:szCs w:val="24"/>
        </w:rPr>
        <w:t xml:space="preserve"> or </w:t>
      </w:r>
      <w:r w:rsidR="00EF05DE" w:rsidRPr="00395C63">
        <w:rPr>
          <w:rFonts w:ascii="Times New Roman" w:hAnsi="Times New Roman" w:cs="Times New Roman"/>
          <w:sz w:val="24"/>
          <w:szCs w:val="24"/>
        </w:rPr>
        <w:t>Kruskal-</w:t>
      </w:r>
      <w:proofErr w:type="gramStart"/>
      <w:r w:rsidR="00EF05DE" w:rsidRPr="00395C63">
        <w:rPr>
          <w:rFonts w:ascii="Times New Roman" w:hAnsi="Times New Roman" w:cs="Times New Roman"/>
          <w:sz w:val="24"/>
          <w:szCs w:val="24"/>
        </w:rPr>
        <w:t>Wallis</w:t>
      </w:r>
      <w:proofErr w:type="gramEnd"/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>test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EF05DE"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 w:rsidR="00EF05DE">
        <w:rPr>
          <w:rFonts w:ascii="Times New Roman" w:hAnsi="Times New Roman" w:cs="Times New Roman"/>
          <w:sz w:val="24"/>
          <w:szCs w:val="24"/>
        </w:rPr>
        <w:t xml:space="preserve"> 0</w:t>
      </w:r>
      <w:r w:rsidR="00EF05DE"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</w:p>
    <w:p w14:paraId="021A737E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0EF152" w14:textId="5E717058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7" w:name="_Hlk83387766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72A45A5A">
          <v:shape id="_x0000_i1041" type="#_x0000_t75" style="width:414.95pt;height:338.85pt">
            <v:imagedata r:id="rId17" o:title="FigS9"/>
          </v:shape>
        </w:pict>
      </w:r>
    </w:p>
    <w:p w14:paraId="1DD4F1E5" w14:textId="1B378C52" w:rsidR="00EF05DE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E447CB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9</w:t>
      </w:r>
      <w:r w:rsidR="00EF05DE" w:rsidRPr="002957B2">
        <w:rPr>
          <w:rFonts w:ascii="Times New Roman" w:hAnsi="Times New Roman" w:cs="Times New Roman"/>
          <w:b/>
          <w:bCs/>
          <w:sz w:val="24"/>
          <w:szCs w:val="24"/>
        </w:rPr>
        <w:t xml:space="preserve">. Fluoride fails to induce the inflammation </w:t>
      </w:r>
      <w:r w:rsidR="00EF05DE" w:rsidRPr="005A2751">
        <w:rPr>
          <w:rFonts w:ascii="Times New Roman" w:hAnsi="Times New Roman" w:cs="Times New Roman"/>
          <w:b/>
          <w:bCs/>
          <w:sz w:val="24"/>
          <w:szCs w:val="24"/>
        </w:rPr>
        <w:t>after depletion of the gut microbiota by Abx.</w:t>
      </w:r>
      <w:bookmarkEnd w:id="27"/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 (A-C)</w:t>
      </w:r>
      <w:r w:rsidR="00EF05DE" w:rsidRPr="00686DB7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945B01">
        <w:rPr>
          <w:rFonts w:ascii="Times New Roman" w:hAnsi="Times New Roman" w:cs="Times New Roman"/>
          <w:sz w:val="24"/>
          <w:szCs w:val="24"/>
        </w:rPr>
        <w:t>T</w:t>
      </w:r>
      <w:r w:rsidR="00EF05DE">
        <w:rPr>
          <w:rFonts w:ascii="Times New Roman" w:hAnsi="Times New Roman" w:cs="Times New Roman"/>
          <w:sz w:val="24"/>
          <w:szCs w:val="24"/>
        </w:rPr>
        <w:t xml:space="preserve">he plasma levels of </w:t>
      </w:r>
      <w:r w:rsidR="00EF05DE" w:rsidRPr="00945B01">
        <w:rPr>
          <w:rFonts w:ascii="Times New Roman" w:hAnsi="Times New Roman" w:cs="Times New Roman"/>
          <w:sz w:val="24"/>
          <w:szCs w:val="24"/>
        </w:rPr>
        <w:t>TNF-</w:t>
      </w:r>
      <w:r w:rsidR="00EF05DE" w:rsidRPr="000036A9">
        <w:rPr>
          <w:rFonts w:ascii="Symbol" w:hAnsi="Symbol" w:cs="Symbol"/>
          <w:sz w:val="24"/>
          <w:szCs w:val="24"/>
        </w:rPr>
        <w:t></w:t>
      </w:r>
      <w:r w:rsidR="00EF05DE" w:rsidRPr="00945B01">
        <w:rPr>
          <w:rFonts w:ascii="Times New Roman" w:hAnsi="Times New Roman" w:cs="Times New Roman"/>
          <w:sz w:val="24"/>
          <w:szCs w:val="24"/>
        </w:rPr>
        <w:t xml:space="preserve">, IL-6, </w:t>
      </w:r>
      <w:r w:rsidR="00EF05DE">
        <w:rPr>
          <w:rFonts w:ascii="Times New Roman" w:hAnsi="Times New Roman" w:cs="Times New Roman"/>
          <w:sz w:val="24"/>
          <w:szCs w:val="24"/>
        </w:rPr>
        <w:t xml:space="preserve">and </w:t>
      </w:r>
      <w:r w:rsidR="00EF05DE" w:rsidRPr="00945B01">
        <w:rPr>
          <w:rFonts w:ascii="Times New Roman" w:hAnsi="Times New Roman" w:cs="Times New Roman"/>
          <w:sz w:val="24"/>
          <w:szCs w:val="24"/>
        </w:rPr>
        <w:t>IL-1</w:t>
      </w:r>
      <w:r w:rsidR="00EF05DE" w:rsidRPr="000036A9">
        <w:rPr>
          <w:rFonts w:ascii="Symbol" w:hAnsi="Symbol" w:cs="Symbol"/>
          <w:sz w:val="24"/>
          <w:szCs w:val="24"/>
        </w:rPr>
        <w:t></w:t>
      </w:r>
      <w:r w:rsidR="00EF05DE">
        <w:rPr>
          <w:rFonts w:ascii="Times New Roman" w:hAnsi="Times New Roman" w:cs="Times New Roman"/>
          <w:sz w:val="24"/>
          <w:szCs w:val="24"/>
        </w:rPr>
        <w:t xml:space="preserve"> (n = 8).</w:t>
      </w:r>
      <w:r w:rsidR="00EF05DE" w:rsidRPr="00686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(D-F)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1F143E">
        <w:rPr>
          <w:rFonts w:ascii="Times New Roman" w:hAnsi="Times New Roman" w:cs="Times New Roman"/>
          <w:sz w:val="24"/>
          <w:szCs w:val="24"/>
        </w:rPr>
        <w:t>Relative mRNA expression levels of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Tnf</w:t>
      </w:r>
      <w:proofErr w:type="spellEnd"/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EF05DE" w:rsidRPr="00B20DF0">
        <w:rPr>
          <w:rFonts w:ascii="Symbol" w:hAnsi="Symbol" w:cs="Symbol"/>
          <w:i/>
          <w:iCs/>
          <w:sz w:val="24"/>
          <w:szCs w:val="24"/>
        </w:rPr>
        <w:t></w:t>
      </w:r>
      <w:r w:rsidR="00EF05DE" w:rsidRPr="000801EF">
        <w:rPr>
          <w:rFonts w:ascii="Times New Roman" w:hAnsi="Times New Roman" w:cs="Times New Roman"/>
          <w:sz w:val="24"/>
          <w:szCs w:val="24"/>
        </w:rPr>
        <w:t xml:space="preserve">, </w:t>
      </w:r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Il-6</w:t>
      </w:r>
      <w:r w:rsidR="00EF05DE" w:rsidRPr="000801EF">
        <w:rPr>
          <w:rFonts w:ascii="Times New Roman" w:hAnsi="Times New Roman" w:cs="Times New Roman"/>
          <w:sz w:val="24"/>
          <w:szCs w:val="24"/>
        </w:rPr>
        <w:t>,</w:t>
      </w:r>
      <w:r w:rsidR="00EF05DE" w:rsidRPr="009020F9">
        <w:rPr>
          <w:rFonts w:ascii="Times New Roman" w:hAnsi="Times New Roman" w:cs="Times New Roman"/>
          <w:sz w:val="24"/>
          <w:szCs w:val="24"/>
        </w:rPr>
        <w:t xml:space="preserve"> </w:t>
      </w:r>
      <w:r w:rsidR="00EF05DE">
        <w:rPr>
          <w:rFonts w:ascii="Times New Roman" w:hAnsi="Times New Roman" w:cs="Times New Roman"/>
          <w:sz w:val="24"/>
          <w:szCs w:val="24"/>
        </w:rPr>
        <w:t>and</w:t>
      </w:r>
      <w:r w:rsidR="00EF05DE" w:rsidRPr="000801EF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0801EF">
        <w:rPr>
          <w:rFonts w:ascii="Times New Roman" w:hAnsi="Times New Roman" w:cs="Times New Roman"/>
          <w:i/>
          <w:iCs/>
          <w:sz w:val="24"/>
          <w:szCs w:val="24"/>
        </w:rPr>
        <w:t>Il-1</w:t>
      </w:r>
      <w:r w:rsidR="00EF05DE" w:rsidRPr="000036A9">
        <w:rPr>
          <w:rFonts w:ascii="Symbol" w:hAnsi="Symbol" w:cs="Symbol"/>
          <w:i/>
          <w:iCs/>
          <w:sz w:val="24"/>
          <w:szCs w:val="24"/>
        </w:rPr>
        <w:t></w:t>
      </w:r>
      <w:r w:rsidR="00EF05DE" w:rsidRPr="00945B01">
        <w:rPr>
          <w:rFonts w:ascii="Times New Roman" w:hAnsi="Times New Roman" w:cs="Times New Roman"/>
          <w:sz w:val="24"/>
          <w:szCs w:val="24"/>
        </w:rPr>
        <w:t xml:space="preserve"> </w:t>
      </w:r>
      <w:r w:rsidR="00EF05DE">
        <w:rPr>
          <w:rFonts w:ascii="Times New Roman" w:hAnsi="Times New Roman" w:cs="Times New Roman"/>
          <w:sz w:val="24"/>
          <w:szCs w:val="24"/>
        </w:rPr>
        <w:t xml:space="preserve">in liver (n = 8). 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EF05DE">
        <w:rPr>
          <w:rFonts w:ascii="Times New Roman" w:hAnsi="Times New Roman" w:cs="Times New Roman"/>
          <w:sz w:val="24"/>
          <w:szCs w:val="24"/>
        </w:rPr>
        <w:t>were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Difference in </w:t>
      </w:r>
      <w:r w:rsidR="00EF05DE">
        <w:rPr>
          <w:rFonts w:ascii="Times New Roman" w:hAnsi="Times New Roman" w:cs="Times New Roman"/>
          <w:sz w:val="24"/>
          <w:szCs w:val="24"/>
        </w:rPr>
        <w:t>two groups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w</w:t>
      </w:r>
      <w:r w:rsidR="00EF05DE">
        <w:rPr>
          <w:rFonts w:ascii="Times New Roman" w:hAnsi="Times New Roman" w:cs="Times New Roman"/>
          <w:sz w:val="24"/>
          <w:szCs w:val="24"/>
        </w:rPr>
        <w:t>as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calculated using the Mann</w:t>
      </w:r>
      <w:r w:rsidR="00EF05DE">
        <w:rPr>
          <w:rFonts w:ascii="Times New Roman" w:hAnsi="Times New Roman" w:cs="Times New Roman"/>
          <w:sz w:val="24"/>
          <w:szCs w:val="24"/>
        </w:rPr>
        <w:t>-</w:t>
      </w:r>
      <w:r w:rsidR="00EF05DE" w:rsidRPr="00245692">
        <w:rPr>
          <w:rFonts w:ascii="Times New Roman" w:hAnsi="Times New Roman" w:cs="Times New Roman"/>
          <w:sz w:val="24"/>
          <w:szCs w:val="24"/>
        </w:rPr>
        <w:t>Whitney test</w:t>
      </w:r>
      <w:r w:rsidR="00EF05DE">
        <w:rPr>
          <w:rFonts w:ascii="Times New Roman" w:hAnsi="Times New Roman" w:cs="Times New Roman"/>
          <w:sz w:val="24"/>
          <w:szCs w:val="24"/>
        </w:rPr>
        <w:t xml:space="preserve"> or </w:t>
      </w:r>
      <w:r w:rsidR="00EF05DE" w:rsidRPr="00395C63">
        <w:rPr>
          <w:rFonts w:ascii="Times New Roman" w:hAnsi="Times New Roman" w:cs="Times New Roman"/>
          <w:sz w:val="24"/>
          <w:szCs w:val="24"/>
        </w:rPr>
        <w:t>Kruskal-</w:t>
      </w:r>
      <w:proofErr w:type="gramStart"/>
      <w:r w:rsidR="00EF05DE" w:rsidRPr="00395C63">
        <w:rPr>
          <w:rFonts w:ascii="Times New Roman" w:hAnsi="Times New Roman" w:cs="Times New Roman"/>
          <w:sz w:val="24"/>
          <w:szCs w:val="24"/>
        </w:rPr>
        <w:t>Wallis</w:t>
      </w:r>
      <w:proofErr w:type="gramEnd"/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>test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EF05DE"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 w:rsidR="00EF05DE">
        <w:rPr>
          <w:rFonts w:ascii="Times New Roman" w:hAnsi="Times New Roman" w:cs="Times New Roman"/>
          <w:sz w:val="24"/>
          <w:szCs w:val="24"/>
        </w:rPr>
        <w:t xml:space="preserve"> 0</w:t>
      </w:r>
      <w:r w:rsidR="00EF05DE"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</w:p>
    <w:p w14:paraId="0D50AA9F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96A1858" w14:textId="778D3D68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8" w:name="_Hlk83387783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1257D315">
          <v:shape id="_x0000_i1044" type="#_x0000_t75" style="width:414.95pt;height:465.5pt">
            <v:imagedata r:id="rId18" o:title="figS10"/>
          </v:shape>
        </w:pict>
      </w:r>
    </w:p>
    <w:p w14:paraId="3CCEE8BA" w14:textId="40EFC51F" w:rsidR="00EF05DE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EF05DE" w:rsidRPr="00A505E5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A505E5" w:rsidRPr="00A505E5">
        <w:rPr>
          <w:rFonts w:ascii="Times New Roman" w:hAnsi="Times New Roman" w:cs="Times New Roman"/>
          <w:b/>
          <w:bCs/>
          <w:color w:val="FF0000"/>
          <w:sz w:val="24"/>
          <w:szCs w:val="24"/>
        </w:rPr>
        <w:t>0</w:t>
      </w:r>
      <w:r w:rsidR="00EF05DE" w:rsidRPr="00905ED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Fluoride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 fails to induce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obesity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ND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 mice.</w:t>
      </w:r>
      <w:bookmarkEnd w:id="28"/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bookmarkStart w:id="29" w:name="_Hlk81253011"/>
      <w:r w:rsidR="00EF05DE" w:rsidRPr="008A177A">
        <w:rPr>
          <w:rFonts w:ascii="Times New Roman" w:hAnsi="Times New Roman" w:cs="Times New Roman"/>
          <w:sz w:val="24"/>
          <w:szCs w:val="24"/>
        </w:rPr>
        <w:t>Scheme of animal experiment</w:t>
      </w:r>
      <w:r w:rsidR="00EF05DE">
        <w:rPr>
          <w:rFonts w:ascii="Times New Roman" w:hAnsi="Times New Roman" w:cs="Times New Roman"/>
          <w:sz w:val="24"/>
          <w:szCs w:val="24"/>
        </w:rPr>
        <w:t xml:space="preserve"> 7</w:t>
      </w:r>
      <w:r w:rsidR="00EF05DE" w:rsidRPr="00E37284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4019AE">
        <w:rPr>
          <w:rFonts w:ascii="Times New Roman" w:hAnsi="Times New Roman" w:cs="Times New Roman"/>
          <w:sz w:val="24"/>
          <w:szCs w:val="24"/>
        </w:rPr>
        <w:t>over the 1</w:t>
      </w:r>
      <w:r w:rsidR="00EF05DE">
        <w:rPr>
          <w:rFonts w:ascii="Times New Roman" w:hAnsi="Times New Roman" w:cs="Times New Roman"/>
          <w:sz w:val="24"/>
          <w:szCs w:val="24"/>
        </w:rPr>
        <w:t>0</w:t>
      </w:r>
      <w:r w:rsidR="00EF05DE" w:rsidRPr="004019AE">
        <w:rPr>
          <w:rFonts w:ascii="Times New Roman" w:hAnsi="Times New Roman" w:cs="Times New Roman"/>
          <w:sz w:val="24"/>
          <w:szCs w:val="24"/>
        </w:rPr>
        <w:t xml:space="preserve"> weeks of dietary </w:t>
      </w:r>
      <w:r w:rsidR="00EF05DE">
        <w:rPr>
          <w:rFonts w:ascii="Times New Roman" w:hAnsi="Times New Roman" w:cs="Times New Roman"/>
          <w:sz w:val="24"/>
          <w:szCs w:val="24"/>
        </w:rPr>
        <w:t xml:space="preserve">intervention. </w:t>
      </w:r>
      <w:r w:rsidR="00EF05DE" w:rsidRPr="003265EB">
        <w:rPr>
          <w:rFonts w:ascii="Times New Roman" w:hAnsi="Times New Roman" w:cs="Times New Roman"/>
          <w:sz w:val="24"/>
          <w:szCs w:val="24"/>
        </w:rPr>
        <w:t xml:space="preserve">Mice were randomly divided into </w:t>
      </w:r>
      <w:r w:rsidR="00EF05DE">
        <w:rPr>
          <w:rFonts w:ascii="Times New Roman" w:hAnsi="Times New Roman" w:cs="Times New Roman"/>
          <w:sz w:val="24"/>
          <w:szCs w:val="24"/>
        </w:rPr>
        <w:t>two</w:t>
      </w:r>
      <w:r w:rsidR="00EF05DE" w:rsidRPr="003265EB">
        <w:rPr>
          <w:rFonts w:ascii="Times New Roman" w:hAnsi="Times New Roman" w:cs="Times New Roman"/>
          <w:sz w:val="24"/>
          <w:szCs w:val="24"/>
        </w:rPr>
        <w:t xml:space="preserve"> groups </w:t>
      </w:r>
      <w:r w:rsidR="00EF05DE">
        <w:rPr>
          <w:rFonts w:ascii="Times New Roman" w:hAnsi="Times New Roman" w:cs="Times New Roman"/>
          <w:sz w:val="24"/>
          <w:szCs w:val="24"/>
        </w:rPr>
        <w:t xml:space="preserve">including ND group, and ND plus 50 mg/L of fluoride in drinking water (ND-F) group </w:t>
      </w:r>
      <w:r w:rsidR="00EF05DE" w:rsidRPr="003265EB">
        <w:rPr>
          <w:rFonts w:ascii="Times New Roman" w:hAnsi="Times New Roman" w:cs="Times New Roman"/>
          <w:sz w:val="24"/>
          <w:szCs w:val="24"/>
        </w:rPr>
        <w:t>(n = 8</w:t>
      </w:r>
      <w:r w:rsidR="00EF05DE" w:rsidRPr="009B690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BA3575">
        <w:rPr>
          <w:rFonts w:ascii="Times New Roman" w:hAnsi="Times New Roman" w:cs="Times New Roman"/>
          <w:sz w:val="24"/>
          <w:szCs w:val="24"/>
        </w:rPr>
        <w:t>per group</w:t>
      </w:r>
      <w:r w:rsidR="00EF05DE" w:rsidRPr="003265EB">
        <w:rPr>
          <w:rFonts w:ascii="Times New Roman" w:hAnsi="Times New Roman" w:cs="Times New Roman"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>.</w:t>
      </w:r>
      <w:bookmarkEnd w:id="29"/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BC2F1F">
        <w:rPr>
          <w:rFonts w:ascii="Times New Roman" w:hAnsi="Times New Roman" w:cs="Times New Roman"/>
          <w:sz w:val="24"/>
          <w:szCs w:val="24"/>
        </w:rPr>
        <w:t>Dynamic changes in body weight in mice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Body weight gain.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E37284">
        <w:rPr>
          <w:rFonts w:ascii="Times New Roman" w:hAnsi="Times New Roman" w:cs="Times New Roman"/>
          <w:sz w:val="24"/>
          <w:szCs w:val="24"/>
        </w:rPr>
        <w:t>Mesentery fat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905ED0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E37284">
        <w:rPr>
          <w:rFonts w:ascii="Times New Roman" w:hAnsi="Times New Roman" w:cs="Times New Roman"/>
          <w:sz w:val="24"/>
          <w:szCs w:val="24"/>
        </w:rPr>
        <w:t>Epididymal fat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905ED0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E37284">
        <w:rPr>
          <w:rFonts w:ascii="Times New Roman" w:hAnsi="Times New Roman" w:cs="Times New Roman"/>
          <w:sz w:val="24"/>
          <w:szCs w:val="24"/>
        </w:rPr>
        <w:t>Perirenal fat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  <w:r w:rsidR="00EF05DE" w:rsidRPr="00E37284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4019AE">
        <w:rPr>
          <w:rFonts w:ascii="Times New Roman" w:hAnsi="Times New Roman" w:cs="Times New Roman"/>
          <w:sz w:val="24"/>
          <w:szCs w:val="24"/>
        </w:rPr>
        <w:t>Representative</w:t>
      </w:r>
      <w:r w:rsidR="00EF05DE" w:rsidRPr="0047797C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4019AE">
        <w:rPr>
          <w:rFonts w:ascii="Times New Roman" w:hAnsi="Times New Roman" w:cs="Times New Roman"/>
          <w:sz w:val="24"/>
          <w:szCs w:val="24"/>
        </w:rPr>
        <w:t>H&amp;E staining</w:t>
      </w:r>
      <w:r w:rsidR="00EF05DE">
        <w:rPr>
          <w:rFonts w:ascii="Times New Roman" w:hAnsi="Times New Roman" w:cs="Times New Roman"/>
          <w:sz w:val="24"/>
          <w:szCs w:val="24"/>
        </w:rPr>
        <w:t xml:space="preserve"> of </w:t>
      </w:r>
      <w:r w:rsidR="00EF05DE" w:rsidRPr="00E37284">
        <w:rPr>
          <w:rFonts w:ascii="Times New Roman" w:hAnsi="Times New Roman" w:cs="Times New Roman"/>
          <w:sz w:val="24"/>
          <w:szCs w:val="24"/>
        </w:rPr>
        <w:t>Epididymal fat</w:t>
      </w:r>
      <w:r w:rsidR="00556287" w:rsidRPr="00E447CB">
        <w:rPr>
          <w:rFonts w:ascii="Times New Roman" w:hAnsi="Times New Roman" w:cs="Times New Roman"/>
          <w:color w:val="FF0000"/>
          <w:sz w:val="24"/>
          <w:szCs w:val="24"/>
        </w:rPr>
        <w:t xml:space="preserve">, Scale bar = 100 </w:t>
      </w:r>
      <w:proofErr w:type="spellStart"/>
      <w:r w:rsidR="00556287" w:rsidRPr="00E447CB">
        <w:rPr>
          <w:rFonts w:ascii="Times New Roman" w:hAnsi="Times New Roman" w:cs="Times New Roman"/>
          <w:color w:val="FF0000"/>
          <w:sz w:val="24"/>
          <w:szCs w:val="24"/>
        </w:rPr>
        <w:t>μm</w:t>
      </w:r>
      <w:proofErr w:type="spellEnd"/>
      <w:r w:rsidR="00556287" w:rsidRPr="00E447CB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556287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(H) </w:t>
      </w:r>
      <w:r w:rsidR="00556287" w:rsidRPr="00E447CB">
        <w:rPr>
          <w:rFonts w:ascii="Times New Roman" w:hAnsi="Times New Roman" w:cs="Times New Roman"/>
          <w:color w:val="FF0000"/>
          <w:sz w:val="24"/>
          <w:szCs w:val="24"/>
        </w:rPr>
        <w:t>Adipocytes (μm</w:t>
      </w:r>
      <w:r w:rsidR="00556287" w:rsidRPr="00E447CB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  <w:r w:rsidR="00556287" w:rsidRPr="00E447CB">
        <w:rPr>
          <w:rFonts w:ascii="Times New Roman" w:hAnsi="Times New Roman" w:cs="Times New Roman"/>
          <w:color w:val="FF0000"/>
          <w:sz w:val="24"/>
          <w:szCs w:val="24"/>
        </w:rPr>
        <w:t>) distribution in the</w:t>
      </w:r>
      <w:r w:rsidR="00556287" w:rsidRPr="00E447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556287" w:rsidRPr="00E447CB">
        <w:rPr>
          <w:rFonts w:ascii="Times New Roman" w:hAnsi="Times New Roman" w:cs="Times New Roman"/>
          <w:color w:val="FF0000"/>
          <w:sz w:val="24"/>
          <w:szCs w:val="24"/>
        </w:rPr>
        <w:t>Epididymal fat</w:t>
      </w:r>
      <w:r w:rsidR="00556287" w:rsidRPr="00E447CB">
        <w:rPr>
          <w:color w:val="FF0000"/>
        </w:rPr>
        <w:t xml:space="preserve"> </w:t>
      </w:r>
      <w:r w:rsidR="00556287" w:rsidRPr="00E447CB">
        <w:rPr>
          <w:rFonts w:ascii="Times New Roman" w:hAnsi="Times New Roman" w:cs="Times New Roman"/>
          <w:color w:val="FF0000"/>
          <w:sz w:val="24"/>
          <w:szCs w:val="24"/>
        </w:rPr>
        <w:t>tissue.</w:t>
      </w:r>
      <w:r w:rsidR="00EF05DE" w:rsidRPr="00E447C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AD1B7C">
        <w:rPr>
          <w:rFonts w:ascii="Times New Roman" w:hAnsi="Times New Roman" w:cs="Times New Roman"/>
          <w:sz w:val="24"/>
          <w:szCs w:val="24"/>
        </w:rPr>
        <w:t>Plasma</w:t>
      </w:r>
      <w:r w:rsidR="00EF05DE">
        <w:rPr>
          <w:rFonts w:ascii="Times New Roman" w:hAnsi="Times New Roman" w:cs="Times New Roman"/>
          <w:sz w:val="24"/>
          <w:szCs w:val="24"/>
        </w:rPr>
        <w:t xml:space="preserve"> levels of TC and LDL-C.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lastRenderedPageBreak/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O</w:t>
      </w:r>
      <w:r w:rsidR="00EF05DE" w:rsidRPr="00BA3575">
        <w:rPr>
          <w:rFonts w:ascii="Times New Roman" w:hAnsi="Times New Roman" w:cs="Times New Roman"/>
          <w:sz w:val="24"/>
          <w:szCs w:val="24"/>
        </w:rPr>
        <w:t>GTT</w:t>
      </w:r>
      <w:r w:rsidR="00EF05DE">
        <w:rPr>
          <w:rFonts w:ascii="Times New Roman" w:hAnsi="Times New Roman" w:cs="Times New Roman"/>
          <w:sz w:val="24"/>
          <w:szCs w:val="24"/>
        </w:rPr>
        <w:t xml:space="preserve"> was carried out a</w:t>
      </w:r>
      <w:r w:rsidR="00EF05DE" w:rsidRPr="00BA3575">
        <w:rPr>
          <w:rFonts w:ascii="Times New Roman" w:hAnsi="Times New Roman" w:cs="Times New Roman"/>
          <w:sz w:val="24"/>
          <w:szCs w:val="24"/>
        </w:rPr>
        <w:t xml:space="preserve">t week </w:t>
      </w:r>
      <w:r w:rsidR="00EF05DE">
        <w:rPr>
          <w:rFonts w:ascii="Times New Roman" w:hAnsi="Times New Roman" w:cs="Times New Roman"/>
          <w:sz w:val="24"/>
          <w:szCs w:val="24"/>
        </w:rPr>
        <w:t>9</w:t>
      </w:r>
      <w:r w:rsidR="00EF05DE" w:rsidRPr="00BA3575">
        <w:rPr>
          <w:rFonts w:ascii="Times New Roman" w:hAnsi="Times New Roman" w:cs="Times New Roman"/>
          <w:sz w:val="24"/>
          <w:szCs w:val="24"/>
        </w:rPr>
        <w:t xml:space="preserve">, mice were fasted </w:t>
      </w:r>
      <w:r w:rsidR="00EF05DE">
        <w:rPr>
          <w:rFonts w:ascii="Times New Roman" w:hAnsi="Times New Roman" w:cs="Times New Roman"/>
          <w:sz w:val="24"/>
          <w:szCs w:val="24"/>
        </w:rPr>
        <w:t>overnight</w:t>
      </w:r>
      <w:r w:rsidR="00EF05DE" w:rsidRPr="00BA357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F05DE" w:rsidRPr="00BA3575">
        <w:rPr>
          <w:rFonts w:ascii="Times New Roman" w:hAnsi="Times New Roman" w:cs="Times New Roman"/>
          <w:sz w:val="24"/>
          <w:szCs w:val="24"/>
        </w:rPr>
        <w:t>gavage</w:t>
      </w:r>
      <w:r w:rsidR="00EF05DE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EF05DE" w:rsidRPr="00BA3575">
        <w:rPr>
          <w:rFonts w:ascii="Times New Roman" w:hAnsi="Times New Roman" w:cs="Times New Roman"/>
          <w:sz w:val="24"/>
          <w:szCs w:val="24"/>
        </w:rPr>
        <w:t xml:space="preserve"> with a </w:t>
      </w:r>
      <w:r w:rsidR="00EF05DE">
        <w:rPr>
          <w:rFonts w:ascii="Times New Roman" w:hAnsi="Times New Roman" w:cs="Times New Roman"/>
          <w:sz w:val="24"/>
          <w:szCs w:val="24"/>
        </w:rPr>
        <w:t>dosage of</w:t>
      </w:r>
      <w:r w:rsidR="00EF05DE" w:rsidRPr="00BA3575">
        <w:rPr>
          <w:rFonts w:ascii="Times New Roman" w:hAnsi="Times New Roman" w:cs="Times New Roman"/>
          <w:sz w:val="24"/>
          <w:szCs w:val="24"/>
        </w:rPr>
        <w:t xml:space="preserve"> glucose </w:t>
      </w:r>
      <w:r w:rsidR="00EF05DE">
        <w:rPr>
          <w:rFonts w:ascii="Times New Roman" w:hAnsi="Times New Roman" w:cs="Times New Roman"/>
          <w:sz w:val="24"/>
          <w:szCs w:val="24"/>
        </w:rPr>
        <w:t xml:space="preserve">with </w:t>
      </w:r>
      <w:r w:rsidR="00EF05DE" w:rsidRPr="00BA3575">
        <w:rPr>
          <w:rFonts w:ascii="Times New Roman" w:hAnsi="Times New Roman" w:cs="Times New Roman"/>
          <w:sz w:val="24"/>
          <w:szCs w:val="24"/>
        </w:rPr>
        <w:t>1</w:t>
      </w:r>
      <w:r w:rsidR="00EF05DE">
        <w:rPr>
          <w:rFonts w:ascii="Times New Roman" w:hAnsi="Times New Roman" w:cs="Times New Roman"/>
          <w:sz w:val="24"/>
          <w:szCs w:val="24"/>
        </w:rPr>
        <w:t>.5</w:t>
      </w:r>
      <w:r w:rsidR="00EF05DE" w:rsidRPr="00BA3575">
        <w:rPr>
          <w:rFonts w:ascii="Times New Roman" w:hAnsi="Times New Roman" w:cs="Times New Roman"/>
          <w:sz w:val="24"/>
          <w:szCs w:val="24"/>
        </w:rPr>
        <w:t xml:space="preserve"> mg/g body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BA3575">
        <w:rPr>
          <w:rFonts w:ascii="Times New Roman" w:hAnsi="Times New Roman" w:cs="Times New Roman"/>
          <w:sz w:val="24"/>
          <w:szCs w:val="24"/>
        </w:rPr>
        <w:t>weight</w:t>
      </w:r>
      <w:r w:rsidR="00EF05DE">
        <w:rPr>
          <w:rFonts w:ascii="Times New Roman" w:hAnsi="Times New Roman" w:cs="Times New Roman"/>
          <w:sz w:val="24"/>
          <w:szCs w:val="24"/>
        </w:rPr>
        <w:t xml:space="preserve"> (</w:t>
      </w:r>
      <w:r w:rsidR="00EF05DE" w:rsidRPr="00BA3575">
        <w:rPr>
          <w:rFonts w:ascii="Times New Roman" w:hAnsi="Times New Roman" w:cs="Times New Roman"/>
          <w:sz w:val="24"/>
          <w:szCs w:val="24"/>
        </w:rPr>
        <w:t xml:space="preserve">n = </w:t>
      </w:r>
      <w:r w:rsidR="00EF05DE">
        <w:rPr>
          <w:rFonts w:ascii="Times New Roman" w:hAnsi="Times New Roman" w:cs="Times New Roman"/>
          <w:sz w:val="24"/>
          <w:szCs w:val="24"/>
        </w:rPr>
        <w:t>5</w:t>
      </w:r>
      <w:r w:rsidR="00EF05DE" w:rsidRPr="00BA3575">
        <w:rPr>
          <w:rFonts w:ascii="Times New Roman" w:hAnsi="Times New Roman" w:cs="Times New Roman"/>
          <w:sz w:val="24"/>
          <w:szCs w:val="24"/>
        </w:rPr>
        <w:t xml:space="preserve"> per group)</w:t>
      </w:r>
      <w:r w:rsidR="00EF05DE">
        <w:rPr>
          <w:rFonts w:ascii="Times New Roman" w:hAnsi="Times New Roman" w:cs="Times New Roman"/>
          <w:sz w:val="24"/>
          <w:szCs w:val="24"/>
        </w:rPr>
        <w:t>.</w:t>
      </w:r>
      <w:r w:rsidR="00EF05DE" w:rsidRPr="009B690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B23484">
        <w:rPr>
          <w:rFonts w:ascii="Times New Roman" w:hAnsi="Times New Roman" w:cs="Times New Roman"/>
          <w:sz w:val="24"/>
          <w:szCs w:val="24"/>
        </w:rPr>
        <w:t>Area under the curve</w:t>
      </w:r>
      <w:r w:rsidR="00EF05DE">
        <w:rPr>
          <w:rFonts w:ascii="Times New Roman" w:hAnsi="Times New Roman" w:cs="Times New Roman"/>
          <w:sz w:val="24"/>
          <w:szCs w:val="24"/>
        </w:rPr>
        <w:t xml:space="preserve"> (AUC) for OGTT.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Liver weight.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Liver TG. 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EF05DE" w:rsidRPr="00437F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Plasma ALT.</w:t>
      </w:r>
      <w:r w:rsidR="00EF05DE" w:rsidRPr="00905E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EF05DE">
        <w:rPr>
          <w:rFonts w:ascii="Times New Roman" w:hAnsi="Times New Roman" w:cs="Times New Roman"/>
          <w:sz w:val="24"/>
          <w:szCs w:val="24"/>
        </w:rPr>
        <w:t>were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Difference in </w:t>
      </w:r>
      <w:r w:rsidR="00EF05DE">
        <w:rPr>
          <w:rFonts w:ascii="Times New Roman" w:hAnsi="Times New Roman" w:cs="Times New Roman"/>
          <w:sz w:val="24"/>
          <w:szCs w:val="24"/>
        </w:rPr>
        <w:t>two groups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w</w:t>
      </w:r>
      <w:r w:rsidR="00EF05DE">
        <w:rPr>
          <w:rFonts w:ascii="Times New Roman" w:hAnsi="Times New Roman" w:cs="Times New Roman"/>
          <w:sz w:val="24"/>
          <w:szCs w:val="24"/>
        </w:rPr>
        <w:t>as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calculated using the Mann</w:t>
      </w:r>
      <w:r w:rsidR="00EF05DE">
        <w:rPr>
          <w:rFonts w:ascii="Times New Roman" w:hAnsi="Times New Roman" w:cs="Times New Roman"/>
          <w:sz w:val="24"/>
          <w:szCs w:val="24"/>
        </w:rPr>
        <w:t>-</w:t>
      </w:r>
      <w:r w:rsidR="00EF05DE" w:rsidRPr="00245692">
        <w:rPr>
          <w:rFonts w:ascii="Times New Roman" w:hAnsi="Times New Roman" w:cs="Times New Roman"/>
          <w:sz w:val="24"/>
          <w:szCs w:val="24"/>
        </w:rPr>
        <w:t>Whitney test</w:t>
      </w:r>
      <w:r w:rsidR="00EF05DE">
        <w:rPr>
          <w:rFonts w:ascii="Times New Roman" w:hAnsi="Times New Roman" w:cs="Times New Roman"/>
          <w:sz w:val="24"/>
          <w:szCs w:val="24"/>
        </w:rPr>
        <w:t xml:space="preserve"> or </w:t>
      </w:r>
      <w:r w:rsidR="00EF05DE" w:rsidRPr="00395C63">
        <w:rPr>
          <w:rFonts w:ascii="Times New Roman" w:hAnsi="Times New Roman" w:cs="Times New Roman"/>
          <w:sz w:val="24"/>
          <w:szCs w:val="24"/>
        </w:rPr>
        <w:t>Kruskal-</w:t>
      </w:r>
      <w:proofErr w:type="gramStart"/>
      <w:r w:rsidR="00EF05DE" w:rsidRPr="00395C63">
        <w:rPr>
          <w:rFonts w:ascii="Times New Roman" w:hAnsi="Times New Roman" w:cs="Times New Roman"/>
          <w:sz w:val="24"/>
          <w:szCs w:val="24"/>
        </w:rPr>
        <w:t>Wallis</w:t>
      </w:r>
      <w:proofErr w:type="gramEnd"/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>test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EF05DE"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 w:rsidR="00EF05DE">
        <w:rPr>
          <w:rFonts w:ascii="Times New Roman" w:hAnsi="Times New Roman" w:cs="Times New Roman"/>
          <w:sz w:val="24"/>
          <w:szCs w:val="24"/>
        </w:rPr>
        <w:t xml:space="preserve"> 0</w:t>
      </w:r>
      <w:r w:rsidR="00EF05DE"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</w:p>
    <w:p w14:paraId="68C2FF76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5E0867D" w14:textId="7AE5AA30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0" w:name="_Hlk83388135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502CA827">
          <v:shape id="_x0000_i1045" type="#_x0000_t75" style="width:414.95pt;height:362.95pt">
            <v:imagedata r:id="rId19" o:title="figS11"/>
          </v:shape>
        </w:pict>
      </w:r>
    </w:p>
    <w:p w14:paraId="762B6C28" w14:textId="0079A5F6" w:rsidR="00EF05DE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EF05DE" w:rsidRPr="00A505E5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A505E5" w:rsidRPr="00A505E5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. Fluoride showed limited effect on the gut microbiota of ND mice.</w:t>
      </w:r>
      <w:bookmarkEnd w:id="30"/>
      <w:r w:rsidR="00EF05DE" w:rsidRPr="000036A9">
        <w:rPr>
          <w:rFonts w:ascii="Times New Roman" w:hAnsi="Times New Roman" w:cs="Times New Roman"/>
          <w:sz w:val="24"/>
          <w:szCs w:val="24"/>
        </w:rPr>
        <w:t xml:space="preserve"> Gut microbiota was analyzed by 16S rRNA gene sequencing (n = 8 for each group).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bookmarkStart w:id="31" w:name=""/>
      <w:bookmarkEnd w:id="31"/>
      <w:r w:rsidR="00EF05DE" w:rsidRPr="000036A9">
        <w:rPr>
          <w:rFonts w:ascii="Symbol" w:hAnsi="Symbol" w:cs="Symbol"/>
          <w:sz w:val="24"/>
          <w:szCs w:val="24"/>
        </w:rPr>
        <w:t>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-diversity of gut microbiota evaluated by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5DE" w:rsidRPr="000036A9">
        <w:rPr>
          <w:rFonts w:ascii="Times New Roman" w:hAnsi="Times New Roman" w:cs="Times New Roman"/>
          <w:sz w:val="24"/>
          <w:szCs w:val="24"/>
        </w:rPr>
        <w:t>observed_otus</w:t>
      </w:r>
      <w:proofErr w:type="spellEnd"/>
      <w:r w:rsidR="00EF05DE" w:rsidRPr="000036A9">
        <w:rPr>
          <w:rFonts w:ascii="Times New Roman" w:hAnsi="Times New Roman" w:cs="Times New Roman"/>
          <w:sz w:val="24"/>
          <w:szCs w:val="24"/>
        </w:rPr>
        <w:t xml:space="preserve">,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Chao1,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Shannon, and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Simpson indexes. </w:t>
      </w:r>
      <w:bookmarkEnd w:id="1"/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principal component analysis (PCA) based on the relative abundance of Features of the gut microbiota,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F)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Principal coordinates analysis (</w:t>
      </w:r>
      <w:proofErr w:type="spellStart"/>
      <w:r w:rsidR="00EF05DE" w:rsidRPr="000036A9">
        <w:rPr>
          <w:rFonts w:ascii="Times New Roman" w:hAnsi="Times New Roman" w:cs="Times New Roman"/>
          <w:sz w:val="24"/>
          <w:szCs w:val="24"/>
        </w:rPr>
        <w:t>PCoA</w:t>
      </w:r>
      <w:proofErr w:type="spellEnd"/>
      <w:r w:rsidR="00EF05DE" w:rsidRPr="000036A9">
        <w:rPr>
          <w:rFonts w:ascii="Times New Roman" w:hAnsi="Times New Roman" w:cs="Times New Roman"/>
          <w:sz w:val="24"/>
          <w:szCs w:val="24"/>
        </w:rPr>
        <w:t xml:space="preserve">) of the gut microbiota based on the weighted </w:t>
      </w:r>
      <w:proofErr w:type="spellStart"/>
      <w:r w:rsidR="00EF05DE" w:rsidRPr="000036A9">
        <w:rPr>
          <w:rFonts w:ascii="Times New Roman" w:hAnsi="Times New Roman" w:cs="Times New Roman"/>
          <w:sz w:val="24"/>
          <w:szCs w:val="24"/>
        </w:rPr>
        <w:t>unifrac</w:t>
      </w:r>
      <w:proofErr w:type="spellEnd"/>
      <w:r w:rsidR="00EF05DE" w:rsidRPr="000036A9">
        <w:rPr>
          <w:rFonts w:ascii="Times New Roman" w:hAnsi="Times New Roman" w:cs="Times New Roman"/>
          <w:sz w:val="24"/>
          <w:szCs w:val="24"/>
        </w:rPr>
        <w:t xml:space="preserve"> distance matrix,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</w:t>
      </w:r>
      <w:bookmarkStart w:id="32" w:name="_Hlk82423322"/>
      <w:r w:rsidR="00EF05DE" w:rsidRPr="000036A9">
        <w:rPr>
          <w:rFonts w:ascii="Times New Roman" w:hAnsi="Times New Roman" w:cs="Times New Roman"/>
          <w:sz w:val="24"/>
          <w:szCs w:val="24"/>
        </w:rPr>
        <w:t xml:space="preserve">Bacterial taxonomic profiling at the phylum level of gut microbiota, the relative abundances of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Firmicutes,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Bacteroidetes, and 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EF05DE" w:rsidRPr="000036A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 w:rsidRPr="000036A9">
        <w:rPr>
          <w:rFonts w:ascii="Times New Roman" w:hAnsi="Times New Roman" w:cs="Times New Roman"/>
          <w:sz w:val="24"/>
          <w:szCs w:val="24"/>
        </w:rPr>
        <w:t xml:space="preserve"> t</w:t>
      </w:r>
      <w:r w:rsidR="00EF05DE" w:rsidRPr="00E12E5F">
        <w:rPr>
          <w:rFonts w:ascii="Times New Roman" w:hAnsi="Times New Roman" w:cs="Times New Roman"/>
          <w:sz w:val="24"/>
          <w:szCs w:val="24"/>
        </w:rPr>
        <w:t>he ratio of Firmicutes to Bacteroidetes.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bookmarkStart w:id="33" w:name="_Hlk82423445"/>
      <w:bookmarkEnd w:id="32"/>
      <w:r w:rsidR="00EF05DE">
        <w:rPr>
          <w:rFonts w:ascii="Times New Roman" w:hAnsi="Times New Roman" w:cs="Times New Roman"/>
          <w:sz w:val="24"/>
          <w:szCs w:val="24"/>
        </w:rPr>
        <w:t>T</w:t>
      </w:r>
      <w:r w:rsidR="00EF05DE" w:rsidRPr="00E12E5F">
        <w:rPr>
          <w:rFonts w:ascii="Times New Roman" w:hAnsi="Times New Roman" w:cs="Times New Roman"/>
          <w:sz w:val="24"/>
          <w:szCs w:val="24"/>
        </w:rPr>
        <w:t>he relative abundance</w:t>
      </w:r>
      <w:r w:rsidR="00EF05DE">
        <w:rPr>
          <w:rFonts w:ascii="Times New Roman" w:hAnsi="Times New Roman" w:cs="Times New Roman"/>
          <w:sz w:val="24"/>
          <w:szCs w:val="24"/>
        </w:rPr>
        <w:t xml:space="preserve">s of </w:t>
      </w:r>
      <w:r w:rsidR="00EF05DE" w:rsidRPr="0038269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EF05DE" w:rsidRPr="0038269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5DE">
        <w:rPr>
          <w:rFonts w:ascii="Times New Roman" w:hAnsi="Times New Roman" w:cs="Times New Roman"/>
          <w:sz w:val="24"/>
          <w:szCs w:val="24"/>
        </w:rPr>
        <w:t>Erysipelotrichaceae</w:t>
      </w:r>
      <w:proofErr w:type="spellEnd"/>
      <w:r w:rsidR="00EF05DE">
        <w:rPr>
          <w:rFonts w:ascii="Times New Roman" w:hAnsi="Times New Roman" w:cs="Times New Roman"/>
          <w:sz w:val="24"/>
          <w:szCs w:val="24"/>
        </w:rPr>
        <w:t xml:space="preserve">, and </w:t>
      </w:r>
      <w:r w:rsidR="00EF05DE" w:rsidRPr="0038269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EF05DE" w:rsidRPr="0038269F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5DE" w:rsidRPr="0038269F">
        <w:rPr>
          <w:rFonts w:ascii="Times New Roman" w:hAnsi="Times New Roman" w:cs="Times New Roman"/>
          <w:i/>
          <w:iCs/>
          <w:sz w:val="24"/>
          <w:szCs w:val="24"/>
        </w:rPr>
        <w:t>Erysipelatoclostridium</w:t>
      </w:r>
      <w:proofErr w:type="spellEnd"/>
      <w:r w:rsidR="00EF05DE">
        <w:rPr>
          <w:rFonts w:ascii="Times New Roman" w:hAnsi="Times New Roman" w:cs="Times New Roman"/>
          <w:sz w:val="24"/>
          <w:szCs w:val="24"/>
        </w:rPr>
        <w:t>.</w:t>
      </w:r>
      <w:bookmarkEnd w:id="33"/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EF05DE">
        <w:rPr>
          <w:rFonts w:ascii="Times New Roman" w:hAnsi="Times New Roman" w:cs="Times New Roman"/>
          <w:sz w:val="24"/>
          <w:szCs w:val="24"/>
        </w:rPr>
        <w:t>were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Difference in </w:t>
      </w:r>
      <w:r w:rsidR="00EF05DE">
        <w:rPr>
          <w:rFonts w:ascii="Times New Roman" w:hAnsi="Times New Roman" w:cs="Times New Roman"/>
          <w:sz w:val="24"/>
          <w:szCs w:val="24"/>
        </w:rPr>
        <w:lastRenderedPageBreak/>
        <w:t>two groups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w</w:t>
      </w:r>
      <w:r w:rsidR="00EF05DE">
        <w:rPr>
          <w:rFonts w:ascii="Times New Roman" w:hAnsi="Times New Roman" w:cs="Times New Roman"/>
          <w:sz w:val="24"/>
          <w:szCs w:val="24"/>
        </w:rPr>
        <w:t>as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calculated using the Mann</w:t>
      </w:r>
      <w:r w:rsidR="00EF05DE">
        <w:rPr>
          <w:rFonts w:ascii="Times New Roman" w:hAnsi="Times New Roman" w:cs="Times New Roman"/>
          <w:sz w:val="24"/>
          <w:szCs w:val="24"/>
        </w:rPr>
        <w:t>-</w:t>
      </w:r>
      <w:r w:rsidR="00EF05DE" w:rsidRPr="00245692">
        <w:rPr>
          <w:rFonts w:ascii="Times New Roman" w:hAnsi="Times New Roman" w:cs="Times New Roman"/>
          <w:sz w:val="24"/>
          <w:szCs w:val="24"/>
        </w:rPr>
        <w:t>Whitney test</w:t>
      </w:r>
      <w:r w:rsidR="00EF05DE">
        <w:rPr>
          <w:rFonts w:ascii="Times New Roman" w:hAnsi="Times New Roman" w:cs="Times New Roman"/>
          <w:sz w:val="24"/>
          <w:szCs w:val="24"/>
        </w:rPr>
        <w:t xml:space="preserve"> or </w:t>
      </w:r>
      <w:r w:rsidR="00EF05DE" w:rsidRPr="00395C63">
        <w:rPr>
          <w:rFonts w:ascii="Times New Roman" w:hAnsi="Times New Roman" w:cs="Times New Roman"/>
          <w:sz w:val="24"/>
          <w:szCs w:val="24"/>
        </w:rPr>
        <w:t>Kruskal-</w:t>
      </w:r>
      <w:proofErr w:type="gramStart"/>
      <w:r w:rsidR="00EF05DE" w:rsidRPr="00395C63">
        <w:rPr>
          <w:rFonts w:ascii="Times New Roman" w:hAnsi="Times New Roman" w:cs="Times New Roman"/>
          <w:sz w:val="24"/>
          <w:szCs w:val="24"/>
        </w:rPr>
        <w:t>Wallis</w:t>
      </w:r>
      <w:proofErr w:type="gramEnd"/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>test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EF05DE"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 w:rsidR="00EF05DE">
        <w:rPr>
          <w:rFonts w:ascii="Times New Roman" w:hAnsi="Times New Roman" w:cs="Times New Roman"/>
          <w:sz w:val="24"/>
          <w:szCs w:val="24"/>
        </w:rPr>
        <w:t xml:space="preserve"> 0</w:t>
      </w:r>
      <w:r w:rsidR="00EF05DE"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</w:p>
    <w:p w14:paraId="7AE12560" w14:textId="77777777" w:rsidR="00EF05DE" w:rsidRDefault="00EF05DE" w:rsidP="000237D9">
      <w:pPr>
        <w:spacing w:line="480" w:lineRule="auto"/>
        <w:rPr>
          <w:rFonts w:ascii="Times New Roman" w:hAnsi="Times New Roman" w:cs="Times New Roman"/>
        </w:rPr>
        <w:sectPr w:rsidR="00EF05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29E7772" w14:textId="45CE513F" w:rsidR="00383551" w:rsidRDefault="00383551" w:rsidP="000237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4" w:name="_Hlk83388180"/>
      <w:bookmarkStart w:id="35" w:name="OLE_LINK1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0E0F9642">
          <v:shape id="_x0000_i1046" type="#_x0000_t75" style="width:415.55pt;height:165.15pt">
            <v:imagedata r:id="rId20" o:title="figS12"/>
          </v:shape>
        </w:pict>
      </w:r>
    </w:p>
    <w:p w14:paraId="01B23F00" w14:textId="57BEED32" w:rsidR="00EF05DE" w:rsidRDefault="00434F6D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827B2B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EF05DE" w:rsidRPr="00A505E5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A505E5" w:rsidRPr="00A505E5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="00EF05DE" w:rsidRPr="000877D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36" w:name="_Hlk82426801"/>
      <w:r w:rsidR="00EF05DE" w:rsidRPr="00087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="00EF05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EF05DE" w:rsidRPr="00087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EF05DE" w:rsidRPr="00087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ramosum</w:t>
      </w:r>
      <w:proofErr w:type="spellEnd"/>
      <w:r w:rsidR="00EF05DE" w:rsidRPr="000877DC">
        <w:rPr>
          <w:rFonts w:ascii="Times New Roman" w:hAnsi="Times New Roman" w:cs="Times New Roman"/>
          <w:b/>
          <w:bCs/>
          <w:sz w:val="24"/>
          <w:szCs w:val="24"/>
        </w:rPr>
        <w:t xml:space="preserve"> aggravates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EF05DE" w:rsidRPr="002957B2">
        <w:rPr>
          <w:rFonts w:ascii="Times New Roman" w:hAnsi="Times New Roman" w:cs="Times New Roman"/>
          <w:b/>
          <w:bCs/>
          <w:sz w:val="24"/>
          <w:szCs w:val="24"/>
        </w:rPr>
        <w:t xml:space="preserve">inflammation </w:t>
      </w:r>
      <w:r w:rsidR="00EF05DE">
        <w:rPr>
          <w:rFonts w:ascii="Times New Roman" w:hAnsi="Times New Roman" w:cs="Times New Roman"/>
          <w:b/>
          <w:bCs/>
          <w:sz w:val="24"/>
          <w:szCs w:val="24"/>
        </w:rPr>
        <w:t>in HFD mice</w:t>
      </w:r>
      <w:r w:rsidR="00EF05DE" w:rsidRPr="005A2751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34"/>
      <w:r w:rsidR="00EF05DE">
        <w:rPr>
          <w:rFonts w:ascii="Times New Roman" w:hAnsi="Times New Roman" w:cs="Times New Roman"/>
          <w:b/>
          <w:bCs/>
          <w:sz w:val="24"/>
          <w:szCs w:val="24"/>
        </w:rPr>
        <w:t xml:space="preserve"> (A-C)</w:t>
      </w:r>
      <w:r w:rsidR="00EF05DE" w:rsidRPr="00686DB7">
        <w:rPr>
          <w:rFonts w:ascii="Times New Roman" w:hAnsi="Times New Roman" w:cs="Times New Roman"/>
          <w:sz w:val="24"/>
          <w:szCs w:val="24"/>
        </w:rPr>
        <w:t xml:space="preserve"> </w:t>
      </w:r>
      <w:bookmarkEnd w:id="36"/>
      <w:r w:rsidR="00EF05DE" w:rsidRPr="00945B01">
        <w:rPr>
          <w:rFonts w:ascii="Times New Roman" w:hAnsi="Times New Roman" w:cs="Times New Roman"/>
          <w:sz w:val="24"/>
          <w:szCs w:val="24"/>
        </w:rPr>
        <w:t>T</w:t>
      </w:r>
      <w:r w:rsidR="00EF05DE">
        <w:rPr>
          <w:rFonts w:ascii="Times New Roman" w:hAnsi="Times New Roman" w:cs="Times New Roman"/>
          <w:sz w:val="24"/>
          <w:szCs w:val="24"/>
        </w:rPr>
        <w:t xml:space="preserve">he plasma levels of </w:t>
      </w:r>
      <w:r w:rsidR="00EF05DE" w:rsidRPr="00945B01">
        <w:rPr>
          <w:rFonts w:ascii="Times New Roman" w:hAnsi="Times New Roman" w:cs="Times New Roman"/>
          <w:sz w:val="24"/>
          <w:szCs w:val="24"/>
        </w:rPr>
        <w:t>TNF-</w:t>
      </w:r>
      <w:r w:rsidR="00EF05DE" w:rsidRPr="000036A9">
        <w:rPr>
          <w:rFonts w:ascii="Symbol" w:hAnsi="Symbol" w:cs="Symbol"/>
          <w:sz w:val="24"/>
          <w:szCs w:val="24"/>
        </w:rPr>
        <w:t></w:t>
      </w:r>
      <w:r w:rsidR="00EF05DE" w:rsidRPr="00945B01">
        <w:rPr>
          <w:rFonts w:ascii="Times New Roman" w:hAnsi="Times New Roman" w:cs="Times New Roman"/>
          <w:sz w:val="24"/>
          <w:szCs w:val="24"/>
        </w:rPr>
        <w:t xml:space="preserve">, IL-6, </w:t>
      </w:r>
      <w:r w:rsidR="00EF05DE">
        <w:rPr>
          <w:rFonts w:ascii="Times New Roman" w:hAnsi="Times New Roman" w:cs="Times New Roman"/>
          <w:sz w:val="24"/>
          <w:szCs w:val="24"/>
        </w:rPr>
        <w:t xml:space="preserve">and </w:t>
      </w:r>
      <w:r w:rsidR="00EF05DE" w:rsidRPr="00945B01">
        <w:rPr>
          <w:rFonts w:ascii="Times New Roman" w:hAnsi="Times New Roman" w:cs="Times New Roman"/>
          <w:sz w:val="24"/>
          <w:szCs w:val="24"/>
        </w:rPr>
        <w:t>IL-1</w:t>
      </w:r>
      <w:r w:rsidR="00EF05DE" w:rsidRPr="000036A9">
        <w:rPr>
          <w:rFonts w:ascii="Symbol" w:hAnsi="Symbol" w:cs="Symbol"/>
          <w:sz w:val="24"/>
          <w:szCs w:val="24"/>
        </w:rPr>
        <w:t></w:t>
      </w:r>
      <w:r w:rsidR="00EF05DE">
        <w:rPr>
          <w:rFonts w:ascii="Times New Roman" w:hAnsi="Times New Roman" w:cs="Times New Roman"/>
          <w:sz w:val="24"/>
          <w:szCs w:val="24"/>
        </w:rPr>
        <w:t xml:space="preserve"> (n = 8).</w:t>
      </w:r>
      <w:r w:rsidR="00EF05DE" w:rsidRPr="00686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EF05DE">
        <w:rPr>
          <w:rFonts w:ascii="Times New Roman" w:hAnsi="Times New Roman" w:cs="Times New Roman"/>
          <w:sz w:val="24"/>
          <w:szCs w:val="24"/>
        </w:rPr>
        <w:t>were</w:t>
      </w:r>
      <w:r w:rsidR="00EF05DE"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Difference in </w:t>
      </w:r>
      <w:r w:rsidR="00EF05DE">
        <w:rPr>
          <w:rFonts w:ascii="Times New Roman" w:hAnsi="Times New Roman" w:cs="Times New Roman"/>
          <w:sz w:val="24"/>
          <w:szCs w:val="24"/>
        </w:rPr>
        <w:t>two groups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w</w:t>
      </w:r>
      <w:r w:rsidR="00EF05DE">
        <w:rPr>
          <w:rFonts w:ascii="Times New Roman" w:hAnsi="Times New Roman" w:cs="Times New Roman"/>
          <w:sz w:val="24"/>
          <w:szCs w:val="24"/>
        </w:rPr>
        <w:t>as</w:t>
      </w:r>
      <w:r w:rsidR="00EF05DE" w:rsidRPr="00245692">
        <w:rPr>
          <w:rFonts w:ascii="Times New Roman" w:hAnsi="Times New Roman" w:cs="Times New Roman"/>
          <w:sz w:val="24"/>
          <w:szCs w:val="24"/>
        </w:rPr>
        <w:t xml:space="preserve"> calculated using the Mann</w:t>
      </w:r>
      <w:r w:rsidR="00EF05DE">
        <w:rPr>
          <w:rFonts w:ascii="Times New Roman" w:hAnsi="Times New Roman" w:cs="Times New Roman"/>
          <w:sz w:val="24"/>
          <w:szCs w:val="24"/>
        </w:rPr>
        <w:t>-</w:t>
      </w:r>
      <w:r w:rsidR="00EF05DE" w:rsidRPr="00245692">
        <w:rPr>
          <w:rFonts w:ascii="Times New Roman" w:hAnsi="Times New Roman" w:cs="Times New Roman"/>
          <w:sz w:val="24"/>
          <w:szCs w:val="24"/>
        </w:rPr>
        <w:t>Whitney test</w:t>
      </w:r>
      <w:r w:rsidR="00EF05DE">
        <w:rPr>
          <w:rFonts w:ascii="Times New Roman" w:hAnsi="Times New Roman" w:cs="Times New Roman"/>
          <w:sz w:val="24"/>
          <w:szCs w:val="24"/>
        </w:rPr>
        <w:t xml:space="preserve"> or </w:t>
      </w:r>
      <w:r w:rsidR="00EF05DE" w:rsidRPr="00395C63">
        <w:rPr>
          <w:rFonts w:ascii="Times New Roman" w:hAnsi="Times New Roman" w:cs="Times New Roman"/>
          <w:sz w:val="24"/>
          <w:szCs w:val="24"/>
        </w:rPr>
        <w:t>Kruskal-</w:t>
      </w:r>
      <w:proofErr w:type="gramStart"/>
      <w:r w:rsidR="00EF05DE" w:rsidRPr="00395C63">
        <w:rPr>
          <w:rFonts w:ascii="Times New Roman" w:hAnsi="Times New Roman" w:cs="Times New Roman"/>
          <w:sz w:val="24"/>
          <w:szCs w:val="24"/>
        </w:rPr>
        <w:t>Wallis</w:t>
      </w:r>
      <w:proofErr w:type="gramEnd"/>
      <w:r w:rsidR="00EF05DE">
        <w:rPr>
          <w:rFonts w:ascii="Times New Roman" w:hAnsi="Times New Roman" w:cs="Times New Roman"/>
          <w:sz w:val="24"/>
          <w:szCs w:val="24"/>
        </w:rPr>
        <w:t xml:space="preserve"> </w:t>
      </w:r>
      <w:r w:rsidR="00EF05DE" w:rsidRPr="00245692">
        <w:rPr>
          <w:rFonts w:ascii="Times New Roman" w:hAnsi="Times New Roman" w:cs="Times New Roman"/>
          <w:sz w:val="24"/>
          <w:szCs w:val="24"/>
        </w:rPr>
        <w:t>test</w:t>
      </w:r>
      <w:r w:rsidR="00EF05DE">
        <w:rPr>
          <w:rFonts w:ascii="Times New Roman" w:hAnsi="Times New Roman" w:cs="Times New Roman"/>
          <w:sz w:val="24"/>
          <w:szCs w:val="24"/>
        </w:rPr>
        <w:t xml:space="preserve">. 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="00EF05DE"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F05DE"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 w:rsidR="00EF05DE">
        <w:rPr>
          <w:rFonts w:ascii="Times New Roman" w:hAnsi="Times New Roman" w:cs="Times New Roman"/>
          <w:sz w:val="24"/>
          <w:szCs w:val="24"/>
        </w:rPr>
        <w:t xml:space="preserve"> 0</w:t>
      </w:r>
      <w:r w:rsidR="00EF05DE"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 w:rsidR="00EF05DE">
        <w:rPr>
          <w:rFonts w:ascii="Times New Roman" w:hAnsi="Times New Roman" w:cs="Times New Roman"/>
          <w:sz w:val="24"/>
          <w:szCs w:val="24"/>
        </w:rPr>
        <w:t>.</w:t>
      </w:r>
      <w:bookmarkEnd w:id="35"/>
    </w:p>
    <w:p w14:paraId="2FC99A10" w14:textId="77777777" w:rsidR="006F33D2" w:rsidRDefault="006F33D2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6F33D2" w:rsidSect="00EA537A">
          <w:pgSz w:w="11906" w:h="16838" w:code="9"/>
          <w:pgMar w:top="1440" w:right="1797" w:bottom="1440" w:left="1797" w:header="851" w:footer="992" w:gutter="0"/>
          <w:cols w:space="425"/>
          <w:docGrid w:linePitch="312"/>
        </w:sectPr>
      </w:pPr>
    </w:p>
    <w:p w14:paraId="539A6EA0" w14:textId="1FBB7DC7" w:rsidR="00383551" w:rsidRDefault="00383551" w:rsidP="006F33D2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37" w:name="_Hlk83388193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 w14:anchorId="2A96E0AB">
          <v:shape id="_x0000_i1047" type="#_x0000_t75" style="width:415.55pt;height:174pt">
            <v:imagedata r:id="rId21" o:title="figS13"/>
          </v:shape>
        </w:pict>
      </w:r>
    </w:p>
    <w:p w14:paraId="6F6C9C3A" w14:textId="170FC8E3" w:rsidR="006F33D2" w:rsidRDefault="006F33D2" w:rsidP="006F33D2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877DC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877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A505E5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="00A505E5" w:rsidRPr="00A505E5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Pr="000877D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CF5B5B">
        <w:rPr>
          <w:rFonts w:ascii="Times New Roman" w:hAnsi="Times New Roman" w:cs="Times New Roman"/>
          <w:b/>
          <w:bCs/>
          <w:sz w:val="24"/>
          <w:szCs w:val="24"/>
        </w:rPr>
        <w:t>Fuzhuan</w:t>
      </w:r>
      <w:proofErr w:type="spellEnd"/>
      <w:r w:rsidRPr="00CF5B5B">
        <w:rPr>
          <w:rFonts w:ascii="Times New Roman" w:hAnsi="Times New Roman" w:cs="Times New Roman"/>
          <w:b/>
          <w:bCs/>
          <w:sz w:val="24"/>
          <w:szCs w:val="24"/>
        </w:rPr>
        <w:t xml:space="preserve"> brick tea polysaccha</w:t>
      </w:r>
      <w:r>
        <w:rPr>
          <w:rFonts w:ascii="Times New Roman" w:hAnsi="Times New Roman" w:cs="Times New Roman"/>
          <w:b/>
          <w:bCs/>
          <w:sz w:val="24"/>
          <w:szCs w:val="24"/>
        </w:rPr>
        <w:t>ri</w:t>
      </w:r>
      <w:r w:rsidRPr="00CF5B5B">
        <w:rPr>
          <w:rFonts w:ascii="Times New Roman" w:hAnsi="Times New Roman" w:cs="Times New Roman"/>
          <w:b/>
          <w:bCs/>
          <w:sz w:val="24"/>
          <w:szCs w:val="24"/>
        </w:rPr>
        <w:t>des (TPS)</w:t>
      </w:r>
      <w:r w:rsidRPr="000877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53832">
        <w:rPr>
          <w:rFonts w:ascii="Times New Roman" w:hAnsi="Times New Roman" w:cs="Times New Roman"/>
          <w:b/>
          <w:bCs/>
          <w:sz w:val="24"/>
          <w:szCs w:val="24"/>
        </w:rPr>
        <w:t>abolish</w:t>
      </w:r>
      <w:r w:rsidRPr="000877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fluoride-induced </w:t>
      </w:r>
      <w:r w:rsidRPr="002957B2">
        <w:rPr>
          <w:rFonts w:ascii="Times New Roman" w:hAnsi="Times New Roman" w:cs="Times New Roman"/>
          <w:b/>
          <w:bCs/>
          <w:sz w:val="24"/>
          <w:szCs w:val="24"/>
        </w:rPr>
        <w:t xml:space="preserve">inflammation </w:t>
      </w:r>
      <w:r>
        <w:rPr>
          <w:rFonts w:ascii="Times New Roman" w:hAnsi="Times New Roman" w:cs="Times New Roman"/>
          <w:b/>
          <w:bCs/>
          <w:sz w:val="24"/>
          <w:szCs w:val="24"/>
        </w:rPr>
        <w:t>in HFD mice</w:t>
      </w:r>
      <w:r w:rsidRPr="005A2751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37"/>
      <w:r>
        <w:rPr>
          <w:rFonts w:ascii="Times New Roman" w:hAnsi="Times New Roman" w:cs="Times New Roman"/>
          <w:b/>
          <w:bCs/>
          <w:sz w:val="24"/>
          <w:szCs w:val="24"/>
        </w:rPr>
        <w:t xml:space="preserve"> (A-C)</w:t>
      </w:r>
      <w:r w:rsidRPr="00686DB7">
        <w:rPr>
          <w:rFonts w:ascii="Times New Roman" w:hAnsi="Times New Roman" w:cs="Times New Roman"/>
          <w:sz w:val="24"/>
          <w:szCs w:val="24"/>
        </w:rPr>
        <w:t xml:space="preserve"> </w:t>
      </w:r>
      <w:r w:rsidRPr="00945B01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plasma levels of </w:t>
      </w:r>
      <w:r w:rsidRPr="00945B01">
        <w:rPr>
          <w:rFonts w:ascii="Times New Roman" w:hAnsi="Times New Roman" w:cs="Times New Roman"/>
          <w:sz w:val="24"/>
          <w:szCs w:val="24"/>
        </w:rPr>
        <w:t>TNF-</w:t>
      </w:r>
      <w:r w:rsidRPr="00593C90">
        <w:rPr>
          <w:rFonts w:ascii="Symbol" w:hAnsi="Symbol" w:cs="Symbol"/>
          <w:sz w:val="24"/>
          <w:szCs w:val="24"/>
        </w:rPr>
        <w:t></w:t>
      </w:r>
      <w:r w:rsidRPr="00945B01">
        <w:rPr>
          <w:rFonts w:ascii="Times New Roman" w:hAnsi="Times New Roman" w:cs="Times New Roman"/>
          <w:sz w:val="24"/>
          <w:szCs w:val="24"/>
        </w:rPr>
        <w:t xml:space="preserve">, IL-6,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945B01">
        <w:rPr>
          <w:rFonts w:ascii="Times New Roman" w:hAnsi="Times New Roman" w:cs="Times New Roman"/>
          <w:sz w:val="24"/>
          <w:szCs w:val="24"/>
        </w:rPr>
        <w:t>IL-1</w:t>
      </w:r>
      <w:r w:rsidRPr="000036A9">
        <w:rPr>
          <w:rFonts w:ascii="Symbol" w:hAnsi="Symbol" w:cs="Symbol"/>
          <w:sz w:val="24"/>
          <w:szCs w:val="24"/>
        </w:rPr>
        <w:t></w:t>
      </w:r>
      <w:r>
        <w:rPr>
          <w:rFonts w:ascii="Times New Roman" w:hAnsi="Times New Roman" w:cs="Times New Roman"/>
          <w:sz w:val="24"/>
          <w:szCs w:val="24"/>
        </w:rPr>
        <w:t xml:space="preserve"> (n = 8).</w:t>
      </w:r>
      <w:r w:rsidRPr="00686D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013E">
        <w:rPr>
          <w:rFonts w:ascii="Times New Roman" w:hAnsi="Times New Roman" w:cs="Times New Roman"/>
          <w:sz w:val="24"/>
          <w:szCs w:val="24"/>
        </w:rPr>
        <w:t xml:space="preserve">The results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38013E">
        <w:rPr>
          <w:rFonts w:ascii="Times New Roman" w:hAnsi="Times New Roman" w:cs="Times New Roman"/>
          <w:sz w:val="24"/>
          <w:szCs w:val="24"/>
        </w:rPr>
        <w:t xml:space="preserve"> expressed as means ± SEM.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692">
        <w:rPr>
          <w:rFonts w:ascii="Times New Roman" w:hAnsi="Times New Roman" w:cs="Times New Roman"/>
          <w:sz w:val="24"/>
          <w:szCs w:val="24"/>
        </w:rPr>
        <w:t xml:space="preserve">Difference in </w:t>
      </w:r>
      <w:r>
        <w:rPr>
          <w:rFonts w:ascii="Times New Roman" w:hAnsi="Times New Roman" w:cs="Times New Roman"/>
          <w:sz w:val="24"/>
          <w:szCs w:val="24"/>
        </w:rPr>
        <w:t>two groups</w:t>
      </w:r>
      <w:r w:rsidRPr="00245692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245692">
        <w:rPr>
          <w:rFonts w:ascii="Times New Roman" w:hAnsi="Times New Roman" w:cs="Times New Roman"/>
          <w:sz w:val="24"/>
          <w:szCs w:val="24"/>
        </w:rPr>
        <w:t xml:space="preserve"> calculated using the Mann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45692">
        <w:rPr>
          <w:rFonts w:ascii="Times New Roman" w:hAnsi="Times New Roman" w:cs="Times New Roman"/>
          <w:sz w:val="24"/>
          <w:szCs w:val="24"/>
        </w:rPr>
        <w:t>Whitney test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395C63">
        <w:rPr>
          <w:rFonts w:ascii="Times New Roman" w:hAnsi="Times New Roman" w:cs="Times New Roman"/>
          <w:sz w:val="24"/>
          <w:szCs w:val="24"/>
        </w:rPr>
        <w:t>Kruskal-</w:t>
      </w:r>
      <w:proofErr w:type="gramStart"/>
      <w:r w:rsidRPr="00395C63">
        <w:rPr>
          <w:rFonts w:ascii="Times New Roman" w:hAnsi="Times New Roman" w:cs="Times New Roman"/>
          <w:sz w:val="24"/>
          <w:szCs w:val="24"/>
        </w:rPr>
        <w:t>Wallis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692">
        <w:rPr>
          <w:rFonts w:ascii="Times New Roman" w:hAnsi="Times New Roman" w:cs="Times New Roman"/>
          <w:sz w:val="24"/>
          <w:szCs w:val="24"/>
        </w:rPr>
        <w:t>test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1043">
        <w:rPr>
          <w:rFonts w:ascii="Times New Roman" w:hAnsi="Times New Roman" w:cs="Times New Roman"/>
          <w:sz w:val="24"/>
          <w:szCs w:val="24"/>
        </w:rPr>
        <w:t xml:space="preserve">A value of </w:t>
      </w:r>
      <w:r w:rsidRPr="00B2104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21043">
        <w:rPr>
          <w:rFonts w:ascii="Times New Roman" w:hAnsi="Times New Roman" w:cs="Times New Roman"/>
          <w:sz w:val="24"/>
          <w:szCs w:val="24"/>
        </w:rPr>
        <w:t xml:space="preserve"> &lt;</w:t>
      </w:r>
      <w:r>
        <w:rPr>
          <w:rFonts w:ascii="Times New Roman" w:hAnsi="Times New Roman" w:cs="Times New Roman"/>
          <w:sz w:val="24"/>
          <w:szCs w:val="24"/>
        </w:rPr>
        <w:t xml:space="preserve"> 0</w:t>
      </w:r>
      <w:r w:rsidRPr="00B21043">
        <w:rPr>
          <w:rFonts w:ascii="Times New Roman" w:hAnsi="Times New Roman" w:cs="Times New Roman"/>
          <w:sz w:val="24"/>
          <w:szCs w:val="24"/>
        </w:rPr>
        <w:t>.05 was considered to be significant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06C84F" w14:textId="243F69C6" w:rsidR="006F33D2" w:rsidRPr="008B042A" w:rsidRDefault="006F33D2" w:rsidP="000237D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6F33D2" w:rsidRPr="008B042A" w:rsidSect="00EA537A">
      <w:pgSz w:w="11906" w:h="16838" w:code="9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BA44C" w14:textId="77777777" w:rsidR="0007406C" w:rsidRDefault="0007406C" w:rsidP="009D6D9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1B64AA90" w14:textId="77777777" w:rsidR="0007406C" w:rsidRDefault="0007406C" w:rsidP="009D6D9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A6127" w14:textId="77777777" w:rsidR="003B5BE2" w:rsidRDefault="003B5BE2" w:rsidP="00317A79">
    <w:pPr>
      <w:pStyle w:val="a5"/>
      <w:framePr w:wrap="auto" w:vAnchor="text" w:hAnchor="margin" w:xAlign="center" w:y="1"/>
      <w:rPr>
        <w:rStyle w:val="ad"/>
        <w:rFonts w:cs="Times New Roman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26</w:t>
    </w:r>
    <w:r>
      <w:rPr>
        <w:rStyle w:val="ad"/>
      </w:rPr>
      <w:fldChar w:fldCharType="end"/>
    </w:r>
  </w:p>
  <w:p w14:paraId="2B4DE258" w14:textId="77777777" w:rsidR="003B5BE2" w:rsidRDefault="003B5BE2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91521" w14:textId="77777777" w:rsidR="0007406C" w:rsidRDefault="0007406C" w:rsidP="009D6D9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E96B8D3" w14:textId="77777777" w:rsidR="0007406C" w:rsidRDefault="0007406C" w:rsidP="009D6D91">
      <w:pPr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14:paraId="3D6362E3" w14:textId="77777777" w:rsidR="00EF05DE" w:rsidRDefault="00EF05DE" w:rsidP="00EF05DE">
      <w:pPr>
        <w:pStyle w:val="ab"/>
        <w:rPr>
          <w:rFonts w:cs="Times New Roman"/>
        </w:rPr>
      </w:pPr>
      <w:r w:rsidRPr="001D059D">
        <w:rPr>
          <w:rStyle w:val="a9"/>
          <w:rFonts w:cs="Times New Roman"/>
        </w:rPr>
        <w:sym w:font="Symbol" w:char="F020"/>
      </w:r>
      <w:r>
        <w:t xml:space="preserve"> </w:t>
      </w:r>
      <w:r w:rsidRPr="001D059D">
        <w:rPr>
          <w:rFonts w:ascii="Times New Roman" w:hAnsi="Times New Roman" w:cs="Times New Roman"/>
        </w:rPr>
        <w:t>*</w:t>
      </w:r>
      <w:r w:rsidRPr="00CE2CB5">
        <w:rPr>
          <w:rFonts w:ascii="Times New Roman" w:hAnsi="Times New Roman" w:cs="Times New Roman"/>
          <w:color w:val="000000"/>
        </w:rPr>
        <w:t xml:space="preserve"> </w:t>
      </w:r>
      <w:r w:rsidRPr="006D6825">
        <w:rPr>
          <w:rFonts w:ascii="Times New Roman" w:hAnsi="Times New Roman" w:cs="Times New Roman"/>
        </w:rPr>
        <w:t xml:space="preserve">Corresponding author. </w:t>
      </w:r>
      <w:r w:rsidRPr="00E62107">
        <w:rPr>
          <w:rFonts w:ascii="Times New Roman" w:hAnsi="Times New Roman" w:cs="Times New Roman"/>
        </w:rPr>
        <w:t xml:space="preserve">E-mail: </w:t>
      </w:r>
      <w:hyperlink r:id="rId1" w:history="1">
        <w:r w:rsidRPr="000414DA">
          <w:rPr>
            <w:color w:val="0000FF"/>
          </w:rPr>
          <w:t>zengxx@njau.edu.cn</w:t>
        </w:r>
      </w:hyperlink>
      <w:r w:rsidRPr="00E62107">
        <w:rPr>
          <w:rFonts w:ascii="Times New Roman" w:hAnsi="Times New Roman" w:cs="Times New Roman"/>
        </w:rPr>
        <w:t xml:space="preserve"> (X. Zeng); </w:t>
      </w:r>
      <w:r w:rsidRPr="00E62107">
        <w:rPr>
          <w:rFonts w:ascii="Times New Roman" w:hAnsi="Times New Roman" w:cs="Times New Roman"/>
          <w:color w:val="0000FF"/>
        </w:rPr>
        <w:t xml:space="preserve">lark-liu@163.com </w:t>
      </w:r>
      <w:r w:rsidRPr="00E62107">
        <w:rPr>
          <w:rFonts w:ascii="Times New Roman" w:hAnsi="Times New Roman" w:cs="Times New Roman"/>
        </w:rPr>
        <w:t>(Z. Liu)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487F31"/>
    <w:multiLevelType w:val="hybridMultilevel"/>
    <w:tmpl w:val="1E865B56"/>
    <w:lvl w:ilvl="0" w:tplc="15D6052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oNotTrackMoves/>
  <w:defaultTabStop w:val="420"/>
  <w:doNotHyphenateCaps/>
  <w:drawingGridHorizontalSpacing w:val="105"/>
  <w:drawingGridVerticalSpacing w:val="156"/>
  <w:displayHorizontalDrawingGridEvery w:val="2"/>
  <w:displayVertic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NE.Ref{02DF9035-B9E0-4651-9319-8004F97C7AB4}" w:val=" ADDIN NE.Ref.{02DF9035-B9E0-4651-9319-8004F97C7AB4}&lt;Citation&gt;&lt;Group&gt;&lt;References&gt;&lt;Item&gt;&lt;ID&gt;629&lt;/ID&gt;&lt;UID&gt;{1E67E93D-3C1E-4190-BF9D-6B79C873C9FC}&lt;/UID&gt;&lt;Title&gt;A Critical Look at Prebiotics Within the Dietary Fiber Concept&lt;/Title&gt;&lt;Template&gt;Journal Article&lt;/Template&gt;&lt;Star&gt;0&lt;/Star&gt;&lt;Tag&gt;0&lt;/Tag&gt;&lt;Author&gt;Verspreet, Joran; Damen, Bram; Broekaert, Willem F; Verbeke, Kristin; Delcour, Jan A; Courtin, Christophe M&lt;/Author&gt;&lt;Year&gt;2016&lt;/Year&gt;&lt;Details&gt;&lt;_alternate_title&gt;Annu. Rev. Food Sci. Technol.Annual Review of Food Science and Technology&lt;/_alternate_title&gt;&lt;_collection_scope&gt;SCI;SCIE;EI&lt;/_collection_scope&gt;&lt;_created&gt;64012165&lt;/_created&gt;&lt;_date&gt;2016-02-28&lt;/_date&gt;&lt;_date_display&gt;20162016/02/28&lt;/_date_display&gt;&lt;_doi&gt;10.1146/annurev-food-081315-032749&lt;/_doi&gt;&lt;_impact_factor&gt;  13.635&lt;/_impact_factor&gt;&lt;_isbn&gt;1941-1413&lt;/_isbn&gt;&lt;_issue&gt;1&lt;/_issue&gt;&lt;_journal&gt;Annual Review of Food Science and Technology&lt;/_journal&gt;&lt;_modified&gt;64012165&lt;/_modified&gt;&lt;_ori_publication&gt;Annual Reviews&lt;/_ori_publication&gt;&lt;_pages&gt;167-190&lt;/_pages&gt;&lt;_url&gt;https://doi.org/10.1146/annurev-food-081315-032749&lt;/_url&gt;&lt;_volume&gt;7&lt;/_volume&gt;&lt;/Details&gt;&lt;Extra&gt;&lt;DBUID&gt;{F96A950B-833F-4880-A151-76DA2D6A2879}&lt;/DBUID&gt;&lt;/Extra&gt;&lt;/Item&gt;&lt;/References&gt;&lt;/Group&gt;&lt;Group&gt;&lt;References&gt;&lt;Item&gt;&lt;ID&gt;630&lt;/ID&gt;&lt;UID&gt;{13B2B005-2D8D-48E3-A7BF-8D7CD4AEADFA}&lt;/UID&gt;&lt;Title&gt;The Impact of Dietary Fiber on Gut Microbiota in Host Health and Disease&lt;/Title&gt;&lt;Template&gt;Journal Article&lt;/Template&gt;&lt;Star&gt;0&lt;/Star&gt;&lt;Tag&gt;0&lt;/Tag&gt;&lt;Author&gt;Makki, Kassem; Deehan, Edward C; Walter, Jens; B?ckhed, Fredrik&lt;/Author&gt;&lt;Year&gt;2018&lt;/Year&gt;&lt;Details&gt;&lt;_alternate_title&gt;Cell Host &amp;amp; Microbe&lt;/_alternate_title&gt;&lt;_collection_scope&gt;SCI;SCIE&lt;/_collection_scope&gt;&lt;_created&gt;64012166&lt;/_created&gt;&lt;_date&gt;2018-01-01&lt;/_date&gt;&lt;_date_display&gt;2018&lt;/_date_display&gt;&lt;_doi&gt;https://doi.org/10.1016/j.chom.2018.05.012&lt;/_doi&gt;&lt;_impact_factor&gt;  21.023&lt;/_impact_factor&gt;&lt;_isbn&gt;1931-3128&lt;/_isbn&gt;&lt;_issue&gt;6&lt;/_issue&gt;&lt;_journal&gt;Cell Host &amp;amp; Microbe&lt;/_journal&gt;&lt;_keywords&gt;fiber; microbiome; short-chain fatty acid&lt;/_keywords&gt;&lt;_modified&gt;64012166&lt;/_modified&gt;&lt;_pages&gt;705-715&lt;/_pages&gt;&lt;_url&gt;https://www.sciencedirect.com/science/article/pii/S193131281830266X&lt;/_url&gt;&lt;_volume&gt;23&lt;/_volume&gt;&lt;/Details&gt;&lt;Extra&gt;&lt;DBUID&gt;{F96A950B-833F-4880-A151-76DA2D6A2879}&lt;/DBUID&gt;&lt;/Extra&gt;&lt;/Item&gt;&lt;/References&gt;&lt;/Group&gt;&lt;/Citation&gt;"/>
    <w:docVar w:name="NE.Ref{0AAF8C67-7838-40C5-A995-530D71494D88}" w:val=" ADDIN NE.Ref.{0AAF8C67-7838-40C5-A995-530D71494D88}&lt;Citation&gt;&lt;Group&gt;&lt;References&gt;&lt;Item&gt;&lt;ID&gt;636&lt;/ID&gt;&lt;UID&gt;{3B616199-E0F4-45E8-8605-1E83844D396F}&lt;/UID&gt;&lt;Title&gt;The gut microbiota in human energy homeostasis and obesity&lt;/Title&gt;&lt;Template&gt;Journal Article&lt;/Template&gt;&lt;Star&gt;0&lt;/Star&gt;&lt;Tag&gt;0&lt;/Tag&gt;&lt;Author&gt;Rosenbaum, Michael; Knight, Rob; Leibel, Rudolph L&lt;/Author&gt;&lt;Year&gt;2015&lt;/Year&gt;&lt;Details&gt;&lt;_alternate_title&gt;Trends in Endocrinology &amp;amp; Metabolism&lt;/_alternate_title&gt;&lt;_created&gt;64014305&lt;/_created&gt;&lt;_date&gt;2015-01-01&lt;/_date&gt;&lt;_date_display&gt;2015&lt;/_date_display&gt;&lt;_doi&gt;https://doi.org/10.1016/j.tem.2015.07.002&lt;/_doi&gt;&lt;_impact_factor&gt;  12.015&lt;/_impact_factor&gt;&lt;_isbn&gt;1043-2760&lt;/_isbn&gt;&lt;_issue&gt;9&lt;/_issue&gt;&lt;_journal&gt;Trends in Endocrinology &amp;amp; Metabolism&lt;/_journal&gt;&lt;_modified&gt;64014305&lt;/_modified&gt;&lt;_pages&gt;493-501&lt;/_pages&gt;&lt;_url&gt;https://www.sciencedirect.com/science/article/pii/S1043276015001356&lt;/_url&gt;&lt;_volume&gt;26&lt;/_volume&gt;&lt;/Details&gt;&lt;Extra&gt;&lt;DBUID&gt;{F96A950B-833F-4880-A151-76DA2D6A2879}&lt;/DBUID&gt;&lt;/Extra&gt;&lt;/Item&gt;&lt;/References&gt;&lt;/Group&gt;&lt;Group&gt;&lt;References&gt;&lt;Item&gt;&lt;ID&gt;570&lt;/ID&gt;&lt;UID&gt;{522E06E3-F14D-479E-96A5-247DC6F2FADD}&lt;/UID&gt;&lt;Title&gt;Gut microbial metabolites in obesity, NAFLD and T2DM&lt;/Title&gt;&lt;Template&gt;Journal Article&lt;/Template&gt;&lt;Star&gt;0&lt;/Star&gt;&lt;Tag&gt;0&lt;/Tag&gt;&lt;Author&gt;Canfora, Emanuel E; Meex, Ruth C R; Venema, Koen; Blaak, Ellen E&lt;/Author&gt;&lt;Year&gt;2019&lt;/Year&gt;&lt;Details&gt;&lt;_alternate_title&gt;Nature Reviews Endocrinology&lt;/_alternate_title&gt;&lt;_collection_scope&gt;SCI;SCIE&lt;/_collection_scope&gt;&lt;_created&gt;63949869&lt;/_created&gt;&lt;_date&gt;2019-01-01&lt;/_date&gt;&lt;_date_display&gt;2019&lt;/_date_display&gt;&lt;_doi&gt;10.1038/s41574-019-0156-z&lt;/_doi&gt;&lt;_impact_factor&gt;  43.330&lt;/_impact_factor&gt;&lt;_isbn&gt;1759-5037&lt;/_isbn&gt;&lt;_issue&gt;5&lt;/_issue&gt;&lt;_journal&gt;Nature Reviews Endocrinology&lt;/_journal&gt;&lt;_modified&gt;63949869&lt;/_modified&gt;&lt;_number&gt;Canfora2019&lt;/_number&gt;&lt;_pages&gt;261-273&lt;/_pages&gt;&lt;_url&gt;https://doi.org/10.1038/s41574-019-0156-z&lt;/_url&gt;&lt;_volume&gt;15&lt;/_volume&gt;&lt;/Details&gt;&lt;Extra&gt;&lt;DBUID&gt;{F96A950B-833F-4880-A151-76DA2D6A2879}&lt;/DBUID&gt;&lt;/Extra&gt;&lt;/Item&gt;&lt;/References&gt;&lt;/Group&gt;&lt;/Citation&gt;"/>
    <w:docVar w:name="NE.Ref{0CA7A4CF-54E7-46BC-BEE5-09FF548BA9D6}" w:val=" ADDIN NE.Ref.{0CA7A4CF-54E7-46BC-BEE5-09FF548BA9D6}&lt;Citation&gt;&lt;Group&gt;&lt;References&gt;&lt;Item&gt;&lt;ID&gt;573&lt;/ID&gt;&lt;UID&gt;{0E7A3B5F-D60C-4681-B775-794343B4691D}&lt;/UID&gt;&lt;Title&gt;Dietary emulsifiers impact the mouse gut microbiota promoting colitis and metabolic syndrome&lt;/Title&gt;&lt;Template&gt;Journal Article&lt;/Template&gt;&lt;Star&gt;0&lt;/Star&gt;&lt;Tag&gt;0&lt;/Tag&gt;&lt;Author&gt;Chassaing, Benoit; Koren, Omry; Goodrich, Julia K; Poole, Angela C; Srinivasan, Shanthi; Ley, Ruth E; Gewirtz, Andrew T&lt;/Author&gt;&lt;Year&gt;2015&lt;/Year&gt;&lt;Details&gt;&lt;_alternate_title&gt;Nature&lt;/_alternate_title&gt;&lt;_collection_scope&gt;SCI;SCIE&lt;/_collection_scope&gt;&lt;_created&gt;63984673&lt;/_created&gt;&lt;_date&gt;2015-01-01&lt;/_date&gt;&lt;_date_display&gt;2015&lt;/_date_display&gt;&lt;_doi&gt;10.1038/nature14232&lt;/_doi&gt;&lt;_impact_factor&gt;  49.962&lt;/_impact_factor&gt;&lt;_isbn&gt;1476-4687&lt;/_isbn&gt;&lt;_issue&gt;7541&lt;/_issue&gt;&lt;_journal&gt;Nature&lt;/_journal&gt;&lt;_modified&gt;63984673&lt;/_modified&gt;&lt;_number&gt;Chassaing2015&lt;/_number&gt;&lt;_pages&gt;92-96&lt;/_pages&gt;&lt;_url&gt;https://doi.org/10.1038/nature14232&lt;/_url&gt;&lt;_volume&gt;519&lt;/_volume&gt;&lt;/Details&gt;&lt;Extra&gt;&lt;DBUID&gt;{F96A950B-833F-4880-A151-76DA2D6A2879}&lt;/DBUID&gt;&lt;/Extra&gt;&lt;/Item&gt;&lt;/References&gt;&lt;/Group&gt;&lt;Group&gt;&lt;References&gt;&lt;Item&gt;&lt;ID&gt;610&lt;/ID&gt;&lt;UID&gt;{9E2813ED-D3D1-4378-A81F-B12335038672}&lt;/UID&gt;&lt;Title&gt;Ochratoxin A induces liver inflammation: involvement of intestinal microbiota&lt;/Title&gt;&lt;Template&gt;Journal Article&lt;/Template&gt;&lt;Star&gt;0&lt;/Star&gt;&lt;Tag&gt;0&lt;/Tag&gt;&lt;Author&gt;Wang, Wence; Zhai, Shuangshuang; Xia, Yaoyao; Wang, Hao; Ruan, Dong; Zhou, Ting; Zhu, Yongwen; Zhang, Hongfu; Zhang, Minhong; Ye, Hui; Ren, Wenkai; Yang, Lin&lt;/Author&gt;&lt;Year&gt;2019&lt;/Year&gt;&lt;Details&gt;&lt;_alternate_title&gt;Microbiome&lt;/_alternate_title&gt;&lt;_collection_scope&gt;SCIE&lt;/_collection_scope&gt;&lt;_created&gt;64010230&lt;/_created&gt;&lt;_date&gt;2019-01-01&lt;/_date&gt;&lt;_date_display&gt;2019&lt;/_date_display&gt;&lt;_doi&gt;10.1186/s40168-019-0761-z&lt;/_doi&gt;&lt;_impact_factor&gt;  14.650&lt;/_impact_factor&gt;&lt;_isbn&gt;2049-2618&lt;/_isbn&gt;&lt;_issue&gt;1&lt;/_issue&gt;&lt;_journal&gt;Microbiome&lt;/_journal&gt;&lt;_modified&gt;64010230&lt;/_modified&gt;&lt;_number&gt;Wang2019&lt;/_number&gt;&lt;_pages&gt;151&lt;/_pages&gt;&lt;_url&gt;https://doi.org/10.1186/s40168-019-0761-z&lt;/_url&gt;&lt;_volume&gt;7&lt;/_volume&gt;&lt;/Details&gt;&lt;Extra&gt;&lt;DBUID&gt;{F96A950B-833F-4880-A151-76DA2D6A2879}&lt;/DBUID&gt;&lt;/Extra&gt;&lt;/Item&gt;&lt;/References&gt;&lt;/Group&gt;&lt;Group&gt;&lt;References&gt;&lt;Item&gt;&lt;ID&gt;612&lt;/ID&gt;&lt;UID&gt;{DDEE755B-FA2E-4AA6-9E37-2B26A58D481E}&lt;/UID&gt;&lt;Title&gt;Fructose Promotes Leaky Gut, Endotoxemia, and Liver Fibrosis Through Ethanol-Inducible Cytochrome P450-2E1??ìCMediated Oxidative and Nitrative Stress&lt;/Title&gt;&lt;Template&gt;Journal Article&lt;/Template&gt;&lt;Star&gt;0&lt;/Star&gt;&lt;Tag&gt;0&lt;/Tag&gt;&lt;Author&gt;Cho, Young-Eun; Kim, Do-Kyun; Seo, Wonhyo; Gao, Bin; Yoo, Seong-Ho; Song, Byoung-Joon&lt;/Author&gt;&lt;Year&gt;2021&lt;/Year&gt;&lt;Details&gt;&lt;_alternate_title&gt;HepatologyHepatology&lt;/_alternate_title&gt;&lt;_collection_scope&gt;SCI;SCIE&lt;/_collection_scope&gt;&lt;_created&gt;64010256&lt;/_created&gt;&lt;_date&gt;2021-06-01&lt;/_date&gt;&lt;_date_display&gt;20212021/06/01&lt;/_date_display&gt;&lt;_doi&gt;https://doi.org/10.1002/hep.30652&lt;/_doi&gt;&lt;_impact_factor&gt;  17.425&lt;/_impact_factor&gt;&lt;_isbn&gt;0270-9139&lt;/_isbn&gt;&lt;_issue&gt;6&lt;/_issue&gt;&lt;_journal&gt;Hepatology&lt;/_journal&gt;&lt;_modified&gt;64010256&lt;/_modified&gt;&lt;_ori_publication&gt;John Wiley &amp;amp; Sons, Ltd&lt;/_ori_publication&gt;&lt;_pages&gt;2180-2195&lt;/_pages&gt;&lt;_url&gt;https://doi.org/10.1002/hep.30652&lt;/_url&gt;&lt;_volume&gt;73&lt;/_volume&gt;&lt;/Details&gt;&lt;Extra&gt;&lt;DBUID&gt;{F96A950B-833F-4880-A151-76DA2D6A2879}&lt;/DBUID&gt;&lt;/Extra&gt;&lt;/Item&gt;&lt;/References&gt;&lt;/Group&gt;&lt;/Citation&gt;"/>
    <w:docVar w:name="NE.Ref{10FD8917-7555-49A1-B4BE-DD6502E950AB}" w:val=" ADDIN NE.Ref.{10FD8917-7555-49A1-B4BE-DD6502E950AB}&lt;Citation&gt;&lt;Group&gt;&lt;References&gt;&lt;Item&gt;&lt;ID&gt;592&lt;/ID&gt;&lt;UID&gt;{EC66DD71-DAED-44E6-91A4-B57939A1EFA0}&lt;/UID&gt;&lt;Title&gt;Gut microbiota perturbations and neurodevelopmental impacts in offspring rats concurrently exposure to inorganic arsenic and fluoride&lt;/Title&gt;&lt;Template&gt;Journal Article&lt;/Template&gt;&lt;Star&gt;0&lt;/Star&gt;&lt;Tag&gt;0&lt;/Tag&gt;&lt;Author&gt;Qiu, Yulan; Chen, Xushen; Yan, Xiaoyan; Wang, Jie; Yu, Guan; Ma, Wenyan; Xiao, Bo; Quinones, Sarah; Tian, Xiaolin; Ren, Xuefeng&lt;/Author&gt;&lt;Year&gt;2020&lt;/Year&gt;&lt;Details&gt;&lt;_alternate_title&gt;Environment International&lt;/_alternate_title&gt;&lt;_collection_scope&gt;SCIE;EI&lt;/_collection_scope&gt;&lt;_created&gt;64007799&lt;/_created&gt;&lt;_date&gt;2020-01-01&lt;/_date&gt;&lt;_date_display&gt;2020&lt;/_date_display&gt;&lt;_doi&gt;https://doi.org/10.1016/j.envint.2020.105763&lt;/_doi&gt;&lt;_impact_factor&gt;   9.621&lt;/_impact_factor&gt;&lt;_isbn&gt;0160-4120&lt;/_isbn&gt;&lt;_journal&gt;Environment International&lt;/_journal&gt;&lt;_keywords&gt;Inorganic arsenic; Fluoride; Concurrent exposure; Gut microbiota perturbations; Neurodevelopmental impacts&lt;/_keywords&gt;&lt;_modified&gt;64007799&lt;/_modified&gt;&lt;_pages&gt;105763&lt;/_pages&gt;&lt;_url&gt;https://www.sciencedirect.com/science/article/pii/S0160412019341832&lt;/_url&gt;&lt;_volume&gt;140&lt;/_volume&gt;&lt;/Details&gt;&lt;Extra&gt;&lt;DBUID&gt;{F96A950B-833F-4880-A151-76DA2D6A2879}&lt;/DBUID&gt;&lt;/Extra&gt;&lt;/Item&gt;&lt;/References&gt;&lt;/Group&gt;&lt;Group&gt;&lt;References&gt;&lt;Item&gt;&lt;ID&gt;620&lt;/ID&gt;&lt;UID&gt;{A4220B99-212B-48BF-9306-FC8AC2A5EC05}&lt;/UID&gt;&lt;Title&gt;Co-exposure to inorganic arsenic and fluoride prominently disrupts gut microbiota equilibrium and induces adverse cardiovascular effects in offspring rats&lt;/Title&gt;&lt;Template&gt;Journal Article&lt;/Template&gt;&lt;Star&gt;0&lt;/Star&gt;&lt;Tag&gt;0&lt;/Tag&gt;&lt;Author&gt;Yan, Xiaoyan; Chen, Xushen; Tian, Xiaolin; Qiu, Yulan; Wang, Jie; Yu, Guan; Dong, Nisha; Feng, Jing; Xie, Jiaxin; Nalesnik, Morgan; Niu, Ruiyan; Xiao, Bo; Song, Guohua; Quinones, Sarah; Ren, Xuefeng&lt;/Author&gt;&lt;Year&gt;2021&lt;/Year&gt;&lt;Details&gt;&lt;_alternate_title&gt;Science of The Total Environment&lt;/_alternate_title&gt;&lt;_collection_scope&gt;SCI;SCIE;EI&lt;/_collection_scope&gt;&lt;_created&gt;64010726&lt;/_created&gt;&lt;_date&gt;2021-01-01&lt;/_date&gt;&lt;_date_display&gt;2021&lt;/_date_display&gt;&lt;_doi&gt;https://doi.org/10.1016/j.scitotenv.2020.144924&lt;/_doi&gt;&lt;_impact_factor&gt;   7.963&lt;/_impact_factor&gt;&lt;_isbn&gt;0048-9697&lt;/_isbn&gt;&lt;_journal&gt;Science of The Total Environment&lt;/_journal&gt;&lt;_keywords&gt;Inorganic arsenic; Fluoride; Co-exposure; Gut microbiota perturbations; Cardiovascular effects&lt;/_keywords&gt;&lt;_modified&gt;64010726&lt;/_modified&gt;&lt;_pages&gt;144924&lt;/_pages&gt;&lt;_url&gt;https://www.sciencedirect.com/science/article/pii/S0048969720384576&lt;/_url&gt;&lt;_volume&gt;767&lt;/_volume&gt;&lt;/Details&gt;&lt;Extra&gt;&lt;DBUID&gt;{F96A950B-833F-4880-A151-76DA2D6A2879}&lt;/DBUID&gt;&lt;/Extra&gt;&lt;/Item&gt;&lt;/References&gt;&lt;/Group&gt;&lt;/Citation&gt;"/>
    <w:docVar w:name="NE.Ref{13EE60AB-93F5-4CA9-A040-EED24CC71541}" w:val=" ADDIN NE.Ref.{13EE60AB-93F5-4CA9-A040-EED24CC71541}&lt;Citation&gt;&lt;Group&gt;&lt;References&gt;&lt;Item&gt;&lt;ID&gt;646&lt;/ID&gt;&lt;UID&gt;{9CCCAE38-FBCF-4C4D-BEDC-B4B682B8DE6E}&lt;/UID&gt;&lt;Title&gt;Fluoride in Drinking Water and Defluoridation of Water&lt;/Title&gt;&lt;Template&gt;Journal Article&lt;/Template&gt;&lt;Star&gt;0&lt;/Star&gt;&lt;Tag&gt;0&lt;/Tag&gt;&lt;Author&gt;Jagtap, Sneha; Yenkie, Mahesh Kumar; Labhsetwar, Nitin; Rayalu, Sadhana&lt;/Author&gt;&lt;Year&gt;2012&lt;/Year&gt;&lt;Details&gt;&lt;_alternate_title&gt;Chem. Rev.Chemical Reviews&lt;/_alternate_title&gt;&lt;_collection_scope&gt;SCI;SCIE;EI&lt;/_collection_scope&gt;&lt;_created&gt;64015112&lt;/_created&gt;&lt;_date&gt;2012-04-11&lt;/_date&gt;&lt;_date_display&gt;20122012/04/11&lt;/_date_display&gt;&lt;_doi&gt;10.1021/cr2002855&lt;/_doi&gt;&lt;_impact_factor&gt;  60.622&lt;/_impact_factor&gt;&lt;_isbn&gt;0009-2665&lt;/_isbn&gt;&lt;_issue&gt;4&lt;/_issue&gt;&lt;_journal&gt;Chemical Reviews&lt;/_journal&gt;&lt;_modified&gt;64015112&lt;/_modified&gt;&lt;_ori_publication&gt;American Chemical Society&lt;/_ori_publication&gt;&lt;_pages&gt;2454-2466&lt;/_pages&gt;&lt;_url&gt;https://doi.org/10.1021/cr2002855&lt;/_url&gt;&lt;_volume&gt;112&lt;/_volume&gt;&lt;/Details&gt;&lt;Extra&gt;&lt;DBUID&gt;{F96A950B-833F-4880-A151-76DA2D6A2879}&lt;/DBUID&gt;&lt;/Extra&gt;&lt;/Item&gt;&lt;/References&gt;&lt;/Group&gt;&lt;/Citation&gt;"/>
    <w:docVar w:name="NE.Ref{18A7C455-0399-42D6-9345-DEA58BA400BC}" w:val=" ADDIN NE.Ref.{18A7C455-0399-42D6-9345-DEA58BA400BC}&lt;Citation&gt;&lt;Group&gt;&lt;References&gt;&lt;Item&gt;&lt;ID&gt;565&lt;/ID&gt;&lt;UID&gt;{486C48CA-D63F-47D4-B369-3A0582A8E583}&lt;/UID&gt;&lt;Title&gt;Fuzhuan Brick Tea Polysaccharides Attenuate Metabolic Syndrome in High-Fat Diet Induced Mice in Association with Modulation in the Gut Microbiota&lt;/Title&gt;&lt;Template&gt;Journal Article&lt;/Template&gt;&lt;Star&gt;0&lt;/Star&gt;&lt;Tag&gt;0&lt;/Tag&gt;&lt;Author&gt;Chen, Guijie; Xie, Minhao; Wan, Peng; Chen, Dan; Dai, Zhuqing; Ye, Hong; Hu, Bing; Zeng, Xiaoxiong; Liu, Zhonghua&lt;/Author&gt;&lt;Year&gt;2018&lt;/Year&gt;&lt;Details&gt;&lt;_alternate_title&gt;J. Agric. Food Chem.Journal of Agricultural and Food Chemistry&lt;/_alternate_title&gt;&lt;_collection_scope&gt;SCI;SCIE;EI&lt;/_collection_scope&gt;&lt;_created&gt;63934507&lt;/_created&gt;&lt;_date&gt;2018-03-21&lt;/_date&gt;&lt;_date_display&gt;20182018/03/21&lt;/_date_display&gt;&lt;_doi&gt;10.1021/acs.jafc.8b00296&lt;/_doi&gt;&lt;_impact_factor&gt;   5.279&lt;/_impact_factor&gt;&lt;_isbn&gt;0021-8561&lt;/_isbn&gt;&lt;_issue&gt;11&lt;/_issue&gt;&lt;_journal&gt;Journal of Agricultural and Food Chemistry&lt;/_journal&gt;&lt;_modified&gt;63934507&lt;/_modified&gt;&lt;_ori_publication&gt;American Chemical Society&lt;/_ori_publication&gt;&lt;_pages&gt;2783-2795&lt;/_pages&gt;&lt;_url&gt;https://doi.org/10.1021/acs.jafc.8b00296&lt;/_url&gt;&lt;_volume&gt;66&lt;/_volume&gt;&lt;/Details&gt;&lt;Extra&gt;&lt;DBUID&gt;{F96A950B-833F-4880-A151-76DA2D6A2879}&lt;/DBUID&gt;&lt;/Extra&gt;&lt;/Item&gt;&lt;/References&gt;&lt;/Group&gt;&lt;/Citation&gt;"/>
    <w:docVar w:name="NE.Ref{1F5A5B1B-998A-4BF7-A69E-6ABE8EA84ABA}" w:val=" ADDIN NE.Ref.{1F5A5B1B-998A-4BF7-A69E-6ABE8EA84ABA}&lt;Citation&gt;&lt;Group&gt;&lt;References&gt;&lt;Item&gt;&lt;ID&gt;622&lt;/ID&gt;&lt;UID&gt;{DF38D242-7F72-40FC-9254-55EE4A90D654}&lt;/UID&gt;&lt;Title&gt;Altered Microbiota Contributes to Reduced Diet-Induced Obesity upon Cold Exposure&lt;/Title&gt;&lt;Template&gt;Journal Article&lt;/Template&gt;&lt;Star&gt;0&lt;/Star&gt;&lt;Tag&gt;0&lt;/Tag&gt;&lt;Author&gt;Zi?tak, Marika; Kovatcheva-Datchary, Petia; Markiewicz, Lidia H; St?hlman, Marcus; Kozak, Leslie P; B?ckhed, Fredrik&lt;/Author&gt;&lt;Year&gt;2016&lt;/Year&gt;&lt;Details&gt;&lt;_alternate_title&gt;Cell Metabolism&lt;/_alternate_title&gt;&lt;_collection_scope&gt;SCI;SCIE&lt;/_collection_scope&gt;&lt;_created&gt;64010813&lt;/_created&gt;&lt;_date&gt;2016-01-01&lt;/_date&gt;&lt;_date_display&gt;2016&lt;/_date_display&gt;&lt;_doi&gt;https://doi.org/10.1016/j.cmet.2016.05.001&lt;/_doi&gt;&lt;_impact_factor&gt;  27.287&lt;/_impact_factor&gt;&lt;_isbn&gt;1550-4131&lt;/_isbn&gt;&lt;_issue&gt;6&lt;/_issue&gt;&lt;_journal&gt;Cell Metabolism&lt;/_journal&gt;&lt;_modified&gt;64010813&lt;/_modified&gt;&lt;_pages&gt;1216-1223&lt;/_pages&gt;&lt;_url&gt;https://www.sciencedirect.com/science/article/pii/S1550413116302194&lt;/_url&gt;&lt;_volume&gt;23&lt;/_volume&gt;&lt;/Details&gt;&lt;Extra&gt;&lt;DBUID&gt;{F96A950B-833F-4880-A151-76DA2D6A2879}&lt;/DBUID&gt;&lt;/Extra&gt;&lt;/Item&gt;&lt;/References&gt;&lt;/Group&gt;&lt;Group&gt;&lt;References&gt;&lt;Item&gt;&lt;ID&gt;623&lt;/ID&gt;&lt;UID&gt;{32DCDF1A-2931-4145-994C-44E93F58A800}&lt;/UID&gt;&lt;Title&gt;Diet-Induced Alterations of Host Cholesterol Metabolism Are Likely To Affect the Gut Microbiota Composition in Hamsters&lt;/Title&gt;&lt;Template&gt;Journal Article&lt;/Template&gt;&lt;Star&gt;0&lt;/Star&gt;&lt;Tag&gt;0&lt;/Tag&gt;&lt;Author&gt;Mart??ì?nez, In??ì?s; Perdicaro, Diahann J; Brown, Andrew W; Hammons, Susan; Carden, Trevor J; Carr, Timothy P; Eskridge, Kent M; Walter, Jens&lt;/Author&gt;&lt;Year&gt;2013&lt;/Year&gt;&lt;Details&gt;&lt;_alternate_title&gt;Applied and Environmental MicrobiologyApplied and Environmental Microbiology&lt;/_alternate_title&gt;&lt;_collection_scope&gt;SCI;SCIE;EI&lt;/_collection_scope&gt;&lt;_created&gt;64010820&lt;/_created&gt;&lt;_date&gt;2013-01-15&lt;/_date&gt;&lt;_date_display&gt;20132013/01/15&lt;/_date_display&gt;&lt;_doi&gt;10.1128/AEM.03046-12&lt;/_doi&gt;&lt;_impact_factor&gt;   4.792&lt;/_impact_factor&gt;&lt;_issue&gt;2&lt;/_issue&gt;&lt;_journal&gt;Applied and Environmental Microbiology&lt;/_journal&gt;&lt;_modified&gt;64010820&lt;/_modified&gt;&lt;_ori_publication&gt;American Society for Microbiology&lt;/_ori_publication&gt;&lt;_pages&gt;516-524&lt;/_pages&gt;&lt;_url&gt;https://doi.org/10.1128/AEM.03046-12&lt;/_url&gt;&lt;_volume&gt;79&lt;/_volume&gt;&lt;/Details&gt;&lt;Extra&gt;&lt;DBUID&gt;{F96A950B-833F-4880-A151-76DA2D6A2879}&lt;/DBUID&gt;&lt;/Extra&gt;&lt;/Item&gt;&lt;/References&gt;&lt;/Group&gt;&lt;/Citation&gt;"/>
    <w:docVar w:name="NE.Ref{2B68B834-4472-4677-97FE-7549F0F99D55}" w:val=" ADDIN NE.Ref.{2B68B834-4472-4677-97FE-7549F0F99D55}&lt;Citation&gt;&lt;Group&gt;&lt;References&gt;&lt;Item&gt;&lt;ID&gt;582&lt;/ID&gt;&lt;UID&gt;{0C0B2EF4-DF4C-436A-8A34-DF011DB918FC}&lt;/UID&gt;&lt;Title&gt;Gut microbiota modulation and anti-inflammatory properties of anthocyanins from the fruits of Lycium ruthenicum Murray in dextran sodium sulfate-induced colitis in mice&lt;/Title&gt;&lt;Template&gt;Journal Article&lt;/Template&gt;&lt;Star&gt;0&lt;/Star&gt;&lt;Tag&gt;0&lt;/Tag&gt;&lt;Author&gt;Peng, Yujia; Yan, Yamei; Wan, Peng; Chen, Dan; Ding, Yu; Ran, Linwu; Mi, Jia; Lu, Lu; Zhang, Zhijuan; Li, Xiaoying; Zeng, Xiaoxiong; Cao, Youlong&lt;/Author&gt;&lt;Year&gt;2019&lt;/Year&gt;&lt;Details&gt;&lt;_alternate_title&gt;Free Radical Biology and Medicine&lt;/_alternate_title&gt;&lt;_collection_scope&gt;SCI;SCIE&lt;/_collection_scope&gt;&lt;_created&gt;64005699&lt;/_created&gt;&lt;_date&gt;2019-01-01&lt;/_date&gt;&lt;_date_display&gt;2019&lt;/_date_display&gt;&lt;_doi&gt;https://doi.org/10.1016/j.freeradbiomed.2019.04.005&lt;/_doi&gt;&lt;_impact_factor&gt;   7.376&lt;/_impact_factor&gt;&lt;_isbn&gt;0891-5849&lt;/_isbn&gt;&lt;_journal&gt;Free Radical Biology and Medicine&lt;/_journal&gt;&lt;_keywords&gt;Lycium ruthenicum Murray; Anthocyanins; Inflammatory bowel disease; Dextran sodium sulfate; Gut microbiota&lt;/_keywords&gt;&lt;_modified&gt;64005699&lt;/_modified&gt;&lt;_pages&gt;96-108&lt;/_pages&gt;&lt;_url&gt;https://www.sciencedirect.com/science/article/pii/S0891584919300942&lt;/_url&gt;&lt;_volume&gt;136&lt;/_volume&gt;&lt;/Details&gt;&lt;Extra&gt;&lt;DBUID&gt;{F96A950B-833F-4880-A151-76DA2D6A2879}&lt;/DBUID&gt;&lt;/Extra&gt;&lt;/Item&gt;&lt;/References&gt;&lt;/Group&gt;&lt;/Citation&gt;_x000a_"/>
    <w:docVar w:name="NE.Ref{2CE59481-4988-4081-9362-0C9DD16CF23B}" w:val=" ADDIN NE.Ref.{2CE59481-4988-4081-9362-0C9DD16CF23B}&lt;Citation&gt;&lt;Group&gt;&lt;References&gt;&lt;Item&gt;&lt;ID&gt;589&lt;/ID&gt;&lt;UID&gt;{E2DEBA01-58D1-4275-BCF4-20B9BB21F59F}&lt;/UID&gt;&lt;Title&gt;Toxicity of fluoride: critical evaluation of evidence for human developmental neurotoxicity in epidemiological studies, animal experiments and in vitro analyses&lt;/Title&gt;&lt;Template&gt;Journal Article&lt;/Template&gt;&lt;Star&gt;0&lt;/Star&gt;&lt;Tag&gt;0&lt;/Tag&gt;&lt;Author&gt;Guth, Sabine; H??ì?ser, Stephanie; Roth, Angelika; Degen, Gisela; Diel, Patrick; Edlund, Karolina; Eisenbrand, Gerhard; Engel, Karl-Heinz; Epe, Bernd; Grune, Tilman; Heinz, Volker; Henle, Thomas; Humpf, Hans-Ulrich; J?ger, Henry; Joost, Hans-Georg; Kulling, Sabine E; Lampen, Alfonso; Mally, Angela; Marchan, Rosemarie; Marko, Doris; M??ì?hle, Eva; Nitsche, Michael A; R?hrdanz, Elke; Stadler, Richard; van Thriel, Christoph; Vieths, Stefan; Vogel, Rudi F; Wascher, Edmund; Watzl, Carsten; N?thlings, Ute; Hengstler, Jan G&lt;/Author&gt;&lt;Year&gt;2020&lt;/Year&gt;&lt;Details&gt;&lt;_alternate_title&gt;Archives of Toxicology&lt;/_alternate_title&gt;&lt;_collection_scope&gt;SCI;SCIE&lt;/_collection_scope&gt;&lt;_created&gt;64007216&lt;/_created&gt;&lt;_date&gt;2020-01-01&lt;/_date&gt;&lt;_date_display&gt;2020&lt;/_date_display&gt;&lt;_doi&gt;10.1007/s00204-020-02725-2&lt;/_doi&gt;&lt;_impact_factor&gt;   5.153&lt;/_impact_factor&gt;&lt;_isbn&gt;1432-0738&lt;/_isbn&gt;&lt;_issue&gt;5&lt;/_issue&gt;&lt;_journal&gt;Archives of Toxicology&lt;/_journal&gt;&lt;_modified&gt;64007216&lt;/_modified&gt;&lt;_number&gt;Guth2020&lt;/_number&gt;&lt;_pages&gt;1375-1415&lt;/_pages&gt;&lt;_url&gt;https://doi.org/10.1007/s00204-020-02725-2&lt;/_url&gt;&lt;_volume&gt;94&lt;/_volume&gt;&lt;/Details&gt;&lt;Extra&gt;&lt;DBUID&gt;{F96A950B-833F-4880-A151-76DA2D6A2879}&lt;/DBUID&gt;&lt;/Extra&gt;&lt;/Item&gt;&lt;/References&gt;&lt;/Group&gt;&lt;Group&gt;&lt;References&gt;&lt;Item&gt;&lt;ID&gt;600&lt;/ID&gt;&lt;UID&gt;{689E8362-68DC-406C-BC99-FA20BD3A13AF}&lt;/UID&gt;&lt;Title&gt;Fluoride and human health: Systematic appraisal of sources, exposures, metabolism, and toxicity&lt;/Title&gt;&lt;Template&gt;Journal Article&lt;/Template&gt;&lt;Star&gt;0&lt;/Star&gt;&lt;Tag&gt;0&lt;/Tag&gt;&lt;Author&gt;Kabir, Humayun; Gupta, Ashok Kumar; Tripathy, Subhasish&lt;/Author&gt;&lt;Year&gt;2020&lt;/Year&gt;&lt;Details&gt;&lt;_alternate_title&gt;nullCritical Reviews in Environmental Science and Technology&lt;/_alternate_title&gt;&lt;_collection_scope&gt;SCI;SCIE;EI&lt;/_collection_scope&gt;&lt;_created&gt;64008965&lt;/_created&gt;&lt;_date&gt;2020-06-02&lt;/_date&gt;&lt;_date_display&gt;20202020/06/02&lt;/_date_display&gt;&lt;_doi&gt;10.1080/10643389.2019.1647028&lt;/_doi&gt;&lt;_impact_factor&gt;  12.561&lt;/_impact_factor&gt;&lt;_isbn&gt;1064-3389&lt;/_isbn&gt;&lt;_issue&gt;11&lt;/_issue&gt;&lt;_journal&gt;Critical Reviews in Environmental Science and Technology&lt;/_journal&gt;&lt;_modified&gt;64008965&lt;/_modified&gt;&lt;_ori_publication&gt;Taylor &amp;amp; Francis&lt;/_ori_publication&gt;&lt;_pages&gt;1116-1193&lt;/_pages&gt;&lt;_url&gt;https://doi.org/10.1080/10643389.2019.1647028&lt;/_url&gt;&lt;_volume&gt;50&lt;/_volume&gt;&lt;/Details&gt;&lt;Extra&gt;&lt;DBUID&gt;{F96A950B-833F-4880-A151-76DA2D6A2879}&lt;/DBUID&gt;&lt;/Extra&gt;&lt;/Item&gt;&lt;/References&gt;&lt;/Group&gt;&lt;/Citation&gt;"/>
    <w:docVar w:name="NE.Ref{2F4515AE-D299-4285-A5B5-315B7FDAABCC}" w:val=" ADDIN NE.Ref.{2F4515AE-D299-4285-A5B5-315B7FDAABCC}&lt;Citation&gt;&lt;Group&gt;&lt;References&gt;&lt;Item&gt;&lt;ID&gt;570&lt;/ID&gt;&lt;UID&gt;{522E06E3-F14D-479E-96A5-247DC6F2FADD}&lt;/UID&gt;&lt;Title&gt;Gut microbial metabolites in obesity, NAFLD and T2DM&lt;/Title&gt;&lt;Template&gt;Journal Article&lt;/Template&gt;&lt;Star&gt;0&lt;/Star&gt;&lt;Tag&gt;0&lt;/Tag&gt;&lt;Author&gt;Canfora, Emanuel E; Meex, Ruth C R; Venema, Koen; Blaak, Ellen E&lt;/Author&gt;&lt;Year&gt;2019&lt;/Year&gt;&lt;Details&gt;&lt;_alternate_title&gt;Nature Reviews Endocrinology&lt;/_alternate_title&gt;&lt;_collection_scope&gt;SCI;SCIE&lt;/_collection_scope&gt;&lt;_created&gt;63949869&lt;/_created&gt;&lt;_date&gt;2019-01-01&lt;/_date&gt;&lt;_date_display&gt;2019&lt;/_date_display&gt;&lt;_doi&gt;10.1038/s41574-019-0156-z&lt;/_doi&gt;&lt;_impact_factor&gt;  43.330&lt;/_impact_factor&gt;&lt;_isbn&gt;1759-5037&lt;/_isbn&gt;&lt;_issue&gt;5&lt;/_issue&gt;&lt;_journal&gt;Nature Reviews Endocrinology&lt;/_journal&gt;&lt;_modified&gt;63949869&lt;/_modified&gt;&lt;_number&gt;Canfora2019&lt;/_number&gt;&lt;_pages&gt;261-273&lt;/_pages&gt;&lt;_url&gt;https://doi.org/10.1038/s41574-019-0156-z&lt;/_url&gt;&lt;_volume&gt;15&lt;/_volume&gt;&lt;/Details&gt;&lt;Extra&gt;&lt;DBUID&gt;{F96A950B-833F-4880-A151-76DA2D6A2879}&lt;/DBUID&gt;&lt;/Extra&gt;&lt;/Item&gt;&lt;/References&gt;&lt;/Group&gt;&lt;Group&gt;&lt;References&gt;&lt;Item&gt;&lt;ID&gt;558&lt;/ID&gt;&lt;UID&gt;{41C45A1F-FD85-4AEA-90BE-5C5A211F4056}&lt;/UID&gt;&lt;Title&gt;Gut microbiota in human metabolic health and disease&lt;/Title&gt;&lt;Template&gt;Journal Article&lt;/Template&gt;&lt;Star&gt;0&lt;/Star&gt;&lt;Tag&gt;0&lt;/Tag&gt;&lt;Author&gt;Fan, Yong; Pedersen, Oluf&lt;/Author&gt;&lt;Year&gt;2021&lt;/Year&gt;&lt;Details&gt;&lt;_alternate_title&gt;Nature Reviews Microbiology&lt;/_alternate_title&gt;&lt;_collection_scope&gt;SCI;SCIE&lt;/_collection_scope&gt;&lt;_created&gt;63934149&lt;/_created&gt;&lt;_date&gt;2021-01-01&lt;/_date&gt;&lt;_date_display&gt;2021&lt;/_date_display&gt;&lt;_doi&gt;10.1038/s41579-020-0433-9&lt;/_doi&gt;&lt;_impact_factor&gt;  60.633&lt;/_impact_factor&gt;&lt;_isbn&gt;1740-1534&lt;/_isbn&gt;&lt;_issue&gt;1&lt;/_issue&gt;&lt;_journal&gt;Nature Reviews Microbiology&lt;/_journal&gt;&lt;_modified&gt;63934149&lt;/_modified&gt;&lt;_number&gt;Fan2021&lt;/_number&gt;&lt;_pages&gt;55-71&lt;/_pages&gt;&lt;_url&gt;https://doi.org/10.1038/s41579-020-0433-9&lt;/_url&gt;&lt;_volume&gt;19&lt;/_volume&gt;&lt;/Details&gt;&lt;Extra&gt;&lt;DBUID&gt;{F96A950B-833F-4880-A151-76DA2D6A2879}&lt;/DBUID&gt;&lt;/Extra&gt;&lt;/Item&gt;&lt;/References&gt;&lt;/Group&gt;&lt;/Citation&gt;"/>
    <w:docVar w:name="NE.Ref{2FCC7417-F9DA-492E-931F-63967F806223}" w:val=" ADDIN NE.Ref.{2FCC7417-F9DA-492E-931F-63967F806223}&lt;Citation&gt;&lt;Group&gt;&lt;References&gt;&lt;Item&gt;&lt;ID&gt;593&lt;/ID&gt;&lt;UID&gt;{B6A0A45D-9E19-4AEC-90B9-955C415AFC73}&lt;/UID&gt;&lt;Title&gt;Kudingcha and Fuzhuan Brick Tea Prevent Obesity and Modulate Gut Microbiota in High-Fat Diet Fed Mice&lt;/Title&gt;&lt;Template&gt;Journal Article&lt;/Template&gt;&lt;Star&gt;0&lt;/Star&gt;&lt;Tag&gt;0&lt;/Tag&gt;&lt;Author&gt;Chen, Guijie; Xie, Minhao; Dai, Zhuqing; Wan, Peng; Ye, Hong; Zeng, Xiaoxiong; Sun, Yi&lt;/Author&gt;&lt;Year&gt;2018&lt;/Year&gt;&lt;Details&gt;&lt;_alternate_title&gt;Molecular Nutrition &amp;amp; Food ResearchMolecular Nutrition &amp;amp; Food Research&lt;/_alternate_title&gt;&lt;_collection_scope&gt;SCI;SCIE&lt;/_collection_scope&gt;&lt;_created&gt;64007827&lt;/_created&gt;&lt;_date&gt;2018-03-01&lt;/_date&gt;&lt;_date_display&gt;20182018/03/01&lt;/_date_display&gt;&lt;_doi&gt;https://doi.org/10.1002/mnfr.201700485&lt;/_doi&gt;&lt;_impact_factor&gt;   5.914&lt;/_impact_factor&gt;&lt;_isbn&gt;1613-4125&lt;/_isbn&gt;&lt;_issue&gt;6&lt;/_issue&gt;&lt;_journal&gt;Molecular Nutrition &amp;amp; Food Research&lt;/_journal&gt;&lt;_keywords&gt;fuzhuan brick tea; gut microbiota; high-fat diet; kudingcha; obesity&lt;/_keywords&gt;&lt;_modified&gt;64007827&lt;/_modified&gt;&lt;_ori_publication&gt;John Wiley &amp;amp; Sons, Ltd&lt;/_ori_publication&gt;&lt;_pages&gt;1700485&lt;/_pages&gt;&lt;_url&gt;https://doi.org/10.1002/mnfr.201700485&lt;/_url&gt;&lt;_volume&gt;62&lt;/_volume&gt;&lt;/Details&gt;&lt;Extra&gt;&lt;DBUID&gt;{F96A950B-833F-4880-A151-76DA2D6A2879}&lt;/DBUID&gt;&lt;/Extra&gt;&lt;/Item&gt;&lt;/References&gt;&lt;/Group&gt;&lt;Group&gt;&lt;References&gt;&lt;Item&gt;&lt;ID&gt;594&lt;/ID&gt;&lt;UID&gt;{7045BEA3-7DE8-4B1F-8BE2-B7A5FB6FA4B1}&lt;/UID&gt;&lt;Title&gt;Citrus polymethoxyflavones attenuate metabolic syndrome by regulating gut microbiome and amino acid metabolism&lt;/Title&gt;&lt;Template&gt;Journal Article&lt;/Template&gt;&lt;Star&gt;0&lt;/Star&gt;&lt;Tag&gt;0&lt;/Tag&gt;&lt;Author&gt;Zeng, Su-Ling; Li, Shang-Zhen; Xiao, Ping-Ting; Cai, Yuan-Yuan; Chu, Chu; Chen, Bai-Zhong; Li, Ping; Li, Jing; Liu, E-Hu&lt;/Author&gt;&lt;Year&gt;2020&lt;/Year&gt;&lt;Details&gt;&lt;_accessed&gt;64007846&lt;/_accessed&gt;&lt;_alternate_title&gt;Science AdvancesScience Advances&lt;/_alternate_title&gt;&lt;_collection_scope&gt;SCI;SCIE;EI&lt;/_collection_scope&gt;&lt;_created&gt;64007846&lt;/_created&gt;&lt;_db_updated&gt;CrossRef&lt;/_db_updated&gt;&lt;_doi&gt;10.1126/sciadv.aax6208&lt;/_doi&gt;&lt;_impact_factor&gt;  14.136&lt;/_impact_factor&gt;&lt;_isbn&gt;2375-2548&lt;/_isbn&gt;&lt;_issue&gt;1&lt;/_issue&gt;&lt;_journal&gt;Science Advances&lt;/_journal&gt;&lt;_modified&gt;64007846&lt;/_modified&gt;&lt;_ori_publication&gt;American Association for the Advancement of Science&lt;/_ori_publication&gt;&lt;_pages&gt;eaax6208&lt;/_pages&gt;&lt;_tertiary_title&gt;Sci. Adv.&lt;/_tertiary_title&gt;&lt;_url&gt;https://advances.sciencemag.org/lookup/doi/10.1126/sciadv.aax6208https://syndication.highwire.org/content/doi/10.1126/sciadv.aax6208&lt;/_url&gt;&lt;_volume&gt;6&lt;/_volume&gt;&lt;/Details&gt;&lt;Extra&gt;&lt;DBUID&gt;{F96A950B-833F-4880-A151-76DA2D6A2879}&lt;/DBUID&gt;&lt;/Extra&gt;&lt;/Item&gt;&lt;/References&gt;&lt;/Group&gt;&lt;/Citation&gt;"/>
    <w:docVar w:name="NE.Ref{30882C25-A4D6-422B-BFB2-D2212F727269}" w:val=" ADDIN NE.Ref.{30882C25-A4D6-422B-BFB2-D2212F727269}&lt;Citation&gt;&lt;Group&gt;&lt;References&gt;&lt;Item&gt;&lt;ID&gt;595&lt;/ID&gt;&lt;UID&gt;{56C89370-406A-41E6-BC47-756E2D929BB1}&lt;/UID&gt;&lt;Title&gt;The future of faecal transplants&lt;/Title&gt;&lt;Template&gt;Journal Article&lt;/Template&gt;&lt;Star&gt;0&lt;/Star&gt;&lt;Tag&gt;0&lt;/Tag&gt;&lt;Author&gt;Giles, Edward M; D Adamo, Gemma L; Forster, Samuel C&lt;/Author&gt;&lt;Year&gt;2019&lt;/Year&gt;&lt;Details&gt;&lt;_alternate_title&gt;Nature Reviews Microbiology&lt;/_alternate_title&gt;&lt;_collection_scope&gt;SCI;SCIE&lt;/_collection_scope&gt;&lt;_created&gt;64008562&lt;/_created&gt;&lt;_date&gt;2019-01-01&lt;/_date&gt;&lt;_date_display&gt;2019&lt;/_date_display&gt;&lt;_doi&gt;10.1038/s41579-019-0271-9&lt;/_doi&gt;&lt;_impact_factor&gt;  60.633&lt;/_impact_factor&gt;&lt;_isbn&gt;1740-1534&lt;/_isbn&gt;&lt;_issue&gt;12&lt;/_issue&gt;&lt;_journal&gt;Nature Reviews Microbiology&lt;/_journal&gt;&lt;_modified&gt;64008562&lt;/_modified&gt;&lt;_number&gt;Giles2019&lt;/_number&gt;&lt;_pages&gt;719-719&lt;/_pages&gt;&lt;_url&gt;https://doi.org/10.1038/s41579-019-0271-9&lt;/_url&gt;&lt;_volume&gt;17&lt;/_volume&gt;&lt;/Details&gt;&lt;Extra&gt;&lt;DBUID&gt;{F96A950B-833F-4880-A151-76DA2D6A2879}&lt;/DBUID&gt;&lt;/Extra&gt;&lt;/Item&gt;&lt;/References&gt;&lt;/Group&gt;&lt;/Citation&gt;"/>
    <w:docVar w:name="NE.Ref{316BEA1C-9424-4618-B580-622FF87AB055}" w:val=" ADDIN NE.Ref.{316BEA1C-9424-4618-B580-622FF87AB055}&lt;Citation&gt;&lt;Group&gt;&lt;References&gt;&lt;Item&gt;&lt;ID&gt;590&lt;/ID&gt;&lt;UID&gt;{C5EAE7A3-1003-42F2-B25A-3D3DF29D1DBA}&lt;/UID&gt;&lt;Title&gt;Leaky gut: mechanisms, measurement and clinical implications in humans&lt;/Title&gt;&lt;Template&gt;Journal Article&lt;/Template&gt;&lt;Star&gt;0&lt;/Star&gt;&lt;Tag&gt;0&lt;/Tag&gt;&lt;Author&gt;Camilleri, Michael&lt;/Author&gt;&lt;Year&gt;2019&lt;/Year&gt;&lt;Details&gt;&lt;_alternate_title&gt;Gut&lt;/_alternate_title&gt;&lt;_collection_scope&gt;SCI;SCIE&lt;/_collection_scope&gt;&lt;_created&gt;64007599&lt;/_created&gt;&lt;_date&gt;2019-08-01&lt;/_date&gt;&lt;_date_display&gt;2019/08/01&lt;/_date_display&gt;&lt;_doi&gt;10.1136/gutjnl-2019-318427&lt;/_doi&gt;&lt;_impact_factor&gt;  23.059&lt;/_impact_factor&gt;&lt;_issue&gt;8&lt;/_issue&gt;&lt;_journal&gt;Gut&lt;/_journal&gt;&lt;_modified&gt;64007599&lt;/_modified&gt;&lt;_pages&gt;1516&lt;/_pages&gt;&lt;_url&gt;http://gut.bmj.com/content/68/8/1516.abstract&lt;/_url&gt;&lt;_volume&gt;68&lt;/_volume&gt;&lt;/Details&gt;&lt;Extra&gt;&lt;DBUID&gt;{F96A950B-833F-4880-A151-76DA2D6A2879}&lt;/DBUID&gt;&lt;/Extra&gt;&lt;/Item&gt;&lt;/References&gt;&lt;/Group&gt;&lt;/Citation&gt;"/>
    <w:docVar w:name="NE.Ref{34581099-2ED2-41BF-9867-35D7A1B0D57E}" w:val=" ADDIN NE.Ref.{34581099-2ED2-41BF-9867-35D7A1B0D57E}&lt;Citation&gt;&lt;Group&gt;&lt;References&gt;&lt;Item&gt;&lt;ID&gt;530&lt;/ID&gt;&lt;UID&gt;{DB56A1F9-F499-471F-9DC8-D5D5F8DE8CC4}&lt;/UID&gt;&lt;Title&gt;Shaping the Future of Probiotics and Prebiotics&lt;/Title&gt;&lt;Template&gt;Journal Article&lt;/Template&gt;&lt;Star&gt;0&lt;/Star&gt;&lt;Tag&gt;0&lt;/Tag&gt;&lt;Author&gt;Cunningham, Marla; Azcarate-Peril, M Andrea; Barnard, Alan; Benoit, Valerie; Grimaldi, Roberta; Guyonnet, Denis; Holscher, Hannah D; Hunter, Kirsty; Manurung, Sarmauli; Obis, David; Petrova, Mariya I; Steinert, Robert E; Swanson, Kelly S; van Sinderen, Douwe; Vulevic, Jelena; Gibson, Glenn R&lt;/Author&gt;&lt;Year&gt;2021&lt;/Year&gt;&lt;Details&gt;&lt;_accessed&gt;64020123&lt;/_accessed&gt;&lt;_alternate_title&gt;Trends in Microbiology&lt;/_alternate_title&gt;&lt;_collection_scope&gt;SCI;SCIE&lt;/_collection_scope&gt;&lt;_created&gt;63915491&lt;/_created&gt;&lt;_db_updated&gt;CrossRef&lt;/_db_updated&gt;&lt;_doi&gt;10.1016/j.tim.2021.01.003&lt;/_doi&gt;&lt;_impact_factor&gt;  17.079&lt;/_impact_factor&gt;&lt;_isbn&gt;0966842X&lt;/_isbn&gt;&lt;_journal&gt;Trends in Microbiology&lt;/_journal&gt;&lt;_modified&gt;64020123&lt;/_modified&gt;&lt;_ori_publication&gt;Elsevier&lt;/_ori_publication&gt;&lt;_tertiary_title&gt;Trends in Microbiology&lt;/_tertiary_title&gt;&lt;_url&gt;https://linkinghub.elsevier.com/retrieve/pii/S0966842X21000056https://api.elsevier.com/content/article/PII:S0966842X21000056?httpAccept=text/xml&lt;/_url&gt;&lt;_volume&gt;29&lt;/_volume&gt;&lt;_issue&gt;8&lt;/_issue&gt;&lt;_pages&gt;667-685&lt;/_pages&gt;&lt;/Details&gt;&lt;Extra&gt;&lt;DBUID&gt;{F96A950B-833F-4880-A151-76DA2D6A2879}&lt;/DBUID&gt;&lt;/Extra&gt;&lt;/Item&gt;&lt;/References&gt;&lt;/Group&gt;&lt;Group&gt;&lt;References&gt;&lt;Item&gt;&lt;ID&gt;531&lt;/ID&gt;&lt;UID&gt;{1187E712-8A8F-459D-84A7-07DE497E2F76}&lt;/UID&gt;&lt;Title&gt;Probiotics and prebiotics in intestinal health and disease: from biology to the clinic&lt;/Title&gt;&lt;Template&gt;Journal Article&lt;/Template&gt;&lt;Star&gt;0&lt;/Star&gt;&lt;Tag&gt;0&lt;/Tag&gt;&lt;Author&gt;Sanders, Mary Ellen; Merenstein, Daniel J; Reid, Gregor; Gibson, Glenn R; Rastall, Robert A&lt;/Author&gt;&lt;Year&gt;2019&lt;/Year&gt;&lt;Details&gt;&lt;_alternate_title&gt;Nature Reviews Gastroenterology &amp;amp; Hepatology&lt;/_alternate_title&gt;&lt;_collection_scope&gt;SCI;SCIE&lt;/_collection_scope&gt;&lt;_created&gt;63915492&lt;/_created&gt;&lt;_date&gt;2019-01-01&lt;/_date&gt;&lt;_date_display&gt;2019&lt;/_date_display&gt;&lt;_doi&gt;10.1038/s41575-019-0173-3&lt;/_doi&gt;&lt;_impact_factor&gt;  46.802&lt;/_impact_factor&gt;&lt;_isbn&gt;1759-5053&lt;/_isbn&gt;&lt;_issue&gt;10&lt;/_issue&gt;&lt;_journal&gt;Nature Reviews Gastroenterology &amp;amp; Hepatology&lt;/_journal&gt;&lt;_modified&gt;63915492&lt;/_modified&gt;&lt;_number&gt;Sanders2019&lt;/_number&gt;&lt;_pages&gt;605-616&lt;/_pages&gt;&lt;_url&gt;https://doi.org/10.1038/s41575-019-0173-3&lt;/_url&gt;&lt;_volume&gt;16&lt;/_volume&gt;&lt;/Details&gt;&lt;Extra&gt;&lt;DBUID&gt;{F96A950B-833F-4880-A151-76DA2D6A2879}&lt;/DBUID&gt;&lt;/Extra&gt;&lt;/Item&gt;&lt;/References&gt;&lt;/Group&gt;&lt;/Citation&gt;"/>
    <w:docVar w:name="NE.Ref{3504BC49-F625-41A5-8632-D90565CE940F}" w:val=" ADDIN NE.Ref.{3504BC49-F625-41A5-8632-D90565CE940F}&lt;Citation&gt;&lt;Group&gt;&lt;References&gt;&lt;Item&gt;&lt;ID&gt;565&lt;/ID&gt;&lt;UID&gt;{486C48CA-D63F-47D4-B369-3A0582A8E583}&lt;/UID&gt;&lt;Title&gt;Fuzhuan Brick Tea Polysaccharides Attenuate Metabolic Syndrome in High-Fat Diet Induced Mice in Association with Modulation in the Gut Microbiota&lt;/Title&gt;&lt;Template&gt;Journal Article&lt;/Template&gt;&lt;Star&gt;0&lt;/Star&gt;&lt;Tag&gt;0&lt;/Tag&gt;&lt;Author&gt;Chen, Guijie; Xie, Minhao; Wan, Peng; Chen, Dan; Dai, Zhuqing; Ye, Hong; Hu, Bing; Zeng, Xiaoxiong; Liu, Zhonghua&lt;/Author&gt;&lt;Year&gt;2018&lt;/Year&gt;&lt;Details&gt;&lt;_alternate_title&gt;J. Agric. Food Chem.Journal of Agricultural and Food Chemistry&lt;/_alternate_title&gt;&lt;_collection_scope&gt;SCI;SCIE;EI&lt;/_collection_scope&gt;&lt;_created&gt;63934507&lt;/_created&gt;&lt;_date&gt;2018-03-21&lt;/_date&gt;&lt;_date_display&gt;2018_x000d__x000a_2018/03/21&lt;/_date_display&gt;&lt;_doi&gt;10.1021/acs.jafc.8b00296&lt;/_doi&gt;&lt;_impact_factor&gt;   5.279&lt;/_impact_factor&gt;&lt;_isbn&gt;0021-8561&lt;/_isbn&gt;&lt;_issue&gt;11&lt;/_issue&gt;&lt;_journal&gt;Journal of Agricultural and Food Chemistry&lt;/_journal&gt;&lt;_modified&gt;63934507&lt;/_modified&gt;&lt;_ori_publication&gt;American Chemical Society&lt;/_ori_publication&gt;&lt;_pages&gt;2783-2795&lt;/_pages&gt;&lt;_url&gt;https://doi.org/10.1021/acs.jafc.8b00296&lt;/_url&gt;&lt;_volume&gt;66&lt;/_volume&gt;&lt;/Details&gt;&lt;Extra&gt;&lt;DBUID&gt;{F96A950B-833F-4880-A151-76DA2D6A2879}&lt;/DBUID&gt;&lt;/Extra&gt;&lt;/Item&gt;&lt;/References&gt;&lt;/Group&gt;&lt;Group&gt;&lt;References&gt;&lt;Item&gt;&lt;ID&gt;581&lt;/ID&gt;&lt;UID&gt;{0982B768-1B6C-4545-82CE-81D42E0679B2}&lt;/UID&gt;&lt;Title&gt;Dietary cholesterol drives fatty liver-associated liver cancer by modulating gut microbiota and metabolites&lt;/Title&gt;&lt;Template&gt;Journal Article&lt;/Template&gt;&lt;Star&gt;0&lt;/Star&gt;&lt;Tag&gt;0&lt;/Tag&gt;&lt;Author&gt;Zhang, Xiang; Coker, Olabisi Oluwabukola; Chu, Eagle SH; Fu, Kaili; Lau, Harry C H; Wang, Yi-Xiang; Chan, Anthony W H; Wei, Hong; Yang, Xiaoyong; Sung, Joseph J Y; Yu, Jun&lt;/Author&gt;&lt;Year&gt;2021&lt;/Year&gt;&lt;Details&gt;&lt;_alternate_title&gt;Gut&lt;/_alternate_title&gt;&lt;_collection_scope&gt;SCI;SCIE&lt;/_collection_scope&gt;&lt;_created&gt;64005693&lt;/_created&gt;&lt;_date&gt;2021-04-01&lt;/_date&gt;&lt;_date_display&gt;2021/04/01&lt;/_date_display&gt;&lt;_doi&gt;10.1136/gutjnl-2019-319664&lt;/_doi&gt;&lt;_impact_factor&gt;  23.059&lt;/_impact_factor&gt;&lt;_issue&gt;4&lt;/_issue&gt;&lt;_journal&gt;Gut&lt;/_journal&gt;&lt;_modified&gt;64005693&lt;/_modified&gt;&lt;_pages&gt;761&lt;/_pages&gt;&lt;_url&gt;http://gut.bmj.com/content/70/4/761.abstract&lt;/_url&gt;&lt;_volume&gt;70&lt;/_volume&gt;&lt;/Details&gt;&lt;Extra&gt;&lt;DBUID&gt;{F96A950B-833F-4880-A151-76DA2D6A2879}&lt;/DBUID&gt;&lt;/Extra&gt;&lt;/Item&gt;&lt;/References&gt;&lt;/Group&gt;&lt;/Citation&gt;_x000a_"/>
    <w:docVar w:name="NE.Ref{38C13DA3-F4F1-492A-A075-FDED2C9C031E}" w:val=" ADDIN NE.Ref.{38C13DA3-F4F1-492A-A075-FDED2C9C031E}&lt;Citation&gt;&lt;Group&gt;&lt;References&gt;&lt;Item&gt;&lt;ID&gt;569&lt;/ID&gt;&lt;UID&gt;{724CB9EB-6698-495B-9626-8EE81D199965}&lt;/UID&gt;&lt;Title&gt;Ganoderma lucidum reduces obesity in mice by modulating the composition of the gut microbiota&lt;/Title&gt;&lt;Template&gt;Journal Article&lt;/Template&gt;&lt;Star&gt;0&lt;/Star&gt;&lt;Tag&gt;0&lt;/Tag&gt;&lt;Author&gt;Chang, Chih-Jung; Lin, Chuan-Sheng; Lu, Chia-Chen; Martel, Jan; Ko, Yun-Fei; Ojcius, David M; Tseng, Shun-Fu; Wu, Tsung-Ru; Chen, Yi-Yuan Margaret; Young, John D; Lai, Hsin-Chih&lt;/Author&gt;&lt;Year&gt;2015&lt;/Year&gt;&lt;Details&gt;&lt;_alternate_title&gt;Nature Communications&lt;/_alternate_title&gt;&lt;_collection_scope&gt;SCI;SCIE&lt;/_collection_scope&gt;&lt;_created&gt;63948913&lt;/_created&gt;&lt;_date&gt;2015-01-01&lt;/_date&gt;&lt;_date_display&gt;2015&lt;/_date_display&gt;&lt;_doi&gt;10.1038/ncomms8489&lt;/_doi&gt;&lt;_impact_factor&gt;  14.919&lt;/_impact_factor&gt;&lt;_isbn&gt;2041-1723&lt;/_isbn&gt;&lt;_issue&gt;1&lt;/_issue&gt;&lt;_journal&gt;Nature Communications&lt;/_journal&gt;&lt;_modified&gt;63948913&lt;/_modified&gt;&lt;_number&gt;Chang2015&lt;/_number&gt;&lt;_pages&gt;7489&lt;/_pages&gt;&lt;_url&gt;https://doi.org/10.1038/ncomms8489&lt;/_url&gt;&lt;_volume&gt;6&lt;/_volume&gt;&lt;/Details&gt;&lt;Extra&gt;&lt;DBUID&gt;{F96A950B-833F-4880-A151-76DA2D6A2879}&lt;/DBUID&gt;&lt;/Extra&gt;&lt;/Item&gt;&lt;/References&gt;&lt;/Group&gt;&lt;/Citation&gt;"/>
    <w:docVar w:name="NE.Ref{3B6E9D70-499C-4D46-9395-9D486A7D3AC5}" w:val=" ADDIN NE.Ref.{3B6E9D70-499C-4D46-9395-9D486A7D3AC5}&lt;Citation&gt;&lt;Group&gt;&lt;References&gt;&lt;Item&gt;&lt;ID&gt;621&lt;/ID&gt;&lt;UID&gt;{DF95551F-C876-49F1-9584-649FA9A648AD}&lt;/UID&gt;&lt;Title&gt;Insights into the Role of Erysipelotrichaceae in the Human Host&lt;/Title&gt;&lt;Template&gt;Journal Article&lt;/Template&gt;&lt;Star&gt;0&lt;/Star&gt;&lt;Tag&gt;0&lt;/Tag&gt;&lt;Author&gt;Kaakoush, Nadeem O&lt;/Author&gt;&lt;Year&gt;2015&lt;/Year&gt;&lt;Details&gt;&lt;_alternate_title&gt;Frontiers in Cellular and Infection Microbiology&lt;/_alternate_title&gt;&lt;_collection_scope&gt;SCIE&lt;/_collection_scope&gt;&lt;_created&gt;64010797&lt;/_created&gt;&lt;_date&gt;2015-01-01&lt;/_date&gt;&lt;_date_display&gt;2015&lt;/_date_display&gt;&lt;_impact_factor&gt;   5.293&lt;/_impact_factor&gt;&lt;_isbn&gt;2235-2988&lt;/_isbn&gt;&lt;_journal&gt;Frontiers in Cellular and Infection Microbiology&lt;/_journal&gt;&lt;_modified&gt;64010797&lt;/_modified&gt;&lt;_pages&gt;84&lt;/_pages&gt;&lt;_url&gt;https://www.frontiersin.org/article/10.3389/fcimb.2015.00084&lt;/_url&gt;&lt;_volume&gt;5&lt;/_volume&gt;&lt;/Details&gt;&lt;Extra&gt;&lt;DBUID&gt;{F96A950B-833F-4880-A151-76DA2D6A2879}&lt;/DBUID&gt;&lt;/Extra&gt;&lt;/Item&gt;&lt;/References&gt;&lt;/Group&gt;&lt;/Citation&gt;"/>
    <w:docVar w:name="NE.Ref{3DFF4BAE-BEBD-4ABC-A06A-513FFCAC8D63}" w:val=" ADDIN NE.Ref.{3DFF4BAE-BEBD-4ABC-A06A-513FFCAC8D63}&lt;Citation&gt;&lt;Group&gt;&lt;References&gt;&lt;Item&gt;&lt;ID&gt;565&lt;/ID&gt;&lt;UID&gt;{486C48CA-D63F-47D4-B369-3A0582A8E583}&lt;/UID&gt;&lt;Title&gt;Fuzhuan Brick Tea Polysaccharides Attenuate Metabolic Syndrome in High-Fat Diet Induced Mice in Association with Modulation in the Gut Microbiota&lt;/Title&gt;&lt;Template&gt;Journal Article&lt;/Template&gt;&lt;Star&gt;0&lt;/Star&gt;&lt;Tag&gt;0&lt;/Tag&gt;&lt;Author&gt;Chen, Guijie; Xie, Minhao; Wan, Peng; Chen, Dan; Dai, Zhuqing; Ye, Hong; Hu, Bing; Zeng, Xiaoxiong; Liu, Zhonghua&lt;/Author&gt;&lt;Year&gt;2018&lt;/Year&gt;&lt;Details&gt;&lt;_alternate_title&gt;J. Agric. Food Chem.Journal of Agricultural and Food Chemistry&lt;/_alternate_title&gt;&lt;_collection_scope&gt;SCI;SCIE;EI&lt;/_collection_scope&gt;&lt;_created&gt;63934507&lt;/_created&gt;&lt;_date&gt;2018-03-21&lt;/_date&gt;&lt;_date_display&gt;20182018/03/21&lt;/_date_display&gt;&lt;_doi&gt;10.1021/acs.jafc.8b00296&lt;/_doi&gt;&lt;_impact_factor&gt;   5.279&lt;/_impact_factor&gt;&lt;_isbn&gt;0021-8561&lt;/_isbn&gt;&lt;_issue&gt;11&lt;/_issue&gt;&lt;_journal&gt;Journal of Agricultural and Food Chemistry&lt;/_journal&gt;&lt;_modified&gt;63934507&lt;/_modified&gt;&lt;_ori_publication&gt;American Chemical Society&lt;/_ori_publication&gt;&lt;_pages&gt;2783-2795&lt;/_pages&gt;&lt;_url&gt;https://doi.org/10.1021/acs.jafc.8b00296&lt;/_url&gt;&lt;_volume&gt;66&lt;/_volume&gt;&lt;/Details&gt;&lt;Extra&gt;&lt;DBUID&gt;{F96A950B-833F-4880-A151-76DA2D6A2879}&lt;/DBUID&gt;&lt;/Extra&gt;&lt;/Item&gt;&lt;/References&gt;&lt;/Group&gt;&lt;/Citation&gt;"/>
    <w:docVar w:name="NE.Ref{439E0125-6163-4201-988A-2B4E916A7EEB}" w:val=" ADDIN NE.Ref.{439E0125-6163-4201-988A-2B4E916A7EEB}&lt;Citation&gt;&lt;Group&gt;&lt;References&gt;&lt;Item&gt;&lt;ID&gt;530&lt;/ID&gt;&lt;UID&gt;{DB56A1F9-F499-471F-9DC8-D5D5F8DE8CC4}&lt;/UID&gt;&lt;Title&gt;Shaping the Future of Probiotics and Prebiotics&lt;/Title&gt;&lt;Template&gt;Journal Article&lt;/Template&gt;&lt;Star&gt;0&lt;/Star&gt;&lt;Tag&gt;0&lt;/Tag&gt;&lt;Author&gt;Cunningham, Marla; Azcarate-Peril, M Andrea; Barnard, Alan; Benoit, Valerie; Grimaldi, Roberta; Guyonnet, Denis; Holscher, Hannah D; Hunter, Kirsty; Manurung, Sarmauli; Obis, David; Petrova, Mariya I; Steinert, Robert E; Swanson, Kelly S; van Sinderen, Douwe; Vulevic, Jelena; Gibson, Glenn R&lt;/Author&gt;&lt;Year&gt;2021&lt;/Year&gt;&lt;Details&gt;&lt;_accessed&gt;64020123&lt;/_accessed&gt;&lt;_alternate_title&gt;Trends in Microbiology&lt;/_alternate_title&gt;&lt;_collection_scope&gt;SCI;SCIE&lt;/_collection_scope&gt;&lt;_created&gt;63915491&lt;/_created&gt;&lt;_db_updated&gt;CrossRef&lt;/_db_updated&gt;&lt;_doi&gt;10.1016/j.tim.2021.01.003&lt;/_doi&gt;&lt;_impact_factor&gt;  17.079&lt;/_impact_factor&gt;&lt;_isbn&gt;0966842X&lt;/_isbn&gt;&lt;_journal&gt;Trends in Microbiology&lt;/_journal&gt;&lt;_modified&gt;64020123&lt;/_modified&gt;&lt;_ori_publication&gt;Elsevier&lt;/_ori_publication&gt;&lt;_tertiary_title&gt;Trends in Microbiology&lt;/_tertiary_title&gt;&lt;_url&gt;https://linkinghub.elsevier.com/retrieve/pii/S0966842X21000056https://api.elsevier.com/content/article/PII:S0966842X21000056?httpAccept=text/xml&lt;/_url&gt;&lt;_volume&gt;29&lt;/_volume&gt;&lt;_issue&gt;8&lt;/_issue&gt;&lt;_pages&gt;667-685&lt;/_pages&gt;&lt;/Details&gt;&lt;Extra&gt;&lt;DBUID&gt;{F96A950B-833F-4880-A151-76DA2D6A2879}&lt;/DBUID&gt;&lt;/Extra&gt;&lt;/Item&gt;&lt;/References&gt;&lt;/Group&gt;&lt;Group&gt;&lt;References&gt;&lt;Item&gt;&lt;ID&gt;531&lt;/ID&gt;&lt;UID&gt;{1187E712-8A8F-459D-84A7-07DE497E2F76}&lt;/UID&gt;&lt;Title&gt;Probiotics and prebiotics in intestinal health and disease: from biology to the clinic&lt;/Title&gt;&lt;Template&gt;Journal Article&lt;/Template&gt;&lt;Star&gt;0&lt;/Star&gt;&lt;Tag&gt;0&lt;/Tag&gt;&lt;Author&gt;Sanders, Mary Ellen; Merenstein, Daniel J; Reid, Gregor; Gibson, Glenn R; Rastall, Robert A&lt;/Author&gt;&lt;Year&gt;2019&lt;/Year&gt;&lt;Details&gt;&lt;_alternate_title&gt;Nature Reviews Gastroenterology &amp;amp; Hepatology&lt;/_alternate_title&gt;&lt;_collection_scope&gt;SCI;SCIE&lt;/_collection_scope&gt;&lt;_created&gt;63915492&lt;/_created&gt;&lt;_date&gt;2019-01-01&lt;/_date&gt;&lt;_date_display&gt;2019&lt;/_date_display&gt;&lt;_doi&gt;10.1038/s41575-019-0173-3&lt;/_doi&gt;&lt;_impact_factor&gt;  46.802&lt;/_impact_factor&gt;&lt;_isbn&gt;1759-5053&lt;/_isbn&gt;&lt;_issue&gt;10&lt;/_issue&gt;&lt;_journal&gt;Nature Reviews Gastroenterology &amp;amp; Hepatology&lt;/_journal&gt;&lt;_modified&gt;63915492&lt;/_modified&gt;&lt;_number&gt;Sanders2019&lt;/_number&gt;&lt;_pages&gt;605-616&lt;/_pages&gt;&lt;_url&gt;https://doi.org/10.1038/s41575-019-0173-3&lt;/_url&gt;&lt;_volume&gt;16&lt;/_volume&gt;&lt;/Details&gt;&lt;Extra&gt;&lt;DBUID&gt;{F96A950B-833F-4880-A151-76DA2D6A2879}&lt;/DBUID&gt;&lt;/Extra&gt;&lt;/Item&gt;&lt;/References&gt;&lt;/Group&gt;&lt;/Citation&gt;"/>
    <w:docVar w:name="NE.Ref{445ED541-A169-4726-8E94-005077B0A06E}" w:val=" ADDIN NE.Ref.{445ED541-A169-4726-8E94-005077B0A06E}&lt;Citation&gt;&lt;Group&gt;&lt;References&gt;&lt;Item&gt;&lt;ID&gt;632&lt;/ID&gt;&lt;UID&gt;{1F3B92CC-1972-4282-854B-AD70F072E259}&lt;/UID&gt;&lt;Title&gt;Dietary betaine prevents obesity through gut microbiota-drived microRNA-378a family&lt;/Title&gt;&lt;Template&gt;Journal Article&lt;/Template&gt;&lt;Star&gt;0&lt;/Star&gt;&lt;Tag&gt;0&lt;/Tag&gt;&lt;Author&gt;Du, Jingjing; Zhang, Peiwen; Luo, Jiang; Shen, Linyuan; Zhang, Shunhua; Gu, Hao; He, Jin; Wang, Linghui; Zhao, Xue; Gan, Mailing; Yang, Liu; Niu, Lili; Zhao, Ye; Tang, Qianzi; Tang, Guoqing; Jiang, Dongmei; Jiang, Yanzhi; Li, Mingzhou; Jiang, Anan; Jin, Long; Ma, Jideng; Shuai, Surong; Bai, Lin; Wang, Jinyong; Zeng, Bo; Wu, De; Li, Xuewei; Zhu, Li&lt;/Author&gt;&lt;Year&gt;2021&lt;/Year&gt;&lt;Details&gt;&lt;_alternate_title&gt;nullGut Microbes&lt;/_alternate_title&gt;&lt;_created&gt;64014226&lt;/_created&gt;&lt;_date&gt;2021-01-01&lt;/_date&gt;&lt;_date_display&gt;20212021/01/01&lt;/_date_display&gt;&lt;_doi&gt;10.1080/19490976.2020.1862612&lt;/_doi&gt;&lt;_impact_factor&gt;  10.245&lt;/_impact_factor&gt;&lt;_isbn&gt;1949-0976&lt;/_isbn&gt;&lt;_issue&gt;1&lt;/_issue&gt;&lt;_journal&gt;Gut Microbes&lt;/_journal&gt;&lt;_modified&gt;64014226&lt;/_modified&gt;&lt;_ori_publication&gt;Taylor &amp;amp; Francis&lt;/_ori_publication&gt;&lt;_pages&gt;1862612&lt;/_pages&gt;&lt;_url&gt;https://doi.org/10.1080/19490976.2020.1862612&lt;/_url&gt;&lt;_volume&gt;13&lt;/_volume&gt;&lt;/Details&gt;&lt;Extra&gt;&lt;DBUID&gt;{F96A950B-833F-4880-A151-76DA2D6A2879}&lt;/DBUID&gt;&lt;/Extra&gt;&lt;/Item&gt;&lt;/References&gt;&lt;/Group&gt;&lt;Group&gt;&lt;References&gt;&lt;Item&gt;&lt;ID&gt;633&lt;/ID&gt;&lt;UID&gt;{0D2B2667-5EDA-48BB-AC63-91F620C9A437}&lt;/UID&gt;&lt;Title&gt;Bacteroides uniformis combined with fiber amplifies metabolic and immune benefits in obese mice&lt;/Title&gt;&lt;Template&gt;Journal Article&lt;/Template&gt;&lt;Star&gt;0&lt;/Star&gt;&lt;Tag&gt;0&lt;/Tag&gt;&lt;Author&gt;L??ì?pez-Almela, Inmaculada; Roman??ì?-P??ì?rez, Marina; Bullich-Vilarrubias, Clara; Ben??ì?tez-P??ì?ez, Alfonso; G??ì?mez Del Pulgar, Eva M; Franc??ì?s, Rub??ì?n; Liebisch, Gerhard; Sanz, Yolanda&lt;/Author&gt;&lt;Year&gt;2021&lt;/Year&gt;&lt;Details&gt;&lt;_alternate_title&gt;nullGut Microbes&lt;/_alternate_title&gt;&lt;_created&gt;64014252&lt;/_created&gt;&lt;_date&gt;2021-01-01&lt;/_date&gt;&lt;_date_display&gt;20212021/01/01&lt;/_date_display&gt;&lt;_doi&gt;10.1080/19490976.2020.1865706&lt;/_doi&gt;&lt;_impact_factor&gt;  10.245&lt;/_impact_factor&gt;&lt;_isbn&gt;1949-0976&lt;/_isbn&gt;&lt;_issue&gt;1&lt;/_issue&gt;&lt;_journal&gt;Gut Microbes&lt;/_journal&gt;&lt;_modified&gt;64014252&lt;/_modified&gt;&lt;_ori_publication&gt;Taylor &amp;amp; Francis&lt;/_ori_publication&gt;&lt;_pages&gt;1865706&lt;/_pages&gt;&lt;_url&gt;https://doi.org/10.1080/19490976.2020.1865706&lt;/_url&gt;&lt;_volume&gt;13&lt;/_volume&gt;&lt;/Details&gt;&lt;Extra&gt;&lt;DBUID&gt;{F96A950B-833F-4880-A151-76DA2D6A2879}&lt;/DBUID&gt;&lt;/Extra&gt;&lt;/Item&gt;&lt;/References&gt;&lt;/Group&gt;&lt;/Citation&gt;"/>
    <w:docVar w:name="NE.Ref{484A3108-F560-405D-B25C-D79DEC8BFAFF}" w:val=" ADDIN NE.Ref.{484A3108-F560-405D-B25C-D79DEC8BFAFF}&lt;Citation&gt;&lt;Group&gt;&lt;References&gt;&lt;Item&gt;&lt;ID&gt;619&lt;/ID&gt;&lt;UID&gt;{A7AB7C4A-B1AC-446D-8AEA-8E23D45F6991}&lt;/UID&gt;&lt;Title&gt;High-salt diet mediates interplay between NK cells and gut microbiota to induce potent tumor immunity&lt;/Title&gt;&lt;Template&gt;Journal Article&lt;/Template&gt;&lt;Star&gt;0&lt;/Star&gt;&lt;Tag&gt;0&lt;/Tag&gt;&lt;Author&gt;Rizvi, Zaigham Abbas; Dalal, Rajdeep; Sadhu, Srikanth; Kumar, Yashwant; Kumar, Shakti; Gupta, Sonu Kumar; Tripathy, Manas Ranjan; Rathore, Deepak Kumar; Awasthi, Amit&lt;/Author&gt;&lt;Year&gt;2021&lt;/Year&gt;&lt;Details&gt;&lt;_accessed&gt;64010707&lt;/_accessed&gt;&lt;_alternate_title&gt;Science AdvancesScience Advances&lt;/_alternate_title&gt;&lt;_collection_scope&gt;SCI;SCIE;EI&lt;/_collection_scope&gt;&lt;_created&gt;64010707&lt;/_created&gt;&lt;_date&gt;64003680&lt;/_date&gt;&lt;_db_updated&gt;CrossRef&lt;/_db_updated&gt;&lt;_doi&gt;10.1126/sciadv.abg5016&lt;/_doi&gt;&lt;_impact_factor&gt;  14.136&lt;/_impact_factor&gt;&lt;_isbn&gt;2375-2548&lt;/_isbn&gt;&lt;_issue&gt;37&lt;/_issue&gt;&lt;_journal&gt;Science Advances&lt;/_journal&gt;&lt;_modified&gt;64010707&lt;/_modified&gt;&lt;_ori_publication&gt;American Association for the Advancement of Science&lt;/_ori_publication&gt;&lt;_pages&gt;eabg5016&lt;/_pages&gt;&lt;_tertiary_title&gt;Sci. Adv.&lt;/_tertiary_title&gt;&lt;_url&gt;https://www.science.org/doi/10.1126/sciadv.abg5016&lt;/_url&gt;&lt;_volume&gt;7&lt;/_volume&gt;&lt;/Details&gt;&lt;Extra&gt;&lt;DBUID&gt;{F96A950B-833F-4880-A151-76DA2D6A2879}&lt;/DBUID&gt;&lt;/Extra&gt;&lt;/Item&gt;&lt;/References&gt;&lt;/Group&gt;&lt;Group&gt;&lt;References&gt;&lt;Item&gt;&lt;ID&gt;610&lt;/ID&gt;&lt;UID&gt;{9E2813ED-D3D1-4378-A81F-B12335038672}&lt;/UID&gt;&lt;Title&gt;Ochratoxin A induces liver inflammation: involvement of intestinal microbiota&lt;/Title&gt;&lt;Template&gt;Journal Article&lt;/Template&gt;&lt;Star&gt;0&lt;/Star&gt;&lt;Tag&gt;0&lt;/Tag&gt;&lt;Author&gt;Wang, Wence; Zhai, Shuangshuang; Xia, Yaoyao; Wang, Hao; Ruan, Dong; Zhou, Ting; Zhu, Yongwen; Zhang, Hongfu; Zhang, Minhong; Ye, Hui; Ren, Wenkai; Yang, Lin&lt;/Author&gt;&lt;Year&gt;2019&lt;/Year&gt;&lt;Details&gt;&lt;_alternate_title&gt;Microbiome&lt;/_alternate_title&gt;&lt;_collection_scope&gt;SCIE&lt;/_collection_scope&gt;&lt;_created&gt;64010230&lt;/_created&gt;&lt;_date&gt;2019-01-01&lt;/_date&gt;&lt;_date_display&gt;2019&lt;/_date_display&gt;&lt;_doi&gt;10.1186/s40168-019-0761-z&lt;/_doi&gt;&lt;_impact_factor&gt;  14.650&lt;/_impact_factor&gt;&lt;_isbn&gt;2049-2618&lt;/_isbn&gt;&lt;_issue&gt;1&lt;/_issue&gt;&lt;_journal&gt;Microbiome&lt;/_journal&gt;&lt;_modified&gt;64010230&lt;/_modified&gt;&lt;_number&gt;Wang2019&lt;/_number&gt;&lt;_pages&gt;151&lt;/_pages&gt;&lt;_url&gt;https://doi.org/10.1186/s40168-019-0761-z&lt;/_url&gt;&lt;_volume&gt;7&lt;/_volume&gt;&lt;/Details&gt;&lt;Extra&gt;&lt;DBUID&gt;{F96A950B-833F-4880-A151-76DA2D6A2879}&lt;/DBUID&gt;&lt;/Extra&gt;&lt;/Item&gt;&lt;/References&gt;&lt;/Group&gt;&lt;/Citation&gt;"/>
    <w:docVar w:name="NE.Ref{4E32930A-F9BE-446F-BF96-6101F64E5C5F}" w:val=" ADDIN NE.Ref.{4E32930A-F9BE-446F-BF96-6101F64E5C5F}&lt;Citation&gt;&lt;Group&gt;&lt;References&gt;&lt;Item&gt;&lt;ID&gt;598&lt;/ID&gt;&lt;UID&gt;{93346BC6-ADDE-42A5-A925-62AB55ECCD0C}&lt;/UID&gt;&lt;Title&gt;Lysates of Methylococcus capsulatus Bath induce a lean-like microbiota, intestinal FoxP3+ROR??t+IL-17+ Tregs and improve metabolism&lt;/Title&gt;&lt;Template&gt;Journal Article&lt;/Template&gt;&lt;Star&gt;0&lt;/Star&gt;&lt;Tag&gt;0&lt;/Tag&gt;&lt;Author&gt;Jensen, Benjamin A H; Holm, Jacob B; Larsen, Ida S; von Burg, Nicole; Derer, Stefanie; Sonne, Si B; P?rregaard, Simone I; Damgaard, Mads V; Indrelid, Stine A; Rivollier, Aymeric; Agrinier, Anne-Laure; Sulek, Karolina; Arnoldussen, Yke J; Fj?re, Even; Marette, Andr??ì?; Angell, Inga L; Rudi, Knut; Treebak, Jonas T; Madsen, Lise; ?kesson, Caroline Piercey; Agace, William; Sina, Christian; Kleiveland, Charlotte R; Kristiansen, Karsten; Lea, Tor E&lt;/Author&gt;&lt;Year&gt;2021&lt;/Year&gt;&lt;Details&gt;&lt;_alternate_title&gt;Nature Communications&lt;/_alternate_title&gt;&lt;_collection_scope&gt;SCI;SCIE&lt;/_collection_scope&gt;&lt;_created&gt;64008881&lt;/_created&gt;&lt;_date&gt;2021-01-01&lt;/_date&gt;&lt;_date_display&gt;2021&lt;/_date_display&gt;&lt;_doi&gt;10.1038/s41467-021-21408-9&lt;/_doi&gt;&lt;_impact_factor&gt;  14.919&lt;/_impact_factor&gt;&lt;_isbn&gt;2041-1723&lt;/_isbn&gt;&lt;_issue&gt;1&lt;/_issue&gt;&lt;_journal&gt;Nature Communications&lt;/_journal&gt;&lt;_modified&gt;64008881&lt;/_modified&gt;&lt;_number&gt;Jensen2021&lt;/_number&gt;&lt;_pages&gt;1093&lt;/_pages&gt;&lt;_url&gt;https://doi.org/10.1038/s41467-021-21408-9&lt;/_url&gt;&lt;_volume&gt;12&lt;/_volume&gt;&lt;/Details&gt;&lt;Extra&gt;&lt;DBUID&gt;{F96A950B-833F-4880-A151-76DA2D6A2879}&lt;/DBUID&gt;&lt;/Extra&gt;&lt;/Item&gt;&lt;/References&gt;&lt;/Group&gt;&lt;Group&gt;&lt;References&gt;&lt;Item&gt;&lt;ID&gt;571&lt;/ID&gt;&lt;UID&gt;{7ED0627D-9843-4FC1-B1A7-523CC1E2BF43}&lt;/UID&gt;&lt;Title&gt;Feeding diversified protein sources exacerbates hepatic insulin resistance via increased gut microbial branched-chain fatty acids and mTORC1 signaling in obese mice&lt;/Title&gt;&lt;Template&gt;Journal Article&lt;/Template&gt;&lt;Star&gt;0&lt;/Star&gt;&lt;Tag&gt;0&lt;/Tag&gt;&lt;Author&gt;Choi, B??ì?atrice S Y; Daniel, No?mie; Houde, Vanessa P; Ouellette, Adia; Marcotte, Bruno; Varin, Thibault V; Vors, C??ì?cile; Feutry, Perrine; Ilkayeva, Olga; St?hlman, Marcus; St-Pierre, Philippe; B?ckhed, Fredrik; Tremblay, Angelo; White, Phillip J; Marette, Andr??ì?&lt;/Author&gt;&lt;Year&gt;2021&lt;/Year&gt;&lt;Details&gt;&lt;_alternate_title&gt;Nature Communications&lt;/_alternate_title&gt;&lt;_collection_scope&gt;SCI;SCIE&lt;/_collection_scope&gt;&lt;_created&gt;63950280&lt;/_created&gt;&lt;_date&gt;2021-01-01&lt;/_date&gt;&lt;_date_display&gt;2021&lt;/_date_display&gt;&lt;_doi&gt;10.1038/s41467-021-23782-w&lt;/_doi&gt;&lt;_impact_factor&gt;  14.919&lt;/_impact_factor&gt;&lt;_isbn&gt;2041-1723&lt;/_isbn&gt;&lt;_issue&gt;1&lt;/_issue&gt;&lt;_journal&gt;Nature Communications&lt;/_journal&gt;&lt;_modified&gt;63950280&lt;/_modified&gt;&lt;_number&gt;Choi2021&lt;/_number&gt;&lt;_pages&gt;3377&lt;/_pages&gt;&lt;_url&gt;https://doi.org/10.1038/s41467-021-23782-w&lt;/_url&gt;&lt;_volume&gt;12&lt;/_volume&gt;&lt;/Details&gt;&lt;Extra&gt;&lt;DBUID&gt;{F96A950B-833F-4880-A151-76DA2D6A2879}&lt;/DBUID&gt;&lt;/Extra&gt;&lt;/Item&gt;&lt;/References&gt;&lt;/Group&gt;&lt;/Citation&gt;"/>
    <w:docVar w:name="NE.Ref{4F6314E7-C856-4C8D-8D44-C9CB5E306F90}" w:val=" ADDIN NE.Ref.{4F6314E7-C856-4C8D-8D44-C9CB5E306F90}&lt;Citation&gt;&lt;Group&gt;&lt;References&gt;&lt;Item&gt;&lt;ID&gt;643&lt;/ID&gt;&lt;UID&gt;{13B75B8C-C63F-4927-8F23-3F5C0B829EE1}&lt;/UID&gt;&lt;Title&gt;Artificial sweeteners induce glucose intolerance by altering the gut microbiota&lt;/Title&gt;&lt;Template&gt;Journal Article&lt;/Template&gt;&lt;Star&gt;0&lt;/Star&gt;&lt;Tag&gt;0&lt;/Tag&gt;&lt;Author&gt;Suez, Jotham; Korem, Tal; Zeevi, David; Zilberman-Schapira, Gili; Thaiss, Christoph A; Maza, Ori; Israeli, David; Zmora, Niv; Gilad, Shlomit; Weinberger, Adina; Kuperman, Yael; Harmelin, Alon; Kolodkin-Gal, Ilana; Shapiro, Hagit; Halpern, Zamir; Segal, Eran; Elinav, Eran&lt;/Author&gt;&lt;Year&gt;2014&lt;/Year&gt;&lt;Details&gt;&lt;_alternate_title&gt;Nature&lt;/_alternate_title&gt;&lt;_collection_scope&gt;SCI;SCIE&lt;/_collection_scope&gt;&lt;_created&gt;64015032&lt;/_created&gt;&lt;_date&gt;2014-01-01&lt;/_date&gt;&lt;_date_display&gt;2014&lt;/_date_display&gt;&lt;_doi&gt;10.1038/nature13793&lt;/_doi&gt;&lt;_impact_factor&gt;  49.962&lt;/_impact_factor&gt;&lt;_isbn&gt;1476-4687&lt;/_isbn&gt;&lt;_issue&gt;7521&lt;/_issue&gt;&lt;_journal&gt;Nature&lt;/_journal&gt;&lt;_modified&gt;64015032&lt;/_modified&gt;&lt;_number&gt;Suez2014&lt;/_number&gt;&lt;_pages&gt;181-186&lt;/_pages&gt;&lt;_url&gt;https://doi.org/10.1038/nature13793&lt;/_url&gt;&lt;_volume&gt;514&lt;/_volume&gt;&lt;/Details&gt;&lt;Extra&gt;&lt;DBUID&gt;{F96A950B-833F-4880-A151-76DA2D6A2879}&lt;/DBUID&gt;&lt;/Extra&gt;&lt;/Item&gt;&lt;/References&gt;&lt;/Group&gt;&lt;Group&gt;&lt;References&gt;&lt;Item&gt;&lt;ID&gt;573&lt;/ID&gt;&lt;UID&gt;{0E7A3B5F-D60C-4681-B775-794343B4691D}&lt;/UID&gt;&lt;Title&gt;Dietary emulsifiers impact the mouse gut microbiota promoting colitis and metabolic syndrome&lt;/Title&gt;&lt;Template&gt;Journal Article&lt;/Template&gt;&lt;Star&gt;0&lt;/Star&gt;&lt;Tag&gt;0&lt;/Tag&gt;&lt;Author&gt;Chassaing, Benoit; Koren, Omry; Goodrich, Julia K; Poole, Angela C; Srinivasan, Shanthi; Ley, Ruth E; Gewirtz, Andrew T&lt;/Author&gt;&lt;Year&gt;2015&lt;/Year&gt;&lt;Details&gt;&lt;_alternate_title&gt;Nature&lt;/_alternate_title&gt;&lt;_collection_scope&gt;SCI;SCIE&lt;/_collection_scope&gt;&lt;_created&gt;63984673&lt;/_created&gt;&lt;_date&gt;2015-01-01&lt;/_date&gt;&lt;_date_display&gt;2015&lt;/_date_display&gt;&lt;_doi&gt;10.1038/nature14232&lt;/_doi&gt;&lt;_impact_factor&gt;  49.962&lt;/_impact_factor&gt;&lt;_isbn&gt;1476-4687&lt;/_isbn&gt;&lt;_issue&gt;7541&lt;/_issue&gt;&lt;_journal&gt;Nature&lt;/_journal&gt;&lt;_modified&gt;63984673&lt;/_modified&gt;&lt;_number&gt;Chassaing2015&lt;/_number&gt;&lt;_pages&gt;92-96&lt;/_pages&gt;&lt;_url&gt;https://doi.org/10.1038/nature14232&lt;/_url&gt;&lt;_volume&gt;519&lt;/_volume&gt;&lt;/Details&gt;&lt;Extra&gt;&lt;DBUID&gt;{F96A950B-833F-4880-A151-76DA2D6A2879}&lt;/DBUID&gt;&lt;/Extra&gt;&lt;/Item&gt;&lt;/References&gt;&lt;/Group&gt;&lt;Group&gt;&lt;References&gt;&lt;Item&gt;&lt;ID&gt;644&lt;/ID&gt;&lt;UID&gt;{7F1FE446-948A-4DBD-A3CC-E6CF323E7C10}&lt;/UID&gt;&lt;Title&gt;Food colorants metabolized by commensal bacteria promote colitis in mice with dysregulated expression of interleukin-23&lt;/Title&gt;&lt;Template&gt;Journal Article&lt;/Template&gt;&lt;Star&gt;0&lt;/Star&gt;&lt;Tag&gt;0&lt;/Tag&gt;&lt;Author&gt;He, Zhengxiang; Chen, Lili; Catalan-Dibene, Jovani; Bongers, Gerold; Faith, Jeremiah J; Suebsuwong, Chalada; DeVita, Robert J; Shen, Zeli; Fox, James G; Lafaille, Juan J; Furtado, Glaucia C; Lira, Sergio A&lt;/Author&gt;&lt;Year&gt;2021&lt;/Year&gt;&lt;Details&gt;&lt;_alternate_title&gt;Cell Metabolism&lt;/_alternate_title&gt;&lt;_collection_scope&gt;SCI;SCIE&lt;/_collection_scope&gt;&lt;_created&gt;64015033&lt;/_created&gt;&lt;_date&gt;2021-07-06&lt;/_date&gt;&lt;_date_display&gt;20212021/07/06&lt;/_date_display&gt;&lt;_doi&gt;10.1016/j.cmet.2021.04.015&lt;/_doi&gt;&lt;_impact_factor&gt;  27.287&lt;/_impact_factor&gt;&lt;_isbn&gt;1550-4131&lt;/_isbn&gt;&lt;_issue&gt;7&lt;/_issue&gt;&lt;_journal&gt;Cell Metabolism&lt;/_journal&gt;&lt;_modified&gt;64015033&lt;/_modified&gt;&lt;_ori_publication&gt;Elsevier&lt;/_ori_publication&gt;&lt;_pages&gt;1358-1371.e5&lt;/_pages&gt;&lt;_url&gt;https://doi.org/10.1016/j.cmet.2021.04.015&lt;/_url&gt;&lt;_volume&gt;33&lt;/_volume&gt;&lt;/Details&gt;&lt;Extra&gt;&lt;DBUID&gt;{F96A950B-833F-4880-A151-76DA2D6A2879}&lt;/DBUID&gt;&lt;/Extra&gt;&lt;/Item&gt;&lt;/References&gt;&lt;/Group&gt;&lt;/Citation&gt;"/>
    <w:docVar w:name="NE.Ref{4FBD05E9-3ABD-4585-82CF-883C66555B4B}" w:val=" ADDIN NE.Ref.{4FBD05E9-3ABD-4585-82CF-883C66555B4B}&lt;Citation&gt;&lt;Group&gt;&lt;References&gt;&lt;Item&gt;&lt;ID&gt;626&lt;/ID&gt;&lt;UID&gt;{7662C04E-2F37-4DD8-A0E9-498BB868EEDD}&lt;/UID&gt;&lt;Title&gt;Whole grain-rich diet reduces body weight and systemic low-grade inflammation without inducing major changes of the gut microbiome: a randomised cross-over trial&lt;/Title&gt;&lt;Template&gt;Journal Article&lt;/Template&gt;&lt;Star&gt;0&lt;/Star&gt;&lt;Tag&gt;0&lt;/Tag&gt;&lt;Author&gt;Roager, Henrik Munch; Vogt, Josef K; Kristensen, Mette; Hansen, Lea Benedicte S; Ibr??ì?gger, Sabine; M?rkedahl, Rasmus B; Bahl, Martin Iain; Lind, Mads Vendelbo; Nielsen, Rikke L; Fr?ki?r, Hanne; G?bel, Rikke Juul; Landberg, Rikard; Ross, Alastair B; Brix, Susanne; Holck, Jesper; Meyer, Anne S; Sparholt, Morten H; Christensen, Anders F; Carvalho, Vera; Hartmann, Bolette; Holst, Jens Juul; Rumessen, J??ì?ri Johannes; Linneberg, Allan; Sicheritz-Pont??ì?n, Thomas; Dalgaard, Marlene D; Blennow, Andreas; Frandsen, Henrik Lauritz; Villas-B?as, Silas; Kristiansen, Karsten; Vestergaard, Henrik; Hansen, Torben; Ekstr?m, Claus T; Ritz, Christian; Nielsen, Henrik Bj?rn; Pedersen, Oluf Borbye; Gupta, Ramneek; Lauritzen, Lotte; Licht, Tine Rask&lt;/Author&gt;&lt;Year&gt;2019&lt;/Year&gt;&lt;Details&gt;&lt;_alternate_title&gt;Gut&lt;/_alternate_title&gt;&lt;_collection_scope&gt;SCI;SCIE&lt;/_collection_scope&gt;&lt;_created&gt;64011383&lt;/_created&gt;&lt;_date&gt;2019-01-01&lt;/_date&gt;&lt;_date_display&gt;2019/01/01&lt;/_date_display&gt;&lt;_doi&gt;10.1136/gutjnl-2017-314786&lt;/_doi&gt;&lt;_impact_factor&gt;  23.059&lt;/_impact_factor&gt;&lt;_issue&gt;1&lt;/_issue&gt;&lt;_journal&gt;Gut&lt;/_journal&gt;&lt;_modified&gt;64011383&lt;/_modified&gt;&lt;_pages&gt;83&lt;/_pages&gt;&lt;_url&gt;http://gut.bmj.com/content/68/1/83.abstract&lt;/_url&gt;&lt;_volume&gt;68&lt;/_volume&gt;&lt;/Details&gt;&lt;Extra&gt;&lt;DBUID&gt;{F96A950B-833F-4880-A151-76DA2D6A2879}&lt;/DBUID&gt;&lt;/Extra&gt;&lt;/Item&gt;&lt;/References&gt;&lt;/Group&gt;&lt;Group&gt;&lt;References&gt;&lt;Item&gt;&lt;ID&gt;627&lt;/ID&gt;&lt;UID&gt;{73D65927-C5FC-40A1-B251-03F5D80198FE}&lt;/UID&gt;&lt;Title&gt;Major microbiota dysbiosis in severe obesity: fate after bariatric surgery&lt;/Title&gt;&lt;Template&gt;Journal Article&lt;/Template&gt;&lt;Star&gt;0&lt;/Star&gt;&lt;Tag&gt;0&lt;/Tag&gt;&lt;Author&gt;Aron-Wisnewsky, Judith; Prifti, Edi; Belda, Eugeni; Ichou, Farid; Kayser, Brandon D; Dao, Maria Carlota; Verger, Eric O; Hedjazi, Lyamine; Bouillot, Jean-Luc; Chevallier, Jean-Marc; Pons, Nicolas; Le Chatelier, Emmanuelle; Levenez, Florence; Ehrlich, Stanislav Dusko; Dore, Joel; Zucker, Jean-Daniel; Cl??ì?ment, Karine&lt;/Author&gt;&lt;Year&gt;2019&lt;/Year&gt;&lt;Details&gt;&lt;_alternate_title&gt;Gut&lt;/_alternate_title&gt;&lt;_collection_scope&gt;SCI;SCIE&lt;/_collection_scope&gt;&lt;_created&gt;64011390&lt;/_created&gt;&lt;_date&gt;2019-01-01&lt;/_date&gt;&lt;_date_display&gt;2019/01/01&lt;/_date_display&gt;&lt;_doi&gt;10.1136/gutjnl-2018-316103&lt;/_doi&gt;&lt;_impact_factor&gt;  23.059&lt;/_impact_factor&gt;&lt;_issue&gt;1&lt;/_issue&gt;&lt;_journal&gt;Gut&lt;/_journal&gt;&lt;_modified&gt;64011390&lt;/_modified&gt;&lt;_pages&gt;70&lt;/_pages&gt;&lt;_url&gt;http://gut.bmj.com/content/68/1/70.abstract&lt;/_url&gt;&lt;_volume&gt;68&lt;/_volume&gt;&lt;/Details&gt;&lt;Extra&gt;&lt;DBUID&gt;{F96A950B-833F-4880-A151-76DA2D6A2879}&lt;/DBUID&gt;&lt;/Extra&gt;&lt;/Item&gt;&lt;/References&gt;&lt;/Group&gt;&lt;/Citation&gt;"/>
    <w:docVar w:name="NE.Ref{57277E7C-ABFA-4C1A-96DC-6398FB4ADDC7}" w:val=" ADDIN NE.Ref.{57277E7C-ABFA-4C1A-96DC-6398FB4ADDC7}&lt;Citation&gt;&lt;Group&gt;&lt;References&gt;&lt;Item&gt;&lt;ID&gt;634&lt;/ID&gt;&lt;UID&gt;{E8FFF12F-1CC2-489A-B5F1-616F444ED73A}&lt;/UID&gt;&lt;Title&gt;Modulation of the Gut Microbiota during High-Dose Glycerol Monolaurate-Mediated Amelioration of Obesity in Mice Fed a High-Fat Diet&lt;/Title&gt;&lt;Template&gt;Journal Article&lt;/Template&gt;&lt;Star&gt;0&lt;/Star&gt;&lt;Tag&gt;0&lt;/Tag&gt;&lt;Author&gt;Zhao, Minjie; Jiang, Zengliang; Cai, Haiying; Li, Yang; Mo, Qiufen; Deng, Lingli; Zhong, Hao; Liu, Tao; Zhang, Hui; Kang, Jing X; Feng, Fengqin; Cox, Laura M; Bello, Maria Gloria Dominguez&lt;/Author&gt;&lt;Year&gt;0&lt;/Year&gt;&lt;Details&gt;&lt;_alternate_title&gt;mBiomBio&lt;/_alternate_title&gt;&lt;_collection_scope&gt;SCIE&lt;/_collection_scope&gt;&lt;_created&gt;64014271&lt;/_created&gt;&lt;_doi&gt;10.1128/mBio.00190-20&lt;/_doi&gt;&lt;_issue&gt;2&lt;/_issue&gt;&lt;_journal&gt;mBio&lt;/_journal&gt;&lt;_modified&gt;64014271&lt;/_modified&gt;&lt;_ori_publication&gt;American Society for Microbiology&lt;/_ori_publication&gt;&lt;_pages&gt;e00190-20&lt;/_pages&gt;&lt;_url&gt;https://doi.org/10.1128/mBio.00190-20&lt;/_url&gt;&lt;_volume&gt;11&lt;/_volume&gt;&lt;/Details&gt;&lt;Extra&gt;&lt;DBUID&gt;{F96A950B-833F-4880-A151-76DA2D6A2879}&lt;/DBUID&gt;&lt;/Extra&gt;&lt;/Item&gt;&lt;/References&gt;&lt;/Group&gt;&lt;Group&gt;&lt;References&gt;&lt;Item&gt;&lt;ID&gt;635&lt;/ID&gt;&lt;UID&gt;{DA28B517-0E2E-4D55-8F3F-F07D9F88234A}&lt;/UID&gt;&lt;Title&gt;Correlations between ??-Linolenic Acid-Improved Multitissue Homeostasis and Gut Microbiota in Mice Fed a High-Fat Diet&lt;/Title&gt;&lt;Template&gt;Journal Article&lt;/Template&gt;&lt;Star&gt;0&lt;/Star&gt;&lt;Tag&gt;0&lt;/Tag&gt;&lt;Author&gt;Gao, Xiaoyu; Chang, Songlin; Liu, Shuangfeng; Peng, Lei; Xie, Jing; Dong, Wenming; Tian, Yang; Sheng, Jun&lt;/Author&gt;&lt;Year&gt;2020&lt;/Year&gt;&lt;Details&gt;&lt;_accessed&gt;64014278&lt;/_accessed&gt;&lt;_alternate_title&gt;mSystemsmSystems&lt;/_alternate_title&gt;&lt;_collection_scope&gt;SCIE&lt;/_collection_scope&gt;&lt;_created&gt;64014276&lt;/_created&gt;&lt;_date&gt;63626400&lt;/_date&gt;&lt;_db_updated&gt;CrossRef&lt;/_db_updated&gt;&lt;_doi&gt;10.1128/mSystems.00391-20&lt;/_doi&gt;&lt;_impact_factor&gt;   6.496&lt;/_impact_factor&gt;&lt;_isbn&gt;2379-5077&lt;/_isbn&gt;&lt;_issue&gt;6&lt;/_issue&gt;&lt;_journal&gt;mSystems&lt;/_journal&gt;&lt;_modified&gt;64014278&lt;/_modified&gt;&lt;_ori_publication&gt;American Society for Microbiology&lt;/_ori_publication&gt;&lt;_pages&gt;e00391-20&lt;/_pages&gt;&lt;_tertiary_title&gt;mSystems&lt;/_tertiary_title&gt;&lt;_url&gt;https://journals.asm.org/doi/10.1128/mSystems.00391-20https://journals.asm.org/doi/pdf/10.1128/mSystems.00391-20&lt;/_url&gt;&lt;_volume&gt;5&lt;/_volume&gt;&lt;/Details&gt;&lt;Extra&gt;&lt;DBUID&gt;{F96A950B-833F-4880-A151-76DA2D6A2879}&lt;/DBUID&gt;&lt;/Extra&gt;&lt;/Item&gt;&lt;/References&gt;&lt;/Group&gt;&lt;/Citation&gt;"/>
    <w:docVar w:name="NE.Ref{59D6E1D9-18AB-4E49-A8E6-C2AE8A1A4A60}" w:val=" ADDIN NE.Ref.{59D6E1D9-18AB-4E49-A8E6-C2AE8A1A4A60}&lt;Citation&gt;&lt;Group&gt;&lt;References&gt;&lt;Item&gt;&lt;ID&gt;599&lt;/ID&gt;&lt;UID&gt;{5A039DC8-09C5-4370-A419-CD3639439D52}&lt;/UID&gt;&lt;Title&gt;Gut microbiome alterations in high-fat-diet-fed mice are associated with antibiotic tolerance&lt;/Title&gt;&lt;Template&gt;Journal Article&lt;/Template&gt;&lt;Star&gt;0&lt;/Star&gt;&lt;Tag&gt;0&lt;/Tag&gt;&lt;Author&gt;Liu, Yuan; Yang, Kangni; Jia, Yuqian; Shi, Jingru; Tong, Ziwen; Fang, Dan; Yang, Bingqing; Su, Chengrui; Li, Ruichao; Xiao, Xia; Wang, Zhiqiang&lt;/Author&gt;&lt;Year&gt;2021&lt;/Year&gt;&lt;Details&gt;&lt;_alternate_title&gt;Nature Microbiology&lt;/_alternate_title&gt;&lt;_collection_scope&gt;SCIE&lt;/_collection_scope&gt;&lt;_created&gt;64008884&lt;/_created&gt;&lt;_date&gt;2021-01-01&lt;/_date&gt;&lt;_date_display&gt;2021&lt;/_date_display&gt;&lt;_doi&gt;10.1038/s41564-021-00912-0&lt;/_doi&gt;&lt;_impact_factor&gt;  17.745&lt;/_impact_factor&gt;&lt;_isbn&gt;2058-5276&lt;/_isbn&gt;&lt;_issue&gt;7&lt;/_issue&gt;&lt;_journal&gt;Nature Microbiology&lt;/_journal&gt;&lt;_modified&gt;64008884&lt;/_modified&gt;&lt;_number&gt;Liu2021&lt;/_number&gt;&lt;_pages&gt;874-884&lt;/_pages&gt;&lt;_url&gt;https://doi.org/10.1038/s41564-021-00912-0&lt;/_url&gt;&lt;_volume&gt;6&lt;/_volume&gt;&lt;/Details&gt;&lt;Extra&gt;&lt;DBUID&gt;{F96A950B-833F-4880-A151-76DA2D6A2879}&lt;/DBUID&gt;&lt;/Extra&gt;&lt;/Item&gt;&lt;/References&gt;&lt;/Group&gt;&lt;Group&gt;&lt;References&gt;&lt;Item&gt;&lt;ID&gt;619&lt;/ID&gt;&lt;UID&gt;{A7AB7C4A-B1AC-446D-8AEA-8E23D45F6991}&lt;/UID&gt;&lt;Title&gt;High-salt diet mediates interplay between NK cells and gut microbiota to induce potent tumor immunity&lt;/Title&gt;&lt;Template&gt;Journal Article&lt;/Template&gt;&lt;Star&gt;0&lt;/Star&gt;&lt;Tag&gt;0&lt;/Tag&gt;&lt;Author&gt;Rizvi, Zaigham Abbas; Dalal, Rajdeep; Sadhu, Srikanth; Kumar, Yashwant; Kumar, Shakti; Gupta, Sonu Kumar; Tripathy, Manas Ranjan; Rathore, Deepak Kumar; Awasthi, Amit&lt;/Author&gt;&lt;Year&gt;2021&lt;/Year&gt;&lt;Details&gt;&lt;_accessed&gt;64010707&lt;/_accessed&gt;&lt;_alternate_title&gt;Science AdvancesScience Advances&lt;/_alternate_title&gt;&lt;_collection_scope&gt;SCI;SCIE;EI&lt;/_collection_scope&gt;&lt;_created&gt;64010707&lt;/_created&gt;&lt;_date&gt;64003680&lt;/_date&gt;&lt;_db_updated&gt;CrossRef&lt;/_db_updated&gt;&lt;_doi&gt;10.1126/sciadv.abg5016&lt;/_doi&gt;&lt;_impact_factor&gt;  14.136&lt;/_impact_factor&gt;&lt;_isbn&gt;2375-2548&lt;/_isbn&gt;&lt;_issue&gt;37&lt;/_issue&gt;&lt;_journal&gt;Science Advances&lt;/_journal&gt;&lt;_modified&gt;64010707&lt;/_modified&gt;&lt;_ori_publication&gt;American Association for the Advancement of Science&lt;/_ori_publication&gt;&lt;_pages&gt;eabg5016&lt;/_pages&gt;&lt;_tertiary_title&gt;Sci. Adv.&lt;/_tertiary_title&gt;&lt;_url&gt;https://www.science.org/doi/10.1126/sciadv.abg5016&lt;/_url&gt;&lt;_volume&gt;7&lt;/_volume&gt;&lt;/Details&gt;&lt;Extra&gt;&lt;DBUID&gt;{F96A950B-833F-4880-A151-76DA2D6A2879}&lt;/DBUID&gt;&lt;/Extra&gt;&lt;/Item&gt;&lt;/References&gt;&lt;/Group&gt;&lt;/Citation&gt;"/>
    <w:docVar w:name="NE.Ref{5DC86F88-1118-4898-8DDE-658D8C7EA486}" w:val=" ADDIN NE.Ref.{5DC86F88-1118-4898-8DDE-658D8C7EA486}&lt;Citation&gt;&lt;Group&gt;&lt;References&gt;&lt;Item&gt;&lt;ID&gt;602&lt;/ID&gt;&lt;UID&gt;{69854757-A931-45F5-8907-E96DA3391872}&lt;/UID&gt;&lt;Title&gt;Flavor augmentations affect fluoride bioavailability from brewed dark tea&lt;/Title&gt;&lt;Template&gt;Journal Article&lt;/Template&gt;&lt;Star&gt;0&lt;/Star&gt;&lt;Tag&gt;0&lt;/Tag&gt;&lt;Author&gt;Xi, Junjun; Zhang, Liang; Peng, Chuanyi; Zhou, Jie; Peng, Yun; Xu, Lingyun; Chen, Bo; Meng, Qilu; Hou, Ruyan; Li, Daxiang; Zhang, Yanling; Wan, Xiaochun; Cai, Huimei&lt;/Author&gt;&lt;Year&gt;2019&lt;/Year&gt;&lt;Details&gt;&lt;_alternate_title&gt;LWT&lt;/_alternate_title&gt;&lt;_created&gt;64009364&lt;/_created&gt;&lt;_date&gt;2019-01-01&lt;/_date&gt;&lt;_date_display&gt;2019&lt;/_date_display&gt;&lt;_doi&gt;https://doi.org/10.1016/j.lwt.2019.04.018&lt;/_doi&gt;&lt;_impact_factor&gt;   4.952&lt;/_impact_factor&gt;&lt;_isbn&gt;0023-6438&lt;/_isbn&gt;&lt;_journal&gt;LWT&lt;/_journal&gt;&lt;_keywords&gt;Fluoride; Bioavailability; Dark tea; Milk; Flavor augmentations&lt;/_keywords&gt;&lt;_modified&gt;64009364&lt;/_modified&gt;&lt;_pages&gt;270-275&lt;/_pages&gt;&lt;_url&gt;https://www.sciencedirect.com/science/article/pii/S0023643819303147&lt;/_url&gt;&lt;_volume&gt;109&lt;/_volume&gt;&lt;/Details&gt;&lt;Extra&gt;&lt;DBUID&gt;{F96A950B-833F-4880-A151-76DA2D6A2879}&lt;/DBUID&gt;&lt;/Extra&gt;&lt;/Item&gt;&lt;/References&gt;&lt;/Group&gt;&lt;/Citation&gt;"/>
    <w:docVar w:name="NE.Ref{5E27C8DD-D0F1-4B16-A24A-B1798D79BBA0}" w:val=" ADDIN NE.Ref.{5E27C8DD-D0F1-4B16-A24A-B1798D79BBA0}&lt;Citation&gt;&lt;Group&gt;&lt;References&gt;&lt;Item&gt;&lt;ID&gt;588&lt;/ID&gt;&lt;UID&gt;{7CF3521B-6EDD-43DB-B85A-93FA7E794B63}&lt;/UID&gt;&lt;Title&gt;American Gut: an Open Platform for Citizen Science Microbiome Research&lt;/Title&gt;&lt;Template&gt;Journal Article&lt;/Template&gt;&lt;Star&gt;0&lt;/Star&gt;&lt;Tag&gt;0&lt;/Tag&gt;&lt;Author&gt;McDonald, Daniel; Hyde, Embriette; Debelius, Justine W; Morton, James T; Gonzalez, Antonio; Ackermann, Gail; Aksenov, Alexander A; Behsaz, Bahar; Brennan, Caitriona; Chen, Yingfeng; DeRight Goldasich, Lindsay; Dorrestein, Pieter C; Dunn, Robert R; Fahimipour, Ashkaan K; Gaffney, James; Gilbert, Jack A; Gogul, Grant; Green, Jessica L; Hugenholtz, Philip; Humphrey, Greg; Huttenhower, Curtis; Jackson, Matthew A; Janssen, Stefan; Jeste, Dilip V; Jiang, Lingjing; Kelley, Scott T; Knights, Dan; Kosciolek, Tomasz; Ladau, Joshua; Leach, Jeff; Marotz, Clarisse; Meleshko, Dmitry; Melnik, Alexey V; Metcalf, Jessica L; Mohimani, Hosein; Montassier, Emmanuel; Navas-Molina, Jose; Nguyen, Tanya T; Peddada, Shyamal; Pevzner, Pavel; Pollard, Katherine S; Rahnavard, Gholamali; Robbins-Pianka, Adam; Sangwan, Naseer; Shorenstein, Joshua; Smarr, Larry; Song, Se Jin; Spector, Timothy; Swafford, Austin D; Thackray, Varykina G; Thompson, Luke R; Tripathi, Anupriya; V??ì?zquez-Baeza, Yoshiki; Vrbanac, Alison; Wischmeyer, Paul; Wolfe, Elaine; Zhu, Qiyun; Knight, Rob&lt;/Author&gt;&lt;Year&gt;2018&lt;/Year&gt;&lt;Details&gt;&lt;_accessed&gt;64008477&lt;/_accessed&gt;&lt;_alternate_title&gt;mSystemsmSystems&lt;/_alternate_title&gt;&lt;_collection_scope&gt;SCIE&lt;/_collection_scope&gt;&lt;_created&gt;64006190&lt;/_created&gt;&lt;_date&gt;62316000&lt;/_date&gt;&lt;_db_updated&gt;CrossRef&lt;/_db_updated&gt;&lt;_doi&gt;10.1128/mSystems.00031-18&lt;/_doi&gt;&lt;_impact_factor&gt;   6.496&lt;/_impact_factor&gt;&lt;_isbn&gt;2379-5077&lt;/_isbn&gt;&lt;_issue&gt;3&lt;/_issue&gt;&lt;_journal&gt;mSystems&lt;/_journal&gt;&lt;_modified&gt;64008477&lt;/_modified&gt;&lt;_ori_publication&gt;American Society for Microbiology&lt;/_ori_publication&gt;&lt;_pages&gt;e00031-18&lt;/_pages&gt;&lt;_tertiary_title&gt;mSystems&lt;/_tertiary_title&gt;&lt;_url&gt;https://journals.asm.org/doi/10.1128/mSystems.00031-18https://journals.asm.org/doi/pdf/10.1128/mSystems.00031-18&lt;/_url&gt;&lt;_volume&gt;3&lt;/_volume&gt;&lt;/Details&gt;&lt;Extra&gt;&lt;DBUID&gt;{F96A950B-833F-4880-A151-76DA2D6A2879}&lt;/DBUID&gt;&lt;/Extra&gt;&lt;/Item&gt;&lt;/References&gt;&lt;/Group&gt;&lt;/Citation&gt;"/>
    <w:docVar w:name="NE.Ref{5F48F18F-993F-4FA7-BA3C-EAD567C2BAAD}" w:val=" ADDIN NE.Ref.{5F48F18F-993F-4FA7-BA3C-EAD567C2BAAD}&lt;Citation&gt;&lt;Group&gt;&lt;References&gt;&lt;Item&gt;&lt;ID&gt;590&lt;/ID&gt;&lt;UID&gt;{C5EAE7A3-1003-42F2-B25A-3D3DF29D1DBA}&lt;/UID&gt;&lt;Title&gt;Leaky gut: mechanisms, measurement and clinical implications in humans&lt;/Title&gt;&lt;Template&gt;Journal Article&lt;/Template&gt;&lt;Star&gt;0&lt;/Star&gt;&lt;Tag&gt;0&lt;/Tag&gt;&lt;Author&gt;Camilleri, Michael&lt;/Author&gt;&lt;Year&gt;2019&lt;/Year&gt;&lt;Details&gt;&lt;_alternate_title&gt;Gut&lt;/_alternate_title&gt;&lt;_collection_scope&gt;SCI;SCIE&lt;/_collection_scope&gt;&lt;_created&gt;64007599&lt;/_created&gt;&lt;_date&gt;2019-08-01&lt;/_date&gt;&lt;_date_display&gt;2019/08/01&lt;/_date_display&gt;&lt;_doi&gt;10.1136/gutjnl-2019-318427&lt;/_doi&gt;&lt;_impact_factor&gt;  23.059&lt;/_impact_factor&gt;&lt;_issue&gt;8&lt;/_issue&gt;&lt;_journal&gt;Gut&lt;/_journal&gt;&lt;_modified&gt;64007599&lt;/_modified&gt;&lt;_pages&gt;1516&lt;/_pages&gt;&lt;_url&gt;http://gut.bmj.com/content/68/8/1516.abstract&lt;/_url&gt;&lt;_volume&gt;68&lt;/_volume&gt;&lt;/Details&gt;&lt;Extra&gt;&lt;DBUID&gt;{F96A950B-833F-4880-A151-76DA2D6A2879}&lt;/DBUID&gt;&lt;/Extra&gt;&lt;/Item&gt;&lt;/References&gt;&lt;/Group&gt;&lt;/Citation&gt;"/>
    <w:docVar w:name="NE.Ref{60F4802D-3492-4EF0-9B80-95F1EBF08A7F}" w:val=" ADDIN NE.Ref.{60F4802D-3492-4EF0-9B80-95F1EBF08A7F}&lt;Citation&gt;&lt;Group&gt;&lt;References&gt;&lt;Item&gt;&lt;ID&gt;635&lt;/ID&gt;&lt;UID&gt;{DA28B517-0E2E-4D55-8F3F-F07D9F88234A}&lt;/UID&gt;&lt;Title&gt;Correlations between ??-Linolenic Acid-Improved Multitissue Homeostasis and Gut Microbiota in Mice Fed a High-Fat Diet&lt;/Title&gt;&lt;Template&gt;Journal Article&lt;/Template&gt;&lt;Star&gt;0&lt;/Star&gt;&lt;Tag&gt;0&lt;/Tag&gt;&lt;Author&gt;Gao, Xiaoyu; Chang, Songlin; Liu, Shuangfeng; Peng, Lei; Xie, Jing; Dong, Wenming; Tian, Yang; Sheng, Jun&lt;/Author&gt;&lt;Year&gt;2020&lt;/Year&gt;&lt;Details&gt;&lt;_alternate_title&gt;mSystemsmSystems&lt;/_alternate_title&gt;&lt;_doi&gt;10.1128/mSystems.00391-20&lt;/_doi&gt;&lt;_issue&gt;6&lt;/_issue&gt;&lt;_journal&gt;mSystems&lt;/_journal&gt;&lt;_ori_publication&gt;American Society for Microbiology&lt;/_ori_publication&gt;&lt;_pages&gt;e00391-20&lt;/_pages&gt;&lt;_url&gt;https://journals.asm.org/doi/10.1128/mSystems.00391-20https://journals.asm.org/doi/pdf/10.1128/mSystems.00391-20&lt;/_url&gt;&lt;_volume&gt;5&lt;/_volume&gt;&lt;_created&gt;64014276&lt;/_created&gt;&lt;_modified&gt;64014278&lt;/_modified&gt;&lt;_collection_scope&gt;SCIE&lt;/_collection_scope&gt;&lt;_tertiary_title&gt;mSystems&lt;/_tertiary_title&gt;&lt;_date&gt;63626400&lt;/_date&gt;&lt;_isbn&gt;2379-5077&lt;/_isbn&gt;&lt;_accessed&gt;64014278&lt;/_accessed&gt;&lt;_db_updated&gt;CrossRef&lt;/_db_updated&gt;&lt;_impact_factor&gt;   6.496&lt;/_impact_factor&gt;&lt;/Details&gt;&lt;Extra&gt;&lt;DBUID&gt;{F96A950B-833F-4880-A151-76DA2D6A2879}&lt;/DBUID&gt;&lt;/Extra&gt;&lt;/Item&gt;&lt;/References&gt;&lt;/Group&gt;&lt;/Citation&gt;"/>
    <w:docVar w:name="NE.Ref{62846B95-6BCF-48AD-AD91-EC8C6149A3A9}" w:val=" ADDIN NE.Ref.{62846B95-6BCF-48AD-AD91-EC8C6149A3A9}&lt;Citation&gt;&lt;Group&gt;&lt;References&gt;&lt;Item&gt;&lt;ID&gt;617&lt;/ID&gt;&lt;UID&gt;{2651E504-3ADA-481E-A932-0E2E204BAAB4}&lt;/UID&gt;&lt;Title&gt;The effect of fluoride on the structure, function, and proteome of intestinal epithelia&lt;/Title&gt;&lt;Template&gt;Journal Article&lt;/Template&gt;&lt;Star&gt;0&lt;/Star&gt;&lt;Tag&gt;0&lt;/Tag&gt;&lt;Author&gt;Amadeu De Oliveira, Fl??ì?via; MacVinish, Lesley J; Amin, Simran; Herath, Duleni; Jeggle, Pia; Mela, Ioanna; Pieri, Maria; Sharma, Chetanya; Jarvis, Gavin E; Levy, Fl??ì?via M; Santesso, Mariana R; Khan, Zohaib N; Leite, Aline L; Oliveira, Rodrigo C; Buzalaf, Mar??ì?lia A R; Edwardson, J Michael&lt;/Author&gt;&lt;Year&gt;2018&lt;/Year&gt;&lt;Details&gt;&lt;_alternate_title&gt;Environmental ToxicologyEnvironmental Toxicology&lt;/_alternate_title&gt;&lt;_collection_scope&gt;SCI;SCIE;EI&lt;/_collection_scope&gt;&lt;_created&gt;64010355&lt;/_created&gt;&lt;_date&gt;2018-01-01&lt;/_date&gt;&lt;_date_display&gt;20182018/01/01&lt;/_date_display&gt;&lt;_doi&gt;https://doi.org/10.1002/tox.22495&lt;/_doi&gt;&lt;_impact_factor&gt;   4.119&lt;/_impact_factor&gt;&lt;_isbn&gt;1520-4081&lt;/_isbn&gt;&lt;_issue&gt;1&lt;/_issue&gt;&lt;_journal&gt;Environmental Toxicology&lt;/_journal&gt;&lt;_keywords&gt;atomic force microscopy; cell stiffness; epithelial ion transport; fluoride; gastrointestinal epithelia; proteomics&lt;/_keywords&gt;&lt;_modified&gt;64010355&lt;/_modified&gt;&lt;_ori_publication&gt;John Wiley &amp;amp; Sons, Ltd&lt;/_ori_publication&gt;&lt;_pages&gt;63-71&lt;/_pages&gt;&lt;_url&gt;https://doi.org/10.1002/tox.22495&lt;/_url&gt;&lt;_volume&gt;33&lt;/_volume&gt;&lt;/Details&gt;&lt;Extra&gt;&lt;DBUID&gt;{F96A950B-833F-4880-A151-76DA2D6A2879}&lt;/DBUID&gt;&lt;/Extra&gt;&lt;/Item&gt;&lt;/References&gt;&lt;/Group&gt;&lt;Group&gt;&lt;References&gt;&lt;Item&gt;&lt;ID&gt;618&lt;/ID&gt;&lt;UID&gt;{CC7960EA-52C4-495D-8769-52DAC807724D}&lt;/UID&gt;&lt;Title&gt;Alterations in cecal microbiota and intestinal barrier function of laying hens fed on fluoride supplemented diets&lt;/Title&gt;&lt;Template&gt;Journal Article&lt;/Template&gt;&lt;Star&gt;0&lt;/Star&gt;&lt;Tag&gt;0&lt;/Tag&gt;&lt;Author&gt;Miao, Liping; Gong, Yujie; Li, Huaiyu; Xie, Chao; Xu, Qianqian; Dong, Xinyang; Elwan, Hamada A M; Zou, Xiaoting&lt;/Author&gt;&lt;Year&gt;2020&lt;/Year&gt;&lt;Details&gt;&lt;_alternate_title&gt;Ecotoxicology and Environmental Safety&lt;/_alternate_title&gt;&lt;_collection_scope&gt;SCI;SCIE&lt;/_collection_scope&gt;&lt;_created&gt;64010363&lt;/_created&gt;&lt;_date&gt;2020-01-01&lt;/_date&gt;&lt;_date_display&gt;2020&lt;/_date_display&gt;&lt;_doi&gt;https://doi.org/10.1016/j.ecoenv.2020.110372&lt;/_doi&gt;&lt;_impact_factor&gt;   6.291&lt;/_impact_factor&gt;&lt;_isbn&gt;0147-6513&lt;/_isbn&gt;&lt;_journal&gt;Ecotoxicology and Environmental Safety&lt;/_journal&gt;&lt;_keywords&gt;Dietary fluoride; Laying hens; Intestinal barrier function; Gut microbiota; Short-chain fatty acids&lt;/_keywords&gt;&lt;_modified&gt;64010363&lt;/_modified&gt;&lt;_pages&gt;110372&lt;/_pages&gt;&lt;_url&gt;https://www.sciencedirect.com/science/article/pii/S0147651320302116&lt;/_url&gt;&lt;_volume&gt;193&lt;/_volume&gt;&lt;/Details&gt;&lt;Extra&gt;&lt;DBUID&gt;{F96A950B-833F-4880-A151-76DA2D6A2879}&lt;/DBUID&gt;&lt;/Extra&gt;&lt;/Item&gt;&lt;/References&gt;&lt;/Group&gt;&lt;/Citation&gt;"/>
    <w:docVar w:name="NE.Ref{632D03FF-5708-4EA3-A6F5-C4FD6C362C6A}" w:val=" ADDIN NE.Ref.{632D03FF-5708-4EA3-A6F5-C4FD6C362C6A}&lt;Citation&gt;&lt;Group&gt;&lt;References&gt;&lt;Item&gt;&lt;ID&gt;594&lt;/ID&gt;&lt;UID&gt;{7045BEA3-7DE8-4B1F-8BE2-B7A5FB6FA4B1}&lt;/UID&gt;&lt;Title&gt;Citrus polymethoxyflavones attenuate metabolic syndrome by regulating gut microbiome and amino acid metabolism&lt;/Title&gt;&lt;Template&gt;Journal Article&lt;/Template&gt;&lt;Star&gt;0&lt;/Star&gt;&lt;Tag&gt;0&lt;/Tag&gt;&lt;Author&gt;Zeng, Su-Ling; Li, Shang-Zhen; Xiao, Ping-Ting; Cai, Yuan-Yuan; Chu, Chu; Chen, Bai-Zhong; Li, Ping; Li, Jing; Liu, E-Hu&lt;/Author&gt;&lt;Year&gt;2020&lt;/Year&gt;&lt;Details&gt;&lt;_accessed&gt;64007846&lt;/_accessed&gt;&lt;_alternate_title&gt;Science AdvancesScience Advances&lt;/_alternate_title&gt;&lt;_collection_scope&gt;SCI;SCIE;EI&lt;/_collection_scope&gt;&lt;_created&gt;64007846&lt;/_created&gt;&lt;_db_updated&gt;CrossRef&lt;/_db_updated&gt;&lt;_doi&gt;10.1126/sciadv.aax6208&lt;/_doi&gt;&lt;_impact_factor&gt;  14.136&lt;/_impact_factor&gt;&lt;_isbn&gt;2375-2548&lt;/_isbn&gt;&lt;_issue&gt;1&lt;/_issue&gt;&lt;_journal&gt;Science Advances&lt;/_journal&gt;&lt;_modified&gt;64007846&lt;/_modified&gt;&lt;_ori_publication&gt;American Association for the Advancement of Science&lt;/_ori_publication&gt;&lt;_pages&gt;eaax6208&lt;/_pages&gt;&lt;_tertiary_title&gt;Sci. Adv.&lt;/_tertiary_title&gt;&lt;_url&gt;https://advances.sciencemag.org/lookup/doi/10.1126/sciadv.aax6208https://syndication.highwire.org/content/doi/10.1126/sciadv.aax6208&lt;/_url&gt;&lt;_volume&gt;6&lt;/_volume&gt;&lt;/Details&gt;&lt;Extra&gt;&lt;DBUID&gt;{F96A950B-833F-4880-A151-76DA2D6A2879}&lt;/DBUID&gt;&lt;/Extra&gt;&lt;/Item&gt;&lt;/References&gt;&lt;/Group&gt;&lt;Group&gt;&lt;References&gt;&lt;Item&gt;&lt;ID&gt;637&lt;/ID&gt;&lt;UID&gt;{099203F9-5312-464E-A16D-83048F6FC929}&lt;/UID&gt;&lt;Title&gt;Leveraging the Gut to Treat Metabolic Disease&lt;/Title&gt;&lt;Template&gt;Journal Article&lt;/Template&gt;&lt;Star&gt;0&lt;/Star&gt;&lt;Tag&gt;0&lt;/Tag&gt;&lt;Author&gt;Gimeno, Ruth E; Briere, Daniel A; Seeley, Randy J&lt;/Author&gt;&lt;Year&gt;2020&lt;/Year&gt;&lt;Details&gt;&lt;_alternate_title&gt;Cell Metabolism&lt;/_alternate_title&gt;&lt;_collection_scope&gt;SCI;SCIE&lt;/_collection_scope&gt;&lt;_created&gt;64014335&lt;/_created&gt;&lt;_date&gt;2020-04-07&lt;/_date&gt;&lt;_date_display&gt;20202020/04/07&lt;/_date_display&gt;&lt;_doi&gt;10.1016/j.cmet.2020.02.014&lt;/_doi&gt;&lt;_impact_factor&gt;  27.287&lt;/_impact_factor&gt;&lt;_isbn&gt;1550-4131&lt;/_isbn&gt;&lt;_issue&gt;4&lt;/_issue&gt;&lt;_journal&gt;Cell Metabolism&lt;/_journal&gt;&lt;_modified&gt;64014335&lt;/_modified&gt;&lt;_ori_publication&gt;Elsevier&lt;/_ori_publication&gt;&lt;_pages&gt;679-698&lt;/_pages&gt;&lt;_url&gt;https://doi.org/10.1016/j.cmet.2020.02.014&lt;/_url&gt;&lt;_volume&gt;31&lt;/_volume&gt;&lt;/Details&gt;&lt;Extra&gt;&lt;DBUID&gt;{F96A950B-833F-4880-A151-76DA2D6A2879}&lt;/DBUID&gt;&lt;/Extra&gt;&lt;/Item&gt;&lt;/References&gt;&lt;/Group&gt;&lt;Group&gt;&lt;References&gt;&lt;Item&gt;&lt;ID&gt;638&lt;/ID&gt;&lt;UID&gt;{4F1511EA-C701-4EAC-AFC3-888D0664CF02}&lt;/UID&gt;&lt;Title&gt;Gut bacteria selectively promoted by dietary fibers alleviate type 2 diabetes&lt;/Title&gt;&lt;Template&gt;Journal Article&lt;/Template&gt;&lt;Star&gt;0&lt;/Star&gt;&lt;Tag&gt;0&lt;/Tag&gt;&lt;Author&gt;Zhao, Liping; Zhang, Feng; Ding, Xiaoying; Wu, Guojun; Lam, Yan Y; Wang, Xuejiao; Fu, Huaqing; Xue, Xinhe; Lu, Chunhua; Ma, Jilin; Yu, Lihua; Xu, Chengmei; Ren, Zhongying; Xu, Ying; Xu, Songmei; Shen, Hongli; Zhu, Xiuli; Shi, Yu; Shen, Qingyun; Dong, Weiping; Liu, Rui; Ling, Yunxia; Zeng, Yue; Wang, Xingpeng; Zhang, Qianpeng; Wang, Jing; Wang, Linghua; Wu, Yanqiu; Zeng, Benhua; Wei, Hong; Zhang, Menghui; Peng, Yongde; Zhang, Chenhong&lt;/Author&gt;&lt;Year&gt;2018&lt;/Year&gt;&lt;Details&gt;&lt;_alternate_title&gt;ScienceScience&lt;/_alternate_title&gt;&lt;_collection_scope&gt;SCI;SCIE&lt;/_collection_scope&gt;&lt;_created&gt;64014369&lt;/_created&gt;&lt;_date&gt;2018-03-09&lt;/_date&gt;&lt;_date_display&gt;20182018/03/09&lt;/_date_display&gt;&lt;_doi&gt;10.1126/science.aao5774&lt;/_doi&gt;&lt;_impact_factor&gt;  47.728&lt;/_impact_factor&gt;&lt;_issue&gt;6380&lt;/_issue&gt;&lt;_journal&gt;Science&lt;/_journal&gt;&lt;_modified&gt;64014369&lt;/_modified&gt;&lt;_ori_publication&gt;American Association for the Advancement of Science&lt;/_ori_publication&gt;&lt;_pages&gt;1151-1156&lt;/_pages&gt;&lt;_url&gt;https://doi.org/10.1126/science.aao5774&lt;/_url&gt;&lt;_volume&gt;359&lt;/_volume&gt;&lt;/Details&gt;&lt;Extra&gt;&lt;DBUID&gt;{F96A950B-833F-4880-A151-76DA2D6A2879}&lt;/DBUID&gt;&lt;/Extra&gt;&lt;/Item&gt;&lt;/References&gt;&lt;/Group&gt;&lt;/Citation&gt;"/>
    <w:docVar w:name="NE.Ref{65F8054E-234D-469C-A75F-B0E75E983F61}" w:val=" ADDIN NE.Ref.{65F8054E-234D-469C-A75F-B0E75E983F61}&lt;Citation&gt;&lt;Group&gt;&lt;References&gt;&lt;Item&gt;&lt;ID&gt;591&lt;/ID&gt;&lt;UID&gt;{EAAA8C43-F3C7-47D8-BFBD-18170AB1AD8E}&lt;/UID&gt;&lt;Title&gt;The beneficial or detrimental fluoride to gut microbiota depends on its dosages&lt;/Title&gt;&lt;Template&gt;Journal Article&lt;/Template&gt;&lt;Star&gt;0&lt;/Star&gt;&lt;Tag&gt;0&lt;/Tag&gt;&lt;Author&gt;Chen, Guijie; Hu, Pengcheng; Xu, Zhichao; Peng, Chuanyi; Wang, Yijun; Wan, Xiaochun; Cai, Huimei&lt;/Author&gt;&lt;Year&gt;2021&lt;/Year&gt;&lt;Details&gt;&lt;_alternate_title&gt;Ecotoxicology and Environmental Safety&lt;/_alternate_title&gt;&lt;_collection_scope&gt;SCI;SCIE&lt;/_collection_scope&gt;&lt;_created&gt;64007795&lt;/_created&gt;&lt;_date&gt;2021-01-01&lt;/_date&gt;&lt;_date_display&gt;2021&lt;/_date_display&gt;&lt;_doi&gt;https://doi.org/10.1016/j.ecoenv.2020.111732&lt;/_doi&gt;&lt;_impact_factor&gt;   6.291&lt;/_impact_factor&gt;&lt;_isbn&gt;0147-6513&lt;/_isbn&gt;&lt;_journal&gt;Ecotoxicology and Environmental Safety&lt;/_journal&gt;&lt;_keywords&gt;Fluoride; Gut microbiota; Dose-dependent manner&lt;/_keywords&gt;&lt;_modified&gt;64007795&lt;/_modified&gt;&lt;_pages&gt;111732&lt;/_pages&gt;&lt;_url&gt;https://www.sciencedirect.com/science/article/pii/S0147651320315694&lt;/_url&gt;&lt;_volume&gt;209&lt;/_volume&gt;&lt;/Details&gt;&lt;Extra&gt;&lt;DBUID&gt;{F96A950B-833F-4880-A151-76DA2D6A2879}&lt;/DBUID&gt;&lt;/Extra&gt;&lt;/Item&gt;&lt;/References&gt;&lt;/Group&gt;&lt;Group&gt;&lt;References&gt;&lt;Item&gt;&lt;ID&gt;592&lt;/ID&gt;&lt;UID&gt;{EC66DD71-DAED-44E6-91A4-B57939A1EFA0}&lt;/UID&gt;&lt;Title&gt;Gut microbiota perturbations and neurodevelopmental impacts in offspring rats concurrently exposure to inorganic arsenic and fluoride&lt;/Title&gt;&lt;Template&gt;Journal Article&lt;/Template&gt;&lt;Star&gt;0&lt;/Star&gt;&lt;Tag&gt;0&lt;/Tag&gt;&lt;Author&gt;Qiu, Yulan; Chen, Xushen; Yan, Xiaoyan; Wang, Jie; Yu, Guan; Ma, Wenyan; Xiao, Bo; Quinones, Sarah; Tian, Xiaolin; Ren, Xuefeng&lt;/Author&gt;&lt;Year&gt;2020&lt;/Year&gt;&lt;Details&gt;&lt;_alternate_title&gt;Environment International&lt;/_alternate_title&gt;&lt;_collection_scope&gt;SCIE;EI&lt;/_collection_scope&gt;&lt;_created&gt;64007799&lt;/_created&gt;&lt;_date&gt;2020-01-01&lt;/_date&gt;&lt;_date_display&gt;2020&lt;/_date_display&gt;&lt;_doi&gt;https://doi.org/10.1016/j.envint.2020.105763&lt;/_doi&gt;&lt;_impact_factor&gt;   9.621&lt;/_impact_factor&gt;&lt;_isbn&gt;0160-4120&lt;/_isbn&gt;&lt;_journal&gt;Environment International&lt;/_journal&gt;&lt;_keywords&gt;Inorganic arsenic; Fluoride; Concurrent exposure; Gut microbiota perturbations; Neurodevelopmental impacts&lt;/_keywords&gt;&lt;_modified&gt;64007799&lt;/_modified&gt;&lt;_pages&gt;105763&lt;/_pages&gt;&lt;_url&gt;https://www.sciencedirect.com/science/article/pii/S0160412019341832&lt;/_url&gt;&lt;_volume&gt;140&lt;/_volume&gt;&lt;/Details&gt;&lt;Extra&gt;&lt;DBUID&gt;{F96A950B-833F-4880-A151-76DA2D6A2879}&lt;/DBUID&gt;&lt;/Extra&gt;&lt;/Item&gt;&lt;/References&gt;&lt;/Group&gt;&lt;/Citation&gt;"/>
    <w:docVar w:name="NE.Ref{6715B933-8A73-43A9-9939-8C871E911DE2}" w:val=" ADDIN NE.Ref.{6715B933-8A73-43A9-9939-8C871E911DE2}&lt;Citation&gt;&lt;Group&gt;&lt;References&gt;&lt;Item&gt;&lt;ID&gt;608&lt;/ID&gt;&lt;UID&gt;{F9261FC8-30FF-4718-9F8B-5FEDFD03C7BF}&lt;/UID&gt;&lt;Title&gt;Low-Level Fluoride Exposure Increases Insulin Sensitivity in Experimental Diabetes&lt;/Title&gt;&lt;Template&gt;Journal Article&lt;/Template&gt;&lt;Star&gt;0&lt;/Star&gt;&lt;Tag&gt;0&lt;/Tag&gt;&lt;Author&gt;Lobo, J G V M; Leite, A L; Pereira, H A B S; Fernandes, M S; Peres-Buzalaf, C; Sumida, D H; Rigalli, A; Buzalaf, M A R&lt;/Author&gt;&lt;Year&gt;2015&lt;/Year&gt;&lt;Details&gt;&lt;_alternate_title&gt;J Dent ResJournal of Dental Research&lt;/_alternate_title&gt;&lt;_collection_scope&gt;SCI;SCIE&lt;/_collection_scope&gt;&lt;_created&gt;64010171&lt;/_created&gt;&lt;_date&gt;2015-04-10&lt;/_date&gt;&lt;_date_display&gt;20152015/04/10&lt;/_date_display&gt;&lt;_doi&gt;10.1177/0022034515581186&lt;/_doi&gt;&lt;_impact_factor&gt;   6.116&lt;/_impact_factor&gt;&lt;_isbn&gt;0022-0345&lt;/_isbn&gt;&lt;_issue&gt;7&lt;/_issue&gt;&lt;_journal&gt;Journal of Dental Research&lt;/_journal&gt;&lt;_modified&gt;64010171&lt;/_modified&gt;&lt;_ori_publication&gt;SAGE Publications Inc&lt;/_ori_publication&gt;&lt;_pages&gt;990-997&lt;/_pages&gt;&lt;_url&gt;https://doi.org/10.1177/0022034515581186&lt;/_url&gt;&lt;_volume&gt;94&lt;/_volume&gt;&lt;/Details&gt;&lt;Extra&gt;&lt;DBUID&gt;{F96A950B-833F-4880-A151-76DA2D6A2879}&lt;/DBUID&gt;&lt;/Extra&gt;&lt;/Item&gt;&lt;/References&gt;&lt;/Group&gt;&lt;/Citation&gt;"/>
    <w:docVar w:name="NE.Ref{68C2E6D6-B1ED-476B-B150-74BB0B904FD6}" w:val=" ADDIN NE.Ref.{68C2E6D6-B1ED-476B-B150-74BB0B904FD6}&lt;Citation&gt;&lt;Group&gt;&lt;References&gt;&lt;Item&gt;&lt;ID&gt;569&lt;/ID&gt;&lt;UID&gt;{724CB9EB-6698-495B-9626-8EE81D199965}&lt;/UID&gt;&lt;Title&gt;Ganoderma lucidum reduces obesity in mice by modulating the composition of the gut microbiota&lt;/Title&gt;&lt;Template&gt;Journal Article&lt;/Template&gt;&lt;Star&gt;0&lt;/Star&gt;&lt;Tag&gt;0&lt;/Tag&gt;&lt;Author&gt;Chang, Chih-Jung; Lin, Chuan-Sheng; Lu, Chia-Chen; Martel, Jan; Ko, Yun-Fei; Ojcius, David M; Tseng, Shun-Fu; Wu, Tsung-Ru; Chen, Yi-Yuan Margaret; Young, John D; Lai, Hsin-Chih&lt;/Author&gt;&lt;Year&gt;2015&lt;/Year&gt;&lt;Details&gt;&lt;_alternate_title&gt;Nature Communications&lt;/_alternate_title&gt;&lt;_collection_scope&gt;SCI;SCIE&lt;/_collection_scope&gt;&lt;_created&gt;63948913&lt;/_created&gt;&lt;_date&gt;2015-01-01&lt;/_date&gt;&lt;_date_display&gt;2015&lt;/_date_display&gt;&lt;_doi&gt;10.1038/ncomms8489&lt;/_doi&gt;&lt;_impact_factor&gt;  14.919&lt;/_impact_factor&gt;&lt;_isbn&gt;2041-1723&lt;/_isbn&gt;&lt;_issue&gt;1&lt;/_issue&gt;&lt;_journal&gt;Nature Communications&lt;/_journal&gt;&lt;_modified&gt;63948913&lt;/_modified&gt;&lt;_number&gt;Chang2015&lt;/_number&gt;&lt;_pages&gt;7489&lt;/_pages&gt;&lt;_url&gt;https://doi.org/10.1038/ncomms8489&lt;/_url&gt;&lt;_volume&gt;6&lt;/_volume&gt;&lt;/Details&gt;&lt;Extra&gt;&lt;DBUID&gt;{F96A950B-833F-4880-A151-76DA2D6A2879}&lt;/DBUID&gt;&lt;/Extra&gt;&lt;/Item&gt;&lt;/References&gt;&lt;/Group&gt;&lt;Group&gt;&lt;References&gt;&lt;Item&gt;&lt;ID&gt;641&lt;/ID&gt;&lt;UID&gt;{CE74E317-77C5-43BD-86B0-EFDFB7F3B7C6}&lt;/UID&gt;&lt;Title&gt;Functional Gut Microbiota Remodeling Contributes to the Caloric Restriction-Induced Metabolic Improvements&lt;/Title&gt;&lt;Template&gt;Journal Article&lt;/Template&gt;&lt;Star&gt;0&lt;/Star&gt;&lt;Tag&gt;0&lt;/Tag&gt;&lt;Author&gt;Fabbiano, Salvatore; Su??ì?rez-Zamorano, Nicolas; Chevalier, Claire; Lazarevi?, Vladimir; Kieser, Silas; Rigo, Doroth??ì?e; Leo, Stefano; Veyrat-Durebex, Christelle; Ga?a, Nadia; Maresca, Marcello; Merkler, Doron; Gomez De Ag??ì?ero, Mercedes; Macpherson, Andrew; Schrenzel, Jacques; Trajkovski, Mirko&lt;/Author&gt;&lt;Year&gt;2018&lt;/Year&gt;&lt;Details&gt;&lt;_alternate_title&gt;Cell Metabolism&lt;/_alternate_title&gt;&lt;_collection_scope&gt;SCI;SCIE&lt;/_collection_scope&gt;&lt;_created&gt;64014523&lt;/_created&gt;&lt;_date&gt;2018-12-04&lt;/_date&gt;&lt;_date_display&gt;20182018/12/04&lt;/_date_display&gt;&lt;_doi&gt;10.1016/j.cmet.2018.08.005&lt;/_doi&gt;&lt;_impact_factor&gt;  27.287&lt;/_impact_factor&gt;&lt;_isbn&gt;1550-4131&lt;/_isbn&gt;&lt;_issue&gt;6&lt;/_issue&gt;&lt;_journal&gt;Cell Metabolism&lt;/_journal&gt;&lt;_modified&gt;64014523&lt;/_modified&gt;&lt;_ori_publication&gt;Elsevier&lt;/_ori_publication&gt;&lt;_pages&gt;907-921.e7&lt;/_pages&gt;&lt;_url&gt;https://doi.org/10.1016/j.cmet.2018.08.005&lt;/_url&gt;&lt;_volume&gt;28&lt;/_volume&gt;&lt;/Details&gt;&lt;Extra&gt;&lt;DBUID&gt;{F96A950B-833F-4880-A151-76DA2D6A2879}&lt;/DBUID&gt;&lt;/Extra&gt;&lt;/Item&gt;&lt;/References&gt;&lt;/Group&gt;&lt;/Citation&gt;"/>
    <w:docVar w:name="NE.Ref{6AA8FAFD-E758-48B1-A8C8-8DE714B089E5}" w:val=" ADDIN NE.Ref.{6AA8FAFD-E758-48B1-A8C8-8DE714B089E5}&lt;Citation&gt;&lt;Group&gt;&lt;References&gt;&lt;Item&gt;&lt;ID&gt;588&lt;/ID&gt;&lt;UID&gt;{7CF3521B-6EDD-43DB-B85A-93FA7E794B63}&lt;/UID&gt;&lt;Title&gt;American Gut: an Open Platform for Citizen Science Microbiome Research&lt;/Title&gt;&lt;Template&gt;Journal Article&lt;/Template&gt;&lt;Star&gt;0&lt;/Star&gt;&lt;Tag&gt;0&lt;/Tag&gt;&lt;Author&gt;McDonald, Daniel; Hyde, Embriette; Debelius, Justine W; Morton, James T; Gonzalez, Antonio; Ackermann, Gail; Aksenov, Alexander A; Behsaz, Bahar; Brennan, Caitriona; Chen, Yingfeng; DeRight Goldasich, Lindsay; Dorrestein, Pieter C; Dunn, Robert R; Fahimipour, Ashkaan K; Gaffney, James; Gilbert, Jack A; Gogul, Grant; Green, Jessica L; Hugenholtz, Philip; Humphrey, Greg; Huttenhower, Curtis; Jackson, Matthew A; Janssen, Stefan; Jeste, Dilip V; Jiang, Lingjing; Kelley, Scott T; Knights, Dan; Kosciolek, Tomasz; Ladau, Joshua; Leach, Jeff; Marotz, Clarisse; Meleshko, Dmitry; Melnik, Alexey V; Metcalf, Jessica L; Mohimani, Hosein; Montassier, Emmanuel; Navas-Molina, Jose; Nguyen, Tanya T; Peddada, Shyamal; Pevzner, Pavel; Pollard, Katherine S; Rahnavard, Gholamali; Robbins-Pianka, Adam; Sangwan, Naseer; Shorenstein, Joshua; Smarr, Larry; Song, Se Jin; Spector, Timothy; Swafford, Austin D; Thackray, Varykina G; Thompson, Luke R; Tripathi, Anupriya; Vázquez-Baeza, Yoshiki; Vrbanac, Alison; Wischmeyer, Paul; Wolfe, Elaine; Zhu, Qiyun; Knight, Rob&lt;/Author&gt;&lt;Year&gt;2018&lt;/Year&gt;&lt;Details&gt;&lt;_accessed&gt;64008477&lt;/_accessed&gt;&lt;_alternate_title&gt;mSystemsmSystems&lt;/_alternate_title&gt;&lt;_collection_scope&gt;SCIE&lt;/_collection_scope&gt;&lt;_created&gt;64006190&lt;/_created&gt;&lt;_date&gt;62316000&lt;/_date&gt;&lt;_db_updated&gt;CrossRef&lt;/_db_updated&gt;&lt;_doi&gt;10.1128/mSystems.00031-18&lt;/_doi&gt;&lt;_impact_factor&gt;   6.496&lt;/_impact_factor&gt;&lt;_isbn&gt;2379-5077&lt;/_isbn&gt;&lt;_issue&gt;3&lt;/_issue&gt;&lt;_journal&gt;mSystems&lt;/_journal&gt;&lt;_modified&gt;64008477&lt;/_modified&gt;&lt;_ori_publication&gt;American Society for Microbiology&lt;/_ori_publication&gt;&lt;_pages&gt;e00031-18&lt;/_pages&gt;&lt;_tertiary_title&gt;mSystems&lt;/_tertiary_title&gt;&lt;_url&gt;https://journals.asm.org/doi/10.1128/mSystems.00031-18_x000d__x000a_https://journals.asm.org/doi/pdf/10.1128/mSystems.00031-18&lt;/_url&gt;&lt;_volume&gt;3&lt;/_volume&gt;&lt;/Details&gt;&lt;Extra&gt;&lt;DBUID&gt;{F96A950B-833F-4880-A151-76DA2D6A2879}&lt;/DBUID&gt;&lt;/Extra&gt;&lt;/Item&gt;&lt;/References&gt;&lt;/Group&gt;&lt;/Citation&gt;_x000a_"/>
    <w:docVar w:name="NE.Ref{6D864A75-941E-4C4F-9DDE-90ECA2E737EA}" w:val=" ADDIN NE.Ref.{6D864A75-941E-4C4F-9DDE-90ECA2E737EA}&lt;Citation&gt;&lt;Group&gt;&lt;References&gt;&lt;Item&gt;&lt;ID&gt;625&lt;/ID&gt;&lt;UID&gt;{5C9CE0F5-0301-4531-8F74-F82771F316CD}&lt;/UID&gt;&lt;Title&gt;Alterations in Gut Microbiota of Patients With COVID-19 During Time of Hospitalization&lt;/Title&gt;&lt;Template&gt;Journal Article&lt;/Template&gt;&lt;Star&gt;0&lt;/Star&gt;&lt;Tag&gt;0&lt;/Tag&gt;&lt;Author&gt;Zuo, Tao; Zhang, Fen; Lui, Grace C Y; Yeoh, Yun Kit; Li, Amy Y L; Zhan, Hui; Wan, Yating; Chung, Arthur C K; Cheung, Chun Pan; Chen, Nan; Lai, Christopher K C; Chen, Zigui; Tso, Eugene Y K; Fung, Kitty S C; Chan, Veronica; Ling, Lowell; Joynt, Gavin; Hui, David S C; Chan, Francis K L; Chan, Paul K S; Ng, Siew C&lt;/Author&gt;&lt;Year&gt;2020&lt;/Year&gt;&lt;Details&gt;&lt;_alternate_title&gt;Gastroenterology&lt;/_alternate_title&gt;&lt;_collection_scope&gt;SCI;SCIE&lt;/_collection_scope&gt;&lt;_created&gt;64011377&lt;/_created&gt;&lt;_date&gt;2020-01-01&lt;/_date&gt;&lt;_date_display&gt;2020&lt;/_date_display&gt;&lt;_doi&gt;https://doi.org/10.1053/j.gastro.2020.05.048&lt;/_doi&gt;&lt;_impact_factor&gt;  22.682&lt;/_impact_factor&gt;&lt;_isbn&gt;0016-5085&lt;/_isbn&gt;&lt;_issue&gt;3&lt;/_issue&gt;&lt;_journal&gt;Gastroenterology&lt;/_journal&gt;&lt;_keywords&gt;Coronavirus; Bacteria; Gut Microbiome; Fecal Nucleic Acid&lt;/_keywords&gt;&lt;_modified&gt;64011377&lt;/_modified&gt;&lt;_pages&gt;944-955.e8&lt;/_pages&gt;&lt;_url&gt;https://www.sciencedirect.com/science/article/pii/S0016508520347016&lt;/_url&gt;&lt;_volume&gt;159&lt;/_volume&gt;&lt;/Details&gt;&lt;Extra&gt;&lt;DBUID&gt;{F96A950B-833F-4880-A151-76DA2D6A2879}&lt;/DBUID&gt;&lt;/Extra&gt;&lt;/Item&gt;&lt;/References&gt;&lt;/Group&gt;&lt;Group&gt;&lt;References&gt;&lt;Item&gt;&lt;ID&gt;628&lt;/ID&gt;&lt;UID&gt;{84F274A5-C8DB-4D4D-B594-830BA41B4B61}&lt;/UID&gt;&lt;Title&gt;Identification of microbial markers across populations in early detection of colorectal cancer&lt;/Title&gt;&lt;Template&gt;Journal Article&lt;/Template&gt;&lt;Star&gt;0&lt;/Star&gt;&lt;Tag&gt;0&lt;/Tag&gt;&lt;Author&gt;Wu, Yuanqi; Jiao, Na; Zhu, Ruixin; Zhang, Yida; Wu, Dingfeng; Wang, An-Jun; Fang, Sa; Tao, Liwen; Li, Yichen; Cheng, Sijing; He, Xiaosheng; Lan, Ping; Tian, Chuan; Liu, Ning-Ning; Zhu, Lixin&lt;/Author&gt;&lt;Year&gt;2021&lt;/Year&gt;&lt;Details&gt;&lt;_alternate_title&gt;Nature Communications&lt;/_alternate_title&gt;&lt;_collection_scope&gt;SCI;SCIE&lt;/_collection_scope&gt;&lt;_created&gt;64011903&lt;/_created&gt;&lt;_date&gt;2021-01-01&lt;/_date&gt;&lt;_date_display&gt;2021&lt;/_date_display&gt;&lt;_doi&gt;10.1038/s41467-021-23265-y&lt;/_doi&gt;&lt;_impact_factor&gt;  14.919&lt;/_impact_factor&gt;&lt;_isbn&gt;2041-1723&lt;/_isbn&gt;&lt;_issue&gt;1&lt;/_issue&gt;&lt;_journal&gt;Nature Communications&lt;/_journal&gt;&lt;_modified&gt;64011903&lt;/_modified&gt;&lt;_number&gt;Wu2021&lt;/_number&gt;&lt;_pages&gt;3063&lt;/_pages&gt;&lt;_url&gt;https://doi.org/10.1038/s41467-021-23265-y&lt;/_url&gt;&lt;_volume&gt;12&lt;/_volume&gt;&lt;/Details&gt;&lt;Extra&gt;&lt;DBUID&gt;{F96A950B-833F-4880-A151-76DA2D6A2879}&lt;/DBUID&gt;&lt;/Extra&gt;&lt;/Item&gt;&lt;/References&gt;&lt;/Group&gt;&lt;/Citation&gt;"/>
    <w:docVar w:name="NE.Ref{72EE15DF-6FCD-4D74-B4AA-67B7F059D26C}" w:val=" ADDIN NE.Ref.{72EE15DF-6FCD-4D74-B4AA-67B7F059D26C}&lt;Citation&gt;&lt;Group&gt;&lt;References&gt;&lt;Item&gt;&lt;ID&gt;584&lt;/ID&gt;&lt;UID&gt;{8B638E22-6491-40E2-99CE-5A686F81AD88}&lt;/UID&gt;&lt;Title&gt;Isoflavone diet ameliorates experimental autoimmune encephalomyelitis through modulation of gut bacteria depleted in patients with multiple sclerosis&lt;/Title&gt;&lt;Template&gt;Journal Article&lt;/Template&gt;&lt;Star&gt;0&lt;/Star&gt;&lt;Tag&gt;0&lt;/Tag&gt;&lt;Author&gt;Jensen, Samantha N; Cady, Nicole M; Shahi, Shailesh K; Peterson, Stephanie R; Gupta, Arnav; Gibson-Corley, Katherine N; Mangalam, Ashutosh K&lt;/Author&gt;&lt;Year&gt;2021&lt;/Year&gt;&lt;Details&gt;&lt;_accessed&gt;64007827&lt;/_accessed&gt;&lt;_alternate_title&gt;Science AdvancesScience Advances&lt;/_alternate_title&gt;&lt;_collection_scope&gt;SCI;SCIE;EI&lt;/_collection_scope&gt;&lt;_created&gt;64006022&lt;/_created&gt;&lt;_db_updated&gt;CrossRef&lt;/_db_updated&gt;&lt;_doi&gt;10.1126/sciadv.abd4595&lt;/_doi&gt;&lt;_impact_factor&gt;  14.136&lt;/_impact_factor&gt;&lt;_isbn&gt;2375-2548&lt;/_isbn&gt;&lt;_issue&gt;28&lt;/_issue&gt;&lt;_journal&gt;Science Advances&lt;/_journal&gt;&lt;_modified&gt;64007827&lt;/_modified&gt;&lt;_ori_publication&gt;American Association for the Advancement of Science&lt;/_ori_publication&gt;&lt;_pages&gt;eabd4595&lt;/_pages&gt;&lt;_tertiary_title&gt;Sci. Adv.&lt;/_tertiary_title&gt;&lt;_url&gt;https://advances.sciencemag.org/lookup/doi/10.1126/sciadv.abd4595_x000d__x000a_https://syndication.highwire.org/content/doi/10.1126/sciadv.abd4595&lt;/_url&gt;&lt;_volume&gt;7&lt;/_volume&gt;&lt;/Details&gt;&lt;Extra&gt;&lt;DBUID&gt;{F96A950B-833F-4880-A151-76DA2D6A2879}&lt;/DBUID&gt;&lt;/Extra&gt;&lt;/Item&gt;&lt;/References&gt;&lt;/Group&gt;&lt;/Citation&gt;_x000a_"/>
    <w:docVar w:name="NE.Ref{7D6D428A-FDA5-4490-8D52-3B034209A77B}" w:val=" ADDIN NE.Ref.{7D6D428A-FDA5-4490-8D52-3B034209A77B}&lt;Citation&gt;&lt;Group&gt;&lt;References&gt;&lt;Item&gt;&lt;ID&gt;631&lt;/ID&gt;&lt;UID&gt;{D7A169A0-EA7A-4998-84C1-5D6F9B7A8CBF}&lt;/UID&gt;&lt;Title&gt;Rutin potentially attenuates fluoride-induced oxidative stress-mediated cardiotoxicity, blood toxicity and dyslipidemia in rats&lt;/Title&gt;&lt;Template&gt;Journal Article&lt;/Template&gt;&lt;Star&gt;0&lt;/Star&gt;&lt;Tag&gt;0&lt;/Tag&gt;&lt;Author&gt;Umarani, V; Muvvala, Sudhakar; Ramesh, A; Lakshmi, B V S; Sravanthi, N&lt;/Author&gt;&lt;Year&gt;2015&lt;/Year&gt;&lt;Details&gt;&lt;_alternate_title&gt;nullToxicology Mechanisms and Methods&lt;/_alternate_title&gt;&lt;_collection_scope&gt;SCIE&lt;/_collection_scope&gt;&lt;_created&gt;64013604&lt;/_created&gt;&lt;_date&gt;2015-02-12&lt;/_date&gt;&lt;_date_display&gt;20152015/02/12&lt;/_date_display&gt;&lt;_doi&gt;10.3109/15376516.2014.1003359&lt;/_doi&gt;&lt;_impact_factor&gt;   2.987&lt;/_impact_factor&gt;&lt;_isbn&gt;1537-6516&lt;/_isbn&gt;&lt;_issue&gt;2&lt;/_issue&gt;&lt;_journal&gt;Toxicology Mechanisms and Methods&lt;/_journal&gt;&lt;_modified&gt;64013604&lt;/_modified&gt;&lt;_ori_publication&gt;Taylor &amp;amp; Francis&lt;/_ori_publication&gt;&lt;_pages&gt;143-149&lt;/_pages&gt;&lt;_url&gt;https://doi.org/10.3109/15376516.2014.1003359&lt;/_url&gt;&lt;_volume&gt;25&lt;/_volume&gt;&lt;/Details&gt;&lt;Extra&gt;&lt;DBUID&gt;{F96A950B-833F-4880-A151-76DA2D6A2879}&lt;/DBUID&gt;&lt;/Extra&gt;&lt;/Item&gt;&lt;/References&gt;&lt;/Group&gt;&lt;/Citation&gt;"/>
    <w:docVar w:name="NE.Ref{8567B43F-1067-4AF9-85F2-FE5890540A67}" w:val=" ADDIN NE.Ref.{8567B43F-1067-4AF9-85F2-FE5890540A67}&lt;Citation&gt;&lt;Group&gt;&lt;References&gt;&lt;Item&gt;&lt;ID&gt;577&lt;/ID&gt;&lt;UID&gt;{B793A477-A9C8-40ED-B58E-160DC8971DBF}&lt;/UID&gt;&lt;Title&gt;Tea components influencing bioavailability of fluoride and potential transport mechanism in the Caco-2 cell line model&lt;/Title&gt;&lt;Template&gt;Journal Article&lt;/Template&gt;&lt;Star&gt;0&lt;/Star&gt;&lt;Tag&gt;0&lt;/Tag&gt;&lt;Author&gt;Peng, Yun; Xi, Junjun; Sun, Yue; Chen, Guijie; Li, Daxiang; Peng, Chuanyi; Wan, Xiaochun; Cai, Huimei&lt;/Author&gt;&lt;Year&gt;2020&lt;/Year&gt;&lt;Details&gt;&lt;_alternate_title&gt;International Journal of Food Science &amp;amp; TechnologyInternational Journal of Food Science &amp;amp; Technology&lt;/_alternate_title&gt;&lt;_created&gt;64002879&lt;/_created&gt;&lt;_date&gt;2020-04-01&lt;/_date&gt;&lt;_date_display&gt;2020_x000d__x000a_2020/04/01&lt;/_date_display&gt;&lt;_doi&gt;https://doi.org/10.1111/ijfs.14466&lt;/_doi&gt;&lt;_impact_factor&gt;   3.713&lt;/_impact_factor&gt;&lt;_isbn&gt;0950-5423&lt;/_isbn&gt;&lt;_issue&gt;4&lt;/_issue&gt;&lt;_journal&gt;International Journal of Food Science &amp;amp; Technology&lt;/_journal&gt;&lt;_keywords&gt;Aluminium ions; bioavailability; Caco-2; fluoride; tea components; transport&lt;/_keywords&gt;&lt;_modified&gt;64002879&lt;/_modified&gt;&lt;_ori_publication&gt;John Wiley &amp;amp; Sons, Ltd&lt;/_ori_publication&gt;&lt;_pages&gt;1792-1799&lt;/_pages&gt;&lt;_url&gt;https://doi.org/10.1111/ijfs.14466&lt;/_url&gt;&lt;_volume&gt;55&lt;/_volume&gt;&lt;/Details&gt;&lt;Extra&gt;&lt;DBUID&gt;{F96A950B-833F-4880-A151-76DA2D6A2879}&lt;/DBUID&gt;&lt;/Extra&gt;&lt;/Item&gt;&lt;/References&gt;&lt;/Group&gt;&lt;Group&gt;&lt;References&gt;&lt;Item&gt;&lt;ID&gt;578&lt;/ID&gt;&lt;UID&gt;{791FB3AD-D287-4AD0-A20B-F3E8249C233E}&lt;/UID&gt;&lt;Title&gt;Gut commensal &amp;amp;lt;em&amp;amp;gt;Parabacteroides goldsteinii&amp;amp;lt;/em&amp;amp;gt; plays a predominant role in the anti-obesity effects of polysaccharides isolated from &amp;amp;lt;em&amp;amp;gt;Hirsutella sinensis&amp;amp;lt;/em&amp;amp;gt;&lt;/Title&gt;&lt;Template&gt;Journal Article&lt;/Template&gt;&lt;Star&gt;0&lt;/Star&gt;&lt;Tag&gt;0&lt;/Tag&gt;&lt;Author&gt;Wu, Tsung-Ru; Lin, Chuan-Sheng; Chang, Chih-Jung; Lin, Tzu-Lung; Martel, Jan; Ko, Yun-Fei; Ojcius, David M; Lu, Chia-Chen; Young, John D; Lai, Hsin-Chih&lt;/Author&gt;&lt;Year&gt;2019&lt;/Year&gt;&lt;Details&gt;&lt;_alternate_title&gt;Gut&lt;/_alternate_title&gt;&lt;_collection_scope&gt;SCI;SCIE&lt;/_collection_scope&gt;&lt;_created&gt;64002943&lt;/_created&gt;&lt;_date&gt;2019-02-01&lt;/_date&gt;&lt;_date_display&gt;2019/02/01&lt;/_date_display&gt;&lt;_doi&gt;10.1136/gutjnl-2017-315458&lt;/_doi&gt;&lt;_impact_factor&gt;  23.059&lt;/_impact_factor&gt;&lt;_issue&gt;2&lt;/_issue&gt;&lt;_journal&gt;Gut&lt;/_journal&gt;&lt;_modified&gt;64002943&lt;/_modified&gt;&lt;_pages&gt;248&lt;/_pages&gt;&lt;_url&gt;http://gut.bmj.com/content/68/2/248.abstract&lt;/_url&gt;&lt;_volume&gt;68&lt;/_volume&gt;&lt;/Details&gt;&lt;Extra&gt;&lt;DBUID&gt;{F96A950B-833F-4880-A151-76DA2D6A2879}&lt;/DBUID&gt;&lt;/Extra&gt;&lt;/Item&gt;&lt;/References&gt;&lt;/Group&gt;&lt;/Citation&gt;_x000a_"/>
    <w:docVar w:name="NE.Ref{8C232987-63A9-4C18-8C7F-19ADE6705E9D}" w:val=" ADDIN NE.Ref.{8C232987-63A9-4C18-8C7F-19ADE6705E9D}&lt;Citation&gt;&lt;Group&gt;&lt;References&gt;&lt;Item&gt;&lt;ID&gt;611&lt;/ID&gt;&lt;UID&gt;{5FD712C3-3F7D-4B13-BB0F-C5A85223F607}&lt;/UID&gt;&lt;Title&gt;Foodborne Titanium Dioxide Nanoparticles Induce Stronger Adverse Effects in Obese Mice than Non-Obese Mice: Gut Microbiota Dysbiosis, Colonic Inflammation, and Proteome Alterations&lt;/Title&gt;&lt;Template&gt;Journal Article&lt;/Template&gt;&lt;Star&gt;0&lt;/Star&gt;&lt;Tag&gt;0&lt;/Tag&gt;&lt;Author&gt;Cao, Xiaoqiong; Han, Yanhui; Gu, Min; Du, Hengjun; Song, Mingyue; Zhu, Xiaoai; Ma, Gaoxing; Pan, Che; Wang, Weicang; Zhao, Ermin; Goulette, Timothy; Yuan, Biao; Zhang, Guodong; Xiao, Hang&lt;/Author&gt;&lt;Year&gt;2020&lt;/Year&gt;&lt;Details&gt;&lt;_alternate_title&gt;SmallSmall&lt;/_alternate_title&gt;&lt;_collection_scope&gt;SCI;SCIE;EI&lt;/_collection_scope&gt;&lt;_created&gt;64010252&lt;/_created&gt;&lt;_date&gt;2020-09-01&lt;/_date&gt;&lt;_date_display&gt;20202020/09/01&lt;/_date_display&gt;&lt;_doi&gt;https://doi.org/10.1002/smll.202001858&lt;/_doi&gt;&lt;_impact_factor&gt;  13.281&lt;/_impact_factor&gt;&lt;_isbn&gt;1613-6810&lt;/_isbn&gt;&lt;_issue&gt;36&lt;/_issue&gt;&lt;_journal&gt;Small&lt;/_journal&gt;&lt;_keywords&gt;gut microbiota; high-fat diet; inflammation; oral exposure; proteomics; titanium dioxide nanoparticles&lt;/_keywords&gt;&lt;_modified&gt;64010252&lt;/_modified&gt;&lt;_ori_publication&gt;John Wiley &amp;amp; Sons, Ltd&lt;/_ori_publication&gt;&lt;_pages&gt;2001858&lt;/_pages&gt;&lt;_url&gt;https://doi.org/10.1002/smll.202001858&lt;/_url&gt;&lt;_volume&gt;16&lt;/_volume&gt;&lt;/Details&gt;&lt;Extra&gt;&lt;DBUID&gt;{F96A950B-833F-4880-A151-76DA2D6A2879}&lt;/DBUID&gt;&lt;/Extra&gt;&lt;/Item&gt;&lt;/References&gt;&lt;/Group&gt;&lt;/Citation&gt;"/>
    <w:docVar w:name="NE.Ref{8D98AB29-F083-464E-9794-76DCC6368A3B}" w:val=" ADDIN NE.Ref.{8D98AB29-F083-464E-9794-76DCC6368A3B}&lt;Citation&gt;&lt;Group&gt;&lt;References&gt;&lt;Item&gt;&lt;ID&gt;570&lt;/ID&gt;&lt;UID&gt;{522E06E3-F14D-479E-96A5-247DC6F2FADD}&lt;/UID&gt;&lt;Title&gt;Gut microbial metabolites in obesity, NAFLD and T2DM&lt;/Title&gt;&lt;Template&gt;Journal Article&lt;/Template&gt;&lt;Star&gt;0&lt;/Star&gt;&lt;Tag&gt;0&lt;/Tag&gt;&lt;Author&gt;Canfora, Emanuel E; Meex, Ruth C R; Venema, Koen; Blaak, Ellen E&lt;/Author&gt;&lt;Year&gt;2019&lt;/Year&gt;&lt;Details&gt;&lt;_alternate_title&gt;Nature Reviews Endocrinology&lt;/_alternate_title&gt;&lt;_collection_scope&gt;SCI;SCIE&lt;/_collection_scope&gt;&lt;_created&gt;63949869&lt;/_created&gt;&lt;_date&gt;2019-01-01&lt;/_date&gt;&lt;_date_display&gt;2019&lt;/_date_display&gt;&lt;_doi&gt;10.1038/s41574-019-0156-z&lt;/_doi&gt;&lt;_impact_factor&gt;  43.330&lt;/_impact_factor&gt;&lt;_isbn&gt;1759-5037&lt;/_isbn&gt;&lt;_issue&gt;5&lt;/_issue&gt;&lt;_journal&gt;Nature Reviews Endocrinology&lt;/_journal&gt;&lt;_modified&gt;63949869&lt;/_modified&gt;&lt;_number&gt;Canfora2019&lt;/_number&gt;&lt;_pages&gt;261-273&lt;/_pages&gt;&lt;_url&gt;https://doi.org/10.1038/s41574-019-0156-z&lt;/_url&gt;&lt;_volume&gt;15&lt;/_volume&gt;&lt;/Details&gt;&lt;Extra&gt;&lt;DBUID&gt;{F96A950B-833F-4880-A151-76DA2D6A2879}&lt;/DBUID&gt;&lt;/Extra&gt;&lt;/Item&gt;&lt;/References&gt;&lt;/Group&gt;&lt;Group&gt;&lt;References&gt;&lt;Item&gt;&lt;ID&gt;558&lt;/ID&gt;&lt;UID&gt;{41C45A1F-FD85-4AEA-90BE-5C5A211F4056}&lt;/UID&gt;&lt;Title&gt;Gut microbiota in human metabolic health and disease&lt;/Title&gt;&lt;Template&gt;Journal Article&lt;/Template&gt;&lt;Star&gt;0&lt;/Star&gt;&lt;Tag&gt;0&lt;/Tag&gt;&lt;Author&gt;Fan, Yong; Pedersen, Oluf&lt;/Author&gt;&lt;Year&gt;2021&lt;/Year&gt;&lt;Details&gt;&lt;_alternate_title&gt;Nature Reviews Microbiology&lt;/_alternate_title&gt;&lt;_collection_scope&gt;SCI;SCIE&lt;/_collection_scope&gt;&lt;_created&gt;63934149&lt;/_created&gt;&lt;_date&gt;2021-01-01&lt;/_date&gt;&lt;_date_display&gt;2021&lt;/_date_display&gt;&lt;_doi&gt;10.1038/s41579-020-0433-9&lt;/_doi&gt;&lt;_impact_factor&gt;  60.633&lt;/_impact_factor&gt;&lt;_isbn&gt;1740-1534&lt;/_isbn&gt;&lt;_issue&gt;1&lt;/_issue&gt;&lt;_journal&gt;Nature Reviews Microbiology&lt;/_journal&gt;&lt;_modified&gt;63934149&lt;/_modified&gt;&lt;_number&gt;Fan2021&lt;/_number&gt;&lt;_pages&gt;55-71&lt;/_pages&gt;&lt;_url&gt;https://doi.org/10.1038/s41579-020-0433-9&lt;/_url&gt;&lt;_volume&gt;19&lt;/_volume&gt;&lt;/Details&gt;&lt;Extra&gt;&lt;DBUID&gt;{F96A950B-833F-4880-A151-76DA2D6A2879}&lt;/DBUID&gt;&lt;/Extra&gt;&lt;/Item&gt;&lt;/References&gt;&lt;/Group&gt;&lt;/Citation&gt;"/>
    <w:docVar w:name="NE.Ref{8F1D500E-7387-44D3-B293-8D21A39E8F3C}" w:val=" ADDIN NE.Ref.{8F1D500E-7387-44D3-B293-8D21A39E8F3C}&lt;Citation&gt;&lt;Group&gt;&lt;References&gt;&lt;Item&gt;&lt;ID&gt;596&lt;/ID&gt;&lt;UID&gt;{4DFA5F51-1750-4B1E-B18F-79CCBCB0BCF9}&lt;/UID&gt;&lt;Title&gt;A genomic update on clostridial phylogeny: Gram-negative spore formers and other misplaced clostridia&lt;/Title&gt;&lt;Template&gt;Journal Article&lt;/Template&gt;&lt;Star&gt;0&lt;/Star&gt;&lt;Tag&gt;0&lt;/Tag&gt;&lt;Author&gt;Yutin, Natalya; Galperin, Michael Y&lt;/Author&gt;&lt;Year&gt;2013&lt;/Year&gt;&lt;Details&gt;&lt;_alternate_title&gt;Environmental MicrobiologyEnvironmental Microbiology&lt;/_alternate_title&gt;&lt;_collection_scope&gt;SCI;SCIE&lt;/_collection_scope&gt;&lt;_created&gt;64008692&lt;/_created&gt;&lt;_date&gt;2013-10-01&lt;/_date&gt;&lt;_date_display&gt;20132013/10/01&lt;/_date_display&gt;&lt;_doi&gt;https://doi.org/10.1111/1462-2920.12173&lt;/_doi&gt;&lt;_impact_factor&gt;   5.491&lt;/_impact_factor&gt;&lt;_isbn&gt;1462-2912&lt;/_isbn&gt;&lt;_issue&gt;10&lt;/_issue&gt;&lt;_journal&gt;Environmental Microbiology&lt;/_journal&gt;&lt;_modified&gt;64008692&lt;/_modified&gt;&lt;_ori_publication&gt;John Wiley &amp;amp; Sons, Ltd&lt;/_ori_publication&gt;&lt;_pages&gt;2631-2641&lt;/_pages&gt;&lt;_url&gt;https://doi.org/10.1111/1462-2920.12173&lt;/_url&gt;&lt;_volume&gt;15&lt;/_volume&gt;&lt;/Details&gt;&lt;Extra&gt;&lt;DBUID&gt;{F96A950B-833F-4880-A151-76DA2D6A2879}&lt;/DBUID&gt;&lt;/Extra&gt;&lt;/Item&gt;&lt;/References&gt;&lt;/Group&gt;&lt;/Citation&gt;"/>
    <w:docVar w:name="NE.Ref{8F271688-3C94-47CC-860D-03E46DADC083}" w:val=" ADDIN NE.Ref.{8F271688-3C94-47CC-860D-03E46DADC083}&lt;Citation&gt;&lt;Group&gt;&lt;References&gt;&lt;Item&gt;&lt;ID&gt;615&lt;/ID&gt;&lt;UID&gt;{9DC01C08-EE66-44B7-8255-37ED11ADAEE2}&lt;/UID&gt;&lt;Title&gt;Mucus barrier, mucins and gut microbiota: the expected slimy partners?&lt;/Title&gt;&lt;Template&gt;Journal Article&lt;/Template&gt;&lt;Star&gt;0&lt;/Star&gt;&lt;Tag&gt;0&lt;/Tag&gt;&lt;Author&gt;Paone, Paola; Cani, Patrice D&lt;/Author&gt;&lt;Year&gt;2020&lt;/Year&gt;&lt;Details&gt;&lt;_accessed&gt;64010333&lt;/_accessed&gt;&lt;_alternate_title&gt;Gut&lt;/_alternate_title&gt;&lt;_collection_scope&gt;SCI;SCIE&lt;/_collection_scope&gt;&lt;_created&gt;64010312&lt;/_created&gt;&lt;_date&gt;2020-12-01&lt;/_date&gt;&lt;_date_display&gt;2020/12/01&lt;/_date_display&gt;&lt;_doi&gt;10.1136/gutjnl-2020-322260&lt;/_doi&gt;&lt;_impact_factor&gt;  23.059&lt;/_impact_factor&gt;&lt;_issue&gt;12&lt;/_issue&gt;&lt;_journal&gt;Gut&lt;/_journal&gt;&lt;_modified&gt;64010312&lt;/_modified&gt;&lt;_pages&gt;2232&lt;/_pages&gt;&lt;_url&gt;http://gut.bmj.com/content/69/12/2232.abstract&lt;/_url&gt;&lt;_volume&gt;69&lt;/_volume&gt;&lt;/Details&gt;&lt;Extra&gt;&lt;DBUID&gt;{F96A950B-833F-4880-A151-76DA2D6A2879}&lt;/DBUID&gt;&lt;/Extra&gt;&lt;/Item&gt;&lt;/References&gt;&lt;/Group&gt;&lt;/Citation&gt;"/>
    <w:docVar w:name="NE.Ref{978D6B56-42E6-4BE5-AA70-2917481E7F46}" w:val=" ADDIN NE.Ref.{978D6B56-42E6-4BE5-AA70-2917481E7F46}&lt;Citation&gt;&lt;Group&gt;&lt;References&gt;&lt;Item&gt;&lt;ID&gt;586&lt;/ID&gt;&lt;UID&gt;{7DA84F73-543D-4784-9377-05A18F097F0F}&lt;/UID&gt;&lt;Title&gt;Gut bacteria Akkermansia is associated with reduced risk of obesity: evidence from the American Gut Project&lt;/Title&gt;&lt;Template&gt;Journal Article&lt;/Template&gt;&lt;Star&gt;0&lt;/Star&gt;&lt;Tag&gt;0&lt;/Tag&gt;&lt;Author&gt;Zhou, Qi; Zhang, Yanfeng; Wang, Xiaoxia; Yang, Ruiyue; Zhu, Xiaoquan; Zhang, Ying; Chen, Chen; Yuan, Huiping; Yang, Ze; Sun, Liang&lt;/Author&gt;&lt;Year&gt;2020&lt;/Year&gt;&lt;Details&gt;&lt;_alternate_title&gt;Nutrition &amp;amp; Metabolism&lt;/_alternate_title&gt;&lt;_collection_scope&gt;SCIE&lt;/_collection_scope&gt;&lt;_created&gt;64006171&lt;/_created&gt;&lt;_date&gt;2020-01-01&lt;/_date&gt;&lt;_date_display&gt;2020&lt;/_date_display&gt;&lt;_doi&gt;10.1186/s12986-020-00516-1&lt;/_doi&gt;&lt;_impact_factor&gt;   4.169&lt;/_impact_factor&gt;&lt;_isbn&gt;1743-7075&lt;/_isbn&gt;&lt;_issue&gt;1&lt;/_issue&gt;&lt;_journal&gt;Nutrition &amp;amp; Metabolism&lt;/_journal&gt;&lt;_modified&gt;64006171&lt;/_modified&gt;&lt;_number&gt;Zhou2020&lt;/_number&gt;&lt;_pages&gt;90&lt;/_pages&gt;&lt;_url&gt;https://doi.org/10.1186/s12986-020-00516-1&lt;/_url&gt;&lt;_volume&gt;17&lt;/_volume&gt;&lt;/Details&gt;&lt;Extra&gt;&lt;DBUID&gt;{F96A950B-833F-4880-A151-76DA2D6A2879}&lt;/DBUID&gt;&lt;/Extra&gt;&lt;/Item&gt;&lt;/References&gt;&lt;/Group&gt;&lt;Group&gt;&lt;References&gt;&lt;Item&gt;&lt;ID&gt;587&lt;/ID&gt;&lt;UID&gt;{D0798F1D-52DA-4A22-8E6A-35A5C1FCFF03}&lt;/UID&gt;&lt;Title&gt;Transkingdom interactions between Lactobacilli and hepatic mitochondria attenuate western diet-induced diabetes&lt;/Title&gt;&lt;Template&gt;Journal Article&lt;/Template&gt;&lt;Star&gt;0&lt;/Star&gt;&lt;Tag&gt;0&lt;/Tag&gt;&lt;Author&gt;Rodrigues, Richard R; Gurung, Manoj; Li, Zhipeng; García-Jaramillo, Manuel; Greer, Renee; Gaulke, Christopher; Bauchinger, Franziska; You, Hyekyoung; Pederson, Jacob W; Vasquez-Perez, Stephany; White, Kimberly D; Frink, Briana; Philmus, Benjamin; Jump, Donald B; Trinchieri, Giorgio; Berry, David; Sharpton, Thomas J; Dzutsev, Amiran; Morgun, Andrey; Shulzhenko, Natalia&lt;/Author&gt;&lt;Year&gt;2021&lt;/Year&gt;&lt;Details&gt;&lt;_alternate_title&gt;Nature Communications&lt;/_alternate_title&gt;&lt;_collection_scope&gt;SCI;SCIE&lt;/_collection_scope&gt;&lt;_created&gt;64006181&lt;/_created&gt;&lt;_date&gt;2021-01-01&lt;/_date&gt;&lt;_date_display&gt;2021&lt;/_date_display&gt;&lt;_doi&gt;10.1038/s41467-020-20313-x&lt;/_doi&gt;&lt;_impact_factor&gt;  14.919&lt;/_impact_factor&gt;&lt;_isbn&gt;2041-1723&lt;/_isbn&gt;&lt;_issue&gt;1&lt;/_issue&gt;&lt;_journal&gt;Nature Communications&lt;/_journal&gt;&lt;_modified&gt;64006181&lt;/_modified&gt;&lt;_number&gt;Rodrigues2021&lt;/_number&gt;&lt;_pages&gt;101&lt;/_pages&gt;&lt;_url&gt;https://doi.org/10.1038/s41467-020-20313-x&lt;/_url&gt;&lt;_volume&gt;12&lt;/_volume&gt;&lt;/Details&gt;&lt;Extra&gt;&lt;DBUID&gt;{F96A950B-833F-4880-A151-76DA2D6A2879}&lt;/DBUID&gt;&lt;/Extra&gt;&lt;/Item&gt;&lt;/References&gt;&lt;/Group&gt;&lt;/Citation&gt;_x000a_"/>
    <w:docVar w:name="NE.Ref{98C8BA03-C144-4E90-BC57-944626F0B035}" w:val=" ADDIN NE.Ref.{98C8BA03-C144-4E90-BC57-944626F0B035}&lt;Citation&gt;&lt;Group&gt;&lt;References&gt;&lt;Item&gt;&lt;ID&gt;590&lt;/ID&gt;&lt;UID&gt;{C5EAE7A3-1003-42F2-B25A-3D3DF29D1DBA}&lt;/UID&gt;&lt;Title&gt;Leaky gut: mechanisms, measurement and clinical implications in humans&lt;/Title&gt;&lt;Template&gt;Journal Article&lt;/Template&gt;&lt;Star&gt;0&lt;/Star&gt;&lt;Tag&gt;0&lt;/Tag&gt;&lt;Author&gt;Camilleri, Michael&lt;/Author&gt;&lt;Year&gt;2019&lt;/Year&gt;&lt;Details&gt;&lt;_alternate_title&gt;Gut&lt;/_alternate_title&gt;&lt;_collection_scope&gt;SCI;SCIE&lt;/_collection_scope&gt;&lt;_created&gt;64007599&lt;/_created&gt;&lt;_date&gt;2019-08-01&lt;/_date&gt;&lt;_date_display&gt;2019/08/01&lt;/_date_display&gt;&lt;_doi&gt;10.1136/gutjnl-2019-318427&lt;/_doi&gt;&lt;_impact_factor&gt;  23.059&lt;/_impact_factor&gt;&lt;_issue&gt;8&lt;/_issue&gt;&lt;_journal&gt;Gut&lt;/_journal&gt;&lt;_modified&gt;64007599&lt;/_modified&gt;&lt;_pages&gt;1516&lt;/_pages&gt;&lt;_url&gt;http://gut.bmj.com/content/68/8/1516.abstract&lt;/_url&gt;&lt;_volume&gt;68&lt;/_volume&gt;&lt;/Details&gt;&lt;Extra&gt;&lt;DBUID&gt;{F96A950B-833F-4880-A151-76DA2D6A2879}&lt;/DBUID&gt;&lt;/Extra&gt;&lt;/Item&gt;&lt;/References&gt;&lt;/Group&gt;&lt;Group&gt;&lt;References&gt;&lt;Item&gt;&lt;ID&gt;616&lt;/ID&gt;&lt;UID&gt;{814515DA-4301-43AC-A282-391FB357C2FC}&lt;/UID&gt;&lt;Title&gt;Contribution of the Intestinal Microbiome and Gut Barrier to Hepatic Disorders&lt;/Title&gt;&lt;Template&gt;Journal Article&lt;/Template&gt;&lt;Star&gt;0&lt;/Star&gt;&lt;Tag&gt;0&lt;/Tag&gt;&lt;Author&gt;Chopyk, Daniel M; Grakoui, Arash&lt;/Author&gt;&lt;Year&gt;2020&lt;/Year&gt;&lt;Details&gt;&lt;_alternate_title&gt;Gastroenterology&lt;/_alternate_title&gt;&lt;_collection_scope&gt;SCI;SCIE&lt;/_collection_scope&gt;&lt;_created&gt;64010332&lt;/_created&gt;&lt;_date&gt;2020-01-01&lt;/_date&gt;&lt;_date_display&gt;2020&lt;/_date_display&gt;&lt;_doi&gt;https://doi.org/10.1053/j.gastro.2020.04.077&lt;/_doi&gt;&lt;_impact_factor&gt;  22.682&lt;/_impact_factor&gt;&lt;_isbn&gt;0016-5085&lt;/_isbn&gt;&lt;_issue&gt;3&lt;/_issue&gt;&lt;_journal&gt;Gastroenterology&lt;/_journal&gt;&lt;_keywords&gt;Liver Disease; Hepatic Disorders; Gut Permeability; Microbiome; Leaky Gut; Alcoholic Liver Disease; Nonalcoholic Liver Disease; Drug Induced Liver Injury; Primary Sclerosing Cholangitis&lt;/_keywords&gt;&lt;_modified&gt;64010332&lt;/_modified&gt;&lt;_pages&gt;849-863&lt;/_pages&gt;&lt;_url&gt;https://www.sciencedirect.com/science/article/pii/S0016508520348393&lt;/_url&gt;&lt;_volume&gt;159&lt;/_volume&gt;&lt;/Details&gt;&lt;Extra&gt;&lt;DBUID&gt;{F96A950B-833F-4880-A151-76DA2D6A2879}&lt;/DBUID&gt;&lt;/Extra&gt;&lt;/Item&gt;&lt;/References&gt;&lt;/Group&gt;&lt;/Citation&gt;"/>
    <w:docVar w:name="NE.Ref{98E1A56B-5F43-4BD0-8088-5523094194E0}" w:val=" ADDIN NE.Ref.{98E1A56B-5F43-4BD0-8088-5523094194E0}&lt;Citation&gt;&lt;Group&gt;&lt;References&gt;&lt;Item&gt;&lt;ID&gt;600&lt;/ID&gt;&lt;UID&gt;{689E8362-68DC-406C-BC99-FA20BD3A13AF}&lt;/UID&gt;&lt;Title&gt;Fluoride and human health: Systematic appraisal of sources, exposures, metabolism, and toxicity&lt;/Title&gt;&lt;Template&gt;Journal Article&lt;/Template&gt;&lt;Star&gt;0&lt;/Star&gt;&lt;Tag&gt;0&lt;/Tag&gt;&lt;Author&gt;Kabir, Humayun; Gupta, Ashok Kumar; Tripathy, Subhasish&lt;/Author&gt;&lt;Year&gt;2020&lt;/Year&gt;&lt;Details&gt;&lt;_alternate_title&gt;nullCritical Reviews in Environmental Science and Technology&lt;/_alternate_title&gt;&lt;_collection_scope&gt;SCI;SCIE;EI&lt;/_collection_scope&gt;&lt;_created&gt;64008965&lt;/_created&gt;&lt;_date&gt;2020-06-02&lt;/_date&gt;&lt;_date_display&gt;20202020/06/02&lt;/_date_display&gt;&lt;_doi&gt;10.1080/10643389.2019.1647028&lt;/_doi&gt;&lt;_impact_factor&gt;  12.561&lt;/_impact_factor&gt;&lt;_isbn&gt;1064-3389&lt;/_isbn&gt;&lt;_issue&gt;11&lt;/_issue&gt;&lt;_journal&gt;Critical Reviews in Environmental Science and Technology&lt;/_journal&gt;&lt;_modified&gt;64008965&lt;/_modified&gt;&lt;_ori_publication&gt;Taylor &amp;amp; Francis&lt;/_ori_publication&gt;&lt;_pages&gt;1116-1193&lt;/_pages&gt;&lt;_url&gt;https://doi.org/10.1080/10643389.2019.1647028&lt;/_url&gt;&lt;_volume&gt;50&lt;/_volume&gt;&lt;/Details&gt;&lt;Extra&gt;&lt;DBUID&gt;{F96A950B-833F-4880-A151-76DA2D6A2879}&lt;/DBUID&gt;&lt;/Extra&gt;&lt;/Item&gt;&lt;/References&gt;&lt;/Group&gt;&lt;/Citation&gt;"/>
    <w:docVar w:name="NE.Ref{9AF80A49-8462-41EC-B373-C239A58E292C}" w:val=" ADDIN NE.Ref.{9AF80A49-8462-41EC-B373-C239A58E292C}&lt;Citation&gt;&lt;Group&gt;&lt;References&gt;&lt;Item&gt;&lt;ID&gt;591&lt;/ID&gt;&lt;UID&gt;{EAAA8C43-F3C7-47D8-BFBD-18170AB1AD8E}&lt;/UID&gt;&lt;Title&gt;The beneficial or detrimental fluoride to gut microbiota depends on its dosages&lt;/Title&gt;&lt;Template&gt;Journal Article&lt;/Template&gt;&lt;Star&gt;0&lt;/Star&gt;&lt;Tag&gt;0&lt;/Tag&gt;&lt;Author&gt;Chen, Guijie; Hu, Pengcheng; Xu, Zhichao; Peng, Chuanyi; Wang, Yijun; Wan, Xiaochun; Cai, Huimei&lt;/Author&gt;&lt;Year&gt;2021&lt;/Year&gt;&lt;Details&gt;&lt;_alternate_title&gt;Ecotoxicology and Environmental Safety&lt;/_alternate_title&gt;&lt;_collection_scope&gt;SCI;SCIE&lt;/_collection_scope&gt;&lt;_created&gt;64007795&lt;/_created&gt;&lt;_date&gt;2021-01-01&lt;/_date&gt;&lt;_date_display&gt;2021&lt;/_date_display&gt;&lt;_doi&gt;https://doi.org/10.1016/j.ecoenv.2020.111732&lt;/_doi&gt;&lt;_impact_factor&gt;   6.291&lt;/_impact_factor&gt;&lt;_isbn&gt;0147-6513&lt;/_isbn&gt;&lt;_journal&gt;Ecotoxicology and Environmental Safety&lt;/_journal&gt;&lt;_keywords&gt;Fluoride; Gut microbiota; Dose-dependent manner&lt;/_keywords&gt;&lt;_modified&gt;64007795&lt;/_modified&gt;&lt;_pages&gt;111732&lt;/_pages&gt;&lt;_url&gt;https://www.sciencedirect.com/science/article/pii/S0147651320315694&lt;/_url&gt;&lt;_volume&gt;209&lt;/_volume&gt;&lt;/Details&gt;&lt;Extra&gt;&lt;DBUID&gt;{F96A950B-833F-4880-A151-76DA2D6A2879}&lt;/DBUID&gt;&lt;/Extra&gt;&lt;/Item&gt;&lt;/References&gt;&lt;/Group&gt;&lt;/Citation&gt;"/>
    <w:docVar w:name="NE.Ref{9CE153A8-25F2-4CAD-9025-C53F7D308024}" w:val=" ADDIN NE.Ref.{9CE153A8-25F2-4CAD-9025-C53F7D308024}&lt;Citation&gt;&lt;Group&gt;&lt;References&gt;&lt;Item&gt;&lt;ID&gt;650&lt;/ID&gt;&lt;UID&gt;{6B3BC1D9-0B31-42AC-B217-963F1624FC6A}&lt;/UID&gt;&lt;Title&gt;Fluoride Depletes Acidogenic Taxa in Oral but Not Gut Microbial Communities in Mice&lt;/Title&gt;&lt;Template&gt;Journal Article&lt;/Template&gt;&lt;Star&gt;0&lt;/Star&gt;&lt;Tag&gt;0&lt;/Tag&gt;&lt;Author&gt;Yasuda, Koji; Hsu, Tiffany; Gallini, Carey A; Mclver, Lauren J; Schwager, Emma; Shi, Andy; DuLong, Casey R; Schwager, Randall N; Abu-Ali, Galeb S; Franzosa, Eric A; Garrett, Wendy S; Huttenhower, Curtis; Morgan, Xochitl C&lt;/Author&gt;&lt;Year&gt;2017&lt;/Year&gt;&lt;Details&gt;&lt;_accessed&gt;64017464&lt;/_accessed&gt;&lt;_alternate_title&gt;mSystemsmSystems&lt;/_alternate_title&gt;&lt;_collection_scope&gt;SCIE&lt;/_collection_scope&gt;&lt;_created&gt;64017464&lt;/_created&gt;&lt;_date&gt;61882560&lt;/_date&gt;&lt;_db_updated&gt;CrossRef&lt;/_db_updated&gt;&lt;_doi&gt;10.1128/mSystems.00047-17&lt;/_doi&gt;&lt;_impact_factor&gt;   6.496&lt;/_impact_factor&gt;&lt;_isbn&gt;2379-5077&lt;/_isbn&gt;&lt;_issue&gt;4&lt;/_issue&gt;&lt;_journal&gt;mSystems&lt;/_journal&gt;&lt;_modified&gt;64017464&lt;/_modified&gt;&lt;_ori_publication&gt;American Society for Microbiology&lt;/_ori_publication&gt;&lt;_pages&gt;e00047-17&lt;/_pages&gt;&lt;_tertiary_title&gt;mSystems&lt;/_tertiary_title&gt;&lt;_url&gt;https://journals.asm.org/doi/10.1128/mSystems.00047-17https://journals.asm.org/doi/pdf/10.1128/mSystems.00047-17&lt;/_url&gt;&lt;_volume&gt;2&lt;/_volume&gt;&lt;/Details&gt;&lt;Extra&gt;&lt;DBUID&gt;{F96A950B-833F-4880-A151-76DA2D6A2879}&lt;/DBUID&gt;&lt;/Extra&gt;&lt;/Item&gt;&lt;/References&gt;&lt;/Group&gt;&lt;/Citation&gt;"/>
    <w:docVar w:name="NE.Ref{9D1812AD-380E-4931-AA74-DAE1B75B25A6}" w:val=" ADDIN NE.Ref.{9D1812AD-380E-4931-AA74-DAE1B75B25A6}&lt;Citation&gt;&lt;Group&gt;&lt;References&gt;&lt;Item&gt;&lt;ID&gt;645&lt;/ID&gt;&lt;UID&gt;{782D7BEA-8422-45D6-8855-3494ED0CB11F}&lt;/UID&gt;&lt;Title&gt;Fluoride in Drinking Water: A Review on the Status and Stress Effects&lt;/Title&gt;&lt;Template&gt;Journal Article&lt;/Template&gt;&lt;Star&gt;0&lt;/Star&gt;&lt;Tag&gt;0&lt;/Tag&gt;&lt;Author&gt;Ayoob, S; Gupta, A K&lt;/Author&gt;&lt;Year&gt;2006&lt;/Year&gt;&lt;Details&gt;&lt;_alternate_title&gt;nullCritical Reviews in Environmental Science and Technology&lt;/_alternate_title&gt;&lt;_collection_scope&gt;SCI;SCIE;EI&lt;/_collection_scope&gt;&lt;_created&gt;64015094&lt;/_created&gt;&lt;_date&gt;2006-12-01&lt;/_date&gt;&lt;_date_display&gt;20062006/12/01&lt;/_date_display&gt;&lt;_doi&gt;10.1080/10643380600678112&lt;/_doi&gt;&lt;_impact_factor&gt;  12.561&lt;/_impact_factor&gt;&lt;_isbn&gt;1064-3389&lt;/_isbn&gt;&lt;_issue&gt;6&lt;/_issue&gt;&lt;_journal&gt;Critical Reviews in Environmental Science and Technology&lt;/_journal&gt;&lt;_modified&gt;64015094&lt;/_modified&gt;&lt;_ori_publication&gt;Taylor &amp;amp; Francis&lt;/_ori_publication&gt;&lt;_pages&gt;433-487&lt;/_pages&gt;&lt;_url&gt;https://doi.org/10.1080/10643380600678112&lt;/_url&gt;&lt;_volume&gt;36&lt;/_volume&gt;&lt;/Details&gt;&lt;Extra&gt;&lt;DBUID&gt;{F96A950B-833F-4880-A151-76DA2D6A2879}&lt;/DBUID&gt;&lt;/Extra&gt;&lt;/Item&gt;&lt;/References&gt;&lt;/Group&gt;&lt;/Citation&gt;"/>
    <w:docVar w:name="NE.Ref{9DF23286-E3C5-4588-B6DD-D35F6EEF9EFF}" w:val=" ADDIN NE.Ref.{9DF23286-E3C5-4588-B6DD-D35F6EEF9EFF}&lt;Citation&gt;&lt;Group&gt;&lt;References&gt;&lt;Item&gt;&lt;ID&gt;624&lt;/ID&gt;&lt;UID&gt;{6FE69C50-CB39-4B1C-BDBF-F12A6B05E0D6}&lt;/UID&gt;&lt;Title&gt;Clostridium ramosum Promotes High-Fat Diet-Induced Obesity in Gnotobiotic Mouse Models&lt;/Title&gt;&lt;Template&gt;Journal Article&lt;/Template&gt;&lt;Star&gt;0&lt;/Star&gt;&lt;Tag&gt;0&lt;/Tag&gt;&lt;Author&gt;Woting, Anni; Pfeiffer, Nora; Loh, Gunnar; Klaus, Susanne; Blaut, Michael&lt;/Author&gt;&lt;Year&gt;2014&lt;/Year&gt;&lt;Details&gt;&lt;_accessed&gt;64011363&lt;/_accessed&gt;&lt;_alternate_title&gt;mBiomBio&lt;/_alternate_title&gt;&lt;_collection_scope&gt;SCIE&lt;/_collection_scope&gt;&lt;_created&gt;64011363&lt;/_created&gt;&lt;_date&gt;60395040&lt;/_date&gt;&lt;_db_updated&gt;CrossRef&lt;/_db_updated&gt;&lt;_doi&gt;10.1128/mBio.01530-14&lt;/_doi&gt;&lt;_impact_factor&gt;   7.867&lt;/_impact_factor&gt;&lt;_isbn&gt;2161-2129&lt;/_isbn&gt;&lt;_issue&gt;5&lt;/_issue&gt;&lt;_journal&gt;mBio&lt;/_journal&gt;&lt;_modified&gt;64011363&lt;/_modified&gt;&lt;_ori_publication&gt;American Society for Microbiology&lt;/_ori_publication&gt;&lt;_pages&gt;e01530-14&lt;/_pages&gt;&lt;_tertiary_title&gt;mBio&lt;/_tertiary_title&gt;&lt;_url&gt;https://journals.asm.org/doi/10.1128/mBio.01530-14https://journals.asm.org/doi/pdf/10.1128/mBio.01530-14&lt;/_url&gt;&lt;_volume&gt;5&lt;/_volume&gt;&lt;/Details&gt;&lt;Extra&gt;&lt;DBUID&gt;{F96A950B-833F-4880-A151-76DA2D6A2879}&lt;/DBUID&gt;&lt;/Extra&gt;&lt;/Item&gt;&lt;/References&gt;&lt;/Group&gt;&lt;Group&gt;&lt;References&gt;&lt;Item&gt;&lt;ID&gt;585&lt;/ID&gt;&lt;UID&gt;{77040B07-BC13-4F3C-9267-DB984AB8EADA}&lt;/UID&gt;&lt;Title&gt;Antigen-Specific Mucosal Immunity Regulates Development of Intestinal Bacteria-Mediated Diseases&lt;/Title&gt;&lt;Template&gt;Journal Article&lt;/Template&gt;&lt;Star&gt;0&lt;/Star&gt;&lt;Tag&gt;0&lt;/Tag&gt;&lt;Author&gt;Fujimoto, Kosuke; Kawaguchi, Yunosuke; Shimohigoshi, Masaki; Gotoh, Yoshiyuki; Nakano, Yoshiko; Usui, Yuki; Hayashi, Tetsuya; Kimura, Yasumasa; Uematsu, Miho; Yamamoto, Takuya; Akeda, Yukihiro; Rhee, Joon Haeng; Yuki, Yoshikazu; Ishii, Ken J; Crowe, Sheila E; Ernst, Peter B; Kiyono, Hiroshi; Uematsu, Satoshi&lt;/Author&gt;&lt;Year&gt;2019&lt;/Year&gt;&lt;Details&gt;&lt;_alternate_title&gt;Gastroenterology&lt;/_alternate_title&gt;&lt;_collection_scope&gt;SCI;SCIE&lt;/_collection_scope&gt;&lt;_created&gt;64006032&lt;/_created&gt;&lt;_date&gt;2019-01-01&lt;/_date&gt;&lt;_date_display&gt;2019&lt;/_date_display&gt;&lt;_doi&gt;https://doi.org/10.1053/j.gastro.2019.08.021&lt;/_doi&gt;&lt;_impact_factor&gt;  22.682&lt;/_impact_factor&gt;&lt;_isbn&gt;0016-5085&lt;/_isbn&gt;&lt;_issue&gt;6&lt;/_issue&gt;&lt;_journal&gt;Gastroenterology&lt;/_journal&gt;&lt;_keywords&gt;Mucosal Vaccine; B Cell; Microbiome; Dysbiosis&lt;/_keywords&gt;&lt;_modified&gt;64006032&lt;/_modified&gt;&lt;_pages&gt;1530-1543.e4&lt;/_pages&gt;&lt;_url&gt;https://www.sciencedirect.com/science/article/pii/S0016508519412419&lt;/_url&gt;&lt;_volume&gt;157&lt;/_volume&gt;&lt;/Details&gt;&lt;Extra&gt;&lt;DBUID&gt;{F96A950B-833F-4880-A151-76DA2D6A2879}&lt;/DBUID&gt;&lt;/Extra&gt;&lt;/Item&gt;&lt;/References&gt;&lt;/Group&gt;&lt;/Citation&gt;"/>
    <w:docVar w:name="NE.Ref{A49F60BA-D979-4247-BD0E-97F831438F90}" w:val=" ADDIN NE.Ref.{A49F60BA-D979-4247-BD0E-97F831438F90}&lt;Citation&gt;&lt;Group&gt;&lt;References&gt;&lt;Item&gt;&lt;ID&gt;593&lt;/ID&gt;&lt;UID&gt;{B6A0A45D-9E19-4AEC-90B9-955C415AFC73}&lt;/UID&gt;&lt;Title&gt;Kudingcha and Fuzhuan Brick Tea Prevent Obesity and Modulate Gut Microbiota in High-Fat Diet Fed Mice&lt;/Title&gt;&lt;Template&gt;Journal Article&lt;/Template&gt;&lt;Star&gt;0&lt;/Star&gt;&lt;Tag&gt;0&lt;/Tag&gt;&lt;Author&gt;Chen, Guijie; Xie, Minhao; Dai, Zhuqing; Wan, Peng; Ye, Hong; Zeng, Xiaoxiong; Sun, Yi&lt;/Author&gt;&lt;Year&gt;2018&lt;/Year&gt;&lt;Details&gt;&lt;_alternate_title&gt;Molecular Nutrition &amp;amp; Food ResearchMolecular Nutrition &amp;amp; Food Research&lt;/_alternate_title&gt;&lt;_collection_scope&gt;SCI;SCIE&lt;/_collection_scope&gt;&lt;_created&gt;64007827&lt;/_created&gt;&lt;_date&gt;2018-03-01&lt;/_date&gt;&lt;_date_display&gt;20182018/03/01&lt;/_date_display&gt;&lt;_doi&gt;https://doi.org/10.1002/mnfr.201700485&lt;/_doi&gt;&lt;_impact_factor&gt;   5.914&lt;/_impact_factor&gt;&lt;_isbn&gt;1613-4125&lt;/_isbn&gt;&lt;_issue&gt;6&lt;/_issue&gt;&lt;_journal&gt;Molecular Nutrition &amp;amp; Food Research&lt;/_journal&gt;&lt;_keywords&gt;fuzhuan brick tea; gut microbiota; high-fat diet; kudingcha; obesity&lt;/_keywords&gt;&lt;_modified&gt;64007827&lt;/_modified&gt;&lt;_ori_publication&gt;John Wiley &amp;amp; Sons, Ltd&lt;/_ori_publication&gt;&lt;_pages&gt;1700485&lt;/_pages&gt;&lt;_url&gt;https://doi.org/10.1002/mnfr.201700485&lt;/_url&gt;&lt;_volume&gt;62&lt;/_volume&gt;&lt;/Details&gt;&lt;Extra&gt;&lt;DBUID&gt;{F96A950B-833F-4880-A151-76DA2D6A2879}&lt;/DBUID&gt;&lt;/Extra&gt;&lt;/Item&gt;&lt;/References&gt;&lt;/Group&gt;&lt;Group&gt;&lt;References&gt;&lt;Item&gt;&lt;ID&gt;571&lt;/ID&gt;&lt;UID&gt;{7ED0627D-9843-4FC1-B1A7-523CC1E2BF43}&lt;/UID&gt;&lt;Title&gt;Feeding diversified protein sources exacerbates hepatic insulin resistance via increased gut microbial branched-chain fatty acids and mTORC1 signaling in obese mice&lt;/Title&gt;&lt;Template&gt;Journal Article&lt;/Template&gt;&lt;Star&gt;0&lt;/Star&gt;&lt;Tag&gt;0&lt;/Tag&gt;&lt;Author&gt;Choi, B??ì?atrice S Y; Daniel, No?mie; Houde, Vanessa P; Ouellette, Adia; Marcotte, Bruno; Varin, Thibault V; Vors, C??ì?cile; Feutry, Perrine; Ilkayeva, Olga; St?hlman, Marcus; St-Pierre, Philippe; B?ckhed, Fredrik; Tremblay, Angelo; White, Phillip J; Marette, Andr??ì?&lt;/Author&gt;&lt;Year&gt;2021&lt;/Year&gt;&lt;Details&gt;&lt;_alternate_title&gt;Nature Communications&lt;/_alternate_title&gt;&lt;_collection_scope&gt;SCI;SCIE&lt;/_collection_scope&gt;&lt;_created&gt;63950280&lt;/_created&gt;&lt;_date&gt;2021-01-01&lt;/_date&gt;&lt;_date_display&gt;2021&lt;/_date_display&gt;&lt;_doi&gt;10.1038/s41467-021-23782-w&lt;/_doi&gt;&lt;_impact_factor&gt;  14.919&lt;/_impact_factor&gt;&lt;_isbn&gt;2041-1723&lt;/_isbn&gt;&lt;_issue&gt;1&lt;/_issue&gt;&lt;_journal&gt;Nature Communications&lt;/_journal&gt;&lt;_modified&gt;63950280&lt;/_modified&gt;&lt;_number&gt;Choi2021&lt;/_number&gt;&lt;_pages&gt;3377&lt;/_pages&gt;&lt;_url&gt;https://doi.org/10.1038/s41467-021-23782-w&lt;/_url&gt;&lt;_volume&gt;12&lt;/_volume&gt;&lt;/Details&gt;&lt;Extra&gt;&lt;DBUID&gt;{F96A950B-833F-4880-A151-76DA2D6A2879}&lt;/DBUID&gt;&lt;/Extra&gt;&lt;/Item&gt;&lt;/References&gt;&lt;/Group&gt;&lt;/Citation&gt;"/>
    <w:docVar w:name="NE.Ref{AEAC0C06-87DB-4B64-9CBB-E17CCCB7F29E}" w:val=" ADDIN NE.Ref.{AEAC0C06-87DB-4B64-9CBB-E17CCCB7F29E}&lt;Citation&gt;&lt;Group&gt;&lt;References&gt;&lt;Item&gt;&lt;ID&gt;639&lt;/ID&gt;&lt;UID&gt;{B65F2E85-D4AC-471B-A1C6-8C324A770CF2}&lt;/UID&gt;&lt;Title&gt;High-fat feeding rather than obesity drives taxonomical and functional changes in the gut microbiota in mice&lt;/Title&gt;&lt;Template&gt;Journal Article&lt;/Template&gt;&lt;Star&gt;0&lt;/Star&gt;&lt;Tag&gt;0&lt;/Tag&gt;&lt;Author&gt;Xiao, Liang; Sonne, Si Brask; Feng, Qiang; Chen, Ning; Xia, Zhongkui; Li, Xiaoping; Fang, Zhiwei; Zhang, Dongya; Fj?re, Even; Midtb?, Lisa Kolden; Derrien, Muriel; Hugenholtz, Floor; Tang, Longqing; Li, Junhua; Zhang, Jianfeng; Liu, Chuan; Hao, Qin; Vogel, Ulla Birgitte; Mortensen, Alicja; Kleerebezem, Michiel; Licht, Tine Rask; Yang, Huanming; Wang, Jian; Li, Yingrui; Arumugam, Manimozhiyan; Wang, Jun; Madsen, Lise; Kristiansen, Karsten&lt;/Author&gt;&lt;Year&gt;2017&lt;/Year&gt;&lt;Details&gt;&lt;_alternate_title&gt;Microbiome&lt;/_alternate_title&gt;&lt;_collection_scope&gt;SCIE&lt;/_collection_scope&gt;&lt;_created&gt;64014385&lt;/_created&gt;&lt;_date&gt;2017-01-01&lt;/_date&gt;&lt;_date_display&gt;2017&lt;/_date_display&gt;&lt;_doi&gt;10.1186/s40168-017-0258-6&lt;/_doi&gt;&lt;_impact_factor&gt;  14.650&lt;/_impact_factor&gt;&lt;_isbn&gt;2049-2618&lt;/_isbn&gt;&lt;_issue&gt;1&lt;/_issue&gt;&lt;_journal&gt;Microbiome&lt;/_journal&gt;&lt;_modified&gt;64014385&lt;/_modified&gt;&lt;_number&gt;Xiao2017&lt;/_number&gt;&lt;_pages&gt;43&lt;/_pages&gt;&lt;_url&gt;https://doi.org/10.1186/s40168-017-0258-6&lt;/_url&gt;&lt;_volume&gt;5&lt;/_volume&gt;&lt;/Details&gt;&lt;Extra&gt;&lt;DBUID&gt;{F96A950B-833F-4880-A151-76DA2D6A2879}&lt;/DBUID&gt;&lt;/Extra&gt;&lt;/Item&gt;&lt;/References&gt;&lt;/Group&gt;&lt;Group&gt;&lt;References&gt;&lt;Item&gt;&lt;ID&gt;581&lt;/ID&gt;&lt;UID&gt;{0982B768-1B6C-4545-82CE-81D42E0679B2}&lt;/UID&gt;&lt;Title&gt;Dietary cholesterol drives fatty liver-associated liver cancer by modulating gut microbiota and metabolites&lt;/Title&gt;&lt;Template&gt;Journal Article&lt;/Template&gt;&lt;Star&gt;0&lt;/Star&gt;&lt;Tag&gt;0&lt;/Tag&gt;&lt;Author&gt;Zhang, Xiang; Coker, Olabisi Oluwabukola; Chu, Eagle SH; Fu, Kaili; Lau, Harry C H; Wang, Yi-Xiang; Chan, Anthony W H; Wei, Hong; Yang, Xiaoyong; Sung, Joseph J Y; Yu, Jun&lt;/Author&gt;&lt;Year&gt;2021&lt;/Year&gt;&lt;Details&gt;&lt;_alternate_title&gt;Gut&lt;/_alternate_title&gt;&lt;_collection_scope&gt;SCI;SCIE&lt;/_collection_scope&gt;&lt;_created&gt;64005693&lt;/_created&gt;&lt;_date&gt;2021-04-01&lt;/_date&gt;&lt;_date_display&gt;2021/04/01&lt;/_date_display&gt;&lt;_doi&gt;10.1136/gutjnl-2019-319664&lt;/_doi&gt;&lt;_impact_factor&gt;  23.059&lt;/_impact_factor&gt;&lt;_issue&gt;4&lt;/_issue&gt;&lt;_journal&gt;Gut&lt;/_journal&gt;&lt;_modified&gt;64005693&lt;/_modified&gt;&lt;_pages&gt;761&lt;/_pages&gt;&lt;_url&gt;http://gut.bmj.com/content/70/4/761.abstract&lt;/_url&gt;&lt;_volume&gt;70&lt;/_volume&gt;&lt;/Details&gt;&lt;Extra&gt;&lt;DBUID&gt;{F96A950B-833F-4880-A151-76DA2D6A2879}&lt;/DBUID&gt;&lt;/Extra&gt;&lt;/Item&gt;&lt;/References&gt;&lt;/Group&gt;&lt;/Citation&gt;"/>
    <w:docVar w:name="NE.Ref{AFDE1883-BCA6-40A2-876C-9616788A944C}" w:val=" ADDIN NE.Ref.{AFDE1883-BCA6-40A2-876C-9616788A944C}&lt;Citation&gt;&lt;Group&gt;&lt;References&gt;&lt;Item&gt;&lt;ID&gt;603&lt;/ID&gt;&lt;UID&gt;{E21F33C9-B379-4FB7-9938-0F0F2F4E903E}&lt;/UID&gt;&lt;Title&gt;Low-to-moderate fluoride exposure in relation to overweight and obesity among school-age children in China&lt;/Title&gt;&lt;Template&gt;Journal Article&lt;/Template&gt;&lt;Star&gt;0&lt;/Star&gt;&lt;Tag&gt;0&lt;/Tag&gt;&lt;Author&gt;Liu, Ling; Wang, Mengwei; Li, Yonggang; Liu, Hongliang; Hou, Changchun; Zeng, Qiang; Li, Pei; Zhao, Qian; Dong, Lixin; Yu, Xingchen; Liu, Li; Zhang, Shun; Wang, Aiguo&lt;/Author&gt;&lt;Year&gt;2019&lt;/Year&gt;&lt;Details&gt;&lt;_alternate_title&gt;Ecotoxicology and Environmental Safety&lt;/_alternate_title&gt;&lt;_collection_scope&gt;SCI;SCIE&lt;/_collection_scope&gt;&lt;_created&gt;64009966&lt;/_created&gt;&lt;_date&gt;2019-01-01&lt;/_date&gt;&lt;_date_display&gt;2019&lt;/_date_display&gt;&lt;_doi&gt;https://doi.org/10.1016/j.ecoenv.2019.109558&lt;/_doi&gt;&lt;_impact_factor&gt;   6.291&lt;/_impact_factor&gt;&lt;_isbn&gt;0147-6513&lt;/_isbn&gt;&lt;_journal&gt;Ecotoxicology and Environmental Safety&lt;/_journal&gt;&lt;_keywords&gt;Water fluoride; Urinary fluoride; Body mass; Overweight and obesity; School-age children&lt;/_keywords&gt;&lt;_modified&gt;64009966&lt;/_modified&gt;&lt;_pages&gt;109558&lt;/_pages&gt;&lt;_url&gt;https://www.sciencedirect.com/science/article/pii/S0147651319308899&lt;/_url&gt;&lt;_volume&gt;183&lt;/_volume&gt;&lt;/Details&gt;&lt;Extra&gt;&lt;DBUID&gt;{F96A950B-833F-4880-A151-76DA2D6A2879}&lt;/DBUID&gt;&lt;/Extra&gt;&lt;/Item&gt;&lt;/References&gt;&lt;/Group&gt;&lt;Group&gt;&lt;References&gt;&lt;Item&gt;&lt;ID&gt;604&lt;/ID&gt;&lt;UID&gt;{3EE795DA-23AF-4F0D-835C-746B0D9065B1}&lt;/UID&gt;&lt;Title&gt;Fluoride exposure impairs glucose tolerance via decreased insulin expression and oxidative stress&lt;/Title&gt;&lt;Template&gt;Journal Article&lt;/Template&gt;&lt;Star&gt;0&lt;/Star&gt;&lt;Tag&gt;0&lt;/Tag&gt;&lt;Author&gt;Garc??ì?a-Montalvo, Eliud A; Reyes-P??ì?rez, Hugo; Del Razo, Luz M&lt;/Author&gt;&lt;Year&gt;2009&lt;/Year&gt;&lt;Details&gt;&lt;_alternate_title&gt;Toxicology&lt;/_alternate_title&gt;&lt;_collection_scope&gt;SCI;SCIE&lt;/_collection_scope&gt;&lt;_created&gt;64009968&lt;/_created&gt;&lt;_date&gt;2009-01-01&lt;/_date&gt;&lt;_date_display&gt;2009&lt;/_date_display&gt;&lt;_doi&gt;https://doi.org/10.1016/j.tox.2009.06.008&lt;/_doi&gt;&lt;_impact_factor&gt;   4.221&lt;/_impact_factor&gt;&lt;_isbn&gt;0300-483X&lt;/_isbn&gt;&lt;_issue&gt;2&lt;/_issue&gt;&lt;_journal&gt;Toxicology&lt;/_journal&gt;&lt;_keywords&gt;Insulin secretion; Insulin expression; Sodium fluoride; Pancreatic ??-cells; Mitochondrial membrane potential; Glibenclamide&lt;/_keywords&gt;&lt;_modified&gt;64009968&lt;/_modified&gt;&lt;_pages&gt;75-83&lt;/_pages&gt;&lt;_url&gt;https://www.sciencedirect.com/science/article/pii/S0300483X09003059&lt;/_url&gt;&lt;_volume&gt;263&lt;/_volume&gt;&lt;/Details&gt;&lt;Extra&gt;&lt;DBUID&gt;{F96A950B-833F-4880-A151-76DA2D6A2879}&lt;/DBUID&gt;&lt;/Extra&gt;&lt;/Item&gt;&lt;/References&gt;&lt;/Group&gt;&lt;Group&gt;&lt;References&gt;&lt;Item&gt;&lt;ID&gt;605&lt;/ID&gt;&lt;UID&gt;{667B97E5-F349-49CC-887B-5AFC4A32B337}&lt;/UID&gt;&lt;Title&gt;Estrogen Deficiency Aggravates Fluoride-Induced Liver Damage and Lipid Metabolism Disorder in Rats&lt;/Title&gt;&lt;Template&gt;Journal Article&lt;/Template&gt;&lt;Star&gt;0&lt;/Star&gt;&lt;Tag&gt;0&lt;/Tag&gt;&lt;Author&gt;Yu, Ya-ming; Zhou, Bian-hua; Yang, Yi-lin; Guo, Cheng-Xiang; Zhao, Jing; Wang, Hong-wei&lt;/Author&gt;&lt;Year&gt;2021&lt;/Year&gt;&lt;Details&gt;&lt;_alternate_title&gt;Biological Trace Element Research&lt;/_alternate_title&gt;&lt;_collection_scope&gt;SCI;SCIE&lt;/_collection_scope&gt;&lt;_created&gt;64009974&lt;/_created&gt;&lt;_date&gt;2021-01-01&lt;/_date&gt;&lt;_date_display&gt;2021&lt;/_date_display&gt;&lt;_doi&gt;10.1007/s12011-021-02857-1&lt;/_doi&gt;&lt;_impact_factor&gt;   3.738&lt;/_impact_factor&gt;&lt;_isbn&gt;1559-0720&lt;/_isbn&gt;&lt;_journal&gt;Biological Trace Element Research&lt;/_journal&gt;&lt;_modified&gt;64009974&lt;/_modified&gt;&lt;_number&gt;Yu2021&lt;/_number&gt;&lt;_url&gt;https://doi.org/10.1007/s12011-021-02857-1&lt;/_url&gt;&lt;/Details&gt;&lt;Extra&gt;&lt;DBUID&gt;{F96A950B-833F-4880-A151-76DA2D6A2879}&lt;/DBUID&gt;&lt;/Extra&gt;&lt;/Item&gt;&lt;/References&gt;&lt;/Group&gt;&lt;/Citation&gt;"/>
    <w:docVar w:name="NE.Ref{B1018656-9DF9-44FE-BB19-3F05E693A678}" w:val=" ADDIN NE.Ref.{B1018656-9DF9-44FE-BB19-3F05E693A678}&lt;Citation&gt;&lt;Group&gt;&lt;References&gt;&lt;Item&gt;&lt;ID&gt;580&lt;/ID&gt;&lt;UID&gt;{3B3AC336-9B04-46BD-BCB6-36F54914A943}&lt;/UID&gt;&lt;Title&gt;A common antimicrobial additive increases colonic inflammation and colitis-associated colon tumorigenesis in mice&lt;/Title&gt;&lt;Template&gt;Journal Article&lt;/Template&gt;&lt;Star&gt;0&lt;/Star&gt;&lt;Tag&gt;0&lt;/Tag&gt;&lt;Author&gt;Yang, Haixia; Wang, Weicang; Romano, Kymberleigh A; Gu, Min; Sanidad, Katherine Z; Kim, Daeyoung; Yang, Jun; Schmidt, Birgitta; Panigrahy, Dipak; Pei, Ruisong; Martin, Derek A; Ozay, E Ilker; Wang, Yuxin; Song, Mingyue; Bolling, Bradley W; Xiao, Hang; Minter, Lisa M; Yang, Guang-Yu; Liu, Zhenhua; Rey, Federico E; Zhang, Guodong&lt;/Author&gt;&lt;Year&gt;2018&lt;/Year&gt;&lt;Details&gt;&lt;_collection_scope&gt;SCIE&lt;/_collection_scope&gt;&lt;_created&gt;64003607&lt;/_created&gt;&lt;_date&gt;2018-05-30&lt;/_date&gt;&lt;_date_display&gt;2018/05/30&lt;/_date_display&gt;&lt;_doi&gt;10.1126/scitranslmed.aan4116&lt;/_doi&gt;&lt;_impact_factor&gt;  17.956&lt;/_impact_factor&gt;&lt;_isbn&gt;1946-6242&lt;/_isbn&gt;&lt;_issue&gt;443&lt;/_issue&gt;&lt;_journal&gt;Science translational medicine&lt;/_journal&gt;&lt;_keywords&gt;Animals; Anti-Infective Agents/*adverse effects; Carcinogenesis/*pathology; Colitis/*complications/microbiology/pathology; Colon/microbiology/*pathology; Colonic Neoplasms/*chemically induced/microbiology/pathology; Dextran Sulfate; Disease Models, Animal; Gastrointestinal Microbiome/drug effects; Inflammation/*chemically induced/microbiology/pathology; Male; Metabolome; Mice, Inbred C57BL; Signal Transduction; Toll-Like Receptor 4/metabolism; Triclosan/adverse effects&lt;/_keywords&gt;&lt;_modified&gt;64003607&lt;/_modified&gt;&lt;_pages&gt;eaan4116&lt;/_pages&gt;&lt;_url&gt;https://pubmed.ncbi.nlm.nih.gov/29848663https://www.ncbi.nlm.nih.gov/pmc/articles/PMC6343133/&lt;/_url&gt;&lt;_volume&gt;10&lt;/_volume&gt;&lt;/Details&gt;&lt;Extra&gt;&lt;DBUID&gt;{F96A950B-833F-4880-A151-76DA2D6A2879}&lt;/DBUID&gt;&lt;/Extra&gt;&lt;/Item&gt;&lt;/References&gt;&lt;/Group&gt;&lt;/Citation&gt;"/>
    <w:docVar w:name="NE.Ref{B57C0EFA-FB0F-4401-B617-0550A793B456}" w:val=" ADDIN NE.Ref.{B57C0EFA-FB0F-4401-B617-0550A793B456}&lt;Citation&gt;&lt;Group&gt;&lt;References&gt;&lt;Item&gt;&lt;ID&gt;647&lt;/ID&gt;&lt;UID&gt;{FB18FB76-0F1C-4178-8889-3D0340F77B8F}&lt;/UID&gt;&lt;Title&gt;Impacts of soil and water fluoride contamination on the safety and productivity of food and feed crops: A systematic review&lt;/Title&gt;&lt;Template&gt;Journal Article&lt;/Template&gt;&lt;Star&gt;0&lt;/Star&gt;&lt;Tag&gt;0&lt;/Tag&gt;&lt;Author&gt;Rizzu, Margherita; Tanda, Alberto; Cappai, Chiara; Roggero, Pier Paolo; Seddaiu, Giovanna&lt;/Author&gt;&lt;Year&gt;2021&lt;/Year&gt;&lt;Details&gt;&lt;_alternate_title&gt;Science of The Total Environment&lt;/_alternate_title&gt;&lt;_collection_scope&gt;SCI;SCIE;EI&lt;/_collection_scope&gt;&lt;_created&gt;64015162&lt;/_created&gt;&lt;_date&gt;2021-01-01&lt;/_date&gt;&lt;_date_display&gt;2021&lt;/_date_display&gt;&lt;_doi&gt;https://doi.org/10.1016/j.scitotenv.2021.147650&lt;/_doi&gt;&lt;_impact_factor&gt;   7.963&lt;/_impact_factor&gt;&lt;_isbn&gt;0048-9697&lt;/_isbn&gt;&lt;_journal&gt;Science of The Total Environment&lt;/_journal&gt;&lt;_keywords&gt;Pollution; Yield reduction; Oxidative stress; Risk assessment; Hazard index; Fluorosis&lt;/_keywords&gt;&lt;_modified&gt;64015162&lt;/_modified&gt;&lt;_pages&gt;147650&lt;/_pages&gt;&lt;_url&gt;https://www.sciencedirect.com/science/article/pii/S0048969721027212&lt;/_url&gt;&lt;_volume&gt;787&lt;/_volume&gt;&lt;/Details&gt;&lt;Extra&gt;&lt;DBUID&gt;{F96A950B-833F-4880-A151-76DA2D6A2879}&lt;/DBUID&gt;&lt;/Extra&gt;&lt;/Item&gt;&lt;/References&gt;&lt;/Group&gt;&lt;/Citation&gt;"/>
    <w:docVar w:name="NE.Ref{B8AA4705-CA5C-420A-91C9-44C63E10730C}" w:val=" ADDIN NE.Ref.{B8AA4705-CA5C-420A-91C9-44C63E10730C}&lt;Citation&gt;&lt;Group&gt;&lt;References&gt;&lt;Item&gt;&lt;ID&gt;601&lt;/ID&gt;&lt;UID&gt;{5D060283-E6C8-4B76-B8DF-8930BB586957}&lt;/UID&gt;&lt;Title&gt;Exposure to Fluoride induces apoptosis in liver of ducks by regulating Cyt-C/Caspase 3/9 signaling pathway&lt;/Title&gt;&lt;Template&gt;Journal Article&lt;/Template&gt;&lt;Star&gt;0&lt;/Star&gt;&lt;Tag&gt;0&lt;/Tag&gt;&lt;Author&gt;Ouyang, Zhuanxu; Yang, Bijing; Yi, Jiangnan; Zhu, Shanshan; Lu, Suge; Liu, Yingwei; Li, Yangwei; Li, Yuanliang; Mehmood, Khalid; Hussain, Riaz; Ijaz, Muhammad; Guo, Jianying; Tang, Zhaoxin; Li, Ying; Zhang, Hui&lt;/Author&gt;&lt;Year&gt;2021&lt;/Year&gt;&lt;Details&gt;&lt;_alternate_title&gt;Ecotoxicology and Environmental Safety&lt;/_alternate_title&gt;&lt;_collection_scope&gt;SCI;SCIE&lt;/_collection_scope&gt;&lt;_created&gt;64009349&lt;/_created&gt;&lt;_date&gt;2021-01-01&lt;/_date&gt;&lt;_date_display&gt;2021&lt;/_date_display&gt;&lt;_doi&gt;https://doi.org/10.1016/j.ecoenv.2021.112662&lt;/_doi&gt;&lt;_impact_factor&gt;   6.291&lt;/_impact_factor&gt;&lt;_isbn&gt;0147-6513&lt;/_isbn&gt;&lt;_journal&gt;Ecotoxicology and Environmental Safety&lt;/_journal&gt;&lt;_keywords&gt;Duck; Sodium fluoride; Apoptosis; Hepatotoxicity; Cyt-C/Caspase 3/9&lt;/_keywords&gt;&lt;_modified&gt;64009349&lt;/_modified&gt;&lt;_pages&gt;112662&lt;/_pages&gt;&lt;_url&gt;https://www.sciencedirect.com/science/article/pii/S0147651321007740&lt;/_url&gt;&lt;_volume&gt;224&lt;/_volume&gt;&lt;/Details&gt;&lt;Extra&gt;&lt;DBUID&gt;{F96A950B-833F-4880-A151-76DA2D6A2879}&lt;/DBUID&gt;&lt;/Extra&gt;&lt;/Item&gt;&lt;/References&gt;&lt;/Group&gt;&lt;/Citation&gt;"/>
    <w:docVar w:name="NE.Ref{BF2204CD-8383-469B-933C-40A24679DACB}" w:val=" ADDIN NE.Ref.{BF2204CD-8383-469B-933C-40A24679DACB}&lt;Citation&gt;&lt;Group&gt;&lt;References&gt;&lt;Item&gt;&lt;ID&gt;579&lt;/ID&gt;&lt;UID&gt;{9B19A8D1-6C33-443D-9AC5-B2D7AC92104A}&lt;/UID&gt;&lt;Title&gt;γ-Mangostin Ameliorates Free Fatty Acid-Induced Lipid Accumulation via the SIRT1/LKB1/AMPK Pathway in HepG2 and L02 Cells&lt;/Title&gt;&lt;Template&gt;Journal Article&lt;/Template&gt;&lt;Star&gt;0&lt;/Star&gt;&lt;Tag&gt;0&lt;/Tag&gt;&lt;Author&gt;Gu, Liang; Cai, Nan; Lyu, Yansi; Yao, Lijun; Wang, Fei; Xu, Hong; Hu, Zhangli; Li, Hui; Xu, Xu&lt;/Author&gt;&lt;Year&gt;2019&lt;/Year&gt;&lt;Details&gt;&lt;_alternate_title&gt;J. Agric. Food Chem.Journal of Agricultural and Food Chemistry&lt;/_alternate_title&gt;&lt;_collection_scope&gt;SCI;SCIE;EI&lt;/_collection_scope&gt;&lt;_created&gt;64003468&lt;/_created&gt;&lt;_date&gt;2019-12-18&lt;/_date&gt;&lt;_date_display&gt;2019_x000d__x000a_2019/12/18&lt;/_date_display&gt;&lt;_doi&gt;10.1021/acs.jafc.9b05632&lt;/_doi&gt;&lt;_impact_factor&gt;   5.279&lt;/_impact_factor&gt;&lt;_isbn&gt;0021-8561&lt;/_isbn&gt;&lt;_issue&gt;50&lt;/_issue&gt;&lt;_journal&gt;Journal of Agricultural and Food Chemistry&lt;/_journal&gt;&lt;_modified&gt;64003468&lt;/_modified&gt;&lt;_ori_publication&gt;American Chemical Society&lt;/_ori_publication&gt;&lt;_pages&gt;13929-13938&lt;/_pages&gt;&lt;_url&gt;https://doi.org/10.1021/acs.jafc.9b05632&lt;/_url&gt;&lt;_volume&gt;67&lt;/_volume&gt;&lt;/Details&gt;&lt;Extra&gt;&lt;DBUID&gt;{F96A950B-833F-4880-A151-76DA2D6A2879}&lt;/DBUID&gt;&lt;/Extra&gt;&lt;/Item&gt;&lt;/References&gt;&lt;/Group&gt;&lt;/Citation&gt;_x000a_"/>
    <w:docVar w:name="NE.Ref{C845FDAF-3112-4DFD-8606-635533AD9C40}" w:val=" ADDIN NE.Ref.{C845FDAF-3112-4DFD-8606-635533AD9C40}&lt;Citation&gt;&lt;Group&gt;&lt;References&gt;&lt;Item&gt;&lt;ID&gt;565&lt;/ID&gt;&lt;UID&gt;{486C48CA-D63F-47D4-B369-3A0582A8E583}&lt;/UID&gt;&lt;Title&gt;Fuzhuan Brick Tea Polysaccharides Attenuate Metabolic Syndrome in High-Fat Diet Induced Mice in Association with Modulation in the Gut Microbiota&lt;/Title&gt;&lt;Template&gt;Journal Article&lt;/Template&gt;&lt;Star&gt;0&lt;/Star&gt;&lt;Tag&gt;0&lt;/Tag&gt;&lt;Author&gt;Chen, Guijie; Xie, Minhao; Wan, Peng; Chen, Dan; Dai, Zhuqing; Ye, Hong; Hu, Bing; Zeng, Xiaoxiong; Liu, Zhonghua&lt;/Author&gt;&lt;Year&gt;2018&lt;/Year&gt;&lt;Details&gt;&lt;_alternate_title&gt;J. Agric. Food Chem.Journal of Agricultural and Food Chemistry&lt;/_alternate_title&gt;&lt;_collection_scope&gt;SCI;SCIE;EI&lt;/_collection_scope&gt;&lt;_created&gt;63934507&lt;/_created&gt;&lt;_date&gt;2018-03-21&lt;/_date&gt;&lt;_date_display&gt;20182018/03/21&lt;/_date_display&gt;&lt;_doi&gt;10.1021/acs.jafc.8b00296&lt;/_doi&gt;&lt;_impact_factor&gt;   5.279&lt;/_impact_factor&gt;&lt;_isbn&gt;0021-8561&lt;/_isbn&gt;&lt;_issue&gt;11&lt;/_issue&gt;&lt;_journal&gt;Journal of Agricultural and Food Chemistry&lt;/_journal&gt;&lt;_modified&gt;63934507&lt;/_modified&gt;&lt;_ori_publication&gt;American Chemical Society&lt;/_ori_publication&gt;&lt;_pages&gt;2783-2795&lt;/_pages&gt;&lt;_url&gt;https://doi.org/10.1021/acs.jafc.8b00296&lt;/_url&gt;&lt;_volume&gt;66&lt;/_volume&gt;&lt;/Details&gt;&lt;Extra&gt;&lt;DBUID&gt;{F96A950B-833F-4880-A151-76DA2D6A2879}&lt;/DBUID&gt;&lt;/Extra&gt;&lt;/Item&gt;&lt;/References&gt;&lt;/Group&gt;&lt;/Citation&gt;"/>
    <w:docVar w:name="NE.Ref{C9C6B6F1-1604-4604-AD66-47B68150A2F1}" w:val=" ADDIN NE.Ref.{C9C6B6F1-1604-4604-AD66-47B68150A2F1}&lt;Citation&gt;&lt;Group&gt;&lt;References&gt;&lt;Item&gt;&lt;ID&gt;589&lt;/ID&gt;&lt;UID&gt;{E2DEBA01-58D1-4275-BCF4-20B9BB21F59F}&lt;/UID&gt;&lt;Title&gt;Toxicity of fluoride: critical evaluation of evidence for human developmental neurotoxicity in epidemiological studies, animal experiments and in vitro analyses&lt;/Title&gt;&lt;Template&gt;Journal Article&lt;/Template&gt;&lt;Star&gt;0&lt;/Star&gt;&lt;Tag&gt;0&lt;/Tag&gt;&lt;Author&gt;Guth, Sabine; H??ì?ser, Stephanie; Roth, Angelika; Degen, Gisela; Diel, Patrick; Edlund, Karolina; Eisenbrand, Gerhard; Engel, Karl-Heinz; Epe, Bernd; Grune, Tilman; Heinz, Volker; Henle, Thomas; Humpf, Hans-Ulrich; J?ger, Henry; Joost, Hans-Georg; Kulling, Sabine E; Lampen, Alfonso; Mally, Angela; Marchan, Rosemarie; Marko, Doris; M??ì?hle, Eva; Nitsche, Michael A; R?hrdanz, Elke; Stadler, Richard; van Thriel, Christoph; Vieths, Stefan; Vogel, Rudi F; Wascher, Edmund; Watzl, Carsten; N?thlings, Ute; Hengstler, Jan G&lt;/Author&gt;&lt;Year&gt;2020&lt;/Year&gt;&lt;Details&gt;&lt;_alternate_title&gt;Archives of Toxicology&lt;/_alternate_title&gt;&lt;_collection_scope&gt;SCI;SCIE&lt;/_collection_scope&gt;&lt;_created&gt;64007216&lt;/_created&gt;&lt;_date&gt;2020-01-01&lt;/_date&gt;&lt;_date_display&gt;2020&lt;/_date_display&gt;&lt;_doi&gt;10.1007/s00204-020-02725-2&lt;/_doi&gt;&lt;_impact_factor&gt;   5.153&lt;/_impact_factor&gt;&lt;_isbn&gt;1432-0738&lt;/_isbn&gt;&lt;_issue&gt;5&lt;/_issue&gt;&lt;_journal&gt;Archives of Toxicology&lt;/_journal&gt;&lt;_modified&gt;64007216&lt;/_modified&gt;&lt;_number&gt;Guth2020&lt;/_number&gt;&lt;_pages&gt;1375-1415&lt;/_pages&gt;&lt;_url&gt;https://doi.org/10.1007/s00204-020-02725-2&lt;/_url&gt;&lt;_volume&gt;94&lt;/_volume&gt;&lt;/Details&gt;&lt;Extra&gt;&lt;DBUID&gt;{F96A950B-833F-4880-A151-76DA2D6A2879}&lt;/DBUID&gt;&lt;/Extra&gt;&lt;/Item&gt;&lt;/References&gt;&lt;/Group&gt;&lt;Group&gt;&lt;References&gt;&lt;Item&gt;&lt;ID&gt;649&lt;/ID&gt;&lt;UID&gt;{D2BC87E7-9351-40F1-87F6-93D9E7D8AEB6}&lt;/UID&gt;&lt;Title&gt;Principles of fluoride toxicity and the cellular response: a review&lt;/Title&gt;&lt;Template&gt;Journal Article&lt;/Template&gt;&lt;Star&gt;0&lt;/Star&gt;&lt;Tag&gt;0&lt;/Tag&gt;&lt;Author&gt;Johnston, Nichole R; Strobel, Scott A&lt;/Author&gt;&lt;Year&gt;2020&lt;/Year&gt;&lt;Details&gt;&lt;_alternate_title&gt;Archives of Toxicology&lt;/_alternate_title&gt;&lt;_collection_scope&gt;SCI;SCIE&lt;/_collection_scope&gt;&lt;_created&gt;64015668&lt;/_created&gt;&lt;_date&gt;2020-01-01&lt;/_date&gt;&lt;_date_display&gt;2020&lt;/_date_display&gt;&lt;_doi&gt;10.1007/s00204-020-02687-5&lt;/_doi&gt;&lt;_impact_factor&gt;   5.153&lt;/_impact_factor&gt;&lt;_isbn&gt;1432-0738&lt;/_isbn&gt;&lt;_issue&gt;4&lt;/_issue&gt;&lt;_journal&gt;Archives of Toxicology&lt;/_journal&gt;&lt;_modified&gt;64015668&lt;/_modified&gt;&lt;_number&gt;Johnston2020&lt;/_number&gt;&lt;_pages&gt;1051-1069&lt;/_pages&gt;&lt;_url&gt;https://doi.org/10.1007/s00204-020-02687-5&lt;/_url&gt;&lt;_volume&gt;94&lt;/_volume&gt;&lt;/Details&gt;&lt;Extra&gt;&lt;DBUID&gt;{F96A950B-833F-4880-A151-76DA2D6A2879}&lt;/DBUID&gt;&lt;/Extra&gt;&lt;/Item&gt;&lt;/References&gt;&lt;/Group&gt;&lt;/Citation&gt;"/>
    <w:docVar w:name="NE.Ref{CB6DCA16-D81F-423C-B252-2AA61E78B607}" w:val=" ADDIN NE.Ref.{CB6DCA16-D81F-423C-B252-2AA61E78B607}&lt;Citation&gt;&lt;Group&gt;&lt;References&gt;&lt;Item&gt;&lt;ID&gt;589&lt;/ID&gt;&lt;UID&gt;{E2DEBA01-58D1-4275-BCF4-20B9BB21F59F}&lt;/UID&gt;&lt;Title&gt;Toxicity of fluoride: critical evaluation of evidence for human developmental neurotoxicity in epidemiological studies, animal experiments and in vitro analyses&lt;/Title&gt;&lt;Template&gt;Journal Article&lt;/Template&gt;&lt;Star&gt;0&lt;/Star&gt;&lt;Tag&gt;0&lt;/Tag&gt;&lt;Author&gt;Guth, Sabine; H??ì?ser, Stephanie; Roth, Angelika; Degen, Gisela; Diel, Patrick; Edlund, Karolina; Eisenbrand, Gerhard; Engel, Karl-Heinz; Epe, Bernd; Grune, Tilman; Heinz, Volker; Henle, Thomas; Humpf, Hans-Ulrich; J?ger, Henry; Joost, Hans-Georg; Kulling, Sabine E; Lampen, Alfonso; Mally, Angela; Marchan, Rosemarie; Marko, Doris; M??ì?hle, Eva; Nitsche, Michael A; R?hrdanz, Elke; Stadler, Richard; van Thriel, Christoph; Vieths, Stefan; Vogel, Rudi F; Wascher, Edmund; Watzl, Carsten; N?thlings, Ute; Hengstler, Jan G&lt;/Author&gt;&lt;Year&gt;2020&lt;/Year&gt;&lt;Details&gt;&lt;_alternate_title&gt;Archives of Toxicology&lt;/_alternate_title&gt;&lt;_collection_scope&gt;SCI;SCIE&lt;/_collection_scope&gt;&lt;_created&gt;64007216&lt;/_created&gt;&lt;_date&gt;2020-01-01&lt;/_date&gt;&lt;_date_display&gt;2020&lt;/_date_display&gt;&lt;_doi&gt;10.1007/s00204-020-02725-2&lt;/_doi&gt;&lt;_impact_factor&gt;   5.153&lt;/_impact_factor&gt;&lt;_isbn&gt;1432-0738&lt;/_isbn&gt;&lt;_issue&gt;5&lt;/_issue&gt;&lt;_journal&gt;Archives of Toxicology&lt;/_journal&gt;&lt;_modified&gt;64007216&lt;/_modified&gt;&lt;_number&gt;Guth2020&lt;/_number&gt;&lt;_pages&gt;1375-1415&lt;/_pages&gt;&lt;_url&gt;https://doi.org/10.1007/s00204-020-02725-2&lt;/_url&gt;&lt;_volume&gt;94&lt;/_volume&gt;&lt;/Details&gt;&lt;Extra&gt;&lt;DBUID&gt;{F96A950B-833F-4880-A151-76DA2D6A2879}&lt;/DBUID&gt;&lt;/Extra&gt;&lt;/Item&gt;&lt;/References&gt;&lt;/Group&gt;&lt;/Citation&gt;"/>
    <w:docVar w:name="NE.Ref{CBB60B7C-B909-4E88-B9F9-37DC63BAE551}" w:val=" ADDIN NE.Ref.{CBB60B7C-B909-4E88-B9F9-37DC63BAE551}&lt;Citation&gt;&lt;Group&gt;&lt;References&gt;&lt;Item&gt;&lt;ID&gt;583&lt;/ID&gt;&lt;UID&gt;{E878CE9E-FD5A-4183-A424-D33F189B33B3}&lt;/UID&gt;&lt;Title&gt;A practical guide to amplicon and metagenomic analysis of microbiome data&lt;/Title&gt;&lt;Template&gt;Journal Article&lt;/Template&gt;&lt;Star&gt;0&lt;/Star&gt;&lt;Tag&gt;0&lt;/Tag&gt;&lt;Author&gt;Liu, Yong-Xin; Qin, Yuan; Chen, Tong; Lu, Meiping; Qian, Xubo; Guo, Xiaoxuan; Bai, Yang&lt;/Author&gt;&lt;Year&gt;2021&lt;/Year&gt;&lt;Details&gt;&lt;_alternate_title&gt;Protein &amp;amp; Cell&lt;/_alternate_title&gt;&lt;_collection_scope&gt;SCIE;CSCD&lt;/_collection_scope&gt;&lt;_created&gt;64005784&lt;/_created&gt;&lt;_date&gt;2021-01-01&lt;/_date&gt;&lt;_date_display&gt;2021&lt;/_date_display&gt;&lt;_doi&gt;10.1007/s13238-020-00724-8&lt;/_doi&gt;&lt;_impact_factor&gt;  14.870&lt;/_impact_factor&gt;&lt;_isbn&gt;1674-8018&lt;/_isbn&gt;&lt;_issue&gt;5&lt;/_issue&gt;&lt;_journal&gt;Protein &amp;amp; Cell&lt;/_journal&gt;&lt;_modified&gt;64005784&lt;/_modified&gt;&lt;_number&gt;Liu2021&lt;/_number&gt;&lt;_pages&gt;315-330&lt;/_pages&gt;&lt;_url&gt;https://doi.org/10.1007/s13238-020-00724-8&lt;/_url&gt;&lt;_volume&gt;12&lt;/_volume&gt;&lt;/Details&gt;&lt;Extra&gt;&lt;DBUID&gt;{F96A950B-833F-4880-A151-76DA2D6A2879}&lt;/DBUID&gt;&lt;/Extra&gt;&lt;/Item&gt;&lt;/References&gt;&lt;/Group&gt;&lt;/Citation&gt;_x000a_"/>
    <w:docVar w:name="NE.Ref{D3651DC1-F4A1-40AF-8501-7CDA56BE99E7}" w:val=" ADDIN NE.Ref.{D3651DC1-F4A1-40AF-8501-7CDA56BE99E7}&lt;Citation&gt;&lt;Group&gt;&lt;References&gt;&lt;Item&gt;&lt;ID&gt;606&lt;/ID&gt;&lt;UID&gt;{798F4F08-1D41-44D2-B121-84644788C775}&lt;/UID&gt;&lt;Title&gt;Effect of Duration of Exposure to Fluoride and Type of Diet on Lipid Parameters and De Novo Lipogenesis&lt;/Title&gt;&lt;Template&gt;Journal Article&lt;/Template&gt;&lt;Star&gt;0&lt;/Star&gt;&lt;Tag&gt;0&lt;/Tag&gt;&lt;Author&gt;Dionizio, Aline; Pereira, Heloisa Aparecida Barbosa Silva; Araujo, Tamara Teodoro; Sabino-Arias, Isabela Tomazini; Fernandes, Mileni Silva; Oliveira, Karina Aparecida; Raymundo, Fabielle Sales; Cestari, T?nia Mary; Nogueira, Fernando Neves; Carvalho, Rui Albuquerque; Buzalaf, Mar??ì?lia Afonso Rabelo&lt;/Author&gt;&lt;Year&gt;2019&lt;/Year&gt;&lt;Details&gt;&lt;_alternate_title&gt;Biological Trace Element Research&lt;/_alternate_title&gt;&lt;_collection_scope&gt;SCI;SCIE&lt;/_collection_scope&gt;&lt;_created&gt;64010087&lt;/_created&gt;&lt;_date&gt;2019-01-01&lt;/_date&gt;&lt;_date_display&gt;2019&lt;/_date_display&gt;&lt;_doi&gt;10.1007/s12011-018-1542-4&lt;/_doi&gt;&lt;_impact_factor&gt;   3.738&lt;/_impact_factor&gt;&lt;_isbn&gt;1559-0720&lt;/_isbn&gt;&lt;_issue&gt;1&lt;/_issue&gt;&lt;_journal&gt;Biological Trace Element Research&lt;/_journal&gt;&lt;_modified&gt;64010087&lt;/_modified&gt;&lt;_number&gt;Dionizio2019&lt;/_number&gt;&lt;_pages&gt;157-171&lt;/_pages&gt;&lt;_url&gt;https://doi.org/10.1007/s12011-018-1542-4&lt;/_url&gt;&lt;_volume&gt;190&lt;/_volume&gt;&lt;/Details&gt;&lt;Extra&gt;&lt;DBUID&gt;{F96A950B-833F-4880-A151-76DA2D6A2879}&lt;/DBUID&gt;&lt;/Extra&gt;&lt;/Item&gt;&lt;/References&gt;&lt;/Group&gt;&lt;/Citation&gt;"/>
    <w:docVar w:name="NE.Ref{D6CE7CCD-EA63-4779-8CCF-B8BAAF4F75FD}" w:val=" ADDIN NE.Ref.{D6CE7CCD-EA63-4779-8CCF-B8BAAF4F75FD}&lt;Citation&gt;&lt;Group&gt;&lt;References&gt;&lt;Item&gt;&lt;ID&gt;585&lt;/ID&gt;&lt;UID&gt;{77040B07-BC13-4F3C-9267-DB984AB8EADA}&lt;/UID&gt;&lt;Title&gt;Antigen-Specific Mucosal Immunity Regulates Development of Intestinal Bacteria-Mediated Diseases&lt;/Title&gt;&lt;Template&gt;Journal Article&lt;/Template&gt;&lt;Star&gt;0&lt;/Star&gt;&lt;Tag&gt;0&lt;/Tag&gt;&lt;Author&gt;Fujimoto, Kosuke; Kawaguchi, Yunosuke; Shimohigoshi, Masaki; Gotoh, Yoshiyuki; Nakano, Yoshiko; Usui, Yuki; Hayashi, Tetsuya; Kimura, Yasumasa; Uematsu, Miho; Yamamoto, Takuya; Akeda, Yukihiro; Rhee, Joon Haeng; Yuki, Yoshikazu; Ishii, Ken J; Crowe, Sheila E; Ernst, Peter B; Kiyono, Hiroshi; Uematsu, Satoshi&lt;/Author&gt;&lt;Year&gt;2019&lt;/Year&gt;&lt;Details&gt;&lt;_alternate_title&gt;Gastroenterology&lt;/_alternate_title&gt;&lt;_collection_scope&gt;SCI;SCIE&lt;/_collection_scope&gt;&lt;_created&gt;64006032&lt;/_created&gt;&lt;_date&gt;2019-01-01&lt;/_date&gt;&lt;_date_display&gt;2019&lt;/_date_display&gt;&lt;_doi&gt;https://doi.org/10.1053/j.gastro.2019.08.021&lt;/_doi&gt;&lt;_impact_factor&gt;  22.682&lt;/_impact_factor&gt;&lt;_isbn&gt;0016-5085&lt;/_isbn&gt;&lt;_issue&gt;6&lt;/_issue&gt;&lt;_journal&gt;Gastroenterology&lt;/_journal&gt;&lt;_keywords&gt;Mucosal Vaccine; B Cell; Microbiome; Dysbiosis&lt;/_keywords&gt;&lt;_modified&gt;64006032&lt;/_modified&gt;&lt;_pages&gt;1530-1543.e4&lt;/_pages&gt;&lt;_url&gt;https://www.sciencedirect.com/science/article/pii/S0016508519412419&lt;/_url&gt;&lt;_volume&gt;157&lt;/_volume&gt;&lt;/Details&gt;&lt;Extra&gt;&lt;DBUID&gt;{F96A950B-833F-4880-A151-76DA2D6A2879}&lt;/DBUID&gt;&lt;/Extra&gt;&lt;/Item&gt;&lt;/References&gt;&lt;/Group&gt;&lt;/Citation&gt;_x000a_"/>
    <w:docVar w:name="NE.Ref{D9F7D639-D2CD-497D-ABD0-96166368AAD9}" w:val=" ADDIN NE.Ref.{D9F7D639-D2CD-497D-ABD0-96166368AAD9}&lt;Citation&gt;&lt;Group&gt;&lt;References&gt;&lt;Item&gt;&lt;ID&gt;603&lt;/ID&gt;&lt;UID&gt;{E21F33C9-B379-4FB7-9938-0F0F2F4E903E}&lt;/UID&gt;&lt;Title&gt;Low-to-moderate fluoride exposure in relation to overweight and obesity among school-age children in China&lt;/Title&gt;&lt;Template&gt;Journal Article&lt;/Template&gt;&lt;Star&gt;0&lt;/Star&gt;&lt;Tag&gt;0&lt;/Tag&gt;&lt;Author&gt;Liu, Ling; Wang, Mengwei; Li, Yonggang; Liu, Hongliang; Hou, Changchun; Zeng, Qiang; Li, Pei; Zhao, Qian; Dong, Lixin; Yu, Xingchen; Liu, Li; Zhang, Shun; Wang, Aiguo&lt;/Author&gt;&lt;Year&gt;2019&lt;/Year&gt;&lt;Details&gt;&lt;_alternate_title&gt;Ecotoxicology and Environmental Safety&lt;/_alternate_title&gt;&lt;_collection_scope&gt;SCI;SCIE&lt;/_collection_scope&gt;&lt;_created&gt;64009966&lt;/_created&gt;&lt;_date&gt;2019-01-01&lt;/_date&gt;&lt;_date_display&gt;2019&lt;/_date_display&gt;&lt;_doi&gt;https://doi.org/10.1016/j.ecoenv.2019.109558&lt;/_doi&gt;&lt;_impact_factor&gt;   6.291&lt;/_impact_factor&gt;&lt;_isbn&gt;0147-6513&lt;/_isbn&gt;&lt;_journal&gt;Ecotoxicology and Environmental Safety&lt;/_journal&gt;&lt;_keywords&gt;Water fluoride; Urinary fluoride; Body mass; Overweight and obesity; School-age children&lt;/_keywords&gt;&lt;_modified&gt;64009966&lt;/_modified&gt;&lt;_pages&gt;109558&lt;/_pages&gt;&lt;_url&gt;https://www.sciencedirect.com/science/article/pii/S0147651319308899&lt;/_url&gt;&lt;_volume&gt;183&lt;/_volume&gt;&lt;/Details&gt;&lt;Extra&gt;&lt;DBUID&gt;{F96A950B-833F-4880-A151-76DA2D6A2879}&lt;/DBUID&gt;&lt;/Extra&gt;&lt;/Item&gt;&lt;/References&gt;&lt;/Group&gt;&lt;Group&gt;&lt;References&gt;&lt;Item&gt;&lt;ID&gt;607&lt;/ID&gt;&lt;UID&gt;{2266E3D6-C3B2-4951-9CD2-7C571008B849}&lt;/UID&gt;&lt;Title&gt;Fluoride Intensifies Hypercaloric Diet-Induced ER Oxidative Stress and Alters Lipid Metabolism&lt;/Title&gt;&lt;Template&gt;Journal Article&lt;/Template&gt;&lt;Star&gt;0&lt;/Star&gt;&lt;Tag&gt;0&lt;/Tag&gt;&lt;Author&gt;Pereira, Heloisa Aparecida Barbosa Silva; Dionizio, Aline Salgado; Fernandes, Mileni Silva; Araujo, Tamara Teodoro; Cestari, T?nia Mary; Buzalaf, Camila Peres; Iano, Fl??ì?via Godoy; Buzalaf, Mar??ì?lia Afonso Rabelo; Bader, Michael&lt;/Author&gt;&lt;Year&gt;2016&lt;/Year&gt;&lt;Details&gt;&lt;_accessed&gt;64010125&lt;/_accessed&gt;&lt;_collection_scope&gt;SCIE&lt;/_collection_scope&gt;&lt;_created&gt;64010125&lt;/_created&gt;&lt;_date&gt;61009920&lt;/_date&gt;&lt;_date_display&gt;2016&lt;/_date_display&gt;&lt;_db_updated&gt;PKU Search&lt;/_db_updated&gt;&lt;_doi&gt;10.1371/journal.pone.0158121&lt;/_doi&gt;&lt;_impact_factor&gt;   3.240&lt;/_impact_factor&gt;&lt;_isbn&gt;1932-6203&lt;/_isbn&gt;&lt;_issue&gt;6&lt;/_issue&gt;&lt;_journal&gt;PloS one&lt;/_journal&gt;&lt;_keywords&gt;Analysis; Animal tissues; Animals; Apolipoproteins; Biology and Life Sciences; Biomarkers; Cholesterol; Diet; Drinking behavior; Drinking water; Eating; Endoplasmic reticulum; Endoplasmic Reticulum Stress; Energy Intake; Fluoride; Fluorides; Fluorides - pharmacology; Health aspects; Homeostasis; Lipid metabolism; Lipid Metabolism - drug effects; Lipid peroxidation; Lipids; Lipids - blood; Lipoproteins (high density); Liver; Liver - drug effects; Liver - metabolism; Male; Medicine and Health Sciences; Metabolism; Oxidative metabolism; Oxidative stress; Oxidative Stress - drug effects; Proteins; Rats; Research; Rodents; Steatosis; Sterol regulatory element-binding protein; Studies; Subgroups; Superoxide dismutase; Triglycerides; Western blotting&lt;/_keywords&gt;&lt;_modified&gt;64010125&lt;/_modified&gt;&lt;_number&gt;1&lt;/_number&gt;&lt;_ori_publication&gt;Public Library of Science&lt;/_ori_publication&gt;&lt;_pages&gt;e0158121-e0158121&lt;/_pages&gt;&lt;_place_published&gt;United States&lt;/_place_published&gt;&lt;_url&gt;https://go.exlibris.link/2R4m1Z91&lt;/_url&gt;&lt;_volume&gt;11&lt;/_volume&gt;&lt;/Details&gt;&lt;Extra&gt;&lt;DBUID&gt;{F96A950B-833F-4880-A151-76DA2D6A2879}&lt;/DBUID&gt;&lt;/Extra&gt;&lt;/Item&gt;&lt;/References&gt;&lt;/Group&gt;&lt;/Citation&gt;"/>
    <w:docVar w:name="NE.Ref{DD56E3CC-A644-4E85-B05E-94EC479C0D2A}" w:val=" ADDIN NE.Ref.{DD56E3CC-A644-4E85-B05E-94EC479C0D2A}&lt;Citation&gt;&lt;Group&gt;&lt;References&gt;&lt;Item&gt;&lt;ID&gt;614&lt;/ID&gt;&lt;UID&gt;{6ABBDAE9-CFC6-433C-9695-86AF9D591D9D}&lt;/UID&gt;&lt;Title&gt;Intestinal permeability in human nonalcoholic fatty liver disease: A systematic review and meta-analysis&lt;/Title&gt;&lt;Template&gt;Journal Article&lt;/Template&gt;&lt;Star&gt;0&lt;/Star&gt;&lt;Tag&gt;0&lt;/Tag&gt;&lt;Author&gt;De Munck, Toon J I; Xu, Pan; Verwijs, Harm J A; Masclee, Ad A M; Jonkers, Daisy; Verbeek, Jef; Koek, Ger H&lt;/Author&gt;&lt;Year&gt;2020&lt;/Year&gt;&lt;Details&gt;&lt;_alternate_title&gt;Liver InternationalLiver International&lt;/_alternate_title&gt;&lt;_collection_scope&gt;SCI;SCIE&lt;/_collection_scope&gt;&lt;_created&gt;64010288&lt;/_created&gt;&lt;_date&gt;2020-12-01&lt;/_date&gt;&lt;_date_display&gt;20202020/12/01&lt;/_date_display&gt;&lt;_doi&gt;https://doi.org/10.1111/liv.14696&lt;/_doi&gt;&lt;_impact_factor&gt;   5.828&lt;/_impact_factor&gt;&lt;_isbn&gt;1478-3223&lt;/_isbn&gt;&lt;_issue&gt;12&lt;/_issue&gt;&lt;_journal&gt;Liver International&lt;/_journal&gt;&lt;_keywords&gt;gut-liver axis; intestinal barrier; intestinal permeability; nonalcoholic fatty liver disease; nonalcoholic steatohepatitis&lt;/_keywords&gt;&lt;_modified&gt;64010288&lt;/_modified&gt;&lt;_ori_publication&gt;John Wiley &amp;amp; Sons, Ltd&lt;/_ori_publication&gt;&lt;_pages&gt;2906-2916&lt;/_pages&gt;&lt;_url&gt;https://doi.org/10.1111/liv.14696&lt;/_url&gt;&lt;_volume&gt;40&lt;/_volume&gt;&lt;/Details&gt;&lt;Extra&gt;&lt;DBUID&gt;{F96A950B-833F-4880-A151-76DA2D6A2879}&lt;/DBUID&gt;&lt;/Extra&gt;&lt;/Item&gt;&lt;/References&gt;&lt;/Group&gt;&lt;/Citation&gt;"/>
    <w:docVar w:name="NE.Ref{DD9F5236-0637-42A9-B467-8B5A55D2A569}" w:val=" ADDIN NE.Ref.{DD9F5236-0637-42A9-B467-8B5A55D2A569}&lt;Citation&gt;&lt;Group&gt;&lt;References&gt;&lt;Item&gt;&lt;ID&gt;607&lt;/ID&gt;&lt;UID&gt;{2266E3D6-C3B2-4951-9CD2-7C571008B849}&lt;/UID&gt;&lt;Title&gt;Fluoride Intensifies Hypercaloric Diet-Induced ER Oxidative Stress and Alters Lipid Metabolism&lt;/Title&gt;&lt;Template&gt;Journal Article&lt;/Template&gt;&lt;Star&gt;0&lt;/Star&gt;&lt;Tag&gt;0&lt;/Tag&gt;&lt;Author&gt;Pereira, Heloisa Aparecida Barbosa Silva; Dionizio, Aline Salgado; Fernandes, Mileni Silva; Araujo, Tamara Teodoro; Cestari, T?nia Mary; Buzalaf, Camila Peres; Iano, Fl??ì?via Godoy; Buzalaf, Mar??ì?lia Afonso Rabelo; Bader, Michael&lt;/Author&gt;&lt;Year&gt;2016&lt;/Year&gt;&lt;Details&gt;&lt;_accessed&gt;64010125&lt;/_accessed&gt;&lt;_collection_scope&gt;SCIE&lt;/_collection_scope&gt;&lt;_created&gt;64010125&lt;/_created&gt;&lt;_date&gt;61009920&lt;/_date&gt;&lt;_date_display&gt;2016&lt;/_date_display&gt;&lt;_db_updated&gt;PKU Search&lt;/_db_updated&gt;&lt;_doi&gt;10.1371/journal.pone.0158121&lt;/_doi&gt;&lt;_impact_factor&gt;   3.240&lt;/_impact_factor&gt;&lt;_isbn&gt;1932-6203&lt;/_isbn&gt;&lt;_issue&gt;6&lt;/_issue&gt;&lt;_journal&gt;PloS one&lt;/_journal&gt;&lt;_keywords&gt;Analysis; Animal tissues; Animals; Apolipoproteins; Biology and Life Sciences; Biomarkers; Cholesterol; Diet; Drinking behavior; Drinking water; Eating; Endoplasmic reticulum; Endoplasmic Reticulum Stress; Energy Intake; Fluoride; Fluorides; Fluorides - pharmacology; Health aspects; Homeostasis; Lipid metabolism; Lipid Metabolism - drug effects; Lipid peroxidation; Lipids; Lipids - blood; Lipoproteins (high density); Liver; Liver - drug effects; Liver - metabolism; Male; Medicine and Health Sciences; Metabolism; Oxidative metabolism; Oxidative stress; Oxidative Stress - drug effects; Proteins; Rats; Research; Rodents; Steatosis; Sterol regulatory element-binding protein; Studies; Subgroups; Superoxide dismutase; Triglycerides; Western blotting&lt;/_keywords&gt;&lt;_modified&gt;64010125&lt;/_modified&gt;&lt;_number&gt;1&lt;/_number&gt;&lt;_ori_publication&gt;Public Library of Science&lt;/_ori_publication&gt;&lt;_pages&gt;e0158121-e0158121&lt;/_pages&gt;&lt;_place_published&gt;United States&lt;/_place_published&gt;&lt;_url&gt;https://go.exlibris.link/2R4m1Z91&lt;/_url&gt;&lt;_volume&gt;11&lt;/_volume&gt;&lt;/Details&gt;&lt;Extra&gt;&lt;DBUID&gt;{F96A950B-833F-4880-A151-76DA2D6A2879}&lt;/DBUID&gt;&lt;/Extra&gt;&lt;/Item&gt;&lt;/References&gt;&lt;/Group&gt;&lt;/Citation&gt;"/>
    <w:docVar w:name="NE.Ref{E042E26E-C437-438B-B3B2-06BD9568E10F}" w:val=" ADDIN NE.Ref.{E042E26E-C437-438B-B3B2-06BD9568E10F}&lt;Citation&gt;&lt;Group&gt;&lt;References&gt;&lt;Item&gt;&lt;ID&gt;648&lt;/ID&gt;&lt;UID&gt;{32B38E32-0827-45C9-8F70-A2C3E9C5F7C1}&lt;/UID&gt;&lt;Title&gt;Analysis of Naturally Occurring Fluoride in Commercial Teas and Estimation of Its Daily Intake through Tea Consumption&lt;/Title&gt;&lt;Template&gt;Journal Article&lt;/Template&gt;&lt;Star&gt;0&lt;/Star&gt;&lt;Tag&gt;0&lt;/Tag&gt;&lt;Author&gt;Peng, Chuan-yi; Cai, Hui-mei; Zhu, Xiao-hui; Li, Da-xiang; Yang, Yun-qiu; Hou, Ru-yan; Wan, Xiao-chun&lt;/Author&gt;&lt;Year&gt;2016&lt;/Year&gt;&lt;Details&gt;&lt;_alternate_title&gt;Journal of Food ScienceJournal of Food Science&lt;/_alternate_title&gt;&lt;_collection_scope&gt;SCI;SCIE&lt;/_collection_scope&gt;&lt;_created&gt;64015169&lt;/_created&gt;&lt;_date&gt;2016-01-01&lt;/_date&gt;&lt;_date_display&gt;20162016/01/01&lt;/_date_display&gt;&lt;_doi&gt;https://doi.org/10.1111/1750-3841.13180&lt;/_doi&gt;&lt;_impact_factor&gt;   3.167&lt;/_impact_factor&gt;&lt;_isbn&gt;0022-1147&lt;/_isbn&gt;&lt;_issue&gt;1&lt;/_issue&gt;&lt;_journal&gt;Journal of Food Science&lt;/_journal&gt;&lt;_keywords&gt;fluoride; fluorosis; Monte Carlo simulation; risk assessment; tea&lt;/_keywords&gt;&lt;_modified&gt;64015169&lt;/_modified&gt;&lt;_ori_publication&gt;John Wiley &amp;amp; Sons, Ltd&lt;/_ori_publication&gt;&lt;_pages&gt;H235-H239&lt;/_pages&gt;&lt;_url&gt;https://doi.org/10.1111/1750-3841.13180&lt;/_url&gt;&lt;_volume&gt;81&lt;/_volume&gt;&lt;/Details&gt;&lt;Extra&gt;&lt;DBUID&gt;{F96A950B-833F-4880-A151-76DA2D6A2879}&lt;/DBUID&gt;&lt;/Extra&gt;&lt;/Item&gt;&lt;/References&gt;&lt;/Group&gt;&lt;/Citation&gt;"/>
    <w:docVar w:name="NE.Ref{E85E5775-4FC5-4705-B70E-7A5FCF90D8E8}" w:val=" ADDIN NE.Ref.{E85E5775-4FC5-4705-B70E-7A5FCF90D8E8}&lt;Citation&gt;&lt;Group&gt;&lt;References&gt;&lt;Item&gt;&lt;ID&gt;642&lt;/ID&gt;&lt;UID&gt;{FD3D1919-A40C-4E28-8C4A-FFE16F71BA0D}&lt;/UID&gt;&lt;Title&gt;Epidemiology and determinants of obesity in China&lt;/Title&gt;&lt;Template&gt;Journal Article&lt;/Template&gt;&lt;Star&gt;0&lt;/Star&gt;&lt;Tag&gt;0&lt;/Tag&gt;&lt;Author&gt;Pan, Xiong-Fei; Wang, Limin; Pan, An&lt;/Author&gt;&lt;Year&gt;2021&lt;/Year&gt;&lt;Details&gt;&lt;_alternate_title&gt;The Lancet Diabetes &amp;amp; Endocrinology&lt;/_alternate_title&gt;&lt;_created&gt;64014999&lt;/_created&gt;&lt;_date&gt;2021-06-01&lt;/_date&gt;&lt;_date_display&gt;20212021/06/01&lt;/_date_display&gt;&lt;_doi&gt;10.1016/S2213-8587(21)00045-0&lt;/_doi&gt;&lt;_impact_factor&gt;  32.069&lt;/_impact_factor&gt;&lt;_isbn&gt;2213-8587&lt;/_isbn&gt;&lt;_issue&gt;6&lt;/_issue&gt;&lt;_journal&gt;The Lancet Diabetes &amp;amp; Endocrinology&lt;/_journal&gt;&lt;_modified&gt;64014999&lt;/_modified&gt;&lt;_ori_publication&gt;Elsevier&lt;/_ori_publication&gt;&lt;_pages&gt;373-392&lt;/_pages&gt;&lt;_url&gt;https://doi.org/10.1016/S2213-8587(21)00045-0&lt;/_url&gt;&lt;_volume&gt;9&lt;/_volume&gt;&lt;/Details&gt;&lt;Extra&gt;&lt;DBUID&gt;{F96A950B-833F-4880-A151-76DA2D6A2879}&lt;/DBUID&gt;&lt;/Extra&gt;&lt;/Item&gt;&lt;/References&gt;&lt;/Group&gt;&lt;/Citation&gt;"/>
    <w:docVar w:name="NE.Ref{F1F37E1C-9BE0-4A2A-B781-AC36E98866DF}" w:val=" ADDIN NE.Ref.{F1F37E1C-9BE0-4A2A-B781-AC36E98866DF}&lt;Citation&gt;&lt;Group&gt;&lt;References&gt;&lt;Item&gt;&lt;ID&gt;637&lt;/ID&gt;&lt;UID&gt;{099203F9-5312-464E-A16D-83048F6FC929}&lt;/UID&gt;&lt;Title&gt;Leveraging the Gut to Treat Metabolic Disease&lt;/Title&gt;&lt;Template&gt;Journal Article&lt;/Template&gt;&lt;Star&gt;0&lt;/Star&gt;&lt;Tag&gt;0&lt;/Tag&gt;&lt;Author&gt;Gimeno, Ruth E; Briere, Daniel A; Seeley, Randy J&lt;/Author&gt;&lt;Year&gt;2020&lt;/Year&gt;&lt;Details&gt;&lt;_alternate_title&gt;Cell Metabolism&lt;/_alternate_title&gt;&lt;_collection_scope&gt;SCI;SCIE&lt;/_collection_scope&gt;&lt;_created&gt;64014335&lt;/_created&gt;&lt;_date&gt;2020-04-07&lt;/_date&gt;&lt;_date_display&gt;20202020/04/07&lt;/_date_display&gt;&lt;_doi&gt;10.1016/j.cmet.2020.02.014&lt;/_doi&gt;&lt;_impact_factor&gt;  27.287&lt;/_impact_factor&gt;&lt;_isbn&gt;1550-4131&lt;/_isbn&gt;&lt;_issue&gt;4&lt;/_issue&gt;&lt;_journal&gt;Cell Metabolism&lt;/_journal&gt;&lt;_modified&gt;64014335&lt;/_modified&gt;&lt;_ori_publication&gt;Elsevier&lt;/_ori_publication&gt;&lt;_pages&gt;679-698&lt;/_pages&gt;&lt;_url&gt;https://doi.org/10.1016/j.cmet.2020.02.014&lt;/_url&gt;&lt;_volume&gt;31&lt;/_volume&gt;&lt;/Details&gt;&lt;Extra&gt;&lt;DBUID&gt;{F96A950B-833F-4880-A151-76DA2D6A2879}&lt;/DBUID&gt;&lt;/Extra&gt;&lt;/Item&gt;&lt;/References&gt;&lt;/Group&gt;&lt;/Citation&gt;"/>
    <w:docVar w:name="NE.Ref{F69921AD-525A-4D19-8910-C522444D16A5}" w:val=" ADDIN NE.Ref.{F69921AD-525A-4D19-8910-C522444D16A5}&lt;Citation&gt;&lt;Group&gt;&lt;References&gt;&lt;Item&gt;&lt;ID&gt;580&lt;/ID&gt;&lt;UID&gt;{3B3AC336-9B04-46BD-BCB6-36F54914A943}&lt;/UID&gt;&lt;Title&gt;A common antimicrobial additive increases colonic inflammation and colitis-associated colon tumorigenesis in mice&lt;/Title&gt;&lt;Template&gt;Journal Article&lt;/Template&gt;&lt;Star&gt;0&lt;/Star&gt;&lt;Tag&gt;0&lt;/Tag&gt;&lt;Author&gt;Yang, Haixia; Wang, Weicang; Romano, Kymberleigh A; Gu, Min; Sanidad, Katherine Z; Kim, Daeyoung; Yang, Jun; Schmidt, Birgitta; Panigrahy, Dipak; Pei, Ruisong; Martin, Derek A; Ozay, E Ilker; Wang, Yuxin; Song, Mingyue; Bolling, Bradley W; Xiao, Hang; Minter, Lisa M; Yang, Guang-Yu; Liu, Zhenhua; Rey, Federico E; Zhang, Guodong&lt;/Author&gt;&lt;Year&gt;2018&lt;/Year&gt;&lt;Details&gt;&lt;_collection_scope&gt;SCIE&lt;/_collection_scope&gt;&lt;_created&gt;64003607&lt;/_created&gt;&lt;_date&gt;2018-05-30&lt;/_date&gt;&lt;_date_display&gt;2018/05/30&lt;/_date_display&gt;&lt;_doi&gt;10.1126/scitranslmed.aan4116&lt;/_doi&gt;&lt;_impact_factor&gt;  17.956&lt;/_impact_factor&gt;&lt;_isbn&gt;1946-6242&lt;/_isbn&gt;&lt;_issue&gt;443&lt;/_issue&gt;&lt;_journal&gt;Science translational medicine&lt;/_journal&gt;&lt;_keywords&gt;Animals; Anti-Infective Agents/*adverse effects; Carcinogenesis/*pathology; Colitis/*complications/microbiology/pathology; Colon/microbiology/*pathology; Colonic Neoplasms/*chemically induced/microbiology/pathology; Dextran Sulfate; Disease Models, Animal; Gastrointestinal Microbiome/drug effects; Inflammation/*chemically induced/microbiology/pathology; Male; Metabolome; Mice, Inbred C57BL; Signal Transduction; Toll-Like Receptor 4/metabolism; Triclosan/adverse effects&lt;/_keywords&gt;&lt;_modified&gt;64003607&lt;/_modified&gt;&lt;_pages&gt;eaan4116&lt;/_pages&gt;&lt;_url&gt;https://pubmed.ncbi.nlm.nih.gov/29848663_x000d__x000a_https://www.ncbi.nlm.nih.gov/pmc/articles/PMC6343133/&lt;/_url&gt;&lt;_volume&gt;10&lt;/_volum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Microbiome"/>
  </w:docVars>
  <w:rsids>
    <w:rsidRoot w:val="007E7A5E"/>
    <w:rsid w:val="000005DC"/>
    <w:rsid w:val="00000AAB"/>
    <w:rsid w:val="00001AA0"/>
    <w:rsid w:val="000026EE"/>
    <w:rsid w:val="00002CD3"/>
    <w:rsid w:val="000035B3"/>
    <w:rsid w:val="0000368B"/>
    <w:rsid w:val="00004F6B"/>
    <w:rsid w:val="00006AC2"/>
    <w:rsid w:val="00007BA4"/>
    <w:rsid w:val="000119A8"/>
    <w:rsid w:val="00012E68"/>
    <w:rsid w:val="00013BDE"/>
    <w:rsid w:val="00014D9E"/>
    <w:rsid w:val="000153E6"/>
    <w:rsid w:val="000177C0"/>
    <w:rsid w:val="00017DFF"/>
    <w:rsid w:val="000216AF"/>
    <w:rsid w:val="000234D2"/>
    <w:rsid w:val="000237D9"/>
    <w:rsid w:val="000258FE"/>
    <w:rsid w:val="00025EF2"/>
    <w:rsid w:val="0002612C"/>
    <w:rsid w:val="000269F1"/>
    <w:rsid w:val="00030C2C"/>
    <w:rsid w:val="00033509"/>
    <w:rsid w:val="00033D6B"/>
    <w:rsid w:val="000359BB"/>
    <w:rsid w:val="00035A57"/>
    <w:rsid w:val="0003639D"/>
    <w:rsid w:val="00036E85"/>
    <w:rsid w:val="00037F41"/>
    <w:rsid w:val="000401D4"/>
    <w:rsid w:val="0004052A"/>
    <w:rsid w:val="00040F8F"/>
    <w:rsid w:val="000414DA"/>
    <w:rsid w:val="00041D93"/>
    <w:rsid w:val="00043AA0"/>
    <w:rsid w:val="000454C0"/>
    <w:rsid w:val="00045782"/>
    <w:rsid w:val="00046085"/>
    <w:rsid w:val="00046EB2"/>
    <w:rsid w:val="00050C07"/>
    <w:rsid w:val="00053190"/>
    <w:rsid w:val="00055C82"/>
    <w:rsid w:val="000578C1"/>
    <w:rsid w:val="000604A0"/>
    <w:rsid w:val="000612F3"/>
    <w:rsid w:val="000625EE"/>
    <w:rsid w:val="00062AC1"/>
    <w:rsid w:val="00062D09"/>
    <w:rsid w:val="000652A7"/>
    <w:rsid w:val="00066E30"/>
    <w:rsid w:val="000679C1"/>
    <w:rsid w:val="00071EFE"/>
    <w:rsid w:val="00073522"/>
    <w:rsid w:val="000736CB"/>
    <w:rsid w:val="00073C6A"/>
    <w:rsid w:val="0007406C"/>
    <w:rsid w:val="00074D72"/>
    <w:rsid w:val="000771F3"/>
    <w:rsid w:val="000801EF"/>
    <w:rsid w:val="00080A01"/>
    <w:rsid w:val="000822B5"/>
    <w:rsid w:val="0008446B"/>
    <w:rsid w:val="000849D1"/>
    <w:rsid w:val="000877DC"/>
    <w:rsid w:val="000877FF"/>
    <w:rsid w:val="00087DAC"/>
    <w:rsid w:val="00091197"/>
    <w:rsid w:val="00091F9B"/>
    <w:rsid w:val="00094653"/>
    <w:rsid w:val="0009528A"/>
    <w:rsid w:val="00096051"/>
    <w:rsid w:val="0009717D"/>
    <w:rsid w:val="00097270"/>
    <w:rsid w:val="00097465"/>
    <w:rsid w:val="000975AC"/>
    <w:rsid w:val="000A24F4"/>
    <w:rsid w:val="000A30F0"/>
    <w:rsid w:val="000A3C98"/>
    <w:rsid w:val="000A3DF6"/>
    <w:rsid w:val="000A62D8"/>
    <w:rsid w:val="000A661A"/>
    <w:rsid w:val="000A721B"/>
    <w:rsid w:val="000B24AD"/>
    <w:rsid w:val="000B2BC5"/>
    <w:rsid w:val="000B2D87"/>
    <w:rsid w:val="000B4311"/>
    <w:rsid w:val="000B57F6"/>
    <w:rsid w:val="000B6E8E"/>
    <w:rsid w:val="000C1688"/>
    <w:rsid w:val="000C19AC"/>
    <w:rsid w:val="000C19BF"/>
    <w:rsid w:val="000C3509"/>
    <w:rsid w:val="000C42FB"/>
    <w:rsid w:val="000C45DF"/>
    <w:rsid w:val="000C4C7A"/>
    <w:rsid w:val="000C6F11"/>
    <w:rsid w:val="000C7485"/>
    <w:rsid w:val="000C7AD6"/>
    <w:rsid w:val="000D0C2D"/>
    <w:rsid w:val="000D1F28"/>
    <w:rsid w:val="000D2689"/>
    <w:rsid w:val="000D3313"/>
    <w:rsid w:val="000D44AD"/>
    <w:rsid w:val="000D4E21"/>
    <w:rsid w:val="000D50D5"/>
    <w:rsid w:val="000D5C18"/>
    <w:rsid w:val="000D65A5"/>
    <w:rsid w:val="000D65BF"/>
    <w:rsid w:val="000E1341"/>
    <w:rsid w:val="000F12CC"/>
    <w:rsid w:val="000F180C"/>
    <w:rsid w:val="000F42AB"/>
    <w:rsid w:val="000F4436"/>
    <w:rsid w:val="000F5878"/>
    <w:rsid w:val="000F5B39"/>
    <w:rsid w:val="000F5DB1"/>
    <w:rsid w:val="000F5F21"/>
    <w:rsid w:val="000F6E3C"/>
    <w:rsid w:val="000F70FC"/>
    <w:rsid w:val="000F7AA7"/>
    <w:rsid w:val="0010109E"/>
    <w:rsid w:val="001011BC"/>
    <w:rsid w:val="00102ACD"/>
    <w:rsid w:val="001079C7"/>
    <w:rsid w:val="0011043B"/>
    <w:rsid w:val="001112B7"/>
    <w:rsid w:val="001112CE"/>
    <w:rsid w:val="00112DA0"/>
    <w:rsid w:val="00112E95"/>
    <w:rsid w:val="00113034"/>
    <w:rsid w:val="0011505F"/>
    <w:rsid w:val="00116CCE"/>
    <w:rsid w:val="001213DF"/>
    <w:rsid w:val="00121C2F"/>
    <w:rsid w:val="00121F38"/>
    <w:rsid w:val="001238E5"/>
    <w:rsid w:val="001238F3"/>
    <w:rsid w:val="00124083"/>
    <w:rsid w:val="00125831"/>
    <w:rsid w:val="001258F9"/>
    <w:rsid w:val="00125E1A"/>
    <w:rsid w:val="001277B3"/>
    <w:rsid w:val="001308F7"/>
    <w:rsid w:val="00133EFE"/>
    <w:rsid w:val="00140DBA"/>
    <w:rsid w:val="001410FA"/>
    <w:rsid w:val="0014165C"/>
    <w:rsid w:val="00141F07"/>
    <w:rsid w:val="00142078"/>
    <w:rsid w:val="001420A1"/>
    <w:rsid w:val="0014289E"/>
    <w:rsid w:val="00142E1A"/>
    <w:rsid w:val="001441D5"/>
    <w:rsid w:val="00147DDE"/>
    <w:rsid w:val="0015062F"/>
    <w:rsid w:val="00151D42"/>
    <w:rsid w:val="0015212C"/>
    <w:rsid w:val="0015280E"/>
    <w:rsid w:val="0015389B"/>
    <w:rsid w:val="00155439"/>
    <w:rsid w:val="001559E3"/>
    <w:rsid w:val="001573A7"/>
    <w:rsid w:val="00157C9D"/>
    <w:rsid w:val="00161407"/>
    <w:rsid w:val="0016265A"/>
    <w:rsid w:val="001641A3"/>
    <w:rsid w:val="00165083"/>
    <w:rsid w:val="00165B80"/>
    <w:rsid w:val="00165E06"/>
    <w:rsid w:val="00166D87"/>
    <w:rsid w:val="00171259"/>
    <w:rsid w:val="00171930"/>
    <w:rsid w:val="00171ABA"/>
    <w:rsid w:val="00172E76"/>
    <w:rsid w:val="00174E2B"/>
    <w:rsid w:val="00176304"/>
    <w:rsid w:val="00176C65"/>
    <w:rsid w:val="00176FDA"/>
    <w:rsid w:val="00177137"/>
    <w:rsid w:val="00177E14"/>
    <w:rsid w:val="00177E44"/>
    <w:rsid w:val="001810AB"/>
    <w:rsid w:val="00183A49"/>
    <w:rsid w:val="00184713"/>
    <w:rsid w:val="00184880"/>
    <w:rsid w:val="0018735B"/>
    <w:rsid w:val="00191F14"/>
    <w:rsid w:val="0019223F"/>
    <w:rsid w:val="00194837"/>
    <w:rsid w:val="0019716B"/>
    <w:rsid w:val="00197999"/>
    <w:rsid w:val="00197AF7"/>
    <w:rsid w:val="00197E26"/>
    <w:rsid w:val="001A0B23"/>
    <w:rsid w:val="001A1F0C"/>
    <w:rsid w:val="001A4D4A"/>
    <w:rsid w:val="001A5795"/>
    <w:rsid w:val="001A5802"/>
    <w:rsid w:val="001A6650"/>
    <w:rsid w:val="001A6BEE"/>
    <w:rsid w:val="001A6E4E"/>
    <w:rsid w:val="001A6F55"/>
    <w:rsid w:val="001B027C"/>
    <w:rsid w:val="001B1039"/>
    <w:rsid w:val="001B1958"/>
    <w:rsid w:val="001B4A22"/>
    <w:rsid w:val="001B50FE"/>
    <w:rsid w:val="001B5531"/>
    <w:rsid w:val="001C16E0"/>
    <w:rsid w:val="001C2030"/>
    <w:rsid w:val="001C2892"/>
    <w:rsid w:val="001C36B4"/>
    <w:rsid w:val="001C372E"/>
    <w:rsid w:val="001C450F"/>
    <w:rsid w:val="001C53AE"/>
    <w:rsid w:val="001C667B"/>
    <w:rsid w:val="001C67EE"/>
    <w:rsid w:val="001C778C"/>
    <w:rsid w:val="001D059D"/>
    <w:rsid w:val="001D10B8"/>
    <w:rsid w:val="001D1D9C"/>
    <w:rsid w:val="001D24BD"/>
    <w:rsid w:val="001D2831"/>
    <w:rsid w:val="001D2AA8"/>
    <w:rsid w:val="001D2FD9"/>
    <w:rsid w:val="001D492C"/>
    <w:rsid w:val="001D5126"/>
    <w:rsid w:val="001D7540"/>
    <w:rsid w:val="001D7C62"/>
    <w:rsid w:val="001E0740"/>
    <w:rsid w:val="001E2CC1"/>
    <w:rsid w:val="001E36F9"/>
    <w:rsid w:val="001E3938"/>
    <w:rsid w:val="001F0FAF"/>
    <w:rsid w:val="001F143E"/>
    <w:rsid w:val="001F209A"/>
    <w:rsid w:val="001F2268"/>
    <w:rsid w:val="001F3BD2"/>
    <w:rsid w:val="001F4D6D"/>
    <w:rsid w:val="001F57A3"/>
    <w:rsid w:val="001F5D99"/>
    <w:rsid w:val="001F5DDB"/>
    <w:rsid w:val="001F7368"/>
    <w:rsid w:val="002001F8"/>
    <w:rsid w:val="00200F8A"/>
    <w:rsid w:val="0020188D"/>
    <w:rsid w:val="00202F4B"/>
    <w:rsid w:val="00203672"/>
    <w:rsid w:val="00203AF7"/>
    <w:rsid w:val="0020464A"/>
    <w:rsid w:val="002057E5"/>
    <w:rsid w:val="0020635E"/>
    <w:rsid w:val="00210BD3"/>
    <w:rsid w:val="00211E9D"/>
    <w:rsid w:val="00214FEC"/>
    <w:rsid w:val="002159E9"/>
    <w:rsid w:val="00217088"/>
    <w:rsid w:val="00220D86"/>
    <w:rsid w:val="00221790"/>
    <w:rsid w:val="002234D6"/>
    <w:rsid w:val="00223951"/>
    <w:rsid w:val="00223C76"/>
    <w:rsid w:val="00226964"/>
    <w:rsid w:val="00227804"/>
    <w:rsid w:val="00231269"/>
    <w:rsid w:val="00231332"/>
    <w:rsid w:val="00231A74"/>
    <w:rsid w:val="00232E71"/>
    <w:rsid w:val="00234564"/>
    <w:rsid w:val="00234611"/>
    <w:rsid w:val="00240BC2"/>
    <w:rsid w:val="002417DC"/>
    <w:rsid w:val="00241FA1"/>
    <w:rsid w:val="00243C8C"/>
    <w:rsid w:val="00243F8F"/>
    <w:rsid w:val="00245692"/>
    <w:rsid w:val="0024624D"/>
    <w:rsid w:val="0024752D"/>
    <w:rsid w:val="0024756D"/>
    <w:rsid w:val="00247641"/>
    <w:rsid w:val="0025009B"/>
    <w:rsid w:val="00250D96"/>
    <w:rsid w:val="00251651"/>
    <w:rsid w:val="0025292F"/>
    <w:rsid w:val="002537A4"/>
    <w:rsid w:val="00253A74"/>
    <w:rsid w:val="002557F7"/>
    <w:rsid w:val="00255953"/>
    <w:rsid w:val="00256498"/>
    <w:rsid w:val="002576A9"/>
    <w:rsid w:val="002603ED"/>
    <w:rsid w:val="00261A5A"/>
    <w:rsid w:val="00261E0D"/>
    <w:rsid w:val="00263A2B"/>
    <w:rsid w:val="00263D4B"/>
    <w:rsid w:val="0026687E"/>
    <w:rsid w:val="00266CA2"/>
    <w:rsid w:val="00274074"/>
    <w:rsid w:val="00274C4C"/>
    <w:rsid w:val="00277694"/>
    <w:rsid w:val="00280003"/>
    <w:rsid w:val="00280736"/>
    <w:rsid w:val="00280D9E"/>
    <w:rsid w:val="002826F3"/>
    <w:rsid w:val="002829E2"/>
    <w:rsid w:val="00282B9B"/>
    <w:rsid w:val="002832FC"/>
    <w:rsid w:val="00284524"/>
    <w:rsid w:val="0028690A"/>
    <w:rsid w:val="00286B43"/>
    <w:rsid w:val="00287153"/>
    <w:rsid w:val="002876B2"/>
    <w:rsid w:val="0028792C"/>
    <w:rsid w:val="00290660"/>
    <w:rsid w:val="002912CE"/>
    <w:rsid w:val="00291913"/>
    <w:rsid w:val="002929C0"/>
    <w:rsid w:val="00293D14"/>
    <w:rsid w:val="002956AF"/>
    <w:rsid w:val="002957B2"/>
    <w:rsid w:val="0029750E"/>
    <w:rsid w:val="002A3502"/>
    <w:rsid w:val="002A39B5"/>
    <w:rsid w:val="002A3CE2"/>
    <w:rsid w:val="002A4E25"/>
    <w:rsid w:val="002A54AE"/>
    <w:rsid w:val="002A57FA"/>
    <w:rsid w:val="002A7744"/>
    <w:rsid w:val="002B049A"/>
    <w:rsid w:val="002B07D7"/>
    <w:rsid w:val="002B082E"/>
    <w:rsid w:val="002B09F8"/>
    <w:rsid w:val="002B27D6"/>
    <w:rsid w:val="002B3BBF"/>
    <w:rsid w:val="002B3D49"/>
    <w:rsid w:val="002B6163"/>
    <w:rsid w:val="002B6AA0"/>
    <w:rsid w:val="002B734C"/>
    <w:rsid w:val="002B7C82"/>
    <w:rsid w:val="002C0C7F"/>
    <w:rsid w:val="002C12C7"/>
    <w:rsid w:val="002C2743"/>
    <w:rsid w:val="002C2909"/>
    <w:rsid w:val="002C33FF"/>
    <w:rsid w:val="002C3B6B"/>
    <w:rsid w:val="002C4846"/>
    <w:rsid w:val="002C4DCF"/>
    <w:rsid w:val="002C6133"/>
    <w:rsid w:val="002C68DD"/>
    <w:rsid w:val="002C6F28"/>
    <w:rsid w:val="002C7231"/>
    <w:rsid w:val="002C77EB"/>
    <w:rsid w:val="002C7CB2"/>
    <w:rsid w:val="002D1163"/>
    <w:rsid w:val="002D1C02"/>
    <w:rsid w:val="002D4DB1"/>
    <w:rsid w:val="002E0E26"/>
    <w:rsid w:val="002E0F7F"/>
    <w:rsid w:val="002E57E3"/>
    <w:rsid w:val="002E5C20"/>
    <w:rsid w:val="002E5C57"/>
    <w:rsid w:val="002F06F2"/>
    <w:rsid w:val="002F1E3E"/>
    <w:rsid w:val="002F278B"/>
    <w:rsid w:val="002F29E2"/>
    <w:rsid w:val="002F3DAF"/>
    <w:rsid w:val="002F40E0"/>
    <w:rsid w:val="002F4351"/>
    <w:rsid w:val="002F4C5C"/>
    <w:rsid w:val="002F4EC2"/>
    <w:rsid w:val="00300AE3"/>
    <w:rsid w:val="00302B4F"/>
    <w:rsid w:val="00302E51"/>
    <w:rsid w:val="00303372"/>
    <w:rsid w:val="00304B75"/>
    <w:rsid w:val="003067D7"/>
    <w:rsid w:val="00310C60"/>
    <w:rsid w:val="00310CB4"/>
    <w:rsid w:val="00312BD3"/>
    <w:rsid w:val="00313459"/>
    <w:rsid w:val="00314BA4"/>
    <w:rsid w:val="003155B3"/>
    <w:rsid w:val="00315CFE"/>
    <w:rsid w:val="0031729A"/>
    <w:rsid w:val="0031770A"/>
    <w:rsid w:val="00317A79"/>
    <w:rsid w:val="00320B6F"/>
    <w:rsid w:val="0032112E"/>
    <w:rsid w:val="00324063"/>
    <w:rsid w:val="00325301"/>
    <w:rsid w:val="003265EB"/>
    <w:rsid w:val="0032663F"/>
    <w:rsid w:val="0032720C"/>
    <w:rsid w:val="003300A7"/>
    <w:rsid w:val="00333F9F"/>
    <w:rsid w:val="00335F70"/>
    <w:rsid w:val="0033645C"/>
    <w:rsid w:val="00336803"/>
    <w:rsid w:val="00340600"/>
    <w:rsid w:val="00340638"/>
    <w:rsid w:val="00340793"/>
    <w:rsid w:val="003409BB"/>
    <w:rsid w:val="003461D9"/>
    <w:rsid w:val="003462C5"/>
    <w:rsid w:val="00346704"/>
    <w:rsid w:val="00346B72"/>
    <w:rsid w:val="003513F9"/>
    <w:rsid w:val="00351A7C"/>
    <w:rsid w:val="0035730C"/>
    <w:rsid w:val="00357325"/>
    <w:rsid w:val="00360FF3"/>
    <w:rsid w:val="003633D8"/>
    <w:rsid w:val="003636C8"/>
    <w:rsid w:val="003666F7"/>
    <w:rsid w:val="003668CB"/>
    <w:rsid w:val="00366F4A"/>
    <w:rsid w:val="00370F33"/>
    <w:rsid w:val="00371293"/>
    <w:rsid w:val="00371D43"/>
    <w:rsid w:val="003720F3"/>
    <w:rsid w:val="0037290A"/>
    <w:rsid w:val="00374855"/>
    <w:rsid w:val="003772E0"/>
    <w:rsid w:val="00377592"/>
    <w:rsid w:val="00377702"/>
    <w:rsid w:val="0038013E"/>
    <w:rsid w:val="0038269F"/>
    <w:rsid w:val="00382FC0"/>
    <w:rsid w:val="00383551"/>
    <w:rsid w:val="00383E18"/>
    <w:rsid w:val="00385CA7"/>
    <w:rsid w:val="00386123"/>
    <w:rsid w:val="003862F6"/>
    <w:rsid w:val="003865A7"/>
    <w:rsid w:val="00387214"/>
    <w:rsid w:val="0039071A"/>
    <w:rsid w:val="00390916"/>
    <w:rsid w:val="00393FD1"/>
    <w:rsid w:val="00395245"/>
    <w:rsid w:val="0039574B"/>
    <w:rsid w:val="00395888"/>
    <w:rsid w:val="00395C63"/>
    <w:rsid w:val="003961E2"/>
    <w:rsid w:val="003A010F"/>
    <w:rsid w:val="003A20C7"/>
    <w:rsid w:val="003A647E"/>
    <w:rsid w:val="003B05FB"/>
    <w:rsid w:val="003B2197"/>
    <w:rsid w:val="003B5BE2"/>
    <w:rsid w:val="003B6C53"/>
    <w:rsid w:val="003B6F6E"/>
    <w:rsid w:val="003C0EC0"/>
    <w:rsid w:val="003C1B28"/>
    <w:rsid w:val="003C4F6F"/>
    <w:rsid w:val="003C5D77"/>
    <w:rsid w:val="003C6B8B"/>
    <w:rsid w:val="003D0482"/>
    <w:rsid w:val="003D0C9C"/>
    <w:rsid w:val="003D1544"/>
    <w:rsid w:val="003D1979"/>
    <w:rsid w:val="003D40B6"/>
    <w:rsid w:val="003D4374"/>
    <w:rsid w:val="003D4639"/>
    <w:rsid w:val="003D655D"/>
    <w:rsid w:val="003D65AE"/>
    <w:rsid w:val="003D7B8D"/>
    <w:rsid w:val="003E00B2"/>
    <w:rsid w:val="003E0188"/>
    <w:rsid w:val="003E054D"/>
    <w:rsid w:val="003E1EEE"/>
    <w:rsid w:val="003E22D3"/>
    <w:rsid w:val="003E2716"/>
    <w:rsid w:val="003E3126"/>
    <w:rsid w:val="003E52D2"/>
    <w:rsid w:val="003E7DCE"/>
    <w:rsid w:val="003F0795"/>
    <w:rsid w:val="003F0A6D"/>
    <w:rsid w:val="003F1362"/>
    <w:rsid w:val="003F19FB"/>
    <w:rsid w:val="003F2651"/>
    <w:rsid w:val="003F7527"/>
    <w:rsid w:val="003F7659"/>
    <w:rsid w:val="003F769A"/>
    <w:rsid w:val="003F7A26"/>
    <w:rsid w:val="003F7DB5"/>
    <w:rsid w:val="0040184D"/>
    <w:rsid w:val="004019AE"/>
    <w:rsid w:val="00402580"/>
    <w:rsid w:val="00402680"/>
    <w:rsid w:val="004049F4"/>
    <w:rsid w:val="004052C2"/>
    <w:rsid w:val="00406D9B"/>
    <w:rsid w:val="0040712E"/>
    <w:rsid w:val="00407632"/>
    <w:rsid w:val="00407EBD"/>
    <w:rsid w:val="00411496"/>
    <w:rsid w:val="00411C56"/>
    <w:rsid w:val="00412D24"/>
    <w:rsid w:val="00413ABD"/>
    <w:rsid w:val="00413B11"/>
    <w:rsid w:val="00414285"/>
    <w:rsid w:val="004142E8"/>
    <w:rsid w:val="004153BD"/>
    <w:rsid w:val="00416252"/>
    <w:rsid w:val="00416C40"/>
    <w:rsid w:val="00417FEB"/>
    <w:rsid w:val="00420FCE"/>
    <w:rsid w:val="0042284C"/>
    <w:rsid w:val="004247AF"/>
    <w:rsid w:val="00424E0B"/>
    <w:rsid w:val="00425A83"/>
    <w:rsid w:val="00425F5A"/>
    <w:rsid w:val="00426EDF"/>
    <w:rsid w:val="0042750A"/>
    <w:rsid w:val="00427699"/>
    <w:rsid w:val="00430D2B"/>
    <w:rsid w:val="00430E6E"/>
    <w:rsid w:val="00432062"/>
    <w:rsid w:val="004320E2"/>
    <w:rsid w:val="00433AD8"/>
    <w:rsid w:val="00434F07"/>
    <w:rsid w:val="00434F6D"/>
    <w:rsid w:val="004353CC"/>
    <w:rsid w:val="00435B93"/>
    <w:rsid w:val="00435F40"/>
    <w:rsid w:val="00436A8B"/>
    <w:rsid w:val="00436F78"/>
    <w:rsid w:val="004370EA"/>
    <w:rsid w:val="0043762B"/>
    <w:rsid w:val="00437AA7"/>
    <w:rsid w:val="00437F94"/>
    <w:rsid w:val="004402E3"/>
    <w:rsid w:val="00444B9D"/>
    <w:rsid w:val="00445146"/>
    <w:rsid w:val="00445827"/>
    <w:rsid w:val="00446891"/>
    <w:rsid w:val="00452B64"/>
    <w:rsid w:val="004541B3"/>
    <w:rsid w:val="004543E8"/>
    <w:rsid w:val="004554A6"/>
    <w:rsid w:val="00456405"/>
    <w:rsid w:val="004600E2"/>
    <w:rsid w:val="004603A5"/>
    <w:rsid w:val="00460DA0"/>
    <w:rsid w:val="004619FB"/>
    <w:rsid w:val="00462084"/>
    <w:rsid w:val="00465392"/>
    <w:rsid w:val="00466776"/>
    <w:rsid w:val="0046702B"/>
    <w:rsid w:val="00467DB7"/>
    <w:rsid w:val="00470178"/>
    <w:rsid w:val="004717BA"/>
    <w:rsid w:val="00472C27"/>
    <w:rsid w:val="0047493E"/>
    <w:rsid w:val="00474C38"/>
    <w:rsid w:val="00475D38"/>
    <w:rsid w:val="004768F6"/>
    <w:rsid w:val="00477385"/>
    <w:rsid w:val="0047797C"/>
    <w:rsid w:val="00477A6E"/>
    <w:rsid w:val="00477BFB"/>
    <w:rsid w:val="0048151D"/>
    <w:rsid w:val="00482192"/>
    <w:rsid w:val="00485753"/>
    <w:rsid w:val="00485B74"/>
    <w:rsid w:val="00485DA0"/>
    <w:rsid w:val="00486D2B"/>
    <w:rsid w:val="00492076"/>
    <w:rsid w:val="00493920"/>
    <w:rsid w:val="00494ECD"/>
    <w:rsid w:val="004958F0"/>
    <w:rsid w:val="00497817"/>
    <w:rsid w:val="004978C5"/>
    <w:rsid w:val="004A406E"/>
    <w:rsid w:val="004A5675"/>
    <w:rsid w:val="004A708C"/>
    <w:rsid w:val="004A713A"/>
    <w:rsid w:val="004B00EE"/>
    <w:rsid w:val="004B017D"/>
    <w:rsid w:val="004B41B1"/>
    <w:rsid w:val="004B4E27"/>
    <w:rsid w:val="004B71F6"/>
    <w:rsid w:val="004C0094"/>
    <w:rsid w:val="004C29E6"/>
    <w:rsid w:val="004C39B9"/>
    <w:rsid w:val="004C4B2F"/>
    <w:rsid w:val="004C58A2"/>
    <w:rsid w:val="004C6C34"/>
    <w:rsid w:val="004C7600"/>
    <w:rsid w:val="004D000D"/>
    <w:rsid w:val="004D0BA2"/>
    <w:rsid w:val="004D37F6"/>
    <w:rsid w:val="004D48CB"/>
    <w:rsid w:val="004D5B6C"/>
    <w:rsid w:val="004E0387"/>
    <w:rsid w:val="004E0E67"/>
    <w:rsid w:val="004E1374"/>
    <w:rsid w:val="004E1977"/>
    <w:rsid w:val="004E1E8A"/>
    <w:rsid w:val="004E26A5"/>
    <w:rsid w:val="004E64A9"/>
    <w:rsid w:val="004E7DD7"/>
    <w:rsid w:val="004F0978"/>
    <w:rsid w:val="004F1633"/>
    <w:rsid w:val="004F3C81"/>
    <w:rsid w:val="004F3D8F"/>
    <w:rsid w:val="004F4B04"/>
    <w:rsid w:val="004F4EAD"/>
    <w:rsid w:val="004F557F"/>
    <w:rsid w:val="004F606E"/>
    <w:rsid w:val="00501D6A"/>
    <w:rsid w:val="00502A31"/>
    <w:rsid w:val="00502BAE"/>
    <w:rsid w:val="005035D3"/>
    <w:rsid w:val="00504037"/>
    <w:rsid w:val="005046C7"/>
    <w:rsid w:val="005056B6"/>
    <w:rsid w:val="0050616A"/>
    <w:rsid w:val="00506438"/>
    <w:rsid w:val="00507CB7"/>
    <w:rsid w:val="00507F4F"/>
    <w:rsid w:val="00507F5E"/>
    <w:rsid w:val="0051010B"/>
    <w:rsid w:val="00510114"/>
    <w:rsid w:val="00510F5D"/>
    <w:rsid w:val="00510FDF"/>
    <w:rsid w:val="00511FBD"/>
    <w:rsid w:val="005132ED"/>
    <w:rsid w:val="0051383E"/>
    <w:rsid w:val="0051471E"/>
    <w:rsid w:val="00514D4F"/>
    <w:rsid w:val="005152D4"/>
    <w:rsid w:val="00515C14"/>
    <w:rsid w:val="00515E66"/>
    <w:rsid w:val="005164DE"/>
    <w:rsid w:val="0052039D"/>
    <w:rsid w:val="00520DD9"/>
    <w:rsid w:val="00520DE4"/>
    <w:rsid w:val="005219E2"/>
    <w:rsid w:val="00522E7F"/>
    <w:rsid w:val="0052357A"/>
    <w:rsid w:val="00523954"/>
    <w:rsid w:val="00525567"/>
    <w:rsid w:val="00526B81"/>
    <w:rsid w:val="00527601"/>
    <w:rsid w:val="00527B50"/>
    <w:rsid w:val="00530D0E"/>
    <w:rsid w:val="00531A3C"/>
    <w:rsid w:val="00532D1D"/>
    <w:rsid w:val="00533074"/>
    <w:rsid w:val="005330C4"/>
    <w:rsid w:val="00534427"/>
    <w:rsid w:val="00535486"/>
    <w:rsid w:val="00535543"/>
    <w:rsid w:val="00542F2C"/>
    <w:rsid w:val="005436DF"/>
    <w:rsid w:val="00544514"/>
    <w:rsid w:val="00544B09"/>
    <w:rsid w:val="005463C0"/>
    <w:rsid w:val="0054679F"/>
    <w:rsid w:val="005477FF"/>
    <w:rsid w:val="00547CCA"/>
    <w:rsid w:val="00550416"/>
    <w:rsid w:val="00553488"/>
    <w:rsid w:val="0055393B"/>
    <w:rsid w:val="00553B95"/>
    <w:rsid w:val="0055425F"/>
    <w:rsid w:val="0055464C"/>
    <w:rsid w:val="00554652"/>
    <w:rsid w:val="00556287"/>
    <w:rsid w:val="00556B79"/>
    <w:rsid w:val="005624D5"/>
    <w:rsid w:val="00562D5A"/>
    <w:rsid w:val="00563431"/>
    <w:rsid w:val="00564A01"/>
    <w:rsid w:val="00564F87"/>
    <w:rsid w:val="00565926"/>
    <w:rsid w:val="0056621A"/>
    <w:rsid w:val="0056758A"/>
    <w:rsid w:val="005706EA"/>
    <w:rsid w:val="00571250"/>
    <w:rsid w:val="00573D93"/>
    <w:rsid w:val="00577140"/>
    <w:rsid w:val="00580B49"/>
    <w:rsid w:val="00583706"/>
    <w:rsid w:val="005847AD"/>
    <w:rsid w:val="005854DF"/>
    <w:rsid w:val="00586EEE"/>
    <w:rsid w:val="005871F9"/>
    <w:rsid w:val="0058796A"/>
    <w:rsid w:val="00590DB0"/>
    <w:rsid w:val="005922AF"/>
    <w:rsid w:val="00592BFC"/>
    <w:rsid w:val="0059503F"/>
    <w:rsid w:val="0059765D"/>
    <w:rsid w:val="005A0DED"/>
    <w:rsid w:val="005A10A5"/>
    <w:rsid w:val="005A21B3"/>
    <w:rsid w:val="005A22D4"/>
    <w:rsid w:val="005A2751"/>
    <w:rsid w:val="005A5028"/>
    <w:rsid w:val="005B21F9"/>
    <w:rsid w:val="005B34F4"/>
    <w:rsid w:val="005B3BC9"/>
    <w:rsid w:val="005B6792"/>
    <w:rsid w:val="005B6E5B"/>
    <w:rsid w:val="005C2384"/>
    <w:rsid w:val="005C2C9F"/>
    <w:rsid w:val="005C31DD"/>
    <w:rsid w:val="005C46F1"/>
    <w:rsid w:val="005D0582"/>
    <w:rsid w:val="005D0B3D"/>
    <w:rsid w:val="005D1FB5"/>
    <w:rsid w:val="005D2240"/>
    <w:rsid w:val="005D4A4B"/>
    <w:rsid w:val="005D4E53"/>
    <w:rsid w:val="005D685D"/>
    <w:rsid w:val="005E044B"/>
    <w:rsid w:val="005E1572"/>
    <w:rsid w:val="005E170F"/>
    <w:rsid w:val="005E18AE"/>
    <w:rsid w:val="005E1D4A"/>
    <w:rsid w:val="005E1DB7"/>
    <w:rsid w:val="005E23EF"/>
    <w:rsid w:val="005E3729"/>
    <w:rsid w:val="005E61AE"/>
    <w:rsid w:val="005E6483"/>
    <w:rsid w:val="005E7AB7"/>
    <w:rsid w:val="005F0535"/>
    <w:rsid w:val="005F0B69"/>
    <w:rsid w:val="005F0C3A"/>
    <w:rsid w:val="005F1FCC"/>
    <w:rsid w:val="005F3111"/>
    <w:rsid w:val="005F459E"/>
    <w:rsid w:val="005F47B6"/>
    <w:rsid w:val="005F4AC1"/>
    <w:rsid w:val="005F4F0B"/>
    <w:rsid w:val="005F4F61"/>
    <w:rsid w:val="005F6AED"/>
    <w:rsid w:val="00600945"/>
    <w:rsid w:val="00602227"/>
    <w:rsid w:val="00602FC8"/>
    <w:rsid w:val="00603ADA"/>
    <w:rsid w:val="00605714"/>
    <w:rsid w:val="006105A7"/>
    <w:rsid w:val="006127D8"/>
    <w:rsid w:val="00615049"/>
    <w:rsid w:val="0061703E"/>
    <w:rsid w:val="0062046D"/>
    <w:rsid w:val="006213F9"/>
    <w:rsid w:val="0062632B"/>
    <w:rsid w:val="00626E78"/>
    <w:rsid w:val="00626E88"/>
    <w:rsid w:val="00631107"/>
    <w:rsid w:val="00631E2B"/>
    <w:rsid w:val="006330C7"/>
    <w:rsid w:val="00633585"/>
    <w:rsid w:val="006345C3"/>
    <w:rsid w:val="00634C5B"/>
    <w:rsid w:val="00635F41"/>
    <w:rsid w:val="006366C7"/>
    <w:rsid w:val="006436E4"/>
    <w:rsid w:val="00645468"/>
    <w:rsid w:val="00646147"/>
    <w:rsid w:val="006461EC"/>
    <w:rsid w:val="00646E49"/>
    <w:rsid w:val="00647659"/>
    <w:rsid w:val="00651944"/>
    <w:rsid w:val="006552D9"/>
    <w:rsid w:val="0065657D"/>
    <w:rsid w:val="006572F0"/>
    <w:rsid w:val="00657A13"/>
    <w:rsid w:val="00660389"/>
    <w:rsid w:val="00661002"/>
    <w:rsid w:val="00661318"/>
    <w:rsid w:val="00662523"/>
    <w:rsid w:val="00665F4E"/>
    <w:rsid w:val="00667451"/>
    <w:rsid w:val="00667529"/>
    <w:rsid w:val="00670884"/>
    <w:rsid w:val="00671241"/>
    <w:rsid w:val="0067144F"/>
    <w:rsid w:val="00671AF8"/>
    <w:rsid w:val="0067236E"/>
    <w:rsid w:val="00672B35"/>
    <w:rsid w:val="006733B6"/>
    <w:rsid w:val="00673636"/>
    <w:rsid w:val="0067525F"/>
    <w:rsid w:val="00675B18"/>
    <w:rsid w:val="00677400"/>
    <w:rsid w:val="006806CE"/>
    <w:rsid w:val="00681BD8"/>
    <w:rsid w:val="00682042"/>
    <w:rsid w:val="00683555"/>
    <w:rsid w:val="00683732"/>
    <w:rsid w:val="00684CDD"/>
    <w:rsid w:val="0068556B"/>
    <w:rsid w:val="00685645"/>
    <w:rsid w:val="00685C50"/>
    <w:rsid w:val="00686F5E"/>
    <w:rsid w:val="00690AD9"/>
    <w:rsid w:val="006919B0"/>
    <w:rsid w:val="00692A75"/>
    <w:rsid w:val="00694701"/>
    <w:rsid w:val="00696B4C"/>
    <w:rsid w:val="00697059"/>
    <w:rsid w:val="006976BA"/>
    <w:rsid w:val="0069775F"/>
    <w:rsid w:val="006A0073"/>
    <w:rsid w:val="006A13D2"/>
    <w:rsid w:val="006A1F71"/>
    <w:rsid w:val="006A2017"/>
    <w:rsid w:val="006A33D4"/>
    <w:rsid w:val="006A4049"/>
    <w:rsid w:val="006A4F67"/>
    <w:rsid w:val="006A5CE7"/>
    <w:rsid w:val="006A5DFC"/>
    <w:rsid w:val="006A6B00"/>
    <w:rsid w:val="006B0990"/>
    <w:rsid w:val="006B0DCE"/>
    <w:rsid w:val="006B2CF8"/>
    <w:rsid w:val="006B741A"/>
    <w:rsid w:val="006C454F"/>
    <w:rsid w:val="006D0302"/>
    <w:rsid w:val="006D1FDB"/>
    <w:rsid w:val="006D1FDE"/>
    <w:rsid w:val="006D3DDE"/>
    <w:rsid w:val="006D5164"/>
    <w:rsid w:val="006D5A34"/>
    <w:rsid w:val="006D5BD0"/>
    <w:rsid w:val="006D617B"/>
    <w:rsid w:val="006D6825"/>
    <w:rsid w:val="006E09B3"/>
    <w:rsid w:val="006E0FE3"/>
    <w:rsid w:val="006E2073"/>
    <w:rsid w:val="006E2814"/>
    <w:rsid w:val="006E2D72"/>
    <w:rsid w:val="006E39E4"/>
    <w:rsid w:val="006E4147"/>
    <w:rsid w:val="006E4CB4"/>
    <w:rsid w:val="006E4E15"/>
    <w:rsid w:val="006E522C"/>
    <w:rsid w:val="006E77A8"/>
    <w:rsid w:val="006E7C31"/>
    <w:rsid w:val="006F0A3A"/>
    <w:rsid w:val="006F11FB"/>
    <w:rsid w:val="006F20AD"/>
    <w:rsid w:val="006F23C5"/>
    <w:rsid w:val="006F33D2"/>
    <w:rsid w:val="006F473C"/>
    <w:rsid w:val="006F4AD5"/>
    <w:rsid w:val="006F51E8"/>
    <w:rsid w:val="006F652C"/>
    <w:rsid w:val="006F6EF5"/>
    <w:rsid w:val="006F7DD2"/>
    <w:rsid w:val="00702507"/>
    <w:rsid w:val="00703EE1"/>
    <w:rsid w:val="0070637A"/>
    <w:rsid w:val="00707BE1"/>
    <w:rsid w:val="0071051A"/>
    <w:rsid w:val="00711DFE"/>
    <w:rsid w:val="00712876"/>
    <w:rsid w:val="0071381C"/>
    <w:rsid w:val="00714094"/>
    <w:rsid w:val="007162FC"/>
    <w:rsid w:val="00717067"/>
    <w:rsid w:val="007172AF"/>
    <w:rsid w:val="00720278"/>
    <w:rsid w:val="007223CF"/>
    <w:rsid w:val="007234B1"/>
    <w:rsid w:val="00724EE6"/>
    <w:rsid w:val="007345BC"/>
    <w:rsid w:val="0073466E"/>
    <w:rsid w:val="00734FFC"/>
    <w:rsid w:val="00737999"/>
    <w:rsid w:val="00741B49"/>
    <w:rsid w:val="007421AA"/>
    <w:rsid w:val="00744022"/>
    <w:rsid w:val="00744B53"/>
    <w:rsid w:val="00744E62"/>
    <w:rsid w:val="00746CB0"/>
    <w:rsid w:val="00752F2F"/>
    <w:rsid w:val="00753478"/>
    <w:rsid w:val="00753E84"/>
    <w:rsid w:val="00754F30"/>
    <w:rsid w:val="00757A0F"/>
    <w:rsid w:val="00757AA1"/>
    <w:rsid w:val="00760CD1"/>
    <w:rsid w:val="0076209A"/>
    <w:rsid w:val="00763B18"/>
    <w:rsid w:val="00767550"/>
    <w:rsid w:val="0077186A"/>
    <w:rsid w:val="00771A34"/>
    <w:rsid w:val="00772488"/>
    <w:rsid w:val="00772917"/>
    <w:rsid w:val="007734C6"/>
    <w:rsid w:val="0077477D"/>
    <w:rsid w:val="00776B99"/>
    <w:rsid w:val="007801FE"/>
    <w:rsid w:val="00780A9E"/>
    <w:rsid w:val="00782466"/>
    <w:rsid w:val="00782EA6"/>
    <w:rsid w:val="007850C3"/>
    <w:rsid w:val="00785730"/>
    <w:rsid w:val="0078575C"/>
    <w:rsid w:val="00786025"/>
    <w:rsid w:val="007876D5"/>
    <w:rsid w:val="0079190E"/>
    <w:rsid w:val="00792C35"/>
    <w:rsid w:val="00793F1D"/>
    <w:rsid w:val="00795431"/>
    <w:rsid w:val="0079687C"/>
    <w:rsid w:val="0079707E"/>
    <w:rsid w:val="00797D1F"/>
    <w:rsid w:val="007A3337"/>
    <w:rsid w:val="007A404D"/>
    <w:rsid w:val="007A591A"/>
    <w:rsid w:val="007A6582"/>
    <w:rsid w:val="007A690F"/>
    <w:rsid w:val="007B084D"/>
    <w:rsid w:val="007B1030"/>
    <w:rsid w:val="007B25E9"/>
    <w:rsid w:val="007B2B3B"/>
    <w:rsid w:val="007B4755"/>
    <w:rsid w:val="007B6FEF"/>
    <w:rsid w:val="007B7557"/>
    <w:rsid w:val="007C209F"/>
    <w:rsid w:val="007C552E"/>
    <w:rsid w:val="007C745F"/>
    <w:rsid w:val="007C759D"/>
    <w:rsid w:val="007D03E2"/>
    <w:rsid w:val="007D2B09"/>
    <w:rsid w:val="007D3B8E"/>
    <w:rsid w:val="007D601E"/>
    <w:rsid w:val="007E0695"/>
    <w:rsid w:val="007E0953"/>
    <w:rsid w:val="007E357E"/>
    <w:rsid w:val="007E39D8"/>
    <w:rsid w:val="007E4130"/>
    <w:rsid w:val="007E447D"/>
    <w:rsid w:val="007E5258"/>
    <w:rsid w:val="007E553F"/>
    <w:rsid w:val="007E5D92"/>
    <w:rsid w:val="007E7256"/>
    <w:rsid w:val="007E7A5E"/>
    <w:rsid w:val="007E7C91"/>
    <w:rsid w:val="007F0709"/>
    <w:rsid w:val="007F0A1B"/>
    <w:rsid w:val="007F283E"/>
    <w:rsid w:val="007F356F"/>
    <w:rsid w:val="007F38CE"/>
    <w:rsid w:val="007F3FF4"/>
    <w:rsid w:val="007F6D1A"/>
    <w:rsid w:val="00800137"/>
    <w:rsid w:val="008010FE"/>
    <w:rsid w:val="00801AA7"/>
    <w:rsid w:val="00806CE8"/>
    <w:rsid w:val="008113BD"/>
    <w:rsid w:val="00812AD2"/>
    <w:rsid w:val="008158D5"/>
    <w:rsid w:val="00815FF5"/>
    <w:rsid w:val="00817D17"/>
    <w:rsid w:val="00824A45"/>
    <w:rsid w:val="00825270"/>
    <w:rsid w:val="0082548A"/>
    <w:rsid w:val="00825583"/>
    <w:rsid w:val="00825AE2"/>
    <w:rsid w:val="008262B3"/>
    <w:rsid w:val="00827311"/>
    <w:rsid w:val="008276B4"/>
    <w:rsid w:val="00827B2B"/>
    <w:rsid w:val="00830014"/>
    <w:rsid w:val="008312B1"/>
    <w:rsid w:val="00836BDC"/>
    <w:rsid w:val="0084076D"/>
    <w:rsid w:val="008422B3"/>
    <w:rsid w:val="00842B8C"/>
    <w:rsid w:val="008443B3"/>
    <w:rsid w:val="0084509C"/>
    <w:rsid w:val="00846CB7"/>
    <w:rsid w:val="00850912"/>
    <w:rsid w:val="008516D0"/>
    <w:rsid w:val="0085389D"/>
    <w:rsid w:val="00854E06"/>
    <w:rsid w:val="008557E9"/>
    <w:rsid w:val="0085673F"/>
    <w:rsid w:val="00856C23"/>
    <w:rsid w:val="0085758B"/>
    <w:rsid w:val="00857C38"/>
    <w:rsid w:val="00857DEB"/>
    <w:rsid w:val="00857EB5"/>
    <w:rsid w:val="008607DC"/>
    <w:rsid w:val="00860C41"/>
    <w:rsid w:val="008653E2"/>
    <w:rsid w:val="00867E9B"/>
    <w:rsid w:val="00870161"/>
    <w:rsid w:val="00870AF2"/>
    <w:rsid w:val="00871B22"/>
    <w:rsid w:val="00872979"/>
    <w:rsid w:val="00873EB8"/>
    <w:rsid w:val="00873FA2"/>
    <w:rsid w:val="00875A07"/>
    <w:rsid w:val="0088065D"/>
    <w:rsid w:val="00881198"/>
    <w:rsid w:val="00881406"/>
    <w:rsid w:val="00885AEF"/>
    <w:rsid w:val="008865C2"/>
    <w:rsid w:val="00887659"/>
    <w:rsid w:val="00892CEF"/>
    <w:rsid w:val="0089351A"/>
    <w:rsid w:val="00894E34"/>
    <w:rsid w:val="008954A6"/>
    <w:rsid w:val="00895B25"/>
    <w:rsid w:val="00896863"/>
    <w:rsid w:val="00897800"/>
    <w:rsid w:val="008978F0"/>
    <w:rsid w:val="0089794A"/>
    <w:rsid w:val="008A09E1"/>
    <w:rsid w:val="008A177A"/>
    <w:rsid w:val="008A3228"/>
    <w:rsid w:val="008A3315"/>
    <w:rsid w:val="008A3374"/>
    <w:rsid w:val="008A3643"/>
    <w:rsid w:val="008A3DAD"/>
    <w:rsid w:val="008A541E"/>
    <w:rsid w:val="008A62CF"/>
    <w:rsid w:val="008A71A9"/>
    <w:rsid w:val="008B042A"/>
    <w:rsid w:val="008B1A63"/>
    <w:rsid w:val="008B254E"/>
    <w:rsid w:val="008B36B1"/>
    <w:rsid w:val="008B4373"/>
    <w:rsid w:val="008B659A"/>
    <w:rsid w:val="008B6847"/>
    <w:rsid w:val="008C0E3B"/>
    <w:rsid w:val="008C1A30"/>
    <w:rsid w:val="008C2247"/>
    <w:rsid w:val="008C699D"/>
    <w:rsid w:val="008D08C0"/>
    <w:rsid w:val="008D15E2"/>
    <w:rsid w:val="008D21B8"/>
    <w:rsid w:val="008D3A48"/>
    <w:rsid w:val="008D56BF"/>
    <w:rsid w:val="008D5D54"/>
    <w:rsid w:val="008D66B5"/>
    <w:rsid w:val="008D6F32"/>
    <w:rsid w:val="008D6F69"/>
    <w:rsid w:val="008D7982"/>
    <w:rsid w:val="008E01E5"/>
    <w:rsid w:val="008E06C0"/>
    <w:rsid w:val="008E0DF4"/>
    <w:rsid w:val="008E6212"/>
    <w:rsid w:val="008E635B"/>
    <w:rsid w:val="008E66D8"/>
    <w:rsid w:val="008F1352"/>
    <w:rsid w:val="008F3E47"/>
    <w:rsid w:val="008F4070"/>
    <w:rsid w:val="008F444F"/>
    <w:rsid w:val="008F48C6"/>
    <w:rsid w:val="008F4905"/>
    <w:rsid w:val="008F5CCF"/>
    <w:rsid w:val="008F5F78"/>
    <w:rsid w:val="008F7031"/>
    <w:rsid w:val="008F7F52"/>
    <w:rsid w:val="00901429"/>
    <w:rsid w:val="00903881"/>
    <w:rsid w:val="00903DB2"/>
    <w:rsid w:val="009058E5"/>
    <w:rsid w:val="00906536"/>
    <w:rsid w:val="009075CC"/>
    <w:rsid w:val="00907E30"/>
    <w:rsid w:val="0091272B"/>
    <w:rsid w:val="00916152"/>
    <w:rsid w:val="00920263"/>
    <w:rsid w:val="00920E32"/>
    <w:rsid w:val="00926A18"/>
    <w:rsid w:val="00926C4A"/>
    <w:rsid w:val="00927623"/>
    <w:rsid w:val="00927E8F"/>
    <w:rsid w:val="00930589"/>
    <w:rsid w:val="00930D82"/>
    <w:rsid w:val="009342C6"/>
    <w:rsid w:val="009364D0"/>
    <w:rsid w:val="00937F8C"/>
    <w:rsid w:val="00940607"/>
    <w:rsid w:val="009428FC"/>
    <w:rsid w:val="00944147"/>
    <w:rsid w:val="00944249"/>
    <w:rsid w:val="00945B01"/>
    <w:rsid w:val="00945F0B"/>
    <w:rsid w:val="00945FC1"/>
    <w:rsid w:val="009461ED"/>
    <w:rsid w:val="00946EFA"/>
    <w:rsid w:val="00947DF6"/>
    <w:rsid w:val="00950FBF"/>
    <w:rsid w:val="0095282B"/>
    <w:rsid w:val="009537CC"/>
    <w:rsid w:val="00953832"/>
    <w:rsid w:val="00953DF5"/>
    <w:rsid w:val="009548BA"/>
    <w:rsid w:val="00956895"/>
    <w:rsid w:val="009575AA"/>
    <w:rsid w:val="00957865"/>
    <w:rsid w:val="009614C2"/>
    <w:rsid w:val="00961B87"/>
    <w:rsid w:val="009621DA"/>
    <w:rsid w:val="00962318"/>
    <w:rsid w:val="00962F42"/>
    <w:rsid w:val="00965F2D"/>
    <w:rsid w:val="009667F5"/>
    <w:rsid w:val="00966B3B"/>
    <w:rsid w:val="009719EB"/>
    <w:rsid w:val="00972D7E"/>
    <w:rsid w:val="00973B16"/>
    <w:rsid w:val="00976D88"/>
    <w:rsid w:val="00977186"/>
    <w:rsid w:val="00977EEE"/>
    <w:rsid w:val="00977F6C"/>
    <w:rsid w:val="00981566"/>
    <w:rsid w:val="00982C47"/>
    <w:rsid w:val="009851FE"/>
    <w:rsid w:val="00986433"/>
    <w:rsid w:val="00987C97"/>
    <w:rsid w:val="0099025E"/>
    <w:rsid w:val="00990706"/>
    <w:rsid w:val="00991558"/>
    <w:rsid w:val="009917A8"/>
    <w:rsid w:val="00991FF4"/>
    <w:rsid w:val="00993393"/>
    <w:rsid w:val="009933AA"/>
    <w:rsid w:val="0099425D"/>
    <w:rsid w:val="009943D2"/>
    <w:rsid w:val="00994F76"/>
    <w:rsid w:val="009952E6"/>
    <w:rsid w:val="0099597A"/>
    <w:rsid w:val="00996168"/>
    <w:rsid w:val="0099734D"/>
    <w:rsid w:val="00997BAB"/>
    <w:rsid w:val="00997D7A"/>
    <w:rsid w:val="009A0B8E"/>
    <w:rsid w:val="009A28A3"/>
    <w:rsid w:val="009A4041"/>
    <w:rsid w:val="009A41C8"/>
    <w:rsid w:val="009A4521"/>
    <w:rsid w:val="009A5905"/>
    <w:rsid w:val="009A6CAD"/>
    <w:rsid w:val="009A79A9"/>
    <w:rsid w:val="009A7E64"/>
    <w:rsid w:val="009B2F9A"/>
    <w:rsid w:val="009B3775"/>
    <w:rsid w:val="009B4D15"/>
    <w:rsid w:val="009B4E02"/>
    <w:rsid w:val="009B65F3"/>
    <w:rsid w:val="009B690E"/>
    <w:rsid w:val="009C0540"/>
    <w:rsid w:val="009C1A13"/>
    <w:rsid w:val="009C2116"/>
    <w:rsid w:val="009C25E0"/>
    <w:rsid w:val="009C2F1B"/>
    <w:rsid w:val="009C38CF"/>
    <w:rsid w:val="009C3C68"/>
    <w:rsid w:val="009C6AF2"/>
    <w:rsid w:val="009C753C"/>
    <w:rsid w:val="009C78F2"/>
    <w:rsid w:val="009D2B58"/>
    <w:rsid w:val="009D35F0"/>
    <w:rsid w:val="009D3FBE"/>
    <w:rsid w:val="009D4923"/>
    <w:rsid w:val="009D6D91"/>
    <w:rsid w:val="009E0AD1"/>
    <w:rsid w:val="009E1436"/>
    <w:rsid w:val="009E18AF"/>
    <w:rsid w:val="009E18C7"/>
    <w:rsid w:val="009E3174"/>
    <w:rsid w:val="009E4078"/>
    <w:rsid w:val="009E4360"/>
    <w:rsid w:val="009E5EF3"/>
    <w:rsid w:val="009E5F35"/>
    <w:rsid w:val="009E664F"/>
    <w:rsid w:val="009E71A2"/>
    <w:rsid w:val="009E7512"/>
    <w:rsid w:val="009E7718"/>
    <w:rsid w:val="009E7F82"/>
    <w:rsid w:val="009F0C6B"/>
    <w:rsid w:val="009F20E1"/>
    <w:rsid w:val="009F3465"/>
    <w:rsid w:val="009F4FEA"/>
    <w:rsid w:val="009F67A2"/>
    <w:rsid w:val="00A00073"/>
    <w:rsid w:val="00A034B9"/>
    <w:rsid w:val="00A0695A"/>
    <w:rsid w:val="00A06A2F"/>
    <w:rsid w:val="00A077BE"/>
    <w:rsid w:val="00A1011D"/>
    <w:rsid w:val="00A11219"/>
    <w:rsid w:val="00A11F71"/>
    <w:rsid w:val="00A12C23"/>
    <w:rsid w:val="00A13B8F"/>
    <w:rsid w:val="00A14BAB"/>
    <w:rsid w:val="00A16E9F"/>
    <w:rsid w:val="00A16FEF"/>
    <w:rsid w:val="00A17A6D"/>
    <w:rsid w:val="00A20D2D"/>
    <w:rsid w:val="00A20DB8"/>
    <w:rsid w:val="00A2100B"/>
    <w:rsid w:val="00A21BAF"/>
    <w:rsid w:val="00A22923"/>
    <w:rsid w:val="00A25DD5"/>
    <w:rsid w:val="00A25DD6"/>
    <w:rsid w:val="00A263DF"/>
    <w:rsid w:val="00A2653E"/>
    <w:rsid w:val="00A26BE2"/>
    <w:rsid w:val="00A26F03"/>
    <w:rsid w:val="00A27C13"/>
    <w:rsid w:val="00A27DBE"/>
    <w:rsid w:val="00A30A14"/>
    <w:rsid w:val="00A312F6"/>
    <w:rsid w:val="00A4021D"/>
    <w:rsid w:val="00A41078"/>
    <w:rsid w:val="00A4146F"/>
    <w:rsid w:val="00A426DE"/>
    <w:rsid w:val="00A43AB2"/>
    <w:rsid w:val="00A44122"/>
    <w:rsid w:val="00A44BF7"/>
    <w:rsid w:val="00A4519D"/>
    <w:rsid w:val="00A460BB"/>
    <w:rsid w:val="00A46B78"/>
    <w:rsid w:val="00A47707"/>
    <w:rsid w:val="00A478CC"/>
    <w:rsid w:val="00A505E5"/>
    <w:rsid w:val="00A50826"/>
    <w:rsid w:val="00A54DF5"/>
    <w:rsid w:val="00A5529E"/>
    <w:rsid w:val="00A574C1"/>
    <w:rsid w:val="00A60AA8"/>
    <w:rsid w:val="00A61F01"/>
    <w:rsid w:val="00A628BE"/>
    <w:rsid w:val="00A711F7"/>
    <w:rsid w:val="00A748E8"/>
    <w:rsid w:val="00A749F4"/>
    <w:rsid w:val="00A80D8A"/>
    <w:rsid w:val="00A813A5"/>
    <w:rsid w:val="00A83AEA"/>
    <w:rsid w:val="00A844C5"/>
    <w:rsid w:val="00A90BDF"/>
    <w:rsid w:val="00A93571"/>
    <w:rsid w:val="00A95272"/>
    <w:rsid w:val="00A9577C"/>
    <w:rsid w:val="00A95A27"/>
    <w:rsid w:val="00A97613"/>
    <w:rsid w:val="00AA2533"/>
    <w:rsid w:val="00AA638E"/>
    <w:rsid w:val="00AA7D24"/>
    <w:rsid w:val="00AB0209"/>
    <w:rsid w:val="00AB0833"/>
    <w:rsid w:val="00AB0DD8"/>
    <w:rsid w:val="00AB2D7D"/>
    <w:rsid w:val="00AB4802"/>
    <w:rsid w:val="00AB7EB1"/>
    <w:rsid w:val="00AC0234"/>
    <w:rsid w:val="00AC1DE3"/>
    <w:rsid w:val="00AC335D"/>
    <w:rsid w:val="00AC70AA"/>
    <w:rsid w:val="00AD1B7C"/>
    <w:rsid w:val="00AD1C5A"/>
    <w:rsid w:val="00AD3EED"/>
    <w:rsid w:val="00AD4C81"/>
    <w:rsid w:val="00AD4CC0"/>
    <w:rsid w:val="00AD620F"/>
    <w:rsid w:val="00AE0B70"/>
    <w:rsid w:val="00AE0B8E"/>
    <w:rsid w:val="00AE2589"/>
    <w:rsid w:val="00AE6A72"/>
    <w:rsid w:val="00AE6C06"/>
    <w:rsid w:val="00AE6F20"/>
    <w:rsid w:val="00AF041E"/>
    <w:rsid w:val="00AF1435"/>
    <w:rsid w:val="00AF3191"/>
    <w:rsid w:val="00AF4064"/>
    <w:rsid w:val="00AF6844"/>
    <w:rsid w:val="00AF7253"/>
    <w:rsid w:val="00B03962"/>
    <w:rsid w:val="00B03AB9"/>
    <w:rsid w:val="00B04877"/>
    <w:rsid w:val="00B131C0"/>
    <w:rsid w:val="00B20502"/>
    <w:rsid w:val="00B2081F"/>
    <w:rsid w:val="00B21043"/>
    <w:rsid w:val="00B22D53"/>
    <w:rsid w:val="00B22D79"/>
    <w:rsid w:val="00B23484"/>
    <w:rsid w:val="00B25386"/>
    <w:rsid w:val="00B257CC"/>
    <w:rsid w:val="00B26538"/>
    <w:rsid w:val="00B26F41"/>
    <w:rsid w:val="00B32BB4"/>
    <w:rsid w:val="00B33243"/>
    <w:rsid w:val="00B332E9"/>
    <w:rsid w:val="00B335F2"/>
    <w:rsid w:val="00B34012"/>
    <w:rsid w:val="00B35BFC"/>
    <w:rsid w:val="00B35C98"/>
    <w:rsid w:val="00B37162"/>
    <w:rsid w:val="00B37756"/>
    <w:rsid w:val="00B41014"/>
    <w:rsid w:val="00B4604B"/>
    <w:rsid w:val="00B47ECE"/>
    <w:rsid w:val="00B500FD"/>
    <w:rsid w:val="00B50EE9"/>
    <w:rsid w:val="00B51095"/>
    <w:rsid w:val="00B51E12"/>
    <w:rsid w:val="00B5418E"/>
    <w:rsid w:val="00B55126"/>
    <w:rsid w:val="00B61E3B"/>
    <w:rsid w:val="00B653CA"/>
    <w:rsid w:val="00B65760"/>
    <w:rsid w:val="00B676C2"/>
    <w:rsid w:val="00B67D80"/>
    <w:rsid w:val="00B71BFC"/>
    <w:rsid w:val="00B72AC1"/>
    <w:rsid w:val="00B73AE7"/>
    <w:rsid w:val="00B74656"/>
    <w:rsid w:val="00B74EC9"/>
    <w:rsid w:val="00B7570A"/>
    <w:rsid w:val="00B75928"/>
    <w:rsid w:val="00B75AEA"/>
    <w:rsid w:val="00B767C5"/>
    <w:rsid w:val="00B76C52"/>
    <w:rsid w:val="00B76EC8"/>
    <w:rsid w:val="00B82CA5"/>
    <w:rsid w:val="00B83759"/>
    <w:rsid w:val="00B848A0"/>
    <w:rsid w:val="00B859D1"/>
    <w:rsid w:val="00B902DE"/>
    <w:rsid w:val="00B90A5D"/>
    <w:rsid w:val="00B91826"/>
    <w:rsid w:val="00B9254B"/>
    <w:rsid w:val="00B94A2F"/>
    <w:rsid w:val="00B94D3E"/>
    <w:rsid w:val="00B97D2D"/>
    <w:rsid w:val="00BA1EB2"/>
    <w:rsid w:val="00BA3575"/>
    <w:rsid w:val="00BA445B"/>
    <w:rsid w:val="00BA52CB"/>
    <w:rsid w:val="00BA6651"/>
    <w:rsid w:val="00BB07C4"/>
    <w:rsid w:val="00BB1ECA"/>
    <w:rsid w:val="00BB210B"/>
    <w:rsid w:val="00BB28A4"/>
    <w:rsid w:val="00BB30B6"/>
    <w:rsid w:val="00BB36E4"/>
    <w:rsid w:val="00BB3729"/>
    <w:rsid w:val="00BB39AF"/>
    <w:rsid w:val="00BB4DC6"/>
    <w:rsid w:val="00BB5E9D"/>
    <w:rsid w:val="00BB6562"/>
    <w:rsid w:val="00BB67F4"/>
    <w:rsid w:val="00BB6B79"/>
    <w:rsid w:val="00BB7127"/>
    <w:rsid w:val="00BB71A5"/>
    <w:rsid w:val="00BC0CF8"/>
    <w:rsid w:val="00BC0EF9"/>
    <w:rsid w:val="00BC2F1F"/>
    <w:rsid w:val="00BC3F6F"/>
    <w:rsid w:val="00BC4E96"/>
    <w:rsid w:val="00BC6840"/>
    <w:rsid w:val="00BD172F"/>
    <w:rsid w:val="00BD3651"/>
    <w:rsid w:val="00BD48DB"/>
    <w:rsid w:val="00BD4918"/>
    <w:rsid w:val="00BD5187"/>
    <w:rsid w:val="00BD530D"/>
    <w:rsid w:val="00BD671B"/>
    <w:rsid w:val="00BE0B5F"/>
    <w:rsid w:val="00BE2B81"/>
    <w:rsid w:val="00BE54A0"/>
    <w:rsid w:val="00BE5BEE"/>
    <w:rsid w:val="00BE7A60"/>
    <w:rsid w:val="00BE7CF8"/>
    <w:rsid w:val="00BF14AC"/>
    <w:rsid w:val="00BF1A55"/>
    <w:rsid w:val="00BF2304"/>
    <w:rsid w:val="00BF2897"/>
    <w:rsid w:val="00BF44A5"/>
    <w:rsid w:val="00BF49A8"/>
    <w:rsid w:val="00BF50C3"/>
    <w:rsid w:val="00BF57D9"/>
    <w:rsid w:val="00BF590E"/>
    <w:rsid w:val="00BF5958"/>
    <w:rsid w:val="00BF6013"/>
    <w:rsid w:val="00BF60C0"/>
    <w:rsid w:val="00BF6FBD"/>
    <w:rsid w:val="00BF7AA5"/>
    <w:rsid w:val="00C0035B"/>
    <w:rsid w:val="00C010C0"/>
    <w:rsid w:val="00C03A07"/>
    <w:rsid w:val="00C06276"/>
    <w:rsid w:val="00C06DEA"/>
    <w:rsid w:val="00C06DF0"/>
    <w:rsid w:val="00C07BF0"/>
    <w:rsid w:val="00C103CD"/>
    <w:rsid w:val="00C11837"/>
    <w:rsid w:val="00C12DC0"/>
    <w:rsid w:val="00C134E6"/>
    <w:rsid w:val="00C14C60"/>
    <w:rsid w:val="00C1515A"/>
    <w:rsid w:val="00C23AD8"/>
    <w:rsid w:val="00C24BF8"/>
    <w:rsid w:val="00C2564A"/>
    <w:rsid w:val="00C25B1D"/>
    <w:rsid w:val="00C265BE"/>
    <w:rsid w:val="00C27DCB"/>
    <w:rsid w:val="00C3076D"/>
    <w:rsid w:val="00C30B6F"/>
    <w:rsid w:val="00C31E7C"/>
    <w:rsid w:val="00C34E7B"/>
    <w:rsid w:val="00C3620E"/>
    <w:rsid w:val="00C3683C"/>
    <w:rsid w:val="00C41665"/>
    <w:rsid w:val="00C428F2"/>
    <w:rsid w:val="00C42DA7"/>
    <w:rsid w:val="00C44EEF"/>
    <w:rsid w:val="00C47F3F"/>
    <w:rsid w:val="00C47F4D"/>
    <w:rsid w:val="00C50220"/>
    <w:rsid w:val="00C51739"/>
    <w:rsid w:val="00C52831"/>
    <w:rsid w:val="00C53859"/>
    <w:rsid w:val="00C53EE8"/>
    <w:rsid w:val="00C56292"/>
    <w:rsid w:val="00C5733E"/>
    <w:rsid w:val="00C573B9"/>
    <w:rsid w:val="00C5777A"/>
    <w:rsid w:val="00C605EC"/>
    <w:rsid w:val="00C60F39"/>
    <w:rsid w:val="00C6230C"/>
    <w:rsid w:val="00C63B28"/>
    <w:rsid w:val="00C655F2"/>
    <w:rsid w:val="00C65D2A"/>
    <w:rsid w:val="00C70D2E"/>
    <w:rsid w:val="00C711EA"/>
    <w:rsid w:val="00C7159F"/>
    <w:rsid w:val="00C721FF"/>
    <w:rsid w:val="00C72ABA"/>
    <w:rsid w:val="00C72F79"/>
    <w:rsid w:val="00C72FB2"/>
    <w:rsid w:val="00C74A12"/>
    <w:rsid w:val="00C75723"/>
    <w:rsid w:val="00C77132"/>
    <w:rsid w:val="00C80527"/>
    <w:rsid w:val="00C80E6E"/>
    <w:rsid w:val="00C81015"/>
    <w:rsid w:val="00C8276E"/>
    <w:rsid w:val="00C834E2"/>
    <w:rsid w:val="00C841F3"/>
    <w:rsid w:val="00C8651D"/>
    <w:rsid w:val="00C87ECE"/>
    <w:rsid w:val="00C90D80"/>
    <w:rsid w:val="00C91225"/>
    <w:rsid w:val="00C91F6E"/>
    <w:rsid w:val="00C92A41"/>
    <w:rsid w:val="00C93AAA"/>
    <w:rsid w:val="00C93DC5"/>
    <w:rsid w:val="00C94182"/>
    <w:rsid w:val="00C94F49"/>
    <w:rsid w:val="00C953DD"/>
    <w:rsid w:val="00C95B01"/>
    <w:rsid w:val="00C9655A"/>
    <w:rsid w:val="00C9735F"/>
    <w:rsid w:val="00CA08A0"/>
    <w:rsid w:val="00CA09FC"/>
    <w:rsid w:val="00CA190A"/>
    <w:rsid w:val="00CA1BD3"/>
    <w:rsid w:val="00CA3272"/>
    <w:rsid w:val="00CA35D9"/>
    <w:rsid w:val="00CA37E1"/>
    <w:rsid w:val="00CA393B"/>
    <w:rsid w:val="00CA470C"/>
    <w:rsid w:val="00CA4AD2"/>
    <w:rsid w:val="00CA518E"/>
    <w:rsid w:val="00CA577F"/>
    <w:rsid w:val="00CB0387"/>
    <w:rsid w:val="00CB0943"/>
    <w:rsid w:val="00CB1D8E"/>
    <w:rsid w:val="00CB433F"/>
    <w:rsid w:val="00CB49FF"/>
    <w:rsid w:val="00CB502C"/>
    <w:rsid w:val="00CB6B5F"/>
    <w:rsid w:val="00CB6EF6"/>
    <w:rsid w:val="00CC0CAA"/>
    <w:rsid w:val="00CC28AA"/>
    <w:rsid w:val="00CC3444"/>
    <w:rsid w:val="00CC3588"/>
    <w:rsid w:val="00CC5351"/>
    <w:rsid w:val="00CC5F97"/>
    <w:rsid w:val="00CC7095"/>
    <w:rsid w:val="00CC7631"/>
    <w:rsid w:val="00CC797A"/>
    <w:rsid w:val="00CC79C5"/>
    <w:rsid w:val="00CD029C"/>
    <w:rsid w:val="00CD063C"/>
    <w:rsid w:val="00CD18C6"/>
    <w:rsid w:val="00CD2097"/>
    <w:rsid w:val="00CD2944"/>
    <w:rsid w:val="00CD365A"/>
    <w:rsid w:val="00CD3D87"/>
    <w:rsid w:val="00CD3FF9"/>
    <w:rsid w:val="00CD436A"/>
    <w:rsid w:val="00CD4B9D"/>
    <w:rsid w:val="00CE0157"/>
    <w:rsid w:val="00CE0FC1"/>
    <w:rsid w:val="00CE1717"/>
    <w:rsid w:val="00CE1D0D"/>
    <w:rsid w:val="00CE2CB5"/>
    <w:rsid w:val="00CE61D5"/>
    <w:rsid w:val="00CE779A"/>
    <w:rsid w:val="00CE7FFB"/>
    <w:rsid w:val="00CF0594"/>
    <w:rsid w:val="00CF0AE2"/>
    <w:rsid w:val="00CF0BD2"/>
    <w:rsid w:val="00CF3A78"/>
    <w:rsid w:val="00CF44E1"/>
    <w:rsid w:val="00CF5822"/>
    <w:rsid w:val="00CF5B5B"/>
    <w:rsid w:val="00CF6102"/>
    <w:rsid w:val="00CF6184"/>
    <w:rsid w:val="00CF64EE"/>
    <w:rsid w:val="00CF6C0B"/>
    <w:rsid w:val="00CF7770"/>
    <w:rsid w:val="00CF780D"/>
    <w:rsid w:val="00D009DE"/>
    <w:rsid w:val="00D016AC"/>
    <w:rsid w:val="00D02E3D"/>
    <w:rsid w:val="00D07AB1"/>
    <w:rsid w:val="00D07ED9"/>
    <w:rsid w:val="00D10109"/>
    <w:rsid w:val="00D10251"/>
    <w:rsid w:val="00D11590"/>
    <w:rsid w:val="00D116F8"/>
    <w:rsid w:val="00D12E4C"/>
    <w:rsid w:val="00D14A61"/>
    <w:rsid w:val="00D153A1"/>
    <w:rsid w:val="00D15F33"/>
    <w:rsid w:val="00D1667A"/>
    <w:rsid w:val="00D21388"/>
    <w:rsid w:val="00D227FB"/>
    <w:rsid w:val="00D22B02"/>
    <w:rsid w:val="00D27B2E"/>
    <w:rsid w:val="00D27F4D"/>
    <w:rsid w:val="00D30D83"/>
    <w:rsid w:val="00D324DC"/>
    <w:rsid w:val="00D325FB"/>
    <w:rsid w:val="00D34295"/>
    <w:rsid w:val="00D34FC9"/>
    <w:rsid w:val="00D35A0E"/>
    <w:rsid w:val="00D3681C"/>
    <w:rsid w:val="00D36E3B"/>
    <w:rsid w:val="00D3766C"/>
    <w:rsid w:val="00D37FC8"/>
    <w:rsid w:val="00D40BC7"/>
    <w:rsid w:val="00D40DC4"/>
    <w:rsid w:val="00D41DCB"/>
    <w:rsid w:val="00D473E4"/>
    <w:rsid w:val="00D47AF0"/>
    <w:rsid w:val="00D539AD"/>
    <w:rsid w:val="00D53D8C"/>
    <w:rsid w:val="00D55AB3"/>
    <w:rsid w:val="00D55C97"/>
    <w:rsid w:val="00D56FB0"/>
    <w:rsid w:val="00D60398"/>
    <w:rsid w:val="00D60CE2"/>
    <w:rsid w:val="00D62A28"/>
    <w:rsid w:val="00D62E35"/>
    <w:rsid w:val="00D64114"/>
    <w:rsid w:val="00D65399"/>
    <w:rsid w:val="00D66FC0"/>
    <w:rsid w:val="00D70896"/>
    <w:rsid w:val="00D70E90"/>
    <w:rsid w:val="00D716D5"/>
    <w:rsid w:val="00D73BCC"/>
    <w:rsid w:val="00D7410F"/>
    <w:rsid w:val="00D743FA"/>
    <w:rsid w:val="00D74DDA"/>
    <w:rsid w:val="00D75C8C"/>
    <w:rsid w:val="00D76383"/>
    <w:rsid w:val="00D8003B"/>
    <w:rsid w:val="00D80099"/>
    <w:rsid w:val="00D80B7E"/>
    <w:rsid w:val="00D80BC6"/>
    <w:rsid w:val="00D80DDD"/>
    <w:rsid w:val="00D8170D"/>
    <w:rsid w:val="00D81B5F"/>
    <w:rsid w:val="00D81C51"/>
    <w:rsid w:val="00D82E42"/>
    <w:rsid w:val="00D837E6"/>
    <w:rsid w:val="00D83E07"/>
    <w:rsid w:val="00D85F3F"/>
    <w:rsid w:val="00D8634C"/>
    <w:rsid w:val="00D8778F"/>
    <w:rsid w:val="00D90001"/>
    <w:rsid w:val="00D927C0"/>
    <w:rsid w:val="00D93D14"/>
    <w:rsid w:val="00D95A48"/>
    <w:rsid w:val="00D96BD8"/>
    <w:rsid w:val="00D96D6F"/>
    <w:rsid w:val="00D977F6"/>
    <w:rsid w:val="00DA2242"/>
    <w:rsid w:val="00DA3AA4"/>
    <w:rsid w:val="00DA4005"/>
    <w:rsid w:val="00DA505E"/>
    <w:rsid w:val="00DA6004"/>
    <w:rsid w:val="00DA68E0"/>
    <w:rsid w:val="00DA7584"/>
    <w:rsid w:val="00DB10DD"/>
    <w:rsid w:val="00DB18A2"/>
    <w:rsid w:val="00DB1D94"/>
    <w:rsid w:val="00DB24A6"/>
    <w:rsid w:val="00DB3A0F"/>
    <w:rsid w:val="00DB48FD"/>
    <w:rsid w:val="00DB4A13"/>
    <w:rsid w:val="00DB5235"/>
    <w:rsid w:val="00DB6AC0"/>
    <w:rsid w:val="00DB6FC2"/>
    <w:rsid w:val="00DB769C"/>
    <w:rsid w:val="00DC46C6"/>
    <w:rsid w:val="00DC5B05"/>
    <w:rsid w:val="00DC616C"/>
    <w:rsid w:val="00DC7639"/>
    <w:rsid w:val="00DC77EE"/>
    <w:rsid w:val="00DD0CDE"/>
    <w:rsid w:val="00DD118D"/>
    <w:rsid w:val="00DD290D"/>
    <w:rsid w:val="00DD347D"/>
    <w:rsid w:val="00DD34DC"/>
    <w:rsid w:val="00DD3C89"/>
    <w:rsid w:val="00DD42CC"/>
    <w:rsid w:val="00DD5709"/>
    <w:rsid w:val="00DD5D8B"/>
    <w:rsid w:val="00DD6AA7"/>
    <w:rsid w:val="00DE0A1E"/>
    <w:rsid w:val="00DE11B9"/>
    <w:rsid w:val="00DE18BF"/>
    <w:rsid w:val="00DE2418"/>
    <w:rsid w:val="00DE3443"/>
    <w:rsid w:val="00DE3605"/>
    <w:rsid w:val="00DE3964"/>
    <w:rsid w:val="00DE3AD7"/>
    <w:rsid w:val="00DE67F8"/>
    <w:rsid w:val="00DE7B41"/>
    <w:rsid w:val="00DF0022"/>
    <w:rsid w:val="00DF25CB"/>
    <w:rsid w:val="00DF36E2"/>
    <w:rsid w:val="00DF3BC5"/>
    <w:rsid w:val="00DF4585"/>
    <w:rsid w:val="00DF5B57"/>
    <w:rsid w:val="00DF641F"/>
    <w:rsid w:val="00DF6496"/>
    <w:rsid w:val="00DF74E7"/>
    <w:rsid w:val="00DF75CA"/>
    <w:rsid w:val="00E013E5"/>
    <w:rsid w:val="00E02A1B"/>
    <w:rsid w:val="00E0353A"/>
    <w:rsid w:val="00E05969"/>
    <w:rsid w:val="00E10CC9"/>
    <w:rsid w:val="00E12298"/>
    <w:rsid w:val="00E12E5F"/>
    <w:rsid w:val="00E13817"/>
    <w:rsid w:val="00E14D79"/>
    <w:rsid w:val="00E16092"/>
    <w:rsid w:val="00E16908"/>
    <w:rsid w:val="00E169A7"/>
    <w:rsid w:val="00E16F83"/>
    <w:rsid w:val="00E21D46"/>
    <w:rsid w:val="00E2339E"/>
    <w:rsid w:val="00E2544C"/>
    <w:rsid w:val="00E26A90"/>
    <w:rsid w:val="00E30F2E"/>
    <w:rsid w:val="00E31651"/>
    <w:rsid w:val="00E31AD3"/>
    <w:rsid w:val="00E33B43"/>
    <w:rsid w:val="00E33BD9"/>
    <w:rsid w:val="00E37284"/>
    <w:rsid w:val="00E42675"/>
    <w:rsid w:val="00E440F4"/>
    <w:rsid w:val="00E447CB"/>
    <w:rsid w:val="00E4582D"/>
    <w:rsid w:val="00E461AB"/>
    <w:rsid w:val="00E478EE"/>
    <w:rsid w:val="00E514B6"/>
    <w:rsid w:val="00E534B4"/>
    <w:rsid w:val="00E53543"/>
    <w:rsid w:val="00E54987"/>
    <w:rsid w:val="00E5738E"/>
    <w:rsid w:val="00E61C27"/>
    <w:rsid w:val="00E62107"/>
    <w:rsid w:val="00E664CE"/>
    <w:rsid w:val="00E6776F"/>
    <w:rsid w:val="00E67B43"/>
    <w:rsid w:val="00E70C90"/>
    <w:rsid w:val="00E70F10"/>
    <w:rsid w:val="00E73749"/>
    <w:rsid w:val="00E77999"/>
    <w:rsid w:val="00E80142"/>
    <w:rsid w:val="00E80F8A"/>
    <w:rsid w:val="00E8257B"/>
    <w:rsid w:val="00E828C8"/>
    <w:rsid w:val="00E83429"/>
    <w:rsid w:val="00E84829"/>
    <w:rsid w:val="00E866B7"/>
    <w:rsid w:val="00E929D5"/>
    <w:rsid w:val="00E96EF4"/>
    <w:rsid w:val="00EA0CFD"/>
    <w:rsid w:val="00EA1B76"/>
    <w:rsid w:val="00EA2133"/>
    <w:rsid w:val="00EA3DA3"/>
    <w:rsid w:val="00EA4182"/>
    <w:rsid w:val="00EA4F95"/>
    <w:rsid w:val="00EA537A"/>
    <w:rsid w:val="00EA6112"/>
    <w:rsid w:val="00EA6D5F"/>
    <w:rsid w:val="00EB00F3"/>
    <w:rsid w:val="00EB08C7"/>
    <w:rsid w:val="00EB099F"/>
    <w:rsid w:val="00EB0E22"/>
    <w:rsid w:val="00EB1B69"/>
    <w:rsid w:val="00EB366F"/>
    <w:rsid w:val="00EB3ED8"/>
    <w:rsid w:val="00EB4E61"/>
    <w:rsid w:val="00EB55B2"/>
    <w:rsid w:val="00EB6DC1"/>
    <w:rsid w:val="00EB753A"/>
    <w:rsid w:val="00EB759F"/>
    <w:rsid w:val="00EB7AD7"/>
    <w:rsid w:val="00EC0710"/>
    <w:rsid w:val="00EC0C20"/>
    <w:rsid w:val="00EC19B1"/>
    <w:rsid w:val="00EC2A0A"/>
    <w:rsid w:val="00EC33C6"/>
    <w:rsid w:val="00EC37FF"/>
    <w:rsid w:val="00EC560D"/>
    <w:rsid w:val="00EC662D"/>
    <w:rsid w:val="00ED0B26"/>
    <w:rsid w:val="00ED0BB1"/>
    <w:rsid w:val="00ED1470"/>
    <w:rsid w:val="00ED4FDE"/>
    <w:rsid w:val="00EE3D84"/>
    <w:rsid w:val="00EE71B8"/>
    <w:rsid w:val="00EE77BC"/>
    <w:rsid w:val="00EF00B4"/>
    <w:rsid w:val="00EF05DE"/>
    <w:rsid w:val="00EF4114"/>
    <w:rsid w:val="00EF428C"/>
    <w:rsid w:val="00EF7714"/>
    <w:rsid w:val="00EF7FAA"/>
    <w:rsid w:val="00F00DDD"/>
    <w:rsid w:val="00F031F3"/>
    <w:rsid w:val="00F064B4"/>
    <w:rsid w:val="00F07BD5"/>
    <w:rsid w:val="00F07CC4"/>
    <w:rsid w:val="00F1022A"/>
    <w:rsid w:val="00F10965"/>
    <w:rsid w:val="00F132DD"/>
    <w:rsid w:val="00F14484"/>
    <w:rsid w:val="00F15FFD"/>
    <w:rsid w:val="00F1612E"/>
    <w:rsid w:val="00F16370"/>
    <w:rsid w:val="00F16997"/>
    <w:rsid w:val="00F169C6"/>
    <w:rsid w:val="00F16CAA"/>
    <w:rsid w:val="00F17D22"/>
    <w:rsid w:val="00F2077C"/>
    <w:rsid w:val="00F20BD7"/>
    <w:rsid w:val="00F21F30"/>
    <w:rsid w:val="00F241DC"/>
    <w:rsid w:val="00F27D0D"/>
    <w:rsid w:val="00F27EDE"/>
    <w:rsid w:val="00F305E8"/>
    <w:rsid w:val="00F3136B"/>
    <w:rsid w:val="00F31CC9"/>
    <w:rsid w:val="00F35952"/>
    <w:rsid w:val="00F376AA"/>
    <w:rsid w:val="00F40D5B"/>
    <w:rsid w:val="00F41225"/>
    <w:rsid w:val="00F4270F"/>
    <w:rsid w:val="00F43B08"/>
    <w:rsid w:val="00F43ED6"/>
    <w:rsid w:val="00F44910"/>
    <w:rsid w:val="00F44F09"/>
    <w:rsid w:val="00F457B2"/>
    <w:rsid w:val="00F457B4"/>
    <w:rsid w:val="00F45B2C"/>
    <w:rsid w:val="00F50A5F"/>
    <w:rsid w:val="00F50CBF"/>
    <w:rsid w:val="00F51276"/>
    <w:rsid w:val="00F531F2"/>
    <w:rsid w:val="00F547BA"/>
    <w:rsid w:val="00F54B1E"/>
    <w:rsid w:val="00F54FA7"/>
    <w:rsid w:val="00F55159"/>
    <w:rsid w:val="00F5765F"/>
    <w:rsid w:val="00F6007F"/>
    <w:rsid w:val="00F61A37"/>
    <w:rsid w:val="00F672CA"/>
    <w:rsid w:val="00F71A1F"/>
    <w:rsid w:val="00F73420"/>
    <w:rsid w:val="00F738B7"/>
    <w:rsid w:val="00F765DA"/>
    <w:rsid w:val="00F7687B"/>
    <w:rsid w:val="00F77599"/>
    <w:rsid w:val="00F81397"/>
    <w:rsid w:val="00F8334A"/>
    <w:rsid w:val="00F844CD"/>
    <w:rsid w:val="00F85AE3"/>
    <w:rsid w:val="00F866DD"/>
    <w:rsid w:val="00F869C5"/>
    <w:rsid w:val="00F87536"/>
    <w:rsid w:val="00F90A8E"/>
    <w:rsid w:val="00F9188B"/>
    <w:rsid w:val="00F92098"/>
    <w:rsid w:val="00F9469C"/>
    <w:rsid w:val="00F94F47"/>
    <w:rsid w:val="00F96460"/>
    <w:rsid w:val="00F96D59"/>
    <w:rsid w:val="00FA0794"/>
    <w:rsid w:val="00FA0EE5"/>
    <w:rsid w:val="00FA4162"/>
    <w:rsid w:val="00FA47EE"/>
    <w:rsid w:val="00FA5E36"/>
    <w:rsid w:val="00FA65CA"/>
    <w:rsid w:val="00FA72E6"/>
    <w:rsid w:val="00FA734C"/>
    <w:rsid w:val="00FA796F"/>
    <w:rsid w:val="00FB2A21"/>
    <w:rsid w:val="00FB3763"/>
    <w:rsid w:val="00FB4CFA"/>
    <w:rsid w:val="00FB5846"/>
    <w:rsid w:val="00FB5C91"/>
    <w:rsid w:val="00FB62ED"/>
    <w:rsid w:val="00FC016C"/>
    <w:rsid w:val="00FC03DF"/>
    <w:rsid w:val="00FC0D4C"/>
    <w:rsid w:val="00FC1CDB"/>
    <w:rsid w:val="00FC26CF"/>
    <w:rsid w:val="00FC2D7D"/>
    <w:rsid w:val="00FC3758"/>
    <w:rsid w:val="00FC546C"/>
    <w:rsid w:val="00FC5A7B"/>
    <w:rsid w:val="00FC5FC7"/>
    <w:rsid w:val="00FC606C"/>
    <w:rsid w:val="00FC626D"/>
    <w:rsid w:val="00FC71FF"/>
    <w:rsid w:val="00FC7554"/>
    <w:rsid w:val="00FD2EB3"/>
    <w:rsid w:val="00FD50D2"/>
    <w:rsid w:val="00FD51F0"/>
    <w:rsid w:val="00FD56E1"/>
    <w:rsid w:val="00FD579C"/>
    <w:rsid w:val="00FD6233"/>
    <w:rsid w:val="00FD762A"/>
    <w:rsid w:val="00FE0418"/>
    <w:rsid w:val="00FE25E3"/>
    <w:rsid w:val="00FE35CC"/>
    <w:rsid w:val="00FE393F"/>
    <w:rsid w:val="00FE553E"/>
    <w:rsid w:val="00FE5892"/>
    <w:rsid w:val="00FE58EE"/>
    <w:rsid w:val="00FE6F7D"/>
    <w:rsid w:val="00FE70F9"/>
    <w:rsid w:val="00FF1BAE"/>
    <w:rsid w:val="00FF1CDC"/>
    <w:rsid w:val="00FF2A42"/>
    <w:rsid w:val="00FF4707"/>
    <w:rsid w:val="00FF69DC"/>
    <w:rsid w:val="00FF7808"/>
    <w:rsid w:val="00FF7B32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416F1A"/>
  <w15:docId w15:val="{24F4D4B7-3766-45D2-89C9-78216A9C5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A13"/>
    <w:pPr>
      <w:widowControl w:val="0"/>
      <w:jc w:val="both"/>
    </w:pPr>
    <w:rPr>
      <w:rFonts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D6D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locked/>
    <w:rsid w:val="009D6D91"/>
    <w:rPr>
      <w:sz w:val="18"/>
      <w:szCs w:val="18"/>
    </w:rPr>
  </w:style>
  <w:style w:type="paragraph" w:styleId="a5">
    <w:name w:val="footer"/>
    <w:basedOn w:val="a"/>
    <w:link w:val="a6"/>
    <w:uiPriority w:val="99"/>
    <w:rsid w:val="009D6D9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6">
    <w:name w:val="页脚 字符"/>
    <w:link w:val="a5"/>
    <w:uiPriority w:val="99"/>
    <w:locked/>
    <w:rsid w:val="009D6D91"/>
    <w:rPr>
      <w:sz w:val="18"/>
      <w:szCs w:val="18"/>
    </w:rPr>
  </w:style>
  <w:style w:type="paragraph" w:styleId="a7">
    <w:name w:val="List Paragraph"/>
    <w:basedOn w:val="a"/>
    <w:uiPriority w:val="99"/>
    <w:qFormat/>
    <w:rsid w:val="00C12DC0"/>
    <w:pPr>
      <w:ind w:firstLineChars="200" w:firstLine="420"/>
    </w:pPr>
  </w:style>
  <w:style w:type="character" w:styleId="a8">
    <w:name w:val="Hyperlink"/>
    <w:uiPriority w:val="99"/>
    <w:rsid w:val="00772917"/>
    <w:rPr>
      <w:color w:val="auto"/>
      <w:u w:val="single"/>
    </w:rPr>
  </w:style>
  <w:style w:type="character" w:customStyle="1" w:styleId="1">
    <w:name w:val="未处理的提及1"/>
    <w:uiPriority w:val="99"/>
    <w:semiHidden/>
    <w:rsid w:val="00772917"/>
    <w:rPr>
      <w:color w:val="auto"/>
      <w:shd w:val="clear" w:color="auto" w:fill="auto"/>
    </w:rPr>
  </w:style>
  <w:style w:type="character" w:customStyle="1" w:styleId="2">
    <w:name w:val="未处理的提及2"/>
    <w:uiPriority w:val="99"/>
    <w:semiHidden/>
    <w:rsid w:val="00FA5E36"/>
    <w:rPr>
      <w:color w:val="auto"/>
      <w:shd w:val="clear" w:color="auto" w:fill="auto"/>
    </w:rPr>
  </w:style>
  <w:style w:type="character" w:styleId="a9">
    <w:name w:val="footnote reference"/>
    <w:uiPriority w:val="99"/>
    <w:semiHidden/>
    <w:rsid w:val="00DF36E2"/>
    <w:rPr>
      <w:vertAlign w:val="superscript"/>
    </w:rPr>
  </w:style>
  <w:style w:type="character" w:styleId="aa">
    <w:name w:val="line number"/>
    <w:basedOn w:val="a0"/>
    <w:uiPriority w:val="99"/>
    <w:semiHidden/>
    <w:rsid w:val="00B4604B"/>
  </w:style>
  <w:style w:type="paragraph" w:styleId="ab">
    <w:name w:val="footnote text"/>
    <w:basedOn w:val="a"/>
    <w:link w:val="ac"/>
    <w:uiPriority w:val="99"/>
    <w:semiHidden/>
    <w:rsid w:val="00CE2CB5"/>
    <w:pPr>
      <w:snapToGrid w:val="0"/>
      <w:jc w:val="left"/>
    </w:pPr>
    <w:rPr>
      <w:rFonts w:ascii="Calibri" w:eastAsia="宋体" w:hAnsi="Calibri" w:cs="Calibri"/>
      <w:kern w:val="0"/>
      <w:sz w:val="18"/>
      <w:szCs w:val="18"/>
    </w:rPr>
  </w:style>
  <w:style w:type="character" w:customStyle="1" w:styleId="ac">
    <w:name w:val="脚注文本 字符"/>
    <w:link w:val="ab"/>
    <w:uiPriority w:val="99"/>
    <w:semiHidden/>
    <w:locked/>
    <w:rsid w:val="00CE2CB5"/>
    <w:rPr>
      <w:rFonts w:ascii="Calibri" w:eastAsia="宋体" w:hAnsi="Calibri" w:cs="Calibri"/>
      <w:sz w:val="18"/>
      <w:szCs w:val="18"/>
    </w:rPr>
  </w:style>
  <w:style w:type="character" w:styleId="ad">
    <w:name w:val="page number"/>
    <w:basedOn w:val="a0"/>
    <w:uiPriority w:val="99"/>
    <w:rsid w:val="006E4E15"/>
  </w:style>
  <w:style w:type="character" w:styleId="ae">
    <w:name w:val="Strong"/>
    <w:uiPriority w:val="99"/>
    <w:qFormat/>
    <w:locked/>
    <w:rsid w:val="004049F4"/>
    <w:rPr>
      <w:b/>
      <w:bCs/>
    </w:rPr>
  </w:style>
  <w:style w:type="table" w:styleId="af">
    <w:name w:val="Table Grid"/>
    <w:basedOn w:val="a1"/>
    <w:uiPriority w:val="99"/>
    <w:locked/>
    <w:rsid w:val="00EF05DE"/>
    <w:rPr>
      <w:rFonts w:cs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351A7C"/>
    <w:rPr>
      <w:rFonts w:cs="等线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zengxx@njau.edu.c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73DCA-E3A5-4775-AE7A-A44F0BF9F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1527</Words>
  <Characters>8709</Characters>
  <Application>Microsoft Office Word</Application>
  <DocSecurity>0</DocSecurity>
  <Lines>72</Lines>
  <Paragraphs>20</Paragraphs>
  <ScaleCrop>false</ScaleCrop>
  <Company>Microsoft</Company>
  <LinksUpToDate>false</LinksUpToDate>
  <CharactersWithSpaces>10216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guijiechen@outlook.com</dc:creator>
  <cp:keywords/>
  <dc:description>NE.Ref</dc:description>
  <cp:lastModifiedBy>guijiechen@outlook.com</cp:lastModifiedBy>
  <cp:revision>39</cp:revision>
  <cp:lastPrinted>2021-08-29T01:42:00Z</cp:lastPrinted>
  <dcterms:created xsi:type="dcterms:W3CDTF">2021-09-30T13:47:00Z</dcterms:created>
  <dcterms:modified xsi:type="dcterms:W3CDTF">2022-02-13T09:13:00Z</dcterms:modified>
</cp:coreProperties>
</file>