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48B1F" w14:textId="46C273FD" w:rsidR="009620CE" w:rsidRPr="00881A22" w:rsidRDefault="00597A85" w:rsidP="00962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Alignment of leader peptides of 5 linusorb precursor proteins</w:t>
      </w:r>
      <w:r w:rsidR="00881A22">
        <w:rPr>
          <w:rFonts w:ascii="Times New Roman" w:hAnsi="Times New Roman" w:cs="Times New Roman"/>
          <w:sz w:val="24"/>
          <w:szCs w:val="24"/>
        </w:rPr>
        <w:t xml:space="preserve"> by MUSCLE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C9F51D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G4-136N_leader    --MASSAFTLALPSLGSSPSPFNGRAHVGLPP-----------VLKARKTPIVSSSK---</w:t>
      </w:r>
    </w:p>
    <w:p w14:paraId="17CD0CA4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G3-449P_leader    MAIASSTFTLALPSLGSSPSPFKGRAHIGLAP-----------VLKARKTSATTLSRETL</w:t>
      </w:r>
    </w:p>
    <w:p w14:paraId="306A9E69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G14-170P_leader   -MAAASSLALATASLVATGAG--GRNNAFLPSKN----KTP-NLFLNPNKTTSSTVKAVV</w:t>
      </w:r>
    </w:p>
    <w:p w14:paraId="054BE9C8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G11-516P_leader   -MAVVSSLALTT-SLVATAA---GRNNNAFPPSSSRNNKAPADLFITPKTTTTVKAAAV-</w:t>
      </w:r>
    </w:p>
    <w:p w14:paraId="4C5443A5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G11-514N_leader   --MAASSVPLTT-SLVATAAA--GRNNNSKTPAN---------LFLTPKTSTVKAAV---</w:t>
      </w:r>
    </w:p>
    <w:p w14:paraId="57B3EE4D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 xml:space="preserve">                     . *:..*:  ** :: :   ** :   ..           ::   :..         </w:t>
      </w:r>
    </w:p>
    <w:p w14:paraId="2CC9E640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</w:p>
    <w:p w14:paraId="5892FCC4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G4-136N_leader    -------------------------------LHSTLKKHEVVDSER</w:t>
      </w:r>
    </w:p>
    <w:p w14:paraId="19F7CB0A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G3-449P_leader    ISHSSK-------------------------LHHSLLKKSGDA---</w:t>
      </w:r>
    </w:p>
    <w:p w14:paraId="5234FE52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G14-170P_leader   SSSSCKRPYPKGDASLFLGIDDVFGKDAVAGHDNDQDAASGQEMAA</w:t>
      </w:r>
    </w:p>
    <w:p w14:paraId="560D78C3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G11-516P_leader   ---SCKRPYPKG---------------AVAAATSTLSPISGKDGG-</w:t>
      </w:r>
    </w:p>
    <w:p w14:paraId="5DDEBD09" w14:textId="77777777" w:rsidR="009620CE" w:rsidRPr="00D05AA4" w:rsidRDefault="009620CE" w:rsidP="00D3771A">
      <w:pPr>
        <w:spacing w:after="0"/>
        <w:rPr>
          <w:rFonts w:ascii="Courier New" w:hAnsi="Courier New" w:cs="Courier New"/>
          <w:szCs w:val="19"/>
        </w:rPr>
      </w:pPr>
      <w:r w:rsidRPr="00D05AA4">
        <w:rPr>
          <w:rFonts w:ascii="Courier New" w:hAnsi="Courier New" w:cs="Courier New"/>
          <w:szCs w:val="19"/>
        </w:rPr>
        <w:t>G11-514N_leader   ---SCK----------------------LSGSHHHHHQEEGSGGG-</w:t>
      </w:r>
    </w:p>
    <w:p w14:paraId="2ED9A7D6" w14:textId="4506E733" w:rsidR="009620CE" w:rsidRPr="00D05AA4" w:rsidRDefault="009620CE" w:rsidP="00D3771A">
      <w:pPr>
        <w:spacing w:after="0"/>
        <w:rPr>
          <w:rFonts w:ascii="Times New Roman" w:hAnsi="Times New Roman" w:cs="Times New Roman"/>
          <w:szCs w:val="19"/>
        </w:rPr>
      </w:pPr>
      <w:r w:rsidRPr="00D05AA4">
        <w:rPr>
          <w:rFonts w:ascii="Courier New" w:hAnsi="Courier New" w:cs="Courier New"/>
          <w:szCs w:val="19"/>
        </w:rPr>
        <w:t xml:space="preserve">                                                         .      </w:t>
      </w:r>
    </w:p>
    <w:p w14:paraId="2083AC1D" w14:textId="77777777" w:rsidR="009620CE" w:rsidRDefault="009620CE">
      <w:pPr>
        <w:rPr>
          <w:rFonts w:ascii="Times New Roman" w:hAnsi="Times New Roman" w:cs="Times New Roman"/>
          <w:sz w:val="24"/>
          <w:szCs w:val="24"/>
        </w:rPr>
      </w:pPr>
    </w:p>
    <w:p w14:paraId="56492ECB" w14:textId="388338D1" w:rsidR="00C510A8" w:rsidRDefault="007A1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 1 HMM search output:</w:t>
      </w:r>
    </w:p>
    <w:p w14:paraId="30AA0B99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>Query:       5-linusorb-precursor-proteins-leader-peptides  [M=78]</w:t>
      </w:r>
    </w:p>
    <w:p w14:paraId="068BB8B7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>Scores for complete sequences (score includes all domains):</w:t>
      </w:r>
    </w:p>
    <w:p w14:paraId="3939E693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--- full sequence ---   --- best 1 domain ---    -#dom-</w:t>
      </w:r>
    </w:p>
    <w:p w14:paraId="7D4F61AD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E-value  score  bias    E-value  score  bias    exp  N  Sequence  Description</w:t>
      </w:r>
    </w:p>
    <w:p w14:paraId="6963269A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------- ------ -----    ------- ------ -----   ---- --  --------  -----------</w:t>
      </w:r>
    </w:p>
    <w:p w14:paraId="1BCCCC6C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3.8e-38  131.2   2.7    6.1e-38  130.5   2.7    1.3  1  g7437.t1   </w:t>
      </w:r>
    </w:p>
    <w:p w14:paraId="1ACB02FC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5.2e-33  114.7   7.7    9.9e-33  113.8   7.7    1.5  1  g24919.t1  </w:t>
      </w:r>
    </w:p>
    <w:p w14:paraId="793E366A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1.8e-14   55.3   3.0    2.8e-14   54.7   3.0    1.3  1  g53356.t1  </w:t>
      </w:r>
    </w:p>
    <w:p w14:paraId="62BA7B8A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2.2e-12   48.7   3.8    4.2e-12   47.8   3.8    1.5  1  g33422.t1  </w:t>
      </w:r>
    </w:p>
    <w:p w14:paraId="272240DD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1.9e-07   32.8   0.5    3.6e-07   31.9   0.5    1.5  1  g51734.t1  </w:t>
      </w:r>
    </w:p>
    <w:p w14:paraId="681F2F0E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------ inclusion threshold ------</w:t>
      </w:r>
    </w:p>
    <w:p w14:paraId="0F5D24F3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  0.046   15.6   1.7      0.086   14.7   1.7    1.5  1  g18055.t1  </w:t>
      </w:r>
    </w:p>
    <w:p w14:paraId="035F313C" w14:textId="77777777" w:rsidR="00FD687C" w:rsidRPr="00D05AA4" w:rsidRDefault="00FD687C" w:rsidP="007A1FE9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    0.1   14.4   1.4       0.13   14.2   1.4    1.2  1  g39692.t1  </w:t>
      </w:r>
    </w:p>
    <w:p w14:paraId="13915B7D" w14:textId="75F06BB0" w:rsidR="00C510A8" w:rsidRPr="00D05AA4" w:rsidRDefault="00FD687C" w:rsidP="007A1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   0.47   12.3   3.1       0.68   11.8   3.1    1.3  1  g56299.t1</w:t>
      </w:r>
      <w:r w:rsidRPr="00D05AA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33F17C" w14:textId="7DF6591A" w:rsidR="00C510A8" w:rsidRDefault="00431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top 4 hits are original inputs, and the 5th hit is as follows:</w:t>
      </w:r>
    </w:p>
    <w:p w14:paraId="0FD90BE5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&gt;&gt; g51734.t1  </w:t>
      </w:r>
    </w:p>
    <w:p w14:paraId="14AA0060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#    score  bias  c-Evalue  i-Evalue hmmfrom  hmm to    alifrom  ali to    envfrom  env to     acc</w:t>
      </w:r>
    </w:p>
    <w:p w14:paraId="58DD0E7B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lastRenderedPageBreak/>
        <w:t xml:space="preserve"> ---   ------ ----- --------- --------- ------- -------    ------- -------    ------- -------    ----</w:t>
      </w:r>
    </w:p>
    <w:p w14:paraId="338179F3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1 </w:t>
      </w:r>
      <w:r w:rsidRPr="00D05AA4">
        <w:rPr>
          <w:rFonts w:ascii="Courier New" w:hAnsi="Courier New" w:cs="Courier New"/>
          <w:sz w:val="20"/>
          <w:szCs w:val="20"/>
          <w:highlight w:val="yellow"/>
        </w:rPr>
        <w:t>!</w:t>
      </w:r>
      <w:r w:rsidRPr="00D05AA4">
        <w:rPr>
          <w:rFonts w:ascii="Courier New" w:hAnsi="Courier New" w:cs="Courier New"/>
          <w:sz w:val="20"/>
          <w:szCs w:val="20"/>
        </w:rPr>
        <w:t xml:space="preserve">   31.9   0.5   4.8e-11   3.6e-07       2      60 ..       1      52 [.       1      84 [. 0.83</w:t>
      </w:r>
    </w:p>
    <w:p w14:paraId="09301D06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</w:p>
    <w:p w14:paraId="15D61612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Alignments for each domain:</w:t>
      </w:r>
    </w:p>
    <w:p w14:paraId="51196E6E" w14:textId="77777777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== domain 1  score: 31.9 bits;  conditional E-value: 4.8e-11</w:t>
      </w:r>
    </w:p>
    <w:p w14:paraId="57AE4D26" w14:textId="72AFFFD4" w:rsidR="00FD687C" w:rsidRPr="00D05AA4" w:rsidRDefault="007E17C3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5</w:t>
      </w:r>
      <w:r w:rsidR="00FD687C" w:rsidRPr="00D05AA4">
        <w:rPr>
          <w:rFonts w:ascii="Courier New" w:hAnsi="Courier New" w:cs="Courier New"/>
          <w:sz w:val="20"/>
          <w:szCs w:val="20"/>
        </w:rPr>
        <w:t>-leader-peptides  2 aaaSslaLataSLvataapGRnnaalppknkaPdlflapkttttskakavScKrPyPkG 60</w:t>
      </w:r>
    </w:p>
    <w:p w14:paraId="54D286D1" w14:textId="100188FB" w:rsidR="00FD687C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               </w:t>
      </w:r>
      <w:r w:rsidR="007E17C3" w:rsidRPr="00D05AA4">
        <w:rPr>
          <w:rFonts w:ascii="Courier New" w:hAnsi="Courier New" w:cs="Courier New"/>
          <w:sz w:val="20"/>
          <w:szCs w:val="20"/>
        </w:rPr>
        <w:t xml:space="preserve">    </w:t>
      </w:r>
      <w:r w:rsidRPr="00D05AA4">
        <w:rPr>
          <w:rFonts w:ascii="Courier New" w:hAnsi="Courier New" w:cs="Courier New"/>
          <w:sz w:val="20"/>
          <w:szCs w:val="20"/>
        </w:rPr>
        <w:t>+ aSsla + aSLv taa G   + +p++n +P+ fla +++t+     +Sc    P G</w:t>
      </w:r>
    </w:p>
    <w:p w14:paraId="2B8ADBDD" w14:textId="3CCB82AC" w:rsidR="00FD687C" w:rsidRPr="00D05AA4" w:rsidRDefault="007E17C3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      </w:t>
      </w:r>
      <w:r w:rsidR="00FD687C" w:rsidRPr="00D05AA4">
        <w:rPr>
          <w:rFonts w:ascii="Courier New" w:hAnsi="Courier New" w:cs="Courier New"/>
          <w:sz w:val="20"/>
          <w:szCs w:val="20"/>
        </w:rPr>
        <w:t>g51734.t1  1 MMASSLAVSAASLVVTAA-G--TNVFPSRN-TPNFFLANNKSTSPLKPIISCH---PGG 52</w:t>
      </w:r>
    </w:p>
    <w:p w14:paraId="043CAA91" w14:textId="5E20BB2A" w:rsidR="00C510A8" w:rsidRPr="00D05AA4" w:rsidRDefault="00FD687C" w:rsidP="00D05AA4">
      <w:pPr>
        <w:spacing w:after="0"/>
        <w:rPr>
          <w:rFonts w:ascii="Courier New" w:hAnsi="Courier New" w:cs="Courier New"/>
          <w:sz w:val="20"/>
          <w:szCs w:val="20"/>
        </w:rPr>
      </w:pPr>
      <w:r w:rsidRPr="00D05AA4">
        <w:rPr>
          <w:rFonts w:ascii="Courier New" w:hAnsi="Courier New" w:cs="Courier New"/>
          <w:sz w:val="20"/>
          <w:szCs w:val="20"/>
        </w:rPr>
        <w:t xml:space="preserve">                       679***************.4..56899988.**************99999**9...655 PP</w:t>
      </w:r>
    </w:p>
    <w:p w14:paraId="4252F105" w14:textId="77777777" w:rsidR="00D05AA4" w:rsidRDefault="00D05AA4" w:rsidP="00FD687C">
      <w:pPr>
        <w:rPr>
          <w:rFonts w:ascii="Times New Roman" w:hAnsi="Times New Roman" w:cs="Times New Roman"/>
          <w:sz w:val="24"/>
          <w:szCs w:val="24"/>
        </w:rPr>
      </w:pPr>
    </w:p>
    <w:p w14:paraId="13683B08" w14:textId="23C7C811" w:rsidR="00FD687C" w:rsidRDefault="008D30DC" w:rsidP="00FD6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 1 retrieves 1 new protein as significant hit</w:t>
      </w:r>
      <w:r w:rsidR="00536CCB">
        <w:rPr>
          <w:rFonts w:ascii="Times New Roman" w:hAnsi="Times New Roman" w:cs="Times New Roman"/>
          <w:sz w:val="24"/>
          <w:szCs w:val="24"/>
        </w:rPr>
        <w:t xml:space="preserve"> (“!” and the independent E-value&lt;0.01)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39F0B0" w14:textId="41E72B87" w:rsidR="0036253A" w:rsidRDefault="00D05AA4" w:rsidP="00FD6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Extract the signal peptide region of the new protein g51734, i.e. the 1 – 52 aa region aligned with the profile HMM shown in the above hit, and c</w:t>
      </w:r>
      <w:r w:rsidR="0036253A">
        <w:rPr>
          <w:rFonts w:ascii="Times New Roman" w:hAnsi="Times New Roman" w:cs="Times New Roman"/>
          <w:sz w:val="24"/>
          <w:szCs w:val="24"/>
        </w:rPr>
        <w:t xml:space="preserve">ombine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36253A">
        <w:rPr>
          <w:rFonts w:ascii="Times New Roman" w:hAnsi="Times New Roman" w:cs="Times New Roman"/>
          <w:sz w:val="24"/>
          <w:szCs w:val="24"/>
        </w:rPr>
        <w:t xml:space="preserve">with the </w:t>
      </w:r>
      <w:r w:rsidR="00096773">
        <w:rPr>
          <w:rFonts w:ascii="Times New Roman" w:hAnsi="Times New Roman" w:cs="Times New Roman"/>
          <w:sz w:val="24"/>
          <w:szCs w:val="24"/>
        </w:rPr>
        <w:t xml:space="preserve">signal </w:t>
      </w:r>
      <w:r w:rsidR="0036253A">
        <w:rPr>
          <w:rFonts w:ascii="Times New Roman" w:hAnsi="Times New Roman" w:cs="Times New Roman"/>
          <w:sz w:val="24"/>
          <w:szCs w:val="24"/>
        </w:rPr>
        <w:t xml:space="preserve">peptides of the original 5 linusorb precursor proteins to build a profile HMM for round 2. </w:t>
      </w:r>
    </w:p>
    <w:p w14:paraId="0C2C6760" w14:textId="23F0107E" w:rsidR="00D81F07" w:rsidRDefault="00D81F07" w:rsidP="00FD687C">
      <w:pPr>
        <w:rPr>
          <w:rFonts w:ascii="Times New Roman" w:hAnsi="Times New Roman" w:cs="Times New Roman"/>
          <w:sz w:val="24"/>
          <w:szCs w:val="24"/>
        </w:rPr>
      </w:pPr>
    </w:p>
    <w:p w14:paraId="4101ED81" w14:textId="2F33B152" w:rsidR="007E17C3" w:rsidRDefault="007E17C3" w:rsidP="00FD6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 2</w:t>
      </w:r>
      <w:r w:rsidR="00D05AA4">
        <w:rPr>
          <w:rFonts w:ascii="Times New Roman" w:hAnsi="Times New Roman" w:cs="Times New Roman"/>
          <w:sz w:val="24"/>
          <w:szCs w:val="24"/>
        </w:rPr>
        <w:t xml:space="preserve"> HMM search output:</w:t>
      </w:r>
    </w:p>
    <w:p w14:paraId="241A1179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>Query:       6-leader-peptides-from-round-1  [M=70]</w:t>
      </w:r>
    </w:p>
    <w:p w14:paraId="171D26B3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>Scores for complete sequences (score includes all domains):</w:t>
      </w:r>
    </w:p>
    <w:p w14:paraId="54626F67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--- full sequence ---   --- best 1 domain ---    -#dom-</w:t>
      </w:r>
    </w:p>
    <w:p w14:paraId="5F589C1B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E-value  score  bias    E-value  score  bias    exp  N  Sequence  Description</w:t>
      </w:r>
    </w:p>
    <w:p w14:paraId="6569A1E8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------- ------ -----    ------- ------ -----   ---- --  --------  -----------</w:t>
      </w:r>
    </w:p>
    <w:p w14:paraId="207522EA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1.9e-32  113.2   2.9    3.2e-32  112.5   2.9    1.4  1  g7437.t1   </w:t>
      </w:r>
    </w:p>
    <w:p w14:paraId="48C9387C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1.3e-25   91.4   6.9      2e-25   90.8   6.9    1.3  1  g24919.t1  </w:t>
      </w:r>
    </w:p>
    <w:p w14:paraId="6A88BFD7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6.8e-19   69.8   0.6      1e-18   69.2   0.6    1.3  1  g51734.t1  </w:t>
      </w:r>
    </w:p>
    <w:p w14:paraId="1B34904C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8.1e-17   63.2   3.8    1.4e-16   62.4   3.8    1.3  1  g53356.t1  </w:t>
      </w:r>
    </w:p>
    <w:p w14:paraId="4A906A62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6.6e-16   60.3   1.5    1.1e-15   59.6   1.5    1.3  1  g33422.t1  </w:t>
      </w:r>
    </w:p>
    <w:p w14:paraId="214E02FA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------ inclusion threshold ------</w:t>
      </w:r>
    </w:p>
    <w:p w14:paraId="48D4EE56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   0.15   14.3   1.6        0.2   13.9   1.6    1.3  1  g39692.t1  </w:t>
      </w:r>
    </w:p>
    <w:p w14:paraId="2BC837F4" w14:textId="77777777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    1.1   11.4   2.9        1.7   10.8   2.9    1.3  1  g18055.t1  </w:t>
      </w:r>
    </w:p>
    <w:p w14:paraId="36DE9B6C" w14:textId="3B1755E5" w:rsidR="007E17C3" w:rsidRPr="000A2693" w:rsidRDefault="007E17C3" w:rsidP="000A2693">
      <w:pPr>
        <w:spacing w:after="0"/>
        <w:rPr>
          <w:rFonts w:ascii="Courier New" w:hAnsi="Courier New" w:cs="Courier New"/>
          <w:sz w:val="20"/>
          <w:szCs w:val="20"/>
        </w:rPr>
      </w:pPr>
      <w:r w:rsidRPr="000A2693">
        <w:rPr>
          <w:rFonts w:ascii="Courier New" w:hAnsi="Courier New" w:cs="Courier New"/>
          <w:sz w:val="20"/>
          <w:szCs w:val="20"/>
        </w:rPr>
        <w:t xml:space="preserve">        3.4    9.9   4.9        1.5   11.0   2.3    1.8  2  g11605.t1  </w:t>
      </w:r>
    </w:p>
    <w:p w14:paraId="0E768CF4" w14:textId="77777777" w:rsidR="007E17C3" w:rsidRDefault="007E17C3" w:rsidP="00FD687C">
      <w:pPr>
        <w:rPr>
          <w:rFonts w:ascii="Times New Roman" w:hAnsi="Times New Roman" w:cs="Times New Roman"/>
          <w:sz w:val="24"/>
          <w:szCs w:val="24"/>
        </w:rPr>
      </w:pPr>
    </w:p>
    <w:p w14:paraId="121DEAC3" w14:textId="5BA08E18" w:rsidR="00BD3393" w:rsidRDefault="00E71BF1" w:rsidP="001A07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Round 2 </w:t>
      </w:r>
      <w:r w:rsidR="00755C2B">
        <w:rPr>
          <w:rFonts w:ascii="Times New Roman" w:hAnsi="Times New Roman" w:cs="Times New Roman"/>
          <w:sz w:val="24"/>
          <w:szCs w:val="24"/>
        </w:rPr>
        <w:t>does not retrieve any new and significant sequences</w:t>
      </w:r>
      <w:r w:rsidR="000A2693">
        <w:rPr>
          <w:rFonts w:ascii="Times New Roman" w:hAnsi="Times New Roman" w:cs="Times New Roman"/>
          <w:sz w:val="24"/>
          <w:szCs w:val="24"/>
        </w:rPr>
        <w:t xml:space="preserve"> above the inclusion threshold</w:t>
      </w:r>
      <w:r w:rsidR="00755C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C8E817" w14:textId="0312A11E" w:rsidR="000439A0" w:rsidRDefault="000439A0" w:rsidP="001A07C2">
      <w:pPr>
        <w:rPr>
          <w:rFonts w:ascii="Times New Roman" w:hAnsi="Times New Roman" w:cs="Times New Roman"/>
          <w:sz w:val="24"/>
          <w:szCs w:val="24"/>
        </w:rPr>
      </w:pPr>
    </w:p>
    <w:p w14:paraId="7CBB9AD7" w14:textId="4E1402BB" w:rsidR="00EA370C" w:rsidRDefault="00255EDE" w:rsidP="001A07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Nevertheless, among the 4 non-</w:t>
      </w:r>
      <w:bookmarkStart w:id="0" w:name="_GoBack"/>
      <w:bookmarkEnd w:id="0"/>
      <w:r w:rsidR="00EA370C">
        <w:rPr>
          <w:rFonts w:ascii="Times New Roman" w:hAnsi="Times New Roman" w:cs="Times New Roman"/>
          <w:sz w:val="24"/>
          <w:szCs w:val="24"/>
        </w:rPr>
        <w:t>significant hits below the inclusion threshold</w:t>
      </w:r>
      <w:r w:rsidR="00FC74CC">
        <w:rPr>
          <w:rFonts w:ascii="Times New Roman" w:hAnsi="Times New Roman" w:cs="Times New Roman"/>
          <w:sz w:val="24"/>
          <w:szCs w:val="24"/>
        </w:rPr>
        <w:t xml:space="preserve"> from both rounds</w:t>
      </w:r>
      <w:r w:rsidR="00EA370C">
        <w:rPr>
          <w:rFonts w:ascii="Times New Roman" w:hAnsi="Times New Roman" w:cs="Times New Roman"/>
          <w:sz w:val="24"/>
          <w:szCs w:val="24"/>
        </w:rPr>
        <w:t xml:space="preserve">, there are 2 linusorb-like proteins: </w:t>
      </w:r>
      <w:r w:rsidR="00EA370C" w:rsidRPr="00EA370C">
        <w:rPr>
          <w:rFonts w:ascii="Times New Roman" w:hAnsi="Times New Roman" w:cs="Times New Roman"/>
          <w:sz w:val="24"/>
          <w:szCs w:val="24"/>
        </w:rPr>
        <w:t>g18055 and g56299</w:t>
      </w:r>
      <w:r w:rsidR="00FC74CC">
        <w:rPr>
          <w:rFonts w:ascii="Times New Roman" w:hAnsi="Times New Roman" w:cs="Times New Roman"/>
          <w:sz w:val="24"/>
          <w:szCs w:val="24"/>
        </w:rPr>
        <w:t>. T</w:t>
      </w:r>
      <w:r w:rsidR="00535D9E">
        <w:rPr>
          <w:rFonts w:ascii="Times New Roman" w:hAnsi="Times New Roman" w:cs="Times New Roman"/>
          <w:sz w:val="24"/>
          <w:szCs w:val="24"/>
        </w:rPr>
        <w:t xml:space="preserve">he other 2 proteins, </w:t>
      </w:r>
      <w:r w:rsidR="00FC74CC">
        <w:rPr>
          <w:rFonts w:ascii="Times New Roman" w:hAnsi="Times New Roman" w:cs="Times New Roman"/>
          <w:sz w:val="24"/>
          <w:szCs w:val="24"/>
        </w:rPr>
        <w:t>g11605 and g39692, are analysed by RADAR. The former does not contain any profile-matching repeats, whereas the latter</w:t>
      </w:r>
      <w:r w:rsidR="00535D9E" w:rsidRPr="00535D9E">
        <w:rPr>
          <w:rFonts w:ascii="Times New Roman" w:hAnsi="Times New Roman" w:cs="Times New Roman"/>
          <w:sz w:val="24"/>
          <w:szCs w:val="24"/>
        </w:rPr>
        <w:t xml:space="preserve"> </w:t>
      </w:r>
      <w:r w:rsidR="00535D9E">
        <w:rPr>
          <w:rFonts w:ascii="Times New Roman" w:hAnsi="Times New Roman" w:cs="Times New Roman"/>
          <w:sz w:val="24"/>
          <w:szCs w:val="24"/>
        </w:rPr>
        <w:t>has t</w:t>
      </w:r>
      <w:r w:rsidR="00C01495">
        <w:rPr>
          <w:rFonts w:ascii="Times New Roman" w:hAnsi="Times New Roman" w:cs="Times New Roman"/>
          <w:sz w:val="24"/>
          <w:szCs w:val="24"/>
        </w:rPr>
        <w:t>wo profile-matching repeat</w:t>
      </w:r>
      <w:r w:rsidR="00535D9E">
        <w:rPr>
          <w:rFonts w:ascii="Times New Roman" w:hAnsi="Times New Roman" w:cs="Times New Roman"/>
          <w:sz w:val="24"/>
          <w:szCs w:val="24"/>
        </w:rPr>
        <w:t>s (conserved flanking signatures underlined):</w:t>
      </w:r>
    </w:p>
    <w:p w14:paraId="5A5F8BB1" w14:textId="77777777" w:rsidR="00535D9E" w:rsidRPr="00C706BF" w:rsidRDefault="00535D9E" w:rsidP="00535D9E">
      <w:pPr>
        <w:rPr>
          <w:rFonts w:ascii="Courier New" w:hAnsi="Courier New" w:cs="Courier New"/>
          <w:szCs w:val="20"/>
        </w:rPr>
      </w:pPr>
      <w:r w:rsidRPr="00C706BF">
        <w:rPr>
          <w:rFonts w:ascii="Courier New" w:hAnsi="Courier New" w:cs="Courier New"/>
          <w:szCs w:val="20"/>
        </w:rPr>
        <w:t>&gt;g39692.t1</w:t>
      </w:r>
    </w:p>
    <w:p w14:paraId="6533CC2F" w14:textId="77777777" w:rsidR="00535D9E" w:rsidRPr="00C706BF" w:rsidRDefault="00535D9E" w:rsidP="00535D9E">
      <w:pPr>
        <w:rPr>
          <w:rFonts w:ascii="Courier New" w:hAnsi="Courier New" w:cs="Courier New"/>
          <w:szCs w:val="20"/>
        </w:rPr>
      </w:pPr>
      <w:r w:rsidRPr="00C706BF">
        <w:rPr>
          <w:rFonts w:ascii="Courier New" w:hAnsi="Courier New" w:cs="Courier New"/>
          <w:szCs w:val="20"/>
        </w:rPr>
        <w:t>MASSAFSTGLLSLGSSPSSPRPDTTPAMTSFPSKSSSMVFSSNRKQ</w:t>
      </w:r>
    </w:p>
    <w:p w14:paraId="4CA2C184" w14:textId="77777777" w:rsidR="00535D9E" w:rsidRPr="00C706BF" w:rsidRDefault="00535D9E" w:rsidP="00535D9E">
      <w:pPr>
        <w:rPr>
          <w:rFonts w:ascii="Courier New" w:hAnsi="Courier New" w:cs="Courier New"/>
          <w:szCs w:val="20"/>
        </w:rPr>
      </w:pPr>
      <w:r w:rsidRPr="00C706BF">
        <w:rPr>
          <w:rFonts w:ascii="Courier New" w:hAnsi="Courier New" w:cs="Courier New"/>
          <w:szCs w:val="20"/>
        </w:rPr>
        <w:t>QQAQAVNSKRG</w:t>
      </w:r>
      <w:r w:rsidRPr="00C706BF">
        <w:rPr>
          <w:rFonts w:ascii="Courier New" w:hAnsi="Courier New" w:cs="Courier New"/>
          <w:szCs w:val="20"/>
          <w:u w:val="single"/>
        </w:rPr>
        <w:t>DG</w:t>
      </w:r>
      <w:r w:rsidRPr="00C706BF">
        <w:rPr>
          <w:rFonts w:ascii="Courier New" w:hAnsi="Courier New" w:cs="Courier New"/>
          <w:szCs w:val="20"/>
        </w:rPr>
        <w:t>AVILVNI</w:t>
      </w:r>
      <w:r w:rsidRPr="00C706BF">
        <w:rPr>
          <w:rFonts w:ascii="Courier New" w:hAnsi="Courier New" w:cs="Courier New"/>
          <w:szCs w:val="20"/>
          <w:u w:val="single"/>
        </w:rPr>
        <w:t>FGK</w:t>
      </w:r>
    </w:p>
    <w:p w14:paraId="32F6397C" w14:textId="0F2D0197" w:rsidR="00535D9E" w:rsidRPr="00C706BF" w:rsidRDefault="00535D9E" w:rsidP="00535D9E">
      <w:pPr>
        <w:rPr>
          <w:rFonts w:ascii="Courier New" w:hAnsi="Courier New" w:cs="Courier New"/>
          <w:szCs w:val="20"/>
        </w:rPr>
      </w:pPr>
      <w:r w:rsidRPr="00C706BF">
        <w:rPr>
          <w:rFonts w:ascii="Courier New" w:hAnsi="Courier New" w:cs="Courier New"/>
          <w:szCs w:val="20"/>
        </w:rPr>
        <w:t>QQAQDES</w:t>
      </w:r>
      <w:r w:rsidRPr="00C706BF">
        <w:rPr>
          <w:rFonts w:ascii="Courier New" w:hAnsi="Courier New" w:cs="Courier New"/>
          <w:szCs w:val="20"/>
          <w:u w:val="single"/>
        </w:rPr>
        <w:t>DA</w:t>
      </w:r>
      <w:r w:rsidRPr="00C706BF">
        <w:rPr>
          <w:rFonts w:ascii="Courier New" w:hAnsi="Courier New" w:cs="Courier New"/>
          <w:szCs w:val="20"/>
        </w:rPr>
        <w:t>TMWGGVDS</w:t>
      </w:r>
      <w:r w:rsidRPr="00C706BF">
        <w:rPr>
          <w:rFonts w:ascii="Courier New" w:hAnsi="Courier New" w:cs="Courier New"/>
          <w:szCs w:val="20"/>
          <w:u w:val="single"/>
        </w:rPr>
        <w:t>FGK</w:t>
      </w:r>
      <w:r w:rsidRPr="00C706BF">
        <w:rPr>
          <w:rFonts w:ascii="Courier New" w:hAnsi="Courier New" w:cs="Courier New"/>
          <w:szCs w:val="20"/>
        </w:rPr>
        <w:t>TA</w:t>
      </w:r>
    </w:p>
    <w:p w14:paraId="00AEE4FD" w14:textId="5C825116" w:rsidR="00535D9E" w:rsidRDefault="00535D9E" w:rsidP="00535D9E">
      <w:pPr>
        <w:rPr>
          <w:rFonts w:ascii="Times New Roman" w:hAnsi="Times New Roman" w:cs="Times New Roman"/>
          <w:sz w:val="24"/>
          <w:szCs w:val="24"/>
        </w:rPr>
      </w:pPr>
    </w:p>
    <w:p w14:paraId="0E6DAA96" w14:textId="77777777" w:rsidR="00535D9E" w:rsidRPr="000439A0" w:rsidRDefault="00535D9E" w:rsidP="00535D9E">
      <w:pPr>
        <w:rPr>
          <w:rFonts w:ascii="Times New Roman" w:hAnsi="Times New Roman" w:cs="Times New Roman"/>
          <w:sz w:val="24"/>
          <w:szCs w:val="24"/>
        </w:rPr>
      </w:pPr>
    </w:p>
    <w:sectPr w:rsidR="00535D9E" w:rsidRPr="000439A0" w:rsidSect="00D05A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00"/>
    <w:rsid w:val="0000144E"/>
    <w:rsid w:val="00006F36"/>
    <w:rsid w:val="00031BDA"/>
    <w:rsid w:val="00042A98"/>
    <w:rsid w:val="000439A0"/>
    <w:rsid w:val="00096773"/>
    <w:rsid w:val="000A2693"/>
    <w:rsid w:val="000B4720"/>
    <w:rsid w:val="000D70DE"/>
    <w:rsid w:val="000D796D"/>
    <w:rsid w:val="000F3DB6"/>
    <w:rsid w:val="001206BC"/>
    <w:rsid w:val="00133C45"/>
    <w:rsid w:val="0017767A"/>
    <w:rsid w:val="00177684"/>
    <w:rsid w:val="001A07C2"/>
    <w:rsid w:val="001B3A9E"/>
    <w:rsid w:val="001C011D"/>
    <w:rsid w:val="001C0ED8"/>
    <w:rsid w:val="001E66B2"/>
    <w:rsid w:val="002161BA"/>
    <w:rsid w:val="00235199"/>
    <w:rsid w:val="00255EDE"/>
    <w:rsid w:val="002854A7"/>
    <w:rsid w:val="002A564D"/>
    <w:rsid w:val="002C114A"/>
    <w:rsid w:val="002E73B5"/>
    <w:rsid w:val="002F0683"/>
    <w:rsid w:val="0030425F"/>
    <w:rsid w:val="0030507D"/>
    <w:rsid w:val="00312927"/>
    <w:rsid w:val="0036253A"/>
    <w:rsid w:val="00372949"/>
    <w:rsid w:val="00372D69"/>
    <w:rsid w:val="003A57B2"/>
    <w:rsid w:val="003E5410"/>
    <w:rsid w:val="003F69E2"/>
    <w:rsid w:val="00431121"/>
    <w:rsid w:val="00431EFB"/>
    <w:rsid w:val="004335C5"/>
    <w:rsid w:val="004660FD"/>
    <w:rsid w:val="00481321"/>
    <w:rsid w:val="00491A59"/>
    <w:rsid w:val="004A2BFD"/>
    <w:rsid w:val="004F70F1"/>
    <w:rsid w:val="00514B81"/>
    <w:rsid w:val="00530A37"/>
    <w:rsid w:val="00531143"/>
    <w:rsid w:val="005341B2"/>
    <w:rsid w:val="00535D9E"/>
    <w:rsid w:val="00536CCB"/>
    <w:rsid w:val="00585FBA"/>
    <w:rsid w:val="00597A85"/>
    <w:rsid w:val="005B24BE"/>
    <w:rsid w:val="005C2F0B"/>
    <w:rsid w:val="005D71E6"/>
    <w:rsid w:val="006240DD"/>
    <w:rsid w:val="006278DB"/>
    <w:rsid w:val="00636DDA"/>
    <w:rsid w:val="00662723"/>
    <w:rsid w:val="0067288F"/>
    <w:rsid w:val="00680580"/>
    <w:rsid w:val="006B0A00"/>
    <w:rsid w:val="006B25AF"/>
    <w:rsid w:val="006C7772"/>
    <w:rsid w:val="00720ED9"/>
    <w:rsid w:val="00755C2B"/>
    <w:rsid w:val="00761330"/>
    <w:rsid w:val="00764D8A"/>
    <w:rsid w:val="007A1FE9"/>
    <w:rsid w:val="007C1E8C"/>
    <w:rsid w:val="007E17C3"/>
    <w:rsid w:val="007F35FB"/>
    <w:rsid w:val="00823FCA"/>
    <w:rsid w:val="00836E2F"/>
    <w:rsid w:val="00837355"/>
    <w:rsid w:val="008517C6"/>
    <w:rsid w:val="008557D8"/>
    <w:rsid w:val="008662D2"/>
    <w:rsid w:val="008663DE"/>
    <w:rsid w:val="00881A22"/>
    <w:rsid w:val="008C01EB"/>
    <w:rsid w:val="008D30DC"/>
    <w:rsid w:val="008E2041"/>
    <w:rsid w:val="00902383"/>
    <w:rsid w:val="0093611A"/>
    <w:rsid w:val="009620CE"/>
    <w:rsid w:val="0096515B"/>
    <w:rsid w:val="009E72B7"/>
    <w:rsid w:val="00A17198"/>
    <w:rsid w:val="00A2758E"/>
    <w:rsid w:val="00A34579"/>
    <w:rsid w:val="00A4352F"/>
    <w:rsid w:val="00A93100"/>
    <w:rsid w:val="00A95A52"/>
    <w:rsid w:val="00AA517E"/>
    <w:rsid w:val="00AB012C"/>
    <w:rsid w:val="00AB3861"/>
    <w:rsid w:val="00B2252F"/>
    <w:rsid w:val="00B26042"/>
    <w:rsid w:val="00B379E5"/>
    <w:rsid w:val="00B44ED4"/>
    <w:rsid w:val="00B62A2E"/>
    <w:rsid w:val="00B82E6B"/>
    <w:rsid w:val="00BA2CB5"/>
    <w:rsid w:val="00BD3393"/>
    <w:rsid w:val="00C01495"/>
    <w:rsid w:val="00C11EA0"/>
    <w:rsid w:val="00C2703B"/>
    <w:rsid w:val="00C3483A"/>
    <w:rsid w:val="00C510A8"/>
    <w:rsid w:val="00C60A81"/>
    <w:rsid w:val="00C706BF"/>
    <w:rsid w:val="00C7679C"/>
    <w:rsid w:val="00C83049"/>
    <w:rsid w:val="00C95285"/>
    <w:rsid w:val="00C967AA"/>
    <w:rsid w:val="00CA4EE2"/>
    <w:rsid w:val="00CC52D3"/>
    <w:rsid w:val="00CC68F9"/>
    <w:rsid w:val="00D05AA4"/>
    <w:rsid w:val="00D3526F"/>
    <w:rsid w:val="00D3771A"/>
    <w:rsid w:val="00D41BA3"/>
    <w:rsid w:val="00D50259"/>
    <w:rsid w:val="00D6439E"/>
    <w:rsid w:val="00D64626"/>
    <w:rsid w:val="00D81F07"/>
    <w:rsid w:val="00DD625B"/>
    <w:rsid w:val="00DF1CF2"/>
    <w:rsid w:val="00DF1E25"/>
    <w:rsid w:val="00E44326"/>
    <w:rsid w:val="00E71BF1"/>
    <w:rsid w:val="00EA370C"/>
    <w:rsid w:val="00EB42CD"/>
    <w:rsid w:val="00ED195C"/>
    <w:rsid w:val="00EF6780"/>
    <w:rsid w:val="00F80947"/>
    <w:rsid w:val="00FC74CC"/>
    <w:rsid w:val="00FC78D6"/>
    <w:rsid w:val="00FD687C"/>
    <w:rsid w:val="00F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080E7"/>
  <w15:chartTrackingRefBased/>
  <w15:docId w15:val="{070CFE7D-392A-47BE-917E-39082E1C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2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nsheader">
    <w:name w:val="Len's header"/>
    <w:basedOn w:val="DefaultParagraphFont"/>
    <w:uiPriority w:val="1"/>
    <w:qFormat/>
    <w:rsid w:val="008662D2"/>
    <w:rPr>
      <w:rFonts w:ascii="Times New Roman" w:eastAsiaTheme="majorEastAsia" w:hAnsi="Times New Roman" w:cstheme="majorBidi"/>
      <w:color w:val="0033CC"/>
      <w:sz w:val="24"/>
      <w:szCs w:val="32"/>
      <w:lang w:val="en-US"/>
    </w:rPr>
  </w:style>
  <w:style w:type="paragraph" w:customStyle="1" w:styleId="Lensheading">
    <w:name w:val="Len's heading"/>
    <w:basedOn w:val="Heading1"/>
    <w:link w:val="LensheadingChar"/>
    <w:autoRedefine/>
    <w:qFormat/>
    <w:rsid w:val="008517C6"/>
    <w:pPr>
      <w:spacing w:line="360" w:lineRule="auto"/>
    </w:pPr>
    <w:rPr>
      <w:rFonts w:cs="Times New Roman"/>
      <w:color w:val="0033CC"/>
      <w:szCs w:val="24"/>
      <w:lang w:val="en-US"/>
    </w:rPr>
  </w:style>
  <w:style w:type="character" w:customStyle="1" w:styleId="LensheadingChar">
    <w:name w:val="Len's heading Char"/>
    <w:basedOn w:val="Heading1Char"/>
    <w:link w:val="Lensheading"/>
    <w:rsid w:val="008517C6"/>
    <w:rPr>
      <w:rFonts w:asciiTheme="majorHAnsi" w:eastAsiaTheme="majorEastAsia" w:hAnsiTheme="majorHAnsi" w:cs="Times New Roman"/>
      <w:color w:val="0033CC"/>
      <w:sz w:val="32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66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ensheaderChar">
    <w:name w:val="Len's header Char"/>
    <w:basedOn w:val="Heading1Char"/>
    <w:rsid w:val="00235199"/>
    <w:rPr>
      <w:rFonts w:asciiTheme="majorHAnsi" w:eastAsiaTheme="majorEastAsia" w:hAnsiTheme="majorHAnsi" w:cstheme="majorBidi"/>
      <w:color w:val="0033CC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1D1FD89317643A7C81A96EC24BEED" ma:contentTypeVersion="13" ma:contentTypeDescription="Create a new document." ma:contentTypeScope="" ma:versionID="9cc4d1288fc147c4f1b7965f74df9fe0">
  <xsd:schema xmlns:xsd="http://www.w3.org/2001/XMLSchema" xmlns:xs="http://www.w3.org/2001/XMLSchema" xmlns:p="http://schemas.microsoft.com/office/2006/metadata/properties" xmlns:ns3="4f50ba49-0a3d-4b68-8c9c-6392e65ccdfd" xmlns:ns4="617ececa-b5e3-4507-93d4-61bdda0dd2e5" targetNamespace="http://schemas.microsoft.com/office/2006/metadata/properties" ma:root="true" ma:fieldsID="5939b9c93151a0793f798d7b08345fae" ns3:_="" ns4:_="">
    <xsd:import namespace="4f50ba49-0a3d-4b68-8c9c-6392e65ccdfd"/>
    <xsd:import namespace="617ececa-b5e3-4507-93d4-61bdda0dd2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ba49-0a3d-4b68-8c9c-6392e65cc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ececa-b5e3-4507-93d4-61bdda0dd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D9D42-20E8-4B0D-BE65-A2D053291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ba49-0a3d-4b68-8c9c-6392e65ccdfd"/>
    <ds:schemaRef ds:uri="617ececa-b5e3-4507-93d4-61bdda0dd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4EE4E-2ACB-4703-9DA4-C9545AE0E8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17ececa-b5e3-4507-93d4-61bdda0dd2e5"/>
    <ds:schemaRef ds:uri="4f50ba49-0a3d-4b68-8c9c-6392e65ccd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DA0526-7F48-4481-A149-A076242E0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Len</dc:creator>
  <cp:keywords/>
  <dc:description/>
  <cp:lastModifiedBy>Song, Ziliang</cp:lastModifiedBy>
  <cp:revision>29</cp:revision>
  <dcterms:created xsi:type="dcterms:W3CDTF">2021-06-15T08:28:00Z</dcterms:created>
  <dcterms:modified xsi:type="dcterms:W3CDTF">2021-12-24T18:33:00Z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0x0101004BB1D1FD89317643A7C81A96EC24BEED</vt:lpwstr>
  </property>
</Properties>
</file>