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FF9B1" w14:textId="77777777" w:rsidR="00881CB3" w:rsidRDefault="00881CB3" w:rsidP="00881CB3">
      <w:pPr>
        <w:rPr>
          <w:rFonts w:asciiTheme="majorBidi" w:hAnsiTheme="majorBidi" w:cstheme="majorBidi"/>
          <w:b/>
          <w:bCs/>
          <w:sz w:val="23"/>
          <w:szCs w:val="23"/>
        </w:rPr>
      </w:pPr>
      <w:r w:rsidRPr="000F35D0">
        <w:rPr>
          <w:rFonts w:asciiTheme="majorBidi" w:hAnsiTheme="majorBidi" w:cstheme="majorBidi"/>
          <w:b/>
          <w:bCs/>
          <w:sz w:val="23"/>
          <w:szCs w:val="23"/>
        </w:rPr>
        <w:t>Modeling of the Weekly Variation of the Reported COVID-19 Cases as a Potential Indicator of the Surveillance System Accuracy</w:t>
      </w:r>
    </w:p>
    <w:p w14:paraId="04EAC64F" w14:textId="77777777" w:rsidR="00881CB3" w:rsidRPr="000F35D0" w:rsidRDefault="00881CB3" w:rsidP="00881CB3">
      <w:pPr>
        <w:rPr>
          <w:rFonts w:asciiTheme="majorBidi" w:hAnsiTheme="majorBidi" w:cstheme="majorBidi"/>
          <w:b/>
          <w:bCs/>
          <w:sz w:val="23"/>
          <w:szCs w:val="23"/>
        </w:rPr>
      </w:pPr>
    </w:p>
    <w:p w14:paraId="3DC6715B" w14:textId="77777777" w:rsidR="00881CB3" w:rsidRPr="000F35D0" w:rsidRDefault="00881CB3" w:rsidP="00881CB3">
      <w:pPr>
        <w:rPr>
          <w:rFonts w:asciiTheme="majorBidi" w:hAnsiTheme="majorBidi" w:cstheme="majorBidi"/>
          <w:sz w:val="23"/>
          <w:szCs w:val="23"/>
        </w:rPr>
      </w:pPr>
      <w:r w:rsidRPr="000F35D0">
        <w:rPr>
          <w:rFonts w:asciiTheme="majorBidi" w:hAnsiTheme="majorBidi" w:cstheme="majorBidi"/>
          <w:b/>
          <w:bCs/>
          <w:sz w:val="23"/>
          <w:szCs w:val="23"/>
        </w:rPr>
        <w:t>Authors</w:t>
      </w:r>
      <w:r w:rsidRPr="000F35D0">
        <w:rPr>
          <w:rFonts w:asciiTheme="majorBidi" w:hAnsiTheme="majorBidi" w:cstheme="majorBidi"/>
          <w:sz w:val="23"/>
          <w:szCs w:val="23"/>
        </w:rPr>
        <w:t>:</w:t>
      </w:r>
    </w:p>
    <w:p w14:paraId="00F793CB" w14:textId="77777777" w:rsidR="00881CB3" w:rsidRDefault="00881CB3" w:rsidP="00881CB3">
      <w:pPr>
        <w:rPr>
          <w:rFonts w:asciiTheme="majorBidi" w:hAnsiTheme="majorBidi" w:cstheme="majorBidi"/>
          <w:sz w:val="23"/>
          <w:szCs w:val="23"/>
        </w:rPr>
      </w:pPr>
      <w:r w:rsidRPr="000F35D0">
        <w:rPr>
          <w:rFonts w:asciiTheme="majorBidi" w:hAnsiTheme="majorBidi" w:cstheme="majorBidi"/>
          <w:sz w:val="23"/>
          <w:szCs w:val="23"/>
        </w:rPr>
        <w:t>Zahra</w:t>
      </w:r>
      <w:r>
        <w:rPr>
          <w:rFonts w:asciiTheme="majorBidi" w:hAnsiTheme="majorBidi" w:cstheme="majorBidi"/>
          <w:sz w:val="23"/>
          <w:szCs w:val="23"/>
        </w:rPr>
        <w:t xml:space="preserve"> </w:t>
      </w:r>
      <w:proofErr w:type="spellStart"/>
      <w:r w:rsidRPr="000F35D0">
        <w:rPr>
          <w:rFonts w:asciiTheme="majorBidi" w:hAnsiTheme="majorBidi" w:cstheme="majorBidi"/>
          <w:sz w:val="23"/>
          <w:szCs w:val="23"/>
        </w:rPr>
        <w:t>Zamaninasab</w:t>
      </w:r>
      <w:proofErr w:type="spellEnd"/>
      <w:r w:rsidRPr="000F35D0">
        <w:rPr>
          <w:rFonts w:asciiTheme="majorBidi" w:hAnsiTheme="majorBidi" w:cstheme="majorBidi"/>
          <w:sz w:val="23"/>
          <w:szCs w:val="23"/>
        </w:rPr>
        <w:t xml:space="preserve"> (</w:t>
      </w:r>
      <w:hyperlink r:id="rId5" w:history="1">
        <w:r w:rsidRPr="00B1191E">
          <w:rPr>
            <w:rStyle w:val="Hyperlink"/>
            <w:rFonts w:asciiTheme="majorBidi" w:hAnsiTheme="majorBidi" w:cstheme="majorBidi"/>
            <w:sz w:val="23"/>
            <w:szCs w:val="23"/>
            <w:shd w:val="clear" w:color="auto" w:fill="FFFFFF"/>
          </w:rPr>
          <w:t>https://orcid.org/0000-0002-7365-4780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</w:rPr>
          <w:t>)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  <w:vertAlign w:val="superscript"/>
          </w:rPr>
          <w:t>1,3</w:t>
        </w:r>
      </w:hyperlink>
      <w:r w:rsidRPr="000F35D0">
        <w:rPr>
          <w:rFonts w:asciiTheme="majorBidi" w:hAnsiTheme="majorBidi" w:cstheme="majorBidi"/>
          <w:sz w:val="23"/>
          <w:szCs w:val="23"/>
        </w:rPr>
        <w:t xml:space="preserve">, </w:t>
      </w:r>
    </w:p>
    <w:p w14:paraId="34ED7D28" w14:textId="77777777" w:rsidR="00881CB3" w:rsidRDefault="00881CB3" w:rsidP="00881CB3">
      <w:pPr>
        <w:rPr>
          <w:rFonts w:asciiTheme="majorBidi" w:hAnsiTheme="majorBidi" w:cstheme="majorBidi"/>
          <w:sz w:val="23"/>
          <w:szCs w:val="23"/>
        </w:rPr>
      </w:pPr>
      <w:r w:rsidRPr="000F35D0">
        <w:rPr>
          <w:rFonts w:asciiTheme="majorBidi" w:hAnsiTheme="majorBidi" w:cstheme="majorBidi"/>
          <w:sz w:val="23"/>
          <w:szCs w:val="23"/>
        </w:rPr>
        <w:t>Hamid Sharifi (</w:t>
      </w:r>
      <w:hyperlink r:id="rId6" w:history="1">
        <w:r w:rsidRPr="00B1191E">
          <w:rPr>
            <w:rStyle w:val="Hyperlink"/>
            <w:rFonts w:asciiTheme="majorBidi" w:hAnsiTheme="majorBidi" w:cstheme="majorBidi"/>
            <w:sz w:val="23"/>
            <w:szCs w:val="23"/>
            <w:shd w:val="clear" w:color="auto" w:fill="FFFFFF"/>
          </w:rPr>
          <w:t>https://orcid.org/0000-0002-9008-7618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</w:rPr>
          <w:t>)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  <w:vertAlign w:val="superscript"/>
          </w:rPr>
          <w:t>2,3</w:t>
        </w:r>
      </w:hyperlink>
      <w:r w:rsidRPr="000F35D0">
        <w:rPr>
          <w:rFonts w:asciiTheme="majorBidi" w:hAnsiTheme="majorBidi" w:cstheme="majorBidi"/>
          <w:sz w:val="23"/>
          <w:szCs w:val="23"/>
        </w:rPr>
        <w:t xml:space="preserve">, </w:t>
      </w:r>
    </w:p>
    <w:p w14:paraId="15E73A08" w14:textId="77777777" w:rsidR="00881CB3" w:rsidRDefault="00881CB3" w:rsidP="00881CB3">
      <w:pPr>
        <w:rPr>
          <w:rFonts w:asciiTheme="majorBidi" w:hAnsiTheme="majorBidi" w:cstheme="majorBidi"/>
          <w:sz w:val="23"/>
          <w:szCs w:val="23"/>
        </w:rPr>
      </w:pPr>
      <w:r w:rsidRPr="000F35D0">
        <w:rPr>
          <w:rFonts w:asciiTheme="majorBidi" w:hAnsiTheme="majorBidi" w:cstheme="majorBidi"/>
          <w:sz w:val="23"/>
          <w:szCs w:val="23"/>
        </w:rPr>
        <w:t xml:space="preserve">Ehsan </w:t>
      </w:r>
      <w:proofErr w:type="spellStart"/>
      <w:r w:rsidRPr="000F35D0">
        <w:rPr>
          <w:rFonts w:asciiTheme="majorBidi" w:hAnsiTheme="majorBidi" w:cstheme="majorBidi"/>
          <w:sz w:val="23"/>
          <w:szCs w:val="23"/>
        </w:rPr>
        <w:t>Mostafavi</w:t>
      </w:r>
      <w:proofErr w:type="spellEnd"/>
      <w:r w:rsidRPr="000F35D0">
        <w:rPr>
          <w:rFonts w:asciiTheme="majorBidi" w:hAnsiTheme="majorBidi" w:cstheme="majorBidi"/>
          <w:sz w:val="23"/>
          <w:szCs w:val="23"/>
        </w:rPr>
        <w:t xml:space="preserve"> (</w:t>
      </w:r>
      <w:hyperlink r:id="rId7" w:history="1">
        <w:r w:rsidRPr="00B1191E">
          <w:rPr>
            <w:rStyle w:val="Hyperlink"/>
            <w:rFonts w:asciiTheme="majorBidi" w:hAnsiTheme="majorBidi" w:cstheme="majorBidi"/>
            <w:sz w:val="23"/>
            <w:szCs w:val="23"/>
            <w:shd w:val="clear" w:color="auto" w:fill="FFFFFF"/>
          </w:rPr>
          <w:t>https://orcid.org/0000-0003-4626-6325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</w:rPr>
          <w:t>)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  <w:vertAlign w:val="superscript"/>
          </w:rPr>
          <w:t>4</w:t>
        </w:r>
      </w:hyperlink>
      <w:r w:rsidRPr="000F35D0">
        <w:rPr>
          <w:rFonts w:asciiTheme="majorBidi" w:hAnsiTheme="majorBidi" w:cstheme="majorBidi"/>
          <w:sz w:val="23"/>
          <w:szCs w:val="23"/>
        </w:rPr>
        <w:t>,</w:t>
      </w:r>
    </w:p>
    <w:p w14:paraId="62AA035B" w14:textId="77777777" w:rsidR="00881CB3" w:rsidRDefault="00881CB3" w:rsidP="00881CB3">
      <w:pPr>
        <w:rPr>
          <w:rFonts w:asciiTheme="majorBidi" w:hAnsiTheme="majorBidi" w:cstheme="majorBidi"/>
          <w:sz w:val="23"/>
          <w:szCs w:val="23"/>
          <w:vertAlign w:val="superscript"/>
        </w:rPr>
      </w:pPr>
      <w:r w:rsidRPr="000F35D0">
        <w:rPr>
          <w:rFonts w:asciiTheme="majorBidi" w:hAnsiTheme="majorBidi" w:cstheme="majorBidi"/>
          <w:sz w:val="23"/>
          <w:szCs w:val="23"/>
        </w:rPr>
        <w:t xml:space="preserve">Leila </w:t>
      </w:r>
      <w:proofErr w:type="spellStart"/>
      <w:r w:rsidRPr="000F35D0">
        <w:rPr>
          <w:rFonts w:asciiTheme="majorBidi" w:hAnsiTheme="majorBidi" w:cstheme="majorBidi"/>
          <w:sz w:val="23"/>
          <w:szCs w:val="23"/>
        </w:rPr>
        <w:t>Mounesan</w:t>
      </w:r>
      <w:proofErr w:type="spellEnd"/>
      <w:r w:rsidRPr="000F35D0">
        <w:rPr>
          <w:rFonts w:asciiTheme="majorBidi" w:hAnsiTheme="majorBidi" w:cstheme="majorBidi"/>
          <w:sz w:val="23"/>
          <w:szCs w:val="23"/>
        </w:rPr>
        <w:t xml:space="preserve"> (</w:t>
      </w:r>
      <w:hyperlink r:id="rId8" w:history="1">
        <w:r w:rsidRPr="00B1191E">
          <w:rPr>
            <w:rStyle w:val="Hyperlink"/>
            <w:rFonts w:asciiTheme="majorBidi" w:hAnsiTheme="majorBidi" w:cstheme="majorBidi"/>
            <w:sz w:val="23"/>
            <w:szCs w:val="23"/>
          </w:rPr>
          <w:t>https://orcid.org/0000-0002-7588-2381)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  <w:vertAlign w:val="superscript"/>
          </w:rPr>
          <w:t>4</w:t>
        </w:r>
      </w:hyperlink>
    </w:p>
    <w:p w14:paraId="2F4FB654" w14:textId="77777777" w:rsidR="00881CB3" w:rsidRDefault="00881CB3" w:rsidP="00881CB3">
      <w:pPr>
        <w:rPr>
          <w:rFonts w:asciiTheme="majorBidi" w:hAnsiTheme="majorBidi" w:cstheme="majorBidi"/>
          <w:sz w:val="23"/>
          <w:szCs w:val="23"/>
          <w:vertAlign w:val="superscript"/>
        </w:rPr>
      </w:pPr>
      <w:r w:rsidRPr="000F35D0">
        <w:rPr>
          <w:rFonts w:asciiTheme="majorBidi" w:hAnsiTheme="majorBidi" w:cstheme="majorBidi"/>
          <w:sz w:val="23"/>
          <w:szCs w:val="23"/>
        </w:rPr>
        <w:t xml:space="preserve">Ali Akbar </w:t>
      </w:r>
      <w:proofErr w:type="spellStart"/>
      <w:r w:rsidRPr="000F35D0">
        <w:rPr>
          <w:rFonts w:asciiTheme="majorBidi" w:hAnsiTheme="majorBidi" w:cstheme="majorBidi"/>
          <w:sz w:val="23"/>
          <w:szCs w:val="23"/>
        </w:rPr>
        <w:t>Haghdoost</w:t>
      </w:r>
      <w:proofErr w:type="spellEnd"/>
      <w:r w:rsidRPr="000F35D0">
        <w:rPr>
          <w:rFonts w:asciiTheme="majorBidi" w:hAnsiTheme="majorBidi" w:cstheme="majorBidi"/>
          <w:sz w:val="23"/>
          <w:szCs w:val="23"/>
        </w:rPr>
        <w:t xml:space="preserve"> (</w:t>
      </w:r>
      <w:hyperlink r:id="rId9" w:history="1">
        <w:r w:rsidRPr="00B1191E">
          <w:rPr>
            <w:rStyle w:val="Hyperlink"/>
            <w:rFonts w:asciiTheme="majorBidi" w:hAnsiTheme="majorBidi" w:cstheme="majorBidi"/>
            <w:sz w:val="23"/>
            <w:szCs w:val="23"/>
            <w:shd w:val="clear" w:color="auto" w:fill="FFFFFF"/>
          </w:rPr>
          <w:t>https://orcid.org/0000-0003-4628-4849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</w:rPr>
          <w:t>)</w:t>
        </w:r>
        <w:r w:rsidRPr="00B1191E">
          <w:rPr>
            <w:rStyle w:val="Hyperlink"/>
            <w:rFonts w:asciiTheme="majorBidi" w:hAnsiTheme="majorBidi" w:cstheme="majorBidi"/>
            <w:sz w:val="23"/>
            <w:szCs w:val="23"/>
            <w:vertAlign w:val="superscript"/>
          </w:rPr>
          <w:t>1,2,3</w:t>
        </w:r>
      </w:hyperlink>
    </w:p>
    <w:p w14:paraId="201284D7" w14:textId="77777777" w:rsidR="00881CB3" w:rsidRPr="000F35D0" w:rsidRDefault="00881CB3" w:rsidP="00881CB3">
      <w:pPr>
        <w:rPr>
          <w:rFonts w:asciiTheme="majorBidi" w:hAnsiTheme="majorBidi" w:cstheme="majorBidi"/>
          <w:sz w:val="23"/>
          <w:szCs w:val="23"/>
        </w:rPr>
      </w:pPr>
    </w:p>
    <w:p w14:paraId="017EFB29" w14:textId="77777777" w:rsidR="00881CB3" w:rsidRPr="000F35D0" w:rsidRDefault="00881CB3" w:rsidP="00881CB3">
      <w:pPr>
        <w:rPr>
          <w:rFonts w:asciiTheme="majorBidi" w:hAnsiTheme="majorBidi" w:cstheme="majorBidi"/>
          <w:b/>
          <w:bCs/>
          <w:sz w:val="23"/>
          <w:szCs w:val="23"/>
        </w:rPr>
      </w:pPr>
      <w:r w:rsidRPr="000F35D0">
        <w:rPr>
          <w:rFonts w:asciiTheme="majorBidi" w:hAnsiTheme="majorBidi" w:cstheme="majorBidi"/>
          <w:b/>
          <w:bCs/>
          <w:sz w:val="23"/>
          <w:szCs w:val="23"/>
        </w:rPr>
        <w:t>Affiliations:</w:t>
      </w:r>
    </w:p>
    <w:p w14:paraId="7F75F935" w14:textId="77777777" w:rsidR="00881CB3" w:rsidRPr="000F35D0" w:rsidRDefault="00881CB3" w:rsidP="00881CB3">
      <w:pPr>
        <w:pStyle w:val="MDPI16affiliation"/>
        <w:numPr>
          <w:ilvl w:val="0"/>
          <w:numId w:val="3"/>
        </w:numPr>
        <w:jc w:val="both"/>
        <w:rPr>
          <w:rFonts w:asciiTheme="majorBidi" w:hAnsiTheme="majorBidi" w:cstheme="majorBidi"/>
          <w:snapToGrid w:val="0"/>
          <w:sz w:val="23"/>
          <w:szCs w:val="23"/>
        </w:rPr>
      </w:pPr>
      <w:r w:rsidRPr="000F35D0">
        <w:rPr>
          <w:rFonts w:asciiTheme="majorBidi" w:hAnsiTheme="majorBidi" w:cstheme="majorBidi"/>
          <w:snapToGrid w:val="0"/>
          <w:sz w:val="23"/>
          <w:szCs w:val="23"/>
        </w:rPr>
        <w:t xml:space="preserve">Modeling in Health Research Center, Institute for Futures Studies in Health, Kerman University of Medical Sciences, Kerman, Iran; </w:t>
      </w:r>
      <w:r>
        <w:rPr>
          <w:rStyle w:val="Hyperlink"/>
          <w:rFonts w:asciiTheme="majorBidi" w:hAnsiTheme="majorBidi" w:cstheme="majorBidi"/>
          <w:snapToGrid w:val="0"/>
          <w:sz w:val="23"/>
          <w:szCs w:val="23"/>
        </w:rPr>
        <w:t>z.zamaninasab@kmu.ac.ir</w:t>
      </w:r>
    </w:p>
    <w:p w14:paraId="6BE651A0" w14:textId="77777777" w:rsidR="00881CB3" w:rsidRPr="000F35D0" w:rsidRDefault="00881CB3" w:rsidP="00881CB3">
      <w:pPr>
        <w:pStyle w:val="MDPI16affiliation"/>
        <w:numPr>
          <w:ilvl w:val="0"/>
          <w:numId w:val="3"/>
        </w:numPr>
        <w:jc w:val="both"/>
        <w:rPr>
          <w:rFonts w:asciiTheme="majorBidi" w:hAnsiTheme="majorBidi" w:cstheme="majorBidi"/>
          <w:snapToGrid w:val="0"/>
          <w:sz w:val="23"/>
          <w:szCs w:val="23"/>
        </w:rPr>
      </w:pPr>
      <w:r w:rsidRPr="000F35D0">
        <w:rPr>
          <w:rFonts w:asciiTheme="majorBidi" w:hAnsiTheme="majorBidi" w:cstheme="majorBidi"/>
          <w:snapToGrid w:val="0"/>
          <w:sz w:val="23"/>
          <w:szCs w:val="23"/>
        </w:rPr>
        <w:t xml:space="preserve">HIV/STI Surveillance Research Center, and WHO Collaborating Center for HIV Surveillance, Institute for Futures Studies in Health, Kerman University of Medical Sciences, Kerman, Iran; </w:t>
      </w:r>
      <w:hyperlink r:id="rId10" w:history="1">
        <w:r w:rsidRPr="000F35D0">
          <w:rPr>
            <w:rFonts w:asciiTheme="majorBidi" w:hAnsiTheme="majorBidi" w:cstheme="majorBidi"/>
            <w:snapToGrid w:val="0"/>
            <w:sz w:val="23"/>
            <w:szCs w:val="23"/>
          </w:rPr>
          <w:t>sharifihami@gmail.com</w:t>
        </w:r>
      </w:hyperlink>
    </w:p>
    <w:p w14:paraId="7DD657BD" w14:textId="77777777" w:rsidR="00881CB3" w:rsidRPr="000F35D0" w:rsidRDefault="00881CB3" w:rsidP="00881CB3">
      <w:pPr>
        <w:pStyle w:val="MDPI16affiliation"/>
        <w:numPr>
          <w:ilvl w:val="0"/>
          <w:numId w:val="3"/>
        </w:numPr>
        <w:jc w:val="both"/>
        <w:rPr>
          <w:rFonts w:asciiTheme="majorBidi" w:hAnsiTheme="majorBidi" w:cstheme="majorBidi"/>
          <w:snapToGrid w:val="0"/>
          <w:sz w:val="23"/>
          <w:szCs w:val="23"/>
        </w:rPr>
      </w:pPr>
      <w:r w:rsidRPr="000F35D0">
        <w:rPr>
          <w:rFonts w:asciiTheme="majorBidi" w:hAnsiTheme="majorBidi" w:cstheme="majorBidi"/>
          <w:snapToGrid w:val="0"/>
          <w:sz w:val="23"/>
          <w:szCs w:val="23"/>
        </w:rPr>
        <w:t>Department of Biostatistics and Epidemiology, School of Public Health, Kerman University of Medical Sciences, Kerman, Iran</w:t>
      </w:r>
    </w:p>
    <w:p w14:paraId="22F0EE2A" w14:textId="77777777" w:rsidR="00881CB3" w:rsidRPr="000F35D0" w:rsidRDefault="00881CB3" w:rsidP="00881CB3">
      <w:pPr>
        <w:pStyle w:val="MDPI16affiliation"/>
        <w:numPr>
          <w:ilvl w:val="0"/>
          <w:numId w:val="3"/>
        </w:numPr>
        <w:jc w:val="both"/>
        <w:rPr>
          <w:rFonts w:asciiTheme="majorBidi" w:hAnsiTheme="majorBidi" w:cstheme="majorBidi"/>
          <w:snapToGrid w:val="0"/>
          <w:sz w:val="23"/>
          <w:szCs w:val="23"/>
        </w:rPr>
      </w:pPr>
      <w:r w:rsidRPr="000F35D0">
        <w:rPr>
          <w:rFonts w:asciiTheme="majorBidi" w:hAnsiTheme="majorBidi" w:cstheme="majorBidi"/>
          <w:snapToGrid w:val="0"/>
          <w:sz w:val="23"/>
          <w:szCs w:val="23"/>
        </w:rPr>
        <w:t xml:space="preserve">Department of Epidemiology and Biostatistics, Research Centre for Emerging and Reemerging            Infectious Diseases, Pasteur Institute of Iran, Tehran, Iran; </w:t>
      </w:r>
      <w:hyperlink r:id="rId11" w:tgtFrame="_blank" w:history="1">
        <w:r w:rsidRPr="000F35D0">
          <w:rPr>
            <w:rFonts w:asciiTheme="majorBidi" w:hAnsiTheme="majorBidi" w:cstheme="majorBidi"/>
            <w:snapToGrid w:val="0"/>
            <w:sz w:val="23"/>
            <w:szCs w:val="23"/>
          </w:rPr>
          <w:t>mostafaviehsan@gmail.com</w:t>
        </w:r>
      </w:hyperlink>
      <w:r w:rsidRPr="000F35D0">
        <w:rPr>
          <w:rFonts w:asciiTheme="majorBidi" w:hAnsiTheme="majorBidi" w:cstheme="majorBidi"/>
          <w:snapToGrid w:val="0"/>
          <w:sz w:val="23"/>
          <w:szCs w:val="23"/>
        </w:rPr>
        <w:t xml:space="preserve"> ; </w:t>
      </w:r>
      <w:hyperlink r:id="rId12" w:tgtFrame="_blank" w:history="1">
        <w:r w:rsidRPr="000F35D0">
          <w:rPr>
            <w:rFonts w:asciiTheme="majorBidi" w:hAnsiTheme="majorBidi" w:cstheme="majorBidi"/>
            <w:snapToGrid w:val="0"/>
            <w:sz w:val="23"/>
            <w:szCs w:val="23"/>
          </w:rPr>
          <w:t>lmmounesan@yahoo.com</w:t>
        </w:r>
      </w:hyperlink>
    </w:p>
    <w:p w14:paraId="0FED8885" w14:textId="77777777" w:rsidR="00881CB3" w:rsidRPr="000F35D0" w:rsidRDefault="00881CB3" w:rsidP="00881CB3">
      <w:pPr>
        <w:rPr>
          <w:rFonts w:asciiTheme="majorBidi" w:hAnsiTheme="majorBidi" w:cstheme="majorBidi"/>
          <w:sz w:val="23"/>
          <w:szCs w:val="23"/>
        </w:rPr>
      </w:pPr>
    </w:p>
    <w:p w14:paraId="269AFFD4" w14:textId="77777777" w:rsidR="00881CB3" w:rsidRPr="000F35D0" w:rsidRDefault="00881CB3" w:rsidP="00881CB3">
      <w:pPr>
        <w:rPr>
          <w:rFonts w:asciiTheme="majorBidi" w:hAnsiTheme="majorBidi" w:cstheme="majorBidi"/>
          <w:sz w:val="23"/>
          <w:szCs w:val="23"/>
        </w:rPr>
      </w:pPr>
      <w:r w:rsidRPr="000F35D0">
        <w:rPr>
          <w:rFonts w:asciiTheme="majorBidi" w:hAnsiTheme="majorBidi" w:cstheme="majorBidi"/>
          <w:b/>
          <w:bCs/>
          <w:sz w:val="23"/>
          <w:szCs w:val="23"/>
        </w:rPr>
        <w:t>Corresponding author:</w:t>
      </w:r>
      <w:r w:rsidRPr="000F35D0">
        <w:rPr>
          <w:rFonts w:asciiTheme="majorBidi" w:hAnsiTheme="majorBidi" w:cstheme="majorBidi"/>
          <w:sz w:val="23"/>
          <w:szCs w:val="23"/>
        </w:rPr>
        <w:t xml:space="preserve"> Ali Akbar </w:t>
      </w:r>
      <w:proofErr w:type="spellStart"/>
      <w:r w:rsidRPr="000F35D0">
        <w:rPr>
          <w:rFonts w:asciiTheme="majorBidi" w:hAnsiTheme="majorBidi" w:cstheme="majorBidi"/>
          <w:sz w:val="23"/>
          <w:szCs w:val="23"/>
        </w:rPr>
        <w:t>Haghdoost</w:t>
      </w:r>
      <w:proofErr w:type="spellEnd"/>
    </w:p>
    <w:p w14:paraId="2355339F" w14:textId="77777777" w:rsidR="00881CB3" w:rsidRPr="000F35D0" w:rsidRDefault="00881CB3" w:rsidP="00881CB3">
      <w:pPr>
        <w:rPr>
          <w:rFonts w:asciiTheme="majorBidi" w:hAnsiTheme="majorBidi" w:cstheme="majorBidi"/>
          <w:snapToGrid w:val="0"/>
          <w:sz w:val="23"/>
          <w:szCs w:val="23"/>
        </w:rPr>
      </w:pPr>
      <w:r w:rsidRPr="000F35D0">
        <w:rPr>
          <w:rFonts w:asciiTheme="majorBidi" w:hAnsiTheme="majorBidi" w:cstheme="majorBidi"/>
          <w:b/>
          <w:bCs/>
          <w:sz w:val="23"/>
          <w:szCs w:val="23"/>
        </w:rPr>
        <w:t xml:space="preserve">Corresponding author email: </w:t>
      </w:r>
      <w:hyperlink r:id="rId13" w:tgtFrame="_blank" w:history="1">
        <w:r w:rsidRPr="000F35D0">
          <w:rPr>
            <w:rFonts w:asciiTheme="majorBidi" w:hAnsiTheme="majorBidi" w:cstheme="majorBidi"/>
            <w:snapToGrid w:val="0"/>
            <w:sz w:val="23"/>
            <w:szCs w:val="23"/>
          </w:rPr>
          <w:t>ahaghdoost@gmail.com</w:t>
        </w:r>
      </w:hyperlink>
    </w:p>
    <w:p w14:paraId="60718674" w14:textId="3B28165A" w:rsidR="00881CB3" w:rsidRPr="00881CB3" w:rsidRDefault="00881CB3" w:rsidP="00881CB3">
      <w:pPr>
        <w:rPr>
          <w:rFonts w:asciiTheme="majorBidi" w:hAnsiTheme="majorBidi" w:cstheme="majorBidi"/>
          <w:b/>
          <w:bCs/>
          <w:snapToGrid w:val="0"/>
          <w:lang w:bidi="en-US"/>
        </w:rPr>
      </w:pPr>
      <w:r>
        <w:rPr>
          <w:rFonts w:asciiTheme="majorBidi" w:hAnsiTheme="majorBidi" w:cstheme="majorBidi"/>
          <w:bCs/>
        </w:rPr>
        <w:br w:type="page"/>
      </w:r>
    </w:p>
    <w:p w14:paraId="0BBC7C9C" w14:textId="7BEA23EF" w:rsidR="00881CB3" w:rsidRPr="00631E0E" w:rsidRDefault="00881CB3" w:rsidP="00881CB3">
      <w:pPr>
        <w:pStyle w:val="MDPI21heading1"/>
        <w:rPr>
          <w:rFonts w:asciiTheme="majorBidi" w:hAnsiTheme="majorBidi" w:cstheme="majorBidi"/>
          <w:bCs/>
          <w:sz w:val="24"/>
          <w:szCs w:val="24"/>
        </w:rPr>
      </w:pPr>
      <w:r w:rsidRPr="00631E0E">
        <w:rPr>
          <w:rFonts w:asciiTheme="majorBidi" w:hAnsiTheme="majorBidi" w:cstheme="majorBidi"/>
          <w:bCs/>
          <w:sz w:val="24"/>
          <w:szCs w:val="24"/>
        </w:rPr>
        <w:lastRenderedPageBreak/>
        <w:t>Appendix A</w:t>
      </w:r>
    </w:p>
    <w:p w14:paraId="59052F22" w14:textId="77777777" w:rsidR="00881CB3" w:rsidRPr="00631E0E" w:rsidRDefault="00881CB3" w:rsidP="00881CB3">
      <w:pPr>
        <w:pStyle w:val="NormalWeb"/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>The amplitude (</w:t>
      </w:r>
      <m:oMath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γ</m:t>
        </m:r>
      </m:oMath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>) and phase angle (</w:t>
      </w:r>
      <m:oMath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ψ</m:t>
        </m:r>
      </m:oMath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>) of model 1 and their variances calculated from the estimated parameters of model 2 by delta method:</w:t>
      </w:r>
    </w:p>
    <w:p w14:paraId="36EE099D" w14:textId="77777777" w:rsidR="00881CB3" w:rsidRPr="00631E0E" w:rsidRDefault="00881CB3" w:rsidP="00881CB3">
      <w:pPr>
        <w:pStyle w:val="NormalWeb"/>
        <w:numPr>
          <w:ilvl w:val="0"/>
          <w:numId w:val="2"/>
        </w:numPr>
        <w:spacing w:line="480" w:lineRule="auto"/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 xml:space="preserve"> </w:t>
      </w:r>
      <m:oMath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γ</m:t>
        </m:r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dPr>
          <m:e>
            <m:eqArr>
              <m:eqArr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c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1/2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 xml:space="preserve">   ,    </m:t>
                </m:r>
                <m:sSub>
                  <m:sSub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&gt;0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  <m:t>s</m:t>
                                </m:r>
                              </m:sub>
                            </m:sSub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ajorBidi"/>
                                    <w:snapToGrid w:val="0"/>
                                    <w:color w:val="000000"/>
                                    <w:lang w:eastAsia="de-DE" w:bidi="en-US"/>
                                  </w:rPr>
                                  <m:t>c</m:t>
                                </m:r>
                              </m:sub>
                            </m:sSub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snapToGrid w:val="0"/>
                                <w:color w:val="000000"/>
                                <w:lang w:eastAsia="de-DE" w:bidi="en-US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1/2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 xml:space="preserve"> ,     </m:t>
                </m:r>
                <m:sSub>
                  <m:sSub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&lt;0</m:t>
                </m:r>
              </m:e>
            </m:eqArr>
          </m:e>
        </m:d>
      </m:oMath>
    </w:p>
    <w:p w14:paraId="64F392D7" w14:textId="77777777" w:rsidR="00881CB3" w:rsidRPr="00631E0E" w:rsidRDefault="00881CB3" w:rsidP="00881CB3">
      <w:pPr>
        <w:pStyle w:val="NormalWeb"/>
        <w:numPr>
          <w:ilvl w:val="0"/>
          <w:numId w:val="2"/>
        </w:numPr>
        <w:spacing w:line="480" w:lineRule="auto"/>
        <w:rPr>
          <w:rFonts w:asciiTheme="majorBidi" w:hAnsiTheme="majorBidi" w:cstheme="majorBidi"/>
          <w:snapToGrid w:val="0"/>
          <w:color w:val="000000"/>
          <w:lang w:eastAsia="de-DE" w:bidi="en-US"/>
        </w:rPr>
      </w:pPr>
      <m:oMath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var</m:t>
        </m:r>
        <m:d>
          <m:d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dPr>
          <m:e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γ</m:t>
            </m:r>
          </m:e>
        </m:d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=(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s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+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c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c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+2</m:t>
        </m:r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c</m:t>
                </m:r>
              </m:sub>
            </m:sSub>
          </m:sub>
        </m:sSub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s</m:t>
            </m:r>
          </m:sub>
        </m:sSub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)/(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+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c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)</m:t>
        </m:r>
      </m:oMath>
    </w:p>
    <w:p w14:paraId="6F5534E5" w14:textId="77777777" w:rsidR="00881CB3" w:rsidRPr="00631E0E" w:rsidRDefault="00881CB3" w:rsidP="00881CB3">
      <w:pPr>
        <w:pStyle w:val="NormalWeb"/>
        <w:numPr>
          <w:ilvl w:val="0"/>
          <w:numId w:val="2"/>
        </w:numPr>
        <w:spacing w:line="480" w:lineRule="auto"/>
        <w:rPr>
          <w:rFonts w:asciiTheme="majorBidi" w:hAnsiTheme="majorBidi" w:cstheme="majorBidi"/>
          <w:snapToGrid w:val="0"/>
          <w:color w:val="000000"/>
          <w:lang w:eastAsia="de-DE" w:bidi="en-US"/>
        </w:rPr>
      </w:pPr>
      <m:oMath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 xml:space="preserve">  </m:t>
        </m:r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ψ</m:t>
        </m:r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=-</m:t>
        </m:r>
        <m:func>
          <m:func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arctan</m:t>
            </m:r>
          </m:fName>
          <m:e>
            <m:d>
              <m:d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s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napToGrid w:val="0"/>
                            <w:color w:val="000000"/>
                            <w:lang w:eastAsia="de-DE" w:bidi="en-US"/>
                          </w:rPr>
                          <m:t>c</m:t>
                        </m:r>
                      </m:sub>
                    </m:sSub>
                  </m:den>
                </m:f>
              </m:e>
            </m:d>
          </m:e>
        </m:func>
      </m:oMath>
    </w:p>
    <w:p w14:paraId="32DB1986" w14:textId="77777777" w:rsidR="00881CB3" w:rsidRPr="00631E0E" w:rsidRDefault="00881CB3" w:rsidP="00881CB3">
      <w:pPr>
        <w:pStyle w:val="NormalWeb"/>
        <w:numPr>
          <w:ilvl w:val="0"/>
          <w:numId w:val="2"/>
        </w:numPr>
        <w:spacing w:line="480" w:lineRule="auto"/>
        <w:rPr>
          <w:rFonts w:asciiTheme="majorBidi" w:hAnsiTheme="majorBidi" w:cstheme="majorBidi"/>
          <w:snapToGrid w:val="0"/>
          <w:color w:val="000000"/>
          <w:lang w:eastAsia="de-DE" w:bidi="en-US"/>
        </w:rPr>
      </w:pPr>
      <m:oMath>
        <m:r>
          <w:rPr>
            <w:rFonts w:ascii="Cambria Math" w:hAnsi="Cambria Math" w:cstheme="majorBidi"/>
            <w:snapToGrid w:val="0"/>
            <w:color w:val="000000"/>
            <w:lang w:eastAsia="de-DE" w:bidi="en-US"/>
          </w:rPr>
          <m:t>var</m:t>
        </m:r>
        <m:d>
          <m:d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dPr>
          <m:e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γ</m:t>
            </m:r>
          </m:e>
        </m:d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=(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s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c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+</m:t>
        </m:r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c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sSubSup>
          <m:sSub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Sup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-2</m:t>
        </m:r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σ</m:t>
                </m:r>
              </m:e>
            </m:acc>
          </m:e>
          <m: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c</m:t>
                </m:r>
              </m:sub>
            </m:sSub>
          </m:sub>
        </m:sSub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s</m:t>
            </m:r>
          </m:sub>
        </m:sSub>
        <m:sSub>
          <m:sSub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bPr>
          <m:e>
            <m:acc>
              <m:acc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accPr>
              <m:e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β</m:t>
                </m:r>
              </m:e>
            </m:acc>
          </m:e>
          <m:sub>
            <m: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cstheme="majorBidi"/>
            <w:snapToGrid w:val="0"/>
            <w:color w:val="000000"/>
            <w:lang w:eastAsia="de-DE" w:bidi="en-US"/>
          </w:rPr>
          <m:t>)/</m:t>
        </m:r>
        <m:sSup>
          <m:sSupPr>
            <m:ctrl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 xml:space="preserve">( </m:t>
            </m:r>
            <m:sSubSup>
              <m:sSubSup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β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s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+</m:t>
            </m:r>
            <m:sSubSup>
              <m:sSubSupPr>
                <m:ctrl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snapToGrid w:val="0"/>
                        <w:color w:val="000000"/>
                        <w:lang w:eastAsia="de-DE" w:bidi="en-US"/>
                      </w:rPr>
                      <m:t>β</m:t>
                    </m:r>
                  </m:e>
                </m:acc>
              </m:e>
              <m:sub>
                <m: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c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snapToGrid w:val="0"/>
                    <w:color w:val="000000"/>
                    <w:lang w:eastAsia="de-DE" w:bidi="en-US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napToGrid w:val="0"/>
                <w:color w:val="000000"/>
                <w:lang w:eastAsia="de-DE" w:bidi="en-US"/>
              </w:rPr>
              <m:t>2</m:t>
            </m:r>
          </m:sup>
        </m:sSup>
      </m:oMath>
    </w:p>
    <w:p w14:paraId="1A6EE58D" w14:textId="77777777" w:rsidR="00881CB3" w:rsidRPr="00631E0E" w:rsidRDefault="00881CB3" w:rsidP="00881CB3">
      <w:pPr>
        <w:pStyle w:val="NormalWeb"/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>Extensions of Model A:</w:t>
      </w:r>
    </w:p>
    <w:p w14:paraId="2B690AB8" w14:textId="77777777" w:rsidR="00881CB3" w:rsidRPr="00631E0E" w:rsidRDefault="00881CB3" w:rsidP="00881CB3">
      <w:pPr>
        <w:pStyle w:val="NormalWeb"/>
        <w:numPr>
          <w:ilvl w:val="0"/>
          <w:numId w:val="1"/>
        </w:numPr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 xml:space="preserve">  MODEL B:</w:t>
      </w:r>
    </w:p>
    <w:p w14:paraId="77CD0D08" w14:textId="77777777" w:rsidR="00881CB3" w:rsidRPr="00631E0E" w:rsidRDefault="00881CB3" w:rsidP="00881CB3">
      <w:pPr>
        <w:pStyle w:val="ListParagraph"/>
        <w:spacing w:line="240" w:lineRule="auto"/>
        <w:ind w:left="420"/>
        <w:rPr>
          <w:rFonts w:asciiTheme="majorBidi" w:hAnsiTheme="majorBidi" w:cstheme="majorBidi"/>
          <w:snapToGrid w:val="0"/>
          <w:szCs w:val="24"/>
          <w:lang w:bidi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sSubPr>
            <m:e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Y</m:t>
              </m:r>
            </m:e>
            <m:sub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ti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napToGrid w:val="0"/>
              <w:szCs w:val="24"/>
              <w:lang w:bidi="en-US"/>
            </w:rPr>
            <m:t>=</m:t>
          </m:r>
          <m:func>
            <m:func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exp</m:t>
              </m:r>
            </m:fName>
            <m:e>
              <m:d>
                <m:dPr>
                  <m:ctrl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0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2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1-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cos</m:t>
                                  </m:r>
                                </m:fName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  <m:t>u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  <m:t>i</m:t>
                                      </m:r>
                                    </m:sub>
                                  </m:sSub>
                                </m:e>
                              </m:func>
                            </m:e>
                          </m:d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s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func>
                            <m:func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sin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func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i</m:t>
                              </m:r>
                            </m:sub>
                          </m:sSub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weekend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ti</m:t>
                      </m:r>
                    </m:sub>
                  </m:sSub>
                </m:e>
              </m:d>
            </m:e>
          </m:func>
        </m:oMath>
      </m:oMathPara>
    </w:p>
    <w:p w14:paraId="1079E418" w14:textId="77777777" w:rsidR="00881CB3" w:rsidRPr="00631E0E" w:rsidRDefault="00881CB3" w:rsidP="00881CB3">
      <w:pPr>
        <w:pStyle w:val="NormalWeb"/>
        <w:numPr>
          <w:ilvl w:val="0"/>
          <w:numId w:val="1"/>
        </w:numPr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 xml:space="preserve">MODEL C: </w:t>
      </w:r>
    </w:p>
    <w:p w14:paraId="2F302DAF" w14:textId="77777777" w:rsidR="00881CB3" w:rsidRPr="00631E0E" w:rsidRDefault="00881CB3" w:rsidP="00881CB3">
      <w:pPr>
        <w:pStyle w:val="ListParagraph"/>
        <w:spacing w:line="240" w:lineRule="auto"/>
        <w:ind w:left="420"/>
        <w:rPr>
          <w:rFonts w:asciiTheme="majorBidi" w:hAnsiTheme="majorBidi" w:cstheme="majorBidi"/>
          <w:snapToGrid w:val="0"/>
          <w:szCs w:val="24"/>
          <w:lang w:bidi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sSubPr>
            <m:e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Y</m:t>
              </m:r>
            </m:e>
            <m:sub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ti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napToGrid w:val="0"/>
              <w:szCs w:val="24"/>
              <w:lang w:bidi="en-US"/>
            </w:rPr>
            <m:t>=</m:t>
          </m:r>
          <m:func>
            <m:func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exp</m:t>
              </m:r>
            </m:fName>
            <m:e>
              <m:d>
                <m:dPr>
                  <m:ctrl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0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cos⁡(</m:t>
                      </m:r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2</m:t>
                          </m:r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πθ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7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)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s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func>
                            <m:func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sin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func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i</m:t>
                              </m:r>
                            </m:sub>
                          </m:sSub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weekend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ti</m:t>
                      </m:r>
                    </m:sub>
                  </m:sSub>
                </m:e>
              </m:d>
            </m:e>
          </m:func>
        </m:oMath>
      </m:oMathPara>
    </w:p>
    <w:p w14:paraId="6655588E" w14:textId="77777777" w:rsidR="00881CB3" w:rsidRPr="00631E0E" w:rsidRDefault="00881CB3" w:rsidP="00881CB3">
      <w:pPr>
        <w:pStyle w:val="NormalWeb"/>
        <w:numPr>
          <w:ilvl w:val="0"/>
          <w:numId w:val="1"/>
        </w:numPr>
        <w:rPr>
          <w:rFonts w:asciiTheme="majorBidi" w:hAnsiTheme="majorBidi" w:cstheme="majorBidi"/>
          <w:snapToGrid w:val="0"/>
          <w:color w:val="000000"/>
          <w:lang w:eastAsia="de-DE" w:bidi="en-US"/>
        </w:rPr>
      </w:pPr>
      <w:r w:rsidRPr="00631E0E">
        <w:rPr>
          <w:rFonts w:asciiTheme="majorBidi" w:hAnsiTheme="majorBidi" w:cstheme="majorBidi"/>
          <w:snapToGrid w:val="0"/>
          <w:color w:val="000000"/>
          <w:lang w:eastAsia="de-DE" w:bidi="en-US"/>
        </w:rPr>
        <w:t>MODEL D:</w:t>
      </w:r>
    </w:p>
    <w:p w14:paraId="73333273" w14:textId="77777777" w:rsidR="00881CB3" w:rsidRPr="00631E0E" w:rsidRDefault="00881CB3" w:rsidP="00881CB3">
      <w:pPr>
        <w:pStyle w:val="ListParagraph"/>
        <w:spacing w:line="240" w:lineRule="auto"/>
        <w:ind w:left="420"/>
        <w:rPr>
          <w:rFonts w:asciiTheme="majorBidi" w:hAnsiTheme="majorBidi" w:cstheme="majorBidi"/>
          <w:snapToGrid w:val="0"/>
          <w:szCs w:val="24"/>
          <w:lang w:bidi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sSubPr>
            <m:e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Y</m:t>
              </m:r>
            </m:e>
            <m:sub>
              <m: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ti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napToGrid w:val="0"/>
              <w:szCs w:val="24"/>
              <w:lang w:bidi="en-US"/>
            </w:rPr>
            <m:t>=</m:t>
          </m:r>
          <m:func>
            <m:funcPr>
              <m:ctrl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theme="majorBidi"/>
                  <w:snapToGrid w:val="0"/>
                  <w:szCs w:val="24"/>
                  <w:lang w:bidi="en-US"/>
                </w:rPr>
                <m:t>exp</m:t>
              </m:r>
            </m:fName>
            <m:e>
              <m:d>
                <m:dPr>
                  <m:ctrl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0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2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1-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cos</m:t>
                                  </m:r>
                                </m:fName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  <m:t>u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snapToGrid w:val="0"/>
                                          <w:szCs w:val="24"/>
                                          <w:lang w:bidi="en-US"/>
                                        </w:rPr>
                                        <m:t>i</m:t>
                                      </m:r>
                                    </m:sub>
                                  </m:sSub>
                                </m:e>
                              </m:func>
                            </m:e>
                          </m:d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snapToGrid w:val="0"/>
                                      <w:szCs w:val="24"/>
                                      <w:lang w:bidi="en-U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napToGrid w:val="0"/>
                                  <w:szCs w:val="24"/>
                                  <w:lang w:bidi="en-US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s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sin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2</m:t>
                          </m:r>
                          <m: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πθ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snapToGrid w:val="0"/>
                              <w:szCs w:val="24"/>
                              <w:lang w:bidi="en-US"/>
                            </w:rPr>
                            <m:t>7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)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weekend</m:t>
                      </m:r>
                    </m:sub>
                  </m:sSub>
                  <m: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napToGrid w:val="0"/>
                      <w:szCs w:val="24"/>
                      <w:lang w:bidi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napToGrid w:val="0"/>
                          <w:szCs w:val="24"/>
                          <w:lang w:bidi="en-US"/>
                        </w:rPr>
                        <m:t>ti</m:t>
                      </m:r>
                    </m:sub>
                  </m:sSub>
                </m:e>
              </m:d>
            </m:e>
          </m:func>
        </m:oMath>
      </m:oMathPara>
    </w:p>
    <w:p w14:paraId="0E235114" w14:textId="77777777" w:rsidR="00881CB3" w:rsidRDefault="00881CB3" w:rsidP="00881CB3">
      <w:pPr>
        <w:pStyle w:val="MDPI21heading1"/>
        <w:rPr>
          <w:rFonts w:asciiTheme="majorBidi" w:hAnsiTheme="majorBidi" w:cstheme="majorBidi"/>
          <w:bCs/>
          <w:sz w:val="24"/>
          <w:szCs w:val="24"/>
        </w:rPr>
      </w:pPr>
    </w:p>
    <w:p w14:paraId="33B0E5F1" w14:textId="77777777" w:rsidR="00967416" w:rsidRDefault="00967416"/>
    <w:sectPr w:rsidR="00967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D113F"/>
    <w:multiLevelType w:val="hybridMultilevel"/>
    <w:tmpl w:val="95CE8300"/>
    <w:lvl w:ilvl="0" w:tplc="711A658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66DF404C"/>
    <w:multiLevelType w:val="multilevel"/>
    <w:tmpl w:val="29063056"/>
    <w:lvl w:ilvl="0">
      <w:start w:val="1"/>
      <w:numFmt w:val="decimal"/>
      <w:lvlText w:val="%1"/>
      <w:lvlJc w:val="left"/>
      <w:pPr>
        <w:ind w:left="473" w:hanging="360"/>
      </w:pPr>
      <w:rPr>
        <w:rFonts w:hint="default"/>
        <w:vertAlign w:val="superscript"/>
      </w:rPr>
    </w:lvl>
    <w:lvl w:ilvl="1">
      <w:start w:val="1"/>
      <w:numFmt w:val="decimal"/>
      <w:isLgl/>
      <w:lvlText w:val="%1.%2."/>
      <w:lvlJc w:val="left"/>
      <w:pPr>
        <w:ind w:left="47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9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93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5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53" w:hanging="1440"/>
      </w:pPr>
      <w:rPr>
        <w:rFonts w:hint="default"/>
      </w:rPr>
    </w:lvl>
  </w:abstractNum>
  <w:abstractNum w:abstractNumId="2" w15:restartNumberingAfterBreak="0">
    <w:nsid w:val="6E49433F"/>
    <w:multiLevelType w:val="hybridMultilevel"/>
    <w:tmpl w:val="95CE8300"/>
    <w:lvl w:ilvl="0" w:tplc="711A658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B3"/>
    <w:rsid w:val="00011501"/>
    <w:rsid w:val="00075F63"/>
    <w:rsid w:val="00095DA1"/>
    <w:rsid w:val="00151910"/>
    <w:rsid w:val="001C06D8"/>
    <w:rsid w:val="00212EE4"/>
    <w:rsid w:val="00393EB4"/>
    <w:rsid w:val="00595239"/>
    <w:rsid w:val="005B0531"/>
    <w:rsid w:val="005B251C"/>
    <w:rsid w:val="005D4B8F"/>
    <w:rsid w:val="006904CA"/>
    <w:rsid w:val="00722E11"/>
    <w:rsid w:val="007D4B90"/>
    <w:rsid w:val="00881CB3"/>
    <w:rsid w:val="008B492A"/>
    <w:rsid w:val="00947B1A"/>
    <w:rsid w:val="00967416"/>
    <w:rsid w:val="00A76EBC"/>
    <w:rsid w:val="00B46843"/>
    <w:rsid w:val="00BF184B"/>
    <w:rsid w:val="00C01C50"/>
    <w:rsid w:val="00C75A67"/>
    <w:rsid w:val="00E75A22"/>
    <w:rsid w:val="00E8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A6A8F0"/>
  <w15:chartTrackingRefBased/>
  <w15:docId w15:val="{400FCFF0-83E1-5047-9355-DD8C1B6D5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E75A22"/>
    <w:pPr>
      <w:spacing w:after="160"/>
    </w:pPr>
    <w:rPr>
      <w:rFonts w:ascii="Times New Roman" w:hAnsi="Times New Roman" w:cs="Times New Roman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75A22"/>
    <w:rPr>
      <w:rFonts w:ascii="Times New Roman" w:hAnsi="Times New Roman" w:cs="Times New Roman"/>
      <w:noProof/>
      <w:sz w:val="22"/>
      <w:szCs w:val="22"/>
    </w:rPr>
  </w:style>
  <w:style w:type="paragraph" w:customStyle="1" w:styleId="MDPI21heading1">
    <w:name w:val="MDPI_2.1_heading1"/>
    <w:basedOn w:val="Normal"/>
    <w:link w:val="MDPI21heading1Char"/>
    <w:qFormat/>
    <w:rsid w:val="00881CB3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  <w:style w:type="paragraph" w:styleId="NormalWeb">
    <w:name w:val="Normal (Web)"/>
    <w:basedOn w:val="Normal"/>
    <w:link w:val="NormalWebChar"/>
    <w:uiPriority w:val="99"/>
    <w:unhideWhenUsed/>
    <w:rsid w:val="00881C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881CB3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881CB3"/>
    <w:pPr>
      <w:spacing w:line="340" w:lineRule="atLeast"/>
      <w:ind w:left="720"/>
      <w:contextualSpacing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character" w:customStyle="1" w:styleId="MDPI21heading1Char">
    <w:name w:val="MDPI_2.1_heading1 Char"/>
    <w:basedOn w:val="DefaultParagraphFont"/>
    <w:link w:val="MDPI21heading1"/>
    <w:rsid w:val="00881CB3"/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  <w:style w:type="paragraph" w:customStyle="1" w:styleId="MDPI16affiliation">
    <w:name w:val="MDPI_1.6_affiliation"/>
    <w:basedOn w:val="Normal"/>
    <w:qFormat/>
    <w:rsid w:val="00881CB3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Hyperlink">
    <w:name w:val="Hyperlink"/>
    <w:uiPriority w:val="99"/>
    <w:unhideWhenUsed/>
    <w:rsid w:val="00881CB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7588-2381)4" TargetMode="External"/><Relationship Id="rId13" Type="http://schemas.openxmlformats.org/officeDocument/2006/relationships/hyperlink" Target="mailto:ahaghdoost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cid.org/0000-0003-4626-6325)4" TargetMode="External"/><Relationship Id="rId12" Type="http://schemas.openxmlformats.org/officeDocument/2006/relationships/hyperlink" Target="mailto:lmmounesan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2-9008-7618)2,3" TargetMode="External"/><Relationship Id="rId11" Type="http://schemas.openxmlformats.org/officeDocument/2006/relationships/hyperlink" Target="mailto:mostafaviehsan@gmail.com" TargetMode="External"/><Relationship Id="rId5" Type="http://schemas.openxmlformats.org/officeDocument/2006/relationships/hyperlink" Target="https://orcid.org/0000-0002-7365-4780)1,3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sharifiham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3-4628-4849)1,2,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zamaninasab</dc:creator>
  <cp:keywords/>
  <dc:description/>
  <cp:lastModifiedBy>zahra zamaninasab</cp:lastModifiedBy>
  <cp:revision>1</cp:revision>
  <dcterms:created xsi:type="dcterms:W3CDTF">2021-01-07T14:01:00Z</dcterms:created>
  <dcterms:modified xsi:type="dcterms:W3CDTF">2021-01-07T14:03:00Z</dcterms:modified>
</cp:coreProperties>
</file>