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91D49" w14:textId="389FB28C" w:rsidR="002B107A" w:rsidRPr="006D0D64" w:rsidRDefault="00B25AB8" w:rsidP="006D0D64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r w:rsidRPr="00B25AB8">
        <w:rPr>
          <w:rFonts w:ascii="Times New Roman" w:hAnsi="Times New Roman" w:cs="Times New Roman"/>
          <w:sz w:val="28"/>
          <w:szCs w:val="28"/>
        </w:rPr>
        <w:t>Supplementary Materials</w:t>
      </w:r>
    </w:p>
    <w:p w14:paraId="3560B37B" w14:textId="67486238" w:rsidR="00F862ED" w:rsidRPr="00194E09" w:rsidRDefault="00B25AB8" w:rsidP="006D0D64">
      <w:pPr>
        <w:pStyle w:val="3"/>
        <w:rPr>
          <w:i/>
          <w:iCs/>
        </w:rPr>
      </w:pPr>
      <w:r>
        <w:rPr>
          <w:rStyle w:val="a4"/>
          <w:rFonts w:cs="Times New Roman"/>
          <w:b/>
          <w:i w:val="0"/>
          <w:iCs w:val="0"/>
          <w:szCs w:val="24"/>
        </w:rPr>
        <w:t xml:space="preserve"> </w:t>
      </w:r>
      <w:r w:rsidR="00F862ED" w:rsidRPr="00194E09">
        <w:rPr>
          <w:rStyle w:val="a4"/>
          <w:rFonts w:cs="Times New Roman"/>
          <w:b/>
          <w:i w:val="0"/>
          <w:iCs w:val="0"/>
          <w:szCs w:val="24"/>
        </w:rPr>
        <w:t>Network-based statistic</w:t>
      </w:r>
    </w:p>
    <w:p w14:paraId="23C4626F" w14:textId="351D639D" w:rsidR="00602C32" w:rsidRPr="00602C32" w:rsidRDefault="00A02356" w:rsidP="00602C32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602C32">
        <w:rPr>
          <w:rFonts w:ascii="Times New Roman" w:hAnsi="Times New Roman" w:cs="Times New Roman"/>
          <w:sz w:val="24"/>
          <w:szCs w:val="24"/>
        </w:rPr>
        <w:t>Network-based statistic (NBS)</w:t>
      </w:r>
      <w:r w:rsidR="00130796" w:rsidRPr="00602C32">
        <w:rPr>
          <w:rFonts w:ascii="Times New Roman" w:hAnsi="Times New Roman" w:cs="Times New Roman"/>
          <w:sz w:val="24"/>
          <w:szCs w:val="24"/>
        </w:rPr>
        <w:t xml:space="preserve"> aims to identify pairwise associations with any significant differences between groups in the context of case-control studies. </w:t>
      </w:r>
      <w:r w:rsidR="004A54A7" w:rsidRPr="00602C32">
        <w:rPr>
          <w:rFonts w:ascii="Times New Roman" w:eastAsia="宋体" w:hAnsi="Times New Roman" w:cs="Times New Roman"/>
          <w:sz w:val="24"/>
          <w:szCs w:val="24"/>
        </w:rPr>
        <w:t xml:space="preserve">NBS (NBS V1.2 release, </w:t>
      </w:r>
      <w:hyperlink r:id="rId7" w:history="1">
        <w:r w:rsidR="001B7A7C" w:rsidRPr="00602C32">
          <w:rPr>
            <w:rStyle w:val="ad"/>
            <w:rFonts w:ascii="Times New Roman" w:eastAsia="宋体" w:hAnsi="Times New Roman" w:cs="Times New Roman"/>
            <w:sz w:val="24"/>
            <w:szCs w:val="24"/>
          </w:rPr>
          <w:t>WWW.gnu.org/</w:t>
        </w:r>
      </w:hyperlink>
      <w:r w:rsidR="004A54A7" w:rsidRPr="00602C32">
        <w:rPr>
          <w:rFonts w:ascii="Times New Roman" w:eastAsia="宋体" w:hAnsi="Times New Roman" w:cs="Times New Roman"/>
          <w:sz w:val="24"/>
          <w:szCs w:val="24"/>
        </w:rPr>
        <w:t>)</w:t>
      </w:r>
      <w:r w:rsidR="001B7A7C" w:rsidRPr="00602C3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A54A7" w:rsidRPr="00602C32">
        <w:rPr>
          <w:rFonts w:ascii="Times New Roman" w:eastAsia="宋体" w:hAnsi="Times New Roman" w:cs="Times New Roman"/>
          <w:sz w:val="24"/>
          <w:szCs w:val="24"/>
        </w:rPr>
        <w:t xml:space="preserve">is a method to control the population error rate by making the network of structural connections performing a large number of univariate tests on each connection and the results displays by </w:t>
      </w:r>
      <w:proofErr w:type="spellStart"/>
      <w:r w:rsidR="004A54A7" w:rsidRPr="00602C32">
        <w:rPr>
          <w:rFonts w:ascii="Times New Roman" w:eastAsia="宋体" w:hAnsi="Times New Roman" w:cs="Times New Roman"/>
          <w:sz w:val="24"/>
          <w:szCs w:val="24"/>
        </w:rPr>
        <w:t>BrainNet</w:t>
      </w:r>
      <w:proofErr w:type="spellEnd"/>
      <w:r w:rsidR="004A54A7" w:rsidRPr="00602C32">
        <w:rPr>
          <w:rFonts w:ascii="Times New Roman" w:eastAsia="宋体" w:hAnsi="Times New Roman" w:cs="Times New Roman"/>
          <w:sz w:val="24"/>
          <w:szCs w:val="24"/>
        </w:rPr>
        <w:t xml:space="preserve"> Viewer software (</w:t>
      </w:r>
      <w:proofErr w:type="spellStart"/>
      <w:r w:rsidR="004A54A7" w:rsidRPr="00602C32">
        <w:rPr>
          <w:rFonts w:ascii="Times New Roman" w:eastAsia="宋体" w:hAnsi="Times New Roman" w:cs="Times New Roman"/>
          <w:sz w:val="24"/>
          <w:szCs w:val="24"/>
        </w:rPr>
        <w:t>BrainNet</w:t>
      </w:r>
      <w:proofErr w:type="spellEnd"/>
      <w:r w:rsidR="004A54A7" w:rsidRPr="00602C32">
        <w:rPr>
          <w:rFonts w:ascii="Times New Roman" w:eastAsia="宋体" w:hAnsi="Times New Roman" w:cs="Times New Roman"/>
          <w:sz w:val="24"/>
          <w:szCs w:val="24"/>
        </w:rPr>
        <w:t xml:space="preserve"> Viewer V1.61 release, </w:t>
      </w:r>
      <w:hyperlink r:id="rId8" w:history="1">
        <w:r w:rsidR="001B7A7C" w:rsidRPr="00602C32">
          <w:rPr>
            <w:rStyle w:val="ad"/>
            <w:rFonts w:ascii="Times New Roman" w:eastAsia="宋体" w:hAnsi="Times New Roman" w:cs="Times New Roman"/>
            <w:sz w:val="24"/>
            <w:szCs w:val="24"/>
          </w:rPr>
          <w:t>WWW.nitrc.org/projects/bnv</w:t>
        </w:r>
      </w:hyperlink>
      <w:r w:rsidR="004A54A7" w:rsidRPr="00602C32">
        <w:rPr>
          <w:rFonts w:ascii="Times New Roman" w:eastAsia="宋体" w:hAnsi="Times New Roman" w:cs="Times New Roman"/>
          <w:sz w:val="24"/>
          <w:szCs w:val="24"/>
        </w:rPr>
        <w:t>)</w:t>
      </w:r>
      <w:r w:rsidR="004A54A7" w:rsidRPr="00602C32">
        <w:rPr>
          <w:rFonts w:ascii="Times New Roman" w:hAnsi="Times New Roman" w:cs="Times New Roman"/>
          <w:sz w:val="24"/>
          <w:szCs w:val="24"/>
        </w:rPr>
        <w:t>.</w:t>
      </w:r>
      <w:r w:rsidR="00602C32" w:rsidRPr="00602C32">
        <w:rPr>
          <w:rFonts w:ascii="Times New Roman" w:hAnsi="Times New Roman" w:cs="Times New Roman"/>
          <w:sz w:val="24"/>
          <w:szCs w:val="24"/>
        </w:rPr>
        <w:t xml:space="preserve"> The method based on network level statistics was used to confirm whether significantly changed between </w:t>
      </w:r>
      <w:r w:rsidR="00602C32" w:rsidRPr="00602C32">
        <w:rPr>
          <w:rFonts w:ascii="Times New Roman" w:hAnsi="Times New Roman" w:cs="Times New Roman"/>
          <w:bCs/>
          <w:sz w:val="24"/>
          <w:szCs w:val="24"/>
        </w:rPr>
        <w:t>morphological similarity</w:t>
      </w:r>
      <w:r w:rsidR="00602C32" w:rsidRPr="00602C32" w:rsidDel="00D50CED">
        <w:rPr>
          <w:rFonts w:ascii="Times New Roman" w:hAnsi="Times New Roman" w:cs="Times New Roman"/>
          <w:sz w:val="24"/>
          <w:szCs w:val="24"/>
        </w:rPr>
        <w:t xml:space="preserve"> </w:t>
      </w:r>
      <w:r w:rsidR="00602C32" w:rsidRPr="00602C32">
        <w:rPr>
          <w:rFonts w:ascii="Times New Roman" w:hAnsi="Times New Roman" w:cs="Times New Roman"/>
          <w:sz w:val="24"/>
          <w:szCs w:val="24"/>
        </w:rPr>
        <w:t>network’s connectivity of C+,</w:t>
      </w:r>
      <w:r w:rsidR="00602C32">
        <w:rPr>
          <w:rFonts w:ascii="Times New Roman" w:hAnsi="Times New Roman" w:cs="Times New Roman"/>
          <w:sz w:val="24"/>
          <w:szCs w:val="24"/>
        </w:rPr>
        <w:t xml:space="preserve"> </w:t>
      </w:r>
      <w:r w:rsidR="00602C32" w:rsidRPr="00602C32">
        <w:rPr>
          <w:rFonts w:ascii="Times New Roman" w:hAnsi="Times New Roman" w:cs="Times New Roman"/>
          <w:sz w:val="24"/>
          <w:szCs w:val="24"/>
        </w:rPr>
        <w:t>C- groups (</w:t>
      </w:r>
      <w:r w:rsidR="00602C32" w:rsidRPr="009A1006">
        <w:rPr>
          <w:rFonts w:ascii="Times New Roman" w:hAnsi="Times New Roman" w:cs="Times New Roman"/>
          <w:color w:val="00B0F0"/>
          <w:sz w:val="24"/>
          <w:szCs w:val="24"/>
        </w:rPr>
        <w:t>Fig.</w:t>
      </w:r>
      <w:r w:rsidR="00B174F2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  <w:r w:rsidR="00602C32" w:rsidRPr="009A1006">
        <w:rPr>
          <w:rFonts w:ascii="Times New Roman" w:hAnsi="Times New Roman" w:cs="Times New Roman"/>
          <w:color w:val="00B0F0"/>
          <w:sz w:val="24"/>
          <w:szCs w:val="24"/>
        </w:rPr>
        <w:t>S1</w:t>
      </w:r>
      <w:r w:rsidR="00602C32" w:rsidRPr="00602C32">
        <w:rPr>
          <w:rFonts w:ascii="Times New Roman" w:hAnsi="Times New Roman" w:cs="Times New Roman"/>
          <w:sz w:val="24"/>
          <w:szCs w:val="24"/>
        </w:rPr>
        <w:t>).</w:t>
      </w:r>
    </w:p>
    <w:p w14:paraId="2181F636" w14:textId="22382D89" w:rsidR="00835D9A" w:rsidRPr="00194E09" w:rsidRDefault="00130796" w:rsidP="009A1006">
      <w:pPr>
        <w:pStyle w:val="a5"/>
        <w:spacing w:line="276" w:lineRule="auto"/>
        <w:ind w:firstLine="480"/>
        <w:rPr>
          <w:rFonts w:cs="Times New Roman"/>
          <w:szCs w:val="24"/>
        </w:rPr>
      </w:pPr>
      <w:r w:rsidRPr="00130796">
        <w:rPr>
          <w:rFonts w:cs="Times New Roman"/>
          <w:szCs w:val="24"/>
        </w:rPr>
        <w:t xml:space="preserve">In the graph model, pair-wise associations </w:t>
      </w:r>
      <w:r w:rsidR="00750573">
        <w:rPr>
          <w:rFonts w:cs="Times New Roman"/>
          <w:szCs w:val="24"/>
        </w:rPr>
        <w:t>are</w:t>
      </w:r>
      <w:r w:rsidRPr="00130796">
        <w:rPr>
          <w:rFonts w:cs="Times New Roman"/>
          <w:szCs w:val="24"/>
        </w:rPr>
        <w:t xml:space="preserve"> represented as </w:t>
      </w:r>
      <w:r w:rsidR="00791296">
        <w:rPr>
          <w:rFonts w:cs="Times New Roman"/>
          <w:szCs w:val="24"/>
        </w:rPr>
        <w:t>“</w:t>
      </w:r>
      <w:r w:rsidRPr="00130796">
        <w:rPr>
          <w:rFonts w:cs="Times New Roman"/>
          <w:szCs w:val="24"/>
        </w:rPr>
        <w:t>connection</w:t>
      </w:r>
      <w:r w:rsidR="00791296">
        <w:rPr>
          <w:rFonts w:cs="Times New Roman"/>
          <w:szCs w:val="24"/>
        </w:rPr>
        <w:t>”</w:t>
      </w:r>
      <w:r w:rsidR="00E852E1">
        <w:rPr>
          <w:rFonts w:cs="Times New Roman"/>
          <w:szCs w:val="24"/>
        </w:rPr>
        <w:t xml:space="preserve"> </w:t>
      </w:r>
      <w:r w:rsidRPr="00130796">
        <w:rPr>
          <w:rFonts w:cs="Times New Roman"/>
          <w:szCs w:val="24"/>
        </w:rPr>
        <w:t>between a pair of different nodes.</w:t>
      </w:r>
      <w:r w:rsidR="004A54A7">
        <w:rPr>
          <w:rFonts w:cs="Times New Roman"/>
          <w:szCs w:val="24"/>
        </w:rPr>
        <w:t xml:space="preserve"> </w:t>
      </w:r>
      <w:r w:rsidRPr="00130796">
        <w:rPr>
          <w:rFonts w:cs="Times New Roman"/>
          <w:szCs w:val="24"/>
        </w:rPr>
        <w:t>The N×N connecti</w:t>
      </w:r>
      <w:r w:rsidR="002B13BA">
        <w:rPr>
          <w:rFonts w:cs="Times New Roman"/>
          <w:szCs w:val="24"/>
        </w:rPr>
        <w:t>vity</w:t>
      </w:r>
      <w:r w:rsidRPr="00130796">
        <w:rPr>
          <w:rFonts w:cs="Times New Roman"/>
          <w:szCs w:val="24"/>
        </w:rPr>
        <w:t xml:space="preserve"> matrix store</w:t>
      </w:r>
      <w:r w:rsidR="00750573">
        <w:rPr>
          <w:rFonts w:cs="Times New Roman"/>
          <w:szCs w:val="24"/>
        </w:rPr>
        <w:t>s</w:t>
      </w:r>
      <w:r w:rsidRPr="00130796">
        <w:rPr>
          <w:rFonts w:cs="Times New Roman"/>
          <w:szCs w:val="24"/>
        </w:rPr>
        <w:t xml:space="preserve"> N(N-1)/2 unique pairwise associations. For each association, the test statistics of interest are </w:t>
      </w:r>
      <w:proofErr w:type="spellStart"/>
      <w:r w:rsidR="002A5060">
        <w:rPr>
          <w:rFonts w:cs="Times New Roman"/>
          <w:szCs w:val="24"/>
        </w:rPr>
        <w:t>co</w:t>
      </w:r>
      <w:r w:rsidRPr="00130796">
        <w:rPr>
          <w:rFonts w:cs="Times New Roman"/>
          <w:szCs w:val="24"/>
        </w:rPr>
        <w:t>calculated</w:t>
      </w:r>
      <w:proofErr w:type="spellEnd"/>
      <w:r w:rsidRPr="00130796">
        <w:rPr>
          <w:rFonts w:cs="Times New Roman"/>
          <w:szCs w:val="24"/>
        </w:rPr>
        <w:t xml:space="preserve"> independently using values stored in each subject's connectivity matrix.</w:t>
      </w:r>
      <w:r w:rsidR="000050F4">
        <w:rPr>
          <w:rFonts w:cs="Times New Roman"/>
          <w:szCs w:val="24"/>
        </w:rPr>
        <w:t xml:space="preserve"> </w:t>
      </w:r>
      <w:r w:rsidR="00835D9A" w:rsidRPr="00194E09">
        <w:rPr>
          <w:rFonts w:eastAsia="宋体" w:cs="Times New Roman"/>
          <w:szCs w:val="24"/>
        </w:rPr>
        <w:t xml:space="preserve">The network connection </w:t>
      </w:r>
      <w:r w:rsidR="00750573">
        <w:rPr>
          <w:rFonts w:eastAsia="宋体" w:cs="Times New Roman"/>
          <w:szCs w:val="24"/>
        </w:rPr>
        <w:t>is</w:t>
      </w:r>
      <w:r w:rsidR="00835D9A" w:rsidRPr="00194E09">
        <w:rPr>
          <w:rFonts w:eastAsia="宋体" w:cs="Times New Roman"/>
          <w:szCs w:val="24"/>
        </w:rPr>
        <w:t xml:space="preserve"> constructed based on the region of the brain corresponding to the different ROIs of the AAL </w:t>
      </w:r>
      <w:r w:rsidR="008E0D61">
        <w:rPr>
          <w:rFonts w:eastAsia="宋体" w:cs="Times New Roman"/>
          <w:szCs w:val="24"/>
        </w:rPr>
        <w:t>atlas</w:t>
      </w:r>
      <w:r w:rsidR="00835D9A" w:rsidRPr="00194E09">
        <w:rPr>
          <w:rFonts w:eastAsia="宋体" w:cs="Times New Roman"/>
          <w:szCs w:val="24"/>
        </w:rPr>
        <w:t>. The correlation coefficient matrix of 2348</w:t>
      </w:r>
      <w:r w:rsidR="00835D9A" w:rsidRPr="00194E09">
        <w:rPr>
          <w:rFonts w:cs="Times New Roman"/>
          <w:szCs w:val="24"/>
        </w:rPr>
        <w:t>×2348 nodes</w:t>
      </w:r>
      <w:r w:rsidR="00835D9A" w:rsidRPr="00194E09">
        <w:rPr>
          <w:rFonts w:eastAsia="宋体" w:cs="Times New Roman"/>
          <w:szCs w:val="24"/>
        </w:rPr>
        <w:t xml:space="preserve"> </w:t>
      </w:r>
      <w:r w:rsidR="00750573">
        <w:rPr>
          <w:rFonts w:eastAsia="宋体" w:cs="Times New Roman"/>
          <w:szCs w:val="24"/>
        </w:rPr>
        <w:t>i</w:t>
      </w:r>
      <w:r w:rsidR="00835D9A" w:rsidRPr="00194E09">
        <w:rPr>
          <w:rFonts w:eastAsia="宋体" w:cs="Times New Roman"/>
          <w:szCs w:val="24"/>
        </w:rPr>
        <w:t>s normalized according to the AAL</w:t>
      </w:r>
      <w:r w:rsidR="004A54A7">
        <w:rPr>
          <w:rFonts w:eastAsia="宋体" w:cs="Times New Roman"/>
          <w:szCs w:val="24"/>
        </w:rPr>
        <w:t xml:space="preserve"> </w:t>
      </w:r>
      <w:r w:rsidR="008E0D61">
        <w:rPr>
          <w:rFonts w:eastAsia="宋体" w:cs="Times New Roman"/>
          <w:szCs w:val="24"/>
        </w:rPr>
        <w:t>atlas</w:t>
      </w:r>
      <w:r w:rsidR="00835D9A" w:rsidRPr="00194E09">
        <w:rPr>
          <w:rFonts w:eastAsia="宋体" w:cs="Times New Roman"/>
          <w:szCs w:val="24"/>
        </w:rPr>
        <w:t>, so that all subjects ha</w:t>
      </w:r>
      <w:r w:rsidR="00750573">
        <w:rPr>
          <w:rFonts w:eastAsia="宋体" w:cs="Times New Roman"/>
          <w:szCs w:val="24"/>
        </w:rPr>
        <w:t>ve</w:t>
      </w:r>
      <w:r w:rsidR="00835D9A" w:rsidRPr="00194E09">
        <w:rPr>
          <w:rFonts w:eastAsia="宋体" w:cs="Times New Roman"/>
          <w:szCs w:val="24"/>
        </w:rPr>
        <w:t xml:space="preserve"> the same number of ROIs (90 ROIs, excluding the cerebellar region). For normalization, each network node </w:t>
      </w:r>
      <w:r w:rsidR="002A5060">
        <w:rPr>
          <w:rFonts w:eastAsia="宋体" w:cs="Times New Roman"/>
          <w:szCs w:val="24"/>
        </w:rPr>
        <w:t>i</w:t>
      </w:r>
      <w:r w:rsidR="00835D9A" w:rsidRPr="00194E09">
        <w:rPr>
          <w:rFonts w:eastAsia="宋体" w:cs="Times New Roman"/>
          <w:szCs w:val="24"/>
        </w:rPr>
        <w:t>s assigned to each ROI in the AAL, and each ROI constitute</w:t>
      </w:r>
      <w:r w:rsidR="002A5060">
        <w:rPr>
          <w:rFonts w:eastAsia="宋体" w:cs="Times New Roman"/>
          <w:szCs w:val="24"/>
        </w:rPr>
        <w:t>s</w:t>
      </w:r>
      <w:r w:rsidR="00835D9A" w:rsidRPr="00194E09">
        <w:rPr>
          <w:rFonts w:eastAsia="宋体" w:cs="Times New Roman"/>
          <w:szCs w:val="24"/>
        </w:rPr>
        <w:t xml:space="preserve"> a node of the </w:t>
      </w:r>
      <w:r w:rsidR="00791296">
        <w:rPr>
          <w:rFonts w:eastAsia="宋体" w:cs="Times New Roman"/>
          <w:szCs w:val="24"/>
        </w:rPr>
        <w:t>“</w:t>
      </w:r>
      <w:r w:rsidR="00835D9A" w:rsidRPr="00194E09">
        <w:rPr>
          <w:rFonts w:eastAsia="宋体" w:cs="Times New Roman"/>
          <w:szCs w:val="24"/>
        </w:rPr>
        <w:t>Weighted Normalized Network</w:t>
      </w:r>
      <w:r w:rsidR="00791296">
        <w:rPr>
          <w:rFonts w:eastAsia="宋体" w:cs="Times New Roman"/>
          <w:szCs w:val="24"/>
        </w:rPr>
        <w:t>”</w:t>
      </w:r>
      <w:r w:rsidR="00647C25">
        <w:rPr>
          <w:rFonts w:eastAsia="宋体" w:cs="Times New Roman"/>
          <w:szCs w:val="24"/>
        </w:rPr>
        <w:t xml:space="preserve"> </w:t>
      </w:r>
      <w:r w:rsidR="00835D9A" w:rsidRPr="00194E09">
        <w:rPr>
          <w:rFonts w:eastAsia="宋体" w:cs="Times New Roman"/>
          <w:szCs w:val="24"/>
        </w:rPr>
        <w:t>(WNN)</w:t>
      </w:r>
      <w:r w:rsidR="00BE002A">
        <w:rPr>
          <w:rFonts w:eastAsia="宋体" w:cs="Times New Roman"/>
          <w:szCs w:val="24"/>
        </w:rPr>
        <w:t xml:space="preserve">. </w:t>
      </w:r>
      <w:r w:rsidR="00835D9A" w:rsidRPr="00194E09">
        <w:rPr>
          <w:rFonts w:eastAsia="宋体" w:cs="Times New Roman"/>
          <w:szCs w:val="24"/>
        </w:rPr>
        <w:t xml:space="preserve">We consider each pair of WNN nodes </w:t>
      </w:r>
      <m:oMath>
        <m:sSubSup>
          <m:sSubSupPr>
            <m:ctrlPr>
              <w:rPr>
                <w:rFonts w:ascii="Cambria Math" w:eastAsia="宋体" w:hAnsi="Cambria Math" w:cs="Times New Roman"/>
                <w:i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szCs w:val="24"/>
              </w:rPr>
              <m:t>v</m:t>
            </m:r>
          </m:e>
          <m:sub>
            <m:r>
              <w:rPr>
                <w:rFonts w:ascii="Cambria Math" w:eastAsia="宋体" w:hAnsi="Cambria Math" w:cs="Times New Roman"/>
                <w:szCs w:val="24"/>
              </w:rPr>
              <m:t>i</m:t>
            </m:r>
          </m:sub>
          <m:sup>
            <m:r>
              <w:rPr>
                <w:rFonts w:ascii="Cambria Math" w:eastAsia="宋体" w:hAnsi="Cambria Math" w:cs="Times New Roman"/>
                <w:szCs w:val="24"/>
              </w:rPr>
              <m:t>norm</m:t>
            </m:r>
          </m:sup>
        </m:sSubSup>
      </m:oMath>
      <w:r w:rsidR="00835D9A" w:rsidRPr="00194E09">
        <w:rPr>
          <w:rFonts w:eastAsia="宋体" w:cs="Times New Roman"/>
          <w:szCs w:val="24"/>
        </w:rPr>
        <w:t xml:space="preserve"> and </w:t>
      </w:r>
      <m:oMath>
        <m:sSubSup>
          <m:sSubSupPr>
            <m:ctrlPr>
              <w:rPr>
                <w:rFonts w:ascii="Cambria Math" w:eastAsia="宋体" w:hAnsi="Cambria Math" w:cs="Times New Roman"/>
                <w:i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szCs w:val="24"/>
              </w:rPr>
              <m:t>v</m:t>
            </m:r>
          </m:e>
          <m:sub>
            <m:r>
              <w:rPr>
                <w:rFonts w:ascii="Cambria Math" w:eastAsia="宋体" w:hAnsi="Cambria Math" w:cs="Times New Roman"/>
                <w:szCs w:val="24"/>
              </w:rPr>
              <m:t>j</m:t>
            </m:r>
          </m:sub>
          <m:sup>
            <m:r>
              <w:rPr>
                <w:rFonts w:ascii="Cambria Math" w:eastAsia="宋体" w:hAnsi="Cambria Math" w:cs="Times New Roman"/>
                <w:szCs w:val="24"/>
              </w:rPr>
              <m:t>norm</m:t>
            </m:r>
          </m:sup>
        </m:sSubSup>
      </m:oMath>
      <w:r w:rsidR="00835D9A" w:rsidRPr="00194E09">
        <w:rPr>
          <w:rFonts w:eastAsia="宋体" w:cs="Times New Roman"/>
          <w:szCs w:val="24"/>
        </w:rPr>
        <w:t xml:space="preserve"> to be connected to a weight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Cs w:val="24"/>
              </w:rPr>
              <m:t>w</m:t>
            </m:r>
          </m:e>
          <m:sub>
            <m:r>
              <w:rPr>
                <w:rFonts w:ascii="Cambria Math" w:eastAsia="宋体" w:hAnsi="Cambria Math" w:cs="Times New Roman"/>
                <w:szCs w:val="24"/>
              </w:rPr>
              <m:t>ij</m:t>
            </m:r>
          </m:sub>
        </m:sSub>
      </m:oMath>
      <w:r w:rsidR="00835D9A" w:rsidRPr="00194E09">
        <w:rPr>
          <w:rFonts w:eastAsia="宋体" w:cs="Times New Roman"/>
          <w:szCs w:val="24"/>
        </w:rPr>
        <w:t>, which corresponded to the sum of all possible connections between network nodes belong to ROI_i and ROI_j</w:t>
      </w:r>
      <w:r w:rsidR="006D0D64">
        <w:rPr>
          <w:rFonts w:eastAsia="宋体" w:cs="Times New Roman"/>
          <w:szCs w:val="24"/>
        </w:rPr>
        <w:fldChar w:fldCharType="begin">
          <w:fldData xml:space="preserve">PEVuZE5vdGU+PENpdGU+PEF1dGhvcj5CYXRhbGxlPC9BdXRob3I+PFllYXI+MjAxMzwvWWVhcj48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</w:fldData>
        </w:fldChar>
      </w:r>
      <w:r w:rsidR="006D0D64">
        <w:rPr>
          <w:rFonts w:eastAsia="宋体" w:cs="Times New Roman"/>
          <w:szCs w:val="24"/>
        </w:rPr>
        <w:instrText xml:space="preserve"> ADDIN EN.CITE </w:instrText>
      </w:r>
      <w:r w:rsidR="006D0D64">
        <w:rPr>
          <w:rFonts w:eastAsia="宋体" w:cs="Times New Roman"/>
          <w:szCs w:val="24"/>
        </w:rPr>
        <w:fldChar w:fldCharType="begin">
          <w:fldData xml:space="preserve">PEVuZE5vdGU+PENpdGU+PEF1dGhvcj5CYXRhbGxlPC9BdXRob3I+PFllYXI+MjAxMzwvWWVhcj48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</w:fldData>
        </w:fldChar>
      </w:r>
      <w:r w:rsidR="006D0D64">
        <w:rPr>
          <w:rFonts w:eastAsia="宋体" w:cs="Times New Roman"/>
          <w:szCs w:val="24"/>
        </w:rPr>
        <w:instrText xml:space="preserve"> ADDIN EN.CITE.DATA </w:instrText>
      </w:r>
      <w:r w:rsidR="006D0D64">
        <w:rPr>
          <w:rFonts w:eastAsia="宋体" w:cs="Times New Roman"/>
          <w:szCs w:val="24"/>
        </w:rPr>
      </w:r>
      <w:r w:rsidR="006D0D64">
        <w:rPr>
          <w:rFonts w:eastAsia="宋体" w:cs="Times New Roman"/>
          <w:szCs w:val="24"/>
        </w:rPr>
        <w:fldChar w:fldCharType="end"/>
      </w:r>
      <w:r w:rsidR="006D0D64">
        <w:rPr>
          <w:rFonts w:eastAsia="宋体" w:cs="Times New Roman"/>
          <w:szCs w:val="24"/>
        </w:rPr>
      </w:r>
      <w:r w:rsidR="006D0D64">
        <w:rPr>
          <w:rFonts w:eastAsia="宋体" w:cs="Times New Roman"/>
          <w:szCs w:val="24"/>
        </w:rPr>
        <w:fldChar w:fldCharType="separate"/>
      </w:r>
      <w:r w:rsidR="006D0D64">
        <w:rPr>
          <w:rFonts w:eastAsia="宋体" w:cs="Times New Roman"/>
          <w:noProof/>
          <w:szCs w:val="24"/>
        </w:rPr>
        <w:t>(</w:t>
      </w:r>
      <w:r w:rsidR="006D0D64" w:rsidRPr="006D0D64">
        <w:rPr>
          <w:rFonts w:eastAsia="宋体" w:cs="Times New Roman"/>
          <w:noProof/>
          <w:color w:val="00B0F0"/>
          <w:szCs w:val="24"/>
        </w:rPr>
        <w:t>Batalle, et al. 2013</w:t>
      </w:r>
      <w:r w:rsidR="006D0D64">
        <w:rPr>
          <w:rFonts w:eastAsia="宋体" w:cs="Times New Roman"/>
          <w:noProof/>
          <w:szCs w:val="24"/>
        </w:rPr>
        <w:t>)</w:t>
      </w:r>
      <w:r w:rsidR="006D0D64">
        <w:rPr>
          <w:rFonts w:eastAsia="宋体" w:cs="Times New Roman"/>
          <w:szCs w:val="24"/>
        </w:rPr>
        <w:fldChar w:fldCharType="end"/>
      </w:r>
      <w:r w:rsidR="00835D9A" w:rsidRPr="00194E09">
        <w:rPr>
          <w:rFonts w:eastAsia="宋体" w:cs="Times New Roman"/>
          <w:szCs w:val="24"/>
        </w:rPr>
        <w:t>:</w:t>
      </w:r>
    </w:p>
    <w:p w14:paraId="11CF342F" w14:textId="5CD3B4E0" w:rsidR="00835D9A" w:rsidRPr="00194E09" w:rsidRDefault="00BE002A" w:rsidP="009A1006">
      <w:pPr>
        <w:spacing w:line="276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i</m:t>
            </m:r>
            <m:acc>
              <m:accPr>
                <m:chr m:val="̇"/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J</m:t>
                </m:r>
              </m:e>
            </m:acc>
          </m:sub>
        </m:sSub>
        <m:r>
          <w:rPr>
            <w:rFonts w:ascii="Cambria Math" w:eastAsia="宋体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k=1</m:t>
                </m:r>
              </m:sub>
              <m:sup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sup>
            </m:sSubSup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l=1</m:t>
                </m:r>
              </m:sub>
              <m:sup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j</m:t>
                    </m:r>
                  </m:sub>
                </m:sSub>
              </m:sup>
            </m:sSubSup>
            <m:sSubSup>
              <m:sSub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P</m:t>
                </m:r>
              </m:e>
              <m:sub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l</m:t>
                    </m:r>
                  </m:sub>
                </m:sSub>
              </m:sub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sig</m:t>
                </m:r>
              </m:sup>
            </m:sSubSup>
          </m:num>
          <m:den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sSub>
                  <m:sSub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j</m:t>
                </m:r>
              </m:sub>
            </m:sSub>
          </m:den>
        </m:f>
      </m:oMath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                                          (1)</w:t>
      </w:r>
    </w:p>
    <w:p w14:paraId="0CA4B383" w14:textId="20C2B0AA" w:rsidR="00BE002A" w:rsidRDefault="00835D9A" w:rsidP="009A1006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194E09">
        <w:rPr>
          <w:rFonts w:ascii="Times New Roman" w:hAnsi="Times New Roman" w:cs="Times New Roman"/>
          <w:sz w:val="24"/>
          <w:szCs w:val="24"/>
        </w:rPr>
        <w:t xml:space="preserve">Here, </w:t>
      </w:r>
      <m:oMath>
        <m:sSubSup>
          <m:sSubSup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kl</m:t>
            </m:r>
          </m:sub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sig</m:t>
            </m:r>
          </m:sup>
        </m:sSubSup>
      </m:oMath>
      <w:r w:rsidRPr="00194E09">
        <w:rPr>
          <w:rFonts w:ascii="Times New Roman" w:hAnsi="Times New Roman" w:cs="Times New Roman"/>
          <w:sz w:val="24"/>
          <w:szCs w:val="24"/>
        </w:rPr>
        <w:t xml:space="preserve"> </w:t>
      </w:r>
      <w:r w:rsidR="00256E42">
        <w:rPr>
          <w:rFonts w:ascii="Times New Roman" w:hAnsi="Times New Roman" w:cs="Times New Roman"/>
          <w:sz w:val="24"/>
          <w:szCs w:val="24"/>
        </w:rPr>
        <w:t>i</w:t>
      </w:r>
      <w:r w:rsidRPr="00194E09">
        <w:rPr>
          <w:rFonts w:ascii="Times New Roman" w:hAnsi="Times New Roman" w:cs="Times New Roman"/>
          <w:sz w:val="24"/>
          <w:szCs w:val="24"/>
        </w:rPr>
        <w:t xml:space="preserve">s 1 when the correlation coefficient between </w:t>
      </w:r>
      <m:oMath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K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th</m:t>
            </m:r>
          </m:sup>
        </m:sSup>
      </m:oMath>
      <w:r w:rsidRPr="00194E09">
        <w:rPr>
          <w:rFonts w:ascii="Times New Roman" w:hAnsi="Times New Roman" w:cs="Times New Roman"/>
          <w:sz w:val="24"/>
          <w:szCs w:val="24"/>
        </w:rPr>
        <w:t xml:space="preserve"> node and </w:t>
      </w:r>
      <m:oMath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L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th</m:t>
            </m:r>
          </m:sup>
        </m:sSup>
      </m:oMath>
      <w:r w:rsidRPr="00194E09">
        <w:rPr>
          <w:rFonts w:ascii="Times New Roman" w:hAnsi="Times New Roman" w:cs="Times New Roman"/>
          <w:sz w:val="24"/>
          <w:szCs w:val="24"/>
        </w:rPr>
        <w:t xml:space="preserve"> node in network </w:t>
      </w:r>
      <w:r w:rsidR="00256E42">
        <w:rPr>
          <w:rFonts w:ascii="Times New Roman" w:hAnsi="Times New Roman" w:cs="Times New Roman"/>
          <w:sz w:val="24"/>
          <w:szCs w:val="24"/>
        </w:rPr>
        <w:t>i</w:t>
      </w:r>
      <w:r w:rsidRPr="00194E09">
        <w:rPr>
          <w:rFonts w:ascii="Times New Roman" w:hAnsi="Times New Roman" w:cs="Times New Roman"/>
          <w:sz w:val="24"/>
          <w:szCs w:val="24"/>
        </w:rPr>
        <w:t xml:space="preserve">s greater than the threshold value and 0 otherwise,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i</m:t>
            </m:r>
          </m:sub>
        </m:sSub>
      </m:oMath>
      <w:r w:rsidRPr="00194E09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j</m:t>
            </m:r>
          </m:sub>
        </m:sSub>
      </m:oMath>
      <w:r w:rsidRPr="00194E09">
        <w:rPr>
          <w:rFonts w:ascii="Times New Roman" w:hAnsi="Times New Roman" w:cs="Times New Roman"/>
          <w:sz w:val="24"/>
          <w:szCs w:val="24"/>
        </w:rPr>
        <w:t xml:space="preserve"> </w:t>
      </w:r>
      <w:r w:rsidR="00256E42">
        <w:rPr>
          <w:rFonts w:ascii="Times New Roman" w:hAnsi="Times New Roman" w:cs="Times New Roman"/>
          <w:sz w:val="24"/>
          <w:szCs w:val="24"/>
        </w:rPr>
        <w:t>are</w:t>
      </w:r>
      <w:r w:rsidRPr="00194E09">
        <w:rPr>
          <w:rFonts w:ascii="Times New Roman" w:hAnsi="Times New Roman" w:cs="Times New Roman"/>
          <w:sz w:val="24"/>
          <w:szCs w:val="24"/>
        </w:rPr>
        <w:t xml:space="preserve"> the total number of network nodes belonging to </w:t>
      </w:r>
      <w:proofErr w:type="spellStart"/>
      <w:r w:rsidRPr="00194E09">
        <w:rPr>
          <w:rFonts w:ascii="Times New Roman" w:eastAsia="宋体" w:hAnsi="Times New Roman" w:cs="Times New Roman"/>
          <w:sz w:val="24"/>
          <w:szCs w:val="24"/>
        </w:rPr>
        <w:t>ROI_i</w:t>
      </w:r>
      <w:proofErr w:type="spellEnd"/>
      <w:r w:rsidRPr="00194E09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194E09">
        <w:rPr>
          <w:rFonts w:ascii="Times New Roman" w:eastAsia="宋体" w:hAnsi="Times New Roman" w:cs="Times New Roman"/>
          <w:sz w:val="24"/>
          <w:szCs w:val="24"/>
        </w:rPr>
        <w:t>ROI_j</w:t>
      </w:r>
      <w:proofErr w:type="spellEnd"/>
      <w:r w:rsidRPr="00194E09">
        <w:rPr>
          <w:rFonts w:ascii="Times New Roman" w:hAnsi="Times New Roman" w:cs="Times New Roman"/>
          <w:sz w:val="24"/>
          <w:szCs w:val="24"/>
        </w:rPr>
        <w:t xml:space="preserve"> in AAL</w:t>
      </w:r>
      <w:r w:rsidR="00727AE2">
        <w:rPr>
          <w:rFonts w:ascii="Times New Roman" w:hAnsi="Times New Roman" w:cs="Times New Roman"/>
          <w:sz w:val="24"/>
          <w:szCs w:val="24"/>
        </w:rPr>
        <w:t>, then</w:t>
      </w:r>
      <w:r w:rsidRPr="00194E09">
        <w:rPr>
          <w:rFonts w:ascii="Times New Roman" w:hAnsi="Times New Roman" w:cs="Times New Roman"/>
          <w:sz w:val="24"/>
          <w:szCs w:val="24"/>
        </w:rPr>
        <w:t xml:space="preserve"> the WM connection </w:t>
      </w:r>
      <w:r w:rsidR="00256E42">
        <w:rPr>
          <w:rFonts w:ascii="Times New Roman" w:hAnsi="Times New Roman" w:cs="Times New Roman"/>
          <w:sz w:val="24"/>
          <w:szCs w:val="24"/>
        </w:rPr>
        <w:t>i</w:t>
      </w:r>
      <w:r w:rsidRPr="00194E09">
        <w:rPr>
          <w:rFonts w:ascii="Times New Roman" w:hAnsi="Times New Roman" w:cs="Times New Roman"/>
          <w:sz w:val="24"/>
          <w:szCs w:val="24"/>
        </w:rPr>
        <w:t>s modeled as a network of 90 nodes.</w:t>
      </w:r>
      <w:r w:rsidR="00727A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BCF983" w14:textId="29DDCD4F" w:rsidR="000C07D4" w:rsidRPr="00727AE2" w:rsidRDefault="00BE002A" w:rsidP="00F50ED8">
      <w:pPr>
        <w:pStyle w:val="a5"/>
        <w:spacing w:line="276" w:lineRule="auto"/>
        <w:ind w:firstLine="480"/>
        <w:rPr>
          <w:rFonts w:cs="Times New Roman"/>
          <w:szCs w:val="24"/>
        </w:rPr>
      </w:pPr>
      <w:r w:rsidRPr="00130796">
        <w:rPr>
          <w:rFonts w:cs="Times New Roman"/>
          <w:szCs w:val="24"/>
        </w:rPr>
        <w:t>The</w:t>
      </w:r>
      <w:r w:rsidR="00223864">
        <w:rPr>
          <w:rFonts w:cs="Times New Roman"/>
          <w:szCs w:val="24"/>
        </w:rPr>
        <w:t xml:space="preserve"> </w:t>
      </w:r>
      <w:r w:rsidRPr="00130796">
        <w:rPr>
          <w:rFonts w:cs="Times New Roman"/>
          <w:szCs w:val="24"/>
        </w:rPr>
        <w:t xml:space="preserve">implementation process </w:t>
      </w:r>
      <w:r w:rsidR="00223864">
        <w:rPr>
          <w:rFonts w:cs="Times New Roman"/>
          <w:szCs w:val="24"/>
        </w:rPr>
        <w:t xml:space="preserve">of NBS </w:t>
      </w:r>
      <w:r w:rsidRPr="00130796">
        <w:rPr>
          <w:rFonts w:cs="Times New Roman"/>
          <w:szCs w:val="24"/>
        </w:rPr>
        <w:t>was as follows: the correlation coefficient matrix of each case was 2348×2348</w:t>
      </w:r>
      <w:r>
        <w:rPr>
          <w:rFonts w:cs="Times New Roman"/>
          <w:szCs w:val="24"/>
        </w:rPr>
        <w:t>. A</w:t>
      </w:r>
      <w:r w:rsidRPr="00130796">
        <w:rPr>
          <w:rFonts w:cs="Times New Roman"/>
          <w:szCs w:val="24"/>
        </w:rPr>
        <w:t xml:space="preserve">ge, </w:t>
      </w:r>
      <w:r w:rsidR="00A87D4A">
        <w:rPr>
          <w:rFonts w:cs="Times New Roman"/>
          <w:szCs w:val="24"/>
        </w:rPr>
        <w:t>sex</w:t>
      </w:r>
      <w:r w:rsidRPr="00130796">
        <w:rPr>
          <w:rFonts w:cs="Times New Roman"/>
          <w:szCs w:val="24"/>
        </w:rPr>
        <w:t>, smoking</w:t>
      </w:r>
      <w:r w:rsidR="00117B4D">
        <w:rPr>
          <w:rFonts w:cs="Times New Roman"/>
          <w:szCs w:val="24"/>
        </w:rPr>
        <w:t xml:space="preserve">, alcohol consumption </w:t>
      </w:r>
      <w:r w:rsidRPr="00130796">
        <w:rPr>
          <w:rFonts w:cs="Times New Roman"/>
          <w:szCs w:val="24"/>
        </w:rPr>
        <w:t xml:space="preserve">and the total gray matter volume were removed as covariates, the residual was normalized to the ROI correlation coefficient matrix of 90×90, and the comparison statistics of the two groups were conducted in NBS by group level </w:t>
      </w:r>
      <w:r>
        <w:rPr>
          <w:rFonts w:cs="Times New Roman"/>
          <w:szCs w:val="24"/>
        </w:rPr>
        <w:t>model</w:t>
      </w:r>
      <w:r w:rsidRPr="00130796">
        <w:rPr>
          <w:rFonts w:cs="Times New Roman"/>
          <w:szCs w:val="24"/>
        </w:rPr>
        <w:t xml:space="preserve">. Each test statistic calculated </w:t>
      </w:r>
      <w:r w:rsidRPr="00130796">
        <w:rPr>
          <w:rFonts w:cs="Times New Roman"/>
          <w:szCs w:val="24"/>
        </w:rPr>
        <w:lastRenderedPageBreak/>
        <w:t xml:space="preserve">by pair association </w:t>
      </w:r>
      <w:r w:rsidR="005259BA">
        <w:rPr>
          <w:rFonts w:cs="Times New Roman"/>
          <w:szCs w:val="24"/>
        </w:rPr>
        <w:t>wa</w:t>
      </w:r>
      <w:r w:rsidRPr="00130796">
        <w:rPr>
          <w:rFonts w:cs="Times New Roman"/>
          <w:szCs w:val="24"/>
        </w:rPr>
        <w:t xml:space="preserve">s threshed to construct a set of links at a threshold, and then breadth-first search </w:t>
      </w:r>
      <w:r w:rsidR="005259BA">
        <w:rPr>
          <w:rFonts w:cs="Times New Roman"/>
          <w:szCs w:val="24"/>
        </w:rPr>
        <w:t>wa</w:t>
      </w:r>
      <w:r w:rsidRPr="00130796">
        <w:rPr>
          <w:rFonts w:cs="Times New Roman"/>
          <w:szCs w:val="24"/>
        </w:rPr>
        <w:t xml:space="preserve">s used to determine all the link components that </w:t>
      </w:r>
      <w:r w:rsidR="005259BA">
        <w:rPr>
          <w:rFonts w:cs="Times New Roman"/>
          <w:szCs w:val="24"/>
        </w:rPr>
        <w:t>were</w:t>
      </w:r>
      <w:r w:rsidRPr="00130796">
        <w:rPr>
          <w:rFonts w:cs="Times New Roman"/>
          <w:szCs w:val="24"/>
        </w:rPr>
        <w:t xml:space="preserve"> likely to appear in the set of super-threshold links and store</w:t>
      </w:r>
      <w:r w:rsidR="005259BA">
        <w:rPr>
          <w:rFonts w:cs="Times New Roman"/>
          <w:szCs w:val="24"/>
        </w:rPr>
        <w:t>d</w:t>
      </w:r>
      <w:r w:rsidRPr="00130796">
        <w:rPr>
          <w:rFonts w:cs="Times New Roman"/>
          <w:szCs w:val="24"/>
        </w:rPr>
        <w:t xml:space="preserve"> the number or size of links they make up. Node of pretreatment process in the sequence correlation between nodes </w:t>
      </w:r>
      <w:proofErr w:type="spellStart"/>
      <w:r>
        <w:rPr>
          <w:rFonts w:cs="Times New Roman"/>
          <w:szCs w:val="24"/>
        </w:rPr>
        <w:t>i</w:t>
      </w:r>
      <w:proofErr w:type="spellEnd"/>
      <w:r w:rsidRPr="00130796">
        <w:rPr>
          <w:rFonts w:cs="Times New Roman"/>
          <w:szCs w:val="24"/>
        </w:rPr>
        <w:t xml:space="preserve"> and j </w:t>
      </w:r>
      <w:r w:rsidR="008E0D61">
        <w:rPr>
          <w:rFonts w:cs="Times New Roman"/>
          <w:szCs w:val="24"/>
        </w:rPr>
        <w:t>wa</w:t>
      </w:r>
      <w:r w:rsidRPr="00130796">
        <w:rPr>
          <w:rFonts w:cs="Times New Roman"/>
          <w:szCs w:val="24"/>
        </w:rPr>
        <w:t>s stored in the element</w:t>
      </w:r>
      <w:r>
        <w:rPr>
          <w:rFonts w:cs="Times New Roman"/>
          <w:szCs w:val="24"/>
        </w:rPr>
        <w:t xml:space="preserve"> </w:t>
      </w:r>
      <w:r w:rsidRPr="00130796">
        <w:rPr>
          <w:rFonts w:cs="Times New Roman"/>
          <w:szCs w:val="24"/>
        </w:rPr>
        <w:t>(</w:t>
      </w:r>
      <w:proofErr w:type="spellStart"/>
      <w:r>
        <w:rPr>
          <w:rFonts w:cs="Times New Roman"/>
          <w:szCs w:val="24"/>
        </w:rPr>
        <w:t>i</w:t>
      </w:r>
      <w:proofErr w:type="spellEnd"/>
      <w:r w:rsidRPr="00130796">
        <w:rPr>
          <w:rFonts w:cs="Times New Roman"/>
          <w:szCs w:val="24"/>
        </w:rPr>
        <w:t xml:space="preserve">, j), and then according to the stored in the elements of connectivity matrix of each subject values, for each in the two groups of each pair of associated numerical t inspection, to reach more than </w:t>
      </w:r>
      <w:r>
        <w:rPr>
          <w:rFonts w:cs="Times New Roman"/>
          <w:szCs w:val="24"/>
        </w:rPr>
        <w:t>t=</w:t>
      </w:r>
      <w:r w:rsidRPr="00130796">
        <w:rPr>
          <w:rFonts w:cs="Times New Roman"/>
          <w:szCs w:val="24"/>
        </w:rPr>
        <w:t>4.1</w:t>
      </w:r>
      <w:r>
        <w:rPr>
          <w:rFonts w:cs="Times New Roman"/>
          <w:szCs w:val="24"/>
        </w:rPr>
        <w:t xml:space="preserve"> </w:t>
      </w:r>
      <w:r w:rsidRPr="00130796">
        <w:rPr>
          <w:rFonts w:cs="Times New Roman"/>
          <w:szCs w:val="24"/>
        </w:rPr>
        <w:t>statistics associated values will be allowed to deposited in the collection of links on the threshold. When NBS statistics</w:t>
      </w:r>
      <w:r w:rsidR="008E0D61">
        <w:rPr>
          <w:rFonts w:cs="Times New Roman"/>
          <w:szCs w:val="24"/>
        </w:rPr>
        <w:t xml:space="preserve"> </w:t>
      </w:r>
      <w:r w:rsidRPr="00130796">
        <w:rPr>
          <w:rFonts w:cs="Times New Roman"/>
          <w:szCs w:val="24"/>
        </w:rPr>
        <w:t>r</w:t>
      </w:r>
      <w:r w:rsidR="00DA4F5C">
        <w:rPr>
          <w:rFonts w:cs="Times New Roman"/>
          <w:szCs w:val="24"/>
        </w:rPr>
        <w:t>a</w:t>
      </w:r>
      <w:r w:rsidRPr="00130796">
        <w:rPr>
          <w:rFonts w:cs="Times New Roman"/>
          <w:szCs w:val="24"/>
        </w:rPr>
        <w:t xml:space="preserve">n, M=5000 permutations </w:t>
      </w:r>
      <w:r w:rsidR="008E0D61">
        <w:rPr>
          <w:rFonts w:cs="Times New Roman"/>
          <w:szCs w:val="24"/>
        </w:rPr>
        <w:t>ware</w:t>
      </w:r>
      <w:r w:rsidRPr="00130796">
        <w:rPr>
          <w:rFonts w:cs="Times New Roman"/>
          <w:szCs w:val="24"/>
        </w:rPr>
        <w:t xml:space="preserve"> generated to estimate the empty distribution of the maximum component size. </w:t>
      </w:r>
    </w:p>
    <w:p w14:paraId="2EC93800" w14:textId="07AE965A" w:rsidR="00AA5FF1" w:rsidRPr="00194E09" w:rsidRDefault="00AA5FF1" w:rsidP="00F77156">
      <w:pPr>
        <w:pStyle w:val="a5"/>
        <w:spacing w:line="276" w:lineRule="auto"/>
        <w:ind w:firstLine="480"/>
        <w:jc w:val="center"/>
        <w:rPr>
          <w:rFonts w:eastAsia="宋体" w:cs="Times New Roman"/>
          <w:szCs w:val="24"/>
        </w:rPr>
      </w:pPr>
      <w:r>
        <w:rPr>
          <w:noProof/>
        </w:rPr>
        <w:drawing>
          <wp:inline distT="0" distB="0" distL="0" distR="0" wp14:anchorId="4FCA9F1C" wp14:editId="7533C473">
            <wp:extent cx="3586419" cy="30120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898"/>
                    <a:stretch/>
                  </pic:blipFill>
                  <pic:spPr bwMode="auto">
                    <a:xfrm>
                      <a:off x="0" y="0"/>
                      <a:ext cx="3592966" cy="3017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2344C" w14:textId="7C96B0E6" w:rsidR="000C07D4" w:rsidRPr="00AA2906" w:rsidRDefault="000C07D4" w:rsidP="00AA2906">
      <w:pPr>
        <w:spacing w:line="276" w:lineRule="auto"/>
        <w:rPr>
          <w:rFonts w:ascii="Times New Roman" w:eastAsia="宋体" w:hAnsi="Times New Roman" w:cs="Times New Roman"/>
          <w:sz w:val="24"/>
          <w:szCs w:val="24"/>
        </w:rPr>
      </w:pPr>
      <w:r w:rsidRPr="000C07D4">
        <w:rPr>
          <w:rFonts w:ascii="Times New Roman" w:eastAsia="宋体" w:hAnsi="Times New Roman" w:cs="Times New Roman"/>
          <w:sz w:val="24"/>
          <w:szCs w:val="24"/>
        </w:rPr>
        <w:t>Fig.</w:t>
      </w:r>
      <w:r w:rsidR="00B174F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C07D4">
        <w:rPr>
          <w:rFonts w:ascii="Times New Roman" w:eastAsia="宋体" w:hAnsi="Times New Roman" w:cs="Times New Roman"/>
          <w:sz w:val="24"/>
          <w:szCs w:val="24"/>
        </w:rPr>
        <w:t>S1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0C07D4">
        <w:rPr>
          <w:rFonts w:ascii="Times New Roman" w:eastAsia="宋体" w:hAnsi="Times New Roman" w:cs="Times New Roman"/>
          <w:sz w:val="24"/>
          <w:szCs w:val="24"/>
        </w:rPr>
        <w:t xml:space="preserve">The flowchart of </w:t>
      </w:r>
      <w:r w:rsidR="00F95712">
        <w:rPr>
          <w:rFonts w:ascii="Times New Roman" w:eastAsia="宋体" w:hAnsi="Times New Roman" w:cs="Times New Roman"/>
          <w:sz w:val="24"/>
          <w:szCs w:val="24"/>
        </w:rPr>
        <w:t>Network-based statistic for</w:t>
      </w:r>
      <w:r w:rsidRPr="000C07D4">
        <w:rPr>
          <w:rFonts w:ascii="Times New Roman" w:eastAsia="宋体" w:hAnsi="Times New Roman" w:cs="Times New Roman"/>
          <w:sz w:val="24"/>
          <w:szCs w:val="24"/>
        </w:rPr>
        <w:t xml:space="preserve"> individual </w:t>
      </w:r>
      <w:r w:rsidRPr="000C07D4">
        <w:rPr>
          <w:rFonts w:ascii="Times New Roman" w:hAnsi="Times New Roman" w:cs="Times New Roman"/>
          <w:sz w:val="24"/>
          <w:szCs w:val="24"/>
        </w:rPr>
        <w:t>morphological similarity networks</w:t>
      </w:r>
      <w:r w:rsidRPr="000C07D4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B12470">
        <w:rPr>
          <w:rFonts w:ascii="Times New Roman" w:eastAsia="宋体" w:hAnsi="Times New Roman" w:cs="Times New Roman"/>
          <w:sz w:val="24"/>
          <w:szCs w:val="24"/>
        </w:rPr>
        <w:t>All steps</w:t>
      </w:r>
      <w:r w:rsidR="00602C32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602C32" w:rsidRPr="000C07D4">
        <w:rPr>
          <w:rFonts w:ascii="Times New Roman" w:eastAsia="宋体" w:hAnsi="Times New Roman" w:cs="Times New Roman"/>
          <w:sz w:val="24"/>
          <w:szCs w:val="24"/>
        </w:rPr>
        <w:t xml:space="preserve">(3) </w:t>
      </w:r>
      <w:r w:rsidR="00602C32">
        <w:rPr>
          <w:rFonts w:ascii="Times New Roman" w:eastAsia="宋体" w:hAnsi="Times New Roman" w:cs="Times New Roman"/>
          <w:sz w:val="24"/>
          <w:szCs w:val="24"/>
        </w:rPr>
        <w:t>~ (5))</w:t>
      </w:r>
      <w:r w:rsidR="00B12470">
        <w:rPr>
          <w:rFonts w:ascii="Times New Roman" w:eastAsia="宋体" w:hAnsi="Times New Roman" w:cs="Times New Roman"/>
          <w:sz w:val="24"/>
          <w:szCs w:val="24"/>
        </w:rPr>
        <w:t xml:space="preserve"> stayed the same corresponding to Fig.1</w:t>
      </w:r>
      <w:r w:rsidR="00BF2CC8">
        <w:rPr>
          <w:rFonts w:ascii="Times New Roman" w:eastAsia="宋体" w:hAnsi="Times New Roman" w:cs="Times New Roman"/>
          <w:sz w:val="24"/>
          <w:szCs w:val="24"/>
        </w:rPr>
        <w:t xml:space="preserve"> in the article</w:t>
      </w:r>
      <w:r w:rsidR="00B12470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0C07D4">
        <w:rPr>
          <w:rFonts w:ascii="Times New Roman" w:eastAsia="宋体" w:hAnsi="Times New Roman" w:cs="Times New Roman"/>
          <w:sz w:val="24"/>
          <w:szCs w:val="24"/>
        </w:rPr>
        <w:t>(6) Each binary raw network was parceled in 90 ROIs corresponding to AAL atlas then got weighted normalized network.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0C07D4">
        <w:rPr>
          <w:rFonts w:ascii="Times New Roman" w:eastAsia="宋体" w:hAnsi="Times New Roman" w:cs="Times New Roman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7</w:t>
      </w:r>
      <w:r w:rsidRPr="000C07D4">
        <w:rPr>
          <w:rFonts w:ascii="Times New Roman" w:eastAsia="宋体" w:hAnsi="Times New Roman" w:cs="Times New Roman"/>
          <w:sz w:val="24"/>
          <w:szCs w:val="24"/>
        </w:rPr>
        <w:t xml:space="preserve">) Network-based statistic shows different </w:t>
      </w:r>
      <w:r w:rsidRPr="000C07D4">
        <w:rPr>
          <w:rFonts w:ascii="Times New Roman" w:hAnsi="Times New Roman" w:cs="Times New Roman"/>
          <w:sz w:val="24"/>
          <w:szCs w:val="24"/>
        </w:rPr>
        <w:t>structural connections between groups.</w:t>
      </w:r>
    </w:p>
    <w:p w14:paraId="3C784C85" w14:textId="7F64691E" w:rsidR="00AF06FE" w:rsidRPr="00194E09" w:rsidRDefault="00DA4F5C" w:rsidP="00F77156">
      <w:pPr>
        <w:pStyle w:val="3"/>
        <w:spacing w:line="276" w:lineRule="auto"/>
        <w:rPr>
          <w:rFonts w:cs="Times New Roman"/>
          <w:b/>
          <w:bCs w:val="0"/>
          <w:szCs w:val="24"/>
        </w:rPr>
      </w:pPr>
      <w:r>
        <w:rPr>
          <w:rFonts w:cs="Times New Roman"/>
          <w:b/>
          <w:bCs w:val="0"/>
          <w:szCs w:val="24"/>
        </w:rPr>
        <w:t>D</w:t>
      </w:r>
      <w:r w:rsidR="00AF06FE" w:rsidRPr="00194E09">
        <w:rPr>
          <w:rFonts w:cs="Times New Roman"/>
          <w:b/>
          <w:bCs w:val="0"/>
          <w:szCs w:val="24"/>
        </w:rPr>
        <w:t>ifferences</w:t>
      </w:r>
      <w:r>
        <w:rPr>
          <w:rFonts w:cs="Times New Roman"/>
          <w:b/>
          <w:bCs w:val="0"/>
          <w:szCs w:val="24"/>
        </w:rPr>
        <w:t xml:space="preserve"> of Network-based statistic </w:t>
      </w:r>
      <w:r w:rsidR="00AF06FE" w:rsidRPr="00194E09">
        <w:rPr>
          <w:rFonts w:cs="Times New Roman"/>
          <w:b/>
          <w:bCs w:val="0"/>
          <w:szCs w:val="24"/>
        </w:rPr>
        <w:t xml:space="preserve">for </w:t>
      </w:r>
      <w:proofErr w:type="spellStart"/>
      <w:r w:rsidR="00AF06FE" w:rsidRPr="00194E09">
        <w:rPr>
          <w:rFonts w:cs="Times New Roman"/>
          <w:b/>
          <w:bCs w:val="0"/>
          <w:szCs w:val="24"/>
        </w:rPr>
        <w:t>ROI_based</w:t>
      </w:r>
      <w:proofErr w:type="spellEnd"/>
      <w:r w:rsidR="00AF06FE" w:rsidRPr="00194E09">
        <w:rPr>
          <w:rFonts w:cs="Times New Roman"/>
          <w:b/>
          <w:bCs w:val="0"/>
          <w:szCs w:val="24"/>
        </w:rPr>
        <w:t xml:space="preserve"> connectivity</w:t>
      </w:r>
      <w:r>
        <w:rPr>
          <w:rFonts w:cs="Times New Roman"/>
          <w:b/>
          <w:bCs w:val="0"/>
          <w:szCs w:val="24"/>
        </w:rPr>
        <w:t xml:space="preserve"> network</w:t>
      </w:r>
    </w:p>
    <w:p w14:paraId="6E1C5EE8" w14:textId="7173DBC4" w:rsidR="00AF06FE" w:rsidRPr="00194E09" w:rsidRDefault="00AF06FE" w:rsidP="00F77156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194E09">
        <w:rPr>
          <w:rFonts w:ascii="Times New Roman" w:hAnsi="Times New Roman" w:cs="Times New Roman"/>
          <w:sz w:val="24"/>
          <w:szCs w:val="24"/>
        </w:rPr>
        <w:t xml:space="preserve">Removing the influence of covariates in connected network groups, we preformed two-sample t-test statistics by NBS and FDR check. Compared with </w:t>
      </w:r>
      <w:r w:rsidR="00C81E59">
        <w:rPr>
          <w:rFonts w:ascii="Times New Roman" w:hAnsi="Times New Roman" w:cs="Times New Roman"/>
          <w:sz w:val="24"/>
          <w:szCs w:val="24"/>
        </w:rPr>
        <w:t>C-</w:t>
      </w:r>
      <w:r w:rsidR="00117F29">
        <w:rPr>
          <w:rFonts w:ascii="Times New Roman" w:hAnsi="Times New Roman" w:cs="Times New Roman"/>
          <w:sz w:val="24"/>
          <w:szCs w:val="24"/>
        </w:rPr>
        <w:t xml:space="preserve"> group</w:t>
      </w:r>
      <w:r w:rsidRPr="00194E09">
        <w:rPr>
          <w:rFonts w:ascii="Times New Roman" w:hAnsi="Times New Roman" w:cs="Times New Roman"/>
          <w:sz w:val="24"/>
          <w:szCs w:val="24"/>
        </w:rPr>
        <w:t>,</w:t>
      </w:r>
      <w:r w:rsidR="00C81E59">
        <w:rPr>
          <w:rFonts w:ascii="Times New Roman" w:hAnsi="Times New Roman" w:cs="Times New Roman"/>
          <w:sz w:val="24"/>
          <w:szCs w:val="24"/>
        </w:rPr>
        <w:t xml:space="preserve"> </w:t>
      </w:r>
      <w:r w:rsidRPr="00194E09">
        <w:rPr>
          <w:rFonts w:ascii="Times New Roman" w:hAnsi="Times New Roman" w:cs="Times New Roman"/>
          <w:sz w:val="24"/>
          <w:szCs w:val="24"/>
        </w:rPr>
        <w:t xml:space="preserve">the strength of connections between most pairs of brain regions in the subnetwork were weakened among </w:t>
      </w:r>
      <w:r w:rsidR="00C81E59">
        <w:rPr>
          <w:rFonts w:ascii="Times New Roman" w:hAnsi="Times New Roman" w:cs="Times New Roman"/>
          <w:sz w:val="24"/>
          <w:szCs w:val="24"/>
        </w:rPr>
        <w:t>C+</w:t>
      </w:r>
      <w:r w:rsidR="00117F29">
        <w:rPr>
          <w:rFonts w:ascii="Times New Roman" w:hAnsi="Times New Roman" w:cs="Times New Roman"/>
          <w:sz w:val="24"/>
          <w:szCs w:val="24"/>
        </w:rPr>
        <w:t xml:space="preserve"> group</w:t>
      </w:r>
      <w:r w:rsidRPr="00194E09">
        <w:rPr>
          <w:rFonts w:ascii="Times New Roman" w:hAnsi="Times New Roman" w:cs="Times New Roman"/>
          <w:sz w:val="24"/>
          <w:szCs w:val="24"/>
        </w:rPr>
        <w:t>. The result were any subnetworks of 15 nodes and 16 reductive strength connections (p&lt;0.05, FDR correction</w:t>
      </w:r>
      <w:r w:rsidR="00946A20">
        <w:rPr>
          <w:rFonts w:ascii="Times New Roman" w:hAnsi="Times New Roman" w:cs="Times New Roman"/>
          <w:sz w:val="24"/>
          <w:szCs w:val="24"/>
        </w:rPr>
        <w:t xml:space="preserve">, </w:t>
      </w:r>
      <w:r w:rsidR="00946A20" w:rsidRPr="009A1006">
        <w:rPr>
          <w:rFonts w:ascii="Times New Roman" w:hAnsi="Times New Roman" w:cs="Times New Roman"/>
          <w:color w:val="00B0F0"/>
          <w:sz w:val="24"/>
          <w:szCs w:val="24"/>
        </w:rPr>
        <w:t>Fig.</w:t>
      </w:r>
      <w:r w:rsidR="00B174F2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  <w:r w:rsidR="00946A20" w:rsidRPr="009A1006">
        <w:rPr>
          <w:rFonts w:ascii="Times New Roman" w:hAnsi="Times New Roman" w:cs="Times New Roman"/>
          <w:color w:val="00B0F0"/>
          <w:sz w:val="24"/>
          <w:szCs w:val="24"/>
        </w:rPr>
        <w:t>S2</w:t>
      </w:r>
      <w:r w:rsidRPr="00194E09">
        <w:rPr>
          <w:rFonts w:ascii="Times New Roman" w:hAnsi="Times New Roman" w:cs="Times New Roman"/>
          <w:sz w:val="24"/>
          <w:szCs w:val="24"/>
        </w:rPr>
        <w:t>).</w:t>
      </w:r>
      <w:r w:rsidR="00C81E59">
        <w:rPr>
          <w:rFonts w:ascii="Times New Roman" w:hAnsi="Times New Roman" w:cs="Times New Roman"/>
          <w:sz w:val="24"/>
          <w:szCs w:val="24"/>
        </w:rPr>
        <w:t xml:space="preserve"> </w:t>
      </w:r>
      <w:r w:rsidR="00946A20">
        <w:rPr>
          <w:rFonts w:ascii="Times New Roman" w:hAnsi="Times New Roman" w:cs="Times New Roman"/>
          <w:sz w:val="24"/>
          <w:szCs w:val="24"/>
        </w:rPr>
        <w:t>Significant</w:t>
      </w:r>
      <w:r w:rsidRPr="00194E09">
        <w:rPr>
          <w:rFonts w:ascii="Times New Roman" w:hAnsi="Times New Roman" w:cs="Times New Roman"/>
          <w:sz w:val="24"/>
          <w:szCs w:val="24"/>
        </w:rPr>
        <w:t xml:space="preserve"> decreased network connecti</w:t>
      </w:r>
      <w:r w:rsidR="00F50ED8">
        <w:rPr>
          <w:rFonts w:ascii="Times New Roman" w:hAnsi="Times New Roman" w:cs="Times New Roman"/>
          <w:sz w:val="24"/>
          <w:szCs w:val="24"/>
        </w:rPr>
        <w:t>ons</w:t>
      </w:r>
      <w:r w:rsidRPr="00194E09">
        <w:rPr>
          <w:rFonts w:ascii="Times New Roman" w:hAnsi="Times New Roman" w:cs="Times New Roman"/>
          <w:sz w:val="24"/>
          <w:szCs w:val="24"/>
        </w:rPr>
        <w:t xml:space="preserve"> included 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P</w:t>
      </w:r>
      <w:r w:rsidR="00946A20">
        <w:rPr>
          <w:rFonts w:ascii="Times New Roman" w:hAnsi="Times New Roman" w:cs="Times New Roman"/>
          <w:sz w:val="24"/>
          <w:szCs w:val="24"/>
        </w:rPr>
        <w:t>o</w:t>
      </w:r>
      <w:r w:rsidRPr="00194E09">
        <w:rPr>
          <w:rFonts w:ascii="Times New Roman" w:hAnsi="Times New Roman" w:cs="Times New Roman"/>
          <w:sz w:val="24"/>
          <w:szCs w:val="24"/>
        </w:rPr>
        <w:t>CG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L</w:t>
      </w:r>
      <w:r w:rsidRPr="00194E0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ORBmid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L</w:t>
      </w:r>
      <w:r w:rsidR="00117F29">
        <w:rPr>
          <w:rFonts w:ascii="Times New Roman" w:hAnsi="Times New Roman" w:cs="Times New Roman"/>
          <w:sz w:val="24"/>
          <w:szCs w:val="24"/>
        </w:rPr>
        <w:t>,</w:t>
      </w:r>
      <w:r w:rsidR="007A60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P</w:t>
      </w:r>
      <w:r w:rsidR="00946A20">
        <w:rPr>
          <w:rFonts w:ascii="Times New Roman" w:hAnsi="Times New Roman" w:cs="Times New Roman"/>
          <w:sz w:val="24"/>
          <w:szCs w:val="24"/>
        </w:rPr>
        <w:t>o</w:t>
      </w:r>
      <w:r w:rsidRPr="00194E09">
        <w:rPr>
          <w:rFonts w:ascii="Times New Roman" w:hAnsi="Times New Roman" w:cs="Times New Roman"/>
          <w:sz w:val="24"/>
          <w:szCs w:val="24"/>
        </w:rPr>
        <w:t>CG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L</w:t>
      </w:r>
      <w:r w:rsidRPr="00194E0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ORBinf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L</w:t>
      </w:r>
      <w:r w:rsidR="00117F29">
        <w:rPr>
          <w:rFonts w:ascii="Times New Roman" w:hAnsi="Times New Roman" w:cs="Times New Roman"/>
          <w:sz w:val="24"/>
          <w:szCs w:val="24"/>
        </w:rPr>
        <w:t>,</w:t>
      </w:r>
      <w:r w:rsidRPr="00194E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PoCG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L</w:t>
      </w:r>
      <w:r w:rsidRPr="00194E09">
        <w:rPr>
          <w:rFonts w:ascii="Times New Roman" w:hAnsi="Times New Roman" w:cs="Times New Roman"/>
          <w:sz w:val="24"/>
          <w:szCs w:val="24"/>
        </w:rPr>
        <w:t>-PCUN</w:t>
      </w:r>
      <w:r w:rsidR="00C75907">
        <w:rPr>
          <w:rFonts w:ascii="Times New Roman" w:hAnsi="Times New Roman" w:cs="Times New Roman"/>
          <w:sz w:val="24"/>
          <w:szCs w:val="24"/>
        </w:rPr>
        <w:t>. L</w:t>
      </w:r>
      <w:r w:rsidR="00117F29">
        <w:rPr>
          <w:rFonts w:ascii="Times New Roman" w:hAnsi="Times New Roman" w:cs="Times New Roman"/>
          <w:sz w:val="24"/>
          <w:szCs w:val="24"/>
        </w:rPr>
        <w:t>,</w:t>
      </w:r>
      <w:r w:rsidR="007A609A">
        <w:rPr>
          <w:rFonts w:ascii="Times New Roman" w:hAnsi="Times New Roman" w:cs="Times New Roman"/>
          <w:sz w:val="24"/>
          <w:szCs w:val="24"/>
        </w:rPr>
        <w:t xml:space="preserve"> </w:t>
      </w:r>
      <w:r w:rsidRPr="00194E09">
        <w:rPr>
          <w:rFonts w:ascii="Times New Roman" w:hAnsi="Times New Roman" w:cs="Times New Roman"/>
          <w:sz w:val="24"/>
          <w:szCs w:val="24"/>
        </w:rPr>
        <w:t>SPG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Pr="00194E09">
        <w:rPr>
          <w:rFonts w:ascii="Times New Roman" w:hAnsi="Times New Roman" w:cs="Times New Roman"/>
          <w:sz w:val="24"/>
          <w:szCs w:val="24"/>
        </w:rPr>
        <w:t>-STG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="0074536A">
        <w:rPr>
          <w:rFonts w:ascii="Times New Roman" w:hAnsi="Times New Roman" w:cs="Times New Roman"/>
          <w:sz w:val="24"/>
          <w:szCs w:val="24"/>
        </w:rPr>
        <w:t>,</w:t>
      </w:r>
      <w:r w:rsidRPr="00194E09">
        <w:rPr>
          <w:rFonts w:ascii="Times New Roman" w:hAnsi="Times New Roman" w:cs="Times New Roman"/>
          <w:sz w:val="24"/>
          <w:szCs w:val="24"/>
        </w:rPr>
        <w:t xml:space="preserve"> IPL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Pr="00194E09">
        <w:rPr>
          <w:rFonts w:ascii="Times New Roman" w:hAnsi="Times New Roman" w:cs="Times New Roman"/>
          <w:sz w:val="24"/>
          <w:szCs w:val="24"/>
        </w:rPr>
        <w:t>-ITG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="0074536A">
        <w:rPr>
          <w:rFonts w:ascii="Times New Roman" w:hAnsi="Times New Roman" w:cs="Times New Roman"/>
          <w:sz w:val="24"/>
          <w:szCs w:val="24"/>
        </w:rPr>
        <w:t>,</w:t>
      </w:r>
      <w:r w:rsidR="007A60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PoCG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L</w:t>
      </w:r>
      <w:r w:rsidRPr="00194E09">
        <w:rPr>
          <w:rFonts w:ascii="Times New Roman" w:hAnsi="Times New Roman" w:cs="Times New Roman"/>
          <w:sz w:val="24"/>
          <w:szCs w:val="24"/>
        </w:rPr>
        <w:t>-MTG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="0074536A">
        <w:rPr>
          <w:rFonts w:ascii="Times New Roman" w:hAnsi="Times New Roman" w:cs="Times New Roman"/>
          <w:sz w:val="24"/>
          <w:szCs w:val="24"/>
        </w:rPr>
        <w:t>,</w:t>
      </w:r>
      <w:r w:rsidR="007A60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PoCG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L</w:t>
      </w:r>
      <w:r w:rsidRPr="00194E09">
        <w:rPr>
          <w:rFonts w:ascii="Times New Roman" w:hAnsi="Times New Roman" w:cs="Times New Roman"/>
          <w:sz w:val="24"/>
          <w:szCs w:val="24"/>
        </w:rPr>
        <w:t>-ITG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="0074536A">
        <w:rPr>
          <w:rFonts w:ascii="Times New Roman" w:hAnsi="Times New Roman" w:cs="Times New Roman"/>
          <w:sz w:val="24"/>
          <w:szCs w:val="24"/>
        </w:rPr>
        <w:t>,</w:t>
      </w:r>
      <w:r w:rsidR="005100A3">
        <w:rPr>
          <w:rFonts w:ascii="Times New Roman" w:hAnsi="Times New Roman" w:cs="Times New Roman"/>
          <w:sz w:val="24"/>
          <w:szCs w:val="24"/>
        </w:rPr>
        <w:t xml:space="preserve"> </w:t>
      </w:r>
      <w:r w:rsidRPr="00194E09">
        <w:rPr>
          <w:rFonts w:ascii="Times New Roman" w:hAnsi="Times New Roman" w:cs="Times New Roman"/>
          <w:sz w:val="24"/>
          <w:szCs w:val="24"/>
        </w:rPr>
        <w:t>POCG</w:t>
      </w:r>
      <w:r w:rsidR="00C75907">
        <w:rPr>
          <w:rFonts w:ascii="Times New Roman" w:hAnsi="Times New Roman" w:cs="Times New Roman"/>
          <w:sz w:val="24"/>
          <w:szCs w:val="24"/>
        </w:rPr>
        <w:t>. L</w:t>
      </w:r>
      <w:r w:rsidRPr="00194E0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IFGtriang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R</w:t>
      </w:r>
      <w:r w:rsidR="0074536A">
        <w:rPr>
          <w:rFonts w:ascii="Times New Roman" w:hAnsi="Times New Roman" w:cs="Times New Roman"/>
          <w:sz w:val="24"/>
          <w:szCs w:val="24"/>
        </w:rPr>
        <w:t>,</w:t>
      </w:r>
      <w:r w:rsidRPr="00194E09">
        <w:rPr>
          <w:rFonts w:ascii="Times New Roman" w:hAnsi="Times New Roman" w:cs="Times New Roman"/>
          <w:sz w:val="24"/>
          <w:szCs w:val="24"/>
        </w:rPr>
        <w:t xml:space="preserve"> SPG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Pr="00194E0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ORBinf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R</w:t>
      </w:r>
      <w:r w:rsidR="0074536A">
        <w:rPr>
          <w:rFonts w:ascii="Times New Roman" w:hAnsi="Times New Roman" w:cs="Times New Roman"/>
          <w:sz w:val="24"/>
          <w:szCs w:val="24"/>
        </w:rPr>
        <w:t>,</w:t>
      </w:r>
      <w:r w:rsidR="007A609A">
        <w:rPr>
          <w:rFonts w:ascii="Times New Roman" w:hAnsi="Times New Roman" w:cs="Times New Roman"/>
          <w:sz w:val="24"/>
          <w:szCs w:val="24"/>
        </w:rPr>
        <w:t xml:space="preserve"> </w:t>
      </w:r>
      <w:r w:rsidRPr="00194E09">
        <w:rPr>
          <w:rFonts w:ascii="Times New Roman" w:hAnsi="Times New Roman" w:cs="Times New Roman"/>
          <w:sz w:val="24"/>
          <w:szCs w:val="24"/>
        </w:rPr>
        <w:t>SPG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Pr="00194E0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SFGmed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R</w:t>
      </w:r>
      <w:r w:rsidR="0074536A">
        <w:rPr>
          <w:rFonts w:ascii="Times New Roman" w:hAnsi="Times New Roman" w:cs="Times New Roman"/>
          <w:sz w:val="24"/>
          <w:szCs w:val="24"/>
        </w:rPr>
        <w:t>,</w:t>
      </w:r>
      <w:r w:rsidR="007A609A">
        <w:rPr>
          <w:rFonts w:ascii="Times New Roman" w:hAnsi="Times New Roman" w:cs="Times New Roman"/>
          <w:sz w:val="24"/>
          <w:szCs w:val="24"/>
        </w:rPr>
        <w:t xml:space="preserve"> </w:t>
      </w:r>
      <w:r w:rsidRPr="00194E09">
        <w:rPr>
          <w:rFonts w:ascii="Times New Roman" w:hAnsi="Times New Roman" w:cs="Times New Roman"/>
          <w:sz w:val="24"/>
          <w:szCs w:val="24"/>
        </w:rPr>
        <w:t>SMG</w:t>
      </w:r>
      <w:r w:rsidR="00C75907">
        <w:rPr>
          <w:rFonts w:ascii="Times New Roman" w:hAnsi="Times New Roman" w:cs="Times New Roman"/>
          <w:sz w:val="24"/>
          <w:szCs w:val="24"/>
        </w:rPr>
        <w:t>. R</w:t>
      </w:r>
      <w:r w:rsidRPr="00194E0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Orbmid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R</w:t>
      </w:r>
      <w:r w:rsidR="0074536A">
        <w:rPr>
          <w:rFonts w:ascii="Times New Roman" w:hAnsi="Times New Roman" w:cs="Times New Roman"/>
          <w:sz w:val="24"/>
          <w:szCs w:val="24"/>
        </w:rPr>
        <w:t>,</w:t>
      </w:r>
      <w:r w:rsidRPr="00194E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TPOmid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 xml:space="preserve">. </w:t>
      </w:r>
      <w:r w:rsidR="00C75907">
        <w:rPr>
          <w:rFonts w:ascii="Times New Roman" w:hAnsi="Times New Roman" w:cs="Times New Roman"/>
          <w:sz w:val="24"/>
          <w:szCs w:val="24"/>
        </w:rPr>
        <w:lastRenderedPageBreak/>
        <w:t>L</w:t>
      </w:r>
      <w:r w:rsidRPr="00194E0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194E09">
        <w:rPr>
          <w:rFonts w:ascii="Times New Roman" w:hAnsi="Times New Roman" w:cs="Times New Roman"/>
          <w:sz w:val="24"/>
          <w:szCs w:val="24"/>
        </w:rPr>
        <w:t>TPOmid</w:t>
      </w:r>
      <w:proofErr w:type="spellEnd"/>
      <w:r w:rsidR="00C75907">
        <w:rPr>
          <w:rFonts w:ascii="Times New Roman" w:hAnsi="Times New Roman" w:cs="Times New Roman"/>
          <w:sz w:val="24"/>
          <w:szCs w:val="24"/>
        </w:rPr>
        <w:t>. R</w:t>
      </w:r>
      <w:r w:rsidRPr="00194E0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A836515" w14:textId="477F053F" w:rsidR="00B0379D" w:rsidRPr="00194E09" w:rsidRDefault="00AF06FE" w:rsidP="00F771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94E0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148230" wp14:editId="7AD34785">
            <wp:extent cx="5278120" cy="302958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02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74304" w14:textId="6F55E5AC" w:rsidR="00B0379D" w:rsidRDefault="00576975" w:rsidP="00F771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94E09">
        <w:rPr>
          <w:rFonts w:ascii="Times New Roman" w:hAnsi="Times New Roman" w:cs="Times New Roman"/>
          <w:sz w:val="24"/>
          <w:szCs w:val="24"/>
        </w:rPr>
        <w:t>Fig.</w:t>
      </w:r>
      <w:r w:rsidR="00B174F2">
        <w:rPr>
          <w:rFonts w:ascii="Times New Roman" w:hAnsi="Times New Roman" w:cs="Times New Roman"/>
          <w:sz w:val="24"/>
          <w:szCs w:val="24"/>
        </w:rPr>
        <w:t xml:space="preserve"> </w:t>
      </w:r>
      <w:r w:rsidR="0004408B" w:rsidRPr="00194E09">
        <w:rPr>
          <w:rFonts w:ascii="Times New Roman" w:hAnsi="Times New Roman" w:cs="Times New Roman"/>
          <w:sz w:val="24"/>
          <w:szCs w:val="24"/>
        </w:rPr>
        <w:t>S2</w:t>
      </w:r>
      <w:r w:rsidR="00194E09">
        <w:rPr>
          <w:rFonts w:ascii="Times New Roman" w:hAnsi="Times New Roman" w:cs="Times New Roman"/>
          <w:sz w:val="24"/>
          <w:szCs w:val="24"/>
        </w:rPr>
        <w:t xml:space="preserve">: </w:t>
      </w:r>
      <w:r w:rsidR="007A609A">
        <w:rPr>
          <w:rFonts w:ascii="Times New Roman" w:hAnsi="Times New Roman" w:cs="Times New Roman"/>
          <w:sz w:val="24"/>
          <w:szCs w:val="24"/>
        </w:rPr>
        <w:t xml:space="preserve">Significant differences between </w:t>
      </w:r>
      <w:r w:rsidR="00194E09" w:rsidRPr="00194E09">
        <w:rPr>
          <w:rFonts w:ascii="Times New Roman" w:hAnsi="Times New Roman" w:cs="Times New Roman"/>
          <w:sz w:val="24"/>
          <w:szCs w:val="24"/>
        </w:rPr>
        <w:t>structural connections of C+</w:t>
      </w:r>
      <w:r w:rsidR="007A609A">
        <w:rPr>
          <w:rFonts w:ascii="Times New Roman" w:hAnsi="Times New Roman" w:cs="Times New Roman"/>
          <w:sz w:val="24"/>
          <w:szCs w:val="24"/>
        </w:rPr>
        <w:t xml:space="preserve">, </w:t>
      </w:r>
      <w:r w:rsidR="00194E09" w:rsidRPr="00194E09">
        <w:rPr>
          <w:rFonts w:ascii="Times New Roman" w:hAnsi="Times New Roman" w:cs="Times New Roman"/>
          <w:sz w:val="24"/>
          <w:szCs w:val="24"/>
        </w:rPr>
        <w:t>C- group</w:t>
      </w:r>
      <w:r w:rsidR="00C5347C">
        <w:rPr>
          <w:rFonts w:ascii="Times New Roman" w:hAnsi="Times New Roman" w:cs="Times New Roman"/>
          <w:sz w:val="24"/>
          <w:szCs w:val="24"/>
        </w:rPr>
        <w:t>s</w:t>
      </w:r>
      <w:r w:rsidR="00194E09" w:rsidRPr="00194E09">
        <w:rPr>
          <w:rFonts w:ascii="Times New Roman" w:hAnsi="Times New Roman" w:cs="Times New Roman"/>
          <w:sz w:val="24"/>
          <w:szCs w:val="24"/>
        </w:rPr>
        <w:t>.</w:t>
      </w:r>
      <w:r w:rsidR="00194E09" w:rsidRPr="00194E09">
        <w:rPr>
          <w:rFonts w:cs="Times New Roman"/>
        </w:rPr>
        <w:t xml:space="preserve"> </w:t>
      </w:r>
      <w:r w:rsidR="003A25B8">
        <w:rPr>
          <w:rFonts w:ascii="Times New Roman" w:hAnsi="Times New Roman" w:cs="Times New Roman"/>
          <w:sz w:val="24"/>
          <w:szCs w:val="24"/>
        </w:rPr>
        <w:t xml:space="preserve">NSCLC, non-small-cell lung cancer; </w:t>
      </w:r>
      <w:r w:rsidR="00194E09" w:rsidRPr="00194E09">
        <w:rPr>
          <w:rFonts w:ascii="Times New Roman" w:hAnsi="Times New Roman" w:cs="Times New Roman"/>
          <w:sz w:val="24"/>
          <w:szCs w:val="24"/>
        </w:rPr>
        <w:t>C+: NSCLC patients receiving chemotherapy; C-: NSCLC patients without chemotherapy;</w:t>
      </w:r>
      <w:r w:rsidR="00F50ED8">
        <w:rPr>
          <w:rFonts w:ascii="Times New Roman" w:hAnsi="Times New Roman" w:cs="Times New Roman"/>
          <w:sz w:val="24"/>
          <w:szCs w:val="24"/>
        </w:rPr>
        <w:t xml:space="preserve"> p&lt;0.05.</w:t>
      </w:r>
    </w:p>
    <w:p w14:paraId="54384FE1" w14:textId="0FE7EAE8" w:rsidR="0050361D" w:rsidRPr="0050361D" w:rsidRDefault="0050361D" w:rsidP="0050361D">
      <w:pPr>
        <w:pStyle w:val="3"/>
        <w:rPr>
          <w:b/>
          <w:bCs w:val="0"/>
        </w:rPr>
      </w:pPr>
      <w:r w:rsidRPr="0050361D">
        <w:rPr>
          <w:b/>
          <w:bCs w:val="0"/>
        </w:rPr>
        <w:t>Relation</w:t>
      </w:r>
      <w:r w:rsidR="00C5347C">
        <w:rPr>
          <w:b/>
          <w:bCs w:val="0"/>
        </w:rPr>
        <w:t>ship</w:t>
      </w:r>
      <w:r w:rsidRPr="0050361D">
        <w:rPr>
          <w:b/>
          <w:bCs w:val="0"/>
        </w:rPr>
        <w:t>s between network connecti</w:t>
      </w:r>
      <w:r w:rsidR="00DD1E99">
        <w:rPr>
          <w:b/>
          <w:bCs w:val="0"/>
        </w:rPr>
        <w:t>ons</w:t>
      </w:r>
      <w:r w:rsidRPr="0050361D">
        <w:rPr>
          <w:b/>
          <w:bCs w:val="0"/>
        </w:rPr>
        <w:t xml:space="preserve"> and clinical measures</w:t>
      </w:r>
    </w:p>
    <w:p w14:paraId="5C2CB0DE" w14:textId="532ED8DC" w:rsidR="0050361D" w:rsidRPr="000F0900" w:rsidRDefault="00A3711A" w:rsidP="00AA2906">
      <w:pPr>
        <w:spacing w:line="276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Partial correlation between network connecti</w:t>
      </w:r>
      <w:r w:rsidR="00DD1E99">
        <w:rPr>
          <w:rFonts w:ascii="Times New Roman" w:hAnsi="Times New Roman" w:cs="Times New Roman"/>
          <w:sz w:val="24"/>
          <w:szCs w:val="24"/>
        </w:rPr>
        <w:t>ons</w:t>
      </w:r>
      <w:r>
        <w:rPr>
          <w:rFonts w:ascii="Times New Roman" w:hAnsi="Times New Roman" w:cs="Times New Roman"/>
          <w:sz w:val="24"/>
          <w:szCs w:val="24"/>
        </w:rPr>
        <w:t xml:space="preserve"> and clinical measures w</w:t>
      </w:r>
      <w:r w:rsidR="00DD1E99">
        <w:rPr>
          <w:rFonts w:ascii="Times New Roman" w:hAnsi="Times New Roman" w:cs="Times New Roman"/>
          <w:sz w:val="24"/>
          <w:szCs w:val="24"/>
        </w:rPr>
        <w:t>ere</w:t>
      </w:r>
      <w:r>
        <w:rPr>
          <w:rFonts w:ascii="Times New Roman" w:hAnsi="Times New Roman" w:cs="Times New Roman"/>
          <w:sz w:val="24"/>
          <w:szCs w:val="24"/>
        </w:rPr>
        <w:t xml:space="preserve"> calculated.</w:t>
      </w:r>
      <w:r w:rsidR="005B0FF4">
        <w:rPr>
          <w:rFonts w:ascii="Times New Roman" w:hAnsi="Times New Roman" w:cs="Times New Roman"/>
          <w:sz w:val="24"/>
          <w:szCs w:val="24"/>
        </w:rPr>
        <w:t xml:space="preserve"> P</w:t>
      </w:r>
      <w:r w:rsidR="0050361D" w:rsidRPr="00194E09">
        <w:rPr>
          <w:rFonts w:ascii="Times New Roman" w:hAnsi="Times New Roman" w:cs="Times New Roman"/>
          <w:sz w:val="24"/>
          <w:szCs w:val="24"/>
        </w:rPr>
        <w:t>ositive correlations</w:t>
      </w:r>
      <w:r w:rsidR="005B0FF4">
        <w:rPr>
          <w:rFonts w:ascii="Times New Roman" w:hAnsi="Times New Roman" w:cs="Times New Roman"/>
          <w:sz w:val="24"/>
          <w:szCs w:val="24"/>
        </w:rPr>
        <w:t xml:space="preserve"> </w:t>
      </w:r>
      <w:r w:rsidR="005B0FF4" w:rsidRPr="00194E09">
        <w:rPr>
          <w:rFonts w:ascii="Times New Roman" w:hAnsi="Times New Roman" w:cs="Times New Roman"/>
          <w:sz w:val="24"/>
          <w:szCs w:val="24"/>
        </w:rPr>
        <w:t>between corrected number of granulocyte</w:t>
      </w:r>
      <w:r w:rsidR="00F55362">
        <w:rPr>
          <w:rFonts w:ascii="Times New Roman" w:hAnsi="Times New Roman" w:cs="Times New Roman"/>
          <w:sz w:val="24"/>
          <w:szCs w:val="24"/>
        </w:rPr>
        <w:t>s</w:t>
      </w:r>
      <w:r w:rsidR="005B0FF4" w:rsidRPr="00194E09">
        <w:rPr>
          <w:rFonts w:ascii="Times New Roman" w:hAnsi="Times New Roman" w:cs="Times New Roman"/>
          <w:sz w:val="24"/>
          <w:szCs w:val="24"/>
        </w:rPr>
        <w:t xml:space="preserve"> and network connecti</w:t>
      </w:r>
      <w:r w:rsidR="00DD1E99">
        <w:rPr>
          <w:rFonts w:ascii="Times New Roman" w:hAnsi="Times New Roman" w:cs="Times New Roman"/>
          <w:sz w:val="24"/>
          <w:szCs w:val="24"/>
        </w:rPr>
        <w:t>ons</w:t>
      </w:r>
      <w:r w:rsidR="005B0FF4">
        <w:rPr>
          <w:rFonts w:ascii="Times New Roman" w:hAnsi="Times New Roman" w:cs="Times New Roman"/>
          <w:sz w:val="24"/>
          <w:szCs w:val="24"/>
        </w:rPr>
        <w:t xml:space="preserve"> were found in</w:t>
      </w:r>
      <w:r w:rsidR="0050361D" w:rsidRPr="00194E09">
        <w:rPr>
          <w:rFonts w:ascii="Times New Roman" w:hAnsi="Times New Roman" w:cs="Times New Roman"/>
          <w:sz w:val="24"/>
          <w:szCs w:val="24"/>
        </w:rPr>
        <w:t xml:space="preserve"> ACG.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R-SPG.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R</w:t>
      </w:r>
      <w:r w:rsidR="00530761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(r=0.305,</w:t>
      </w:r>
      <w:r w:rsidR="0050361D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p=0.018),</w:t>
      </w:r>
      <w:r w:rsidR="0002654D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STG.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R-SPG.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R</w:t>
      </w:r>
      <w:r w:rsidR="00530761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(r=0.438,</w:t>
      </w:r>
      <w:r w:rsidR="0050361D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p=0.001)</w:t>
      </w:r>
      <w:r w:rsidR="005725B9">
        <w:rPr>
          <w:rFonts w:ascii="Times New Roman" w:hAnsi="Times New Roman" w:cs="Times New Roman"/>
          <w:sz w:val="24"/>
          <w:szCs w:val="24"/>
        </w:rPr>
        <w:t xml:space="preserve">, </w:t>
      </w:r>
      <w:r w:rsidR="005B0FF4">
        <w:rPr>
          <w:rFonts w:ascii="Times New Roman" w:hAnsi="Times New Roman" w:cs="Times New Roman"/>
          <w:sz w:val="24"/>
          <w:szCs w:val="24"/>
        </w:rPr>
        <w:t>and</w:t>
      </w:r>
      <w:r w:rsidR="00530761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between corrected number of thrombocyte</w:t>
      </w:r>
      <w:r w:rsidR="00F55362">
        <w:rPr>
          <w:rFonts w:ascii="Times New Roman" w:hAnsi="Times New Roman" w:cs="Times New Roman"/>
          <w:sz w:val="24"/>
          <w:szCs w:val="24"/>
        </w:rPr>
        <w:t>s</w:t>
      </w:r>
      <w:r w:rsidR="0050361D" w:rsidRPr="00194E09">
        <w:rPr>
          <w:rFonts w:ascii="Times New Roman" w:hAnsi="Times New Roman" w:cs="Times New Roman"/>
          <w:sz w:val="24"/>
          <w:szCs w:val="24"/>
        </w:rPr>
        <w:t xml:space="preserve"> and network connecti</w:t>
      </w:r>
      <w:r w:rsidR="00DD1E99">
        <w:rPr>
          <w:rFonts w:ascii="Times New Roman" w:hAnsi="Times New Roman" w:cs="Times New Roman"/>
          <w:sz w:val="24"/>
          <w:szCs w:val="24"/>
        </w:rPr>
        <w:t>ons</w:t>
      </w:r>
      <w:r w:rsidR="0050361D" w:rsidRPr="00194E09">
        <w:rPr>
          <w:rFonts w:ascii="Times New Roman" w:hAnsi="Times New Roman" w:cs="Times New Roman"/>
          <w:sz w:val="24"/>
          <w:szCs w:val="24"/>
        </w:rPr>
        <w:t xml:space="preserve"> </w:t>
      </w:r>
      <w:r w:rsidR="005B0FF4">
        <w:rPr>
          <w:rFonts w:ascii="Times New Roman" w:hAnsi="Times New Roman" w:cs="Times New Roman"/>
          <w:sz w:val="24"/>
          <w:szCs w:val="24"/>
        </w:rPr>
        <w:t xml:space="preserve">were found in </w:t>
      </w:r>
      <w:proofErr w:type="spellStart"/>
      <w:r w:rsidR="0050361D" w:rsidRPr="00194E09">
        <w:rPr>
          <w:rFonts w:ascii="Times New Roman" w:hAnsi="Times New Roman" w:cs="Times New Roman"/>
          <w:sz w:val="24"/>
          <w:szCs w:val="24"/>
        </w:rPr>
        <w:t>SFGmed</w:t>
      </w:r>
      <w:proofErr w:type="spellEnd"/>
      <w:r w:rsidR="0050361D" w:rsidRPr="00194E09">
        <w:rPr>
          <w:rFonts w:ascii="Times New Roman" w:hAnsi="Times New Roman" w:cs="Times New Roman"/>
          <w:sz w:val="24"/>
          <w:szCs w:val="24"/>
        </w:rPr>
        <w:t>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L-SPG.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R</w:t>
      </w:r>
      <w:r w:rsidR="0002654D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(r=0.297,</w:t>
      </w:r>
      <w:r w:rsidR="0050361D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p=0.021),</w:t>
      </w:r>
      <w:r w:rsidR="0002654D">
        <w:rPr>
          <w:rFonts w:ascii="Times New Roman" w:hAnsi="Times New Roman" w:cs="Times New Roman"/>
          <w:sz w:val="24"/>
          <w:szCs w:val="24"/>
        </w:rPr>
        <w:t xml:space="preserve"> </w:t>
      </w:r>
      <w:r w:rsidR="00530761">
        <w:rPr>
          <w:rFonts w:ascii="Times New Roman" w:hAnsi="Times New Roman" w:cs="Times New Roman"/>
          <w:sz w:val="24"/>
          <w:szCs w:val="24"/>
        </w:rPr>
        <w:t>STG</w:t>
      </w:r>
      <w:r w:rsidR="0050361D" w:rsidRPr="00194E09">
        <w:rPr>
          <w:rFonts w:ascii="Times New Roman" w:hAnsi="Times New Roman" w:cs="Times New Roman"/>
          <w:sz w:val="24"/>
          <w:szCs w:val="24"/>
        </w:rPr>
        <w:t>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R-SPG.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R</w:t>
      </w:r>
      <w:r w:rsidR="0002654D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(r=0.</w:t>
      </w:r>
      <w:r w:rsidR="00530761">
        <w:rPr>
          <w:rFonts w:ascii="Times New Roman" w:hAnsi="Times New Roman" w:cs="Times New Roman"/>
          <w:sz w:val="24"/>
          <w:szCs w:val="24"/>
        </w:rPr>
        <w:t>426</w:t>
      </w:r>
      <w:r w:rsidR="0050361D" w:rsidRPr="00194E09">
        <w:rPr>
          <w:rFonts w:ascii="Times New Roman" w:hAnsi="Times New Roman" w:cs="Times New Roman"/>
          <w:sz w:val="24"/>
          <w:szCs w:val="24"/>
        </w:rPr>
        <w:t>,</w:t>
      </w:r>
      <w:r w:rsidR="0050361D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p=0.0</w:t>
      </w:r>
      <w:r w:rsidR="00530761">
        <w:rPr>
          <w:rFonts w:ascii="Times New Roman" w:hAnsi="Times New Roman" w:cs="Times New Roman"/>
          <w:sz w:val="24"/>
          <w:szCs w:val="24"/>
        </w:rPr>
        <w:t>01</w:t>
      </w:r>
      <w:r w:rsidR="0050361D" w:rsidRPr="00194E09">
        <w:rPr>
          <w:rFonts w:ascii="Times New Roman" w:hAnsi="Times New Roman" w:cs="Times New Roman"/>
          <w:sz w:val="24"/>
          <w:szCs w:val="24"/>
        </w:rPr>
        <w:t>)</w:t>
      </w:r>
      <w:r w:rsidR="005B0FF4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530761">
        <w:rPr>
          <w:rFonts w:ascii="Times New Roman" w:hAnsi="Times New Roman" w:cs="Times New Roman"/>
          <w:sz w:val="24"/>
          <w:szCs w:val="24"/>
        </w:rPr>
        <w:t>TPOmid</w:t>
      </w:r>
      <w:proofErr w:type="spellEnd"/>
      <w:r w:rsidR="0050361D" w:rsidRPr="00194E09">
        <w:rPr>
          <w:rFonts w:ascii="Times New Roman" w:hAnsi="Times New Roman" w:cs="Times New Roman"/>
          <w:sz w:val="24"/>
          <w:szCs w:val="24"/>
        </w:rPr>
        <w:t>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0361D" w:rsidRPr="00194E09">
        <w:rPr>
          <w:rFonts w:ascii="Times New Roman" w:hAnsi="Times New Roman" w:cs="Times New Roman"/>
          <w:sz w:val="24"/>
          <w:szCs w:val="24"/>
        </w:rPr>
        <w:t>R-</w:t>
      </w:r>
      <w:proofErr w:type="spellStart"/>
      <w:r w:rsidR="00530761">
        <w:rPr>
          <w:rFonts w:ascii="Times New Roman" w:hAnsi="Times New Roman" w:cs="Times New Roman"/>
          <w:sz w:val="24"/>
          <w:szCs w:val="24"/>
        </w:rPr>
        <w:t>TPOmid</w:t>
      </w:r>
      <w:proofErr w:type="spellEnd"/>
      <w:r w:rsidR="0050361D" w:rsidRPr="00194E09">
        <w:rPr>
          <w:rFonts w:ascii="Times New Roman" w:hAnsi="Times New Roman" w:cs="Times New Roman"/>
          <w:sz w:val="24"/>
          <w:szCs w:val="24"/>
        </w:rPr>
        <w:t>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30761">
        <w:rPr>
          <w:rFonts w:ascii="Times New Roman" w:hAnsi="Times New Roman" w:cs="Times New Roman"/>
          <w:sz w:val="24"/>
          <w:szCs w:val="24"/>
        </w:rPr>
        <w:t>L</w:t>
      </w:r>
      <w:r w:rsidR="0002654D">
        <w:rPr>
          <w:rFonts w:ascii="Times New Roman" w:hAnsi="Times New Roman" w:cs="Times New Roman"/>
          <w:sz w:val="24"/>
          <w:szCs w:val="24"/>
        </w:rPr>
        <w:t xml:space="preserve"> </w:t>
      </w:r>
      <w:r w:rsidR="00530761">
        <w:rPr>
          <w:rFonts w:ascii="Times New Roman" w:hAnsi="Times New Roman" w:cs="Times New Roman"/>
          <w:sz w:val="24"/>
          <w:szCs w:val="24"/>
        </w:rPr>
        <w:t>(</w:t>
      </w:r>
      <w:r w:rsidR="0002654D" w:rsidRPr="00194E09">
        <w:rPr>
          <w:rFonts w:ascii="Times New Roman" w:hAnsi="Times New Roman" w:cs="Times New Roman"/>
          <w:sz w:val="24"/>
          <w:szCs w:val="24"/>
        </w:rPr>
        <w:t>r=0.</w:t>
      </w:r>
      <w:r w:rsidR="005725B9">
        <w:rPr>
          <w:rFonts w:ascii="Times New Roman" w:hAnsi="Times New Roman" w:cs="Times New Roman"/>
          <w:sz w:val="24"/>
          <w:szCs w:val="24"/>
        </w:rPr>
        <w:t>287</w:t>
      </w:r>
      <w:r w:rsidR="0002654D" w:rsidRPr="00194E09">
        <w:rPr>
          <w:rFonts w:ascii="Times New Roman" w:hAnsi="Times New Roman" w:cs="Times New Roman"/>
          <w:sz w:val="24"/>
          <w:szCs w:val="24"/>
        </w:rPr>
        <w:t>,</w:t>
      </w:r>
      <w:r w:rsidR="0002654D">
        <w:rPr>
          <w:rFonts w:ascii="Times New Roman" w:hAnsi="Times New Roman" w:cs="Times New Roman"/>
          <w:sz w:val="24"/>
          <w:szCs w:val="24"/>
        </w:rPr>
        <w:t xml:space="preserve"> </w:t>
      </w:r>
      <w:r w:rsidR="0002654D" w:rsidRPr="00194E09">
        <w:rPr>
          <w:rFonts w:ascii="Times New Roman" w:hAnsi="Times New Roman" w:cs="Times New Roman"/>
          <w:sz w:val="24"/>
          <w:szCs w:val="24"/>
        </w:rPr>
        <w:t>p=0.0</w:t>
      </w:r>
      <w:r w:rsidR="005725B9">
        <w:rPr>
          <w:rFonts w:ascii="Times New Roman" w:hAnsi="Times New Roman" w:cs="Times New Roman"/>
          <w:sz w:val="24"/>
          <w:szCs w:val="24"/>
        </w:rPr>
        <w:t>26</w:t>
      </w:r>
      <w:r w:rsidR="00530761">
        <w:rPr>
          <w:rFonts w:ascii="Times New Roman" w:hAnsi="Times New Roman" w:cs="Times New Roman"/>
          <w:sz w:val="24"/>
          <w:szCs w:val="24"/>
        </w:rPr>
        <w:t>)</w:t>
      </w:r>
      <w:r w:rsidR="00F10968">
        <w:rPr>
          <w:rFonts w:ascii="Times New Roman" w:hAnsi="Times New Roman" w:cs="Times New Roman"/>
          <w:sz w:val="24"/>
          <w:szCs w:val="24"/>
        </w:rPr>
        <w:t>, and also</w:t>
      </w:r>
      <w:r w:rsidR="008B5A53">
        <w:rPr>
          <w:rFonts w:ascii="Times New Roman" w:hAnsi="Times New Roman" w:cs="Times New Roman"/>
          <w:sz w:val="24"/>
          <w:szCs w:val="24"/>
        </w:rPr>
        <w:t xml:space="preserve"> between </w:t>
      </w:r>
      <w:r w:rsidR="008B5A53" w:rsidRPr="00194E09">
        <w:rPr>
          <w:rFonts w:ascii="Times New Roman" w:hAnsi="Times New Roman" w:cs="Times New Roman"/>
          <w:sz w:val="24"/>
          <w:szCs w:val="24"/>
        </w:rPr>
        <w:t xml:space="preserve">corrected </w:t>
      </w:r>
      <w:r w:rsidR="00F55362">
        <w:rPr>
          <w:rFonts w:ascii="Times New Roman" w:hAnsi="Times New Roman" w:cs="Times New Roman"/>
          <w:sz w:val="24"/>
          <w:szCs w:val="24"/>
        </w:rPr>
        <w:t>number of hemoglobin</w:t>
      </w:r>
      <w:r w:rsidR="008B5A53" w:rsidRPr="00194E09">
        <w:rPr>
          <w:rFonts w:ascii="Times New Roman" w:hAnsi="Times New Roman" w:cs="Times New Roman"/>
          <w:sz w:val="24"/>
          <w:szCs w:val="24"/>
        </w:rPr>
        <w:t xml:space="preserve"> and network connecti</w:t>
      </w:r>
      <w:r w:rsidR="00DD1E99">
        <w:rPr>
          <w:rFonts w:ascii="Times New Roman" w:hAnsi="Times New Roman" w:cs="Times New Roman"/>
          <w:sz w:val="24"/>
          <w:szCs w:val="24"/>
        </w:rPr>
        <w:t>on</w:t>
      </w:r>
      <w:r w:rsidR="006E7271">
        <w:rPr>
          <w:rFonts w:ascii="Times New Roman" w:hAnsi="Times New Roman" w:cs="Times New Roman"/>
          <w:sz w:val="24"/>
          <w:szCs w:val="24"/>
        </w:rPr>
        <w:t>s</w:t>
      </w:r>
      <w:r w:rsidR="008B5A53" w:rsidRPr="00194E09">
        <w:rPr>
          <w:rFonts w:ascii="Times New Roman" w:hAnsi="Times New Roman" w:cs="Times New Roman"/>
          <w:sz w:val="24"/>
          <w:szCs w:val="24"/>
        </w:rPr>
        <w:t xml:space="preserve"> </w:t>
      </w:r>
      <w:r w:rsidR="008B5A53">
        <w:rPr>
          <w:rFonts w:ascii="Times New Roman" w:hAnsi="Times New Roman" w:cs="Times New Roman"/>
          <w:sz w:val="24"/>
          <w:szCs w:val="24"/>
        </w:rPr>
        <w:t>was found in</w:t>
      </w:r>
      <w:r w:rsidR="008B5A53" w:rsidRPr="00194E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5362">
        <w:rPr>
          <w:rFonts w:ascii="Times New Roman" w:hAnsi="Times New Roman" w:cs="Times New Roman"/>
          <w:sz w:val="24"/>
          <w:szCs w:val="24"/>
        </w:rPr>
        <w:t>ORB</w:t>
      </w:r>
      <w:r w:rsidR="008B5A53" w:rsidRPr="00194E09">
        <w:rPr>
          <w:rFonts w:ascii="Times New Roman" w:hAnsi="Times New Roman" w:cs="Times New Roman"/>
          <w:sz w:val="24"/>
          <w:szCs w:val="24"/>
        </w:rPr>
        <w:t>mid</w:t>
      </w:r>
      <w:proofErr w:type="spellEnd"/>
      <w:r w:rsidR="008B5A53" w:rsidRPr="00194E09">
        <w:rPr>
          <w:rFonts w:ascii="Times New Roman" w:hAnsi="Times New Roman" w:cs="Times New Roman"/>
          <w:sz w:val="24"/>
          <w:szCs w:val="24"/>
        </w:rPr>
        <w:t>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F55362">
        <w:rPr>
          <w:rFonts w:ascii="Times New Roman" w:hAnsi="Times New Roman" w:cs="Times New Roman"/>
          <w:sz w:val="24"/>
          <w:szCs w:val="24"/>
        </w:rPr>
        <w:t>L</w:t>
      </w:r>
      <w:r w:rsidR="008B5A53" w:rsidRPr="00194E09">
        <w:rPr>
          <w:rFonts w:ascii="Times New Roman" w:hAnsi="Times New Roman" w:cs="Times New Roman"/>
          <w:sz w:val="24"/>
          <w:szCs w:val="24"/>
        </w:rPr>
        <w:t>-</w:t>
      </w:r>
      <w:r w:rsidR="00F55362">
        <w:rPr>
          <w:rFonts w:ascii="Times New Roman" w:hAnsi="Times New Roman" w:cs="Times New Roman"/>
          <w:sz w:val="24"/>
          <w:szCs w:val="24"/>
        </w:rPr>
        <w:t>SMG</w:t>
      </w:r>
      <w:r w:rsidR="008B5A53" w:rsidRPr="00194E09">
        <w:rPr>
          <w:rFonts w:ascii="Times New Roman" w:hAnsi="Times New Roman" w:cs="Times New Roman"/>
          <w:sz w:val="24"/>
          <w:szCs w:val="24"/>
        </w:rPr>
        <w:t>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F55362">
        <w:rPr>
          <w:rFonts w:ascii="Times New Roman" w:hAnsi="Times New Roman" w:cs="Times New Roman"/>
          <w:sz w:val="24"/>
          <w:szCs w:val="24"/>
        </w:rPr>
        <w:t>R</w:t>
      </w:r>
      <w:r w:rsidR="008B5A53">
        <w:rPr>
          <w:rFonts w:ascii="Times New Roman" w:hAnsi="Times New Roman" w:cs="Times New Roman"/>
          <w:sz w:val="24"/>
          <w:szCs w:val="24"/>
        </w:rPr>
        <w:t xml:space="preserve"> </w:t>
      </w:r>
      <w:r w:rsidR="008B5A53" w:rsidRPr="00194E09">
        <w:rPr>
          <w:rFonts w:ascii="Times New Roman" w:hAnsi="Times New Roman" w:cs="Times New Roman"/>
          <w:sz w:val="24"/>
          <w:szCs w:val="24"/>
        </w:rPr>
        <w:t>(r=0.</w:t>
      </w:r>
      <w:r w:rsidR="00F55362">
        <w:rPr>
          <w:rFonts w:ascii="Times New Roman" w:hAnsi="Times New Roman" w:cs="Times New Roman"/>
          <w:sz w:val="24"/>
          <w:szCs w:val="24"/>
        </w:rPr>
        <w:t>349</w:t>
      </w:r>
      <w:r w:rsidR="008B5A53" w:rsidRPr="00194E09">
        <w:rPr>
          <w:rFonts w:ascii="Times New Roman" w:hAnsi="Times New Roman" w:cs="Times New Roman"/>
          <w:sz w:val="24"/>
          <w:szCs w:val="24"/>
        </w:rPr>
        <w:t>,</w:t>
      </w:r>
      <w:r w:rsidR="008B5A53">
        <w:rPr>
          <w:rFonts w:ascii="Times New Roman" w:hAnsi="Times New Roman" w:cs="Times New Roman"/>
          <w:sz w:val="24"/>
          <w:szCs w:val="24"/>
        </w:rPr>
        <w:t xml:space="preserve"> </w:t>
      </w:r>
      <w:r w:rsidR="008B5A53" w:rsidRPr="00194E09">
        <w:rPr>
          <w:rFonts w:ascii="Times New Roman" w:hAnsi="Times New Roman" w:cs="Times New Roman"/>
          <w:sz w:val="24"/>
          <w:szCs w:val="24"/>
        </w:rPr>
        <w:t>p=0.0</w:t>
      </w:r>
      <w:r w:rsidR="00F55362">
        <w:rPr>
          <w:rFonts w:ascii="Times New Roman" w:hAnsi="Times New Roman" w:cs="Times New Roman"/>
          <w:sz w:val="24"/>
          <w:szCs w:val="24"/>
        </w:rPr>
        <w:t>16</w:t>
      </w:r>
      <w:r w:rsidR="008B5A53" w:rsidRPr="00194E09">
        <w:rPr>
          <w:rFonts w:ascii="Times New Roman" w:hAnsi="Times New Roman" w:cs="Times New Roman"/>
          <w:sz w:val="24"/>
          <w:szCs w:val="24"/>
        </w:rPr>
        <w:t>)</w:t>
      </w:r>
      <w:r w:rsidR="005725B9">
        <w:rPr>
          <w:rFonts w:ascii="Times New Roman" w:hAnsi="Times New Roman" w:cs="Times New Roman"/>
          <w:sz w:val="24"/>
          <w:szCs w:val="24"/>
        </w:rPr>
        <w:t xml:space="preserve">. Negative correlations between </w:t>
      </w:r>
      <w:r w:rsidR="005725B9" w:rsidRPr="00194E09">
        <w:rPr>
          <w:rFonts w:ascii="Times New Roman" w:hAnsi="Times New Roman" w:cs="Times New Roman"/>
          <w:sz w:val="24"/>
          <w:szCs w:val="24"/>
        </w:rPr>
        <w:t>corrected cholesterol concentration and network connecti</w:t>
      </w:r>
      <w:r w:rsidR="006E7271">
        <w:rPr>
          <w:rFonts w:ascii="Times New Roman" w:hAnsi="Times New Roman" w:cs="Times New Roman"/>
          <w:sz w:val="24"/>
          <w:szCs w:val="24"/>
        </w:rPr>
        <w:t>ons</w:t>
      </w:r>
      <w:r w:rsidR="005725B9">
        <w:rPr>
          <w:rFonts w:ascii="Times New Roman" w:hAnsi="Times New Roman" w:cs="Times New Roman"/>
          <w:sz w:val="24"/>
          <w:szCs w:val="24"/>
        </w:rPr>
        <w:t xml:space="preserve"> were found in ACG.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725B9">
        <w:rPr>
          <w:rFonts w:ascii="Times New Roman" w:hAnsi="Times New Roman" w:cs="Times New Roman"/>
          <w:sz w:val="24"/>
          <w:szCs w:val="24"/>
        </w:rPr>
        <w:t>R-SPG.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5725B9">
        <w:rPr>
          <w:rFonts w:ascii="Times New Roman" w:hAnsi="Times New Roman" w:cs="Times New Roman"/>
          <w:sz w:val="24"/>
          <w:szCs w:val="24"/>
        </w:rPr>
        <w:t>R (r=-0.335, p=0.01)</w:t>
      </w:r>
      <w:r w:rsidR="00F10968">
        <w:rPr>
          <w:rFonts w:ascii="Times New Roman" w:hAnsi="Times New Roman" w:cs="Times New Roman"/>
          <w:sz w:val="24"/>
          <w:szCs w:val="24"/>
        </w:rPr>
        <w:t xml:space="preserve">, </w:t>
      </w:r>
      <w:r w:rsidR="00F10968" w:rsidRPr="00194E09">
        <w:rPr>
          <w:rFonts w:ascii="Times New Roman" w:hAnsi="Times New Roman" w:cs="Times New Roman"/>
          <w:sz w:val="24"/>
          <w:szCs w:val="24"/>
        </w:rPr>
        <w:t>STG.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F10968" w:rsidRPr="00194E09">
        <w:rPr>
          <w:rFonts w:ascii="Times New Roman" w:hAnsi="Times New Roman" w:cs="Times New Roman"/>
          <w:sz w:val="24"/>
          <w:szCs w:val="24"/>
        </w:rPr>
        <w:t>R-SPG.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F10968" w:rsidRPr="00194E09">
        <w:rPr>
          <w:rFonts w:ascii="Times New Roman" w:hAnsi="Times New Roman" w:cs="Times New Roman"/>
          <w:sz w:val="24"/>
          <w:szCs w:val="24"/>
        </w:rPr>
        <w:t>R</w:t>
      </w:r>
      <w:r w:rsidR="00F10968">
        <w:rPr>
          <w:rFonts w:ascii="Times New Roman" w:hAnsi="Times New Roman" w:cs="Times New Roman"/>
          <w:sz w:val="24"/>
          <w:szCs w:val="24"/>
        </w:rPr>
        <w:t xml:space="preserve"> </w:t>
      </w:r>
      <w:r w:rsidR="00F10968">
        <w:rPr>
          <w:rFonts w:ascii="Times New Roman" w:hAnsi="Times New Roman" w:cs="Times New Roman" w:hint="eastAsia"/>
          <w:sz w:val="24"/>
          <w:szCs w:val="24"/>
        </w:rPr>
        <w:t>(</w:t>
      </w:r>
      <w:r w:rsidR="00F10968" w:rsidRPr="00194E09">
        <w:rPr>
          <w:rFonts w:ascii="Times New Roman" w:hAnsi="Times New Roman" w:cs="Times New Roman"/>
          <w:sz w:val="24"/>
          <w:szCs w:val="24"/>
        </w:rPr>
        <w:t>r=-0.295,</w:t>
      </w:r>
      <w:r w:rsidR="00F10968">
        <w:rPr>
          <w:rFonts w:ascii="Times New Roman" w:hAnsi="Times New Roman" w:cs="Times New Roman"/>
          <w:sz w:val="24"/>
          <w:szCs w:val="24"/>
        </w:rPr>
        <w:t xml:space="preserve"> </w:t>
      </w:r>
      <w:r w:rsidR="00F10968" w:rsidRPr="00194E09">
        <w:rPr>
          <w:rFonts w:ascii="Times New Roman" w:hAnsi="Times New Roman" w:cs="Times New Roman"/>
          <w:sz w:val="24"/>
          <w:szCs w:val="24"/>
        </w:rPr>
        <w:t>p=0.023</w:t>
      </w:r>
      <w:r w:rsidR="00F10968">
        <w:rPr>
          <w:rFonts w:ascii="Times New Roman" w:hAnsi="Times New Roman" w:cs="Times New Roman"/>
          <w:sz w:val="24"/>
          <w:szCs w:val="24"/>
        </w:rPr>
        <w:t xml:space="preserve">), and also between </w:t>
      </w:r>
      <w:r w:rsidR="00F10968" w:rsidRPr="00194E09">
        <w:rPr>
          <w:rFonts w:ascii="Times New Roman" w:hAnsi="Times New Roman" w:cs="Times New Roman"/>
          <w:sz w:val="24"/>
          <w:szCs w:val="24"/>
        </w:rPr>
        <w:t>corrected triglyceride concentration and network connect</w:t>
      </w:r>
      <w:r w:rsidR="00DD1E99">
        <w:rPr>
          <w:rFonts w:ascii="Times New Roman" w:hAnsi="Times New Roman" w:cs="Times New Roman"/>
          <w:sz w:val="24"/>
          <w:szCs w:val="24"/>
        </w:rPr>
        <w:t>ion</w:t>
      </w:r>
      <w:r w:rsidR="006E7271">
        <w:rPr>
          <w:rFonts w:ascii="Times New Roman" w:hAnsi="Times New Roman" w:cs="Times New Roman"/>
          <w:sz w:val="24"/>
          <w:szCs w:val="24"/>
        </w:rPr>
        <w:t>s</w:t>
      </w:r>
      <w:r w:rsidR="00F10968">
        <w:rPr>
          <w:rFonts w:ascii="Times New Roman" w:hAnsi="Times New Roman" w:cs="Times New Roman"/>
          <w:sz w:val="24"/>
          <w:szCs w:val="24"/>
        </w:rPr>
        <w:t xml:space="preserve"> was found in </w:t>
      </w:r>
      <w:proofErr w:type="spellStart"/>
      <w:r w:rsidR="00F10968" w:rsidRPr="00194E09">
        <w:rPr>
          <w:rFonts w:ascii="Times New Roman" w:hAnsi="Times New Roman" w:cs="Times New Roman"/>
          <w:sz w:val="24"/>
          <w:szCs w:val="24"/>
        </w:rPr>
        <w:t>TPOmid</w:t>
      </w:r>
      <w:proofErr w:type="spellEnd"/>
      <w:r w:rsidR="00F10968" w:rsidRPr="00194E09">
        <w:rPr>
          <w:rFonts w:ascii="Times New Roman" w:hAnsi="Times New Roman" w:cs="Times New Roman"/>
          <w:sz w:val="24"/>
          <w:szCs w:val="24"/>
        </w:rPr>
        <w:t>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F10968" w:rsidRPr="00194E09">
        <w:rPr>
          <w:rFonts w:ascii="Times New Roman" w:hAnsi="Times New Roman" w:cs="Times New Roman"/>
          <w:sz w:val="24"/>
          <w:szCs w:val="24"/>
        </w:rPr>
        <w:t>R-</w:t>
      </w:r>
      <w:proofErr w:type="spellStart"/>
      <w:r w:rsidR="00F10968" w:rsidRPr="00194E09">
        <w:rPr>
          <w:rFonts w:ascii="Times New Roman" w:hAnsi="Times New Roman" w:cs="Times New Roman"/>
          <w:sz w:val="24"/>
          <w:szCs w:val="24"/>
        </w:rPr>
        <w:t>TPOmid</w:t>
      </w:r>
      <w:proofErr w:type="spellEnd"/>
      <w:r w:rsidR="00F10968" w:rsidRPr="00194E09">
        <w:rPr>
          <w:rFonts w:ascii="Times New Roman" w:hAnsi="Times New Roman" w:cs="Times New Roman"/>
          <w:sz w:val="24"/>
          <w:szCs w:val="24"/>
        </w:rPr>
        <w:t>.</w:t>
      </w:r>
      <w:r w:rsidR="00C61C9B">
        <w:rPr>
          <w:rFonts w:ascii="Times New Roman" w:hAnsi="Times New Roman" w:cs="Times New Roman"/>
          <w:sz w:val="24"/>
          <w:szCs w:val="24"/>
        </w:rPr>
        <w:t xml:space="preserve"> </w:t>
      </w:r>
      <w:r w:rsidR="00F10968" w:rsidRPr="00194E09">
        <w:rPr>
          <w:rFonts w:ascii="Times New Roman" w:hAnsi="Times New Roman" w:cs="Times New Roman"/>
          <w:sz w:val="24"/>
          <w:szCs w:val="24"/>
        </w:rPr>
        <w:t>L</w:t>
      </w:r>
      <w:r w:rsidR="00F10968">
        <w:rPr>
          <w:rFonts w:ascii="Times New Roman" w:hAnsi="Times New Roman" w:cs="Times New Roman"/>
          <w:sz w:val="24"/>
          <w:szCs w:val="24"/>
        </w:rPr>
        <w:t xml:space="preserve"> </w:t>
      </w:r>
      <w:r w:rsidR="00F10968" w:rsidRPr="00194E09">
        <w:rPr>
          <w:rFonts w:ascii="Times New Roman" w:hAnsi="Times New Roman" w:cs="Times New Roman"/>
          <w:sz w:val="24"/>
          <w:szCs w:val="24"/>
        </w:rPr>
        <w:t>(r=-0.258,</w:t>
      </w:r>
      <w:r w:rsidR="00F10968">
        <w:rPr>
          <w:rFonts w:ascii="Times New Roman" w:hAnsi="Times New Roman" w:cs="Times New Roman"/>
          <w:sz w:val="24"/>
          <w:szCs w:val="24"/>
        </w:rPr>
        <w:t xml:space="preserve"> </w:t>
      </w:r>
      <w:r w:rsidR="00F10968" w:rsidRPr="00194E09">
        <w:rPr>
          <w:rFonts w:ascii="Times New Roman" w:hAnsi="Times New Roman" w:cs="Times New Roman"/>
          <w:sz w:val="24"/>
          <w:szCs w:val="24"/>
        </w:rPr>
        <w:t>p=0.048)</w:t>
      </w:r>
      <w:r w:rsidR="008B5A53">
        <w:rPr>
          <w:rFonts w:ascii="Times New Roman" w:hAnsi="Times New Roman" w:cs="Times New Roman"/>
          <w:sz w:val="24"/>
          <w:szCs w:val="24"/>
        </w:rPr>
        <w:t xml:space="preserve"> (Fig.</w:t>
      </w:r>
      <w:r w:rsidR="00B174F2">
        <w:rPr>
          <w:rFonts w:ascii="Times New Roman" w:hAnsi="Times New Roman" w:cs="Times New Roman"/>
          <w:sz w:val="24"/>
          <w:szCs w:val="24"/>
        </w:rPr>
        <w:t xml:space="preserve"> </w:t>
      </w:r>
      <w:r w:rsidR="008B5A53">
        <w:rPr>
          <w:rFonts w:ascii="Times New Roman" w:hAnsi="Times New Roman" w:cs="Times New Roman"/>
          <w:sz w:val="24"/>
          <w:szCs w:val="24"/>
        </w:rPr>
        <w:t>S3)</w:t>
      </w:r>
      <w:r w:rsidR="00F10968">
        <w:rPr>
          <w:rFonts w:ascii="Times New Roman" w:hAnsi="Times New Roman" w:cs="Times New Roman"/>
          <w:sz w:val="24"/>
          <w:szCs w:val="24"/>
        </w:rPr>
        <w:t>.</w:t>
      </w:r>
      <w:r w:rsidR="000F0900" w:rsidRPr="000F0900">
        <w:rPr>
          <w:rFonts w:cs="Times New Roman"/>
        </w:rPr>
        <w:t xml:space="preserve"> </w:t>
      </w:r>
      <w:r w:rsidR="000F0900">
        <w:rPr>
          <w:rFonts w:ascii="Times New Roman" w:hAnsi="Times New Roman" w:cs="Times New Roman"/>
          <w:sz w:val="24"/>
          <w:szCs w:val="24"/>
        </w:rPr>
        <w:t>D</w:t>
      </w:r>
      <w:r w:rsidR="000F0900" w:rsidRPr="000F0900">
        <w:rPr>
          <w:rFonts w:ascii="Times New Roman" w:hAnsi="Times New Roman" w:cs="Times New Roman"/>
          <w:sz w:val="24"/>
          <w:szCs w:val="24"/>
        </w:rPr>
        <w:t xml:space="preserve">etails of anatomical regions </w:t>
      </w:r>
      <w:r w:rsidR="000F0900" w:rsidRPr="000F0900">
        <w:rPr>
          <w:rFonts w:ascii="Times New Roman" w:eastAsia="宋体" w:hAnsi="Times New Roman" w:cs="Times New Roman"/>
          <w:sz w:val="24"/>
          <w:szCs w:val="24"/>
        </w:rPr>
        <w:t>are</w:t>
      </w:r>
      <w:r w:rsidR="000F0900" w:rsidRPr="000F0900">
        <w:rPr>
          <w:rFonts w:ascii="Times New Roman" w:hAnsi="Times New Roman" w:cs="Times New Roman"/>
          <w:sz w:val="24"/>
          <w:szCs w:val="24"/>
        </w:rPr>
        <w:t xml:space="preserve"> shown in the </w:t>
      </w:r>
      <w:r w:rsidR="000F0900" w:rsidRPr="000F0900">
        <w:rPr>
          <w:rFonts w:ascii="Times New Roman" w:hAnsi="Times New Roman" w:cs="Times New Roman"/>
          <w:color w:val="00B0F0"/>
          <w:sz w:val="24"/>
          <w:szCs w:val="24"/>
        </w:rPr>
        <w:t>Table S1</w:t>
      </w:r>
      <w:r w:rsidR="000F0900" w:rsidRPr="000F0900">
        <w:rPr>
          <w:rFonts w:ascii="Times New Roman" w:hAnsi="Times New Roman" w:cs="Times New Roman"/>
          <w:sz w:val="24"/>
          <w:szCs w:val="24"/>
        </w:rPr>
        <w:t>.</w:t>
      </w:r>
    </w:p>
    <w:p w14:paraId="4F996C2B" w14:textId="1310EA6F" w:rsidR="003D676D" w:rsidRPr="00194E09" w:rsidRDefault="0002654D" w:rsidP="00F77156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FE65F7" wp14:editId="63FB2E8F">
            <wp:extent cx="5274310" cy="48945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9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146A2" w14:textId="3D726393" w:rsidR="00253A6F" w:rsidRPr="00F50ED8" w:rsidRDefault="00B0379D" w:rsidP="00F77156">
      <w:pPr>
        <w:spacing w:line="276" w:lineRule="auto"/>
        <w:rPr>
          <w:rFonts w:ascii="Times New Roman" w:eastAsia="宋体" w:hAnsi="Times New Roman" w:cs="Times New Roman"/>
          <w:sz w:val="24"/>
          <w:szCs w:val="24"/>
        </w:rPr>
      </w:pPr>
      <w:r w:rsidRPr="00194E09">
        <w:rPr>
          <w:rFonts w:ascii="Times New Roman" w:hAnsi="Times New Roman" w:cs="Times New Roman"/>
          <w:sz w:val="24"/>
          <w:szCs w:val="24"/>
        </w:rPr>
        <w:t>Fig.</w:t>
      </w:r>
      <w:r w:rsidR="00B174F2">
        <w:rPr>
          <w:rFonts w:ascii="Times New Roman" w:hAnsi="Times New Roman" w:cs="Times New Roman"/>
          <w:sz w:val="24"/>
          <w:szCs w:val="24"/>
        </w:rPr>
        <w:t xml:space="preserve"> </w:t>
      </w:r>
      <w:r w:rsidR="0004408B" w:rsidRPr="00194E09">
        <w:rPr>
          <w:rFonts w:ascii="Times New Roman" w:hAnsi="Times New Roman" w:cs="Times New Roman"/>
          <w:sz w:val="24"/>
          <w:szCs w:val="24"/>
        </w:rPr>
        <w:t>S3</w:t>
      </w:r>
      <w:r w:rsidRPr="00194E09">
        <w:rPr>
          <w:rFonts w:ascii="Times New Roman" w:hAnsi="Times New Roman" w:cs="Times New Roman"/>
          <w:sz w:val="24"/>
          <w:szCs w:val="24"/>
        </w:rPr>
        <w:t>：</w:t>
      </w:r>
      <w:r w:rsidR="00C96014">
        <w:rPr>
          <w:rFonts w:ascii="Times New Roman" w:eastAsia="宋体" w:hAnsi="Times New Roman" w:cs="Times New Roman"/>
          <w:sz w:val="24"/>
          <w:szCs w:val="24"/>
        </w:rPr>
        <w:t>Partial correlations between</w:t>
      </w:r>
      <w:r w:rsidRPr="00194E09">
        <w:rPr>
          <w:rFonts w:ascii="Times New Roman" w:eastAsia="宋体" w:hAnsi="Times New Roman" w:cs="Times New Roman"/>
          <w:sz w:val="24"/>
          <w:szCs w:val="24"/>
        </w:rPr>
        <w:t xml:space="preserve"> clinical </w:t>
      </w:r>
      <w:r w:rsidR="00C96014">
        <w:rPr>
          <w:rFonts w:ascii="Times New Roman" w:eastAsia="宋体" w:hAnsi="Times New Roman" w:cs="Times New Roman"/>
          <w:sz w:val="24"/>
          <w:szCs w:val="24"/>
        </w:rPr>
        <w:t>measures</w:t>
      </w:r>
      <w:r w:rsidRPr="00194E09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="00C96014">
        <w:rPr>
          <w:rFonts w:ascii="Times New Roman" w:eastAsia="宋体" w:hAnsi="Times New Roman" w:cs="Times New Roman"/>
          <w:sz w:val="24"/>
          <w:szCs w:val="24"/>
        </w:rPr>
        <w:t xml:space="preserve"> network </w:t>
      </w:r>
      <w:r w:rsidRPr="00194E09">
        <w:rPr>
          <w:rFonts w:ascii="Times New Roman" w:hAnsi="Times New Roman" w:cs="Times New Roman"/>
          <w:sz w:val="24"/>
          <w:szCs w:val="24"/>
        </w:rPr>
        <w:t>connections</w:t>
      </w:r>
      <w:r w:rsidRPr="00194E09">
        <w:rPr>
          <w:rFonts w:ascii="Times New Roman" w:eastAsia="宋体" w:hAnsi="Times New Roman" w:cs="Times New Roman"/>
          <w:sz w:val="24"/>
          <w:szCs w:val="24"/>
        </w:rPr>
        <w:t xml:space="preserve"> in patient group</w:t>
      </w:r>
      <w:r w:rsidR="00FA7340">
        <w:rPr>
          <w:rFonts w:ascii="Times New Roman" w:hAnsi="Times New Roman" w:cs="Times New Roman" w:hint="eastAsia"/>
          <w:sz w:val="24"/>
          <w:szCs w:val="24"/>
        </w:rPr>
        <w:t>.</w:t>
      </w:r>
      <w:r w:rsidR="007006ED">
        <w:rPr>
          <w:rFonts w:ascii="Times New Roman" w:hAnsi="Times New Roman" w:cs="Times New Roman"/>
          <w:sz w:val="24"/>
          <w:szCs w:val="24"/>
        </w:rPr>
        <w:t xml:space="preserve"> </w:t>
      </w:r>
      <w:r w:rsidR="007006ED" w:rsidRPr="007006ED">
        <w:rPr>
          <w:rFonts w:ascii="Times New Roman" w:eastAsia="宋体" w:hAnsi="Times New Roman" w:cs="Times New Roman"/>
          <w:sz w:val="24"/>
          <w:szCs w:val="24"/>
        </w:rPr>
        <w:t>Red line: all patients; blue line: C+ group; green line: C- group.</w:t>
      </w:r>
    </w:p>
    <w:p w14:paraId="2EC9F1EC" w14:textId="72344657" w:rsidR="00FA1B82" w:rsidRDefault="00FA1B82" w:rsidP="00FA1B82">
      <w:pPr>
        <w:pStyle w:val="3"/>
        <w:rPr>
          <w:b/>
          <w:bCs w:val="0"/>
        </w:rPr>
      </w:pPr>
      <w:r>
        <w:rPr>
          <w:b/>
          <w:bCs w:val="0"/>
        </w:rPr>
        <w:t xml:space="preserve">Group differences </w:t>
      </w:r>
      <w:r w:rsidR="007B7F74">
        <w:rPr>
          <w:b/>
          <w:bCs w:val="0"/>
        </w:rPr>
        <w:t>of</w:t>
      </w:r>
      <w:r>
        <w:rPr>
          <w:b/>
          <w:bCs w:val="0"/>
        </w:rPr>
        <w:t xml:space="preserve"> clinical measures</w:t>
      </w:r>
    </w:p>
    <w:p w14:paraId="4438288B" w14:textId="57E7AA15" w:rsidR="00FA1B82" w:rsidRPr="00FA1B82" w:rsidRDefault="00896417" w:rsidP="00FA1B82">
      <w:pPr>
        <w:spacing w:line="276" w:lineRule="auto"/>
        <w:ind w:firstLine="420"/>
      </w:pPr>
      <w:r>
        <w:rPr>
          <w:rFonts w:ascii="Times New Roman" w:hAnsi="Times New Roman" w:cs="Times New Roman"/>
          <w:sz w:val="24"/>
          <w:szCs w:val="24"/>
        </w:rPr>
        <w:t>Compared with C- group, t</w:t>
      </w:r>
      <w:r w:rsidR="00FA1B82" w:rsidRPr="00B731F1">
        <w:rPr>
          <w:rFonts w:ascii="Times New Roman" w:hAnsi="Times New Roman" w:cs="Times New Roman"/>
          <w:sz w:val="24"/>
          <w:szCs w:val="24"/>
        </w:rPr>
        <w:t>he number of</w:t>
      </w:r>
      <w:r w:rsidR="00126E46">
        <w:rPr>
          <w:rFonts w:ascii="Times New Roman" w:hAnsi="Times New Roman" w:cs="Times New Roman"/>
          <w:sz w:val="24"/>
          <w:szCs w:val="24"/>
        </w:rPr>
        <w:t xml:space="preserve"> </w:t>
      </w:r>
      <w:r w:rsidR="00FA1B82" w:rsidRPr="00B731F1">
        <w:rPr>
          <w:rFonts w:ascii="Times New Roman" w:hAnsi="Times New Roman" w:cs="Times New Roman"/>
          <w:sz w:val="24"/>
          <w:szCs w:val="24"/>
        </w:rPr>
        <w:t>thrombocyte</w:t>
      </w:r>
      <w:r w:rsidR="0060313F">
        <w:rPr>
          <w:rFonts w:ascii="Times New Roman" w:hAnsi="Times New Roman" w:cs="Times New Roman"/>
          <w:sz w:val="24"/>
          <w:szCs w:val="24"/>
        </w:rPr>
        <w:t>s</w:t>
      </w:r>
      <w:r w:rsidR="00126E46">
        <w:rPr>
          <w:rFonts w:ascii="Times New Roman" w:hAnsi="Times New Roman" w:cs="Times New Roman"/>
          <w:sz w:val="24"/>
          <w:szCs w:val="24"/>
        </w:rPr>
        <w:t xml:space="preserve">, </w:t>
      </w:r>
      <w:r w:rsidR="00FA1B82" w:rsidRPr="00B731F1">
        <w:rPr>
          <w:rFonts w:ascii="Times New Roman" w:hAnsi="Times New Roman" w:cs="Times New Roman"/>
          <w:sz w:val="24"/>
          <w:szCs w:val="24"/>
        </w:rPr>
        <w:t>granulocyte</w:t>
      </w:r>
      <w:r w:rsidR="0060313F">
        <w:rPr>
          <w:rFonts w:ascii="Times New Roman" w:hAnsi="Times New Roman" w:cs="Times New Roman"/>
          <w:sz w:val="24"/>
          <w:szCs w:val="24"/>
        </w:rPr>
        <w:t>s</w:t>
      </w:r>
      <w:r w:rsidR="00FA1B82">
        <w:rPr>
          <w:rFonts w:ascii="Times New Roman" w:hAnsi="Times New Roman" w:cs="Times New Roman"/>
          <w:sz w:val="24"/>
          <w:szCs w:val="24"/>
        </w:rPr>
        <w:t xml:space="preserve"> and </w:t>
      </w:r>
      <w:r w:rsidR="00FA1B82" w:rsidRPr="00B731F1">
        <w:rPr>
          <w:rFonts w:ascii="Times New Roman" w:hAnsi="Times New Roman" w:cs="Times New Roman"/>
          <w:sz w:val="24"/>
          <w:szCs w:val="24"/>
        </w:rPr>
        <w:t>hemoglobin</w:t>
      </w:r>
      <w:r w:rsidR="00FA1B82">
        <w:rPr>
          <w:rFonts w:ascii="Times New Roman" w:hAnsi="Times New Roman" w:cs="Times New Roman"/>
          <w:sz w:val="24"/>
          <w:szCs w:val="24"/>
        </w:rPr>
        <w:t xml:space="preserve"> </w:t>
      </w:r>
      <w:r w:rsidR="00FA1B82" w:rsidRPr="00B731F1">
        <w:rPr>
          <w:rFonts w:ascii="Times New Roman" w:hAnsi="Times New Roman" w:cs="Times New Roman"/>
          <w:sz w:val="24"/>
          <w:szCs w:val="24"/>
        </w:rPr>
        <w:t xml:space="preserve">were significantly decreased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="00FA1B82" w:rsidRPr="00B731F1">
        <w:rPr>
          <w:rFonts w:ascii="Times New Roman" w:hAnsi="Times New Roman" w:cs="Times New Roman"/>
          <w:sz w:val="24"/>
          <w:szCs w:val="24"/>
        </w:rPr>
        <w:t>C+</w:t>
      </w:r>
      <w:r w:rsidR="00FA1B82">
        <w:rPr>
          <w:rFonts w:ascii="Times New Roman" w:hAnsi="Times New Roman" w:cs="Times New Roman"/>
          <w:sz w:val="24"/>
          <w:szCs w:val="24"/>
        </w:rPr>
        <w:t xml:space="preserve"> group; t</w:t>
      </w:r>
      <w:r w:rsidR="00FA1B82" w:rsidRPr="009B58D0">
        <w:rPr>
          <w:rFonts w:ascii="Times New Roman" w:hAnsi="Times New Roman" w:cs="Times New Roman"/>
          <w:sz w:val="24"/>
          <w:szCs w:val="24"/>
        </w:rPr>
        <w:t>he concentration of triglyceride and cholesterol were significantly</w:t>
      </w:r>
      <w:r w:rsidR="00FA1B82">
        <w:rPr>
          <w:rFonts w:ascii="Times New Roman" w:hAnsi="Times New Roman" w:cs="Times New Roman"/>
          <w:sz w:val="24"/>
          <w:szCs w:val="24"/>
        </w:rPr>
        <w:t xml:space="preserve"> increased </w:t>
      </w:r>
      <w:r>
        <w:rPr>
          <w:rFonts w:ascii="Times New Roman" w:hAnsi="Times New Roman" w:cs="Times New Roman"/>
          <w:sz w:val="24"/>
          <w:szCs w:val="24"/>
        </w:rPr>
        <w:t>in</w:t>
      </w:r>
      <w:r w:rsidR="00FA1B82">
        <w:rPr>
          <w:rFonts w:ascii="Times New Roman" w:hAnsi="Times New Roman" w:cs="Times New Roman"/>
          <w:sz w:val="24"/>
          <w:szCs w:val="24"/>
        </w:rPr>
        <w:t xml:space="preserve"> C+ group (Fig.</w:t>
      </w:r>
      <w:r w:rsidR="00B174F2">
        <w:rPr>
          <w:rFonts w:ascii="Times New Roman" w:hAnsi="Times New Roman" w:cs="Times New Roman"/>
          <w:sz w:val="24"/>
          <w:szCs w:val="24"/>
        </w:rPr>
        <w:t xml:space="preserve"> </w:t>
      </w:r>
      <w:r w:rsidR="00FA1B82">
        <w:rPr>
          <w:rFonts w:ascii="Times New Roman" w:hAnsi="Times New Roman" w:cs="Times New Roman"/>
          <w:sz w:val="24"/>
          <w:szCs w:val="24"/>
        </w:rPr>
        <w:t>S</w:t>
      </w:r>
      <w:r w:rsidR="00B174F2">
        <w:rPr>
          <w:rFonts w:ascii="Times New Roman" w:hAnsi="Times New Roman" w:cs="Times New Roman"/>
          <w:sz w:val="24"/>
          <w:szCs w:val="24"/>
        </w:rPr>
        <w:t>4</w:t>
      </w:r>
      <w:r w:rsidR="00FA1B82">
        <w:rPr>
          <w:rFonts w:ascii="Times New Roman" w:hAnsi="Times New Roman" w:cs="Times New Roman"/>
          <w:sz w:val="24"/>
          <w:szCs w:val="24"/>
        </w:rPr>
        <w:t>).</w:t>
      </w:r>
    </w:p>
    <w:p w14:paraId="37E7F618" w14:textId="57994A73" w:rsidR="00AA2906" w:rsidRPr="00194E09" w:rsidRDefault="00AA2906" w:rsidP="00AA290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94E0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D3FC17" wp14:editId="187ABF19">
            <wp:extent cx="5274310" cy="19831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8CDDC" w14:textId="62B692E5" w:rsidR="00AA2906" w:rsidRDefault="00AA2906" w:rsidP="00FA1B8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94E09">
        <w:rPr>
          <w:rFonts w:ascii="Times New Roman" w:hAnsi="Times New Roman" w:cs="Times New Roman"/>
          <w:sz w:val="24"/>
          <w:szCs w:val="24"/>
        </w:rPr>
        <w:lastRenderedPageBreak/>
        <w:t>Fig.</w:t>
      </w:r>
      <w:r w:rsidR="00B174F2">
        <w:rPr>
          <w:rFonts w:ascii="Times New Roman" w:hAnsi="Times New Roman" w:cs="Times New Roman"/>
          <w:sz w:val="24"/>
          <w:szCs w:val="24"/>
        </w:rPr>
        <w:t xml:space="preserve"> </w:t>
      </w:r>
      <w:r w:rsidRPr="00194E09">
        <w:rPr>
          <w:rFonts w:ascii="Times New Roman" w:hAnsi="Times New Roman" w:cs="Times New Roman"/>
          <w:sz w:val="24"/>
          <w:szCs w:val="24"/>
        </w:rPr>
        <w:t>S</w:t>
      </w:r>
      <w:r w:rsidR="00EA309A">
        <w:rPr>
          <w:rFonts w:ascii="Times New Roman" w:hAnsi="Times New Roman" w:cs="Times New Roman"/>
          <w:sz w:val="24"/>
          <w:szCs w:val="24"/>
        </w:rPr>
        <w:t>4</w:t>
      </w:r>
      <w:r w:rsidRPr="00194E09">
        <w:rPr>
          <w:rFonts w:ascii="Times New Roman" w:hAnsi="Times New Roman" w:cs="Times New Roman"/>
          <w:sz w:val="24"/>
          <w:szCs w:val="24"/>
        </w:rPr>
        <w:t xml:space="preserve">: </w:t>
      </w:r>
      <w:r w:rsidR="00FA1B82" w:rsidRPr="00FA1B82">
        <w:rPr>
          <w:rFonts w:ascii="Times New Roman" w:hAnsi="Times New Roman" w:cs="Times New Roman"/>
          <w:color w:val="000000" w:themeColor="text1"/>
          <w:sz w:val="24"/>
          <w:szCs w:val="24"/>
        </w:rPr>
        <w:t>Significant differences between clinical measures of C+</w:t>
      </w:r>
      <w:r w:rsidR="008C59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FA1B82" w:rsidRPr="00FA1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C- groups</w:t>
      </w:r>
      <w:r w:rsidR="00FA1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B731F1">
        <w:rPr>
          <w:rFonts w:ascii="Times New Roman" w:eastAsia="等线 Light" w:hAnsi="Times New Roman" w:cs="Times New Roman"/>
          <w:sz w:val="24"/>
          <w:szCs w:val="24"/>
        </w:rPr>
        <w:t>﹡</w:t>
      </w:r>
      <w:r w:rsidRPr="00B731F1">
        <w:rPr>
          <w:rFonts w:ascii="Times New Roman" w:hAnsi="Times New Roman" w:cs="Times New Roman"/>
          <w:sz w:val="24"/>
          <w:szCs w:val="24"/>
        </w:rPr>
        <w:t>represents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B731F1">
        <w:rPr>
          <w:rFonts w:ascii="Times New Roman" w:hAnsi="Times New Roman" w:cs="Times New Roman"/>
          <w:sz w:val="24"/>
          <w:szCs w:val="24"/>
        </w:rPr>
        <w:t xml:space="preserve">he significance of </w:t>
      </w:r>
      <w:r w:rsidRPr="00194E09">
        <w:rPr>
          <w:rFonts w:ascii="Times New Roman" w:hAnsi="Times New Roman" w:cs="Times New Roman"/>
          <w:sz w:val="24"/>
          <w:szCs w:val="24"/>
        </w:rPr>
        <w:t>two</w:t>
      </w:r>
      <w:r w:rsidR="007C72FC">
        <w:rPr>
          <w:rFonts w:ascii="Times New Roman" w:hAnsi="Times New Roman" w:cs="Times New Roman"/>
          <w:sz w:val="24"/>
          <w:szCs w:val="24"/>
        </w:rPr>
        <w:t xml:space="preserve"> </w:t>
      </w:r>
      <w:r w:rsidRPr="00194E09">
        <w:rPr>
          <w:rFonts w:ascii="Times New Roman" w:hAnsi="Times New Roman" w:cs="Times New Roman"/>
          <w:sz w:val="24"/>
          <w:szCs w:val="24"/>
        </w:rPr>
        <w:t>sample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B731F1">
        <w:rPr>
          <w:rFonts w:ascii="Times New Roman" w:hAnsi="Times New Roman" w:cs="Times New Roman"/>
          <w:sz w:val="24"/>
          <w:szCs w:val="24"/>
        </w:rPr>
        <w:t>-test p&lt;0.0</w:t>
      </w:r>
      <w:r>
        <w:rPr>
          <w:rFonts w:ascii="Times New Roman" w:hAnsi="Times New Roman" w:cs="Times New Roman"/>
          <w:sz w:val="24"/>
          <w:szCs w:val="24"/>
        </w:rPr>
        <w:t>5</w:t>
      </w:r>
      <w:r w:rsidR="00FA1B82">
        <w:rPr>
          <w:rFonts w:ascii="Times New Roman" w:hAnsi="Times New Roman" w:cs="Times New Roman"/>
          <w:sz w:val="24"/>
          <w:szCs w:val="24"/>
        </w:rPr>
        <w:t xml:space="preserve">. </w:t>
      </w:r>
      <w:r w:rsidR="003A25B8">
        <w:rPr>
          <w:rFonts w:ascii="Times New Roman" w:hAnsi="Times New Roman" w:cs="Times New Roman"/>
          <w:sz w:val="24"/>
          <w:szCs w:val="24"/>
        </w:rPr>
        <w:t xml:space="preserve">NSCLC, non-small-cell lung cancer; </w:t>
      </w:r>
      <w:r w:rsidRPr="00B731F1">
        <w:rPr>
          <w:rFonts w:ascii="Times New Roman" w:hAnsi="Times New Roman" w:cs="Times New Roman"/>
          <w:sz w:val="24"/>
          <w:szCs w:val="24"/>
        </w:rPr>
        <w:t>C+: NSCLC patients receiving chemotherapy; C-: NSCLC patients without chemotherapy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F2471B" w14:textId="474F4510" w:rsidR="00341D91" w:rsidRDefault="00341D91" w:rsidP="00F771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E7D664D" w14:textId="77777777" w:rsidR="008C5997" w:rsidRDefault="008C5997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3656A377" w14:textId="7E0A351B" w:rsidR="008C5997" w:rsidRDefault="008C59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202693E" w14:textId="2D9D5740" w:rsidR="00847909" w:rsidRPr="00194E09" w:rsidRDefault="00F105F3" w:rsidP="00F771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C07D4">
        <w:rPr>
          <w:rFonts w:ascii="Times New Roman" w:hAnsi="Times New Roman" w:cs="Times New Roman"/>
          <w:sz w:val="24"/>
          <w:szCs w:val="24"/>
        </w:rPr>
        <w:t>Table S</w:t>
      </w:r>
      <w:r w:rsidR="00253A6F">
        <w:rPr>
          <w:rFonts w:ascii="Times New Roman" w:hAnsi="Times New Roman" w:cs="Times New Roman"/>
          <w:sz w:val="24"/>
          <w:szCs w:val="24"/>
        </w:rPr>
        <w:t>1</w:t>
      </w:r>
      <w:r w:rsidRPr="000C07D4">
        <w:rPr>
          <w:rFonts w:ascii="Times New Roman" w:hAnsi="Times New Roman" w:cs="Times New Roman"/>
          <w:sz w:val="24"/>
          <w:szCs w:val="24"/>
        </w:rPr>
        <w:t xml:space="preserve">. </w:t>
      </w:r>
      <w:r w:rsidRPr="00194E09">
        <w:rPr>
          <w:rFonts w:ascii="Times New Roman" w:hAnsi="Times New Roman" w:cs="Times New Roman"/>
          <w:sz w:val="24"/>
          <w:szCs w:val="24"/>
        </w:rPr>
        <w:t>Anatomical regions of interest</w:t>
      </w:r>
      <w:r w:rsidR="00E46560">
        <w:rPr>
          <w:rFonts w:ascii="Times New Roman" w:hAnsi="Times New Roman" w:cs="Times New Roman"/>
          <w:sz w:val="24"/>
          <w:szCs w:val="24"/>
        </w:rPr>
        <w:t xml:space="preserve"> </w:t>
      </w:r>
      <w:r w:rsidRPr="00194E09">
        <w:rPr>
          <w:rFonts w:ascii="Times New Roman" w:hAnsi="Times New Roman" w:cs="Times New Roman"/>
          <w:sz w:val="24"/>
          <w:szCs w:val="24"/>
        </w:rPr>
        <w:t>(ROIs)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018"/>
        <w:gridCol w:w="992"/>
        <w:gridCol w:w="959"/>
        <w:gridCol w:w="2438"/>
        <w:gridCol w:w="936"/>
      </w:tblGrid>
      <w:tr w:rsidR="00F105F3" w:rsidRPr="00194E09" w14:paraId="7CA114FD" w14:textId="77777777" w:rsidTr="00464EB2">
        <w:tc>
          <w:tcPr>
            <w:tcW w:w="959" w:type="dxa"/>
            <w:tcBorders>
              <w:top w:val="single" w:sz="12" w:space="0" w:color="auto"/>
              <w:bottom w:val="single" w:sz="12" w:space="0" w:color="auto"/>
            </w:tcBorders>
          </w:tcPr>
          <w:p w14:paraId="631F92B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_Hlk75879754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2018" w:type="dxa"/>
            <w:tcBorders>
              <w:top w:val="single" w:sz="12" w:space="0" w:color="auto"/>
              <w:bottom w:val="single" w:sz="12" w:space="0" w:color="auto"/>
            </w:tcBorders>
          </w:tcPr>
          <w:p w14:paraId="4D4CE86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14:paraId="1A7D64E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Abbreviation</w:t>
            </w:r>
          </w:p>
        </w:tc>
        <w:tc>
          <w:tcPr>
            <w:tcW w:w="959" w:type="dxa"/>
            <w:tcBorders>
              <w:top w:val="single" w:sz="12" w:space="0" w:color="auto"/>
              <w:bottom w:val="single" w:sz="12" w:space="0" w:color="auto"/>
            </w:tcBorders>
          </w:tcPr>
          <w:p w14:paraId="5795D54D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2438" w:type="dxa"/>
            <w:tcBorders>
              <w:top w:val="single" w:sz="12" w:space="0" w:color="auto"/>
              <w:bottom w:val="single" w:sz="12" w:space="0" w:color="auto"/>
            </w:tcBorders>
          </w:tcPr>
          <w:p w14:paraId="2A24D8D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936" w:type="dxa"/>
            <w:tcBorders>
              <w:top w:val="single" w:sz="12" w:space="0" w:color="auto"/>
              <w:bottom w:val="single" w:sz="12" w:space="0" w:color="auto"/>
            </w:tcBorders>
          </w:tcPr>
          <w:p w14:paraId="629EAEB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Abbreviation</w:t>
            </w:r>
          </w:p>
        </w:tc>
      </w:tr>
      <w:tr w:rsidR="00F105F3" w:rsidRPr="00194E09" w14:paraId="14CBBDD8" w14:textId="77777777" w:rsidTr="00464EB2">
        <w:tc>
          <w:tcPr>
            <w:tcW w:w="959" w:type="dxa"/>
            <w:tcBorders>
              <w:top w:val="single" w:sz="12" w:space="0" w:color="auto"/>
            </w:tcBorders>
          </w:tcPr>
          <w:p w14:paraId="4AAF39CD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(1,2)</w:t>
            </w:r>
          </w:p>
        </w:tc>
        <w:tc>
          <w:tcPr>
            <w:tcW w:w="2018" w:type="dxa"/>
            <w:tcBorders>
              <w:top w:val="single" w:sz="12" w:space="0" w:color="auto"/>
            </w:tcBorders>
          </w:tcPr>
          <w:p w14:paraId="3F494C1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Precental</w:t>
            </w:r>
            <w:proofErr w:type="spell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gyrus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14:paraId="79F9917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PreCG</w:t>
            </w:r>
            <w:proofErr w:type="spellEnd"/>
          </w:p>
        </w:tc>
        <w:tc>
          <w:tcPr>
            <w:tcW w:w="959" w:type="dxa"/>
            <w:tcBorders>
              <w:top w:val="single" w:sz="12" w:space="0" w:color="auto"/>
            </w:tcBorders>
          </w:tcPr>
          <w:p w14:paraId="764E13B0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(47,48)</w:t>
            </w:r>
          </w:p>
        </w:tc>
        <w:tc>
          <w:tcPr>
            <w:tcW w:w="2438" w:type="dxa"/>
            <w:tcBorders>
              <w:top w:val="single" w:sz="12" w:space="0" w:color="auto"/>
            </w:tcBorders>
          </w:tcPr>
          <w:p w14:paraId="2C562D3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Lingual gyrus</w:t>
            </w:r>
          </w:p>
        </w:tc>
        <w:tc>
          <w:tcPr>
            <w:tcW w:w="936" w:type="dxa"/>
            <w:tcBorders>
              <w:top w:val="single" w:sz="12" w:space="0" w:color="auto"/>
            </w:tcBorders>
          </w:tcPr>
          <w:p w14:paraId="01116E93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LING</w:t>
            </w:r>
          </w:p>
        </w:tc>
      </w:tr>
      <w:tr w:rsidR="00F105F3" w:rsidRPr="00194E09" w14:paraId="719A170D" w14:textId="77777777" w:rsidTr="00464EB2">
        <w:tc>
          <w:tcPr>
            <w:tcW w:w="959" w:type="dxa"/>
          </w:tcPr>
          <w:p w14:paraId="673EC30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(3,4)</w:t>
            </w:r>
          </w:p>
        </w:tc>
        <w:tc>
          <w:tcPr>
            <w:tcW w:w="2018" w:type="dxa"/>
          </w:tcPr>
          <w:p w14:paraId="6DCD251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Superior frontal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gyrus,dorsolateral</w:t>
            </w:r>
            <w:proofErr w:type="spellEnd"/>
            <w:proofErr w:type="gramEnd"/>
          </w:p>
        </w:tc>
        <w:tc>
          <w:tcPr>
            <w:tcW w:w="992" w:type="dxa"/>
          </w:tcPr>
          <w:p w14:paraId="7215E72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SFGdor</w:t>
            </w:r>
            <w:proofErr w:type="spellEnd"/>
          </w:p>
        </w:tc>
        <w:tc>
          <w:tcPr>
            <w:tcW w:w="959" w:type="dxa"/>
          </w:tcPr>
          <w:p w14:paraId="4D52D68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(49,50)</w:t>
            </w:r>
          </w:p>
        </w:tc>
        <w:tc>
          <w:tcPr>
            <w:tcW w:w="2438" w:type="dxa"/>
          </w:tcPr>
          <w:p w14:paraId="7DFC0A5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Superior occipital gyrus</w:t>
            </w:r>
          </w:p>
        </w:tc>
        <w:tc>
          <w:tcPr>
            <w:tcW w:w="936" w:type="dxa"/>
          </w:tcPr>
          <w:p w14:paraId="4926D3D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SOG</w:t>
            </w:r>
          </w:p>
        </w:tc>
      </w:tr>
      <w:tr w:rsidR="00F105F3" w:rsidRPr="00194E09" w14:paraId="2C53F47D" w14:textId="77777777" w:rsidTr="00464EB2">
        <w:tc>
          <w:tcPr>
            <w:tcW w:w="959" w:type="dxa"/>
          </w:tcPr>
          <w:p w14:paraId="3F734B2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(5,6)</w:t>
            </w:r>
          </w:p>
        </w:tc>
        <w:tc>
          <w:tcPr>
            <w:tcW w:w="2018" w:type="dxa"/>
          </w:tcPr>
          <w:p w14:paraId="4516F3B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Superior frontal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gyrus,orbital</w:t>
            </w:r>
            <w:proofErr w:type="spellEnd"/>
            <w:proofErr w:type="gram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part</w:t>
            </w:r>
          </w:p>
        </w:tc>
        <w:tc>
          <w:tcPr>
            <w:tcW w:w="992" w:type="dxa"/>
          </w:tcPr>
          <w:p w14:paraId="1C9026B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ORBsup</w:t>
            </w:r>
            <w:proofErr w:type="spellEnd"/>
          </w:p>
        </w:tc>
        <w:tc>
          <w:tcPr>
            <w:tcW w:w="959" w:type="dxa"/>
          </w:tcPr>
          <w:p w14:paraId="612B258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(51,52)</w:t>
            </w:r>
          </w:p>
        </w:tc>
        <w:tc>
          <w:tcPr>
            <w:tcW w:w="2438" w:type="dxa"/>
          </w:tcPr>
          <w:p w14:paraId="4F4AC7F0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Middle occipital gyrus</w:t>
            </w:r>
          </w:p>
        </w:tc>
        <w:tc>
          <w:tcPr>
            <w:tcW w:w="936" w:type="dxa"/>
          </w:tcPr>
          <w:p w14:paraId="02E5289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MOG</w:t>
            </w:r>
          </w:p>
        </w:tc>
      </w:tr>
      <w:tr w:rsidR="00F105F3" w:rsidRPr="00194E09" w14:paraId="7D67F79E" w14:textId="77777777" w:rsidTr="00464EB2">
        <w:tc>
          <w:tcPr>
            <w:tcW w:w="959" w:type="dxa"/>
          </w:tcPr>
          <w:p w14:paraId="2BD73701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(7,8)</w:t>
            </w:r>
          </w:p>
        </w:tc>
        <w:tc>
          <w:tcPr>
            <w:tcW w:w="2018" w:type="dxa"/>
          </w:tcPr>
          <w:p w14:paraId="7A65F8CD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Middle frontal gyrus</w:t>
            </w:r>
          </w:p>
        </w:tc>
        <w:tc>
          <w:tcPr>
            <w:tcW w:w="992" w:type="dxa"/>
          </w:tcPr>
          <w:p w14:paraId="3506CFB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MFG</w:t>
            </w:r>
          </w:p>
        </w:tc>
        <w:tc>
          <w:tcPr>
            <w:tcW w:w="959" w:type="dxa"/>
          </w:tcPr>
          <w:p w14:paraId="615AF05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(53,54)</w:t>
            </w:r>
          </w:p>
        </w:tc>
        <w:tc>
          <w:tcPr>
            <w:tcW w:w="2438" w:type="dxa"/>
          </w:tcPr>
          <w:p w14:paraId="78C37CD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Inferior occipital gyrus</w:t>
            </w:r>
          </w:p>
        </w:tc>
        <w:tc>
          <w:tcPr>
            <w:tcW w:w="936" w:type="dxa"/>
          </w:tcPr>
          <w:p w14:paraId="7E9A381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IOG</w:t>
            </w:r>
          </w:p>
        </w:tc>
      </w:tr>
      <w:tr w:rsidR="00F105F3" w:rsidRPr="00194E09" w14:paraId="582A6E1E" w14:textId="77777777" w:rsidTr="00464EB2">
        <w:tc>
          <w:tcPr>
            <w:tcW w:w="959" w:type="dxa"/>
          </w:tcPr>
          <w:p w14:paraId="18935A11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(9,10)</w:t>
            </w:r>
          </w:p>
        </w:tc>
        <w:tc>
          <w:tcPr>
            <w:tcW w:w="2018" w:type="dxa"/>
          </w:tcPr>
          <w:p w14:paraId="67F306C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Middle frontal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gyrus,orbital</w:t>
            </w:r>
            <w:proofErr w:type="spellEnd"/>
            <w:proofErr w:type="gram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part</w:t>
            </w:r>
          </w:p>
        </w:tc>
        <w:tc>
          <w:tcPr>
            <w:tcW w:w="992" w:type="dxa"/>
          </w:tcPr>
          <w:p w14:paraId="715800D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ORBmid</w:t>
            </w:r>
            <w:proofErr w:type="spellEnd"/>
          </w:p>
        </w:tc>
        <w:tc>
          <w:tcPr>
            <w:tcW w:w="959" w:type="dxa"/>
          </w:tcPr>
          <w:p w14:paraId="5826392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(55,56)</w:t>
            </w:r>
          </w:p>
        </w:tc>
        <w:tc>
          <w:tcPr>
            <w:tcW w:w="2438" w:type="dxa"/>
          </w:tcPr>
          <w:p w14:paraId="4D6BC51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Fusiform gyrus</w:t>
            </w:r>
          </w:p>
        </w:tc>
        <w:tc>
          <w:tcPr>
            <w:tcW w:w="936" w:type="dxa"/>
          </w:tcPr>
          <w:p w14:paraId="3A75E6F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FFG</w:t>
            </w:r>
          </w:p>
        </w:tc>
      </w:tr>
      <w:tr w:rsidR="00F105F3" w:rsidRPr="00194E09" w14:paraId="5655BD02" w14:textId="77777777" w:rsidTr="00464EB2">
        <w:tc>
          <w:tcPr>
            <w:tcW w:w="959" w:type="dxa"/>
          </w:tcPr>
          <w:p w14:paraId="6ECF4D50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(11,12)</w:t>
            </w:r>
          </w:p>
        </w:tc>
        <w:tc>
          <w:tcPr>
            <w:tcW w:w="2018" w:type="dxa"/>
          </w:tcPr>
          <w:p w14:paraId="21D5DCC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Inferior frontal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gyrus,opercular</w:t>
            </w:r>
            <w:proofErr w:type="spellEnd"/>
            <w:proofErr w:type="gram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part</w:t>
            </w:r>
          </w:p>
        </w:tc>
        <w:tc>
          <w:tcPr>
            <w:tcW w:w="992" w:type="dxa"/>
          </w:tcPr>
          <w:p w14:paraId="24840C6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IFGoperc</w:t>
            </w:r>
            <w:proofErr w:type="spellEnd"/>
          </w:p>
        </w:tc>
        <w:tc>
          <w:tcPr>
            <w:tcW w:w="959" w:type="dxa"/>
          </w:tcPr>
          <w:p w14:paraId="78DD594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(57,58)</w:t>
            </w:r>
          </w:p>
        </w:tc>
        <w:tc>
          <w:tcPr>
            <w:tcW w:w="2438" w:type="dxa"/>
          </w:tcPr>
          <w:p w14:paraId="5EB80FE0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Postcentral gyrus</w:t>
            </w:r>
          </w:p>
        </w:tc>
        <w:tc>
          <w:tcPr>
            <w:tcW w:w="936" w:type="dxa"/>
          </w:tcPr>
          <w:p w14:paraId="5645FF08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PoCG</w:t>
            </w:r>
            <w:proofErr w:type="spellEnd"/>
          </w:p>
        </w:tc>
      </w:tr>
      <w:tr w:rsidR="00F105F3" w:rsidRPr="00194E09" w14:paraId="3FD668AB" w14:textId="77777777" w:rsidTr="00464EB2">
        <w:tc>
          <w:tcPr>
            <w:tcW w:w="959" w:type="dxa"/>
          </w:tcPr>
          <w:p w14:paraId="3240CD2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(13,14)</w:t>
            </w:r>
          </w:p>
        </w:tc>
        <w:tc>
          <w:tcPr>
            <w:tcW w:w="2018" w:type="dxa"/>
          </w:tcPr>
          <w:p w14:paraId="7B0BC37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Inferior frontal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gyrus,triangular</w:t>
            </w:r>
            <w:proofErr w:type="spellEnd"/>
            <w:proofErr w:type="gram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part</w:t>
            </w:r>
          </w:p>
        </w:tc>
        <w:tc>
          <w:tcPr>
            <w:tcW w:w="992" w:type="dxa"/>
          </w:tcPr>
          <w:p w14:paraId="0D57563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IFGtriang</w:t>
            </w:r>
            <w:proofErr w:type="spellEnd"/>
          </w:p>
        </w:tc>
        <w:tc>
          <w:tcPr>
            <w:tcW w:w="959" w:type="dxa"/>
          </w:tcPr>
          <w:p w14:paraId="6A938B0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(59,60)</w:t>
            </w:r>
          </w:p>
        </w:tc>
        <w:tc>
          <w:tcPr>
            <w:tcW w:w="2438" w:type="dxa"/>
          </w:tcPr>
          <w:p w14:paraId="39490F2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Superior parietal gyrus</w:t>
            </w:r>
          </w:p>
        </w:tc>
        <w:tc>
          <w:tcPr>
            <w:tcW w:w="936" w:type="dxa"/>
          </w:tcPr>
          <w:p w14:paraId="42D6A721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SPG</w:t>
            </w:r>
          </w:p>
        </w:tc>
      </w:tr>
      <w:tr w:rsidR="00F105F3" w:rsidRPr="00194E09" w14:paraId="38A0AE55" w14:textId="77777777" w:rsidTr="00464EB2">
        <w:tc>
          <w:tcPr>
            <w:tcW w:w="959" w:type="dxa"/>
          </w:tcPr>
          <w:p w14:paraId="1F7A2D2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(15,16)</w:t>
            </w:r>
          </w:p>
        </w:tc>
        <w:tc>
          <w:tcPr>
            <w:tcW w:w="2018" w:type="dxa"/>
          </w:tcPr>
          <w:p w14:paraId="2D222FF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Inferior frontal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gyrus,orbital</w:t>
            </w:r>
            <w:proofErr w:type="spellEnd"/>
            <w:proofErr w:type="gram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part</w:t>
            </w:r>
          </w:p>
        </w:tc>
        <w:tc>
          <w:tcPr>
            <w:tcW w:w="992" w:type="dxa"/>
          </w:tcPr>
          <w:p w14:paraId="1397F76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ORBinf</w:t>
            </w:r>
            <w:proofErr w:type="spellEnd"/>
          </w:p>
        </w:tc>
        <w:tc>
          <w:tcPr>
            <w:tcW w:w="959" w:type="dxa"/>
          </w:tcPr>
          <w:p w14:paraId="47FB9D0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(61,62)</w:t>
            </w:r>
          </w:p>
        </w:tc>
        <w:tc>
          <w:tcPr>
            <w:tcW w:w="2438" w:type="dxa"/>
          </w:tcPr>
          <w:p w14:paraId="1AC441F5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Inferior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parietal,but</w:t>
            </w:r>
            <w:proofErr w:type="spellEnd"/>
            <w:proofErr w:type="gram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supramarginal and angular gyri</w:t>
            </w:r>
          </w:p>
        </w:tc>
        <w:tc>
          <w:tcPr>
            <w:tcW w:w="936" w:type="dxa"/>
          </w:tcPr>
          <w:p w14:paraId="762305C1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IPL</w:t>
            </w:r>
          </w:p>
        </w:tc>
      </w:tr>
      <w:tr w:rsidR="00F105F3" w:rsidRPr="00194E09" w14:paraId="11E15B96" w14:textId="77777777" w:rsidTr="00464EB2">
        <w:tc>
          <w:tcPr>
            <w:tcW w:w="959" w:type="dxa"/>
          </w:tcPr>
          <w:p w14:paraId="074CB80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(17,18)</w:t>
            </w:r>
          </w:p>
        </w:tc>
        <w:tc>
          <w:tcPr>
            <w:tcW w:w="2018" w:type="dxa"/>
          </w:tcPr>
          <w:p w14:paraId="253D2436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Rolandic operculum</w:t>
            </w:r>
          </w:p>
        </w:tc>
        <w:tc>
          <w:tcPr>
            <w:tcW w:w="992" w:type="dxa"/>
          </w:tcPr>
          <w:p w14:paraId="35A2F785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ROL</w:t>
            </w:r>
          </w:p>
        </w:tc>
        <w:tc>
          <w:tcPr>
            <w:tcW w:w="959" w:type="dxa"/>
          </w:tcPr>
          <w:p w14:paraId="47FE833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(63,64)</w:t>
            </w:r>
          </w:p>
        </w:tc>
        <w:tc>
          <w:tcPr>
            <w:tcW w:w="2438" w:type="dxa"/>
          </w:tcPr>
          <w:p w14:paraId="09FD471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Supramarginal gyrus</w:t>
            </w:r>
          </w:p>
        </w:tc>
        <w:tc>
          <w:tcPr>
            <w:tcW w:w="936" w:type="dxa"/>
          </w:tcPr>
          <w:p w14:paraId="549C792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SMG</w:t>
            </w:r>
          </w:p>
        </w:tc>
      </w:tr>
      <w:tr w:rsidR="00F105F3" w:rsidRPr="00194E09" w14:paraId="57EA63D5" w14:textId="77777777" w:rsidTr="00464EB2">
        <w:tc>
          <w:tcPr>
            <w:tcW w:w="959" w:type="dxa"/>
          </w:tcPr>
          <w:p w14:paraId="0D8351BA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(19,20)</w:t>
            </w:r>
          </w:p>
        </w:tc>
        <w:tc>
          <w:tcPr>
            <w:tcW w:w="2018" w:type="dxa"/>
          </w:tcPr>
          <w:p w14:paraId="01E303F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Supplementary motor area</w:t>
            </w:r>
          </w:p>
        </w:tc>
        <w:tc>
          <w:tcPr>
            <w:tcW w:w="992" w:type="dxa"/>
          </w:tcPr>
          <w:p w14:paraId="7D1B174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SMA</w:t>
            </w:r>
          </w:p>
        </w:tc>
        <w:tc>
          <w:tcPr>
            <w:tcW w:w="959" w:type="dxa"/>
          </w:tcPr>
          <w:p w14:paraId="1359F49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(65,66)</w:t>
            </w:r>
          </w:p>
        </w:tc>
        <w:tc>
          <w:tcPr>
            <w:tcW w:w="2438" w:type="dxa"/>
          </w:tcPr>
          <w:p w14:paraId="7D09FD61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Angular gyrus</w:t>
            </w:r>
          </w:p>
        </w:tc>
        <w:tc>
          <w:tcPr>
            <w:tcW w:w="936" w:type="dxa"/>
          </w:tcPr>
          <w:p w14:paraId="034A63F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ANG</w:t>
            </w:r>
          </w:p>
        </w:tc>
      </w:tr>
      <w:tr w:rsidR="00F105F3" w:rsidRPr="00194E09" w14:paraId="2FFA406A" w14:textId="77777777" w:rsidTr="00464EB2">
        <w:tc>
          <w:tcPr>
            <w:tcW w:w="959" w:type="dxa"/>
          </w:tcPr>
          <w:p w14:paraId="5604BF71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(21,22)</w:t>
            </w:r>
          </w:p>
        </w:tc>
        <w:tc>
          <w:tcPr>
            <w:tcW w:w="2018" w:type="dxa"/>
          </w:tcPr>
          <w:p w14:paraId="0F313376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Olfactory cortex</w:t>
            </w:r>
          </w:p>
        </w:tc>
        <w:tc>
          <w:tcPr>
            <w:tcW w:w="992" w:type="dxa"/>
          </w:tcPr>
          <w:p w14:paraId="6D8FEE70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OLF</w:t>
            </w:r>
          </w:p>
        </w:tc>
        <w:tc>
          <w:tcPr>
            <w:tcW w:w="959" w:type="dxa"/>
          </w:tcPr>
          <w:p w14:paraId="45BB1DD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(67,68)</w:t>
            </w:r>
          </w:p>
        </w:tc>
        <w:tc>
          <w:tcPr>
            <w:tcW w:w="2438" w:type="dxa"/>
          </w:tcPr>
          <w:p w14:paraId="3674DBA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Precuneus</w:t>
            </w:r>
          </w:p>
        </w:tc>
        <w:tc>
          <w:tcPr>
            <w:tcW w:w="936" w:type="dxa"/>
          </w:tcPr>
          <w:p w14:paraId="3C1C97D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PCUN</w:t>
            </w:r>
          </w:p>
        </w:tc>
      </w:tr>
      <w:tr w:rsidR="00F105F3" w:rsidRPr="00194E09" w14:paraId="46C5C798" w14:textId="77777777" w:rsidTr="00464EB2">
        <w:tc>
          <w:tcPr>
            <w:tcW w:w="959" w:type="dxa"/>
          </w:tcPr>
          <w:p w14:paraId="2E860185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(23,24)</w:t>
            </w:r>
          </w:p>
        </w:tc>
        <w:tc>
          <w:tcPr>
            <w:tcW w:w="2018" w:type="dxa"/>
          </w:tcPr>
          <w:p w14:paraId="65F50B1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Superior frontal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gyrus,medial</w:t>
            </w:r>
            <w:proofErr w:type="spellEnd"/>
            <w:proofErr w:type="gramEnd"/>
          </w:p>
        </w:tc>
        <w:tc>
          <w:tcPr>
            <w:tcW w:w="992" w:type="dxa"/>
          </w:tcPr>
          <w:p w14:paraId="04B6EE36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SFGmed</w:t>
            </w:r>
            <w:proofErr w:type="spellEnd"/>
          </w:p>
        </w:tc>
        <w:tc>
          <w:tcPr>
            <w:tcW w:w="959" w:type="dxa"/>
          </w:tcPr>
          <w:p w14:paraId="78DD4F53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(69,70)</w:t>
            </w:r>
          </w:p>
        </w:tc>
        <w:tc>
          <w:tcPr>
            <w:tcW w:w="2438" w:type="dxa"/>
          </w:tcPr>
          <w:p w14:paraId="5D392ED1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Paracentral lobule</w:t>
            </w:r>
          </w:p>
        </w:tc>
        <w:tc>
          <w:tcPr>
            <w:tcW w:w="936" w:type="dxa"/>
          </w:tcPr>
          <w:p w14:paraId="75C5F7F1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PCL</w:t>
            </w:r>
          </w:p>
        </w:tc>
      </w:tr>
      <w:tr w:rsidR="00F105F3" w:rsidRPr="00194E09" w14:paraId="50B25528" w14:textId="77777777" w:rsidTr="00464EB2">
        <w:tc>
          <w:tcPr>
            <w:tcW w:w="959" w:type="dxa"/>
          </w:tcPr>
          <w:p w14:paraId="2C86F38D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(25,26)</w:t>
            </w:r>
          </w:p>
        </w:tc>
        <w:tc>
          <w:tcPr>
            <w:tcW w:w="2018" w:type="dxa"/>
          </w:tcPr>
          <w:p w14:paraId="503A4030" w14:textId="6B635ABE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Superior frontal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gyrus.medial</w:t>
            </w:r>
            <w:proofErr w:type="spellEnd"/>
            <w:proofErr w:type="gramEnd"/>
            <w:r w:rsidR="00A23D2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orbital</w:t>
            </w:r>
          </w:p>
        </w:tc>
        <w:tc>
          <w:tcPr>
            <w:tcW w:w="992" w:type="dxa"/>
          </w:tcPr>
          <w:p w14:paraId="65BD54B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ORBsupmed</w:t>
            </w:r>
            <w:proofErr w:type="spellEnd"/>
          </w:p>
        </w:tc>
        <w:tc>
          <w:tcPr>
            <w:tcW w:w="959" w:type="dxa"/>
          </w:tcPr>
          <w:p w14:paraId="2B67E42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(71,72)</w:t>
            </w:r>
          </w:p>
        </w:tc>
        <w:tc>
          <w:tcPr>
            <w:tcW w:w="2438" w:type="dxa"/>
          </w:tcPr>
          <w:p w14:paraId="4BA930D8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Caudata nucleus</w:t>
            </w:r>
          </w:p>
        </w:tc>
        <w:tc>
          <w:tcPr>
            <w:tcW w:w="936" w:type="dxa"/>
          </w:tcPr>
          <w:p w14:paraId="34C3A58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CAU</w:t>
            </w:r>
          </w:p>
        </w:tc>
      </w:tr>
      <w:tr w:rsidR="00F105F3" w:rsidRPr="00194E09" w14:paraId="42240F97" w14:textId="77777777" w:rsidTr="00464EB2">
        <w:tc>
          <w:tcPr>
            <w:tcW w:w="959" w:type="dxa"/>
          </w:tcPr>
          <w:p w14:paraId="6479B7F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(27,28)</w:t>
            </w:r>
          </w:p>
        </w:tc>
        <w:tc>
          <w:tcPr>
            <w:tcW w:w="2018" w:type="dxa"/>
          </w:tcPr>
          <w:p w14:paraId="2C92A5A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Gyrus rectus</w:t>
            </w:r>
          </w:p>
        </w:tc>
        <w:tc>
          <w:tcPr>
            <w:tcW w:w="992" w:type="dxa"/>
          </w:tcPr>
          <w:p w14:paraId="10E95F8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REC</w:t>
            </w:r>
          </w:p>
        </w:tc>
        <w:tc>
          <w:tcPr>
            <w:tcW w:w="959" w:type="dxa"/>
          </w:tcPr>
          <w:p w14:paraId="64031E9A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(73,74)</w:t>
            </w:r>
          </w:p>
        </w:tc>
        <w:tc>
          <w:tcPr>
            <w:tcW w:w="2438" w:type="dxa"/>
          </w:tcPr>
          <w:p w14:paraId="66B9E23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Lenticular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nucleus,putamen</w:t>
            </w:r>
            <w:proofErr w:type="spellEnd"/>
            <w:proofErr w:type="gramEnd"/>
          </w:p>
        </w:tc>
        <w:tc>
          <w:tcPr>
            <w:tcW w:w="936" w:type="dxa"/>
          </w:tcPr>
          <w:p w14:paraId="04295EB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PUT</w:t>
            </w:r>
          </w:p>
        </w:tc>
      </w:tr>
      <w:tr w:rsidR="00F105F3" w:rsidRPr="00194E09" w14:paraId="5844F7AB" w14:textId="77777777" w:rsidTr="00464EB2">
        <w:tc>
          <w:tcPr>
            <w:tcW w:w="959" w:type="dxa"/>
          </w:tcPr>
          <w:p w14:paraId="7C76DDA8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(29,30)</w:t>
            </w:r>
          </w:p>
        </w:tc>
        <w:tc>
          <w:tcPr>
            <w:tcW w:w="2018" w:type="dxa"/>
          </w:tcPr>
          <w:p w14:paraId="7722730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Insula</w:t>
            </w:r>
          </w:p>
        </w:tc>
        <w:tc>
          <w:tcPr>
            <w:tcW w:w="992" w:type="dxa"/>
          </w:tcPr>
          <w:p w14:paraId="7FA3130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INS</w:t>
            </w:r>
          </w:p>
        </w:tc>
        <w:tc>
          <w:tcPr>
            <w:tcW w:w="959" w:type="dxa"/>
          </w:tcPr>
          <w:p w14:paraId="2E1DE4C3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(75,76)</w:t>
            </w:r>
          </w:p>
        </w:tc>
        <w:tc>
          <w:tcPr>
            <w:tcW w:w="2438" w:type="dxa"/>
          </w:tcPr>
          <w:p w14:paraId="4BDDD200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Lenticular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nucleus,pallidium</w:t>
            </w:r>
            <w:proofErr w:type="spellEnd"/>
            <w:proofErr w:type="gramEnd"/>
          </w:p>
        </w:tc>
        <w:tc>
          <w:tcPr>
            <w:tcW w:w="936" w:type="dxa"/>
          </w:tcPr>
          <w:p w14:paraId="17CE169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PAL</w:t>
            </w:r>
          </w:p>
        </w:tc>
      </w:tr>
      <w:tr w:rsidR="00F105F3" w:rsidRPr="00194E09" w14:paraId="69B73E50" w14:textId="77777777" w:rsidTr="00464EB2">
        <w:tc>
          <w:tcPr>
            <w:tcW w:w="959" w:type="dxa"/>
          </w:tcPr>
          <w:p w14:paraId="68DE3508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(31,32)</w:t>
            </w:r>
          </w:p>
        </w:tc>
        <w:tc>
          <w:tcPr>
            <w:tcW w:w="2018" w:type="dxa"/>
          </w:tcPr>
          <w:p w14:paraId="2FA572E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Anterior cingulate and paracingulate gyri</w:t>
            </w:r>
          </w:p>
        </w:tc>
        <w:tc>
          <w:tcPr>
            <w:tcW w:w="992" w:type="dxa"/>
          </w:tcPr>
          <w:p w14:paraId="793629E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ACG</w:t>
            </w:r>
          </w:p>
        </w:tc>
        <w:tc>
          <w:tcPr>
            <w:tcW w:w="959" w:type="dxa"/>
          </w:tcPr>
          <w:p w14:paraId="2DF2C49C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(77,78)</w:t>
            </w:r>
          </w:p>
        </w:tc>
        <w:tc>
          <w:tcPr>
            <w:tcW w:w="2438" w:type="dxa"/>
          </w:tcPr>
          <w:p w14:paraId="556D5CFA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Thalamus</w:t>
            </w:r>
          </w:p>
        </w:tc>
        <w:tc>
          <w:tcPr>
            <w:tcW w:w="936" w:type="dxa"/>
          </w:tcPr>
          <w:p w14:paraId="5F94C786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THA</w:t>
            </w:r>
          </w:p>
        </w:tc>
      </w:tr>
      <w:tr w:rsidR="00F105F3" w:rsidRPr="00194E09" w14:paraId="64232B65" w14:textId="77777777" w:rsidTr="00464EB2">
        <w:tc>
          <w:tcPr>
            <w:tcW w:w="959" w:type="dxa"/>
          </w:tcPr>
          <w:p w14:paraId="35DE6CB6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(33,34)</w:t>
            </w:r>
          </w:p>
        </w:tc>
        <w:tc>
          <w:tcPr>
            <w:tcW w:w="2018" w:type="dxa"/>
          </w:tcPr>
          <w:p w14:paraId="30FD604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Median cingulate and paracingulate gyri</w:t>
            </w:r>
          </w:p>
        </w:tc>
        <w:tc>
          <w:tcPr>
            <w:tcW w:w="992" w:type="dxa"/>
          </w:tcPr>
          <w:p w14:paraId="0364502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DCG</w:t>
            </w:r>
          </w:p>
        </w:tc>
        <w:tc>
          <w:tcPr>
            <w:tcW w:w="959" w:type="dxa"/>
          </w:tcPr>
          <w:p w14:paraId="3A649EE5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(79,80)</w:t>
            </w:r>
          </w:p>
        </w:tc>
        <w:tc>
          <w:tcPr>
            <w:tcW w:w="2438" w:type="dxa"/>
          </w:tcPr>
          <w:p w14:paraId="41309B25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Heschl</w:t>
            </w:r>
            <w:proofErr w:type="spell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gyrus</w:t>
            </w:r>
          </w:p>
        </w:tc>
        <w:tc>
          <w:tcPr>
            <w:tcW w:w="936" w:type="dxa"/>
          </w:tcPr>
          <w:p w14:paraId="00BCC020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HES</w:t>
            </w:r>
          </w:p>
        </w:tc>
      </w:tr>
      <w:tr w:rsidR="00F105F3" w:rsidRPr="00194E09" w14:paraId="5050B672" w14:textId="77777777" w:rsidTr="00464EB2">
        <w:tc>
          <w:tcPr>
            <w:tcW w:w="959" w:type="dxa"/>
          </w:tcPr>
          <w:p w14:paraId="34449C2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(35,36)</w:t>
            </w:r>
          </w:p>
        </w:tc>
        <w:tc>
          <w:tcPr>
            <w:tcW w:w="2018" w:type="dxa"/>
          </w:tcPr>
          <w:p w14:paraId="47268C8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Posterior cingulate </w:t>
            </w: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gyrus</w:t>
            </w:r>
          </w:p>
        </w:tc>
        <w:tc>
          <w:tcPr>
            <w:tcW w:w="992" w:type="dxa"/>
          </w:tcPr>
          <w:p w14:paraId="2CE92DF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PCG</w:t>
            </w:r>
          </w:p>
        </w:tc>
        <w:tc>
          <w:tcPr>
            <w:tcW w:w="959" w:type="dxa"/>
          </w:tcPr>
          <w:p w14:paraId="0896502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(81,82)</w:t>
            </w:r>
          </w:p>
        </w:tc>
        <w:tc>
          <w:tcPr>
            <w:tcW w:w="2438" w:type="dxa"/>
          </w:tcPr>
          <w:p w14:paraId="098DAAB5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Superior temporal </w:t>
            </w: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gyrus</w:t>
            </w:r>
          </w:p>
        </w:tc>
        <w:tc>
          <w:tcPr>
            <w:tcW w:w="936" w:type="dxa"/>
          </w:tcPr>
          <w:p w14:paraId="1ADAA09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STG</w:t>
            </w:r>
          </w:p>
        </w:tc>
      </w:tr>
      <w:tr w:rsidR="00F105F3" w:rsidRPr="00194E09" w14:paraId="3D17D7CD" w14:textId="77777777" w:rsidTr="00464EB2">
        <w:tc>
          <w:tcPr>
            <w:tcW w:w="959" w:type="dxa"/>
          </w:tcPr>
          <w:p w14:paraId="4374269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(37,38)</w:t>
            </w:r>
          </w:p>
        </w:tc>
        <w:tc>
          <w:tcPr>
            <w:tcW w:w="2018" w:type="dxa"/>
          </w:tcPr>
          <w:p w14:paraId="59F8DC9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Hippocampus</w:t>
            </w:r>
          </w:p>
        </w:tc>
        <w:tc>
          <w:tcPr>
            <w:tcW w:w="992" w:type="dxa"/>
          </w:tcPr>
          <w:p w14:paraId="3B32C0F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HIP</w:t>
            </w:r>
          </w:p>
        </w:tc>
        <w:tc>
          <w:tcPr>
            <w:tcW w:w="959" w:type="dxa"/>
          </w:tcPr>
          <w:p w14:paraId="25212A68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(83,84)</w:t>
            </w:r>
          </w:p>
        </w:tc>
        <w:tc>
          <w:tcPr>
            <w:tcW w:w="2438" w:type="dxa"/>
          </w:tcPr>
          <w:p w14:paraId="0464A27D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Temporal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pole:superior</w:t>
            </w:r>
            <w:proofErr w:type="spellEnd"/>
            <w:proofErr w:type="gram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temporal gyrus</w:t>
            </w:r>
          </w:p>
        </w:tc>
        <w:tc>
          <w:tcPr>
            <w:tcW w:w="936" w:type="dxa"/>
          </w:tcPr>
          <w:p w14:paraId="23BA4C8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TPOsup</w:t>
            </w:r>
            <w:proofErr w:type="spellEnd"/>
          </w:p>
        </w:tc>
      </w:tr>
      <w:tr w:rsidR="00F105F3" w:rsidRPr="00194E09" w14:paraId="11651F48" w14:textId="77777777" w:rsidTr="00464EB2">
        <w:tc>
          <w:tcPr>
            <w:tcW w:w="959" w:type="dxa"/>
          </w:tcPr>
          <w:p w14:paraId="56BEA2B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(39,40)</w:t>
            </w:r>
          </w:p>
        </w:tc>
        <w:tc>
          <w:tcPr>
            <w:tcW w:w="2018" w:type="dxa"/>
          </w:tcPr>
          <w:p w14:paraId="6A7659F8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Parahippocampal</w:t>
            </w:r>
            <w:proofErr w:type="spell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gyrus</w:t>
            </w:r>
          </w:p>
        </w:tc>
        <w:tc>
          <w:tcPr>
            <w:tcW w:w="992" w:type="dxa"/>
          </w:tcPr>
          <w:p w14:paraId="59665E1A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PHG</w:t>
            </w:r>
          </w:p>
        </w:tc>
        <w:tc>
          <w:tcPr>
            <w:tcW w:w="959" w:type="dxa"/>
          </w:tcPr>
          <w:p w14:paraId="4734F193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(85,86)</w:t>
            </w:r>
          </w:p>
        </w:tc>
        <w:tc>
          <w:tcPr>
            <w:tcW w:w="2438" w:type="dxa"/>
          </w:tcPr>
          <w:p w14:paraId="55245DF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Middle temporal gyrus</w:t>
            </w:r>
          </w:p>
        </w:tc>
        <w:tc>
          <w:tcPr>
            <w:tcW w:w="936" w:type="dxa"/>
          </w:tcPr>
          <w:p w14:paraId="6F364E42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MTG</w:t>
            </w:r>
          </w:p>
        </w:tc>
      </w:tr>
      <w:tr w:rsidR="00F105F3" w:rsidRPr="00194E09" w14:paraId="437B3465" w14:textId="77777777" w:rsidTr="00464EB2">
        <w:tc>
          <w:tcPr>
            <w:tcW w:w="959" w:type="dxa"/>
          </w:tcPr>
          <w:p w14:paraId="6F6DD6CF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(41,42)</w:t>
            </w:r>
          </w:p>
        </w:tc>
        <w:tc>
          <w:tcPr>
            <w:tcW w:w="2018" w:type="dxa"/>
          </w:tcPr>
          <w:p w14:paraId="63D6B23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Amygdala</w:t>
            </w:r>
          </w:p>
        </w:tc>
        <w:tc>
          <w:tcPr>
            <w:tcW w:w="992" w:type="dxa"/>
          </w:tcPr>
          <w:p w14:paraId="3E80D5DB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AMYG</w:t>
            </w:r>
          </w:p>
        </w:tc>
        <w:tc>
          <w:tcPr>
            <w:tcW w:w="959" w:type="dxa"/>
          </w:tcPr>
          <w:p w14:paraId="6F990A86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(87,88)</w:t>
            </w:r>
          </w:p>
        </w:tc>
        <w:tc>
          <w:tcPr>
            <w:tcW w:w="2438" w:type="dxa"/>
          </w:tcPr>
          <w:p w14:paraId="5D3599F5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Temporal </w:t>
            </w:r>
            <w:proofErr w:type="spellStart"/>
            <w:proofErr w:type="gram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pole:middle</w:t>
            </w:r>
            <w:proofErr w:type="spellEnd"/>
            <w:proofErr w:type="gramEnd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temporal gyrus</w:t>
            </w:r>
          </w:p>
        </w:tc>
        <w:tc>
          <w:tcPr>
            <w:tcW w:w="936" w:type="dxa"/>
          </w:tcPr>
          <w:p w14:paraId="6C603FC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TPOmid</w:t>
            </w:r>
            <w:proofErr w:type="spellEnd"/>
          </w:p>
        </w:tc>
      </w:tr>
      <w:tr w:rsidR="00F105F3" w:rsidRPr="00194E09" w14:paraId="74176751" w14:textId="77777777" w:rsidTr="00464EB2">
        <w:tc>
          <w:tcPr>
            <w:tcW w:w="959" w:type="dxa"/>
          </w:tcPr>
          <w:p w14:paraId="6895D9A3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(43,44)</w:t>
            </w:r>
          </w:p>
        </w:tc>
        <w:tc>
          <w:tcPr>
            <w:tcW w:w="2018" w:type="dxa"/>
          </w:tcPr>
          <w:p w14:paraId="57CB1EFA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Calcarine fissure and surrounding cortex</w:t>
            </w:r>
          </w:p>
        </w:tc>
        <w:tc>
          <w:tcPr>
            <w:tcW w:w="992" w:type="dxa"/>
          </w:tcPr>
          <w:p w14:paraId="267031B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CAL</w:t>
            </w:r>
          </w:p>
        </w:tc>
        <w:tc>
          <w:tcPr>
            <w:tcW w:w="959" w:type="dxa"/>
          </w:tcPr>
          <w:p w14:paraId="39300B9A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(89,90)</w:t>
            </w:r>
          </w:p>
        </w:tc>
        <w:tc>
          <w:tcPr>
            <w:tcW w:w="2438" w:type="dxa"/>
          </w:tcPr>
          <w:p w14:paraId="0339EFC9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Inferior temporal gyrus</w:t>
            </w:r>
          </w:p>
        </w:tc>
        <w:tc>
          <w:tcPr>
            <w:tcW w:w="936" w:type="dxa"/>
          </w:tcPr>
          <w:p w14:paraId="60B0A78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ITG</w:t>
            </w:r>
          </w:p>
        </w:tc>
      </w:tr>
      <w:tr w:rsidR="00F105F3" w:rsidRPr="00194E09" w14:paraId="1BE0FA76" w14:textId="77777777" w:rsidTr="00464EB2">
        <w:tc>
          <w:tcPr>
            <w:tcW w:w="959" w:type="dxa"/>
            <w:tcBorders>
              <w:bottom w:val="single" w:sz="12" w:space="0" w:color="auto"/>
            </w:tcBorders>
          </w:tcPr>
          <w:p w14:paraId="40E382A4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(45,46)</w:t>
            </w:r>
          </w:p>
        </w:tc>
        <w:tc>
          <w:tcPr>
            <w:tcW w:w="2018" w:type="dxa"/>
            <w:tcBorders>
              <w:bottom w:val="single" w:sz="12" w:space="0" w:color="auto"/>
            </w:tcBorders>
          </w:tcPr>
          <w:p w14:paraId="73179CED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Cuneus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6BEC17A5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CUN</w:t>
            </w:r>
          </w:p>
        </w:tc>
        <w:tc>
          <w:tcPr>
            <w:tcW w:w="959" w:type="dxa"/>
            <w:tcBorders>
              <w:bottom w:val="single" w:sz="12" w:space="0" w:color="auto"/>
            </w:tcBorders>
          </w:tcPr>
          <w:p w14:paraId="5B541657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38" w:type="dxa"/>
            <w:tcBorders>
              <w:bottom w:val="single" w:sz="12" w:space="0" w:color="auto"/>
            </w:tcBorders>
          </w:tcPr>
          <w:p w14:paraId="43E9FC1E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bottom w:val="single" w:sz="12" w:space="0" w:color="auto"/>
            </w:tcBorders>
          </w:tcPr>
          <w:p w14:paraId="0279F60D" w14:textId="77777777" w:rsidR="00F105F3" w:rsidRPr="00194E09" w:rsidRDefault="00F105F3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9DBC90D" w14:textId="10A095B7" w:rsidR="002B107A" w:rsidRPr="00194E09" w:rsidRDefault="002B107A" w:rsidP="00F771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C927FFE" w14:textId="77777777" w:rsidR="008C5997" w:rsidRDefault="008C5997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77D9CCAC" w14:textId="2A6298C9" w:rsidR="00CD6254" w:rsidRPr="00341D91" w:rsidRDefault="001E2D39" w:rsidP="00F77156">
      <w:pPr>
        <w:spacing w:line="276" w:lineRule="auto"/>
        <w:rPr>
          <w:rFonts w:cs="Times New Roman"/>
        </w:rPr>
      </w:pPr>
      <w:r w:rsidRPr="00194E09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Table </w:t>
      </w:r>
      <w:r w:rsidR="00912954">
        <w:rPr>
          <w:rFonts w:ascii="Times New Roman" w:eastAsia="宋体" w:hAnsi="Times New Roman" w:cs="Times New Roman"/>
          <w:sz w:val="24"/>
          <w:szCs w:val="24"/>
        </w:rPr>
        <w:t>S</w:t>
      </w:r>
      <w:r w:rsidR="00253A6F">
        <w:rPr>
          <w:rFonts w:ascii="Times New Roman" w:eastAsia="宋体" w:hAnsi="Times New Roman" w:cs="Times New Roman"/>
          <w:sz w:val="24"/>
          <w:szCs w:val="24"/>
        </w:rPr>
        <w:t>2</w:t>
      </w:r>
      <w:r w:rsidRPr="00194E09">
        <w:rPr>
          <w:rFonts w:ascii="Times New Roman" w:eastAsia="宋体" w:hAnsi="Times New Roman" w:cs="Times New Roman"/>
          <w:sz w:val="24"/>
          <w:szCs w:val="24"/>
        </w:rPr>
        <w:t>：</w:t>
      </w:r>
      <w:r w:rsidR="00E16B53">
        <w:rPr>
          <w:rFonts w:ascii="Times New Roman" w:hAnsi="Times New Roman" w:cs="Times New Roman" w:hint="cs"/>
          <w:sz w:val="24"/>
          <w:szCs w:val="24"/>
        </w:rPr>
        <w:t>L</w:t>
      </w:r>
      <w:r w:rsidR="00E16B53">
        <w:rPr>
          <w:rFonts w:ascii="Times New Roman" w:hAnsi="Times New Roman" w:cs="Times New Roman"/>
          <w:sz w:val="24"/>
          <w:szCs w:val="24"/>
        </w:rPr>
        <w:t>ist of treatments for NSCLC chemotherapy patients</w:t>
      </w:r>
      <w:r w:rsidR="008C5997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341D91" w:rsidRPr="00194E09">
        <w:rPr>
          <w:rFonts w:ascii="Times New Roman" w:eastAsia="宋体" w:hAnsi="Times New Roman" w:cs="Times New Roman"/>
          <w:sz w:val="24"/>
          <w:szCs w:val="24"/>
        </w:rPr>
        <w:t>Abbreviation</w:t>
      </w:r>
      <w:r w:rsidR="00341D91" w:rsidRPr="00194E09">
        <w:rPr>
          <w:rFonts w:ascii="Times New Roman" w:hAnsi="Times New Roman" w:cs="Times New Roman"/>
          <w:sz w:val="24"/>
          <w:szCs w:val="24"/>
        </w:rPr>
        <w:t>: M</w:t>
      </w:r>
      <w:r w:rsidR="00341D91">
        <w:rPr>
          <w:rFonts w:ascii="Times New Roman" w:hAnsi="Times New Roman" w:cs="Times New Roman"/>
          <w:sz w:val="24"/>
          <w:szCs w:val="24"/>
        </w:rPr>
        <w:t xml:space="preserve">: </w:t>
      </w:r>
      <w:r w:rsidR="00341D91" w:rsidRPr="00194E09">
        <w:rPr>
          <w:rFonts w:ascii="Times New Roman" w:hAnsi="Times New Roman" w:cs="Times New Roman"/>
          <w:sz w:val="24"/>
          <w:szCs w:val="24"/>
        </w:rPr>
        <w:t>male F:</w:t>
      </w:r>
      <w:r w:rsidR="00341D91">
        <w:rPr>
          <w:rFonts w:ascii="Times New Roman" w:hAnsi="Times New Roman" w:cs="Times New Roman"/>
          <w:sz w:val="24"/>
          <w:szCs w:val="24"/>
        </w:rPr>
        <w:t xml:space="preserve"> </w:t>
      </w:r>
      <w:r w:rsidR="00341D91" w:rsidRPr="00194E09">
        <w:rPr>
          <w:rFonts w:ascii="Times New Roman" w:hAnsi="Times New Roman" w:cs="Times New Roman"/>
          <w:sz w:val="24"/>
          <w:szCs w:val="24"/>
        </w:rPr>
        <w:t>female</w:t>
      </w:r>
      <w:r w:rsidR="00341D91" w:rsidRPr="00CD6254">
        <w:rPr>
          <w:rFonts w:ascii="Times New Roman" w:hAnsi="Times New Roman" w:cs="Times New Roman"/>
          <w:sz w:val="24"/>
          <w:szCs w:val="24"/>
        </w:rPr>
        <w:t xml:space="preserve"> </w:t>
      </w:r>
      <w:r w:rsidR="00341D91">
        <w:rPr>
          <w:rFonts w:ascii="Times New Roman" w:hAnsi="Times New Roman" w:cs="Times New Roman"/>
          <w:sz w:val="24"/>
          <w:szCs w:val="24"/>
        </w:rPr>
        <w:t xml:space="preserve">A: pemetrexed </w:t>
      </w:r>
      <w:r w:rsidR="00341D91" w:rsidRPr="00CD6254">
        <w:rPr>
          <w:rFonts w:ascii="Times New Roman" w:hAnsi="Times New Roman" w:cs="Times New Roman"/>
          <w:sz w:val="24"/>
          <w:szCs w:val="24"/>
        </w:rPr>
        <w:t xml:space="preserve">C: carboplatin </w:t>
      </w:r>
      <w:r w:rsidR="00341D91">
        <w:rPr>
          <w:rFonts w:ascii="Times New Roman" w:hAnsi="Times New Roman" w:cs="Times New Roman"/>
          <w:sz w:val="24"/>
          <w:szCs w:val="24"/>
        </w:rPr>
        <w:t xml:space="preserve">E: etoposide G: </w:t>
      </w:r>
      <w:proofErr w:type="gramStart"/>
      <w:r w:rsidR="00341D91">
        <w:rPr>
          <w:rFonts w:ascii="Times New Roman" w:hAnsi="Times New Roman" w:cs="Times New Roman"/>
          <w:sz w:val="24"/>
          <w:szCs w:val="24"/>
        </w:rPr>
        <w:t>gemcitabine  I</w:t>
      </w:r>
      <w:proofErr w:type="gramEnd"/>
      <w:r w:rsidR="00341D91">
        <w:rPr>
          <w:rFonts w:ascii="Times New Roman" w:hAnsi="Times New Roman" w:cs="Times New Roman"/>
          <w:sz w:val="24"/>
          <w:szCs w:val="24"/>
        </w:rPr>
        <w:t xml:space="preserve">: irinotecan </w:t>
      </w:r>
      <w:r w:rsidR="00341D91" w:rsidRPr="00CD6254">
        <w:rPr>
          <w:rFonts w:ascii="Times New Roman" w:hAnsi="Times New Roman" w:cs="Times New Roman"/>
          <w:sz w:val="24"/>
          <w:szCs w:val="24"/>
        </w:rPr>
        <w:t xml:space="preserve"> P: cisplatin   T: Taxol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1134"/>
        <w:gridCol w:w="1980"/>
        <w:gridCol w:w="2551"/>
        <w:gridCol w:w="936"/>
      </w:tblGrid>
      <w:tr w:rsidR="00151899" w:rsidRPr="00194E09" w14:paraId="3B2F6459" w14:textId="77777777" w:rsidTr="00915F60"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14:paraId="0A8711B5" w14:textId="77777777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Index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14:paraId="7ABEFBCE" w14:textId="03DED274" w:rsidR="00151899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BCF10BD" w14:textId="7FDFFFEA" w:rsidR="00151899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736B9D8C" w14:textId="77777777" w:rsidR="00151899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Chemotherapy</w:t>
            </w:r>
          </w:p>
          <w:p w14:paraId="21C1E2BA" w14:textId="4DC481F7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regimen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60E98738" w14:textId="54D6E149" w:rsidR="00151899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Chemotherapy</w:t>
            </w:r>
          </w:p>
          <w:p w14:paraId="2623B8A9" w14:textId="6AA1B3CF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cycle</w:t>
            </w:r>
          </w:p>
        </w:tc>
        <w:tc>
          <w:tcPr>
            <w:tcW w:w="936" w:type="dxa"/>
            <w:tcBorders>
              <w:top w:val="single" w:sz="12" w:space="0" w:color="auto"/>
              <w:bottom w:val="single" w:sz="12" w:space="0" w:color="auto"/>
            </w:tcBorders>
          </w:tcPr>
          <w:p w14:paraId="437002FC" w14:textId="57827FEC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51899" w:rsidRPr="00194E09" w14:paraId="2DC00D12" w14:textId="77777777" w:rsidTr="00915F60">
        <w:tc>
          <w:tcPr>
            <w:tcW w:w="851" w:type="dxa"/>
          </w:tcPr>
          <w:p w14:paraId="6DCB4753" w14:textId="2C1FFC3B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2A7C3CEE" w14:textId="2FC7AFDF" w:rsidR="00151899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34" w:type="dxa"/>
          </w:tcPr>
          <w:p w14:paraId="7B3A4103" w14:textId="7D7606AF" w:rsidR="00151899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980" w:type="dxa"/>
          </w:tcPr>
          <w:p w14:paraId="04DD0608" w14:textId="27093EB7" w:rsidR="00151899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TP</w:t>
            </w:r>
          </w:p>
        </w:tc>
        <w:tc>
          <w:tcPr>
            <w:tcW w:w="2551" w:type="dxa"/>
          </w:tcPr>
          <w:p w14:paraId="2E3D10C9" w14:textId="2E950961" w:rsidR="00151899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6" w:type="dxa"/>
          </w:tcPr>
          <w:p w14:paraId="77B9CB7A" w14:textId="77777777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151899" w:rsidRPr="00194E09" w14:paraId="0AC5852B" w14:textId="77777777" w:rsidTr="00915F60">
        <w:tc>
          <w:tcPr>
            <w:tcW w:w="851" w:type="dxa"/>
            <w:tcBorders>
              <w:bottom w:val="single" w:sz="12" w:space="0" w:color="auto"/>
            </w:tcBorders>
          </w:tcPr>
          <w:p w14:paraId="728C15C2" w14:textId="77777777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  <w:p w14:paraId="3A20DF6E" w14:textId="0278AA25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  <w:p w14:paraId="18737E32" w14:textId="6A23EF4F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691EE421" w14:textId="7FA0876F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  <w:p w14:paraId="0990CBB9" w14:textId="4C78A715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  <w:p w14:paraId="58A5D0A3" w14:textId="4BAEB0E9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  <w:p w14:paraId="3905D62B" w14:textId="07C5C426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  <w:p w14:paraId="09BC693D" w14:textId="49028FB0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  <w:p w14:paraId="435B22F1" w14:textId="358C1C67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  <w:p w14:paraId="49093D12" w14:textId="03B3D241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  <w:p w14:paraId="50794ADD" w14:textId="77777777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</w:p>
          <w:p w14:paraId="41297000" w14:textId="269DB88B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</w:p>
          <w:p w14:paraId="283B4F4C" w14:textId="7C651620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14</w:t>
            </w:r>
          </w:p>
          <w:p w14:paraId="598B63BA" w14:textId="48A9FB0F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  <w:p w14:paraId="1C6909D4" w14:textId="7F03658F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</w:p>
          <w:p w14:paraId="29D4A72A" w14:textId="2852166F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17</w:t>
            </w:r>
          </w:p>
          <w:p w14:paraId="3738729A" w14:textId="7D3F4456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18</w:t>
            </w:r>
          </w:p>
          <w:p w14:paraId="60CD981B" w14:textId="1522EAA0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19</w:t>
            </w:r>
          </w:p>
          <w:p w14:paraId="26A5E710" w14:textId="61E28F7D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</w:p>
          <w:p w14:paraId="5CA6BF11" w14:textId="79E59A16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21</w:t>
            </w:r>
          </w:p>
          <w:p w14:paraId="16928F47" w14:textId="7609BAE5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22</w:t>
            </w:r>
          </w:p>
          <w:p w14:paraId="0B2BDC2F" w14:textId="22AC326D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</w:p>
          <w:p w14:paraId="2C2F5FF2" w14:textId="6BE6F362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24</w:t>
            </w:r>
          </w:p>
          <w:p w14:paraId="4F427934" w14:textId="1404B036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25</w:t>
            </w:r>
          </w:p>
          <w:p w14:paraId="1627BC63" w14:textId="05F0F2CD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26</w:t>
            </w:r>
          </w:p>
          <w:p w14:paraId="09FD1B85" w14:textId="03DF9D6A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27</w:t>
            </w:r>
          </w:p>
          <w:p w14:paraId="10E36175" w14:textId="77777777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28</w:t>
            </w:r>
          </w:p>
          <w:p w14:paraId="71AC8B82" w14:textId="36751853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29</w:t>
            </w:r>
          </w:p>
          <w:p w14:paraId="1F752905" w14:textId="4F2592DC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  <w:p w14:paraId="3C81EB0A" w14:textId="1A2C7656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31</w:t>
            </w:r>
          </w:p>
          <w:p w14:paraId="4759DD92" w14:textId="6232A24C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0D20ACF9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68</w:t>
            </w:r>
          </w:p>
          <w:p w14:paraId="3998810F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47</w:t>
            </w:r>
          </w:p>
          <w:p w14:paraId="2A9BE38F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71</w:t>
            </w:r>
          </w:p>
          <w:p w14:paraId="3975A6E3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64</w:t>
            </w:r>
          </w:p>
          <w:p w14:paraId="7190264F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60</w:t>
            </w:r>
          </w:p>
          <w:p w14:paraId="421A885B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54</w:t>
            </w:r>
          </w:p>
          <w:p w14:paraId="0EEDD504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47</w:t>
            </w:r>
          </w:p>
          <w:p w14:paraId="5511B8A5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55</w:t>
            </w:r>
          </w:p>
          <w:p w14:paraId="23E562A4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51</w:t>
            </w:r>
          </w:p>
          <w:p w14:paraId="3205F91B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54</w:t>
            </w:r>
          </w:p>
          <w:p w14:paraId="2A325E3F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65</w:t>
            </w:r>
          </w:p>
          <w:p w14:paraId="69565DC4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65</w:t>
            </w:r>
          </w:p>
          <w:p w14:paraId="315821F6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60</w:t>
            </w:r>
          </w:p>
          <w:p w14:paraId="1D1BBA94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69</w:t>
            </w:r>
          </w:p>
          <w:p w14:paraId="4BD17BEF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47</w:t>
            </w:r>
          </w:p>
          <w:p w14:paraId="3E8C5432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68</w:t>
            </w:r>
          </w:p>
          <w:p w14:paraId="2886C9DF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62</w:t>
            </w:r>
          </w:p>
          <w:p w14:paraId="55FB4355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54</w:t>
            </w:r>
          </w:p>
          <w:p w14:paraId="2352ED1F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70</w:t>
            </w:r>
          </w:p>
          <w:p w14:paraId="3F5F7E8D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66</w:t>
            </w:r>
          </w:p>
          <w:p w14:paraId="4D86BB37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68</w:t>
            </w:r>
          </w:p>
          <w:p w14:paraId="44C91E92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51</w:t>
            </w:r>
          </w:p>
          <w:p w14:paraId="72A6AEF6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65</w:t>
            </w:r>
          </w:p>
          <w:p w14:paraId="7F931118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59</w:t>
            </w:r>
          </w:p>
          <w:p w14:paraId="4803BE21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59</w:t>
            </w:r>
          </w:p>
          <w:p w14:paraId="52A1CDEE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70</w:t>
            </w:r>
          </w:p>
          <w:p w14:paraId="24660A6A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48</w:t>
            </w:r>
          </w:p>
          <w:p w14:paraId="79AA4E02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51</w:t>
            </w:r>
          </w:p>
          <w:p w14:paraId="157FAA33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68</w:t>
            </w:r>
          </w:p>
          <w:p w14:paraId="5DB12996" w14:textId="77777777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52</w:t>
            </w:r>
          </w:p>
          <w:p w14:paraId="5D960A65" w14:textId="70954F22" w:rsidR="00C25D40" w:rsidRPr="00194E09" w:rsidRDefault="00C25D4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4EBB6C4A" w14:textId="368F6061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073641B5" w14:textId="4F70D45A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478362AB" w14:textId="48B7D4F0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166D1084" w14:textId="57C20147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711F5BFC" w14:textId="7E427CFD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5B18D00D" w14:textId="3AB9A02C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61F26627" w14:textId="7D6C31A6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2B45C16F" w14:textId="7465B8B7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2E1A7BF1" w14:textId="267512FA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4911A45E" w14:textId="3479245F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44DB7F7E" w14:textId="0840AEA8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33B6DA58" w14:textId="1E4CED84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08E32615" w14:textId="07AD4C18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0D38AB61" w14:textId="5BEBFF48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5213611C" w14:textId="71080671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4C8143D7" w14:textId="1B719FB1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161472B0" w14:textId="4EF4ABDA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29808CC6" w14:textId="5C26937B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43A562AB" w14:textId="15D9B5F7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3AC712B0" w14:textId="5CD29637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0224B83E" w14:textId="3C607E1B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55BCCEE1" w14:textId="359F53D9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47597BF6" w14:textId="5C940561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4EF55E43" w14:textId="1F8F6EA2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362E1EA3" w14:textId="60D9D363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225A1514" w14:textId="1F998D98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74E76D24" w14:textId="20BD7761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6D52E5DA" w14:textId="5F216F73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2048CC11" w14:textId="0718D7F4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M</w:t>
            </w:r>
          </w:p>
          <w:p w14:paraId="23C962FF" w14:textId="73DD2D1E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  <w:p w14:paraId="6019B528" w14:textId="70EA9EDB" w:rsidR="00C25D40" w:rsidRPr="00194E09" w:rsidRDefault="003E3AA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980" w:type="dxa"/>
            <w:tcBorders>
              <w:bottom w:val="single" w:sz="12" w:space="0" w:color="auto"/>
            </w:tcBorders>
          </w:tcPr>
          <w:p w14:paraId="6E7520AF" w14:textId="77777777" w:rsidR="00151899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AP</w:t>
            </w:r>
          </w:p>
          <w:p w14:paraId="5A8B1AAA" w14:textId="244DCED9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TC</w:t>
            </w:r>
          </w:p>
          <w:p w14:paraId="585DE9A8" w14:textId="57F3DC7D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GC</w:t>
            </w:r>
          </w:p>
          <w:p w14:paraId="2D9199EE" w14:textId="60AB5044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EC</w:t>
            </w:r>
          </w:p>
          <w:p w14:paraId="1B4E93E1" w14:textId="71E6B1A0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TC</w:t>
            </w:r>
          </w:p>
          <w:p w14:paraId="02EC0D0A" w14:textId="424FB4D1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AP</w:t>
            </w:r>
          </w:p>
          <w:p w14:paraId="4E5064A1" w14:textId="39F3E7B3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EP</w:t>
            </w:r>
          </w:p>
          <w:p w14:paraId="6AD298F0" w14:textId="45B26243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TC</w:t>
            </w:r>
          </w:p>
          <w:p w14:paraId="02715D75" w14:textId="61FE985F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EP</w:t>
            </w:r>
          </w:p>
          <w:p w14:paraId="7289781F" w14:textId="4C1B58C9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EP</w:t>
            </w:r>
          </w:p>
          <w:p w14:paraId="00A9E5B5" w14:textId="72D3878F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TP</w:t>
            </w:r>
          </w:p>
          <w:p w14:paraId="31942EC1" w14:textId="1C758D41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EP/IP</w:t>
            </w:r>
          </w:p>
          <w:p w14:paraId="4E426B68" w14:textId="1D562F87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EP</w:t>
            </w:r>
          </w:p>
          <w:p w14:paraId="7FB44D53" w14:textId="157E0955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IP</w:t>
            </w:r>
          </w:p>
          <w:p w14:paraId="0DEE9EFB" w14:textId="615DCA04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EP</w:t>
            </w:r>
          </w:p>
          <w:p w14:paraId="73FC4428" w14:textId="58BAC2E9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EP</w:t>
            </w:r>
          </w:p>
          <w:p w14:paraId="4A17B55D" w14:textId="5FE904A0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EP</w:t>
            </w:r>
          </w:p>
          <w:p w14:paraId="2430A21A" w14:textId="44C072E1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TC</w:t>
            </w:r>
          </w:p>
          <w:p w14:paraId="1B78C0E5" w14:textId="02D9E2CD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TP</w:t>
            </w:r>
          </w:p>
          <w:p w14:paraId="6DA6A2B0" w14:textId="249CF7BE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TC</w:t>
            </w:r>
          </w:p>
          <w:p w14:paraId="48AB46CF" w14:textId="05CD6AC5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AP</w:t>
            </w:r>
          </w:p>
          <w:p w14:paraId="395CDD81" w14:textId="0C39C615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AP</w:t>
            </w:r>
          </w:p>
          <w:p w14:paraId="350A70BE" w14:textId="441A6DEA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TP</w:t>
            </w:r>
          </w:p>
          <w:p w14:paraId="0202CF35" w14:textId="63AA0E9C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AP</w:t>
            </w:r>
          </w:p>
          <w:p w14:paraId="19A07744" w14:textId="198F22EF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GP</w:t>
            </w:r>
          </w:p>
          <w:p w14:paraId="3AB2BB40" w14:textId="4B8F78DA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AC</w:t>
            </w:r>
          </w:p>
          <w:p w14:paraId="5624C6BE" w14:textId="01C108E5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TP</w:t>
            </w:r>
          </w:p>
          <w:p w14:paraId="1FD45FAA" w14:textId="538913EE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IP</w:t>
            </w:r>
          </w:p>
          <w:p w14:paraId="4E1EA177" w14:textId="268F93CB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TP</w:t>
            </w:r>
          </w:p>
          <w:p w14:paraId="157A3BD1" w14:textId="67BD44D7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GP/TC</w:t>
            </w:r>
          </w:p>
          <w:p w14:paraId="5547B205" w14:textId="1906A282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GP</w:t>
            </w:r>
          </w:p>
        </w:tc>
        <w:tc>
          <w:tcPr>
            <w:tcW w:w="2551" w:type="dxa"/>
            <w:tcBorders>
              <w:bottom w:val="single" w:sz="12" w:space="0" w:color="auto"/>
            </w:tcBorders>
          </w:tcPr>
          <w:p w14:paraId="530AFF38" w14:textId="4F128FC1" w:rsidR="00151899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  <w:p w14:paraId="2AA867F9" w14:textId="1621C2EC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  <w:p w14:paraId="18B1E337" w14:textId="283F891D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26F531CF" w14:textId="287BEBE9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  <w:p w14:paraId="26B4D9B9" w14:textId="35162356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  <w:p w14:paraId="49CC5454" w14:textId="2D565DFB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33F99240" w14:textId="65602173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  <w:p w14:paraId="4079840B" w14:textId="33F02C9E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  <w:p w14:paraId="666FDE33" w14:textId="1FEC7C32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  <w:p w14:paraId="256BBFC2" w14:textId="4E6558FD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  <w:p w14:paraId="1F203D4F" w14:textId="2849E9D1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  <w:p w14:paraId="5B4DAEED" w14:textId="369BAF46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  <w:p w14:paraId="08F80257" w14:textId="0D9FDAB0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  <w:p w14:paraId="68ADE6A9" w14:textId="489545A3" w:rsidR="00915F60" w:rsidRPr="00194E09" w:rsidRDefault="00915F60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51D12942" w14:textId="7A654AD3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1422E4C5" w14:textId="1AF46DAD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6DAAD89C" w14:textId="7C160DDB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424C5A9B" w14:textId="751E903A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  <w:p w14:paraId="630C22AD" w14:textId="30900312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52D71F60" w14:textId="1FD2A913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</w:p>
          <w:p w14:paraId="7BD68BA0" w14:textId="6FAD0814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  <w:p w14:paraId="47ED51C0" w14:textId="5C1BE0B9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  <w:p w14:paraId="446549DF" w14:textId="348903FB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4B377997" w14:textId="076A87CF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05B64995" w14:textId="1CE8B897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2E4B463E" w14:textId="26FE28A9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61FDC32E" w14:textId="7F6AB0E2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  <w:p w14:paraId="265DCC65" w14:textId="3B10D7F8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  <w:p w14:paraId="2D907B1E" w14:textId="103A2754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  <w:p w14:paraId="35D1DCDB" w14:textId="22037A04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  <w:p w14:paraId="3A8558A3" w14:textId="7A6C9D47" w:rsidR="00915F60" w:rsidRPr="00194E09" w:rsidRDefault="00073D75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94E09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36" w:type="dxa"/>
            <w:tcBorders>
              <w:bottom w:val="single" w:sz="12" w:space="0" w:color="auto"/>
            </w:tcBorders>
          </w:tcPr>
          <w:p w14:paraId="28A6317E" w14:textId="77777777" w:rsidR="00151899" w:rsidRPr="00194E09" w:rsidRDefault="00151899" w:rsidP="00F77156">
            <w:pPr>
              <w:spacing w:line="276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14:paraId="5D74ECE7" w14:textId="0B218055" w:rsidR="008C5997" w:rsidRDefault="008C5997" w:rsidP="00F771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F44F467" w14:textId="77777777" w:rsidR="008C5997" w:rsidRDefault="008C599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0EA6CA" w14:textId="77777777" w:rsidR="00151899" w:rsidRDefault="00151899" w:rsidP="00F771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7217844" w14:textId="03A1313D" w:rsidR="006D0D64" w:rsidRDefault="00E401BC" w:rsidP="006D0D64">
      <w:pPr>
        <w:pStyle w:val="2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01BC">
        <w:rPr>
          <w:rFonts w:ascii="Times New Roman" w:hAnsi="Times New Roman" w:cs="Times New Roman"/>
          <w:sz w:val="24"/>
          <w:szCs w:val="24"/>
        </w:rPr>
        <w:t>References</w:t>
      </w:r>
    </w:p>
    <w:p w14:paraId="2C0BB8A7" w14:textId="77777777" w:rsidR="00805C06" w:rsidRPr="00805C06" w:rsidRDefault="006D0D64" w:rsidP="00805C06">
      <w:pPr>
        <w:pStyle w:val="EndNoteBibliography"/>
        <w:rPr>
          <w:rFonts w:ascii="Times New Roman" w:hAnsi="Times New Roman" w:cs="Times New Roman"/>
        </w:rPr>
      </w:pPr>
      <w:r w:rsidRPr="00805C06">
        <w:rPr>
          <w:rFonts w:ascii="Times New Roman" w:hAnsi="Times New Roman" w:cs="Times New Roman"/>
        </w:rPr>
        <w:fldChar w:fldCharType="begin"/>
      </w:r>
      <w:r w:rsidRPr="00805C06">
        <w:rPr>
          <w:rFonts w:ascii="Times New Roman" w:hAnsi="Times New Roman" w:cs="Times New Roman"/>
        </w:rPr>
        <w:instrText xml:space="preserve"> ADDIN EN.REFLIST </w:instrText>
      </w:r>
      <w:r w:rsidRPr="00805C06">
        <w:rPr>
          <w:rFonts w:ascii="Times New Roman" w:hAnsi="Times New Roman" w:cs="Times New Roman"/>
        </w:rPr>
        <w:fldChar w:fldCharType="separate"/>
      </w:r>
      <w:r w:rsidR="00805C06" w:rsidRPr="00805C06">
        <w:rPr>
          <w:rFonts w:ascii="Times New Roman" w:hAnsi="Times New Roman" w:cs="Times New Roman"/>
        </w:rPr>
        <w:t>Batalle, D., et al.</w:t>
      </w:r>
    </w:p>
    <w:p w14:paraId="180F08DB" w14:textId="2270FEA0" w:rsidR="00805C06" w:rsidRPr="00805C06" w:rsidRDefault="00805C06" w:rsidP="00805C0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805C06">
        <w:rPr>
          <w:rFonts w:ascii="Times New Roman" w:hAnsi="Times New Roman" w:cs="Times New Roman"/>
        </w:rPr>
        <w:t>2013</w:t>
      </w:r>
      <w:r w:rsidRPr="00805C06">
        <w:rPr>
          <w:rFonts w:ascii="Times New Roman" w:hAnsi="Times New Roman" w:cs="Times New Roman"/>
        </w:rPr>
        <w:tab/>
        <w:t>Normalization of similarity-based individual brain networks from gray matter MRI and its association with neurodevelopment in infants with intrauterine growth restriction. Neuroimage 83:901-11.</w:t>
      </w:r>
    </w:p>
    <w:p w14:paraId="3CE60BA4" w14:textId="7E6780A7" w:rsidR="00E401BC" w:rsidRPr="00194E09" w:rsidRDefault="006D0D64" w:rsidP="00F77156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05C06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E401BC" w:rsidRPr="00194E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52E5F" w14:textId="77777777" w:rsidR="008225C1" w:rsidRDefault="008225C1" w:rsidP="00446326">
      <w:r>
        <w:separator/>
      </w:r>
    </w:p>
  </w:endnote>
  <w:endnote w:type="continuationSeparator" w:id="0">
    <w:p w14:paraId="73A9FC78" w14:textId="77777777" w:rsidR="008225C1" w:rsidRDefault="008225C1" w:rsidP="00446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A84E7" w14:textId="77777777" w:rsidR="008225C1" w:rsidRDefault="008225C1" w:rsidP="00446326">
      <w:r>
        <w:separator/>
      </w:r>
    </w:p>
  </w:footnote>
  <w:footnote w:type="continuationSeparator" w:id="0">
    <w:p w14:paraId="1E35257F" w14:textId="77777777" w:rsidR="008225C1" w:rsidRDefault="008225C1" w:rsidP="004463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AA Style Guid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105F3"/>
    <w:rsid w:val="00001404"/>
    <w:rsid w:val="000050F4"/>
    <w:rsid w:val="00013C53"/>
    <w:rsid w:val="00015ED8"/>
    <w:rsid w:val="000225BB"/>
    <w:rsid w:val="0002654D"/>
    <w:rsid w:val="0004408B"/>
    <w:rsid w:val="00067832"/>
    <w:rsid w:val="00073D75"/>
    <w:rsid w:val="00082F39"/>
    <w:rsid w:val="00090469"/>
    <w:rsid w:val="000C07D4"/>
    <w:rsid w:val="000E275C"/>
    <w:rsid w:val="000E3A5F"/>
    <w:rsid w:val="000F0900"/>
    <w:rsid w:val="000F4D99"/>
    <w:rsid w:val="001135C0"/>
    <w:rsid w:val="00115DBF"/>
    <w:rsid w:val="00117B4D"/>
    <w:rsid w:val="00117F29"/>
    <w:rsid w:val="00126E46"/>
    <w:rsid w:val="00130796"/>
    <w:rsid w:val="00151899"/>
    <w:rsid w:val="0017309C"/>
    <w:rsid w:val="00194E09"/>
    <w:rsid w:val="001B7A7C"/>
    <w:rsid w:val="001C3CCD"/>
    <w:rsid w:val="001E0EB7"/>
    <w:rsid w:val="001E2D39"/>
    <w:rsid w:val="001F032F"/>
    <w:rsid w:val="001F5289"/>
    <w:rsid w:val="0020696A"/>
    <w:rsid w:val="00223864"/>
    <w:rsid w:val="002261D1"/>
    <w:rsid w:val="00250062"/>
    <w:rsid w:val="0025096D"/>
    <w:rsid w:val="0025214F"/>
    <w:rsid w:val="00253A6F"/>
    <w:rsid w:val="00256E42"/>
    <w:rsid w:val="00261F16"/>
    <w:rsid w:val="0027503F"/>
    <w:rsid w:val="00281812"/>
    <w:rsid w:val="00297689"/>
    <w:rsid w:val="002A5060"/>
    <w:rsid w:val="002B107A"/>
    <w:rsid w:val="002B13BA"/>
    <w:rsid w:val="00303B8A"/>
    <w:rsid w:val="003112C4"/>
    <w:rsid w:val="003373D4"/>
    <w:rsid w:val="00341D91"/>
    <w:rsid w:val="00341F2F"/>
    <w:rsid w:val="003676B0"/>
    <w:rsid w:val="00367859"/>
    <w:rsid w:val="00382A1B"/>
    <w:rsid w:val="003A25B8"/>
    <w:rsid w:val="003D676D"/>
    <w:rsid w:val="003E3AA5"/>
    <w:rsid w:val="00446326"/>
    <w:rsid w:val="00464EB2"/>
    <w:rsid w:val="00477E0E"/>
    <w:rsid w:val="004828E1"/>
    <w:rsid w:val="004A54A7"/>
    <w:rsid w:val="004C7E69"/>
    <w:rsid w:val="004D3EEC"/>
    <w:rsid w:val="004E11BF"/>
    <w:rsid w:val="004E19F8"/>
    <w:rsid w:val="004E5A00"/>
    <w:rsid w:val="004E7731"/>
    <w:rsid w:val="00500E4C"/>
    <w:rsid w:val="0050361D"/>
    <w:rsid w:val="005100A3"/>
    <w:rsid w:val="005201B1"/>
    <w:rsid w:val="005259BA"/>
    <w:rsid w:val="00530761"/>
    <w:rsid w:val="00554255"/>
    <w:rsid w:val="005725B9"/>
    <w:rsid w:val="005741D1"/>
    <w:rsid w:val="00576975"/>
    <w:rsid w:val="00583634"/>
    <w:rsid w:val="005900D1"/>
    <w:rsid w:val="005B0FF4"/>
    <w:rsid w:val="005E6D25"/>
    <w:rsid w:val="00602C32"/>
    <w:rsid w:val="0060313F"/>
    <w:rsid w:val="00630280"/>
    <w:rsid w:val="006439EE"/>
    <w:rsid w:val="00647C25"/>
    <w:rsid w:val="00666DF2"/>
    <w:rsid w:val="006A2C69"/>
    <w:rsid w:val="006D0D64"/>
    <w:rsid w:val="006E7271"/>
    <w:rsid w:val="006F2A59"/>
    <w:rsid w:val="007006ED"/>
    <w:rsid w:val="00714ADA"/>
    <w:rsid w:val="00727AE2"/>
    <w:rsid w:val="0074536A"/>
    <w:rsid w:val="00750573"/>
    <w:rsid w:val="00757EE7"/>
    <w:rsid w:val="00771200"/>
    <w:rsid w:val="00791296"/>
    <w:rsid w:val="007A609A"/>
    <w:rsid w:val="007B406C"/>
    <w:rsid w:val="007B7F74"/>
    <w:rsid w:val="007C72FC"/>
    <w:rsid w:val="00805C06"/>
    <w:rsid w:val="008225C1"/>
    <w:rsid w:val="00835D9A"/>
    <w:rsid w:val="00847909"/>
    <w:rsid w:val="00896417"/>
    <w:rsid w:val="008B5A53"/>
    <w:rsid w:val="008C5997"/>
    <w:rsid w:val="008E0D61"/>
    <w:rsid w:val="008F09BF"/>
    <w:rsid w:val="008F3788"/>
    <w:rsid w:val="008F6E52"/>
    <w:rsid w:val="00902607"/>
    <w:rsid w:val="00912954"/>
    <w:rsid w:val="00915F60"/>
    <w:rsid w:val="0092657D"/>
    <w:rsid w:val="00936036"/>
    <w:rsid w:val="00944172"/>
    <w:rsid w:val="00946A20"/>
    <w:rsid w:val="009A1006"/>
    <w:rsid w:val="009B58D0"/>
    <w:rsid w:val="009B6CF3"/>
    <w:rsid w:val="009C1417"/>
    <w:rsid w:val="00A02356"/>
    <w:rsid w:val="00A16B6F"/>
    <w:rsid w:val="00A23D27"/>
    <w:rsid w:val="00A3711A"/>
    <w:rsid w:val="00A44F1A"/>
    <w:rsid w:val="00A50674"/>
    <w:rsid w:val="00A66B23"/>
    <w:rsid w:val="00A87D4A"/>
    <w:rsid w:val="00A917AF"/>
    <w:rsid w:val="00AA2906"/>
    <w:rsid w:val="00AA39C5"/>
    <w:rsid w:val="00AA5FF1"/>
    <w:rsid w:val="00AA6372"/>
    <w:rsid w:val="00AB32E8"/>
    <w:rsid w:val="00AD47FF"/>
    <w:rsid w:val="00AF06FE"/>
    <w:rsid w:val="00AF5C17"/>
    <w:rsid w:val="00B0379D"/>
    <w:rsid w:val="00B118C2"/>
    <w:rsid w:val="00B12470"/>
    <w:rsid w:val="00B174F2"/>
    <w:rsid w:val="00B25AB8"/>
    <w:rsid w:val="00B42581"/>
    <w:rsid w:val="00B42833"/>
    <w:rsid w:val="00B475C5"/>
    <w:rsid w:val="00B51DC4"/>
    <w:rsid w:val="00B57090"/>
    <w:rsid w:val="00B64DB9"/>
    <w:rsid w:val="00B731F1"/>
    <w:rsid w:val="00BC2601"/>
    <w:rsid w:val="00BE002A"/>
    <w:rsid w:val="00BF2CC8"/>
    <w:rsid w:val="00BF64D3"/>
    <w:rsid w:val="00C25D40"/>
    <w:rsid w:val="00C5347C"/>
    <w:rsid w:val="00C61C9B"/>
    <w:rsid w:val="00C63489"/>
    <w:rsid w:val="00C75907"/>
    <w:rsid w:val="00C81E59"/>
    <w:rsid w:val="00C86FAE"/>
    <w:rsid w:val="00C903E8"/>
    <w:rsid w:val="00C96014"/>
    <w:rsid w:val="00CD6254"/>
    <w:rsid w:val="00CD7033"/>
    <w:rsid w:val="00CF6F29"/>
    <w:rsid w:val="00D154A3"/>
    <w:rsid w:val="00D25A59"/>
    <w:rsid w:val="00DA4F5C"/>
    <w:rsid w:val="00DC698E"/>
    <w:rsid w:val="00DD1E99"/>
    <w:rsid w:val="00DE50DC"/>
    <w:rsid w:val="00DF25B4"/>
    <w:rsid w:val="00E01259"/>
    <w:rsid w:val="00E16B53"/>
    <w:rsid w:val="00E315E9"/>
    <w:rsid w:val="00E401BC"/>
    <w:rsid w:val="00E46560"/>
    <w:rsid w:val="00E54279"/>
    <w:rsid w:val="00E852E1"/>
    <w:rsid w:val="00EA309A"/>
    <w:rsid w:val="00EC32F6"/>
    <w:rsid w:val="00EC68EB"/>
    <w:rsid w:val="00F05472"/>
    <w:rsid w:val="00F07C63"/>
    <w:rsid w:val="00F105F3"/>
    <w:rsid w:val="00F10968"/>
    <w:rsid w:val="00F3168A"/>
    <w:rsid w:val="00F50ED8"/>
    <w:rsid w:val="00F55362"/>
    <w:rsid w:val="00F77156"/>
    <w:rsid w:val="00F862ED"/>
    <w:rsid w:val="00F95712"/>
    <w:rsid w:val="00FA03A8"/>
    <w:rsid w:val="00FA1B82"/>
    <w:rsid w:val="00FA7340"/>
    <w:rsid w:val="00FF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FBBC93"/>
  <w15:docId w15:val="{42B95AA2-ABB1-44D6-BD03-58BD3D572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D0D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401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F06FE"/>
    <w:pPr>
      <w:keepNext/>
      <w:keepLines/>
      <w:spacing w:before="120" w:after="120"/>
      <w:outlineLvl w:val="2"/>
    </w:pPr>
    <w:rPr>
      <w:rFonts w:ascii="Times New Roman" w:hAnsi="Times New Roman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105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ubtle Emphasis"/>
    <w:basedOn w:val="a0"/>
    <w:uiPriority w:val="19"/>
    <w:qFormat/>
    <w:rsid w:val="002B107A"/>
    <w:rPr>
      <w:i/>
      <w:iCs/>
      <w:color w:val="404040" w:themeColor="text1" w:themeTint="BF"/>
    </w:rPr>
  </w:style>
  <w:style w:type="paragraph" w:styleId="a5">
    <w:name w:val="No Spacing"/>
    <w:uiPriority w:val="1"/>
    <w:qFormat/>
    <w:rsid w:val="00F862ED"/>
    <w:pPr>
      <w:widowControl w:val="0"/>
      <w:jc w:val="both"/>
    </w:pPr>
    <w:rPr>
      <w:rFonts w:ascii="Times New Roman" w:hAnsi="Times New Roman"/>
      <w:sz w:val="24"/>
    </w:rPr>
  </w:style>
  <w:style w:type="paragraph" w:styleId="a6">
    <w:name w:val="header"/>
    <w:basedOn w:val="a"/>
    <w:link w:val="a7"/>
    <w:uiPriority w:val="99"/>
    <w:unhideWhenUsed/>
    <w:rsid w:val="00446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4632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46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46326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AF06FE"/>
    <w:rPr>
      <w:rFonts w:ascii="Times New Roman" w:hAnsi="Times New Roman"/>
      <w:bCs/>
      <w:sz w:val="24"/>
      <w:szCs w:val="32"/>
    </w:rPr>
  </w:style>
  <w:style w:type="character" w:styleId="aa">
    <w:name w:val="annotation reference"/>
    <w:basedOn w:val="a0"/>
    <w:uiPriority w:val="99"/>
    <w:semiHidden/>
    <w:unhideWhenUsed/>
    <w:rsid w:val="000C07D4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0C07D4"/>
    <w:pPr>
      <w:jc w:val="left"/>
    </w:pPr>
    <w:rPr>
      <w:rFonts w:ascii="Tahoma" w:hAnsi="Tahoma" w:cs="Tahoma"/>
      <w:sz w:val="16"/>
      <w:szCs w:val="20"/>
    </w:rPr>
  </w:style>
  <w:style w:type="character" w:customStyle="1" w:styleId="ac">
    <w:name w:val="批注文字 字符"/>
    <w:basedOn w:val="a0"/>
    <w:link w:val="ab"/>
    <w:uiPriority w:val="99"/>
    <w:rsid w:val="000C07D4"/>
    <w:rPr>
      <w:rFonts w:ascii="Tahoma" w:hAnsi="Tahoma" w:cs="Tahoma"/>
      <w:sz w:val="16"/>
      <w:szCs w:val="20"/>
    </w:rPr>
  </w:style>
  <w:style w:type="character" w:styleId="ad">
    <w:name w:val="Hyperlink"/>
    <w:basedOn w:val="a0"/>
    <w:uiPriority w:val="99"/>
    <w:unhideWhenUsed/>
    <w:rsid w:val="00126E46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126E46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rsid w:val="00E401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6D0D6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D0D6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D0D6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D0D64"/>
    <w:rPr>
      <w:rFonts w:ascii="等线" w:eastAsia="等线" w:hAnsi="等线"/>
      <w:noProof/>
      <w:sz w:val="20"/>
    </w:rPr>
  </w:style>
  <w:style w:type="character" w:customStyle="1" w:styleId="10">
    <w:name w:val="标题 1 字符"/>
    <w:basedOn w:val="a0"/>
    <w:link w:val="1"/>
    <w:uiPriority w:val="9"/>
    <w:rsid w:val="006D0D64"/>
    <w:rPr>
      <w:b/>
      <w:bCs/>
      <w:kern w:val="44"/>
      <w:sz w:val="44"/>
      <w:szCs w:val="44"/>
    </w:rPr>
  </w:style>
  <w:style w:type="paragraph" w:styleId="af">
    <w:name w:val="Balloon Text"/>
    <w:basedOn w:val="a"/>
    <w:link w:val="af0"/>
    <w:uiPriority w:val="99"/>
    <w:semiHidden/>
    <w:unhideWhenUsed/>
    <w:rsid w:val="00805C0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05C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itrc.org/projects/bnv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nu.org/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2D05B-C360-421E-8A92-0195DD4F2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1391</Words>
  <Characters>7933</Characters>
  <Application>Microsoft Office Word</Application>
  <DocSecurity>0</DocSecurity>
  <Lines>66</Lines>
  <Paragraphs>18</Paragraphs>
  <ScaleCrop>false</ScaleCrop>
  <Company/>
  <LinksUpToDate>false</LinksUpToDate>
  <CharactersWithSpaces>9306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gong</dc:creator>
  <cp:keywords/>
  <dc:description/>
  <cp:lastModifiedBy>陈 功</cp:lastModifiedBy>
  <cp:revision>4</cp:revision>
  <dcterms:created xsi:type="dcterms:W3CDTF">2022-01-05T03:33:00Z</dcterms:created>
  <dcterms:modified xsi:type="dcterms:W3CDTF">2022-01-05T03:39:00Z</dcterms:modified>
</cp:coreProperties>
</file>