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917" w:rsidRDefault="009D4917" w:rsidP="00B01A8F">
      <w:pPr>
        <w:bidi w:val="0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9D4917">
        <w:rPr>
          <w:rFonts w:asciiTheme="majorBidi" w:hAnsiTheme="majorBidi" w:cstheme="majorBidi"/>
          <w:b/>
          <w:bCs/>
          <w:sz w:val="36"/>
          <w:szCs w:val="36"/>
        </w:rPr>
        <w:t>Supplementary Information</w:t>
      </w:r>
    </w:p>
    <w:p w:rsidR="009D4917" w:rsidRPr="009D4917" w:rsidRDefault="009D4917" w:rsidP="009D4917">
      <w:pPr>
        <w:bidi w:val="0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F52018" w:rsidRPr="00F52018" w:rsidRDefault="00F52018" w:rsidP="00F52018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F52018" w:rsidRDefault="00F52018" w:rsidP="006626EA">
      <w:pPr>
        <w:autoSpaceDE w:val="0"/>
        <w:autoSpaceDN w:val="0"/>
        <w:bidi w:val="0"/>
        <w:adjustRightInd w:val="0"/>
        <w:spacing w:after="0"/>
        <w:jc w:val="center"/>
        <w:rPr>
          <w:rFonts w:ascii="Times New Roman" w:eastAsia="MS Mincho" w:hAnsi="Times New Roman" w:cs="Times New Roman"/>
          <w:iCs/>
          <w:sz w:val="24"/>
          <w:szCs w:val="24"/>
          <w:lang w:eastAsia="ja-JP" w:bidi="en-US"/>
        </w:rPr>
      </w:pPr>
      <w:r w:rsidRPr="00F52018">
        <w:rPr>
          <w:rFonts w:asciiTheme="majorBidi" w:hAnsiTheme="majorBidi" w:cstheme="majorBidi"/>
          <w:b/>
          <w:bCs/>
          <w:sz w:val="28"/>
          <w:szCs w:val="28"/>
        </w:rPr>
        <w:t xml:space="preserve">Green approach for the </w:t>
      </w:r>
      <w:proofErr w:type="spellStart"/>
      <w:r w:rsidRPr="00F52018">
        <w:rPr>
          <w:rFonts w:asciiTheme="majorBidi" w:hAnsiTheme="majorBidi" w:cstheme="majorBidi"/>
          <w:b/>
          <w:bCs/>
          <w:sz w:val="28"/>
          <w:szCs w:val="28"/>
        </w:rPr>
        <w:t>regioselective</w:t>
      </w:r>
      <w:proofErr w:type="spellEnd"/>
      <w:r w:rsidRPr="00F52018">
        <w:rPr>
          <w:rFonts w:asciiTheme="majorBidi" w:hAnsiTheme="majorBidi" w:cstheme="majorBidi"/>
          <w:b/>
          <w:bCs/>
          <w:sz w:val="28"/>
          <w:szCs w:val="28"/>
        </w:rPr>
        <w:t xml:space="preserve"> synthesis of β-thiol-1,4-disubstituted-1,2,3-triazoles using Fe</w:t>
      </w:r>
      <w:r w:rsidRPr="00F52018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>3</w:t>
      </w:r>
      <w:r w:rsidRPr="00F52018">
        <w:rPr>
          <w:rFonts w:asciiTheme="majorBidi" w:hAnsiTheme="majorBidi" w:cstheme="majorBidi"/>
          <w:b/>
          <w:bCs/>
          <w:sz w:val="28"/>
          <w:szCs w:val="28"/>
        </w:rPr>
        <w:t>O</w:t>
      </w:r>
      <w:r w:rsidRPr="00F52018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>4</w:t>
      </w:r>
      <w:r w:rsidRPr="00F52018">
        <w:rPr>
          <w:rFonts w:asciiTheme="majorBidi" w:hAnsiTheme="majorBidi" w:cstheme="majorBidi"/>
          <w:b/>
          <w:bCs/>
          <w:sz w:val="28"/>
          <w:szCs w:val="28"/>
        </w:rPr>
        <w:t>@SiO</w:t>
      </w:r>
      <w:r w:rsidRPr="00F52018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>2</w:t>
      </w:r>
      <w:r w:rsidRPr="00F52018">
        <w:rPr>
          <w:rFonts w:asciiTheme="majorBidi" w:hAnsiTheme="majorBidi" w:cstheme="majorBidi"/>
          <w:b/>
          <w:bCs/>
          <w:sz w:val="28"/>
          <w:szCs w:val="28"/>
        </w:rPr>
        <w:t xml:space="preserve">-PMA-Cu as a novel and efficient magnetically recoverable </w:t>
      </w:r>
      <w:proofErr w:type="spellStart"/>
      <w:r w:rsidRPr="00F52018">
        <w:rPr>
          <w:rFonts w:asciiTheme="majorBidi" w:hAnsiTheme="majorBidi" w:cstheme="majorBidi"/>
          <w:b/>
          <w:bCs/>
          <w:sz w:val="28"/>
          <w:szCs w:val="28"/>
        </w:rPr>
        <w:t>nanocatalyst</w:t>
      </w:r>
      <w:proofErr w:type="spellEnd"/>
    </w:p>
    <w:p w:rsidR="00F52018" w:rsidRPr="00F52018" w:rsidRDefault="00F52018" w:rsidP="00F52018">
      <w:pPr>
        <w:autoSpaceDE w:val="0"/>
        <w:autoSpaceDN w:val="0"/>
        <w:bidi w:val="0"/>
        <w:adjustRightInd w:val="0"/>
        <w:spacing w:after="0"/>
        <w:jc w:val="center"/>
        <w:rPr>
          <w:rFonts w:ascii="Times New Roman" w:eastAsia="MS Mincho" w:hAnsi="Times New Roman" w:cs="Times New Roman"/>
          <w:iCs/>
          <w:sz w:val="24"/>
          <w:szCs w:val="24"/>
          <w:lang w:eastAsia="ja-JP" w:bidi="en-US"/>
        </w:rPr>
      </w:pPr>
    </w:p>
    <w:p w:rsidR="00B01A8F" w:rsidRPr="00B01A8F" w:rsidRDefault="00B01A8F" w:rsidP="00F52018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MS Mincho" w:hAnsi="Times New Roman" w:cs="Times New Roman"/>
          <w:iCs/>
          <w:sz w:val="24"/>
          <w:szCs w:val="24"/>
          <w:lang w:eastAsia="ja-JP" w:bidi="en-US"/>
        </w:rPr>
      </w:pPr>
      <w:r w:rsidRPr="00B01A8F">
        <w:rPr>
          <w:rFonts w:ascii="Times New Roman" w:eastAsia="MS Mincho" w:hAnsi="Times New Roman" w:cs="Times New Roman"/>
          <w:iCs/>
          <w:sz w:val="24"/>
          <w:szCs w:val="24"/>
          <w:lang w:val="it-IT" w:eastAsia="ja-JP" w:bidi="en-US"/>
        </w:rPr>
        <w:t xml:space="preserve">Ronak Eisavi* </w:t>
      </w:r>
      <w:r w:rsidRPr="00B01A8F">
        <w:rPr>
          <w:rFonts w:ascii="Times New Roman" w:eastAsia="MS Mincho" w:hAnsi="Times New Roman" w:cs="Times New Roman"/>
          <w:iCs/>
          <w:sz w:val="24"/>
          <w:szCs w:val="24"/>
          <w:lang w:eastAsia="ja-JP" w:bidi="en-US"/>
        </w:rPr>
        <w:t xml:space="preserve">and </w:t>
      </w:r>
      <w:r w:rsidR="00763015" w:rsidRPr="00763015">
        <w:rPr>
          <w:rFonts w:ascii="Times New Roman" w:eastAsia="MS Mincho" w:hAnsi="Times New Roman" w:cs="Times New Roman"/>
          <w:iCs/>
          <w:sz w:val="24"/>
          <w:szCs w:val="24"/>
          <w:lang w:val="it-IT" w:eastAsia="ja-JP" w:bidi="en-US"/>
        </w:rPr>
        <w:t>Fereshteh Ahmadi</w:t>
      </w:r>
    </w:p>
    <w:p w:rsidR="00137001" w:rsidRPr="005A06F7" w:rsidRDefault="00137001" w:rsidP="0013700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6A0312" w:rsidRPr="006A0312" w:rsidRDefault="006A0312" w:rsidP="006A0312">
      <w:pPr>
        <w:bidi w:val="0"/>
        <w:spacing w:after="0" w:line="360" w:lineRule="auto"/>
        <w:jc w:val="center"/>
        <w:rPr>
          <w:rFonts w:asciiTheme="majorBidi" w:eastAsia="Calibri" w:hAnsiTheme="majorBidi" w:cstheme="majorBidi"/>
          <w:bCs/>
        </w:rPr>
      </w:pPr>
      <w:r w:rsidRPr="006A0312">
        <w:rPr>
          <w:rFonts w:asciiTheme="majorBidi" w:eastAsia="Calibri" w:hAnsiTheme="majorBidi" w:cstheme="majorBidi"/>
          <w:bCs/>
        </w:rPr>
        <w:t xml:space="preserve">Department of Chemistry, </w:t>
      </w:r>
      <w:proofErr w:type="spellStart"/>
      <w:r w:rsidRPr="006A0312">
        <w:rPr>
          <w:rFonts w:asciiTheme="majorBidi" w:eastAsia="Calibri" w:hAnsiTheme="majorBidi" w:cstheme="majorBidi"/>
          <w:bCs/>
        </w:rPr>
        <w:t>Payame</w:t>
      </w:r>
      <w:proofErr w:type="spellEnd"/>
      <w:r w:rsidRPr="006A0312">
        <w:rPr>
          <w:rFonts w:asciiTheme="majorBidi" w:eastAsia="Calibri" w:hAnsiTheme="majorBidi" w:cstheme="majorBidi"/>
          <w:bCs/>
        </w:rPr>
        <w:t xml:space="preserve"> Noor </w:t>
      </w:r>
      <w:proofErr w:type="spellStart"/>
      <w:r w:rsidRPr="006A0312">
        <w:rPr>
          <w:rFonts w:asciiTheme="majorBidi" w:eastAsia="Calibri" w:hAnsiTheme="majorBidi" w:cstheme="majorBidi"/>
          <w:bCs/>
        </w:rPr>
        <w:t>Universtiy</w:t>
      </w:r>
      <w:proofErr w:type="spellEnd"/>
      <w:r w:rsidRPr="006A0312">
        <w:rPr>
          <w:rFonts w:asciiTheme="majorBidi" w:eastAsia="Calibri" w:hAnsiTheme="majorBidi" w:cstheme="majorBidi"/>
          <w:bCs/>
        </w:rPr>
        <w:t xml:space="preserve"> (PNU), P.O. BOX 19395-4697, Tehran, Iran</w:t>
      </w:r>
    </w:p>
    <w:p w:rsidR="00294AE4" w:rsidRDefault="00137001" w:rsidP="00763015">
      <w:pPr>
        <w:bidi w:val="0"/>
        <w:spacing w:after="0" w:line="360" w:lineRule="auto"/>
        <w:jc w:val="center"/>
        <w:rPr>
          <w:rFonts w:asciiTheme="majorBidi" w:eastAsia="Calibri" w:hAnsiTheme="majorBidi" w:cstheme="majorBidi"/>
          <w:bCs/>
        </w:rPr>
      </w:pPr>
      <w:bookmarkStart w:id="0" w:name="_GoBack"/>
      <w:bookmarkEnd w:id="0"/>
      <w:r w:rsidRPr="005A06F7">
        <w:rPr>
          <w:rFonts w:asciiTheme="majorBidi" w:eastAsia="Calibri" w:hAnsiTheme="majorBidi" w:cstheme="majorBidi"/>
          <w:bCs/>
        </w:rPr>
        <w:t xml:space="preserve">Email: </w:t>
      </w:r>
      <w:hyperlink r:id="rId6" w:history="1">
        <w:r w:rsidRPr="005A06F7">
          <w:rPr>
            <w:rFonts w:asciiTheme="majorBidi" w:eastAsia="Calibri" w:hAnsiTheme="majorBidi" w:cstheme="majorBidi"/>
            <w:bCs/>
          </w:rPr>
          <w:t>roonak.isavi@gmail.com</w:t>
        </w:r>
      </w:hyperlink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eastAsia="Calibri" w:hAnsiTheme="majorBidi" w:cstheme="majorBidi"/>
          <w:bCs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i/>
          <w:iCs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Spectral data of β-thiol-1</w:t>
      </w:r>
      <w:proofErr w:type="gramStart"/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,4</w:t>
      </w:r>
      <w:proofErr w:type="gramEnd"/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-disubstituted-1,2,3-triazoles</w:t>
      </w:r>
      <w:r>
        <w:rPr>
          <w:rFonts w:ascii="Times New Roman" w:eastAsia="MinionPro-Regular" w:hAnsi="Times New Roman" w:cs="Times New Roman"/>
          <w:i/>
          <w:iCs/>
          <w:sz w:val="24"/>
          <w:szCs w:val="24"/>
        </w:rPr>
        <w:t xml:space="preserve"> (1-11)b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: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i/>
          <w:iCs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>2-Phenyl-2-(4-phenyl-1</w:t>
      </w:r>
      <w:r w:rsidRPr="00763015">
        <w:rPr>
          <w:rFonts w:ascii="Times New Roman" w:eastAsia="MinionPro-Regular" w:hAnsi="Times New Roman" w:cs="Times New Roman"/>
          <w:bCs/>
          <w:i/>
          <w:iCs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>-1</w:t>
      </w:r>
      <w:proofErr w:type="gramStart"/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>,2,3</w:t>
      </w:r>
      <w:proofErr w:type="gramEnd"/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 xml:space="preserve">-triazol-1-yl) ethane-1-thiol </w:t>
      </w:r>
      <w:r w:rsidRPr="00763015">
        <w:rPr>
          <w:rFonts w:ascii="Times New Roman" w:eastAsia="MinionPro-Regular" w:hAnsi="Times New Roman" w:cs="Times New Roman" w:hint="cs"/>
          <w:bCs/>
          <w:sz w:val="24"/>
          <w:szCs w:val="24"/>
          <w:rtl/>
          <w:lang w:bidi="ar-SA"/>
        </w:rPr>
        <w:t>)</w:t>
      </w:r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>1b</w:t>
      </w:r>
      <w:r w:rsidRPr="00763015">
        <w:rPr>
          <w:rFonts w:ascii="Times New Roman" w:eastAsia="MinionPro-Regular" w:hAnsi="Times New Roman" w:cs="Times New Roman" w:hint="cs"/>
          <w:b/>
          <w:sz w:val="24"/>
          <w:szCs w:val="24"/>
          <w:rtl/>
          <w:lang w:bidi="ar-SA"/>
        </w:rPr>
        <w:t xml:space="preserve">  (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object w:dxaOrig="1654" w:dyaOrig="9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55pt;height:50.55pt" o:ole="">
            <v:imagedata r:id="rId7" o:title=""/>
          </v:shape>
          <o:OLEObject Type="Embed" ProgID="ChemDraw.Document.6.0" ShapeID="_x0000_i1025" DrawAspect="Content" ObjectID="_1706134681" r:id="rId8"/>
        </w:objec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White solid:  m.p. 122-124 °C,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FT-IR (KBr):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3371, 3085, 3026, 2927, 2365, 1584, 1450, 1270, 1029, 762, 695;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H NMR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(500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7.78-7.71 (m, 2H, Ar-H), 7.44-7.23 (m, 9H, Ar-H) 5.69 (dd, J = 7, 4.5 Hz, 1H, CHN), 4.63 (dd, J = 12.5, 5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4.23 (dd, J = 15, 5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), 3.63 (bs, 1H, SH);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C NMR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(125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146.7 (=CN), 135.0 (NCH=), 128.1, 127.8, 127.2, 126.1, 124.7, 119.5 (10 × ArC), 66.2 (CHCH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28.6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).</w:t>
      </w:r>
      <w:r w:rsidRPr="00763015">
        <w:rPr>
          <w:rFonts w:ascii="AdvOT2e364b11" w:hAnsi="AdvOT2e364b11" w:cs="AdvOT2e364b11"/>
          <w:sz w:val="18"/>
          <w:szCs w:val="18"/>
        </w:rPr>
        <w:t xml:space="preserve">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HRMS (EI) 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/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z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calcd for C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16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15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S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281.0987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, found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281.0985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>1-Phenoxy-3-(4-phenyl-1</w:t>
      </w:r>
      <w:r w:rsidRPr="00763015">
        <w:rPr>
          <w:rFonts w:ascii="Times New Roman" w:eastAsia="MinionPro-Regular" w:hAnsi="Times New Roman" w:cs="Times New Roman"/>
          <w:bCs/>
          <w:i/>
          <w:iCs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 xml:space="preserve">-1,2,3-triazol-1-yl)propane-2-thiol </w:t>
      </w:r>
      <w:r w:rsidRPr="00763015">
        <w:rPr>
          <w:rFonts w:ascii="Times New Roman" w:eastAsia="MinionPro-Regular" w:hAnsi="Times New Roman" w:cs="Times New Roman" w:hint="cs"/>
          <w:bCs/>
          <w:sz w:val="24"/>
          <w:szCs w:val="24"/>
          <w:rtl/>
          <w:lang w:bidi="ar-SA"/>
        </w:rPr>
        <w:t>)</w:t>
      </w:r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>2b</w:t>
      </w:r>
      <w:r w:rsidRPr="00763015">
        <w:rPr>
          <w:rFonts w:ascii="Times New Roman" w:eastAsia="MinionPro-Regular" w:hAnsi="Times New Roman" w:cs="Times New Roman" w:hint="cs"/>
          <w:bCs/>
          <w:sz w:val="24"/>
          <w:szCs w:val="24"/>
          <w:rtl/>
          <w:lang w:bidi="ar-SA"/>
        </w:rPr>
        <w:t>(</w:t>
      </w:r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 xml:space="preserve">    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763015">
        <w:rPr>
          <w:lang w:val="en-GB" w:bidi="ar-SA"/>
        </w:rPr>
        <w:object w:dxaOrig="2232" w:dyaOrig="996">
          <v:shape id="_x0000_i1026" type="#_x0000_t75" style="width:111.85pt;height:49.8pt" o:ole="">
            <v:imagedata r:id="rId9" o:title=""/>
          </v:shape>
          <o:OLEObject Type="Embed" ProgID="ChemDraw.Document.6.0" ShapeID="_x0000_i1026" DrawAspect="Content" ObjectID="_1706134682" r:id="rId10"/>
        </w:objec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  <w:rtl/>
          <w:lang w:bidi="ar-SA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Milky solid:  m.p. 113-114 °C,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FT-IR (KBr):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3302, 3086, 2919, 2873, 2365, 1587, 1638, 1599, 1497, 1474, 1466, 1303, 1044, 764, 752, 712, 691;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H NMR (500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7.86 (s, 1H, NCH=C), 7.67-7.65 (m, 2H, Ar-H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o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7.35-7.31 (m, 2H, OAr-H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7.29-7.26 (m, 3H, Ar-H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m,p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7.00-6.87 (m, 3H, OAr-H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o,p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), 4.96 (bs, 1H, SH), 4.67 (dd, J = 13, 5 Hz, 1H,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lastRenderedPageBreak/>
        <w:t>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O), 4.52 (dd, J = 13, 5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O), 4.47 (dd, 1H, J = 12.5, 5 Hz,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4.08 (dd, 1H, J = 12.5, 5 Hz,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N), 4.05-3.72 (m, 1H, CHS);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C NMR (125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157.1 (=CN), 146.53, 129.1 (2 × ArC), 128.6, 128.5, 127.8, 127.1, 124.6, 120.5, 120.4 (10 × ArCH), 113.5 (NCH=), 67.8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O), 52.2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N), 28.6 (CHS). 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 xml:space="preserve">HRMS (EI) 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  <w:lang w:bidi="ar-SA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>/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  <w:lang w:bidi="ar-SA"/>
        </w:rPr>
        <w:t>z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 xml:space="preserve"> calcd for C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  <w:lang w:bidi="ar-SA"/>
        </w:rPr>
        <w:t>17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  <w:lang w:bidi="ar-SA"/>
        </w:rPr>
        <w:t>17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>N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  <w:lang w:bidi="ar-SA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 xml:space="preserve">OS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 w:bidi="ar-SA"/>
        </w:rPr>
        <w:t>311.1092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 xml:space="preserve">, found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 w:bidi="ar-SA"/>
        </w:rPr>
        <w:t>311.1092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>1-Chloro-3-(5-phenyl-1H-1,2,3-triazol-1-yl)propane-2-thiol</w:t>
      </w:r>
      <w:r w:rsidRPr="00763015">
        <w:rPr>
          <w:rFonts w:ascii="Times New Roman" w:eastAsia="MinionPro-Regular" w:hAnsi="Times New Roman" w:cs="Times New Roman" w:hint="cs"/>
          <w:bCs/>
          <w:sz w:val="24"/>
          <w:szCs w:val="24"/>
          <w:rtl/>
          <w:lang w:bidi="ar-SA"/>
        </w:rPr>
        <w:t xml:space="preserve">) </w:t>
      </w:r>
      <w:r w:rsidRPr="00763015">
        <w:rPr>
          <w:rFonts w:ascii="Times New Roman" w:eastAsia="MinionPro-Regular" w:hAnsi="Times New Roman" w:cs="Times New Roman"/>
          <w:bCs/>
          <w:sz w:val="24"/>
          <w:szCs w:val="24"/>
        </w:rPr>
        <w:t>3b</w:t>
      </w:r>
      <w:r w:rsidRPr="00763015">
        <w:rPr>
          <w:rFonts w:ascii="Times New Roman" w:eastAsia="MinionPro-Regular" w:hAnsi="Times New Roman" w:cs="Times New Roman" w:hint="cs"/>
          <w:bCs/>
          <w:sz w:val="24"/>
          <w:szCs w:val="24"/>
          <w:rtl/>
          <w:lang w:bidi="ar-SA"/>
        </w:rPr>
        <w:t>(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  <w:rtl/>
          <w:lang w:bidi="ar-SA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object w:dxaOrig="1710" w:dyaOrig="922">
          <v:shape id="_x0000_i1027" type="#_x0000_t75" style="width:86.55pt;height:43.65pt" o:ole="">
            <v:imagedata r:id="rId11" o:title=""/>
          </v:shape>
          <o:OLEObject Type="Embed" ProgID="ChemDraw.Document.6.0" ShapeID="_x0000_i1027" DrawAspect="Content" ObjectID="_1706134683" r:id="rId12"/>
        </w:objec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Mint white solid:  mp. 154-157 °C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FT-IR (KBr):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3690, 3100, 2920, 2363, 2344, 1561, 1441, 1364, 1045, 764, 692, 668.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H NMR (500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7.93 (s, 1H, NCH=C), 7.88-7.23 (m, 5H, Ar-H), 4.61-4.41 (m, 2H,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4.39-4.31 (m,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Cl),  4.00-3.94 (m,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Cl), 3.90-3.37 (m, 1H, CHS), 2.07 (bs, 1H, SH);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C NMR (125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148.0 (=CN), 130.1 (ArC, NCH=), 128.9, 128.4, 125.7, 117.6 (5 × ArCH), 55.9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34.4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Cl), 29.6 (CHS).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 xml:space="preserve"> HRMS (EI) 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  <w:lang w:bidi="ar-SA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>/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  <w:lang w:bidi="ar-SA"/>
        </w:rPr>
        <w:t>z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 xml:space="preserve"> calcd for C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  <w:lang w:bidi="ar-SA"/>
        </w:rPr>
        <w:t>11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  <w:lang w:bidi="ar-SA"/>
        </w:rPr>
        <w:t>12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>ClN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  <w:lang w:bidi="ar-SA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 xml:space="preserve">S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 w:bidi="ar-SA"/>
        </w:rPr>
        <w:t>253.0441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 xml:space="preserve">, found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 w:bidi="ar-SA"/>
        </w:rPr>
        <w:t>253.0442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>1-(4-phenyl-1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-1,2,3-triazol-1-yl)butane-2-thiol (4b)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bCs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object w:dxaOrig="1764" w:dyaOrig="979">
          <v:shape id="_x0000_i1028" type="#_x0000_t75" style="width:86.55pt;height:50.55pt" o:ole="">
            <v:imagedata r:id="rId13" o:title=""/>
          </v:shape>
          <o:OLEObject Type="Embed" ProgID="ChemDraw.Document.6.0" ShapeID="_x0000_i1028" DrawAspect="Content" ObjectID="_1706134684" r:id="rId14"/>
        </w:objec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White solid:  mp. 104-106 °C,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FT-IR (KBr): 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3692, 3139, 2958, 2873, 2366, 2345, 1585, 1439, 1230, 1072, 765, 694;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H NMR (500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7.83 (s, 1H, NCH=C), 7.68-7.23 (m, 5H, Ar-H), 4.49 (dd, J = 14, 5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4.24 (dd, J = 14, 8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 4.09-4.04 (m, 1H, CHS), 3.43 (bs, 1H, SH), 1.61-1.55 (m, 2H,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1.06 (t, J = 7.5 Hz, 3H,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C NMR (125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147.3 (=CN), 130.3 (NCH=), 128.7, 128.0, 125.5, 121.1 (6 × ArC), 71.7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55.9 (CHS), 27.4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9.8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).</w:t>
      </w:r>
      <w:r w:rsidRPr="00763015">
        <w:rPr>
          <w:rFonts w:ascii="Times New Roman" w:eastAsia="MinionPro-Regular" w:hAnsi="Times New Roman" w:cs="Times New Roman"/>
          <w:sz w:val="24"/>
          <w:szCs w:val="24"/>
          <w:lang w:bidi="ar-SA"/>
        </w:rPr>
        <w:t xml:space="preserve">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HRMS (EI) 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/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z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calcd for C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15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S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233.0987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, found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233.0986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>1-Isopropoxy-3-(4-phenyl-1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-1,2,3-triazol-1-yl)propane-2-thiol (5b)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bCs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object w:dxaOrig="2194" w:dyaOrig="1130">
          <v:shape id="_x0000_i1029" type="#_x0000_t75" style="width:108pt;height:57.45pt" o:ole="">
            <v:imagedata r:id="rId15" o:title=""/>
          </v:shape>
          <o:OLEObject Type="Embed" ProgID="ChemDraw.Document.6.0" ShapeID="_x0000_i1029" DrawAspect="Content" ObjectID="_1706134685" r:id="rId16"/>
        </w:objec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lastRenderedPageBreak/>
        <w:t xml:space="preserve">Yellow solid:  mp. 74-75 °C,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FT-IR (KBr): 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3177, 2968, 2875, 2369, 2345, 1583, 1460, 1444, 1366, 1071, 767, 702;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H NMR (500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7.86 (s, 1H, NCH=C), 7.67–7.65 (m, 2H, Ar-H), 7.33–7.23 (m, 3H, Ar-H), 4.53 (dd, J = 14, 4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4.34 (dd, J = 14, 7.5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4.21-4.16 (m, 2H, OCH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3.58-3.51 (m, 1H, CHO), 3.46-3.35 (m, 2H, CHS overlapped with SH), 1.11 (d, J = 5 Hz, 6H, 2CH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C NMR (125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147.9 (=CN), 130.3 (NCH=), 128.7, 128.0, 125.5, 121.4 (6 × ArC), 72.3 (CHO), 69.2 (OCH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69.1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N), 53.4 (CHS), 21.9 (2 </w:t>
      </w:r>
      <w:r w:rsidRPr="00763015">
        <w:rPr>
          <w:rFonts w:ascii="Times New Roman" w:eastAsia="MinionPro-Regular" w:hAnsi="Times New Roman" w:cs="Times New Roman" w:hint="cs"/>
          <w:sz w:val="24"/>
          <w:szCs w:val="24"/>
        </w:rPr>
        <w:t>×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). HRMS (EI) 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/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z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calcd for C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14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19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OS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277.1249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, found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277.1247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>2-(4-Phenyl-1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-1,2,3-triazol-1-yl)cyclohexane-1-thiol (6b)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bCs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object w:dxaOrig="1754" w:dyaOrig="980">
          <v:shape id="_x0000_i1030" type="#_x0000_t75" style="width:86.55pt;height:50.55pt" o:ole="">
            <v:imagedata r:id="rId17" o:title=""/>
          </v:shape>
          <o:OLEObject Type="Embed" ProgID="ChemDraw.Document.6.0" ShapeID="_x0000_i1030" DrawAspect="Content" ObjectID="_1706134686" r:id="rId18"/>
        </w:objec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Pale green solid:  mp. 156-159 °C,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FT-IR (KBr): 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3305, 3094, 2936, 2853, 2364, 1586, 1440, 1236, 1055, 766, 698;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H NMR (500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7.83 (s, 1H, NCH=C), 7.63–7.25 (m, 5H, Ar-H), 4.12–4.04 (m, 1H, CHN), 3.57–2.94 (m, 1H, CHS), 2.04-1.22 (m, 4 </w:t>
      </w:r>
      <w:r w:rsidRPr="00763015">
        <w:rPr>
          <w:rFonts w:ascii="Times New Roman" w:eastAsia="MinionPro-Regular" w:hAnsi="Times New Roman" w:cs="Times New Roman" w:hint="cs"/>
          <w:sz w:val="24"/>
          <w:szCs w:val="24"/>
        </w:rPr>
        <w:t>×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overlapped with 1H, SH);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C NMR (125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146.6 (=CN), 132.4 (NCH=), 130.2, 128.6, 127.9, 125.4, 119.8 (6 × ArC), 72.5 (CHN), 67.2 (CHS), 28.6 (CHS), 33.8, 31.5, 24.8, 24.0 (4 </w:t>
      </w:r>
      <w:r w:rsidRPr="00763015">
        <w:rPr>
          <w:rFonts w:ascii="Times New Roman" w:eastAsia="MinionPro-Regular" w:hAnsi="Times New Roman" w:cs="Times New Roman" w:hint="cs"/>
          <w:sz w:val="24"/>
          <w:szCs w:val="24"/>
        </w:rPr>
        <w:t>×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). HRMS (EI) 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/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z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calcd for C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14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17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S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259.1143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, found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259.1143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>1-(Allyloxy)-3-(4-phenyl-1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-1,2,3-triazol-1-yl)propane-2-thiol (7b)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bCs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object w:dxaOrig="2470" w:dyaOrig="1136">
          <v:shape id="_x0000_i1031" type="#_x0000_t75" style="width:122.55pt;height:57.45pt" o:ole="">
            <v:imagedata r:id="rId19" o:title=""/>
          </v:shape>
          <o:OLEObject Type="Embed" ProgID="ChemDraw.Document.6.0" ShapeID="_x0000_i1031" DrawAspect="Content" ObjectID="_1706134687" r:id="rId20"/>
        </w:objec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Cream solid:  mp. 70 °C,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FT-IR (KBr): 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3233, 3141, 2930, 2872, 2366, 1590, 1438, 1350, 1230, 1000, 767, 696;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H NMR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(500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7.85 (s, 1H,  NCH=C), 7.55-7.23 (m, 5H, Ar-H), 5.80-5.87 (m, 1H, =CH), 5.22 (dt, J = 17, 1.2 Hz, 1H, C=CH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5.14 (dt, J = 10, 1.2 Hz, 1H, C=CH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4.55-4.50 (m, 2H,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O), 4.35 (dd, J = 15, 7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4.26-4.23 (m,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4.00-3.88 (m, 2H, OCH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), 348-3.41 (m, 1H, CHS), 2.91 (bs, 1H, SH);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C NMR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(125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147.1 (=CN), 134.2 (NCH=), 130.2 (=CH), 128.7, 128.0, 125.5, 121.5 (6 × ArC), 117.4 (=CH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72.3 (OCH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71.2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O), 69.0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N), 53.4 (CHS). HRMS (EI) 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/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z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calcd for C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14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17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OS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275.1092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, found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275.1094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lastRenderedPageBreak/>
        <w:t>2-Mercapto-3-(4-phenyl-1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-1,2,3-triazol-1-yl)propyl methacrylate (8b)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bCs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object w:dxaOrig="2470" w:dyaOrig="1387">
          <v:shape id="_x0000_i1032" type="#_x0000_t75" style="width:122.55pt;height:1in" o:ole="">
            <v:imagedata r:id="rId21" o:title=""/>
          </v:shape>
          <o:OLEObject Type="Embed" ProgID="ChemDraw.Document.6.0" ShapeID="_x0000_i1032" DrawAspect="Content" ObjectID="_1706134688" r:id="rId22"/>
        </w:objec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Milky solid:  mp. 86-92 °C,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FT-IR (KBr):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3000, 2925, 2367, 1719, 1593, 1438, 1294, 1097, 762, 695;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H NMR (300 MHz, CDCl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δ  7.86 (s, 1H, NCH=C), 7.66 -7.64 (m, 2H, Ar-H), 7.34-7.25 (m, 3H, Ar-H), 6.10 (d, J = 10 Hz, 1H, =CH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5.93 (d, J = 10 Hz, 1H, =CH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4.48-4.12 (m, 2H, OCH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3.57 (m, 2H,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3.66 (bs, 1H, SH), 3.33-3.32 (m, 1H, CSH), 2.05 (s, 3H,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);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C NMR (125 MHz, CDCl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δ = 161.6 (C=O), 147.3 (=CN), 135.7 (C=), 128.9 (NCH=), 128.8, 128.2, 125.5, 121.6 (6 × ArC), 70.6 (OCH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63.6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N), 53.0 (CHS), 18.3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). HRMS (EI) 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/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z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calcd for C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15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17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O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S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303.1042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, found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303.1045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763015">
        <w:rPr>
          <w:rFonts w:asciiTheme="majorBidi" w:hAnsiTheme="majorBidi" w:cstheme="majorBidi"/>
          <w:sz w:val="24"/>
          <w:szCs w:val="24"/>
        </w:rPr>
        <w:t>2-(4-Cyclohexyl-1</w:t>
      </w:r>
      <w:r w:rsidRPr="00763015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763015">
        <w:rPr>
          <w:rFonts w:asciiTheme="majorBidi" w:hAnsiTheme="majorBidi" w:cstheme="majorBidi"/>
          <w:sz w:val="24"/>
          <w:szCs w:val="24"/>
        </w:rPr>
        <w:t>-1,2,3-triazol-1-yl)-2-phenylethane-1-thiol (9b):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63015">
        <w:rPr>
          <w:lang w:val="en-GB" w:bidi="ar-SA"/>
        </w:rPr>
        <w:object w:dxaOrig="2063" w:dyaOrig="1402">
          <v:shape id="_x0000_i1033" type="#_x0000_t75" style="width:102.65pt;height:71.25pt" o:ole="">
            <v:imagedata r:id="rId23" o:title=""/>
          </v:shape>
          <o:OLEObject Type="Embed" ProgID="ChemDraw.Document.6.0" ShapeID="_x0000_i1033" DrawAspect="Content" ObjectID="_1706134689" r:id="rId24"/>
        </w:object>
      </w:r>
      <w:r w:rsidRPr="00763015">
        <w:rPr>
          <w:rFonts w:asciiTheme="majorBidi" w:hAnsiTheme="majorBidi" w:cstheme="majorBidi"/>
          <w:sz w:val="24"/>
          <w:szCs w:val="24"/>
        </w:rPr>
        <w:t xml:space="preserve"> 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015">
        <w:rPr>
          <w:rFonts w:asciiTheme="majorBidi" w:hAnsiTheme="majorBidi" w:cstheme="majorBidi"/>
          <w:sz w:val="24"/>
          <w:szCs w:val="24"/>
        </w:rPr>
        <w:t xml:space="preserve">White solid: m.p. 125-128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°C</w:t>
      </w:r>
      <w:r w:rsidRPr="00763015">
        <w:rPr>
          <w:rFonts w:asciiTheme="majorBidi" w:hAnsiTheme="majorBidi" w:cstheme="majorBidi"/>
          <w:sz w:val="24"/>
          <w:szCs w:val="24"/>
        </w:rPr>
        <w:t>,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 FT-IR (KBr):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Theme="majorBidi" w:hAnsiTheme="majorBidi" w:cstheme="majorBidi"/>
          <w:sz w:val="24"/>
          <w:szCs w:val="24"/>
        </w:rPr>
        <w:t xml:space="preserve"> 3233, 3117, 3061, 2923, 2849, 1448, 1067, 889, 756, 697;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H NMR (500 MHz, CDCl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</w:t>
      </w:r>
      <w:r w:rsidRPr="00763015">
        <w:rPr>
          <w:rFonts w:asciiTheme="majorBidi" w:hAnsiTheme="majorBidi" w:cstheme="majorBidi"/>
          <w:sz w:val="24"/>
          <w:szCs w:val="24"/>
        </w:rPr>
        <w:t>7.60 (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s, 1H, NCH=C</w:t>
      </w:r>
      <w:r w:rsidRPr="00763015">
        <w:rPr>
          <w:rFonts w:asciiTheme="majorBidi" w:hAnsiTheme="majorBidi" w:cstheme="majorBidi"/>
          <w:sz w:val="24"/>
          <w:szCs w:val="24"/>
        </w:rPr>
        <w:t>), 7.42-7.26 (m, 5H, Ar-H), 5.68 (dd, J= 8.7, 4.8 Hz, 1H,  NCHCH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), 4.40-4.28, 4.15-4.03 (2 m, 2H, 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S), 3.32 (t, J = 5.9 Hz, 1H, SH), 2.76-2.68 (m, 1H, 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CHCH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), 1.76-1.65 (m, 4H, 2 × 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CH), 1.43-1.36 (m, 4H, 2 × 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CH), 1.27-1.18 [m, 2H, (CH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)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(CH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)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 xml:space="preserve">].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C NMR (125 MHz, CDCl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δ =</w:t>
      </w:r>
      <w:r w:rsidRPr="00763015">
        <w:rPr>
          <w:rFonts w:asciiTheme="majorBidi" w:hAnsiTheme="majorBidi" w:cstheme="majorBidi"/>
          <w:sz w:val="24"/>
          <w:szCs w:val="24"/>
        </w:rPr>
        <w:t xml:space="preserve"> 153.9 (NCCH), 138.5 (ArC), 129.7, 129.3, 128.1 (5 × ArCH), 120.9 (NCCH), 64.7 (NCHCH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), 53.3 (CH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S), 36.1 (CH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CHCH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), 33.8, 26.9, 26.8 [(CH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)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5</w:t>
      </w:r>
      <w:r w:rsidRPr="00763015">
        <w:rPr>
          <w:rFonts w:asciiTheme="majorBidi" w:hAnsiTheme="majorBidi" w:cstheme="majorBidi"/>
          <w:sz w:val="24"/>
          <w:szCs w:val="24"/>
        </w:rPr>
        <w:t xml:space="preserve">];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HRMS (EI) 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m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/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z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calcd for C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16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21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N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S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287.1456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, found </w:t>
      </w:r>
      <w:r w:rsidRPr="00763015">
        <w:rPr>
          <w:rFonts w:ascii="Times New Roman" w:eastAsia="MinionPro-Regular" w:hAnsi="Times New Roman" w:cs="Times New Roman"/>
          <w:sz w:val="24"/>
          <w:szCs w:val="24"/>
          <w:lang w:val="en-GB"/>
        </w:rPr>
        <w:t>287.1455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lang w:val="en-GB" w:bidi="ar-SA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>(1-(2-Mercapto-1-phenylethyl)-1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-1,2,3-triazol-4-yl)methanol (10b)</w:t>
      </w:r>
      <w:r w:rsidRPr="00763015">
        <w:rPr>
          <w:lang w:val="en-GB" w:bidi="ar-SA"/>
        </w:rPr>
        <w:t xml:space="preserve"> 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lang w:val="en-GB" w:bidi="ar-SA"/>
        </w:rPr>
        <w:object w:dxaOrig="1946" w:dyaOrig="1408">
          <v:shape id="_x0000_i1034" type="#_x0000_t75" style="width:97.3pt;height:70.45pt" o:ole="">
            <v:imagedata r:id="rId25" o:title=""/>
          </v:shape>
          <o:OLEObject Type="Embed" ProgID="ChemDraw.Document.6.0" ShapeID="_x0000_i1034" DrawAspect="Content" ObjectID="_1706134690" r:id="rId26"/>
        </w:objec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015">
        <w:rPr>
          <w:rFonts w:asciiTheme="majorBidi" w:hAnsiTheme="majorBidi" w:cstheme="majorBidi"/>
          <w:sz w:val="24"/>
          <w:szCs w:val="24"/>
        </w:rPr>
        <w:t>Colorless solid. m.p. 101-105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°C</w:t>
      </w:r>
      <w:r w:rsidRPr="00763015">
        <w:rPr>
          <w:rFonts w:asciiTheme="majorBidi" w:hAnsiTheme="majorBidi" w:cstheme="majorBidi"/>
          <w:sz w:val="24"/>
          <w:szCs w:val="24"/>
        </w:rPr>
        <w:t>,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 </w:t>
      </w:r>
      <w:r w:rsidRPr="00763015">
        <w:rPr>
          <w:rFonts w:asciiTheme="majorBidi" w:hAnsiTheme="majorBidi" w:cstheme="majorBidi"/>
          <w:sz w:val="24"/>
          <w:szCs w:val="24"/>
        </w:rPr>
        <w:t xml:space="preserve">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FT-IR (KBr):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Theme="majorBidi" w:hAnsiTheme="majorBidi" w:cstheme="majorBidi"/>
          <w:sz w:val="24"/>
          <w:szCs w:val="24"/>
        </w:rPr>
        <w:t xml:space="preserve"> 3340, 3167, 2932, 2893, 1454, 1234, 1119, 1084, 1011, 849, 795, 702.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H NMR (500 MHz, CDCl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</w:t>
      </w:r>
      <w:r w:rsidRPr="00763015">
        <w:rPr>
          <w:rFonts w:asciiTheme="majorBidi" w:hAnsiTheme="majorBidi" w:cstheme="majorBidi"/>
          <w:sz w:val="24"/>
          <w:szCs w:val="24"/>
        </w:rPr>
        <w:t>7.62 (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s, 1H, 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lastRenderedPageBreak/>
        <w:t>NCH=C</w:t>
      </w:r>
      <w:r w:rsidRPr="00763015">
        <w:rPr>
          <w:rFonts w:asciiTheme="majorBidi" w:hAnsiTheme="majorBidi" w:cstheme="majorBidi"/>
          <w:sz w:val="24"/>
          <w:szCs w:val="24"/>
        </w:rPr>
        <w:t>), 7.37-7.28 (m, 5H, Ar-H), 5.68 (dd, J= 8.7, 4.8 Hz, 1H, NCHCH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), 4.52 (s, 2H, 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O), 4.38-4.30, 4.13-4.02 (2 m, 2H, 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 xml:space="preserve">S), 3.76 (bs, 1H, OH), 3.32 (t, J = 5.9 Hz, 1H, SH),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C NMR (125 MHz, CDCl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δ =</w:t>
      </w:r>
      <w:r w:rsidRPr="00763015">
        <w:rPr>
          <w:rFonts w:asciiTheme="majorBidi" w:hAnsiTheme="majorBidi" w:cstheme="majorBidi"/>
          <w:sz w:val="24"/>
          <w:szCs w:val="24"/>
        </w:rPr>
        <w:t xml:space="preserve"> 147.1 (=CN), 130.1 (ArC), 128.5, 128.0, 125.7 (5 × ArCH), 121.3 (=CHN), 71.8 (CHN), 55.7 (CH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O), 27.3 (CH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63015">
        <w:rPr>
          <w:rFonts w:asciiTheme="majorBidi" w:hAnsiTheme="majorBidi" w:cstheme="majorBidi"/>
          <w:sz w:val="24"/>
          <w:szCs w:val="24"/>
        </w:rPr>
        <w:t>S).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763015">
        <w:rPr>
          <w:rFonts w:asciiTheme="majorBidi" w:hAnsiTheme="majorBidi" w:cstheme="majorBidi"/>
          <w:sz w:val="24"/>
          <w:szCs w:val="24"/>
        </w:rPr>
        <w:t xml:space="preserve">HRMS (EI) </w:t>
      </w:r>
      <w:r w:rsidRPr="00763015">
        <w:rPr>
          <w:rFonts w:asciiTheme="majorBidi" w:hAnsiTheme="majorBidi" w:cstheme="majorBidi"/>
          <w:i/>
          <w:iCs/>
          <w:sz w:val="24"/>
          <w:szCs w:val="24"/>
        </w:rPr>
        <w:t>m</w:t>
      </w:r>
      <w:r w:rsidRPr="00763015">
        <w:rPr>
          <w:rFonts w:asciiTheme="majorBidi" w:hAnsiTheme="majorBidi" w:cstheme="majorBidi"/>
          <w:sz w:val="24"/>
          <w:szCs w:val="24"/>
        </w:rPr>
        <w:t>/</w:t>
      </w:r>
      <w:r w:rsidRPr="00763015">
        <w:rPr>
          <w:rFonts w:asciiTheme="majorBidi" w:hAnsiTheme="majorBidi" w:cstheme="majorBidi"/>
          <w:i/>
          <w:iCs/>
          <w:sz w:val="24"/>
          <w:szCs w:val="24"/>
        </w:rPr>
        <w:t>z</w:t>
      </w:r>
      <w:r w:rsidRPr="00763015">
        <w:rPr>
          <w:rFonts w:asciiTheme="majorBidi" w:hAnsiTheme="majorBidi" w:cstheme="majorBidi"/>
          <w:sz w:val="24"/>
          <w:szCs w:val="24"/>
        </w:rPr>
        <w:t xml:space="preserve"> calcd for C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11</w:t>
      </w:r>
      <w:r w:rsidRPr="00763015">
        <w:rPr>
          <w:rFonts w:asciiTheme="majorBidi" w:hAnsiTheme="majorBidi" w:cstheme="majorBidi"/>
          <w:sz w:val="24"/>
          <w:szCs w:val="24"/>
        </w:rPr>
        <w:t>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13</w:t>
      </w:r>
      <w:r w:rsidRPr="00763015">
        <w:rPr>
          <w:rFonts w:asciiTheme="majorBidi" w:hAnsiTheme="majorBidi" w:cstheme="majorBidi"/>
          <w:sz w:val="24"/>
          <w:szCs w:val="24"/>
        </w:rPr>
        <w:t>N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763015">
        <w:rPr>
          <w:rFonts w:asciiTheme="majorBidi" w:hAnsiTheme="majorBidi" w:cstheme="majorBidi"/>
          <w:sz w:val="24"/>
          <w:szCs w:val="24"/>
        </w:rPr>
        <w:t xml:space="preserve">OS </w:t>
      </w:r>
      <w:r w:rsidRPr="00763015">
        <w:rPr>
          <w:rFonts w:asciiTheme="majorBidi" w:hAnsiTheme="majorBidi" w:cstheme="majorBidi"/>
          <w:sz w:val="24"/>
          <w:szCs w:val="24"/>
          <w:lang w:val="en-GB"/>
        </w:rPr>
        <w:t>235.0779</w:t>
      </w:r>
      <w:r w:rsidRPr="00763015">
        <w:rPr>
          <w:rFonts w:asciiTheme="majorBidi" w:hAnsiTheme="majorBidi" w:cstheme="majorBidi"/>
          <w:sz w:val="24"/>
          <w:szCs w:val="24"/>
        </w:rPr>
        <w:t xml:space="preserve">, found </w:t>
      </w:r>
      <w:r w:rsidRPr="00763015">
        <w:rPr>
          <w:rFonts w:asciiTheme="majorBidi" w:hAnsiTheme="majorBidi" w:cstheme="majorBidi"/>
          <w:sz w:val="24"/>
          <w:szCs w:val="24"/>
          <w:lang w:val="en-GB"/>
        </w:rPr>
        <w:t>235.0781</w:t>
      </w:r>
      <w:r w:rsidRPr="00763015">
        <w:rPr>
          <w:rFonts w:asciiTheme="majorBidi" w:hAnsiTheme="majorBidi" w:cstheme="majorBidi"/>
          <w:sz w:val="24"/>
          <w:szCs w:val="24"/>
        </w:rPr>
        <w:t>.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>2-(4-(4-Methoxyphenyl)-1</w:t>
      </w:r>
      <w:r w:rsidRPr="00763015">
        <w:rPr>
          <w:rFonts w:ascii="Times New Roman" w:eastAsia="MinionPro-Regular" w:hAnsi="Times New Roman" w:cs="Times New Roman"/>
          <w:i/>
          <w:iCs/>
          <w:sz w:val="24"/>
          <w:szCs w:val="24"/>
        </w:rPr>
        <w:t>H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-1,2,3-triazol-1-yl)-2-phenylethane-1-thiol (11b)</w:t>
      </w: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763015">
        <w:rPr>
          <w:lang w:val="en-GB" w:bidi="ar-SA"/>
        </w:rPr>
        <w:object w:dxaOrig="2670" w:dyaOrig="1193">
          <v:shape id="_x0000_i1035" type="#_x0000_t75" style="width:134.05pt;height:59pt" o:ole="">
            <v:imagedata r:id="rId27" o:title=""/>
          </v:shape>
          <o:OLEObject Type="Embed" ProgID="ChemDraw.Document.6.0" ShapeID="_x0000_i1035" DrawAspect="Content" ObjectID="_1706134691" r:id="rId28"/>
        </w:object>
      </w: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White solid: m.p. 130-132°C, </w:t>
      </w:r>
      <w:r w:rsidRPr="00763015">
        <w:rPr>
          <w:rFonts w:ascii="Times New Roman" w:eastAsia="MinionPro-Regular" w:hAnsi="Times New Roman" w:cs="Times New Roman"/>
          <w:b/>
          <w:bCs/>
          <w:sz w:val="24"/>
          <w:szCs w:val="24"/>
        </w:rPr>
        <w:t>FT-IR (KBr):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 ν/cm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-1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3371, 3085, 3026, 2927, 2365, 1584, 1450, 1270, 1074, 1041, 1029, 762, 695;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H NMR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(500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7.76-7.71 (m, 3H, Ar-H), 7.44-7.21 (m, 7H, Ar-H) 5.71 (dd, J = 7, 4.5 Hz, 1H, CHN), 4.15 (s, 3H, OCH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3.76 (dd, J = 12.5, 5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3.37 (dd, J = 15, 5 Hz, 1H, 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), 2.75 (bs, 1H, SH);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perscript"/>
        </w:rPr>
        <w:t>13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C NMR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(125 MHz, CDCl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b/>
          <w:sz w:val="24"/>
          <w:szCs w:val="24"/>
        </w:rPr>
        <w:t>)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 xml:space="preserve"> δ 146.6 (=CN), 135.0 (NCH=), 128.1, 127.7, 127.2, 126.1, 124.7, 119.1 (10 × ArC), 66.2 (CHN), 58.26 (OCH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), 28.6 (CH</w:t>
      </w:r>
      <w:r w:rsidRPr="00763015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63015">
        <w:rPr>
          <w:rFonts w:ascii="Times New Roman" w:eastAsia="MinionPro-Regular" w:hAnsi="Times New Roman" w:cs="Times New Roman"/>
          <w:sz w:val="24"/>
          <w:szCs w:val="24"/>
        </w:rPr>
        <w:t>S).</w:t>
      </w:r>
      <w:r w:rsidRPr="00763015">
        <w:rPr>
          <w:rFonts w:asciiTheme="majorBidi" w:hAnsiTheme="majorBidi" w:cstheme="majorBidi"/>
          <w:sz w:val="24"/>
          <w:szCs w:val="24"/>
        </w:rPr>
        <w:t xml:space="preserve"> HRMS (EI) </w:t>
      </w:r>
      <w:r w:rsidRPr="00763015">
        <w:rPr>
          <w:rFonts w:asciiTheme="majorBidi" w:hAnsiTheme="majorBidi" w:cstheme="majorBidi"/>
          <w:i/>
          <w:iCs/>
          <w:sz w:val="24"/>
          <w:szCs w:val="24"/>
        </w:rPr>
        <w:t>m</w:t>
      </w:r>
      <w:r w:rsidRPr="00763015">
        <w:rPr>
          <w:rFonts w:asciiTheme="majorBidi" w:hAnsiTheme="majorBidi" w:cstheme="majorBidi"/>
          <w:sz w:val="24"/>
          <w:szCs w:val="24"/>
        </w:rPr>
        <w:t>/</w:t>
      </w:r>
      <w:r w:rsidRPr="00763015">
        <w:rPr>
          <w:rFonts w:asciiTheme="majorBidi" w:hAnsiTheme="majorBidi" w:cstheme="majorBidi"/>
          <w:i/>
          <w:iCs/>
          <w:sz w:val="24"/>
          <w:szCs w:val="24"/>
        </w:rPr>
        <w:t>z</w:t>
      </w:r>
      <w:r w:rsidRPr="00763015">
        <w:rPr>
          <w:rFonts w:asciiTheme="majorBidi" w:hAnsiTheme="majorBidi" w:cstheme="majorBidi"/>
          <w:sz w:val="24"/>
          <w:szCs w:val="24"/>
        </w:rPr>
        <w:t xml:space="preserve"> calcd for C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17</w:t>
      </w:r>
      <w:r w:rsidRPr="00763015">
        <w:rPr>
          <w:rFonts w:asciiTheme="majorBidi" w:hAnsiTheme="majorBidi" w:cstheme="majorBidi"/>
          <w:sz w:val="24"/>
          <w:szCs w:val="24"/>
        </w:rPr>
        <w:t>H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17</w:t>
      </w:r>
      <w:r w:rsidRPr="00763015">
        <w:rPr>
          <w:rFonts w:asciiTheme="majorBidi" w:hAnsiTheme="majorBidi" w:cstheme="majorBidi"/>
          <w:sz w:val="24"/>
          <w:szCs w:val="24"/>
        </w:rPr>
        <w:t>N</w:t>
      </w:r>
      <w:r w:rsidRPr="00763015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763015">
        <w:rPr>
          <w:rFonts w:asciiTheme="majorBidi" w:hAnsiTheme="majorBidi" w:cstheme="majorBidi"/>
          <w:sz w:val="24"/>
          <w:szCs w:val="24"/>
        </w:rPr>
        <w:t xml:space="preserve">OS </w:t>
      </w:r>
      <w:r w:rsidRPr="00763015">
        <w:rPr>
          <w:rFonts w:asciiTheme="majorBidi" w:hAnsiTheme="majorBidi" w:cstheme="majorBidi"/>
          <w:sz w:val="24"/>
          <w:szCs w:val="24"/>
          <w:lang w:val="en-GB"/>
        </w:rPr>
        <w:t>311.1092</w:t>
      </w:r>
      <w:r w:rsidRPr="00763015">
        <w:rPr>
          <w:rFonts w:asciiTheme="majorBidi" w:hAnsiTheme="majorBidi" w:cstheme="majorBidi"/>
          <w:sz w:val="24"/>
          <w:szCs w:val="24"/>
        </w:rPr>
        <w:t xml:space="preserve">, found </w:t>
      </w:r>
      <w:r w:rsidRPr="00763015">
        <w:rPr>
          <w:rFonts w:asciiTheme="majorBidi" w:hAnsiTheme="majorBidi" w:cstheme="majorBidi"/>
          <w:sz w:val="24"/>
          <w:szCs w:val="24"/>
          <w:lang w:val="en-GB"/>
        </w:rPr>
        <w:t>311.1095</w:t>
      </w:r>
      <w:r w:rsidRPr="00763015">
        <w:rPr>
          <w:rFonts w:asciiTheme="majorBidi" w:hAnsiTheme="majorBidi" w:cstheme="majorBidi"/>
          <w:sz w:val="24"/>
          <w:szCs w:val="24"/>
        </w:rPr>
        <w:t>.</w:t>
      </w: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Pr="00763015" w:rsidRDefault="00763015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63015" w:rsidRPr="0040394C" w:rsidRDefault="00763015" w:rsidP="00763015">
      <w:pPr>
        <w:bidi w:val="0"/>
        <w:spacing w:after="0" w:line="360" w:lineRule="auto"/>
        <w:jc w:val="center"/>
        <w:rPr>
          <w:rFonts w:asciiTheme="majorBidi" w:eastAsia="Calibri" w:hAnsiTheme="majorBidi" w:cstheme="majorBidi"/>
          <w:bCs/>
        </w:rPr>
      </w:pPr>
    </w:p>
    <w:p w:rsidR="00E70EFD" w:rsidRPr="005A06F7" w:rsidRDefault="00E70EFD" w:rsidP="00E70EFD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4158" w:rsidRPr="00000BE7" w:rsidRDefault="00B01A8F" w:rsidP="00763015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i/>
          <w:iCs/>
          <w:lang w:eastAsia="ja-JP" w:bidi="ar-SA"/>
        </w:rPr>
      </w:pPr>
      <w:r w:rsidRPr="00000BE7">
        <w:rPr>
          <w:rFonts w:ascii="Times New Roman" w:eastAsia="MS Mincho" w:hAnsi="Times New Roman" w:cs="Times New Roman"/>
          <w:i/>
          <w:iCs/>
          <w:sz w:val="24"/>
          <w:szCs w:val="24"/>
          <w:lang w:eastAsia="ja-JP" w:bidi="ar-SA"/>
        </w:rPr>
        <w:lastRenderedPageBreak/>
        <w:t xml:space="preserve">FT-IR, </w:t>
      </w:r>
      <w:r w:rsidRPr="00000BE7">
        <w:rPr>
          <w:rFonts w:ascii="Times New Roman" w:eastAsia="MS Mincho" w:hAnsi="Times New Roman" w:cs="Times New Roman"/>
          <w:i/>
          <w:iCs/>
          <w:sz w:val="24"/>
          <w:szCs w:val="24"/>
          <w:vertAlign w:val="superscript"/>
          <w:lang w:eastAsia="ja-JP" w:bidi="ar-SA"/>
        </w:rPr>
        <w:t>1</w:t>
      </w:r>
      <w:r w:rsidRPr="00000BE7">
        <w:rPr>
          <w:rFonts w:ascii="Times New Roman" w:eastAsia="MS Mincho" w:hAnsi="Times New Roman" w:cs="Times New Roman"/>
          <w:i/>
          <w:iCs/>
          <w:sz w:val="24"/>
          <w:szCs w:val="24"/>
          <w:lang w:eastAsia="ja-JP" w:bidi="ar-SA"/>
        </w:rPr>
        <w:t xml:space="preserve">H NMR and </w:t>
      </w:r>
      <w:r w:rsidRPr="00000BE7">
        <w:rPr>
          <w:rFonts w:ascii="Times New Roman" w:eastAsia="MS Mincho" w:hAnsi="Times New Roman" w:cs="Times New Roman"/>
          <w:i/>
          <w:iCs/>
          <w:sz w:val="24"/>
          <w:szCs w:val="24"/>
          <w:vertAlign w:val="superscript"/>
          <w:lang w:eastAsia="ja-JP" w:bidi="ar-SA"/>
        </w:rPr>
        <w:t>13</w:t>
      </w:r>
      <w:r w:rsidRPr="00000BE7">
        <w:rPr>
          <w:rFonts w:ascii="Times New Roman" w:eastAsia="MS Mincho" w:hAnsi="Times New Roman" w:cs="Times New Roman"/>
          <w:i/>
          <w:iCs/>
          <w:sz w:val="24"/>
          <w:szCs w:val="24"/>
          <w:lang w:eastAsia="ja-JP" w:bidi="ar-SA"/>
        </w:rPr>
        <w:t>C NMR spectra</w:t>
      </w:r>
      <w:r w:rsidRPr="00000BE7">
        <w:rPr>
          <w:rFonts w:ascii="Times New Roman" w:eastAsia="MS Mincho" w:hAnsi="Times New Roman" w:cs="Times New Roman"/>
          <w:i/>
          <w:iCs/>
          <w:sz w:val="24"/>
          <w:szCs w:val="24"/>
          <w:lang w:val="en-GB" w:eastAsia="ja-JP" w:bidi="ar-SA"/>
        </w:rPr>
        <w:t xml:space="preserve"> of</w:t>
      </w:r>
      <w:r w:rsidRPr="00000BE7">
        <w:rPr>
          <w:rFonts w:ascii="Times New Roman" w:eastAsia="MS Mincho" w:hAnsi="Times New Roman" w:cs="Times New Roman"/>
          <w:i/>
          <w:iCs/>
          <w:sz w:val="24"/>
          <w:szCs w:val="24"/>
          <w:lang w:eastAsia="ja-JP" w:bidi="ar-SA"/>
        </w:rPr>
        <w:t xml:space="preserve"> β-Thiol-1,4-disubstituted-1,2,3-triazoles</w:t>
      </w:r>
      <w:r w:rsidRPr="00000BE7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val="de-DE" w:eastAsia="ja-JP" w:bidi="ar-SA"/>
        </w:rPr>
        <w:t xml:space="preserve"> </w:t>
      </w:r>
      <w:r w:rsidR="002B7D9D" w:rsidRPr="00000BE7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val="de-DE" w:eastAsia="ja-JP" w:bidi="ar-SA"/>
        </w:rPr>
        <w:t>(1-</w:t>
      </w:r>
      <w:r w:rsidR="00157A3B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val="de-DE" w:eastAsia="ja-JP" w:bidi="ar-SA"/>
        </w:rPr>
        <w:t>11</w:t>
      </w:r>
      <w:r w:rsidR="002B7D9D" w:rsidRPr="00000BE7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val="de-DE" w:eastAsia="ja-JP" w:bidi="ar-SA"/>
        </w:rPr>
        <w:t>)b</w:t>
      </w:r>
      <w:r w:rsidR="00157A3B">
        <w:rPr>
          <w:rFonts w:ascii="Times New Roman" w:eastAsia="MS Mincho" w:hAnsi="Times New Roman" w:cs="Times New Roman"/>
          <w:i/>
          <w:iCs/>
          <w:sz w:val="24"/>
          <w:szCs w:val="24"/>
          <w:lang w:val="de-DE" w:eastAsia="ja-JP" w:bidi="ar-SA"/>
        </w:rPr>
        <w:t xml:space="preserve"> </w:t>
      </w:r>
      <w:r w:rsidR="002B7D9D" w:rsidRPr="00000BE7">
        <w:rPr>
          <w:rFonts w:ascii="Times New Roman" w:eastAsia="MS Mincho" w:hAnsi="Times New Roman" w:cs="Times New Roman"/>
          <w:i/>
          <w:iCs/>
          <w:sz w:val="24"/>
          <w:szCs w:val="24"/>
          <w:lang w:val="de-DE" w:eastAsia="ja-JP" w:bidi="ar-SA"/>
        </w:rPr>
        <w:t>are presented as following:</w:t>
      </w:r>
      <w:r w:rsidR="00434158" w:rsidRPr="00000BE7">
        <w:rPr>
          <w:rFonts w:ascii="Times New Roman" w:eastAsia="Calibri" w:hAnsi="Times New Roman" w:cs="Times New Roman"/>
          <w:i/>
          <w:iCs/>
          <w:lang w:eastAsia="ja-JP" w:bidi="ar-SA"/>
        </w:rPr>
        <w:t xml:space="preserve"> </w:t>
      </w:r>
    </w:p>
    <w:p w:rsidR="002B7D9D" w:rsidRPr="005A06F7" w:rsidRDefault="002B7D9D" w:rsidP="00636014">
      <w:pPr>
        <w:shd w:val="clear" w:color="auto" w:fill="FFFFFF"/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de-DE" w:eastAsia="ja-JP" w:bidi="ar-SA"/>
        </w:rPr>
      </w:pPr>
    </w:p>
    <w:p w:rsidR="00B01A8F" w:rsidRPr="00C40AF1" w:rsidRDefault="00B01A8F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 xml:space="preserve">2-Phenyl-2-(4-phenyl-1H-1,2,3-triazol-1-yl)ethane-1-thiol </w:t>
      </w:r>
      <w:r w:rsidRPr="00C40AF1">
        <w:rPr>
          <w:rFonts w:ascii="Times New Roman" w:eastAsia="Calibri" w:hAnsi="Times New Roman" w:cs="Times New Roman" w:hint="cs"/>
          <w:b/>
          <w:bCs/>
          <w:i/>
          <w:iCs/>
          <w:sz w:val="24"/>
          <w:szCs w:val="24"/>
          <w:rtl/>
          <w:lang w:eastAsia="ja-JP" w:bidi="ar-SA"/>
        </w:rPr>
        <w:t>)</w:t>
      </w: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1b</w:t>
      </w:r>
      <w:r w:rsidRPr="00C40AF1">
        <w:rPr>
          <w:rFonts w:ascii="Times New Roman" w:eastAsia="Calibri" w:hAnsi="Times New Roman" w:cs="Times New Roman" w:hint="cs"/>
          <w:b/>
          <w:bCs/>
          <w:i/>
          <w:iCs/>
          <w:sz w:val="24"/>
          <w:szCs w:val="24"/>
          <w:rtl/>
          <w:lang w:eastAsia="ja-JP" w:bidi="ar-SA"/>
        </w:rPr>
        <w:t xml:space="preserve">  (</w:t>
      </w:r>
    </w:p>
    <w:p w:rsidR="00294AE4" w:rsidRPr="005A06F7" w:rsidRDefault="0040394C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de-DE" w:eastAsia="ja-JP" w:bidi="ar-SA"/>
        </w:rPr>
      </w:pPr>
      <w:r w:rsidRPr="00B01A8F">
        <w:rPr>
          <w:rFonts w:ascii="Times New Roman" w:eastAsia="Calibri" w:hAnsi="Times New Roman" w:cs="Times New Roman"/>
          <w:b/>
          <w:bCs/>
          <w:sz w:val="24"/>
          <w:szCs w:val="24"/>
          <w:lang w:eastAsia="ja-JP" w:bidi="ar-SA"/>
        </w:rPr>
        <w:object w:dxaOrig="1654" w:dyaOrig="984">
          <v:shape id="_x0000_i1036" type="#_x0000_t75" style="width:84.25pt;height:49.8pt" o:ole="">
            <v:imagedata r:id="rId7" o:title=""/>
          </v:shape>
          <o:OLEObject Type="Embed" ProgID="ChemDraw.Document.6.0" ShapeID="_x0000_i1036" DrawAspect="Content" ObjectID="_1706134692" r:id="rId29"/>
        </w:object>
      </w:r>
      <w:r w:rsidR="00476552" w:rsidRPr="005A06F7">
        <w:rPr>
          <w:rFonts w:ascii="Times New Roman" w:eastAsia="Calibri" w:hAnsi="Times New Roman" w:cs="Times New Roman"/>
          <w:sz w:val="24"/>
          <w:szCs w:val="24"/>
          <w:lang w:val="de-DE" w:eastAsia="ja-JP" w:bidi="ar-SA"/>
        </w:rPr>
        <w:t xml:space="preserve"> </w:t>
      </w:r>
    </w:p>
    <w:p w:rsidR="00476552" w:rsidRDefault="00476552" w:rsidP="00476552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lang w:eastAsia="ja-JP" w:bidi="ar-SA"/>
        </w:rPr>
      </w:pPr>
    </w:p>
    <w:p w:rsidR="007642A0" w:rsidRPr="007642A0" w:rsidRDefault="007642A0" w:rsidP="0040394C">
      <w:pPr>
        <w:spacing w:after="0" w:line="240" w:lineRule="auto"/>
        <w:contextualSpacing/>
        <w:jc w:val="center"/>
        <w:rPr>
          <w:rFonts w:ascii="Times New Roman" w:eastAsia="Times New Roman" w:hAnsi="Times New Roman" w:cs="B Lotus"/>
          <w:color w:val="000000"/>
          <w:szCs w:val="26"/>
          <w:rtl/>
          <w:lang w:bidi="ar-SA"/>
        </w:rPr>
      </w:pPr>
      <w:r w:rsidRPr="007642A0">
        <w:rPr>
          <w:rFonts w:ascii="Times New Roman" w:eastAsia="Times New Roman" w:hAnsi="Times New Roman" w:cs="B Lotus"/>
          <w:noProof/>
          <w:color w:val="000000"/>
          <w:szCs w:val="26"/>
          <w:rtl/>
        </w:rPr>
        <w:drawing>
          <wp:inline distT="0" distB="0" distL="0" distR="0" wp14:anchorId="4AFFC53F" wp14:editId="513ED97A">
            <wp:extent cx="6077585" cy="3443303"/>
            <wp:effectExtent l="0" t="0" r="0" b="5080"/>
            <wp:docPr id="1" name="Picture 1" descr="C:\Users\soheil system\Desktop\naseri data\ftirspectraofms_naseri-IR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soheil system\Desktop\naseri data\ftirspectraofms_naseri-IR\1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041" cy="3446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2A0" w:rsidRDefault="007642A0" w:rsidP="007642A0">
      <w:pPr>
        <w:bidi w:val="0"/>
        <w:spacing w:after="0" w:line="240" w:lineRule="auto"/>
        <w:contextualSpacing/>
        <w:rPr>
          <w:rFonts w:ascii="Times New Roman" w:eastAsia="Times New Roman" w:hAnsi="Times New Roman" w:cs="B Lotus"/>
          <w:b/>
          <w:bCs/>
          <w:color w:val="000000"/>
          <w:szCs w:val="26"/>
        </w:rPr>
      </w:pPr>
      <w:bookmarkStart w:id="1" w:name="_Toc484535704"/>
      <w:bookmarkStart w:id="2" w:name="_Toc484538347"/>
      <w:bookmarkStart w:id="3" w:name="_Toc484539640"/>
      <w:bookmarkStart w:id="4" w:name="_Toc53567337"/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Figure S1. FT-IR Spectrum of </w:t>
      </w:r>
      <w:r w:rsidRPr="007642A0">
        <w:rPr>
          <w:rFonts w:ascii="Times New Roman" w:eastAsia="Times New Roman" w:hAnsi="Times New Roman" w:cs="B Lotus"/>
          <w:b/>
          <w:bCs/>
          <w:color w:val="000000"/>
          <w:szCs w:val="26"/>
        </w:rPr>
        <w:t>2-</w:t>
      </w:r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>p</w:t>
      </w:r>
      <w:r w:rsidRPr="007642A0">
        <w:rPr>
          <w:rFonts w:ascii="Times New Roman" w:eastAsia="Times New Roman" w:hAnsi="Times New Roman" w:cs="B Lotus"/>
          <w:b/>
          <w:bCs/>
          <w:color w:val="000000"/>
          <w:szCs w:val="26"/>
        </w:rPr>
        <w:t>henyl-2-(4-phenyl-1</w:t>
      </w:r>
      <w:r w:rsidRPr="007642A0">
        <w:rPr>
          <w:rFonts w:ascii="Times New Roman" w:eastAsia="Times New Roman" w:hAnsi="Times New Roman" w:cs="B Lotus"/>
          <w:b/>
          <w:bCs/>
          <w:i/>
          <w:iCs/>
          <w:color w:val="000000"/>
          <w:szCs w:val="26"/>
        </w:rPr>
        <w:t>H</w:t>
      </w:r>
      <w:r w:rsidRPr="007642A0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-1,2,3-triazol-1-yl)ethane-1-thiol </w:t>
      </w:r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>(1b)</w:t>
      </w:r>
    </w:p>
    <w:p w:rsidR="00000BE7" w:rsidRDefault="009D5BE3" w:rsidP="00000BE7">
      <w:pPr>
        <w:bidi w:val="0"/>
        <w:spacing w:after="0" w:line="240" w:lineRule="auto"/>
        <w:contextualSpacing/>
        <w:rPr>
          <w:rFonts w:ascii="Times New Roman" w:eastAsia="Times New Roman" w:hAnsi="Times New Roman" w:cs="B Lotus"/>
          <w:b/>
          <w:bCs/>
          <w:color w:val="000000"/>
          <w:szCs w:val="26"/>
        </w:rPr>
      </w:pPr>
      <w:r w:rsidRPr="009D5BE3">
        <w:rPr>
          <w:rFonts w:ascii="Times New Roman" w:eastAsia="Times New Roman" w:hAnsi="Times New Roman" w:cs="B Lotus"/>
          <w:b/>
          <w:bCs/>
          <w:noProof/>
          <w:color w:val="000000"/>
          <w:szCs w:val="26"/>
        </w:rPr>
        <w:lastRenderedPageBreak/>
        <w:drawing>
          <wp:inline distT="0" distB="0" distL="0" distR="0">
            <wp:extent cx="5732145" cy="3994980"/>
            <wp:effectExtent l="0" t="0" r="1905" b="5715"/>
            <wp:docPr id="26" name="Picture 26" descr="G:\پایان نامه احمدی و ناصری\naseri data\rsc-naseri\revision\final nmr\1b-H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پایان نامه احمدی و ناصری\naseri data\rsc-naseri\revision\final nmr\1b-H.tif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BE7" w:rsidRPr="007642A0" w:rsidRDefault="00000BE7" w:rsidP="00000BE7">
      <w:pPr>
        <w:bidi w:val="0"/>
        <w:spacing w:after="0" w:line="240" w:lineRule="auto"/>
        <w:contextualSpacing/>
        <w:rPr>
          <w:rFonts w:ascii="Times New Roman" w:eastAsia="Times New Roman" w:hAnsi="Times New Roman" w:cs="B Lotus"/>
          <w:b/>
          <w:bCs/>
          <w:color w:val="000000"/>
          <w:szCs w:val="26"/>
        </w:rPr>
      </w:pPr>
    </w:p>
    <w:bookmarkEnd w:id="1"/>
    <w:bookmarkEnd w:id="2"/>
    <w:bookmarkEnd w:id="3"/>
    <w:bookmarkEnd w:id="4"/>
    <w:p w:rsidR="009D4917" w:rsidRDefault="009D4917" w:rsidP="009D4917">
      <w:pPr>
        <w:spacing w:after="0" w:line="240" w:lineRule="auto"/>
        <w:contextualSpacing/>
        <w:jc w:val="center"/>
        <w:rPr>
          <w:rFonts w:ascii="Times New Roman" w:eastAsia="Times New Roman" w:hAnsi="Times New Roman" w:cs="B Lotus"/>
          <w:b/>
          <w:bCs/>
          <w:color w:val="000000"/>
          <w:szCs w:val="26"/>
        </w:rPr>
      </w:pP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Figure S</w:t>
      </w:r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>2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H NMR Spectrum of 2-phenyl-2-(4-phenyl-1</w:t>
      </w:r>
      <w:r w:rsidRPr="009D4917">
        <w:rPr>
          <w:rFonts w:ascii="Times New Roman" w:eastAsia="Times New Roman" w:hAnsi="Times New Roman" w:cs="B Lotus"/>
          <w:b/>
          <w:bCs/>
          <w:i/>
          <w:iCs/>
          <w:color w:val="000000"/>
          <w:szCs w:val="26"/>
        </w:rPr>
        <w:t>H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-1,2,3-triazol-1-yl)ethane-1-thiol (1b)</w:t>
      </w:r>
    </w:p>
    <w:p w:rsidR="00000BE7" w:rsidRDefault="00000BE7" w:rsidP="009D4917">
      <w:pPr>
        <w:spacing w:after="0" w:line="240" w:lineRule="auto"/>
        <w:contextualSpacing/>
        <w:jc w:val="center"/>
        <w:rPr>
          <w:rFonts w:ascii="Times New Roman" w:eastAsia="Times New Roman" w:hAnsi="Times New Roman" w:cs="B Lotus"/>
          <w:b/>
          <w:bCs/>
          <w:color w:val="000000"/>
          <w:szCs w:val="26"/>
          <w:rtl/>
        </w:rPr>
      </w:pPr>
    </w:p>
    <w:p w:rsidR="009D4917" w:rsidRPr="009D4917" w:rsidRDefault="000C1BA0" w:rsidP="009D4917">
      <w:pPr>
        <w:spacing w:after="0" w:line="240" w:lineRule="auto"/>
        <w:contextualSpacing/>
        <w:jc w:val="center"/>
        <w:rPr>
          <w:rFonts w:ascii="Times New Roman" w:eastAsia="Times New Roman" w:hAnsi="Times New Roman" w:cs="B Lotus"/>
          <w:b/>
          <w:bCs/>
          <w:color w:val="000000"/>
          <w:szCs w:val="26"/>
        </w:rPr>
      </w:pPr>
      <w:r w:rsidRPr="009D5BE3">
        <w:rPr>
          <w:rFonts w:ascii="Times New Roman" w:eastAsia="Times New Roman" w:hAnsi="Times New Roman" w:cs="B Lotus"/>
          <w:b/>
          <w:bCs/>
          <w:noProof/>
          <w:color w:val="000000"/>
          <w:szCs w:val="26"/>
          <w:rtl/>
        </w:rPr>
        <w:drawing>
          <wp:inline distT="0" distB="0" distL="0" distR="0" wp14:anchorId="049738E0" wp14:editId="386DAB76">
            <wp:extent cx="5732145" cy="3994785"/>
            <wp:effectExtent l="0" t="0" r="1905" b="5715"/>
            <wp:docPr id="28" name="Picture 28" descr="G:\پایان نامه احمدی و ناصری\naseri data\rsc-naseri\revision\final nmr\1b-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پایان نامه احمدی و ناصری\naseri data\rsc-naseri\revision\final nmr\1b-C.tif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2A0" w:rsidRPr="007642A0" w:rsidRDefault="009D4917" w:rsidP="000C1BA0">
      <w:pPr>
        <w:spacing w:after="0" w:line="240" w:lineRule="auto"/>
        <w:contextualSpacing/>
        <w:jc w:val="center"/>
        <w:rPr>
          <w:rFonts w:ascii="Times New Roman" w:eastAsia="Times New Roman" w:hAnsi="Times New Roman" w:cs="B Lotus"/>
          <w:b/>
          <w:bCs/>
          <w:color w:val="000000"/>
          <w:szCs w:val="26"/>
          <w:rtl/>
        </w:rPr>
      </w:pP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Figure S</w:t>
      </w:r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>3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13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C NMR Spectrum of 2-phenyl-2-(4-phenyl-1</w:t>
      </w:r>
      <w:r w:rsidRPr="009D4917">
        <w:rPr>
          <w:rFonts w:ascii="Times New Roman" w:eastAsia="Times New Roman" w:hAnsi="Times New Roman" w:cs="B Lotus"/>
          <w:b/>
          <w:bCs/>
          <w:i/>
          <w:iCs/>
          <w:color w:val="000000"/>
          <w:szCs w:val="26"/>
        </w:rPr>
        <w:t>H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-1,2,3-triazol-1-yl)ethane-1-thiol (1b)</w:t>
      </w:r>
    </w:p>
    <w:p w:rsidR="00B01A8F" w:rsidRPr="00C40AF1" w:rsidRDefault="00B01A8F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lastRenderedPageBreak/>
        <w:t xml:space="preserve">1-Phenoxy-3-(4-phenyl-1H-1,2,3-triazol-1-yl)propane-2-thiol </w:t>
      </w:r>
      <w:r w:rsidRPr="00C40AF1">
        <w:rPr>
          <w:rFonts w:ascii="Times New Roman" w:eastAsia="Calibri" w:hAnsi="Times New Roman" w:cs="Times New Roman" w:hint="cs"/>
          <w:b/>
          <w:bCs/>
          <w:i/>
          <w:iCs/>
          <w:sz w:val="24"/>
          <w:szCs w:val="24"/>
          <w:rtl/>
          <w:lang w:eastAsia="ja-JP" w:bidi="ar-SA"/>
        </w:rPr>
        <w:t>)</w:t>
      </w: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2b</w:t>
      </w:r>
      <w:r w:rsidRPr="00C40AF1">
        <w:rPr>
          <w:rFonts w:ascii="Times New Roman" w:eastAsia="Calibri" w:hAnsi="Times New Roman" w:cs="Times New Roman" w:hint="cs"/>
          <w:b/>
          <w:bCs/>
          <w:i/>
          <w:iCs/>
          <w:sz w:val="24"/>
          <w:szCs w:val="24"/>
          <w:rtl/>
          <w:lang w:eastAsia="ja-JP" w:bidi="ar-SA"/>
        </w:rPr>
        <w:t>(</w:t>
      </w: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 xml:space="preserve">    </w:t>
      </w:r>
    </w:p>
    <w:p w:rsidR="00B01A8F" w:rsidRPr="00B01A8F" w:rsidRDefault="009D5BE3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ja-JP" w:bidi="ar-SA"/>
        </w:rPr>
      </w:pPr>
      <w:r w:rsidRPr="00B01A8F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2FD20F16" wp14:editId="28999769">
            <wp:simplePos x="0" y="0"/>
            <wp:positionH relativeFrom="column">
              <wp:posOffset>419100</wp:posOffset>
            </wp:positionH>
            <wp:positionV relativeFrom="paragraph">
              <wp:posOffset>276225</wp:posOffset>
            </wp:positionV>
            <wp:extent cx="1504950" cy="44767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42A0" w:rsidRPr="007642A0" w:rsidRDefault="007642A0" w:rsidP="007642A0">
      <w:pPr>
        <w:spacing w:after="0" w:line="240" w:lineRule="auto"/>
        <w:contextualSpacing/>
        <w:jc w:val="both"/>
        <w:rPr>
          <w:rFonts w:ascii="Times New Roman" w:eastAsia="Times New Roman" w:hAnsi="Times New Roman" w:cs="B Lotus"/>
          <w:b/>
          <w:bCs/>
          <w:color w:val="000000"/>
          <w:szCs w:val="26"/>
          <w:rtl/>
          <w:lang w:bidi="ar-SA"/>
        </w:rPr>
      </w:pPr>
      <w:r w:rsidRPr="007642A0">
        <w:rPr>
          <w:rFonts w:ascii="Times New Roman" w:eastAsia="Times New Roman" w:hAnsi="Times New Roman" w:cs="B Lotus"/>
          <w:noProof/>
          <w:color w:val="000000"/>
          <w:szCs w:val="26"/>
          <w:rtl/>
        </w:rPr>
        <w:drawing>
          <wp:inline distT="0" distB="0" distL="0" distR="0" wp14:anchorId="293FE748" wp14:editId="13987692">
            <wp:extent cx="6229085" cy="3171825"/>
            <wp:effectExtent l="0" t="0" r="635" b="0"/>
            <wp:docPr id="2" name="Picture 2" descr="C:\Users\soheil system\Desktop\naseri data\ftirspectraofms_naseri-IR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C:\Users\soheil system\Desktop\naseri data\ftirspectraofms_naseri-IR\3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906" cy="3175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94C" w:rsidRDefault="007642A0" w:rsidP="007642A0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7642A0">
        <w:rPr>
          <w:rFonts w:ascii="Times New Roman" w:eastAsia="Times New Roman" w:hAnsi="Times New Roman" w:cs="B Lotus"/>
          <w:b/>
          <w:bCs/>
          <w:color w:val="000000"/>
          <w:szCs w:val="26"/>
        </w:rPr>
        <w:t>Figure S</w:t>
      </w:r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>4</w:t>
      </w:r>
      <w:r w:rsidRPr="007642A0">
        <w:rPr>
          <w:rFonts w:ascii="Times New Roman" w:eastAsia="Times New Roman" w:hAnsi="Times New Roman" w:cs="B Lotus"/>
          <w:b/>
          <w:bCs/>
          <w:color w:val="000000"/>
          <w:szCs w:val="26"/>
        </w:rPr>
        <w:t>. FT-IR Spectrum of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 </w:t>
      </w:r>
      <w:r w:rsidRPr="007642A0">
        <w:rPr>
          <w:rFonts w:ascii="Times New Roman" w:eastAsia="Calibri" w:hAnsi="Times New Roman" w:cs="Times New Roman"/>
          <w:b/>
          <w:bCs/>
          <w:lang w:eastAsia="ja-JP" w:bidi="ar-SA"/>
        </w:rPr>
        <w:t>1-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p</w:t>
      </w:r>
      <w:r w:rsidRPr="007642A0">
        <w:rPr>
          <w:rFonts w:ascii="Times New Roman" w:eastAsia="Calibri" w:hAnsi="Times New Roman" w:cs="Times New Roman"/>
          <w:b/>
          <w:bCs/>
          <w:lang w:eastAsia="ja-JP" w:bidi="ar-SA"/>
        </w:rPr>
        <w:t>henoxy-3-(4-phenyl-1</w:t>
      </w:r>
      <w:r w:rsidRPr="007642A0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7642A0">
        <w:rPr>
          <w:rFonts w:ascii="Times New Roman" w:eastAsia="Calibri" w:hAnsi="Times New Roman" w:cs="Times New Roman"/>
          <w:b/>
          <w:bCs/>
          <w:lang w:eastAsia="ja-JP" w:bidi="ar-SA"/>
        </w:rPr>
        <w:t xml:space="preserve">-1,2,3-triazol-1-yl)propane-2-thiol </w:t>
      </w:r>
      <w:r w:rsidRPr="007642A0">
        <w:rPr>
          <w:rFonts w:ascii="Times New Roman" w:eastAsia="Calibri" w:hAnsi="Times New Roman" w:cs="Times New Roman" w:hint="cs"/>
          <w:b/>
          <w:bCs/>
          <w:rtl/>
          <w:lang w:eastAsia="ja-JP" w:bidi="ar-SA"/>
        </w:rPr>
        <w:t>)</w:t>
      </w:r>
      <w:r w:rsidRPr="007642A0">
        <w:rPr>
          <w:rFonts w:ascii="Times New Roman" w:eastAsia="Calibri" w:hAnsi="Times New Roman" w:cs="Times New Roman"/>
          <w:b/>
          <w:bCs/>
          <w:lang w:eastAsia="ja-JP" w:bidi="ar-SA"/>
        </w:rPr>
        <w:t>2b</w:t>
      </w:r>
      <w:r w:rsidRPr="007642A0">
        <w:rPr>
          <w:rFonts w:ascii="Times New Roman" w:eastAsia="Calibri" w:hAnsi="Times New Roman" w:cs="Times New Roman" w:hint="cs"/>
          <w:b/>
          <w:bCs/>
          <w:rtl/>
          <w:lang w:eastAsia="ja-JP" w:bidi="ar-SA"/>
        </w:rPr>
        <w:t>(</w:t>
      </w:r>
      <w:r w:rsidRPr="007642A0">
        <w:rPr>
          <w:rFonts w:ascii="Times New Roman" w:eastAsia="Calibri" w:hAnsi="Times New Roman" w:cs="Times New Roman"/>
          <w:b/>
          <w:bCs/>
          <w:lang w:eastAsia="ja-JP" w:bidi="ar-SA"/>
        </w:rPr>
        <w:t xml:space="preserve"> </w:t>
      </w:r>
    </w:p>
    <w:p w:rsidR="0040394C" w:rsidRDefault="0040394C" w:rsidP="0040394C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AF4F82" w:rsidRPr="007642A0" w:rsidRDefault="009D5BE3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lang w:eastAsia="ja-JP" w:bidi="ar-SA"/>
        </w:rPr>
      </w:pPr>
      <w:r w:rsidRPr="009D5BE3">
        <w:rPr>
          <w:rFonts w:ascii="Times New Roman" w:eastAsia="Calibri" w:hAnsi="Times New Roman" w:cs="Times New Roman"/>
          <w:noProof/>
        </w:rPr>
        <w:drawing>
          <wp:inline distT="0" distB="0" distL="0" distR="0">
            <wp:extent cx="5732145" cy="3994980"/>
            <wp:effectExtent l="0" t="0" r="1905" b="5715"/>
            <wp:docPr id="29" name="Picture 29" descr="G:\پایان نامه احمدی و ناصری\naseri data\rsc-naseri\revision\final nmr\2b-H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پایان نامه احمدی و ناصری\naseri data\rsc-naseri\revision\final nmr\2b-H.tif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F82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5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H NMR Spectrum of 1-phenoxy-3-(4-phenyl-1</w:t>
      </w:r>
      <w:r w:rsidRPr="00AF4F82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-1,2,3-triazol-1-yl)propane-2-thiol </w:t>
      </w:r>
      <w:r w:rsidRPr="00AF4F82">
        <w:rPr>
          <w:rFonts w:ascii="Times New Roman" w:eastAsia="Calibri" w:hAnsi="Times New Roman" w:cs="Times New Roman" w:hint="cs"/>
          <w:b/>
          <w:bCs/>
          <w:rtl/>
          <w:lang w:eastAsia="ja-JP" w:bidi="ar-SA"/>
        </w:rPr>
        <w:t>)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2b</w:t>
      </w:r>
      <w:r w:rsidRPr="00AF4F82">
        <w:rPr>
          <w:rFonts w:ascii="Times New Roman" w:eastAsia="Calibri" w:hAnsi="Times New Roman" w:cs="Times New Roman" w:hint="cs"/>
          <w:b/>
          <w:bCs/>
          <w:rtl/>
          <w:lang w:eastAsia="ja-JP" w:bidi="ar-SA"/>
        </w:rPr>
        <w:t>(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  </w:t>
      </w:r>
    </w:p>
    <w:p w:rsidR="00AF4F82" w:rsidRDefault="009D5BE3" w:rsidP="00AF4F82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5BE3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5732145" cy="3994980"/>
            <wp:effectExtent l="0" t="0" r="1905" b="5715"/>
            <wp:docPr id="30" name="Picture 30" descr="G:\پایان نامه احمدی و ناصری\naseri data\rsc-naseri\revision\final nmr\2b-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پایان نامه احمدی و ناصری\naseri data\rsc-naseri\revision\final nmr\2b-C.tif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F82" w:rsidRPr="00AF4F82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6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C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NMR Spectrum of 1-phenoxy-3-(4-phenyl-1</w:t>
      </w:r>
      <w:r w:rsidRPr="00AF4F82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-1,2,3-triazol-1-yl)propane-2-thiol </w:t>
      </w:r>
      <w:r w:rsidRPr="00AF4F82">
        <w:rPr>
          <w:rFonts w:ascii="Times New Roman" w:eastAsia="Calibri" w:hAnsi="Times New Roman" w:cs="Times New Roman" w:hint="cs"/>
          <w:b/>
          <w:bCs/>
          <w:rtl/>
          <w:lang w:eastAsia="ja-JP" w:bidi="ar-SA"/>
        </w:rPr>
        <w:t>)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2b</w:t>
      </w:r>
      <w:r w:rsidRPr="00AF4F82">
        <w:rPr>
          <w:rFonts w:ascii="Times New Roman" w:eastAsia="Calibri" w:hAnsi="Times New Roman" w:cs="Times New Roman" w:hint="cs"/>
          <w:b/>
          <w:bCs/>
          <w:rtl/>
          <w:lang w:eastAsia="ja-JP" w:bidi="ar-SA"/>
        </w:rPr>
        <w:t>(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  </w:t>
      </w:r>
    </w:p>
    <w:p w:rsidR="0040394C" w:rsidRDefault="0040394C" w:rsidP="00AF4F82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B01A8F" w:rsidRPr="00C40AF1" w:rsidRDefault="00B01A8F" w:rsidP="0040394C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1-Chloro-3-(5-phenyl-1H-1,2,3-triazol-1-yl)propane-2-thiol</w:t>
      </w:r>
      <w:r w:rsidRPr="00C40AF1">
        <w:rPr>
          <w:rFonts w:ascii="Times New Roman" w:eastAsia="Calibri" w:hAnsi="Times New Roman" w:cs="Times New Roman" w:hint="cs"/>
          <w:b/>
          <w:bCs/>
          <w:i/>
          <w:iCs/>
          <w:sz w:val="24"/>
          <w:szCs w:val="24"/>
          <w:rtl/>
          <w:lang w:eastAsia="ja-JP" w:bidi="ar-SA"/>
        </w:rPr>
        <w:t xml:space="preserve">) </w:t>
      </w: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3b</w:t>
      </w:r>
      <w:r w:rsidRPr="00C40AF1">
        <w:rPr>
          <w:rFonts w:ascii="Times New Roman" w:eastAsia="Calibri" w:hAnsi="Times New Roman" w:cs="Times New Roman" w:hint="cs"/>
          <w:b/>
          <w:bCs/>
          <w:i/>
          <w:iCs/>
          <w:sz w:val="24"/>
          <w:szCs w:val="24"/>
          <w:rtl/>
          <w:lang w:eastAsia="ja-JP" w:bidi="ar-SA"/>
        </w:rPr>
        <w:t>(</w:t>
      </w:r>
    </w:p>
    <w:p w:rsidR="00B01A8F" w:rsidRDefault="00063704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ja-JP" w:bidi="ar-SA"/>
        </w:rPr>
      </w:pPr>
      <w:r w:rsidRPr="00B01A8F">
        <w:rPr>
          <w:rFonts w:ascii="Times New Roman" w:eastAsia="Calibri" w:hAnsi="Times New Roman" w:cs="Times New Roman"/>
          <w:b/>
          <w:bCs/>
          <w:sz w:val="24"/>
          <w:szCs w:val="24"/>
          <w:lang w:eastAsia="ja-JP" w:bidi="ar-SA"/>
        </w:rPr>
        <w:object w:dxaOrig="1710" w:dyaOrig="922">
          <v:shape id="_x0000_i1037" type="#_x0000_t75" style="width:85.8pt;height:45.95pt" o:ole="">
            <v:imagedata r:id="rId11" o:title=""/>
          </v:shape>
          <o:OLEObject Type="Embed" ProgID="ChemDraw.Document.6.0" ShapeID="_x0000_i1037" DrawAspect="Content" ObjectID="_1706134693" r:id="rId37"/>
        </w:object>
      </w:r>
    </w:p>
    <w:p w:rsidR="007642A0" w:rsidRPr="007642A0" w:rsidRDefault="007642A0" w:rsidP="007642A0">
      <w:pPr>
        <w:spacing w:after="0" w:line="240" w:lineRule="auto"/>
        <w:contextualSpacing/>
        <w:jc w:val="both"/>
        <w:rPr>
          <w:rFonts w:ascii="Times New Roman" w:eastAsia="Times New Roman" w:hAnsi="Times New Roman" w:cs="B Lotus"/>
          <w:b/>
          <w:bCs/>
          <w:color w:val="000000"/>
          <w:szCs w:val="26"/>
          <w:rtl/>
          <w:lang w:bidi="ar-SA"/>
        </w:rPr>
      </w:pPr>
      <w:r w:rsidRPr="007642A0">
        <w:rPr>
          <w:rFonts w:ascii="Times New Roman" w:eastAsia="Times New Roman" w:hAnsi="Times New Roman" w:cs="B Lotus"/>
          <w:b/>
          <w:bCs/>
          <w:noProof/>
          <w:color w:val="000000"/>
          <w:szCs w:val="26"/>
          <w:rtl/>
        </w:rPr>
        <w:lastRenderedPageBreak/>
        <w:drawing>
          <wp:inline distT="0" distB="0" distL="0" distR="0" wp14:anchorId="57F76396" wp14:editId="48B46794">
            <wp:extent cx="6148318" cy="3143250"/>
            <wp:effectExtent l="0" t="0" r="5080" b="0"/>
            <wp:docPr id="3" name="Picture 3" descr="E:\پایان نامه احمدی و ناصری\f ahmadi data\ftirspectraofms_ahmadi-IR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پایان نامه احمدی و ناصری\f ahmadi data\ftirspectraofms_ahmadi-IR\1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394" cy="31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17" w:rsidRDefault="007642A0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7642A0">
        <w:rPr>
          <w:rFonts w:ascii="Times New Roman" w:eastAsia="Times New Roman" w:hAnsi="Times New Roman" w:cs="B Lotus"/>
          <w:b/>
          <w:bCs/>
          <w:color w:val="000000"/>
          <w:szCs w:val="26"/>
        </w:rPr>
        <w:t>Figure S</w:t>
      </w:r>
      <w:r w:rsid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7</w:t>
      </w:r>
      <w:r w:rsidRPr="007642A0">
        <w:rPr>
          <w:rFonts w:ascii="Times New Roman" w:eastAsia="Times New Roman" w:hAnsi="Times New Roman" w:cs="B Lotus"/>
          <w:b/>
          <w:bCs/>
          <w:color w:val="000000"/>
          <w:szCs w:val="26"/>
        </w:rPr>
        <w:t>. FT-IR Spectrum of</w:t>
      </w:r>
      <w:r w:rsidR="009D4917">
        <w:rPr>
          <w:rFonts w:ascii="Times New Roman" w:eastAsia="Calibri" w:hAnsi="Times New Roman" w:cs="Times New Roman"/>
          <w:b/>
          <w:bCs/>
          <w:lang w:eastAsia="ja-JP" w:bidi="ar-SA"/>
        </w:rPr>
        <w:t xml:space="preserve"> </w:t>
      </w:r>
      <w:r w:rsidR="009D4917" w:rsidRPr="009D4917">
        <w:rPr>
          <w:rFonts w:ascii="Times New Roman" w:eastAsia="Calibri" w:hAnsi="Times New Roman" w:cs="Times New Roman"/>
          <w:b/>
          <w:bCs/>
          <w:lang w:eastAsia="ja-JP" w:bidi="ar-SA"/>
        </w:rPr>
        <w:t>1-</w:t>
      </w:r>
      <w:r w:rsidR="009D4917">
        <w:rPr>
          <w:rFonts w:ascii="Times New Roman" w:eastAsia="Calibri" w:hAnsi="Times New Roman" w:cs="Times New Roman"/>
          <w:b/>
          <w:bCs/>
          <w:lang w:eastAsia="ja-JP" w:bidi="ar-SA"/>
        </w:rPr>
        <w:t>c</w:t>
      </w:r>
      <w:r w:rsidR="009D4917" w:rsidRPr="009D4917">
        <w:rPr>
          <w:rFonts w:ascii="Times New Roman" w:eastAsia="Calibri" w:hAnsi="Times New Roman" w:cs="Times New Roman"/>
          <w:b/>
          <w:bCs/>
          <w:lang w:eastAsia="ja-JP" w:bidi="ar-SA"/>
        </w:rPr>
        <w:t>hloro-3-(5-phenyl-1H-1,2,3-triazol-1-yl)propane-2-thiol</w:t>
      </w:r>
      <w:r w:rsidR="009D4917" w:rsidRPr="009D4917">
        <w:rPr>
          <w:rFonts w:ascii="Times New Roman" w:eastAsia="Calibri" w:hAnsi="Times New Roman" w:cs="Times New Roman" w:hint="cs"/>
          <w:b/>
          <w:bCs/>
          <w:rtl/>
          <w:lang w:val="de-DE" w:eastAsia="ja-JP" w:bidi="ar-SA"/>
        </w:rPr>
        <w:t xml:space="preserve">) </w:t>
      </w:r>
      <w:r w:rsidR="009D4917" w:rsidRPr="009D4917">
        <w:rPr>
          <w:rFonts w:ascii="Times New Roman" w:eastAsia="Calibri" w:hAnsi="Times New Roman" w:cs="Times New Roman"/>
          <w:b/>
          <w:bCs/>
          <w:lang w:eastAsia="ja-JP" w:bidi="ar-SA"/>
        </w:rPr>
        <w:t>3b</w:t>
      </w:r>
      <w:r w:rsidR="009D4917" w:rsidRPr="009D4917">
        <w:rPr>
          <w:rFonts w:ascii="Times New Roman" w:eastAsia="Calibri" w:hAnsi="Times New Roman" w:cs="Times New Roman" w:hint="cs"/>
          <w:b/>
          <w:bCs/>
          <w:rtl/>
          <w:lang w:val="de-DE" w:eastAsia="ja-JP" w:bidi="ar-SA"/>
        </w:rPr>
        <w:t>(</w:t>
      </w:r>
    </w:p>
    <w:p w:rsidR="000C1BA0" w:rsidRDefault="000C1BA0" w:rsidP="000C1BA0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724C89" w:rsidRDefault="009D5BE3" w:rsidP="00724C89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5BE3">
        <w:rPr>
          <w:rFonts w:ascii="Times New Roman" w:eastAsia="Calibri" w:hAnsi="Times New Roman" w:cs="Times New Roman"/>
          <w:b/>
          <w:bCs/>
          <w:noProof/>
        </w:rPr>
        <w:drawing>
          <wp:inline distT="0" distB="0" distL="0" distR="0">
            <wp:extent cx="5732145" cy="3994980"/>
            <wp:effectExtent l="0" t="0" r="1905" b="5715"/>
            <wp:docPr id="31" name="Picture 31" descr="G:\پایان نامه احمدی و ناصری\naseri data\rsc-naseri\revision\final nmr\3b-H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پایان نامه احمدی و ناصری\naseri data\rsc-naseri\revision\final nmr\3b-H.tif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BE7" w:rsidRPr="009D4917" w:rsidRDefault="00000BE7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AF4F82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8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H NMR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Spectrum of 1-chloro-3-(5-phenyl-1H-1,2,3-triazol-1-yl)propane-2-thiol</w:t>
      </w:r>
      <w:r w:rsidRPr="00AF4F82">
        <w:rPr>
          <w:rFonts w:ascii="Times New Roman" w:eastAsia="Calibri" w:hAnsi="Times New Roman" w:cs="Times New Roman" w:hint="cs"/>
          <w:b/>
          <w:bCs/>
          <w:rtl/>
          <w:lang w:val="de-DE" w:eastAsia="ja-JP" w:bidi="ar-SA"/>
        </w:rPr>
        <w:t xml:space="preserve">)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3b</w:t>
      </w:r>
      <w:r w:rsidRPr="00AF4F82">
        <w:rPr>
          <w:rFonts w:ascii="Times New Roman" w:eastAsia="Calibri" w:hAnsi="Times New Roman" w:cs="Times New Roman" w:hint="cs"/>
          <w:b/>
          <w:bCs/>
          <w:rtl/>
          <w:lang w:val="de-DE" w:eastAsia="ja-JP" w:bidi="ar-SA"/>
        </w:rPr>
        <w:t>(</w:t>
      </w:r>
    </w:p>
    <w:p w:rsidR="00000BE7" w:rsidRDefault="009D5BE3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5BE3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5732145" cy="3998803"/>
            <wp:effectExtent l="0" t="0" r="1905" b="1905"/>
            <wp:docPr id="32" name="Picture 32" descr="G:\پایان نامه احمدی و ناصری\naseri data\rsc-naseri\revision\final nmr\3b-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پایان نامه احمدی و ناصری\naseri data\rsc-naseri\revision\final nmr\3b-C.tif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8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F82" w:rsidRPr="00FD5A73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FD5A73">
        <w:rPr>
          <w:rFonts w:ascii="Times New Roman" w:eastAsia="Calibri" w:hAnsi="Times New Roman" w:cs="Times New Roman"/>
          <w:b/>
          <w:bCs/>
          <w:lang w:eastAsia="ja-JP" w:bidi="ar-SA"/>
        </w:rPr>
        <w:t xml:space="preserve">Figure S9. </w:t>
      </w:r>
      <w:r w:rsidRPr="00FD5A73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 w:rsidRPr="00FD5A73">
        <w:rPr>
          <w:rFonts w:ascii="Times New Roman" w:eastAsia="Calibri" w:hAnsi="Times New Roman" w:cs="Times New Roman"/>
          <w:b/>
          <w:bCs/>
          <w:lang w:eastAsia="ja-JP" w:bidi="ar-SA"/>
        </w:rPr>
        <w:t>C NMR Spectrum of 1-chloro-3-(5-phenyl-1H-1,2,3-triazol-1-yl)propane-2-thiol</w:t>
      </w:r>
      <w:r w:rsidRPr="00FD5A73">
        <w:rPr>
          <w:rFonts w:ascii="Times New Roman" w:eastAsia="Calibri" w:hAnsi="Times New Roman" w:cs="Times New Roman" w:hint="cs"/>
          <w:b/>
          <w:bCs/>
          <w:rtl/>
          <w:lang w:eastAsia="ja-JP" w:bidi="ar-SA"/>
        </w:rPr>
        <w:t xml:space="preserve">) </w:t>
      </w:r>
      <w:r w:rsidRPr="00FD5A73">
        <w:rPr>
          <w:rFonts w:ascii="Times New Roman" w:eastAsia="Calibri" w:hAnsi="Times New Roman" w:cs="Times New Roman"/>
          <w:b/>
          <w:bCs/>
          <w:lang w:eastAsia="ja-JP" w:bidi="ar-SA"/>
        </w:rPr>
        <w:t>3b</w:t>
      </w:r>
      <w:r w:rsidRPr="00FD5A73">
        <w:rPr>
          <w:rFonts w:ascii="Times New Roman" w:eastAsia="Calibri" w:hAnsi="Times New Roman" w:cs="Times New Roman" w:hint="cs"/>
          <w:b/>
          <w:bCs/>
          <w:rtl/>
          <w:lang w:eastAsia="ja-JP" w:bidi="ar-SA"/>
        </w:rPr>
        <w:t>(</w:t>
      </w:r>
    </w:p>
    <w:p w:rsidR="00AF4F82" w:rsidRPr="00AF4F82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B01A8F" w:rsidRPr="00C40AF1" w:rsidRDefault="00B01A8F" w:rsidP="009D4917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1-(4-</w:t>
      </w:r>
      <w:r w:rsidR="009D4917"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P</w:t>
      </w: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henyl-1H-1,2,3-triazol-1-yl)butane-2-thiol (4b)</w:t>
      </w:r>
    </w:p>
    <w:p w:rsidR="00B01A8F" w:rsidRPr="00B01A8F" w:rsidRDefault="00B01A8F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ja-JP" w:bidi="ar-SA"/>
        </w:rPr>
      </w:pPr>
      <w:r w:rsidRPr="00B01A8F">
        <w:rPr>
          <w:rFonts w:ascii="Times New Roman" w:eastAsia="Calibri" w:hAnsi="Times New Roman" w:cs="Times New Roman"/>
          <w:b/>
          <w:bCs/>
          <w:sz w:val="24"/>
          <w:szCs w:val="24"/>
          <w:lang w:eastAsia="ja-JP" w:bidi="ar-SA"/>
        </w:rPr>
        <w:object w:dxaOrig="1764" w:dyaOrig="979">
          <v:shape id="_x0000_i1038" type="#_x0000_t75" style="width:88.1pt;height:49pt" o:ole="">
            <v:imagedata r:id="rId13" o:title=""/>
          </v:shape>
          <o:OLEObject Type="Embed" ProgID="ChemDraw.Document.6.0" ShapeID="_x0000_i1038" DrawAspect="Content" ObjectID="_1706134694" r:id="rId41"/>
        </w:object>
      </w:r>
    </w:p>
    <w:p w:rsidR="007642A0" w:rsidRPr="007642A0" w:rsidRDefault="007642A0" w:rsidP="00FD5A73">
      <w:pPr>
        <w:spacing w:after="0" w:line="240" w:lineRule="auto"/>
        <w:contextualSpacing/>
        <w:rPr>
          <w:rFonts w:ascii="Times New Roman" w:eastAsia="Times New Roman" w:hAnsi="Times New Roman" w:cs="B Lotus"/>
          <w:color w:val="000000"/>
          <w:szCs w:val="26"/>
          <w:lang w:bidi="ar-SA"/>
        </w:rPr>
      </w:pPr>
      <w:r w:rsidRPr="007642A0">
        <w:rPr>
          <w:rFonts w:ascii="Times New Roman" w:eastAsia="Times New Roman" w:hAnsi="Times New Roman" w:cs="B Lotus"/>
          <w:noProof/>
          <w:color w:val="000000"/>
          <w:szCs w:val="26"/>
          <w:rtl/>
        </w:rPr>
        <w:lastRenderedPageBreak/>
        <w:drawing>
          <wp:inline distT="0" distB="0" distL="0" distR="0" wp14:anchorId="2D1264FC" wp14:editId="35B8EDB7">
            <wp:extent cx="6161658" cy="3380740"/>
            <wp:effectExtent l="0" t="0" r="0" b="0"/>
            <wp:docPr id="4" name="Picture 4" descr="E:\پایان نامه احمدی و ناصری\f ahmadi data\ftirspectraofms_ahmadi-IR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پایان نامه احمدی و ناصری\f ahmadi data\ftirspectraofms_ahmadi-IR\4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500" cy="338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A73" w:rsidRDefault="009D4917" w:rsidP="00FD5A73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eastAsia="Calibri" w:hAnsiTheme="majorBidi" w:cstheme="majorBidi"/>
          <w:b/>
          <w:bCs/>
          <w:lang w:eastAsia="ja-JP" w:bidi="ar-SA"/>
        </w:rPr>
      </w:pP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Figure S</w:t>
      </w:r>
      <w:r>
        <w:rPr>
          <w:rFonts w:asciiTheme="majorBidi" w:eastAsia="Calibri" w:hAnsiTheme="majorBidi" w:cstheme="majorBidi"/>
          <w:b/>
          <w:bCs/>
          <w:lang w:eastAsia="ja-JP" w:bidi="ar-SA"/>
        </w:rPr>
        <w:t>10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. FT-IR Spectrum of</w:t>
      </w:r>
      <w:r>
        <w:rPr>
          <w:rFonts w:asciiTheme="majorBidi" w:eastAsia="Calibri" w:hAnsiTheme="majorBidi" w:cstheme="majorBidi"/>
          <w:b/>
          <w:bCs/>
          <w:lang w:eastAsia="ja-JP" w:bidi="ar-SA"/>
        </w:rPr>
        <w:t xml:space="preserve"> 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1-(4-phenyl-1</w:t>
      </w:r>
      <w:r w:rsidRPr="009D4917">
        <w:rPr>
          <w:rFonts w:asciiTheme="majorBidi" w:eastAsia="Calibri" w:hAnsiTheme="majorBidi" w:cstheme="majorBidi"/>
          <w:b/>
          <w:bCs/>
          <w:i/>
          <w:iCs/>
          <w:lang w:eastAsia="ja-JP" w:bidi="ar-SA"/>
        </w:rPr>
        <w:t>H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-1,2,3-triazol-1-yl)butane-2-thiol (4b)</w:t>
      </w:r>
    </w:p>
    <w:p w:rsidR="000C1BA0" w:rsidRDefault="000C1BA0" w:rsidP="000C1BA0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eastAsia="Calibri" w:hAnsiTheme="majorBidi" w:cstheme="majorBidi"/>
          <w:b/>
          <w:bCs/>
          <w:lang w:eastAsia="ja-JP" w:bidi="ar-SA"/>
        </w:rPr>
      </w:pPr>
    </w:p>
    <w:p w:rsidR="00FD5A73" w:rsidRDefault="009D5BE3" w:rsidP="00FD5A73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eastAsia="Calibri" w:hAnsiTheme="majorBidi" w:cstheme="majorBidi"/>
          <w:b/>
          <w:bCs/>
          <w:lang w:eastAsia="ja-JP" w:bidi="ar-SA"/>
        </w:rPr>
      </w:pPr>
      <w:r w:rsidRPr="009D5BE3">
        <w:rPr>
          <w:rFonts w:asciiTheme="majorBidi" w:eastAsia="Calibri" w:hAnsiTheme="majorBidi" w:cstheme="majorBidi"/>
          <w:b/>
          <w:bCs/>
          <w:noProof/>
        </w:rPr>
        <w:drawing>
          <wp:inline distT="0" distB="0" distL="0" distR="0">
            <wp:extent cx="5732145" cy="3994980"/>
            <wp:effectExtent l="0" t="0" r="1905" b="5715"/>
            <wp:docPr id="33" name="Picture 33" descr="G:\پایان نامه احمدی و ناصری\naseri data\rsc-naseri\revision\final nmr\4b-H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پایان نامه احمدی و ناصری\naseri data\rsc-naseri\revision\final nmr\4b-H.tif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BE7" w:rsidRPr="009D4917" w:rsidRDefault="00000BE7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eastAsia="Calibri" w:hAnsiTheme="majorBidi" w:cstheme="majorBidi"/>
          <w:b/>
          <w:bCs/>
          <w:lang w:eastAsia="ja-JP" w:bidi="ar-SA"/>
        </w:rPr>
      </w:pPr>
    </w:p>
    <w:p w:rsidR="00AF4F82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eastAsia="Calibri" w:hAnsiTheme="majorBidi" w:cstheme="majorBidi"/>
          <w:b/>
          <w:bCs/>
          <w:lang w:eastAsia="ja-JP" w:bidi="ar-SA"/>
        </w:rPr>
      </w:pP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Figure S</w:t>
      </w:r>
      <w:r>
        <w:rPr>
          <w:rFonts w:asciiTheme="majorBidi" w:eastAsia="Calibri" w:hAnsiTheme="majorBidi" w:cstheme="majorBidi"/>
          <w:b/>
          <w:bCs/>
          <w:lang w:eastAsia="ja-JP" w:bidi="ar-SA"/>
        </w:rPr>
        <w:t>11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H NMR 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Spectrum of</w:t>
      </w:r>
      <w:r>
        <w:rPr>
          <w:rFonts w:asciiTheme="majorBidi" w:eastAsia="Calibri" w:hAnsiTheme="majorBidi" w:cstheme="majorBidi"/>
          <w:b/>
          <w:bCs/>
          <w:lang w:eastAsia="ja-JP" w:bidi="ar-SA"/>
        </w:rPr>
        <w:t xml:space="preserve"> 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1-(4-phenyl-1</w:t>
      </w:r>
      <w:r w:rsidRPr="009D4917">
        <w:rPr>
          <w:rFonts w:asciiTheme="majorBidi" w:eastAsia="Calibri" w:hAnsiTheme="majorBidi" w:cstheme="majorBidi"/>
          <w:b/>
          <w:bCs/>
          <w:i/>
          <w:iCs/>
          <w:lang w:eastAsia="ja-JP" w:bidi="ar-SA"/>
        </w:rPr>
        <w:t>H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-1,2,3-triazol-1-yl)butane-2-thiol (4b)</w:t>
      </w:r>
    </w:p>
    <w:p w:rsidR="00000BE7" w:rsidRDefault="009D5BE3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eastAsia="Calibri" w:hAnsiTheme="majorBidi" w:cstheme="majorBidi"/>
          <w:b/>
          <w:bCs/>
          <w:lang w:eastAsia="ja-JP" w:bidi="ar-SA"/>
        </w:rPr>
      </w:pPr>
      <w:r w:rsidRPr="009D5BE3">
        <w:rPr>
          <w:rFonts w:asciiTheme="majorBidi" w:eastAsia="Calibri" w:hAnsiTheme="majorBidi" w:cstheme="majorBidi"/>
          <w:b/>
          <w:bCs/>
          <w:noProof/>
        </w:rPr>
        <w:lastRenderedPageBreak/>
        <w:drawing>
          <wp:inline distT="0" distB="0" distL="0" distR="0">
            <wp:extent cx="5732145" cy="3998803"/>
            <wp:effectExtent l="0" t="0" r="1905" b="1905"/>
            <wp:docPr id="34" name="Picture 34" descr="G:\پایان نامه احمدی و ناصری\naseri data\rsc-naseri\revision\final nmr\4b-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پایان نامه احمدی و ناصری\naseri data\rsc-naseri\revision\final nmr\4b-C.tif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8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F82" w:rsidRPr="009D4917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eastAsia="Calibri" w:hAnsiTheme="majorBidi" w:cstheme="majorBidi"/>
          <w:b/>
          <w:bCs/>
          <w:lang w:eastAsia="ja-JP" w:bidi="ar-SA"/>
        </w:rPr>
      </w:pP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Figure S</w:t>
      </w:r>
      <w:r>
        <w:rPr>
          <w:rFonts w:asciiTheme="majorBidi" w:eastAsia="Calibri" w:hAnsiTheme="majorBidi" w:cstheme="majorBidi"/>
          <w:b/>
          <w:bCs/>
          <w:lang w:eastAsia="ja-JP" w:bidi="ar-SA"/>
        </w:rPr>
        <w:t>12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C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NMR 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Spectrum of</w:t>
      </w:r>
      <w:r>
        <w:rPr>
          <w:rFonts w:asciiTheme="majorBidi" w:eastAsia="Calibri" w:hAnsiTheme="majorBidi" w:cstheme="majorBidi"/>
          <w:b/>
          <w:bCs/>
          <w:lang w:eastAsia="ja-JP" w:bidi="ar-SA"/>
        </w:rPr>
        <w:t xml:space="preserve"> 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1-(4-phenyl-1</w:t>
      </w:r>
      <w:r w:rsidRPr="009D4917">
        <w:rPr>
          <w:rFonts w:asciiTheme="majorBidi" w:eastAsia="Calibri" w:hAnsiTheme="majorBidi" w:cstheme="majorBidi"/>
          <w:b/>
          <w:bCs/>
          <w:i/>
          <w:iCs/>
          <w:lang w:eastAsia="ja-JP" w:bidi="ar-SA"/>
        </w:rPr>
        <w:t>H</w:t>
      </w:r>
      <w:r w:rsidRPr="009D4917">
        <w:rPr>
          <w:rFonts w:asciiTheme="majorBidi" w:eastAsia="Calibri" w:hAnsiTheme="majorBidi" w:cstheme="majorBidi"/>
          <w:b/>
          <w:bCs/>
          <w:lang w:eastAsia="ja-JP" w:bidi="ar-SA"/>
        </w:rPr>
        <w:t>-1,2,3-triazol-1-yl)butane-2-thiol (4b)</w:t>
      </w:r>
    </w:p>
    <w:p w:rsidR="00AF4F82" w:rsidRPr="009D4917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eastAsia="Calibri" w:hAnsiTheme="majorBidi" w:cstheme="majorBidi"/>
          <w:b/>
          <w:bCs/>
          <w:lang w:eastAsia="ja-JP" w:bidi="ar-SA"/>
        </w:rPr>
      </w:pPr>
    </w:p>
    <w:p w:rsidR="00B01A8F" w:rsidRPr="00C40AF1" w:rsidRDefault="00B01A8F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1-Isopropoxy-3-(4-phenyl-1H-1,2,3-triazol-1-yl)propane-2-thiol (5b)</w:t>
      </w:r>
    </w:p>
    <w:p w:rsidR="00B01A8F" w:rsidRDefault="00B01A8F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  <w:lang w:eastAsia="ja-JP" w:bidi="ar-SA"/>
        </w:rPr>
      </w:pPr>
      <w:r w:rsidRPr="00B01A8F">
        <w:rPr>
          <w:rFonts w:ascii="Times New Roman" w:eastAsia="Calibri" w:hAnsi="Times New Roman" w:cs="Times New Roman"/>
          <w:b/>
          <w:bCs/>
          <w:sz w:val="24"/>
          <w:szCs w:val="24"/>
          <w:lang w:eastAsia="ja-JP" w:bidi="ar-SA"/>
        </w:rPr>
        <w:object w:dxaOrig="2194" w:dyaOrig="1130">
          <v:shape id="_x0000_i1039" type="#_x0000_t75" style="width:110.3pt;height:55.9pt" o:ole="">
            <v:imagedata r:id="rId15" o:title=""/>
          </v:shape>
          <o:OLEObject Type="Embed" ProgID="ChemDraw.Document.6.0" ShapeID="_x0000_i1039" DrawAspect="Content" ObjectID="_1706134695" r:id="rId45"/>
        </w:object>
      </w:r>
    </w:p>
    <w:p w:rsidR="007642A0" w:rsidRPr="007642A0" w:rsidRDefault="007642A0" w:rsidP="007642A0">
      <w:pPr>
        <w:spacing w:after="0" w:line="240" w:lineRule="auto"/>
        <w:contextualSpacing/>
        <w:jc w:val="both"/>
        <w:rPr>
          <w:rFonts w:ascii="Times New Roman" w:eastAsia="Times New Roman" w:hAnsi="Times New Roman" w:cs="B Lotus"/>
          <w:color w:val="000000"/>
          <w:szCs w:val="26"/>
          <w:rtl/>
          <w:lang w:bidi="ar-SA"/>
        </w:rPr>
      </w:pPr>
      <w:r w:rsidRPr="007642A0">
        <w:rPr>
          <w:rFonts w:ascii="Times New Roman" w:eastAsia="Times New Roman" w:hAnsi="Times New Roman" w:cs="B Lotus"/>
          <w:noProof/>
          <w:color w:val="000000"/>
          <w:szCs w:val="26"/>
          <w:rtl/>
        </w:rPr>
        <w:drawing>
          <wp:inline distT="0" distB="0" distL="0" distR="0" wp14:anchorId="04A7FC4D" wp14:editId="3B86BC09">
            <wp:extent cx="5731186" cy="2645410"/>
            <wp:effectExtent l="0" t="0" r="3175" b="2540"/>
            <wp:docPr id="5" name="Picture 5" descr="E:\پایان نامه احمدی و ناصری\f ahmadi data\ftirspectraofms_ahmadi-IR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پایان نامه احمدی و ناصری\f ahmadi data\ftirspectraofms_ahmadi-IR\3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821" cy="264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17" w:rsidRDefault="009D4917" w:rsidP="009D491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Figure S1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3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. FT-IR Spectrum of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 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1-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i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sopropoxy-3-(4-phenyl-1</w:t>
      </w:r>
      <w:r w:rsidRPr="009D4917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-1,2,3-triazol-1-yl)propane-2-thiol (5b)</w:t>
      </w:r>
    </w:p>
    <w:p w:rsidR="00000BE7" w:rsidRDefault="009D5BE3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5BE3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5524500" cy="3850263"/>
            <wp:effectExtent l="0" t="0" r="0" b="0"/>
            <wp:docPr id="35" name="Picture 35" descr="G:\پایان نامه احمدی و ناصری\naseri data\rsc-naseri\revision\final nmr\5b-H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پایان نامه احمدی و ناصری\naseri data\rsc-naseri\revision\final nmr\5b-H.tif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292" cy="385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F82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Figure S1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4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H NMR 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Spectrum of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 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1-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i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sopropoxy-3-(4-phenyl-1</w:t>
      </w:r>
      <w:r w:rsidRPr="009D4917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-1,2,3-triazol-1-yl)propane-2-thiol (5b)</w:t>
      </w:r>
    </w:p>
    <w:p w:rsidR="00FD5A73" w:rsidRDefault="00FD5A73" w:rsidP="00FD5A73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000BE7" w:rsidRPr="009D4917" w:rsidRDefault="009D5BE3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5BE3">
        <w:rPr>
          <w:rFonts w:ascii="Times New Roman" w:eastAsia="Calibri" w:hAnsi="Times New Roman" w:cs="Times New Roman"/>
          <w:b/>
          <w:bCs/>
          <w:noProof/>
        </w:rPr>
        <w:drawing>
          <wp:inline distT="0" distB="0" distL="0" distR="0">
            <wp:extent cx="5238750" cy="3649791"/>
            <wp:effectExtent l="0" t="0" r="0" b="8255"/>
            <wp:docPr id="36" name="Picture 36" descr="G:\پایان نامه احمدی و ناصری\naseri data\rsc-naseri\revision\final nmr\5b-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پایان نامه احمدی و ناصری\naseri data\rsc-naseri\revision\final nmr\5b-C.tif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067" cy="365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D9D" w:rsidRPr="000C1BA0" w:rsidRDefault="00AF4F82" w:rsidP="000C1BA0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Figure S1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5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C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NMR 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Spectrum of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 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1-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i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sopropoxy-3-(4-phenyl-1</w:t>
      </w:r>
      <w:r w:rsidRPr="009D4917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-1,2,3-triazol-1-yl)propane-2-thiol (5b)</w:t>
      </w:r>
    </w:p>
    <w:p w:rsidR="00B01A8F" w:rsidRPr="00C40AF1" w:rsidRDefault="00B01A8F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lastRenderedPageBreak/>
        <w:t>2-(4-Phenyl-1H-1,2,3-triazol-1-yl)cyclohexane-1-thiol (6b)</w:t>
      </w:r>
    </w:p>
    <w:p w:rsidR="00B01A8F" w:rsidRDefault="00B01A8F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  <w:lang w:eastAsia="ja-JP" w:bidi="ar-SA"/>
        </w:rPr>
      </w:pPr>
      <w:r w:rsidRPr="00B01A8F">
        <w:rPr>
          <w:rFonts w:ascii="Times New Roman" w:eastAsia="Calibri" w:hAnsi="Times New Roman" w:cs="Times New Roman"/>
          <w:b/>
          <w:bCs/>
          <w:sz w:val="24"/>
          <w:szCs w:val="24"/>
          <w:lang w:eastAsia="ja-JP" w:bidi="ar-SA"/>
        </w:rPr>
        <w:object w:dxaOrig="1754" w:dyaOrig="980">
          <v:shape id="_x0000_i1040" type="#_x0000_t75" style="width:88.1pt;height:49pt" o:ole="">
            <v:imagedata r:id="rId17" o:title=""/>
          </v:shape>
          <o:OLEObject Type="Embed" ProgID="ChemDraw.Document.6.0" ShapeID="_x0000_i1040" DrawAspect="Content" ObjectID="_1706134696" r:id="rId49"/>
        </w:object>
      </w:r>
    </w:p>
    <w:p w:rsidR="002B7D9D" w:rsidRDefault="002B7D9D" w:rsidP="00636014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lang w:val="de-DE" w:eastAsia="ja-JP" w:bidi="ar-SA"/>
        </w:rPr>
      </w:pPr>
    </w:p>
    <w:p w:rsidR="007642A0" w:rsidRPr="007642A0" w:rsidRDefault="007642A0" w:rsidP="007642A0">
      <w:pPr>
        <w:spacing w:after="0" w:line="240" w:lineRule="auto"/>
        <w:contextualSpacing/>
        <w:jc w:val="both"/>
        <w:rPr>
          <w:rFonts w:ascii="Times New Roman" w:eastAsia="Times New Roman" w:hAnsi="Times New Roman" w:cs="B Lotus"/>
          <w:color w:val="000000"/>
          <w:szCs w:val="26"/>
          <w:rtl/>
          <w:lang w:bidi="ar-SA"/>
        </w:rPr>
      </w:pPr>
      <w:r w:rsidRPr="007642A0">
        <w:rPr>
          <w:rFonts w:ascii="Times New Roman" w:eastAsia="Times New Roman" w:hAnsi="Times New Roman" w:cs="B Lotus"/>
          <w:noProof/>
          <w:color w:val="000000"/>
          <w:szCs w:val="26"/>
          <w:rtl/>
        </w:rPr>
        <w:drawing>
          <wp:inline distT="0" distB="0" distL="0" distR="0" wp14:anchorId="00B924E6" wp14:editId="59C948EB">
            <wp:extent cx="6098540" cy="3486150"/>
            <wp:effectExtent l="0" t="0" r="0" b="0"/>
            <wp:docPr id="6" name="Picture 6" descr="C:\Users\soheil system\Desktop\naseri data\ftirspectraofms_naseri-IR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C:\Users\soheil system\Desktop\naseri data\ftirspectraofms_naseri-IR\4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134" cy="3487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17" w:rsidRDefault="009D4917" w:rsidP="009D491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Figure S1</w:t>
      </w:r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>6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. FT-IR Spectrum of</w:t>
      </w:r>
      <w:r>
        <w:rPr>
          <w:rFonts w:ascii="Times New Roman" w:eastAsia="Calibri" w:hAnsi="Times New Roman" w:cs="Times New Roman"/>
          <w:lang w:val="de-DE" w:eastAsia="ja-JP" w:bidi="ar-SA"/>
        </w:rPr>
        <w:t xml:space="preserve"> 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2-(4-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p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henyl-1</w:t>
      </w:r>
      <w:r w:rsidRPr="009D4917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-1,2,3-triazol-1-yl)cyclohexane-1-thiol (6b)</w:t>
      </w:r>
    </w:p>
    <w:p w:rsidR="00FD5A73" w:rsidRDefault="00FD5A73" w:rsidP="00FD5A73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FD5A73" w:rsidRDefault="00FD5A73" w:rsidP="00FD5A73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000BE7" w:rsidRDefault="0035417A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35417A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5732145" cy="3994980"/>
            <wp:effectExtent l="0" t="0" r="1905" b="5715"/>
            <wp:docPr id="37" name="Picture 37" descr="G:\پایان نامه احمدی و ناصری\naseri data\rsc-naseri\revision\final nmr\6b-H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پایان نامه احمدی و ناصری\naseri data\rsc-naseri\revision\final nmr\6b-H.tif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F82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17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H NMR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Spectrum of</w:t>
      </w:r>
      <w:r w:rsidRPr="00AF4F82">
        <w:rPr>
          <w:rFonts w:ascii="Times New Roman" w:eastAsia="Calibri" w:hAnsi="Times New Roman" w:cs="Times New Roman"/>
          <w:b/>
          <w:bCs/>
          <w:lang w:val="de-DE" w:eastAsia="ja-JP" w:bidi="ar-SA"/>
        </w:rPr>
        <w:t xml:space="preserve">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2-(4-phenyl-1</w:t>
      </w:r>
      <w:r w:rsidRPr="00AF4F82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-1,2,3-triazol-1-yl)cyclohexane-1-thiol (6b)</w:t>
      </w:r>
    </w:p>
    <w:p w:rsidR="000C1BA0" w:rsidRDefault="000C1BA0" w:rsidP="000C1BA0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000BE7" w:rsidRPr="00AF4F82" w:rsidRDefault="0035417A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35417A">
        <w:rPr>
          <w:rFonts w:ascii="Times New Roman" w:eastAsia="Calibri" w:hAnsi="Times New Roman" w:cs="Times New Roman"/>
          <w:b/>
          <w:bCs/>
          <w:noProof/>
        </w:rPr>
        <w:drawing>
          <wp:inline distT="0" distB="0" distL="0" distR="0">
            <wp:extent cx="5732145" cy="3994980"/>
            <wp:effectExtent l="0" t="0" r="1905" b="5715"/>
            <wp:docPr id="39" name="Picture 39" descr="G:\پایان نامه احمدی و ناصری\naseri data\rsc-naseri\revision\final nmr\6b-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:\پایان نامه احمدی و ناصری\naseri data\rsc-naseri\revision\final nmr\6b-C.tif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A8F" w:rsidRPr="000C1BA0" w:rsidRDefault="00AF4F82" w:rsidP="000C1BA0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Figure S1</w:t>
      </w:r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>8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C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NMR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Spectrum of</w:t>
      </w:r>
      <w:r>
        <w:rPr>
          <w:rFonts w:ascii="Times New Roman" w:eastAsia="Calibri" w:hAnsi="Times New Roman" w:cs="Times New Roman"/>
          <w:lang w:val="de-DE" w:eastAsia="ja-JP" w:bidi="ar-SA"/>
        </w:rPr>
        <w:t xml:space="preserve"> 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2-(4-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p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henyl-1</w:t>
      </w:r>
      <w:r w:rsidRPr="009D4917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-1,2,3-triazol-1-yl)cyclohexane-1-thiol (6b)</w:t>
      </w:r>
    </w:p>
    <w:p w:rsidR="00B01A8F" w:rsidRPr="000C1BA0" w:rsidRDefault="00B01A8F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</w:pPr>
      <w:r w:rsidRPr="000C1BA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lastRenderedPageBreak/>
        <w:t>1-(Allyloxy)-3-(4-phenyl-1H-1,2,3-triazol-1-yl)propane-2-thiol (7b)</w:t>
      </w:r>
    </w:p>
    <w:p w:rsidR="00B01A8F" w:rsidRDefault="00B01A8F" w:rsidP="00B01A8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lang w:eastAsia="ja-JP" w:bidi="ar-SA"/>
        </w:rPr>
      </w:pPr>
      <w:r w:rsidRPr="00B01A8F">
        <w:rPr>
          <w:rFonts w:ascii="Times New Roman" w:eastAsia="Calibri" w:hAnsi="Times New Roman" w:cs="Times New Roman"/>
          <w:b/>
          <w:bCs/>
          <w:lang w:eastAsia="ja-JP" w:bidi="ar-SA"/>
        </w:rPr>
        <w:object w:dxaOrig="2470" w:dyaOrig="1136">
          <v:shape id="_x0000_i1041" type="#_x0000_t75" style="width:124.1pt;height:56.7pt" o:ole="">
            <v:imagedata r:id="rId19" o:title=""/>
          </v:shape>
          <o:OLEObject Type="Embed" ProgID="ChemDraw.Document.6.0" ShapeID="_x0000_i1041" DrawAspect="Content" ObjectID="_1706134697" r:id="rId53"/>
        </w:object>
      </w:r>
    </w:p>
    <w:p w:rsidR="00032BA4" w:rsidRDefault="00032BA4" w:rsidP="00032BA4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lang w:eastAsia="ja-JP" w:bidi="ar-SA"/>
        </w:rPr>
      </w:pPr>
    </w:p>
    <w:p w:rsidR="007642A0" w:rsidRPr="007642A0" w:rsidRDefault="007642A0" w:rsidP="007642A0">
      <w:pPr>
        <w:spacing w:after="0" w:line="240" w:lineRule="auto"/>
        <w:contextualSpacing/>
        <w:jc w:val="both"/>
        <w:rPr>
          <w:rFonts w:ascii="Times New Roman" w:eastAsia="Times New Roman" w:hAnsi="Times New Roman" w:cs="B Lotus"/>
          <w:color w:val="000000"/>
          <w:szCs w:val="26"/>
          <w:rtl/>
          <w:lang w:bidi="ar-SA"/>
        </w:rPr>
      </w:pPr>
      <w:r w:rsidRPr="007642A0">
        <w:rPr>
          <w:rFonts w:ascii="Times New Roman" w:eastAsia="Times New Roman" w:hAnsi="Times New Roman" w:cs="B Lotus"/>
          <w:noProof/>
          <w:color w:val="000000"/>
          <w:szCs w:val="26"/>
          <w:rtl/>
        </w:rPr>
        <w:drawing>
          <wp:inline distT="0" distB="0" distL="0" distR="0" wp14:anchorId="73BE7DF4" wp14:editId="6DF2E5C2">
            <wp:extent cx="5913754" cy="3390900"/>
            <wp:effectExtent l="0" t="0" r="0" b="0"/>
            <wp:docPr id="7" name="Picture 7" descr="C:\Users\soheil system\Desktop\naseri data\ftirspectraofms_naseri-IR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soheil system\Desktop\naseri data\ftirspectraofms_naseri-IR\2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833" cy="339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17" w:rsidRDefault="009D4917" w:rsidP="009D491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Figure S1</w:t>
      </w:r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>9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. FT-IR Spectrum of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 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1-(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a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llyloxy)-3-(4-phenyl-1</w:t>
      </w:r>
      <w:r w:rsidRPr="009D4917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-1,2,3-triazol-1-yl)propane-2-thiol (7b)</w:t>
      </w:r>
    </w:p>
    <w:p w:rsidR="00000BE7" w:rsidRDefault="00157A3B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157A3B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5543550" cy="3863540"/>
            <wp:effectExtent l="0" t="0" r="0" b="3810"/>
            <wp:docPr id="46" name="Picture 46" descr="G:\پایان نامه احمدی و ناصری\naseri data\rsc-naseri\revision\final nmr\7b-H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G:\پایان نامه احمدی و ناصری\naseri data\rsc-naseri\revision\final nmr\7b-H.tif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127" cy="386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F82" w:rsidRDefault="00AF4F82" w:rsidP="00AF4F82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20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H NMR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Spectrum of 1-(allyloxy)-3-(4-phenyl-1</w:t>
      </w:r>
      <w:r w:rsidRPr="00AF4F82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-1,2,3-triazol-1-yl)propane-2-thiol (7b)</w:t>
      </w:r>
    </w:p>
    <w:p w:rsidR="00000BE7" w:rsidRPr="00AF4F82" w:rsidRDefault="00C52317" w:rsidP="00000BE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C52317">
        <w:rPr>
          <w:rFonts w:ascii="Times New Roman" w:eastAsia="Calibri" w:hAnsi="Times New Roman" w:cs="Times New Roman"/>
          <w:b/>
          <w:bCs/>
          <w:noProof/>
        </w:rPr>
        <w:drawing>
          <wp:inline distT="0" distB="0" distL="0" distR="0">
            <wp:extent cx="5438775" cy="3794145"/>
            <wp:effectExtent l="0" t="0" r="0" b="0"/>
            <wp:docPr id="41" name="Picture 41" descr="G:\پایان نامه احمدی و ناصری\naseri data\rsc-naseri\revision\final nmr\7b-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پایان نامه احمدی و ناصری\naseri data\rsc-naseri\revision\final nmr\7b-C.tif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413" cy="379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BA0" w:rsidRDefault="00AF4F82" w:rsidP="000C1BA0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Figure S</w:t>
      </w:r>
      <w:r>
        <w:rPr>
          <w:rFonts w:ascii="Times New Roman" w:eastAsia="Times New Roman" w:hAnsi="Times New Roman" w:cs="B Lotus"/>
          <w:b/>
          <w:bCs/>
          <w:color w:val="000000"/>
          <w:szCs w:val="26"/>
        </w:rPr>
        <w:t>21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C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NMR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>Spectrum of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 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1-(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a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llyloxy)-3-(4-phenyl-1</w:t>
      </w:r>
      <w:r w:rsidRPr="009D4917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9D4917">
        <w:rPr>
          <w:rFonts w:ascii="Times New Roman" w:eastAsia="Calibri" w:hAnsi="Times New Roman" w:cs="Times New Roman"/>
          <w:b/>
          <w:bCs/>
          <w:lang w:eastAsia="ja-JP" w:bidi="ar-SA"/>
        </w:rPr>
        <w:t>-1,2,3-triazol-1-yl)propane-2-thiol (7b)</w:t>
      </w:r>
    </w:p>
    <w:p w:rsidR="007642A0" w:rsidRPr="000C1BA0" w:rsidRDefault="00B01A8F" w:rsidP="000C1BA0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lastRenderedPageBreak/>
        <w:t>2-Mercapto-3-(4-phenyl-1H-1</w:t>
      </w:r>
      <w:proofErr w:type="gramStart"/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,2,3</w:t>
      </w:r>
      <w:proofErr w:type="gramEnd"/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-triazol-1-yl)propyl methacrylate (8b)</w:t>
      </w:r>
      <w:r w:rsidR="00063704" w:rsidRPr="00063704">
        <w:rPr>
          <w:rFonts w:ascii="Times New Roman" w:eastAsia="Calibri" w:hAnsi="Times New Roman" w:cs="Times New Roman"/>
          <w:b/>
          <w:bCs/>
          <w:sz w:val="24"/>
          <w:szCs w:val="24"/>
          <w:lang w:eastAsia="ja-JP" w:bidi="ar-SA"/>
        </w:rPr>
        <w:t xml:space="preserve"> </w:t>
      </w:r>
      <w:r w:rsidR="00063704" w:rsidRPr="00B01A8F">
        <w:rPr>
          <w:rFonts w:ascii="Times New Roman" w:eastAsia="Calibri" w:hAnsi="Times New Roman" w:cs="Times New Roman"/>
          <w:b/>
          <w:bCs/>
          <w:sz w:val="24"/>
          <w:szCs w:val="24"/>
          <w:lang w:eastAsia="ja-JP" w:bidi="ar-SA"/>
        </w:rPr>
        <w:object w:dxaOrig="2470" w:dyaOrig="1387">
          <v:shape id="_x0000_i1042" type="#_x0000_t75" style="width:124.1pt;height:68.95pt" o:ole="">
            <v:imagedata r:id="rId21" o:title=""/>
          </v:shape>
          <o:OLEObject Type="Embed" ProgID="ChemDraw.Document.6.0" ShapeID="_x0000_i1042" DrawAspect="Content" ObjectID="_1706134698" r:id="rId57"/>
        </w:object>
      </w:r>
    </w:p>
    <w:p w:rsidR="007642A0" w:rsidRPr="007642A0" w:rsidRDefault="007642A0" w:rsidP="00AF4F82">
      <w:pPr>
        <w:spacing w:after="0" w:line="240" w:lineRule="auto"/>
        <w:contextualSpacing/>
        <w:jc w:val="right"/>
        <w:rPr>
          <w:rFonts w:ascii="Times New Roman" w:eastAsia="Times New Roman" w:hAnsi="Times New Roman" w:cs="B Lotus"/>
          <w:color w:val="000000"/>
          <w:szCs w:val="26"/>
          <w:rtl/>
          <w:lang w:bidi="ar-SA"/>
        </w:rPr>
      </w:pPr>
      <w:r w:rsidRPr="007642A0">
        <w:rPr>
          <w:rFonts w:ascii="Times New Roman" w:eastAsia="Times New Roman" w:hAnsi="Times New Roman" w:cs="B Lotus"/>
          <w:noProof/>
          <w:color w:val="000000"/>
          <w:szCs w:val="26"/>
          <w:rtl/>
        </w:rPr>
        <w:drawing>
          <wp:inline distT="0" distB="0" distL="0" distR="0" wp14:anchorId="7E76FE9E" wp14:editId="3612DF39">
            <wp:extent cx="6279424" cy="3248980"/>
            <wp:effectExtent l="0" t="0" r="7620" b="8890"/>
            <wp:docPr id="8" name="Picture 8" descr="E:\پایان نامه احمدی و ناصری\f ahmadi data\ftirspectraofms_ahmadi-IR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پایان نامه احمدی و ناصری\f ahmadi data\ftirspectraofms_ahmadi-IR\2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657" cy="325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BA0" w:rsidRDefault="009D4917" w:rsidP="000C1BA0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S22. FT-IR Spectrum of 2-mercapto-3-(4-phenyl-1</w:t>
      </w:r>
      <w:r w:rsidRPr="00AF4F82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-1,2,3-triazol-1-yl)propyl methacrylate (8b)</w:t>
      </w:r>
    </w:p>
    <w:p w:rsidR="000C1BA0" w:rsidRDefault="000C1BA0" w:rsidP="000C1BA0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000BE7" w:rsidRPr="00AF4F82" w:rsidRDefault="00C52317" w:rsidP="000C1BA0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C52317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6290945" cy="4345359"/>
            <wp:effectExtent l="0" t="0" r="0" b="0"/>
            <wp:docPr id="43" name="Picture 43" descr="G:\پایان نامه احمدی و ناصری\naseri data\rsc-naseri\revision\final nmr\8b-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:\پایان نامه احمدی و ناصری\naseri data\rsc-naseri\revision\final nmr\8b-H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401" cy="43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F82" w:rsidRDefault="00AF4F82" w:rsidP="00AF4F82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23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H NMR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Spectrum of 2-mercapto-3-(4-phenyl-1</w:t>
      </w:r>
      <w:r w:rsidRPr="00AF4F82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-1,2,3-triazol-1-yl)propyl methacrylate (8b)</w:t>
      </w:r>
    </w:p>
    <w:p w:rsidR="000C1BA0" w:rsidRDefault="000C1BA0" w:rsidP="000C1BA0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000BE7" w:rsidRPr="00AF4F82" w:rsidRDefault="00C74F50" w:rsidP="00000BE7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C74F50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5863067" cy="4086225"/>
            <wp:effectExtent l="0" t="0" r="4445" b="0"/>
            <wp:docPr id="10" name="Picture 10" descr="G:\پایان نامه احمدی و ناصری\naseri data\rsc-naseri\revision\final nmr\8b-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پایان نامه احمدی و ناصری\naseri data\rsc-naseri\revision\final nmr\8b-C.tif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902" cy="4090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F82" w:rsidRDefault="00AF4F82" w:rsidP="00AF4F82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S2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4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C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NMR Spectrum of 2-mercapto-3-(4-phenyl-1</w:t>
      </w:r>
      <w:r w:rsidRPr="00AF4F82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-1,2,3-triazol-1-yl)propyl methacrylate (8b)</w:t>
      </w:r>
    </w:p>
    <w:p w:rsidR="00C40AF1" w:rsidRPr="00C40AF1" w:rsidRDefault="00C40AF1" w:rsidP="00C40AF1">
      <w:pPr>
        <w:bidi w:val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ja-JP" w:bidi="ar-SA"/>
        </w:rPr>
        <w:t>2-(4-Cyclohexyl-1H-1,2,3-triazol-1-yl)-2-phenylethane-1-thiol (9b)</w:t>
      </w:r>
    </w:p>
    <w:p w:rsidR="00C40AF1" w:rsidRPr="00AF4F82" w:rsidRDefault="00C40AF1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B01A8F" w:rsidRPr="007642A0" w:rsidRDefault="00C40AF1" w:rsidP="00C40AF1">
      <w:pPr>
        <w:bidi w:val="0"/>
        <w:rPr>
          <w:rFonts w:ascii="Times New Roman" w:eastAsia="Calibri" w:hAnsi="Times New Roman" w:cs="Times New Roman"/>
          <w:sz w:val="24"/>
          <w:szCs w:val="24"/>
          <w:lang w:eastAsia="ja-JP" w:bidi="ar-SA"/>
        </w:rPr>
      </w:pPr>
      <w:r w:rsidRPr="00036FBD">
        <w:object w:dxaOrig="2063" w:dyaOrig="1402">
          <v:shape id="_x0000_i1043" type="#_x0000_t75" style="width:102.65pt;height:71.25pt" o:ole="">
            <v:imagedata r:id="rId23" o:title=""/>
          </v:shape>
          <o:OLEObject Type="Embed" ProgID="ChemDraw.Document.6.0" ShapeID="_x0000_i1043" DrawAspect="Content" ObjectID="_1706134699" r:id="rId61"/>
        </w:object>
      </w:r>
    </w:p>
    <w:p w:rsidR="00B01A8F" w:rsidRDefault="00C40AF1" w:rsidP="00C40AF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ja-JP" w:bidi="ar-SA"/>
        </w:rPr>
      </w:pPr>
      <w:r w:rsidRPr="00C40AF1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657850" cy="4086225"/>
            <wp:effectExtent l="0" t="0" r="0" b="9525"/>
            <wp:docPr id="48" name="Picture 48" descr="G:\پایان نامه احمدی و ناصری\naseri data\rsc-naseri\revision\final nmr\9b-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G:\پایان نامه احمدی و ناصری\naseri data\rsc-naseri\revision\final nmr\9b-H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3B" w:rsidRDefault="00157A3B" w:rsidP="00157A3B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25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H NMR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Spectrum of </w:t>
      </w:r>
      <w:r w:rsidRPr="00157A3B">
        <w:rPr>
          <w:rFonts w:ascii="Times New Roman" w:eastAsia="Calibri" w:hAnsi="Times New Roman" w:cs="Times New Roman"/>
          <w:b/>
          <w:bCs/>
          <w:lang w:eastAsia="ja-JP" w:bidi="ar-SA"/>
        </w:rPr>
        <w:t>2-(4-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c</w:t>
      </w:r>
      <w:r w:rsidRPr="00157A3B">
        <w:rPr>
          <w:rFonts w:ascii="Times New Roman" w:eastAsia="Calibri" w:hAnsi="Times New Roman" w:cs="Times New Roman"/>
          <w:b/>
          <w:bCs/>
          <w:lang w:eastAsia="ja-JP" w:bidi="ar-SA"/>
        </w:rPr>
        <w:t>yclohexyl-1</w:t>
      </w:r>
      <w:r w:rsidRPr="00157A3B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157A3B">
        <w:rPr>
          <w:rFonts w:ascii="Times New Roman" w:eastAsia="Calibri" w:hAnsi="Times New Roman" w:cs="Times New Roman"/>
          <w:b/>
          <w:bCs/>
          <w:lang w:eastAsia="ja-JP" w:bidi="ar-SA"/>
        </w:rPr>
        <w:t>-1,2,3-triazol-1-yl)-2-phenylethane-1-thiol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 (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9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b)</w:t>
      </w:r>
    </w:p>
    <w:p w:rsidR="00C40AF1" w:rsidRDefault="00C40AF1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6045835" cy="4519109"/>
            <wp:effectExtent l="0" t="0" r="0" b="0"/>
            <wp:docPr id="49" name="Picture 49" descr="G:\پایان نامه احمدی و ناصری\naseri data\rsc-naseri\revision\final nmr\9b-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G:\پایان نامه احمدی و ناصری\naseri data\rsc-naseri\revision\final nmr\9b-C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957" cy="452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3B" w:rsidRDefault="00157A3B" w:rsidP="00157A3B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26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C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NMR Spectrum of </w:t>
      </w:r>
      <w:r w:rsidRPr="00157A3B">
        <w:rPr>
          <w:rFonts w:ascii="Times New Roman" w:eastAsia="Calibri" w:hAnsi="Times New Roman" w:cs="Times New Roman"/>
          <w:b/>
          <w:bCs/>
          <w:lang w:eastAsia="ja-JP" w:bidi="ar-SA"/>
        </w:rPr>
        <w:t>2-(4-cyclohexyl-1</w:t>
      </w:r>
      <w:r w:rsidRPr="00157A3B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Pr="00157A3B">
        <w:rPr>
          <w:rFonts w:ascii="Times New Roman" w:eastAsia="Calibri" w:hAnsi="Times New Roman" w:cs="Times New Roman"/>
          <w:b/>
          <w:bCs/>
          <w:lang w:eastAsia="ja-JP" w:bidi="ar-SA"/>
        </w:rPr>
        <w:t>-1,2,3-triazol-1-yl)-2-phenylethane-1-thiol (9b)</w:t>
      </w:r>
    </w:p>
    <w:p w:rsidR="003D175D" w:rsidRDefault="003D175D" w:rsidP="003D175D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C40AF1" w:rsidRPr="00C40AF1" w:rsidRDefault="00C40AF1" w:rsidP="00C40AF1">
      <w:pPr>
        <w:autoSpaceDE w:val="0"/>
        <w:autoSpaceDN w:val="0"/>
        <w:bidi w:val="0"/>
        <w:adjustRightInd w:val="0"/>
        <w:spacing w:after="0" w:line="360" w:lineRule="auto"/>
        <w:jc w:val="both"/>
        <w:rPr>
          <w:b/>
          <w:bCs/>
          <w:i/>
          <w:iCs/>
          <w:lang w:val="en-GB" w:bidi="ar-SA"/>
        </w:rPr>
      </w:pPr>
      <w:r w:rsidRPr="00C40AF1">
        <w:rPr>
          <w:rFonts w:ascii="Times New Roman" w:eastAsia="MinionPro-Regular" w:hAnsi="Times New Roman" w:cs="Times New Roman"/>
          <w:b/>
          <w:bCs/>
          <w:i/>
          <w:iCs/>
          <w:sz w:val="24"/>
          <w:szCs w:val="24"/>
        </w:rPr>
        <w:t>(1-(2-Mercapto-1-phenylethyl)-1H-1,2,3-triazol-4-yl)methanol (10b)</w:t>
      </w:r>
      <w:r w:rsidRPr="00C40AF1">
        <w:rPr>
          <w:b/>
          <w:bCs/>
          <w:i/>
          <w:iCs/>
          <w:lang w:val="en-GB" w:bidi="ar-SA"/>
        </w:rPr>
        <w:t xml:space="preserve"> </w:t>
      </w:r>
    </w:p>
    <w:p w:rsidR="00C40AF1" w:rsidRDefault="00C40AF1" w:rsidP="00C40AF1">
      <w:pPr>
        <w:bidi w:val="0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C40AF1">
        <w:rPr>
          <w:lang w:val="en-GB" w:bidi="ar-SA"/>
        </w:rPr>
        <w:object w:dxaOrig="1946" w:dyaOrig="1408">
          <v:shape id="_x0000_i1044" type="#_x0000_t75" style="width:97.3pt;height:70.45pt" o:ole="">
            <v:imagedata r:id="rId25" o:title=""/>
          </v:shape>
          <o:OLEObject Type="Embed" ProgID="ChemDraw.Document.6.0" ShapeID="_x0000_i1044" DrawAspect="Content" ObjectID="_1706134700" r:id="rId64"/>
        </w:object>
      </w:r>
    </w:p>
    <w:p w:rsidR="00C40AF1" w:rsidRDefault="00C40AF1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5350119" cy="3863975"/>
            <wp:effectExtent l="0" t="0" r="3175" b="3175"/>
            <wp:docPr id="50" name="Picture 50" descr="G:\پایان نامه احمدی و ناصری\naseri data\rsc-naseri\revision\final nmr\10b-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G:\پایان نامه احمدی و ناصری\naseri data\rsc-naseri\revision\final nmr\10b-H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732" cy="3865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3B" w:rsidRDefault="00157A3B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27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H NMR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Spectrum of 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(1-(2-</w:t>
      </w:r>
      <w:r w:rsidR="00C40AF1">
        <w:rPr>
          <w:rFonts w:ascii="Times New Roman" w:eastAsia="Calibri" w:hAnsi="Times New Roman" w:cs="Times New Roman"/>
          <w:b/>
          <w:bCs/>
          <w:lang w:eastAsia="ja-JP" w:bidi="ar-SA"/>
        </w:rPr>
        <w:t>m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ercapto-1-phenylethyl)-1</w:t>
      </w:r>
      <w:r w:rsidR="00C40AF1" w:rsidRPr="00C40AF1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 xml:space="preserve">-1,2,3-triazol-4-yl)methanol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(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10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b)</w:t>
      </w:r>
    </w:p>
    <w:p w:rsidR="00C40AF1" w:rsidRDefault="0046034F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46034F">
        <w:rPr>
          <w:rFonts w:ascii="Times New Roman" w:eastAsia="Calibri" w:hAnsi="Times New Roman" w:cs="Times New Roman"/>
          <w:b/>
          <w:bCs/>
          <w:noProof/>
        </w:rPr>
        <w:drawing>
          <wp:inline distT="0" distB="0" distL="0" distR="0">
            <wp:extent cx="5419725" cy="3777241"/>
            <wp:effectExtent l="0" t="0" r="0" b="0"/>
            <wp:docPr id="55" name="Picture 55" descr="G:\پایان نامه احمدی و ناصری\naseri data\rsc-naseri\revision\final nmr\10b-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G:\پایان نامه احمدی و ناصری\naseri data\rsc-naseri\revision\final nmr\10b-C.tiff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494" cy="377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3B" w:rsidRDefault="00157A3B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28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C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NMR Spectrum of 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(1-(2-</w:t>
      </w:r>
      <w:r w:rsidR="00C40AF1">
        <w:rPr>
          <w:rFonts w:ascii="Times New Roman" w:eastAsia="Calibri" w:hAnsi="Times New Roman" w:cs="Times New Roman"/>
          <w:b/>
          <w:bCs/>
          <w:lang w:eastAsia="ja-JP" w:bidi="ar-SA"/>
        </w:rPr>
        <w:t>m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ercapto-1-phenylethyl)-1</w:t>
      </w:r>
      <w:r w:rsidR="00C40AF1" w:rsidRPr="00C40AF1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-1,2,3-triazol-4-yl)methanol</w:t>
      </w:r>
      <w:r w:rsidRPr="00157A3B">
        <w:rPr>
          <w:rFonts w:ascii="Times New Roman" w:eastAsia="Calibri" w:hAnsi="Times New Roman" w:cs="Times New Roman"/>
          <w:b/>
          <w:bCs/>
          <w:lang w:eastAsia="ja-JP" w:bidi="ar-SA"/>
        </w:rPr>
        <w:t xml:space="preserve"> (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10</w:t>
      </w:r>
      <w:r w:rsidRPr="00157A3B">
        <w:rPr>
          <w:rFonts w:ascii="Times New Roman" w:eastAsia="Calibri" w:hAnsi="Times New Roman" w:cs="Times New Roman"/>
          <w:b/>
          <w:bCs/>
          <w:lang w:eastAsia="ja-JP" w:bidi="ar-SA"/>
        </w:rPr>
        <w:t>b)</w:t>
      </w:r>
    </w:p>
    <w:p w:rsidR="003D175D" w:rsidRPr="003D175D" w:rsidRDefault="003D175D" w:rsidP="003D175D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b/>
          <w:bCs/>
          <w:i/>
          <w:iCs/>
          <w:sz w:val="24"/>
          <w:szCs w:val="24"/>
        </w:rPr>
      </w:pPr>
      <w:r w:rsidRPr="003D175D">
        <w:rPr>
          <w:rFonts w:ascii="Times New Roman" w:eastAsia="MinionPro-Regular" w:hAnsi="Times New Roman" w:cs="Times New Roman"/>
          <w:b/>
          <w:bCs/>
          <w:i/>
          <w:iCs/>
          <w:sz w:val="24"/>
          <w:szCs w:val="24"/>
        </w:rPr>
        <w:lastRenderedPageBreak/>
        <w:t>2-(4-(4-Methoxyphenyl)-1H-1,2,3-triazol-1-yl)-2-phenylethane-1-thiol (11b)</w:t>
      </w:r>
    </w:p>
    <w:p w:rsidR="003D175D" w:rsidRPr="003D175D" w:rsidRDefault="003D175D" w:rsidP="003D175D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3D175D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3D175D">
        <w:rPr>
          <w:lang w:val="en-GB" w:bidi="ar-SA"/>
        </w:rPr>
        <w:object w:dxaOrig="2670" w:dyaOrig="1193">
          <v:shape id="_x0000_i1045" type="#_x0000_t75" style="width:134.05pt;height:59pt" o:ole="">
            <v:imagedata r:id="rId27" o:title=""/>
          </v:shape>
          <o:OLEObject Type="Embed" ProgID="ChemDraw.Document.6.0" ShapeID="_x0000_i1045" DrawAspect="Content" ObjectID="_1706134701" r:id="rId67"/>
        </w:object>
      </w:r>
    </w:p>
    <w:p w:rsidR="003D175D" w:rsidRDefault="003D175D" w:rsidP="003D175D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p w:rsidR="00C40AF1" w:rsidRPr="00157A3B" w:rsidRDefault="00C40AF1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C40AF1">
        <w:rPr>
          <w:rFonts w:ascii="Times New Roman" w:eastAsia="Calibri" w:hAnsi="Times New Roman" w:cs="Times New Roman"/>
          <w:b/>
          <w:bCs/>
          <w:noProof/>
        </w:rPr>
        <w:drawing>
          <wp:inline distT="0" distB="0" distL="0" distR="0">
            <wp:extent cx="5732145" cy="3994980"/>
            <wp:effectExtent l="0" t="0" r="1905" b="5715"/>
            <wp:docPr id="52" name="Picture 52" descr="G:\پایان نامه احمدی و ناصری\naseri data\rsc-naseri\revision\final nmr\11b, H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G:\پایان نامه احمدی و ناصری\naseri data\rsc-naseri\revision\final nmr\11b, H.tif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3B" w:rsidRDefault="00157A3B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29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  <w:vertAlign w:val="superscript"/>
        </w:rPr>
        <w:t>1</w:t>
      </w:r>
      <w:r w:rsidRPr="009D4917">
        <w:rPr>
          <w:rFonts w:ascii="Times New Roman" w:eastAsia="Times New Roman" w:hAnsi="Times New Roman" w:cs="B Lotus"/>
          <w:b/>
          <w:bCs/>
          <w:color w:val="000000"/>
          <w:szCs w:val="26"/>
        </w:rPr>
        <w:t xml:space="preserve">H NMR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Spectrum of 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2-(4-(4-</w:t>
      </w:r>
      <w:r w:rsidR="00C40AF1">
        <w:rPr>
          <w:rFonts w:ascii="Times New Roman" w:eastAsia="Calibri" w:hAnsi="Times New Roman" w:cs="Times New Roman"/>
          <w:b/>
          <w:bCs/>
          <w:lang w:eastAsia="ja-JP" w:bidi="ar-SA"/>
        </w:rPr>
        <w:t>m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ethoxyphenyl)-1</w:t>
      </w:r>
      <w:r w:rsidR="00C40AF1" w:rsidRPr="00C40AF1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 xml:space="preserve">-1,2,3-triazol-1-yl)-2-phenylethane-1-thiol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(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11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b)</w:t>
      </w:r>
    </w:p>
    <w:p w:rsidR="00C40AF1" w:rsidRDefault="00C74F50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C74F50">
        <w:rPr>
          <w:rFonts w:ascii="Times New Roman" w:eastAsia="Calibri" w:hAnsi="Times New Roman" w:cs="Times New Roman"/>
          <w:b/>
          <w:bCs/>
          <w:noProof/>
        </w:rPr>
        <w:lastRenderedPageBreak/>
        <w:drawing>
          <wp:inline distT="0" distB="0" distL="0" distR="0">
            <wp:extent cx="5732145" cy="3994980"/>
            <wp:effectExtent l="0" t="0" r="1905" b="5715"/>
            <wp:docPr id="12" name="Picture 12" descr="G:\پایان نامه احمدی و ناصری\naseri data\rsc-naseri\revision\final nmr\11b,C (1)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پایان نامه احمدی و ناصری\naseri data\rsc-naseri\revision\final nmr\11b,C (1).tif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3B" w:rsidRDefault="00157A3B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>Figure S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30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. </w:t>
      </w:r>
      <w:r w:rsidRPr="00AF4F82">
        <w:rPr>
          <w:rFonts w:ascii="Times New Roman" w:eastAsia="Calibri" w:hAnsi="Times New Roman" w:cs="Times New Roman"/>
          <w:b/>
          <w:bCs/>
          <w:vertAlign w:val="superscript"/>
          <w:lang w:eastAsia="ja-JP" w:bidi="ar-SA"/>
        </w:rPr>
        <w:t>13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 xml:space="preserve">C </w:t>
      </w:r>
      <w:r w:rsidRPr="00AF4F82">
        <w:rPr>
          <w:rFonts w:ascii="Times New Roman" w:eastAsia="Calibri" w:hAnsi="Times New Roman" w:cs="Times New Roman"/>
          <w:b/>
          <w:bCs/>
          <w:lang w:eastAsia="ja-JP" w:bidi="ar-SA"/>
        </w:rPr>
        <w:t xml:space="preserve">NMR Spectrum of 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2-(4-(4-</w:t>
      </w:r>
      <w:r w:rsidR="00C40AF1">
        <w:rPr>
          <w:rFonts w:ascii="Times New Roman" w:eastAsia="Calibri" w:hAnsi="Times New Roman" w:cs="Times New Roman"/>
          <w:b/>
          <w:bCs/>
          <w:lang w:eastAsia="ja-JP" w:bidi="ar-SA"/>
        </w:rPr>
        <w:t>m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ethoxyphenyl)-1</w:t>
      </w:r>
      <w:r w:rsidR="00C40AF1" w:rsidRPr="00C40AF1">
        <w:rPr>
          <w:rFonts w:ascii="Times New Roman" w:eastAsia="Calibri" w:hAnsi="Times New Roman" w:cs="Times New Roman"/>
          <w:b/>
          <w:bCs/>
          <w:i/>
          <w:iCs/>
          <w:lang w:eastAsia="ja-JP" w:bidi="ar-SA"/>
        </w:rPr>
        <w:t>H</w:t>
      </w:r>
      <w:r w:rsidR="00C40AF1" w:rsidRPr="00C40AF1">
        <w:rPr>
          <w:rFonts w:ascii="Times New Roman" w:eastAsia="Calibri" w:hAnsi="Times New Roman" w:cs="Times New Roman"/>
          <w:b/>
          <w:bCs/>
          <w:lang w:eastAsia="ja-JP" w:bidi="ar-SA"/>
        </w:rPr>
        <w:t>-1,2,3-triazol-1-yl)-2-phenylethane-1-thiol</w:t>
      </w:r>
      <w:r w:rsidRPr="00157A3B">
        <w:rPr>
          <w:rFonts w:ascii="Times New Roman" w:eastAsia="Calibri" w:hAnsi="Times New Roman" w:cs="Times New Roman"/>
          <w:b/>
          <w:bCs/>
          <w:lang w:eastAsia="ja-JP" w:bidi="ar-SA"/>
        </w:rPr>
        <w:t xml:space="preserve"> (</w:t>
      </w:r>
      <w:r>
        <w:rPr>
          <w:rFonts w:ascii="Times New Roman" w:eastAsia="Calibri" w:hAnsi="Times New Roman" w:cs="Times New Roman"/>
          <w:b/>
          <w:bCs/>
          <w:lang w:eastAsia="ja-JP" w:bidi="ar-SA"/>
        </w:rPr>
        <w:t>11</w:t>
      </w:r>
      <w:r w:rsidRPr="00157A3B">
        <w:rPr>
          <w:rFonts w:ascii="Times New Roman" w:eastAsia="Calibri" w:hAnsi="Times New Roman" w:cs="Times New Roman"/>
          <w:b/>
          <w:bCs/>
          <w:lang w:eastAsia="ja-JP" w:bidi="ar-SA"/>
        </w:rPr>
        <w:t>b)</w:t>
      </w:r>
    </w:p>
    <w:p w:rsidR="00C40AF1" w:rsidRDefault="00C40AF1" w:rsidP="00C40AF1">
      <w:pPr>
        <w:bidi w:val="0"/>
        <w:jc w:val="center"/>
        <w:rPr>
          <w:rFonts w:ascii="Times New Roman" w:eastAsia="Calibri" w:hAnsi="Times New Roman" w:cs="Times New Roman"/>
          <w:b/>
          <w:bCs/>
          <w:lang w:eastAsia="ja-JP" w:bidi="ar-SA"/>
        </w:rPr>
      </w:pPr>
    </w:p>
    <w:sectPr w:rsidR="00C40AF1" w:rsidSect="00294AE4">
      <w:headerReference w:type="default" r:id="rId70"/>
      <w:footerReference w:type="default" r:id="rId71"/>
      <w:pgSz w:w="11907" w:h="16839" w:code="9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02B5" w:rsidRDefault="00EE02B5" w:rsidP="0064791C">
      <w:pPr>
        <w:spacing w:after="0" w:line="240" w:lineRule="auto"/>
      </w:pPr>
      <w:r>
        <w:separator/>
      </w:r>
    </w:p>
  </w:endnote>
  <w:endnote w:type="continuationSeparator" w:id="0">
    <w:p w:rsidR="00EE02B5" w:rsidRDefault="00EE02B5" w:rsidP="00647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inionPro-Regular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dvOT2e364b1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7CF3" w:rsidRDefault="00547CF3" w:rsidP="00E70EF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02B5" w:rsidRDefault="00EE02B5" w:rsidP="0064791C">
      <w:pPr>
        <w:spacing w:after="0" w:line="240" w:lineRule="auto"/>
      </w:pPr>
      <w:r>
        <w:separator/>
      </w:r>
    </w:p>
  </w:footnote>
  <w:footnote w:type="continuationSeparator" w:id="0">
    <w:p w:rsidR="00EE02B5" w:rsidRDefault="00EE02B5" w:rsidP="00647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7CF3" w:rsidRDefault="00547C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D9D"/>
    <w:rsid w:val="00000BE7"/>
    <w:rsid w:val="00001BDD"/>
    <w:rsid w:val="00017633"/>
    <w:rsid w:val="00030E6B"/>
    <w:rsid w:val="00032BA4"/>
    <w:rsid w:val="00036476"/>
    <w:rsid w:val="000364BD"/>
    <w:rsid w:val="000415FE"/>
    <w:rsid w:val="00044A65"/>
    <w:rsid w:val="00063704"/>
    <w:rsid w:val="000804FF"/>
    <w:rsid w:val="00080CB2"/>
    <w:rsid w:val="00085210"/>
    <w:rsid w:val="0009016D"/>
    <w:rsid w:val="000968BD"/>
    <w:rsid w:val="000C1BA0"/>
    <w:rsid w:val="000E7EB3"/>
    <w:rsid w:val="0010530D"/>
    <w:rsid w:val="00110816"/>
    <w:rsid w:val="0013014B"/>
    <w:rsid w:val="00137001"/>
    <w:rsid w:val="0015068E"/>
    <w:rsid w:val="00153CAB"/>
    <w:rsid w:val="00157A3B"/>
    <w:rsid w:val="00161686"/>
    <w:rsid w:val="00164AB8"/>
    <w:rsid w:val="0017761B"/>
    <w:rsid w:val="00195C41"/>
    <w:rsid w:val="001B6492"/>
    <w:rsid w:val="001C335E"/>
    <w:rsid w:val="001D2FC7"/>
    <w:rsid w:val="001D772F"/>
    <w:rsid w:val="001E2FE6"/>
    <w:rsid w:val="002108D2"/>
    <w:rsid w:val="00213ED5"/>
    <w:rsid w:val="002234E0"/>
    <w:rsid w:val="00242C03"/>
    <w:rsid w:val="00243CBB"/>
    <w:rsid w:val="00252FAF"/>
    <w:rsid w:val="00275BE9"/>
    <w:rsid w:val="00285C2A"/>
    <w:rsid w:val="00287406"/>
    <w:rsid w:val="00294AE4"/>
    <w:rsid w:val="002B7D9D"/>
    <w:rsid w:val="002E4943"/>
    <w:rsid w:val="002E560F"/>
    <w:rsid w:val="003009FE"/>
    <w:rsid w:val="003318EF"/>
    <w:rsid w:val="00335403"/>
    <w:rsid w:val="003418AF"/>
    <w:rsid w:val="00344A9E"/>
    <w:rsid w:val="00350234"/>
    <w:rsid w:val="00350E73"/>
    <w:rsid w:val="00353CA5"/>
    <w:rsid w:val="0035417A"/>
    <w:rsid w:val="00371A8C"/>
    <w:rsid w:val="00372F23"/>
    <w:rsid w:val="00374BA8"/>
    <w:rsid w:val="00374E97"/>
    <w:rsid w:val="00393A1C"/>
    <w:rsid w:val="003C00B3"/>
    <w:rsid w:val="003C3D71"/>
    <w:rsid w:val="003C41A5"/>
    <w:rsid w:val="003D175D"/>
    <w:rsid w:val="003E3476"/>
    <w:rsid w:val="003E6F96"/>
    <w:rsid w:val="003F7F0F"/>
    <w:rsid w:val="00401894"/>
    <w:rsid w:val="0040251F"/>
    <w:rsid w:val="0040394C"/>
    <w:rsid w:val="00414C2D"/>
    <w:rsid w:val="00432341"/>
    <w:rsid w:val="00434158"/>
    <w:rsid w:val="004377D3"/>
    <w:rsid w:val="00441E32"/>
    <w:rsid w:val="0044285C"/>
    <w:rsid w:val="00444C40"/>
    <w:rsid w:val="0044584A"/>
    <w:rsid w:val="00445A34"/>
    <w:rsid w:val="0046034F"/>
    <w:rsid w:val="00462540"/>
    <w:rsid w:val="0046580F"/>
    <w:rsid w:val="004667B4"/>
    <w:rsid w:val="004716CC"/>
    <w:rsid w:val="00472B2C"/>
    <w:rsid w:val="00476552"/>
    <w:rsid w:val="00480B84"/>
    <w:rsid w:val="00484604"/>
    <w:rsid w:val="00486AD1"/>
    <w:rsid w:val="00486F51"/>
    <w:rsid w:val="00492BAA"/>
    <w:rsid w:val="00496735"/>
    <w:rsid w:val="004A2D88"/>
    <w:rsid w:val="004B176F"/>
    <w:rsid w:val="004C33B3"/>
    <w:rsid w:val="004D04D8"/>
    <w:rsid w:val="004D2B32"/>
    <w:rsid w:val="004E0695"/>
    <w:rsid w:val="004F197A"/>
    <w:rsid w:val="00504B92"/>
    <w:rsid w:val="0051694C"/>
    <w:rsid w:val="00521503"/>
    <w:rsid w:val="005332CE"/>
    <w:rsid w:val="00537510"/>
    <w:rsid w:val="00545EBB"/>
    <w:rsid w:val="00547CF3"/>
    <w:rsid w:val="00576E49"/>
    <w:rsid w:val="005A06F7"/>
    <w:rsid w:val="005D1E5B"/>
    <w:rsid w:val="005E07D9"/>
    <w:rsid w:val="005F0288"/>
    <w:rsid w:val="00605BAF"/>
    <w:rsid w:val="00610DA8"/>
    <w:rsid w:val="006213B7"/>
    <w:rsid w:val="00623369"/>
    <w:rsid w:val="006250B6"/>
    <w:rsid w:val="00636014"/>
    <w:rsid w:val="00636C1F"/>
    <w:rsid w:val="00637DDC"/>
    <w:rsid w:val="00640950"/>
    <w:rsid w:val="006421AC"/>
    <w:rsid w:val="006445C8"/>
    <w:rsid w:val="00645C0D"/>
    <w:rsid w:val="0064791C"/>
    <w:rsid w:val="006538CC"/>
    <w:rsid w:val="006551CA"/>
    <w:rsid w:val="00660D1C"/>
    <w:rsid w:val="006626EA"/>
    <w:rsid w:val="00672650"/>
    <w:rsid w:val="00674F91"/>
    <w:rsid w:val="006763E0"/>
    <w:rsid w:val="006A0312"/>
    <w:rsid w:val="006A1153"/>
    <w:rsid w:val="006A1241"/>
    <w:rsid w:val="006A1751"/>
    <w:rsid w:val="006B0117"/>
    <w:rsid w:val="006B1060"/>
    <w:rsid w:val="006B5424"/>
    <w:rsid w:val="006B6232"/>
    <w:rsid w:val="006D5CE8"/>
    <w:rsid w:val="006D6B8A"/>
    <w:rsid w:val="006E456C"/>
    <w:rsid w:val="006E6A42"/>
    <w:rsid w:val="006F0B93"/>
    <w:rsid w:val="006F63F6"/>
    <w:rsid w:val="00722C23"/>
    <w:rsid w:val="00724C89"/>
    <w:rsid w:val="00726691"/>
    <w:rsid w:val="00726B70"/>
    <w:rsid w:val="007330BE"/>
    <w:rsid w:val="007407EA"/>
    <w:rsid w:val="00741695"/>
    <w:rsid w:val="00753EF4"/>
    <w:rsid w:val="00763015"/>
    <w:rsid w:val="007642A0"/>
    <w:rsid w:val="007700C1"/>
    <w:rsid w:val="00772E6E"/>
    <w:rsid w:val="0077596F"/>
    <w:rsid w:val="00775F71"/>
    <w:rsid w:val="007833B9"/>
    <w:rsid w:val="00795B37"/>
    <w:rsid w:val="007A5EEC"/>
    <w:rsid w:val="007B71A4"/>
    <w:rsid w:val="007C1B4C"/>
    <w:rsid w:val="007C3050"/>
    <w:rsid w:val="007C36A8"/>
    <w:rsid w:val="007C74B6"/>
    <w:rsid w:val="007D3E28"/>
    <w:rsid w:val="007D68D7"/>
    <w:rsid w:val="007D7830"/>
    <w:rsid w:val="007E11A0"/>
    <w:rsid w:val="007F449C"/>
    <w:rsid w:val="008031ED"/>
    <w:rsid w:val="008235BB"/>
    <w:rsid w:val="00834EAE"/>
    <w:rsid w:val="00850871"/>
    <w:rsid w:val="008529F4"/>
    <w:rsid w:val="008712B4"/>
    <w:rsid w:val="00893461"/>
    <w:rsid w:val="008A5891"/>
    <w:rsid w:val="008B316A"/>
    <w:rsid w:val="008B51FC"/>
    <w:rsid w:val="008C1202"/>
    <w:rsid w:val="008D0319"/>
    <w:rsid w:val="008F37AB"/>
    <w:rsid w:val="00907070"/>
    <w:rsid w:val="00910601"/>
    <w:rsid w:val="0091686D"/>
    <w:rsid w:val="00920B03"/>
    <w:rsid w:val="0092383B"/>
    <w:rsid w:val="00930787"/>
    <w:rsid w:val="00933F2A"/>
    <w:rsid w:val="009453A0"/>
    <w:rsid w:val="00946E2A"/>
    <w:rsid w:val="0095260C"/>
    <w:rsid w:val="00971216"/>
    <w:rsid w:val="00981763"/>
    <w:rsid w:val="0098195E"/>
    <w:rsid w:val="00982E90"/>
    <w:rsid w:val="009A0714"/>
    <w:rsid w:val="009A7B72"/>
    <w:rsid w:val="009B0FC7"/>
    <w:rsid w:val="009B23C4"/>
    <w:rsid w:val="009B27F3"/>
    <w:rsid w:val="009B3450"/>
    <w:rsid w:val="009C278E"/>
    <w:rsid w:val="009D4917"/>
    <w:rsid w:val="009D5BE3"/>
    <w:rsid w:val="009E01EF"/>
    <w:rsid w:val="009E69A7"/>
    <w:rsid w:val="00A204F5"/>
    <w:rsid w:val="00A33623"/>
    <w:rsid w:val="00A42AE6"/>
    <w:rsid w:val="00A4402A"/>
    <w:rsid w:val="00A56F95"/>
    <w:rsid w:val="00A64F63"/>
    <w:rsid w:val="00A76720"/>
    <w:rsid w:val="00A805F3"/>
    <w:rsid w:val="00AA6E9D"/>
    <w:rsid w:val="00AC45B5"/>
    <w:rsid w:val="00AC74B9"/>
    <w:rsid w:val="00AD1A58"/>
    <w:rsid w:val="00AD1AB6"/>
    <w:rsid w:val="00AE1141"/>
    <w:rsid w:val="00AE6528"/>
    <w:rsid w:val="00AF241B"/>
    <w:rsid w:val="00AF4F82"/>
    <w:rsid w:val="00B01A8F"/>
    <w:rsid w:val="00B03E79"/>
    <w:rsid w:val="00B15A54"/>
    <w:rsid w:val="00B4420C"/>
    <w:rsid w:val="00B55081"/>
    <w:rsid w:val="00B60BC3"/>
    <w:rsid w:val="00B633CF"/>
    <w:rsid w:val="00B6514F"/>
    <w:rsid w:val="00B738C8"/>
    <w:rsid w:val="00B90220"/>
    <w:rsid w:val="00BC6F93"/>
    <w:rsid w:val="00BD3E31"/>
    <w:rsid w:val="00BD5EC0"/>
    <w:rsid w:val="00BD6053"/>
    <w:rsid w:val="00BD678D"/>
    <w:rsid w:val="00BF3B0D"/>
    <w:rsid w:val="00C009EB"/>
    <w:rsid w:val="00C16CFD"/>
    <w:rsid w:val="00C331E1"/>
    <w:rsid w:val="00C40AF1"/>
    <w:rsid w:val="00C514AD"/>
    <w:rsid w:val="00C52317"/>
    <w:rsid w:val="00C66B40"/>
    <w:rsid w:val="00C74756"/>
    <w:rsid w:val="00C74F50"/>
    <w:rsid w:val="00C84AE5"/>
    <w:rsid w:val="00C86711"/>
    <w:rsid w:val="00C9331D"/>
    <w:rsid w:val="00CB7521"/>
    <w:rsid w:val="00CC390F"/>
    <w:rsid w:val="00CF485B"/>
    <w:rsid w:val="00CF7A49"/>
    <w:rsid w:val="00D04409"/>
    <w:rsid w:val="00D10A83"/>
    <w:rsid w:val="00D26920"/>
    <w:rsid w:val="00D26F85"/>
    <w:rsid w:val="00D45EDE"/>
    <w:rsid w:val="00D5449E"/>
    <w:rsid w:val="00D711C6"/>
    <w:rsid w:val="00D7287E"/>
    <w:rsid w:val="00D927C4"/>
    <w:rsid w:val="00DA50B6"/>
    <w:rsid w:val="00DB3DA3"/>
    <w:rsid w:val="00DB40B2"/>
    <w:rsid w:val="00DD019D"/>
    <w:rsid w:val="00DD19C0"/>
    <w:rsid w:val="00DF1AE8"/>
    <w:rsid w:val="00DF38B0"/>
    <w:rsid w:val="00E12E96"/>
    <w:rsid w:val="00E13333"/>
    <w:rsid w:val="00E15FED"/>
    <w:rsid w:val="00E167C1"/>
    <w:rsid w:val="00E17753"/>
    <w:rsid w:val="00E3046D"/>
    <w:rsid w:val="00E34B96"/>
    <w:rsid w:val="00E43B0A"/>
    <w:rsid w:val="00E47CC4"/>
    <w:rsid w:val="00E56602"/>
    <w:rsid w:val="00E70EFD"/>
    <w:rsid w:val="00E7473B"/>
    <w:rsid w:val="00E775D1"/>
    <w:rsid w:val="00E90C32"/>
    <w:rsid w:val="00E93D40"/>
    <w:rsid w:val="00EB1628"/>
    <w:rsid w:val="00EC3DD6"/>
    <w:rsid w:val="00EE02B5"/>
    <w:rsid w:val="00EE285D"/>
    <w:rsid w:val="00EE555E"/>
    <w:rsid w:val="00EF53DF"/>
    <w:rsid w:val="00F041D8"/>
    <w:rsid w:val="00F12F7D"/>
    <w:rsid w:val="00F143B3"/>
    <w:rsid w:val="00F30C9D"/>
    <w:rsid w:val="00F445EC"/>
    <w:rsid w:val="00F52018"/>
    <w:rsid w:val="00F57E2A"/>
    <w:rsid w:val="00F62AD8"/>
    <w:rsid w:val="00F71015"/>
    <w:rsid w:val="00F71140"/>
    <w:rsid w:val="00F7349C"/>
    <w:rsid w:val="00F7538D"/>
    <w:rsid w:val="00F83F5D"/>
    <w:rsid w:val="00F93FF4"/>
    <w:rsid w:val="00FA297A"/>
    <w:rsid w:val="00FA2FDC"/>
    <w:rsid w:val="00FB1BF4"/>
    <w:rsid w:val="00FB7E93"/>
    <w:rsid w:val="00FC3CBC"/>
    <w:rsid w:val="00FD3F5B"/>
    <w:rsid w:val="00FD4A27"/>
    <w:rsid w:val="00FD5A73"/>
    <w:rsid w:val="00FF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5:docId w15:val="{E5F172A1-E63D-49CF-A8C3-EC1DA9CD3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4917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2B7D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7D9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B7D9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B7D9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7D9D"/>
    <w:pPr>
      <w:bidi/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B7D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B7D9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B7D9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2B7D9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7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D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7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791C"/>
  </w:style>
  <w:style w:type="paragraph" w:styleId="Footer">
    <w:name w:val="footer"/>
    <w:basedOn w:val="Normal"/>
    <w:link w:val="FooterChar"/>
    <w:uiPriority w:val="99"/>
    <w:unhideWhenUsed/>
    <w:rsid w:val="00647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91C"/>
  </w:style>
  <w:style w:type="table" w:styleId="TableGrid">
    <w:name w:val="Table Grid"/>
    <w:basedOn w:val="TableNormal"/>
    <w:uiPriority w:val="59"/>
    <w:rsid w:val="00CC39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2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20.tiff"/><Relationship Id="rId21" Type="http://schemas.openxmlformats.org/officeDocument/2006/relationships/image" Target="media/image8.emf"/><Relationship Id="rId34" Type="http://schemas.openxmlformats.org/officeDocument/2006/relationships/image" Target="media/image16.png"/><Relationship Id="rId42" Type="http://schemas.openxmlformats.org/officeDocument/2006/relationships/image" Target="media/image22.png"/><Relationship Id="rId47" Type="http://schemas.openxmlformats.org/officeDocument/2006/relationships/image" Target="media/image26.tiff"/><Relationship Id="rId50" Type="http://schemas.openxmlformats.org/officeDocument/2006/relationships/image" Target="media/image28.png"/><Relationship Id="rId55" Type="http://schemas.openxmlformats.org/officeDocument/2006/relationships/image" Target="media/image32.tiff"/><Relationship Id="rId63" Type="http://schemas.openxmlformats.org/officeDocument/2006/relationships/image" Target="media/image38.jpeg"/><Relationship Id="rId68" Type="http://schemas.openxmlformats.org/officeDocument/2006/relationships/image" Target="media/image41.tiff"/><Relationship Id="rId7" Type="http://schemas.openxmlformats.org/officeDocument/2006/relationships/image" Target="media/image1.emf"/><Relationship Id="rId71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2.bin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image" Target="media/image14.tiff"/><Relationship Id="rId37" Type="http://schemas.openxmlformats.org/officeDocument/2006/relationships/oleObject" Target="embeddings/oleObject13.bin"/><Relationship Id="rId40" Type="http://schemas.openxmlformats.org/officeDocument/2006/relationships/image" Target="media/image21.tiff"/><Relationship Id="rId45" Type="http://schemas.openxmlformats.org/officeDocument/2006/relationships/oleObject" Target="embeddings/oleObject15.bin"/><Relationship Id="rId53" Type="http://schemas.openxmlformats.org/officeDocument/2006/relationships/oleObject" Target="embeddings/oleObject17.bin"/><Relationship Id="rId58" Type="http://schemas.openxmlformats.org/officeDocument/2006/relationships/image" Target="media/image34.png"/><Relationship Id="rId66" Type="http://schemas.openxmlformats.org/officeDocument/2006/relationships/image" Target="media/image40.tiff"/><Relationship Id="rId5" Type="http://schemas.openxmlformats.org/officeDocument/2006/relationships/endnotes" Target="end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36" Type="http://schemas.openxmlformats.org/officeDocument/2006/relationships/image" Target="media/image18.tiff"/><Relationship Id="rId49" Type="http://schemas.openxmlformats.org/officeDocument/2006/relationships/oleObject" Target="embeddings/oleObject16.bin"/><Relationship Id="rId57" Type="http://schemas.openxmlformats.org/officeDocument/2006/relationships/oleObject" Target="embeddings/oleObject18.bin"/><Relationship Id="rId61" Type="http://schemas.openxmlformats.org/officeDocument/2006/relationships/oleObject" Target="embeddings/oleObject19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3.tiff"/><Relationship Id="rId44" Type="http://schemas.openxmlformats.org/officeDocument/2006/relationships/image" Target="media/image24.tiff"/><Relationship Id="rId52" Type="http://schemas.openxmlformats.org/officeDocument/2006/relationships/image" Target="media/image30.tiff"/><Relationship Id="rId60" Type="http://schemas.openxmlformats.org/officeDocument/2006/relationships/image" Target="media/image36.tiff"/><Relationship Id="rId65" Type="http://schemas.openxmlformats.org/officeDocument/2006/relationships/image" Target="media/image39.jpeg"/><Relationship Id="rId73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image" Target="media/image12.png"/><Relationship Id="rId35" Type="http://schemas.openxmlformats.org/officeDocument/2006/relationships/image" Target="media/image17.tiff"/><Relationship Id="rId43" Type="http://schemas.openxmlformats.org/officeDocument/2006/relationships/image" Target="media/image23.tiff"/><Relationship Id="rId48" Type="http://schemas.openxmlformats.org/officeDocument/2006/relationships/image" Target="media/image27.tiff"/><Relationship Id="rId56" Type="http://schemas.openxmlformats.org/officeDocument/2006/relationships/image" Target="media/image33.tiff"/><Relationship Id="rId64" Type="http://schemas.openxmlformats.org/officeDocument/2006/relationships/oleObject" Target="embeddings/oleObject20.bin"/><Relationship Id="rId69" Type="http://schemas.openxmlformats.org/officeDocument/2006/relationships/image" Target="media/image42.tiff"/><Relationship Id="rId8" Type="http://schemas.openxmlformats.org/officeDocument/2006/relationships/oleObject" Target="embeddings/oleObject1.bin"/><Relationship Id="rId51" Type="http://schemas.openxmlformats.org/officeDocument/2006/relationships/image" Target="media/image29.tiff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image" Target="media/image15.emf"/><Relationship Id="rId38" Type="http://schemas.openxmlformats.org/officeDocument/2006/relationships/image" Target="media/image19.png"/><Relationship Id="rId46" Type="http://schemas.openxmlformats.org/officeDocument/2006/relationships/image" Target="media/image25.png"/><Relationship Id="rId59" Type="http://schemas.openxmlformats.org/officeDocument/2006/relationships/image" Target="media/image35.jpeg"/><Relationship Id="rId67" Type="http://schemas.openxmlformats.org/officeDocument/2006/relationships/oleObject" Target="embeddings/oleObject21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4.bin"/><Relationship Id="rId54" Type="http://schemas.openxmlformats.org/officeDocument/2006/relationships/image" Target="media/image31.png"/><Relationship Id="rId62" Type="http://schemas.openxmlformats.org/officeDocument/2006/relationships/image" Target="media/image37.jpeg"/><Relationship Id="rId7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mailto:roonak.isav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2203</TotalTime>
  <Pages>26</Pages>
  <Words>1830</Words>
  <Characters>10435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12241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soheil-system</dc:creator>
  <cp:lastModifiedBy>soheil system</cp:lastModifiedBy>
  <cp:revision>161</cp:revision>
  <dcterms:created xsi:type="dcterms:W3CDTF">2016-03-02T23:19:00Z</dcterms:created>
  <dcterms:modified xsi:type="dcterms:W3CDTF">2022-02-11T21:54:00Z</dcterms:modified>
</cp:coreProperties>
</file>