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9434B" w14:textId="416523FB" w:rsidR="001D7298" w:rsidRDefault="00D66A94" w:rsidP="00D66A94">
      <w:pPr>
        <w:jc w:val="center"/>
      </w:pPr>
      <w:r w:rsidRPr="00D66A94">
        <w:rPr>
          <w:noProof/>
        </w:rPr>
        <w:drawing>
          <wp:inline distT="0" distB="0" distL="0" distR="0" wp14:anchorId="0EED26E3" wp14:editId="4BF0529D">
            <wp:extent cx="4500563" cy="3028950"/>
            <wp:effectExtent l="0" t="0" r="0" b="0"/>
            <wp:docPr id="4" name="图表 4">
              <a:extLst xmlns:a="http://schemas.openxmlformats.org/drawingml/2006/main">
                <a:ext uri="{FF2B5EF4-FFF2-40B4-BE49-F238E27FC236}">
                  <a16:creationId xmlns:a16="http://schemas.microsoft.com/office/drawing/2014/main" id="{36A6F31B-B2DA-4AEE-B7A1-FEBCEB46D27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AAD195C" w14:textId="222A3827" w:rsidR="00D66A94" w:rsidRPr="00652644" w:rsidRDefault="00652644" w:rsidP="00D66A94">
      <w:pPr>
        <w:rPr>
          <w:b/>
          <w:bCs/>
        </w:rPr>
      </w:pPr>
      <w:bookmarkStart w:id="0" w:name="_Hlk92883961"/>
      <w:r w:rsidRPr="00652644">
        <w:rPr>
          <w:b/>
          <w:bCs/>
        </w:rPr>
        <w:t>Figure S</w:t>
      </w:r>
      <w:r w:rsidR="006B226C">
        <w:rPr>
          <w:b/>
          <w:bCs/>
        </w:rPr>
        <w:t>1</w:t>
      </w:r>
      <w:r>
        <w:rPr>
          <w:rFonts w:hint="eastAsia"/>
          <w:b/>
          <w:bCs/>
        </w:rPr>
        <w:t xml:space="preserve"> </w:t>
      </w:r>
      <w:r w:rsidR="00E322AB" w:rsidRPr="00E322AB">
        <w:t xml:space="preserve">Principal component analysis (PCA) plot of </w:t>
      </w:r>
      <w:r w:rsidR="00E322AB">
        <w:t>164</w:t>
      </w:r>
      <w:r w:rsidR="00E322AB" w:rsidRPr="00E322AB">
        <w:t xml:space="preserve"> rice accessions.</w:t>
      </w:r>
    </w:p>
    <w:bookmarkEnd w:id="0"/>
    <w:p w14:paraId="7CACD000" w14:textId="77777777" w:rsidR="00D66A94" w:rsidRPr="006B226C" w:rsidRDefault="00D66A94" w:rsidP="00D66A94"/>
    <w:p w14:paraId="0418C325" w14:textId="77777777" w:rsidR="00D66A94" w:rsidRDefault="00D66A94" w:rsidP="00D66A94"/>
    <w:p w14:paraId="48996901" w14:textId="0CB4832B" w:rsidR="00D66A94" w:rsidRDefault="00D66A94" w:rsidP="00D66A94">
      <w:pPr>
        <w:sectPr w:rsidR="00D66A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A8E8AE1" w14:textId="77777777" w:rsidR="00D66A94" w:rsidRDefault="00D66A94" w:rsidP="00D66A94"/>
    <w:p w14:paraId="76BDF2F9" w14:textId="61CD1130" w:rsidR="00714E7E" w:rsidRDefault="00E16A74" w:rsidP="001C5E42">
      <w:pPr>
        <w:jc w:val="center"/>
      </w:pPr>
      <w:r>
        <w:rPr>
          <w:noProof/>
        </w:rPr>
        <w:drawing>
          <wp:inline distT="0" distB="0" distL="0" distR="0" wp14:anchorId="3EC55883" wp14:editId="2655BABF">
            <wp:extent cx="4407535" cy="78339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535" cy="7833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268F8D" w14:textId="1C87E58E" w:rsidR="00D734A0" w:rsidRDefault="00AB253D" w:rsidP="001C5E42">
      <w:pPr>
        <w:jc w:val="center"/>
      </w:pPr>
      <w:r>
        <w:rPr>
          <w:noProof/>
        </w:rPr>
        <w:lastRenderedPageBreak/>
        <w:drawing>
          <wp:inline distT="0" distB="0" distL="0" distR="0" wp14:anchorId="1EF948C7" wp14:editId="14FBD786">
            <wp:extent cx="4932045" cy="7809865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780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338CCA" wp14:editId="648EA8D9">
            <wp:extent cx="4725035" cy="79133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035" cy="7913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AA3CC5" w14:textId="2595F58D" w:rsidR="006D5A28" w:rsidRPr="00A560E8" w:rsidRDefault="006D5A28" w:rsidP="00B66413">
      <w:pPr>
        <w:jc w:val="center"/>
      </w:pPr>
      <w:bookmarkStart w:id="1" w:name="_Hlk92696984"/>
      <w:r w:rsidRPr="00A560E8">
        <w:rPr>
          <w:rFonts w:hint="eastAsia"/>
          <w:b/>
          <w:bCs/>
        </w:rPr>
        <w:t>F</w:t>
      </w:r>
      <w:r w:rsidRPr="00A560E8">
        <w:rPr>
          <w:b/>
          <w:bCs/>
        </w:rPr>
        <w:t>igure S</w:t>
      </w:r>
      <w:r w:rsidR="001D7298">
        <w:rPr>
          <w:b/>
          <w:bCs/>
        </w:rPr>
        <w:t>2</w:t>
      </w:r>
      <w:r w:rsidRPr="00A560E8">
        <w:rPr>
          <w:b/>
          <w:bCs/>
        </w:rPr>
        <w:t>.</w:t>
      </w:r>
      <w:r w:rsidRPr="00A560E8">
        <w:t xml:space="preserve"> </w:t>
      </w:r>
      <w:bookmarkStart w:id="2" w:name="_Hlk88820648"/>
      <w:r w:rsidRPr="00A560E8">
        <w:t>Haplotype analysis of targeted genes</w:t>
      </w:r>
      <w:bookmarkEnd w:id="2"/>
    </w:p>
    <w:bookmarkEnd w:id="1"/>
    <w:p w14:paraId="3EDEB573" w14:textId="7FBB98C1" w:rsidR="00A560E8" w:rsidRPr="006D5A28" w:rsidRDefault="00A560E8" w:rsidP="00B66413">
      <w:pPr>
        <w:jc w:val="center"/>
        <w:rPr>
          <w:b/>
          <w:bCs/>
        </w:rPr>
      </w:pPr>
      <w:r>
        <w:rPr>
          <w:rFonts w:hint="eastAsia"/>
        </w:rPr>
        <w:t>The</w:t>
      </w:r>
      <w:r>
        <w:t xml:space="preserve"> </w:t>
      </w:r>
      <w:r w:rsidR="00310DEA">
        <w:t>SNP position</w:t>
      </w:r>
      <w:r w:rsidRPr="00C6040B">
        <w:t xml:space="preserve"> (left) and</w:t>
      </w:r>
      <w:r>
        <w:t xml:space="preserve"> </w:t>
      </w:r>
      <w:r w:rsidRPr="00C6040B">
        <w:t>different haplotypes (right)</w:t>
      </w:r>
    </w:p>
    <w:sectPr w:rsidR="00A560E8" w:rsidRPr="006D5A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A85A3" w14:textId="77777777" w:rsidR="00BC2BD3" w:rsidRDefault="00BC2BD3" w:rsidP="006D5A28">
      <w:r>
        <w:separator/>
      </w:r>
    </w:p>
  </w:endnote>
  <w:endnote w:type="continuationSeparator" w:id="0">
    <w:p w14:paraId="5EA97BD8" w14:textId="77777777" w:rsidR="00BC2BD3" w:rsidRDefault="00BC2BD3" w:rsidP="006D5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3726A" w14:textId="77777777" w:rsidR="00BC2BD3" w:rsidRDefault="00BC2BD3" w:rsidP="006D5A28">
      <w:r>
        <w:separator/>
      </w:r>
    </w:p>
  </w:footnote>
  <w:footnote w:type="continuationSeparator" w:id="0">
    <w:p w14:paraId="13563DB2" w14:textId="77777777" w:rsidR="00BC2BD3" w:rsidRDefault="00BC2BD3" w:rsidP="006D5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807"/>
    <w:rsid w:val="00012BAF"/>
    <w:rsid w:val="00076A1F"/>
    <w:rsid w:val="001377CA"/>
    <w:rsid w:val="00195359"/>
    <w:rsid w:val="001C5E42"/>
    <w:rsid w:val="001D7298"/>
    <w:rsid w:val="001E5F7D"/>
    <w:rsid w:val="00225974"/>
    <w:rsid w:val="0024566B"/>
    <w:rsid w:val="002A1A55"/>
    <w:rsid w:val="002A4048"/>
    <w:rsid w:val="002B2F95"/>
    <w:rsid w:val="00310DEA"/>
    <w:rsid w:val="003672AC"/>
    <w:rsid w:val="0045136A"/>
    <w:rsid w:val="00491B90"/>
    <w:rsid w:val="00652644"/>
    <w:rsid w:val="006B226C"/>
    <w:rsid w:val="006C6CE7"/>
    <w:rsid w:val="006D5A28"/>
    <w:rsid w:val="00714E7E"/>
    <w:rsid w:val="00727CEF"/>
    <w:rsid w:val="00820DF1"/>
    <w:rsid w:val="00844DB4"/>
    <w:rsid w:val="00854597"/>
    <w:rsid w:val="00891CA8"/>
    <w:rsid w:val="008B3807"/>
    <w:rsid w:val="008B7D01"/>
    <w:rsid w:val="0093232D"/>
    <w:rsid w:val="00A11C53"/>
    <w:rsid w:val="00A560E8"/>
    <w:rsid w:val="00A56382"/>
    <w:rsid w:val="00AB253D"/>
    <w:rsid w:val="00AB7188"/>
    <w:rsid w:val="00AC5615"/>
    <w:rsid w:val="00B21FF5"/>
    <w:rsid w:val="00B556F7"/>
    <w:rsid w:val="00B66413"/>
    <w:rsid w:val="00BC2BD3"/>
    <w:rsid w:val="00BC68C2"/>
    <w:rsid w:val="00C5231F"/>
    <w:rsid w:val="00C7105F"/>
    <w:rsid w:val="00C8367D"/>
    <w:rsid w:val="00CF0FDA"/>
    <w:rsid w:val="00D21226"/>
    <w:rsid w:val="00D66A94"/>
    <w:rsid w:val="00D734A0"/>
    <w:rsid w:val="00E16A74"/>
    <w:rsid w:val="00E322AB"/>
    <w:rsid w:val="00EB2C2E"/>
    <w:rsid w:val="00F43C0A"/>
    <w:rsid w:val="00FC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9B7B0"/>
  <w15:chartTrackingRefBased/>
  <w15:docId w15:val="{723E3541-72D3-46EA-AE9C-47707D163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5A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5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5A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13549882e042590f/02%20Tiller%20Angle/Manhattan/164samples_eigenvec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79177602799651"/>
          <c:y val="5.7060367454068242E-2"/>
          <c:w val="0.81972222222222224"/>
          <c:h val="0.75217556138815977"/>
        </c:manualLayout>
      </c:layout>
      <c:scatterChart>
        <c:scatterStyle val="lineMarker"/>
        <c:varyColors val="0"/>
        <c:ser>
          <c:idx val="0"/>
          <c:order val="0"/>
          <c:tx>
            <c:strRef>
              <c:f>'[164samples_eigenvec.xlsx]Sheet2'!$C$1</c:f>
              <c:strCache>
                <c:ptCount val="1"/>
                <c:pt idx="0">
                  <c:v>PC2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00B0F0"/>
              </a:solidFill>
              <a:ln w="9525">
                <a:noFill/>
              </a:ln>
              <a:effectLst/>
            </c:spPr>
          </c:marker>
          <c:xVal>
            <c:numRef>
              <c:f>'[164samples_eigenvec.xlsx]Sheet2'!$B$2:$B$165</c:f>
              <c:numCache>
                <c:formatCode>General</c:formatCode>
                <c:ptCount val="164"/>
                <c:pt idx="0">
                  <c:v>-3.7971699999999997E-2</c:v>
                </c:pt>
                <c:pt idx="1">
                  <c:v>-3.8863000000000002E-2</c:v>
                </c:pt>
                <c:pt idx="2">
                  <c:v>-4.5427000000000002E-2</c:v>
                </c:pt>
                <c:pt idx="3">
                  <c:v>-3.9824100000000001E-2</c:v>
                </c:pt>
                <c:pt idx="4">
                  <c:v>-3.3226899999999997E-2</c:v>
                </c:pt>
                <c:pt idx="5">
                  <c:v>-1.5098E-2</c:v>
                </c:pt>
                <c:pt idx="6">
                  <c:v>-4.6731399999999999E-2</c:v>
                </c:pt>
                <c:pt idx="7">
                  <c:v>-4.0472599999999997E-2</c:v>
                </c:pt>
                <c:pt idx="8">
                  <c:v>-3.5072600000000002E-2</c:v>
                </c:pt>
                <c:pt idx="9">
                  <c:v>-6.2706300000000006E-2</c:v>
                </c:pt>
                <c:pt idx="10">
                  <c:v>-6.4584500000000003E-2</c:v>
                </c:pt>
                <c:pt idx="11">
                  <c:v>-5.39918E-3</c:v>
                </c:pt>
                <c:pt idx="12">
                  <c:v>-5.20662E-2</c:v>
                </c:pt>
                <c:pt idx="13">
                  <c:v>-8.3190100000000003E-2</c:v>
                </c:pt>
                <c:pt idx="14">
                  <c:v>-9.29392E-2</c:v>
                </c:pt>
                <c:pt idx="15">
                  <c:v>-7.3736399999999994E-2</c:v>
                </c:pt>
                <c:pt idx="16">
                  <c:v>-7.0300699999999994E-2</c:v>
                </c:pt>
                <c:pt idx="17">
                  <c:v>-9.0161099999999994E-2</c:v>
                </c:pt>
                <c:pt idx="18">
                  <c:v>-8.7030800000000005E-2</c:v>
                </c:pt>
                <c:pt idx="19">
                  <c:v>-9.5159300000000002E-2</c:v>
                </c:pt>
                <c:pt idx="20">
                  <c:v>-7.2792399999999993E-2</c:v>
                </c:pt>
                <c:pt idx="21">
                  <c:v>-7.4209800000000006E-2</c:v>
                </c:pt>
                <c:pt idx="22">
                  <c:v>-6.1575499999999998E-2</c:v>
                </c:pt>
                <c:pt idx="23">
                  <c:v>-7.3866600000000004E-2</c:v>
                </c:pt>
                <c:pt idx="24">
                  <c:v>-8.8813900000000001E-2</c:v>
                </c:pt>
                <c:pt idx="25">
                  <c:v>-8.1534899999999993E-2</c:v>
                </c:pt>
                <c:pt idx="26">
                  <c:v>-3.1025199999999999E-2</c:v>
                </c:pt>
                <c:pt idx="27">
                  <c:v>-7.4578199999999997E-2</c:v>
                </c:pt>
                <c:pt idx="28">
                  <c:v>-1.85297E-2</c:v>
                </c:pt>
                <c:pt idx="29">
                  <c:v>-6.18656E-2</c:v>
                </c:pt>
                <c:pt idx="30">
                  <c:v>-3.09287E-2</c:v>
                </c:pt>
                <c:pt idx="31">
                  <c:v>-4.7901899999999997E-2</c:v>
                </c:pt>
                <c:pt idx="32">
                  <c:v>-3.94896E-2</c:v>
                </c:pt>
                <c:pt idx="33">
                  <c:v>6.3281500000000004E-2</c:v>
                </c:pt>
                <c:pt idx="34">
                  <c:v>5.38948E-2</c:v>
                </c:pt>
                <c:pt idx="35">
                  <c:v>0.143983</c:v>
                </c:pt>
                <c:pt idx="36">
                  <c:v>-9.1275800000000004E-2</c:v>
                </c:pt>
                <c:pt idx="37">
                  <c:v>8.83192E-2</c:v>
                </c:pt>
                <c:pt idx="38">
                  <c:v>0.113103</c:v>
                </c:pt>
                <c:pt idx="39">
                  <c:v>0.15304300000000001</c:v>
                </c:pt>
                <c:pt idx="40">
                  <c:v>0.14820900000000001</c:v>
                </c:pt>
                <c:pt idx="41">
                  <c:v>0.145484</c:v>
                </c:pt>
                <c:pt idx="42">
                  <c:v>0.12596099999999999</c:v>
                </c:pt>
                <c:pt idx="43">
                  <c:v>5.7967100000000001E-2</c:v>
                </c:pt>
                <c:pt idx="44">
                  <c:v>0.14722399999999999</c:v>
                </c:pt>
                <c:pt idx="45">
                  <c:v>0.103592</c:v>
                </c:pt>
                <c:pt idx="46">
                  <c:v>-6.2617999999999993E-2</c:v>
                </c:pt>
                <c:pt idx="47">
                  <c:v>4.9905699999999997E-2</c:v>
                </c:pt>
                <c:pt idx="48">
                  <c:v>0.115684</c:v>
                </c:pt>
                <c:pt idx="49">
                  <c:v>0.14199100000000001</c:v>
                </c:pt>
                <c:pt idx="50">
                  <c:v>0.102314</c:v>
                </c:pt>
                <c:pt idx="51">
                  <c:v>0.14011000000000001</c:v>
                </c:pt>
                <c:pt idx="52">
                  <c:v>0.12328699999999999</c:v>
                </c:pt>
                <c:pt idx="53">
                  <c:v>0.102508</c:v>
                </c:pt>
                <c:pt idx="54">
                  <c:v>-6.7651699999999995E-2</c:v>
                </c:pt>
                <c:pt idx="55">
                  <c:v>-5.9271799999999999E-2</c:v>
                </c:pt>
                <c:pt idx="56">
                  <c:v>2.8947500000000001E-2</c:v>
                </c:pt>
                <c:pt idx="57">
                  <c:v>0.113653</c:v>
                </c:pt>
                <c:pt idx="58">
                  <c:v>4.9066400000000003E-2</c:v>
                </c:pt>
                <c:pt idx="59">
                  <c:v>-8.6906899999999995E-2</c:v>
                </c:pt>
                <c:pt idx="60">
                  <c:v>4.8965500000000002E-2</c:v>
                </c:pt>
                <c:pt idx="61">
                  <c:v>-5.0271299999999998E-2</c:v>
                </c:pt>
                <c:pt idx="62">
                  <c:v>2.4614199999999999E-2</c:v>
                </c:pt>
                <c:pt idx="63">
                  <c:v>0.10141500000000001</c:v>
                </c:pt>
                <c:pt idx="64">
                  <c:v>8.9059399999999993E-3</c:v>
                </c:pt>
                <c:pt idx="65">
                  <c:v>0.119926</c:v>
                </c:pt>
                <c:pt idx="66">
                  <c:v>-3.9574199999999997E-2</c:v>
                </c:pt>
                <c:pt idx="67">
                  <c:v>-3.7246399999999999E-2</c:v>
                </c:pt>
                <c:pt idx="68">
                  <c:v>7.0078799999999997E-2</c:v>
                </c:pt>
                <c:pt idx="69">
                  <c:v>9.6048800000000004E-2</c:v>
                </c:pt>
                <c:pt idx="70">
                  <c:v>0.16039300000000001</c:v>
                </c:pt>
                <c:pt idx="71">
                  <c:v>0.13769100000000001</c:v>
                </c:pt>
                <c:pt idx="72">
                  <c:v>1.44329E-2</c:v>
                </c:pt>
                <c:pt idx="73">
                  <c:v>0.15218599999999999</c:v>
                </c:pt>
                <c:pt idx="74">
                  <c:v>0.14880599999999999</c:v>
                </c:pt>
                <c:pt idx="75">
                  <c:v>0.16085199999999999</c:v>
                </c:pt>
                <c:pt idx="76">
                  <c:v>3.4381200000000001E-2</c:v>
                </c:pt>
                <c:pt idx="77">
                  <c:v>-1.7798899999999999E-2</c:v>
                </c:pt>
                <c:pt idx="78">
                  <c:v>-2.6495899999999999E-2</c:v>
                </c:pt>
                <c:pt idx="79">
                  <c:v>4.1458399999999999E-2</c:v>
                </c:pt>
                <c:pt idx="80">
                  <c:v>-1.0131599999999999E-2</c:v>
                </c:pt>
                <c:pt idx="81">
                  <c:v>3.8320399999999998E-2</c:v>
                </c:pt>
                <c:pt idx="82">
                  <c:v>0.121596</c:v>
                </c:pt>
                <c:pt idx="83">
                  <c:v>-6.3418799999999997E-2</c:v>
                </c:pt>
                <c:pt idx="84">
                  <c:v>0.11923</c:v>
                </c:pt>
                <c:pt idx="85">
                  <c:v>8.2015099999999994E-2</c:v>
                </c:pt>
                <c:pt idx="86">
                  <c:v>0.13519900000000001</c:v>
                </c:pt>
                <c:pt idx="87">
                  <c:v>-1.7196199999999998E-2</c:v>
                </c:pt>
                <c:pt idx="88">
                  <c:v>-3.3471599999999997E-2</c:v>
                </c:pt>
                <c:pt idx="89">
                  <c:v>0.16545499999999999</c:v>
                </c:pt>
                <c:pt idx="90">
                  <c:v>2.3255600000000001E-2</c:v>
                </c:pt>
                <c:pt idx="91">
                  <c:v>-7.1573899999999996E-2</c:v>
                </c:pt>
                <c:pt idx="92">
                  <c:v>-5.5094300000000001E-3</c:v>
                </c:pt>
                <c:pt idx="93">
                  <c:v>1.02162E-2</c:v>
                </c:pt>
                <c:pt idx="94">
                  <c:v>-7.5834899999999997E-2</c:v>
                </c:pt>
                <c:pt idx="95">
                  <c:v>-8.5500300000000001E-2</c:v>
                </c:pt>
                <c:pt idx="96">
                  <c:v>1.32946E-2</c:v>
                </c:pt>
                <c:pt idx="97">
                  <c:v>-7.1473099999999998E-2</c:v>
                </c:pt>
                <c:pt idx="98">
                  <c:v>6.2727900000000003E-2</c:v>
                </c:pt>
                <c:pt idx="99">
                  <c:v>7.4835399999999996E-2</c:v>
                </c:pt>
                <c:pt idx="100">
                  <c:v>4.9043299999999998E-2</c:v>
                </c:pt>
                <c:pt idx="101">
                  <c:v>-7.9378400000000002E-2</c:v>
                </c:pt>
                <c:pt idx="102">
                  <c:v>0.10499600000000001</c:v>
                </c:pt>
                <c:pt idx="103">
                  <c:v>-7.4699600000000005E-2</c:v>
                </c:pt>
                <c:pt idx="104">
                  <c:v>-5.6652500000000001E-2</c:v>
                </c:pt>
                <c:pt idx="105">
                  <c:v>-7.3515999999999998E-2</c:v>
                </c:pt>
                <c:pt idx="106">
                  <c:v>1.9954800000000002E-2</c:v>
                </c:pt>
                <c:pt idx="107">
                  <c:v>9.2706800000000006E-2</c:v>
                </c:pt>
                <c:pt idx="108">
                  <c:v>-4.3776299999999997E-2</c:v>
                </c:pt>
                <c:pt idx="109">
                  <c:v>-1.70907E-2</c:v>
                </c:pt>
                <c:pt idx="110">
                  <c:v>-1.9442299999999999E-2</c:v>
                </c:pt>
                <c:pt idx="111">
                  <c:v>-7.6372599999999999E-2</c:v>
                </c:pt>
                <c:pt idx="112">
                  <c:v>1.63933E-2</c:v>
                </c:pt>
                <c:pt idx="113">
                  <c:v>1.73641E-2</c:v>
                </c:pt>
                <c:pt idx="114">
                  <c:v>-7.4959399999999995E-2</c:v>
                </c:pt>
                <c:pt idx="115">
                  <c:v>9.2135600000000008E-3</c:v>
                </c:pt>
                <c:pt idx="116">
                  <c:v>-7.2901499999999994E-2</c:v>
                </c:pt>
                <c:pt idx="117">
                  <c:v>-8.1111100000000005E-2</c:v>
                </c:pt>
                <c:pt idx="118">
                  <c:v>1.81581E-2</c:v>
                </c:pt>
                <c:pt idx="119">
                  <c:v>-5.52005E-2</c:v>
                </c:pt>
                <c:pt idx="120">
                  <c:v>0.10247100000000001</c:v>
                </c:pt>
                <c:pt idx="121">
                  <c:v>-8.2487000000000005E-2</c:v>
                </c:pt>
                <c:pt idx="122">
                  <c:v>7.56053E-2</c:v>
                </c:pt>
                <c:pt idx="123">
                  <c:v>9.4764799999999996E-2</c:v>
                </c:pt>
                <c:pt idx="124">
                  <c:v>-7.8048900000000004E-2</c:v>
                </c:pt>
                <c:pt idx="125">
                  <c:v>-7.2401900000000005E-2</c:v>
                </c:pt>
                <c:pt idx="126">
                  <c:v>-7.6294399999999998E-2</c:v>
                </c:pt>
                <c:pt idx="127">
                  <c:v>-7.4861899999999995E-2</c:v>
                </c:pt>
                <c:pt idx="128">
                  <c:v>-7.8575199999999998E-2</c:v>
                </c:pt>
                <c:pt idx="129">
                  <c:v>-8.4637100000000007E-2</c:v>
                </c:pt>
                <c:pt idx="130">
                  <c:v>3.1557700000000001E-2</c:v>
                </c:pt>
                <c:pt idx="131">
                  <c:v>-7.7080499999999996E-2</c:v>
                </c:pt>
                <c:pt idx="132">
                  <c:v>6.4302600000000001E-2</c:v>
                </c:pt>
                <c:pt idx="133">
                  <c:v>1.1916700000000001E-2</c:v>
                </c:pt>
                <c:pt idx="134">
                  <c:v>-7.3998599999999998E-2</c:v>
                </c:pt>
                <c:pt idx="135">
                  <c:v>-8.2089700000000002E-2</c:v>
                </c:pt>
                <c:pt idx="136">
                  <c:v>-4.4780899999999998E-2</c:v>
                </c:pt>
                <c:pt idx="137">
                  <c:v>-4.6785E-2</c:v>
                </c:pt>
                <c:pt idx="138">
                  <c:v>-7.7679300000000007E-2</c:v>
                </c:pt>
                <c:pt idx="139">
                  <c:v>-8.2954299999999995E-2</c:v>
                </c:pt>
                <c:pt idx="140">
                  <c:v>-8.0596699999999993E-2</c:v>
                </c:pt>
                <c:pt idx="141">
                  <c:v>-8.0626500000000004E-2</c:v>
                </c:pt>
                <c:pt idx="142">
                  <c:v>4.0751500000000003E-2</c:v>
                </c:pt>
                <c:pt idx="143">
                  <c:v>-6.6189399999999995E-2</c:v>
                </c:pt>
                <c:pt idx="144">
                  <c:v>-7.2768399999999997E-2</c:v>
                </c:pt>
                <c:pt idx="145">
                  <c:v>-8.1200099999999997E-2</c:v>
                </c:pt>
                <c:pt idx="146">
                  <c:v>-8.1402500000000003E-2</c:v>
                </c:pt>
                <c:pt idx="147">
                  <c:v>-3.2370599999999999E-2</c:v>
                </c:pt>
                <c:pt idx="148">
                  <c:v>-7.9543799999999998E-2</c:v>
                </c:pt>
                <c:pt idx="149">
                  <c:v>-7.9017000000000004E-2</c:v>
                </c:pt>
                <c:pt idx="150">
                  <c:v>4.4823700000000001E-2</c:v>
                </c:pt>
                <c:pt idx="151">
                  <c:v>-6.4378099999999994E-2</c:v>
                </c:pt>
                <c:pt idx="152">
                  <c:v>-6.2856300000000004E-2</c:v>
                </c:pt>
                <c:pt idx="153">
                  <c:v>-7.7230699999999999E-2</c:v>
                </c:pt>
                <c:pt idx="154">
                  <c:v>-6.1110999999999999E-2</c:v>
                </c:pt>
                <c:pt idx="155">
                  <c:v>-5.6354300000000003E-2</c:v>
                </c:pt>
                <c:pt idx="156">
                  <c:v>-7.6523099999999997E-2</c:v>
                </c:pt>
                <c:pt idx="157">
                  <c:v>4.7890799999999997E-2</c:v>
                </c:pt>
                <c:pt idx="158">
                  <c:v>3.5933800000000002E-2</c:v>
                </c:pt>
                <c:pt idx="159">
                  <c:v>8.4140800000000002E-2</c:v>
                </c:pt>
                <c:pt idx="160">
                  <c:v>7.6452199999999998E-2</c:v>
                </c:pt>
                <c:pt idx="161">
                  <c:v>6.5449099999999996E-2</c:v>
                </c:pt>
                <c:pt idx="162">
                  <c:v>2.5598300000000001E-2</c:v>
                </c:pt>
                <c:pt idx="163">
                  <c:v>2.57212E-2</c:v>
                </c:pt>
              </c:numCache>
            </c:numRef>
          </c:xVal>
          <c:yVal>
            <c:numRef>
              <c:f>'[164samples_eigenvec.xlsx]Sheet2'!$C$2:$C$165</c:f>
              <c:numCache>
                <c:formatCode>General</c:formatCode>
                <c:ptCount val="164"/>
                <c:pt idx="0">
                  <c:v>-0.187227</c:v>
                </c:pt>
                <c:pt idx="1">
                  <c:v>-0.181836</c:v>
                </c:pt>
                <c:pt idx="2">
                  <c:v>-0.174759</c:v>
                </c:pt>
                <c:pt idx="3">
                  <c:v>-0.16891400000000001</c:v>
                </c:pt>
                <c:pt idx="4">
                  <c:v>-0.16223000000000001</c:v>
                </c:pt>
                <c:pt idx="5">
                  <c:v>-0.159859</c:v>
                </c:pt>
                <c:pt idx="6">
                  <c:v>-0.159002</c:v>
                </c:pt>
                <c:pt idx="7">
                  <c:v>-0.158718</c:v>
                </c:pt>
                <c:pt idx="8">
                  <c:v>-0.139683</c:v>
                </c:pt>
                <c:pt idx="9">
                  <c:v>-0.13616500000000001</c:v>
                </c:pt>
                <c:pt idx="10">
                  <c:v>-0.13069800000000001</c:v>
                </c:pt>
                <c:pt idx="11">
                  <c:v>-0.12847500000000001</c:v>
                </c:pt>
                <c:pt idx="12">
                  <c:v>-0.12836</c:v>
                </c:pt>
                <c:pt idx="13">
                  <c:v>-0.120531</c:v>
                </c:pt>
                <c:pt idx="14">
                  <c:v>-0.11518399999999999</c:v>
                </c:pt>
                <c:pt idx="15">
                  <c:v>-0.11375200000000001</c:v>
                </c:pt>
                <c:pt idx="16">
                  <c:v>-0.11146</c:v>
                </c:pt>
                <c:pt idx="17">
                  <c:v>-0.11132400000000001</c:v>
                </c:pt>
                <c:pt idx="18">
                  <c:v>-0.110137</c:v>
                </c:pt>
                <c:pt idx="19">
                  <c:v>-0.108238</c:v>
                </c:pt>
                <c:pt idx="20">
                  <c:v>-0.104238</c:v>
                </c:pt>
                <c:pt idx="21">
                  <c:v>-0.10150099999999999</c:v>
                </c:pt>
                <c:pt idx="22">
                  <c:v>-0.10061299999999999</c:v>
                </c:pt>
                <c:pt idx="23">
                  <c:v>-9.8502800000000001E-2</c:v>
                </c:pt>
                <c:pt idx="24">
                  <c:v>-9.7460199999999997E-2</c:v>
                </c:pt>
                <c:pt idx="25">
                  <c:v>-9.3367800000000001E-2</c:v>
                </c:pt>
                <c:pt idx="26">
                  <c:v>-9.2032299999999997E-2</c:v>
                </c:pt>
                <c:pt idx="27">
                  <c:v>-9.1969800000000004E-2</c:v>
                </c:pt>
                <c:pt idx="28">
                  <c:v>-8.9150400000000005E-2</c:v>
                </c:pt>
                <c:pt idx="29">
                  <c:v>-8.8339600000000004E-2</c:v>
                </c:pt>
                <c:pt idx="30">
                  <c:v>-8.6104299999999995E-2</c:v>
                </c:pt>
                <c:pt idx="31">
                  <c:v>-8.3620399999999998E-2</c:v>
                </c:pt>
                <c:pt idx="32">
                  <c:v>-8.1226900000000005E-2</c:v>
                </c:pt>
                <c:pt idx="33">
                  <c:v>-7.6978400000000002E-2</c:v>
                </c:pt>
                <c:pt idx="34">
                  <c:v>-7.5291499999999997E-2</c:v>
                </c:pt>
                <c:pt idx="35">
                  <c:v>-7.5170899999999999E-2</c:v>
                </c:pt>
                <c:pt idx="36">
                  <c:v>-7.0516400000000007E-2</c:v>
                </c:pt>
                <c:pt idx="37">
                  <c:v>-6.9597099999999995E-2</c:v>
                </c:pt>
                <c:pt idx="38">
                  <c:v>-6.2152499999999999E-2</c:v>
                </c:pt>
                <c:pt idx="39">
                  <c:v>-6.07942E-2</c:v>
                </c:pt>
                <c:pt idx="40">
                  <c:v>-5.91152E-2</c:v>
                </c:pt>
                <c:pt idx="41">
                  <c:v>-5.7053699999999999E-2</c:v>
                </c:pt>
                <c:pt idx="42">
                  <c:v>-5.5527800000000002E-2</c:v>
                </c:pt>
                <c:pt idx="43">
                  <c:v>-4.9605499999999997E-2</c:v>
                </c:pt>
                <c:pt idx="44">
                  <c:v>-4.8590599999999998E-2</c:v>
                </c:pt>
                <c:pt idx="45">
                  <c:v>-4.8225799999999999E-2</c:v>
                </c:pt>
                <c:pt idx="46">
                  <c:v>-4.4996399999999999E-2</c:v>
                </c:pt>
                <c:pt idx="47">
                  <c:v>-4.4649300000000003E-2</c:v>
                </c:pt>
                <c:pt idx="48">
                  <c:v>-4.2023199999999997E-2</c:v>
                </c:pt>
                <c:pt idx="49">
                  <c:v>-4.02975E-2</c:v>
                </c:pt>
                <c:pt idx="50">
                  <c:v>-3.7852700000000003E-2</c:v>
                </c:pt>
                <c:pt idx="51">
                  <c:v>-3.7135899999999999E-2</c:v>
                </c:pt>
                <c:pt idx="52">
                  <c:v>-3.5030199999999997E-2</c:v>
                </c:pt>
                <c:pt idx="53">
                  <c:v>-3.4308699999999998E-2</c:v>
                </c:pt>
                <c:pt idx="54">
                  <c:v>-3.0125200000000001E-2</c:v>
                </c:pt>
                <c:pt idx="55">
                  <c:v>-2.9505199999999999E-2</c:v>
                </c:pt>
                <c:pt idx="56">
                  <c:v>-2.7762700000000001E-2</c:v>
                </c:pt>
                <c:pt idx="57">
                  <c:v>-2.5988000000000001E-2</c:v>
                </c:pt>
                <c:pt idx="58">
                  <c:v>-2.2329600000000002E-2</c:v>
                </c:pt>
                <c:pt idx="59">
                  <c:v>-2.0203800000000001E-2</c:v>
                </c:pt>
                <c:pt idx="60">
                  <c:v>-1.6582599999999999E-2</c:v>
                </c:pt>
                <c:pt idx="61">
                  <c:v>-1.2677900000000001E-2</c:v>
                </c:pt>
                <c:pt idx="62">
                  <c:v>-1.2117299999999999E-2</c:v>
                </c:pt>
                <c:pt idx="63">
                  <c:v>-1.1429999999999999E-2</c:v>
                </c:pt>
                <c:pt idx="64">
                  <c:v>-1.01385E-2</c:v>
                </c:pt>
                <c:pt idx="65">
                  <c:v>-8.7037799999999995E-3</c:v>
                </c:pt>
                <c:pt idx="66">
                  <c:v>-7.8038500000000002E-3</c:v>
                </c:pt>
                <c:pt idx="67">
                  <c:v>-6.5873199999999998E-3</c:v>
                </c:pt>
                <c:pt idx="68">
                  <c:v>-6.1206999999999998E-3</c:v>
                </c:pt>
                <c:pt idx="69">
                  <c:v>-4.79117E-3</c:v>
                </c:pt>
                <c:pt idx="70">
                  <c:v>-3.8571600000000001E-3</c:v>
                </c:pt>
                <c:pt idx="71">
                  <c:v>-1.5107199999999999E-3</c:v>
                </c:pt>
                <c:pt idx="72">
                  <c:v>-8.6398599999999996E-4</c:v>
                </c:pt>
                <c:pt idx="73">
                  <c:v>-3.1245999999999997E-4</c:v>
                </c:pt>
                <c:pt idx="74">
                  <c:v>1.88404E-3</c:v>
                </c:pt>
                <c:pt idx="75">
                  <c:v>4.0698799999999997E-3</c:v>
                </c:pt>
                <c:pt idx="76">
                  <c:v>5.5753799999999996E-3</c:v>
                </c:pt>
                <c:pt idx="77">
                  <c:v>5.7460799999999998E-3</c:v>
                </c:pt>
                <c:pt idx="78">
                  <c:v>6.3348299999999996E-3</c:v>
                </c:pt>
                <c:pt idx="79">
                  <c:v>7.5456400000000002E-3</c:v>
                </c:pt>
                <c:pt idx="80">
                  <c:v>1.10727E-2</c:v>
                </c:pt>
                <c:pt idx="81">
                  <c:v>1.11083E-2</c:v>
                </c:pt>
                <c:pt idx="82">
                  <c:v>1.1524899999999999E-2</c:v>
                </c:pt>
                <c:pt idx="83">
                  <c:v>1.1659900000000001E-2</c:v>
                </c:pt>
                <c:pt idx="84">
                  <c:v>1.19585E-2</c:v>
                </c:pt>
                <c:pt idx="85">
                  <c:v>1.27767E-2</c:v>
                </c:pt>
                <c:pt idx="86">
                  <c:v>1.55546E-2</c:v>
                </c:pt>
                <c:pt idx="87">
                  <c:v>1.7783400000000001E-2</c:v>
                </c:pt>
                <c:pt idx="88">
                  <c:v>1.9374099999999998E-2</c:v>
                </c:pt>
                <c:pt idx="89">
                  <c:v>1.9844500000000001E-2</c:v>
                </c:pt>
                <c:pt idx="90">
                  <c:v>2.0746500000000001E-2</c:v>
                </c:pt>
                <c:pt idx="91">
                  <c:v>2.3765999999999999E-2</c:v>
                </c:pt>
                <c:pt idx="92">
                  <c:v>2.4819999999999998E-2</c:v>
                </c:pt>
                <c:pt idx="93">
                  <c:v>2.85528E-2</c:v>
                </c:pt>
                <c:pt idx="94">
                  <c:v>2.91674E-2</c:v>
                </c:pt>
                <c:pt idx="95">
                  <c:v>3.0103000000000001E-2</c:v>
                </c:pt>
                <c:pt idx="96">
                  <c:v>3.4974900000000003E-2</c:v>
                </c:pt>
                <c:pt idx="97">
                  <c:v>3.4983300000000002E-2</c:v>
                </c:pt>
                <c:pt idx="98">
                  <c:v>3.5099199999999997E-2</c:v>
                </c:pt>
                <c:pt idx="99">
                  <c:v>3.6002399999999997E-2</c:v>
                </c:pt>
                <c:pt idx="100">
                  <c:v>4.1296300000000001E-2</c:v>
                </c:pt>
                <c:pt idx="101">
                  <c:v>4.1880399999999998E-2</c:v>
                </c:pt>
                <c:pt idx="102">
                  <c:v>4.3004300000000002E-2</c:v>
                </c:pt>
                <c:pt idx="103">
                  <c:v>4.34861E-2</c:v>
                </c:pt>
                <c:pt idx="104">
                  <c:v>4.6255900000000003E-2</c:v>
                </c:pt>
                <c:pt idx="105">
                  <c:v>4.6715399999999997E-2</c:v>
                </c:pt>
                <c:pt idx="106">
                  <c:v>4.7860199999999999E-2</c:v>
                </c:pt>
                <c:pt idx="107">
                  <c:v>4.85622E-2</c:v>
                </c:pt>
                <c:pt idx="108">
                  <c:v>4.9053600000000003E-2</c:v>
                </c:pt>
                <c:pt idx="109">
                  <c:v>5.0674499999999997E-2</c:v>
                </c:pt>
                <c:pt idx="110">
                  <c:v>5.2803599999999999E-2</c:v>
                </c:pt>
                <c:pt idx="111">
                  <c:v>5.4995200000000001E-2</c:v>
                </c:pt>
                <c:pt idx="112">
                  <c:v>5.5915300000000001E-2</c:v>
                </c:pt>
                <c:pt idx="113">
                  <c:v>5.6543400000000001E-2</c:v>
                </c:pt>
                <c:pt idx="114">
                  <c:v>5.9847600000000001E-2</c:v>
                </c:pt>
                <c:pt idx="115">
                  <c:v>6.1069600000000002E-2</c:v>
                </c:pt>
                <c:pt idx="116">
                  <c:v>6.3011899999999996E-2</c:v>
                </c:pt>
                <c:pt idx="117">
                  <c:v>6.5002699999999997E-2</c:v>
                </c:pt>
                <c:pt idx="118">
                  <c:v>6.5531000000000006E-2</c:v>
                </c:pt>
                <c:pt idx="119">
                  <c:v>6.9140900000000005E-2</c:v>
                </c:pt>
                <c:pt idx="120">
                  <c:v>6.9548100000000002E-2</c:v>
                </c:pt>
                <c:pt idx="121">
                  <c:v>6.9711300000000004E-2</c:v>
                </c:pt>
                <c:pt idx="122">
                  <c:v>7.0085700000000001E-2</c:v>
                </c:pt>
                <c:pt idx="123">
                  <c:v>7.0644399999999996E-2</c:v>
                </c:pt>
                <c:pt idx="124">
                  <c:v>7.1786299999999997E-2</c:v>
                </c:pt>
                <c:pt idx="125">
                  <c:v>7.19307E-2</c:v>
                </c:pt>
                <c:pt idx="126">
                  <c:v>7.2582999999999995E-2</c:v>
                </c:pt>
                <c:pt idx="127">
                  <c:v>7.2808600000000001E-2</c:v>
                </c:pt>
                <c:pt idx="128">
                  <c:v>7.3251899999999995E-2</c:v>
                </c:pt>
                <c:pt idx="129">
                  <c:v>7.3457700000000001E-2</c:v>
                </c:pt>
                <c:pt idx="130">
                  <c:v>7.5100500000000001E-2</c:v>
                </c:pt>
                <c:pt idx="131">
                  <c:v>7.7508800000000003E-2</c:v>
                </c:pt>
                <c:pt idx="132">
                  <c:v>7.7588199999999996E-2</c:v>
                </c:pt>
                <c:pt idx="133">
                  <c:v>7.8330899999999995E-2</c:v>
                </c:pt>
                <c:pt idx="134">
                  <c:v>7.9188900000000007E-2</c:v>
                </c:pt>
                <c:pt idx="135">
                  <c:v>7.9805100000000004E-2</c:v>
                </c:pt>
                <c:pt idx="136">
                  <c:v>8.0984899999999999E-2</c:v>
                </c:pt>
                <c:pt idx="137">
                  <c:v>8.11891E-2</c:v>
                </c:pt>
                <c:pt idx="138">
                  <c:v>8.1424999999999997E-2</c:v>
                </c:pt>
                <c:pt idx="139">
                  <c:v>8.2211000000000006E-2</c:v>
                </c:pt>
                <c:pt idx="140">
                  <c:v>8.2819299999999998E-2</c:v>
                </c:pt>
                <c:pt idx="141">
                  <c:v>8.2992999999999997E-2</c:v>
                </c:pt>
                <c:pt idx="142">
                  <c:v>8.3322400000000005E-2</c:v>
                </c:pt>
                <c:pt idx="143">
                  <c:v>8.3829699999999993E-2</c:v>
                </c:pt>
                <c:pt idx="144">
                  <c:v>8.4131399999999995E-2</c:v>
                </c:pt>
                <c:pt idx="145">
                  <c:v>8.5459499999999994E-2</c:v>
                </c:pt>
                <c:pt idx="146">
                  <c:v>8.5916599999999996E-2</c:v>
                </c:pt>
                <c:pt idx="147">
                  <c:v>8.81387E-2</c:v>
                </c:pt>
                <c:pt idx="148">
                  <c:v>8.8320700000000002E-2</c:v>
                </c:pt>
                <c:pt idx="149">
                  <c:v>8.8834999999999997E-2</c:v>
                </c:pt>
                <c:pt idx="150">
                  <c:v>9.0506500000000004E-2</c:v>
                </c:pt>
                <c:pt idx="151">
                  <c:v>9.1931200000000005E-2</c:v>
                </c:pt>
                <c:pt idx="152">
                  <c:v>9.1958100000000001E-2</c:v>
                </c:pt>
                <c:pt idx="153">
                  <c:v>9.2280600000000004E-2</c:v>
                </c:pt>
                <c:pt idx="154">
                  <c:v>9.3063800000000002E-2</c:v>
                </c:pt>
                <c:pt idx="155">
                  <c:v>9.4292200000000007E-2</c:v>
                </c:pt>
                <c:pt idx="156">
                  <c:v>9.4405500000000003E-2</c:v>
                </c:pt>
                <c:pt idx="157">
                  <c:v>9.85404E-2</c:v>
                </c:pt>
                <c:pt idx="158">
                  <c:v>9.92368E-2</c:v>
                </c:pt>
                <c:pt idx="159">
                  <c:v>0.104697</c:v>
                </c:pt>
                <c:pt idx="160">
                  <c:v>0.1106</c:v>
                </c:pt>
                <c:pt idx="161">
                  <c:v>0.128833</c:v>
                </c:pt>
                <c:pt idx="162">
                  <c:v>0.130574</c:v>
                </c:pt>
                <c:pt idx="163">
                  <c:v>0.132719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05C-42A8-8959-398DCFE314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2661896"/>
        <c:axId val="442662224"/>
      </c:scatterChart>
      <c:valAx>
        <c:axId val="4426618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400" b="1">
                    <a:solidFill>
                      <a:schemeClr val="tx1"/>
                    </a:solidFill>
                  </a:rPr>
                  <a:t>PC1 (38.28%)</a:t>
                </a:r>
                <a:endParaRPr lang="zh-CN" altLang="en-US" sz="14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38170979941842825"/>
              <c:y val="0.914843757737829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cross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42662224"/>
        <c:crosses val="autoZero"/>
        <c:crossBetween val="midCat"/>
      </c:valAx>
      <c:valAx>
        <c:axId val="4426622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400" b="1" i="0" u="none" strike="noStrike" baseline="0">
                    <a:solidFill>
                      <a:schemeClr val="tx1"/>
                    </a:solidFill>
                    <a:effectLst/>
                  </a:rPr>
                  <a:t>PC2 (21.76%)</a:t>
                </a:r>
                <a:endParaRPr lang="zh-CN" altLang="en-US" sz="14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"/>
              <c:y val="0.188129549844005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cross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4266189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8B002-B39E-4B49-A3C3-B67248357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baishaoxing@outlook.com</dc:creator>
  <cp:keywords/>
  <dc:description/>
  <cp:lastModifiedBy>baishaoxing@outlook.com</cp:lastModifiedBy>
  <cp:revision>47</cp:revision>
  <dcterms:created xsi:type="dcterms:W3CDTF">2021-11-15T13:14:00Z</dcterms:created>
  <dcterms:modified xsi:type="dcterms:W3CDTF">2022-01-14T06:09:00Z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http://csl.mendeley.com/styles/546077681/baishaoxing-in-SJTU-2021-PHD</vt:lpwstr>
  </property>
  <property fmtid="{D5CDD505-2E9C-101B-9397-08002B2CF9AE}" pid="11" name="Mendeley Recent Style Name 4_1">
    <vt:lpwstr>China National Standard GB/T 7714-2005 (numeric, 中文) - shaoxing bai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http://www.zotero.org/styles/rice</vt:lpwstr>
  </property>
  <property fmtid="{D5CDD505-2E9C-101B-9397-08002B2CF9AE}" pid="19" name="Mendeley Recent Style Name 8_1">
    <vt:lpwstr>Rice</vt:lpwstr>
  </property>
  <property fmtid="{D5CDD505-2E9C-101B-9397-08002B2CF9AE}" pid="20" name="Mendeley Recent Style Id 9_1">
    <vt:lpwstr>http://www.zotero.org/styles/theoretical-and-applied-genetics</vt:lpwstr>
  </property>
  <property fmtid="{D5CDD505-2E9C-101B-9397-08002B2CF9AE}" pid="21" name="Mendeley Recent Style Name 9_1">
    <vt:lpwstr>Theoretical and Applied Genetics</vt:lpwstr>
  </property>
</Properties>
</file>