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F2E4C1" w14:textId="77777777" w:rsidR="00146913" w:rsidRPr="008856B8" w:rsidRDefault="00C026C7" w:rsidP="008856B8">
      <w:pPr>
        <w:spacing w:line="480" w:lineRule="auto"/>
        <w:rPr>
          <w:rFonts w:ascii="Times New Roman" w:hAnsi="Times New Roman" w:cs="Times New Roman"/>
          <w:b/>
          <w:bCs/>
        </w:rPr>
      </w:pPr>
      <w:r w:rsidRPr="008856B8">
        <w:rPr>
          <w:rFonts w:ascii="Times New Roman" w:hAnsi="Times New Roman" w:cs="Times New Roman"/>
          <w:b/>
          <w:bCs/>
        </w:rPr>
        <w:t>Supplemental Materials</w:t>
      </w:r>
    </w:p>
    <w:p w14:paraId="044BE1AB" w14:textId="77777777" w:rsidR="00B40222" w:rsidRPr="008856B8" w:rsidRDefault="00B40222" w:rsidP="008856B8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37FBFC06" w14:textId="3878EAC4" w:rsidR="008E5850" w:rsidRPr="008856B8" w:rsidRDefault="008E5850" w:rsidP="008856B8">
      <w:pPr>
        <w:spacing w:line="276" w:lineRule="auto"/>
        <w:rPr>
          <w:rFonts w:ascii="Times New Roman" w:hAnsi="Times New Roman" w:cs="Times New Roman"/>
          <w:b/>
        </w:rPr>
      </w:pPr>
      <w:r w:rsidRPr="008856B8">
        <w:rPr>
          <w:rFonts w:ascii="Times New Roman" w:hAnsi="Times New Roman" w:cs="Times New Roman"/>
          <w:b/>
        </w:rPr>
        <w:t>PXR exacerbates NAFLD accompanied by obesity- and inflammation-prone gut microbiome signature</w:t>
      </w:r>
    </w:p>
    <w:p w14:paraId="6E1D0402" w14:textId="77777777" w:rsidR="00B40222" w:rsidRPr="008856B8" w:rsidRDefault="00B40222" w:rsidP="008856B8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00271379" w14:textId="228B331F" w:rsidR="00A33131" w:rsidRPr="008856B8" w:rsidRDefault="00A33131" w:rsidP="008856B8">
      <w:pPr>
        <w:spacing w:line="276" w:lineRule="auto"/>
        <w:rPr>
          <w:rFonts w:ascii="Times New Roman" w:hAnsi="Times New Roman" w:cs="Times New Roman"/>
          <w:vertAlign w:val="superscript"/>
        </w:rPr>
      </w:pPr>
      <w:r w:rsidRPr="008856B8">
        <w:rPr>
          <w:rFonts w:ascii="Times New Roman" w:hAnsi="Times New Roman" w:cs="Times New Roman"/>
        </w:rPr>
        <w:t>Sarah Kim</w:t>
      </w:r>
      <w:r w:rsidRPr="008856B8">
        <w:rPr>
          <w:rFonts w:ascii="Times New Roman" w:hAnsi="Times New Roman" w:cs="Times New Roman"/>
          <w:vertAlign w:val="superscript"/>
        </w:rPr>
        <w:t>1</w:t>
      </w:r>
      <w:r w:rsidR="00170252">
        <w:rPr>
          <w:rFonts w:ascii="Times New Roman" w:hAnsi="Times New Roman" w:cs="Times New Roman"/>
          <w:vertAlign w:val="superscript"/>
        </w:rPr>
        <w:t>#</w:t>
      </w:r>
      <w:r w:rsidRPr="008856B8">
        <w:rPr>
          <w:rFonts w:ascii="Times New Roman" w:hAnsi="Times New Roman" w:cs="Times New Roman"/>
        </w:rPr>
        <w:t>, Sora Choi</w:t>
      </w:r>
      <w:r w:rsidRPr="008856B8">
        <w:rPr>
          <w:rFonts w:ascii="Times New Roman" w:hAnsi="Times New Roman" w:cs="Times New Roman"/>
          <w:vertAlign w:val="superscript"/>
        </w:rPr>
        <w:t>2</w:t>
      </w:r>
      <w:r w:rsidR="00170252">
        <w:rPr>
          <w:rFonts w:ascii="Times New Roman" w:hAnsi="Times New Roman" w:cs="Times New Roman"/>
          <w:vertAlign w:val="superscript"/>
        </w:rPr>
        <w:t>#</w:t>
      </w:r>
      <w:r w:rsidRPr="008856B8">
        <w:rPr>
          <w:rFonts w:ascii="Times New Roman" w:hAnsi="Times New Roman" w:cs="Times New Roman"/>
        </w:rPr>
        <w:t xml:space="preserve">, </w:t>
      </w:r>
      <w:proofErr w:type="spellStart"/>
      <w:r w:rsidRPr="008856B8">
        <w:rPr>
          <w:rFonts w:ascii="Times New Roman" w:hAnsi="Times New Roman" w:cs="Times New Roman"/>
        </w:rPr>
        <w:t>Moumita</w:t>
      </w:r>
      <w:proofErr w:type="spellEnd"/>
      <w:r w:rsidRPr="008856B8">
        <w:rPr>
          <w:rFonts w:ascii="Times New Roman" w:hAnsi="Times New Roman" w:cs="Times New Roman"/>
        </w:rPr>
        <w:t xml:space="preserve"> Dutta</w:t>
      </w:r>
      <w:r w:rsidRPr="008856B8">
        <w:rPr>
          <w:rFonts w:ascii="Times New Roman" w:hAnsi="Times New Roman" w:cs="Times New Roman"/>
          <w:vertAlign w:val="superscript"/>
        </w:rPr>
        <w:t>1</w:t>
      </w:r>
      <w:r w:rsidRPr="008856B8">
        <w:rPr>
          <w:rFonts w:ascii="Times New Roman" w:hAnsi="Times New Roman" w:cs="Times New Roman"/>
        </w:rPr>
        <w:t>, Marianne Polunas</w:t>
      </w:r>
      <w:r w:rsidRPr="008856B8">
        <w:rPr>
          <w:rFonts w:ascii="Times New Roman" w:hAnsi="Times New Roman" w:cs="Times New Roman"/>
          <w:vertAlign w:val="superscript"/>
        </w:rPr>
        <w:t>3</w:t>
      </w:r>
      <w:r w:rsidRPr="008856B8">
        <w:rPr>
          <w:rFonts w:ascii="Times New Roman" w:hAnsi="Times New Roman" w:cs="Times New Roman"/>
        </w:rPr>
        <w:t>, Michael Goedken</w:t>
      </w:r>
      <w:r w:rsidRPr="008856B8">
        <w:rPr>
          <w:rFonts w:ascii="Times New Roman" w:hAnsi="Times New Roman" w:cs="Times New Roman"/>
          <w:vertAlign w:val="superscript"/>
        </w:rPr>
        <w:t>3</w:t>
      </w:r>
      <w:r w:rsidRPr="008856B8">
        <w:rPr>
          <w:rFonts w:ascii="Times New Roman" w:hAnsi="Times New Roman" w:cs="Times New Roman"/>
        </w:rPr>
        <w:t>,</w:t>
      </w:r>
      <w:r w:rsidRPr="008856B8">
        <w:rPr>
          <w:rFonts w:ascii="Times New Roman" w:hAnsi="Times New Roman" w:cs="Times New Roman"/>
          <w:vertAlign w:val="superscript"/>
        </w:rPr>
        <w:t xml:space="preserve"> </w:t>
      </w:r>
      <w:r w:rsidRPr="008856B8">
        <w:rPr>
          <w:rFonts w:ascii="Times New Roman" w:hAnsi="Times New Roman" w:cs="Times New Roman"/>
        </w:rPr>
        <w:t>Frank J. Gonzalez</w:t>
      </w:r>
      <w:r w:rsidRPr="008856B8">
        <w:rPr>
          <w:rFonts w:ascii="Times New Roman" w:hAnsi="Times New Roman" w:cs="Times New Roman"/>
          <w:vertAlign w:val="superscript"/>
        </w:rPr>
        <w:t>4</w:t>
      </w:r>
      <w:r w:rsidRPr="008856B8">
        <w:rPr>
          <w:rFonts w:ascii="Times New Roman" w:hAnsi="Times New Roman" w:cs="Times New Roman"/>
        </w:rPr>
        <w:t>, Julia Yue Cui</w:t>
      </w:r>
      <w:r w:rsidRPr="008856B8">
        <w:rPr>
          <w:rFonts w:ascii="Times New Roman" w:hAnsi="Times New Roman" w:cs="Times New Roman"/>
          <w:vertAlign w:val="superscript"/>
        </w:rPr>
        <w:t>1</w:t>
      </w:r>
      <w:r w:rsidR="00170252">
        <w:rPr>
          <w:rFonts w:ascii="Times New Roman" w:hAnsi="Times New Roman" w:cs="Times New Roman"/>
          <w:vertAlign w:val="superscript"/>
        </w:rPr>
        <w:t>*</w:t>
      </w:r>
      <w:r w:rsidRPr="008856B8">
        <w:rPr>
          <w:rFonts w:ascii="Times New Roman" w:hAnsi="Times New Roman" w:cs="Times New Roman"/>
        </w:rPr>
        <w:t xml:space="preserve"> and Maxwell A. Gyamfi</w:t>
      </w:r>
      <w:r w:rsidRPr="008856B8">
        <w:rPr>
          <w:rFonts w:ascii="Times New Roman" w:hAnsi="Times New Roman" w:cs="Times New Roman"/>
          <w:vertAlign w:val="superscript"/>
        </w:rPr>
        <w:t>2</w:t>
      </w:r>
      <w:r w:rsidR="00170252">
        <w:rPr>
          <w:rFonts w:ascii="Times New Roman" w:hAnsi="Times New Roman" w:cs="Times New Roman"/>
          <w:vertAlign w:val="superscript"/>
        </w:rPr>
        <w:t>*</w:t>
      </w:r>
    </w:p>
    <w:p w14:paraId="2C229154" w14:textId="77777777" w:rsidR="00A33131" w:rsidRPr="008856B8" w:rsidRDefault="00A33131" w:rsidP="008856B8">
      <w:pPr>
        <w:spacing w:line="276" w:lineRule="auto"/>
        <w:rPr>
          <w:rFonts w:ascii="Times New Roman" w:hAnsi="Times New Roman" w:cs="Times New Roman"/>
        </w:rPr>
      </w:pPr>
    </w:p>
    <w:p w14:paraId="452E1410" w14:textId="77777777" w:rsidR="00A33131" w:rsidRPr="008856B8" w:rsidRDefault="00A33131" w:rsidP="008856B8">
      <w:pPr>
        <w:spacing w:line="276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vertAlign w:val="superscript"/>
        </w:rPr>
        <w:t>1</w:t>
      </w:r>
      <w:r w:rsidRPr="008856B8">
        <w:rPr>
          <w:rFonts w:ascii="Times New Roman" w:hAnsi="Times New Roman" w:cs="Times New Roman"/>
        </w:rPr>
        <w:t>Department of Environmental and Occupational Health Sciences, University of Washington, Seattle, Washington</w:t>
      </w:r>
    </w:p>
    <w:p w14:paraId="13C48DC5" w14:textId="77777777" w:rsidR="00A33131" w:rsidRPr="008856B8" w:rsidRDefault="00A33131" w:rsidP="008856B8">
      <w:pPr>
        <w:spacing w:line="276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vertAlign w:val="superscript"/>
        </w:rPr>
        <w:t>2</w:t>
      </w:r>
      <w:r w:rsidRPr="008856B8">
        <w:rPr>
          <w:rFonts w:ascii="Times New Roman" w:hAnsi="Times New Roman" w:cs="Times New Roman"/>
        </w:rPr>
        <w:t>Julius L. Chambers Biomedical Biotechnology Research Institute, North Carolina Central University, Durham, North Carolina</w:t>
      </w:r>
    </w:p>
    <w:p w14:paraId="767F7DE1" w14:textId="77777777" w:rsidR="00A33131" w:rsidRPr="008856B8" w:rsidRDefault="00A33131" w:rsidP="008856B8">
      <w:pPr>
        <w:spacing w:line="276" w:lineRule="auto"/>
        <w:rPr>
          <w:rFonts w:ascii="Times New Roman" w:hAnsi="Times New Roman" w:cs="Times New Roman"/>
          <w:lang w:val="en"/>
        </w:rPr>
      </w:pPr>
      <w:r w:rsidRPr="008856B8">
        <w:rPr>
          <w:rFonts w:ascii="Times New Roman" w:hAnsi="Times New Roman" w:cs="Times New Roman"/>
        </w:rPr>
        <w:t xml:space="preserve"> </w:t>
      </w:r>
      <w:r w:rsidRPr="008856B8">
        <w:rPr>
          <w:rFonts w:ascii="Times New Roman" w:hAnsi="Times New Roman" w:cs="Times New Roman"/>
          <w:vertAlign w:val="superscript"/>
        </w:rPr>
        <w:t>3</w:t>
      </w:r>
      <w:r w:rsidRPr="008856B8">
        <w:rPr>
          <w:rFonts w:ascii="Times New Roman" w:hAnsi="Times New Roman" w:cs="Times New Roman"/>
          <w:lang w:val="en"/>
        </w:rPr>
        <w:t>Office of Research and Economic Development, Research Pathology Services, Rutgers University, Piscataway, New Jersey</w:t>
      </w:r>
    </w:p>
    <w:p w14:paraId="140D0D3D" w14:textId="77777777" w:rsidR="00A33131" w:rsidRPr="008856B8" w:rsidRDefault="00A33131" w:rsidP="008856B8">
      <w:pPr>
        <w:spacing w:line="276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vertAlign w:val="superscript"/>
        </w:rPr>
        <w:t>4</w:t>
      </w:r>
      <w:r w:rsidRPr="008856B8">
        <w:rPr>
          <w:rFonts w:ascii="Times New Roman" w:hAnsi="Times New Roman" w:cs="Times New Roman"/>
        </w:rPr>
        <w:t>Laboratory of Metabolism, Center for Cancer Research, National Cancer Institute, Bethesda, Maryland</w:t>
      </w:r>
    </w:p>
    <w:p w14:paraId="0B944CF8" w14:textId="77777777" w:rsidR="00170252" w:rsidRPr="00743A05" w:rsidRDefault="00170252" w:rsidP="00170252">
      <w:pPr>
        <w:rPr>
          <w:rFonts w:ascii="Times New Roman" w:eastAsia="Times New Roman" w:hAnsi="Times New Roman" w:cs="Times New Roman"/>
        </w:rPr>
      </w:pPr>
      <w:r w:rsidRPr="00743A05">
        <w:rPr>
          <w:rFonts w:ascii="Times New Roman" w:eastAsia="Times New Roman" w:hAnsi="Times New Roman" w:cs="Times New Roman"/>
        </w:rPr>
        <w:t># Equal contributions</w:t>
      </w:r>
    </w:p>
    <w:p w14:paraId="448E094A" w14:textId="5E8C4A45" w:rsidR="008856B8" w:rsidRPr="00170252" w:rsidRDefault="00170252" w:rsidP="008856B8">
      <w:pPr>
        <w:spacing w:line="480" w:lineRule="auto"/>
        <w:rPr>
          <w:rFonts w:ascii="Times New Roman" w:eastAsia="Times New Roman" w:hAnsi="Times New Roman" w:cs="Times New Roman"/>
        </w:rPr>
      </w:pPr>
      <w:r w:rsidRPr="00743A05">
        <w:rPr>
          <w:rFonts w:ascii="Times New Roman" w:eastAsia="Times New Roman" w:hAnsi="Times New Roman" w:cs="Times New Roman"/>
        </w:rPr>
        <w:t xml:space="preserve">* Corresponding authors </w:t>
      </w:r>
    </w:p>
    <w:p w14:paraId="6F3EA018" w14:textId="7BE10D61" w:rsidR="00C026C7" w:rsidRPr="008856B8" w:rsidRDefault="008E5850" w:rsidP="00CF2DF6">
      <w:pPr>
        <w:spacing w:line="480" w:lineRule="auto"/>
        <w:rPr>
          <w:rFonts w:ascii="Times New Roman" w:hAnsi="Times New Roman" w:cs="Times New Roman"/>
          <w:b/>
          <w:bCs/>
        </w:rPr>
      </w:pPr>
      <w:r w:rsidRPr="008856B8">
        <w:rPr>
          <w:rFonts w:ascii="Times New Roman" w:hAnsi="Times New Roman" w:cs="Times New Roman"/>
          <w:b/>
          <w:bCs/>
        </w:rPr>
        <w:t xml:space="preserve">I. Supplemental </w:t>
      </w:r>
      <w:r w:rsidR="005E4299">
        <w:rPr>
          <w:rFonts w:ascii="Times New Roman" w:hAnsi="Times New Roman" w:cs="Times New Roman"/>
          <w:b/>
          <w:bCs/>
        </w:rPr>
        <w:t>table</w:t>
      </w:r>
      <w:r w:rsidRPr="008856B8">
        <w:rPr>
          <w:rFonts w:ascii="Times New Roman" w:hAnsi="Times New Roman" w:cs="Times New Roman"/>
          <w:b/>
          <w:bCs/>
        </w:rPr>
        <w:t xml:space="preserve"> legends</w:t>
      </w:r>
    </w:p>
    <w:p w14:paraId="779656B2" w14:textId="26004EF9" w:rsidR="008E5850" w:rsidRPr="008856B8" w:rsidRDefault="008856B8" w:rsidP="00CF2DF6">
      <w:pPr>
        <w:spacing w:line="480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b/>
          <w:bCs/>
        </w:rPr>
        <w:t>Table S</w:t>
      </w:r>
      <w:r w:rsidR="005E4299">
        <w:rPr>
          <w:rFonts w:ascii="Times New Roman" w:hAnsi="Times New Roman" w:cs="Times New Roman"/>
          <w:b/>
          <w:bCs/>
        </w:rPr>
        <w:t>1</w:t>
      </w:r>
      <w:r w:rsidRPr="008856B8">
        <w:rPr>
          <w:rFonts w:ascii="Times New Roman" w:hAnsi="Times New Roman" w:cs="Times New Roman"/>
          <w:b/>
          <w:bCs/>
        </w:rPr>
        <w:t>.</w:t>
      </w:r>
      <w:r w:rsidRPr="008856B8">
        <w:rPr>
          <w:rFonts w:ascii="Times New Roman" w:hAnsi="Times New Roman" w:cs="Times New Roman"/>
        </w:rPr>
        <w:t xml:space="preserve"> </w:t>
      </w:r>
      <w:r w:rsidR="00A33131" w:rsidRPr="008856B8">
        <w:rPr>
          <w:rFonts w:ascii="Times New Roman" w:hAnsi="Times New Roman" w:cs="Times New Roman"/>
        </w:rPr>
        <w:t xml:space="preserve">Differentially regulated liver genes of male WT HFD-fed over male WT control-fed. </w:t>
      </w:r>
    </w:p>
    <w:p w14:paraId="6748682C" w14:textId="2FF65A11" w:rsidR="008E5850" w:rsidRPr="008856B8" w:rsidRDefault="00A33131" w:rsidP="00CF2DF6">
      <w:pPr>
        <w:spacing w:line="480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b/>
        </w:rPr>
        <w:t>Table S</w:t>
      </w:r>
      <w:r w:rsidR="005E4299">
        <w:rPr>
          <w:rFonts w:ascii="Times New Roman" w:hAnsi="Times New Roman" w:cs="Times New Roman"/>
          <w:b/>
        </w:rPr>
        <w:t>2</w:t>
      </w:r>
      <w:r w:rsidRPr="008856B8">
        <w:rPr>
          <w:rFonts w:ascii="Times New Roman" w:hAnsi="Times New Roman" w:cs="Times New Roman"/>
          <w:b/>
        </w:rPr>
        <w:t>.</w:t>
      </w:r>
      <w:r w:rsidRPr="008856B8">
        <w:rPr>
          <w:rFonts w:ascii="Times New Roman" w:hAnsi="Times New Roman" w:cs="Times New Roman"/>
        </w:rPr>
        <w:t xml:space="preserve"> Differentially regulated liver genes of male PXR-KO HFD-fed over male PXR-KO control-fed.</w:t>
      </w:r>
    </w:p>
    <w:p w14:paraId="7A397316" w14:textId="67746573" w:rsidR="008E5850" w:rsidRPr="008856B8" w:rsidRDefault="00A33131" w:rsidP="00CF2DF6">
      <w:pPr>
        <w:spacing w:line="480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b/>
        </w:rPr>
        <w:t>Table S</w:t>
      </w:r>
      <w:r w:rsidR="005E4299">
        <w:rPr>
          <w:rFonts w:ascii="Times New Roman" w:hAnsi="Times New Roman" w:cs="Times New Roman"/>
          <w:b/>
        </w:rPr>
        <w:t>3</w:t>
      </w:r>
      <w:r w:rsidRPr="008856B8">
        <w:rPr>
          <w:rFonts w:ascii="Times New Roman" w:hAnsi="Times New Roman" w:cs="Times New Roman"/>
          <w:b/>
        </w:rPr>
        <w:t>.</w:t>
      </w:r>
      <w:r w:rsidRPr="008856B8">
        <w:rPr>
          <w:rFonts w:ascii="Times New Roman" w:hAnsi="Times New Roman" w:cs="Times New Roman"/>
        </w:rPr>
        <w:t xml:space="preserve"> Differentially regulated liver genes of female WT HFD-fed over female WT control-fed. </w:t>
      </w:r>
    </w:p>
    <w:p w14:paraId="08616177" w14:textId="75713007" w:rsidR="008E5850" w:rsidRPr="008856B8" w:rsidRDefault="00A33131" w:rsidP="00CF2DF6">
      <w:pPr>
        <w:spacing w:line="480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b/>
        </w:rPr>
        <w:t>Table S</w:t>
      </w:r>
      <w:r w:rsidR="005E4299">
        <w:rPr>
          <w:rFonts w:ascii="Times New Roman" w:hAnsi="Times New Roman" w:cs="Times New Roman"/>
          <w:b/>
        </w:rPr>
        <w:t>4</w:t>
      </w:r>
      <w:r w:rsidRPr="008856B8">
        <w:rPr>
          <w:rFonts w:ascii="Times New Roman" w:hAnsi="Times New Roman" w:cs="Times New Roman"/>
          <w:b/>
        </w:rPr>
        <w:t>.</w:t>
      </w:r>
      <w:r w:rsidRPr="008856B8">
        <w:rPr>
          <w:rFonts w:ascii="Times New Roman" w:hAnsi="Times New Roman" w:cs="Times New Roman"/>
        </w:rPr>
        <w:t xml:space="preserve"> Differentially regulated liver genes of female PXR-KO HFD-fed over female PXR-KO control-fed. </w:t>
      </w:r>
    </w:p>
    <w:p w14:paraId="62293803" w14:textId="17442C36" w:rsidR="008E5850" w:rsidRPr="008856B8" w:rsidRDefault="00A33131" w:rsidP="00CF2DF6">
      <w:pPr>
        <w:spacing w:line="480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b/>
        </w:rPr>
        <w:t>Table S</w:t>
      </w:r>
      <w:r w:rsidR="005E4299">
        <w:rPr>
          <w:rFonts w:ascii="Times New Roman" w:hAnsi="Times New Roman" w:cs="Times New Roman"/>
          <w:b/>
        </w:rPr>
        <w:t>5</w:t>
      </w:r>
      <w:r w:rsidRPr="008856B8">
        <w:rPr>
          <w:rFonts w:ascii="Times New Roman" w:hAnsi="Times New Roman" w:cs="Times New Roman"/>
          <w:b/>
        </w:rPr>
        <w:t>.</w:t>
      </w:r>
      <w:r w:rsidRPr="008856B8">
        <w:rPr>
          <w:rFonts w:ascii="Times New Roman" w:hAnsi="Times New Roman" w:cs="Times New Roman"/>
        </w:rPr>
        <w:t xml:space="preserve"> Joined read of 16S rDNA data in total number sequences written. </w:t>
      </w:r>
    </w:p>
    <w:p w14:paraId="338BB2E8" w14:textId="76524369" w:rsidR="008E5850" w:rsidRPr="00EF5143" w:rsidRDefault="00A33131" w:rsidP="00CF2DF6">
      <w:pPr>
        <w:spacing w:line="480" w:lineRule="auto"/>
        <w:rPr>
          <w:rFonts w:ascii="Times New Roman" w:hAnsi="Times New Roman" w:cs="Times New Roman"/>
        </w:rPr>
      </w:pPr>
      <w:r w:rsidRPr="008856B8">
        <w:rPr>
          <w:rFonts w:ascii="Times New Roman" w:hAnsi="Times New Roman" w:cs="Times New Roman"/>
          <w:b/>
        </w:rPr>
        <w:t>Table S</w:t>
      </w:r>
      <w:r w:rsidR="005E4299">
        <w:rPr>
          <w:rFonts w:ascii="Times New Roman" w:hAnsi="Times New Roman" w:cs="Times New Roman"/>
          <w:b/>
        </w:rPr>
        <w:t>6</w:t>
      </w:r>
      <w:r w:rsidRPr="008856B8">
        <w:rPr>
          <w:rFonts w:ascii="Times New Roman" w:hAnsi="Times New Roman" w:cs="Times New Roman"/>
          <w:b/>
        </w:rPr>
        <w:t>.</w:t>
      </w:r>
      <w:r w:rsidRPr="008856B8">
        <w:rPr>
          <w:rFonts w:ascii="Times New Roman" w:hAnsi="Times New Roman" w:cs="Times New Roman"/>
        </w:rPr>
        <w:t xml:space="preserve"> The abundance of L7 level bacteria of male and female mice. </w:t>
      </w:r>
      <w:r w:rsidR="00461D59" w:rsidRPr="008856B8">
        <w:rPr>
          <w:rFonts w:ascii="Times New Roman" w:hAnsi="Times New Roman" w:cs="Times New Roman"/>
          <w:bCs/>
        </w:rPr>
        <w:t xml:space="preserve"> </w:t>
      </w:r>
    </w:p>
    <w:sectPr w:rsidR="008E5850" w:rsidRPr="00EF5143" w:rsidSect="00211253">
      <w:footerReference w:type="even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97DF0" w14:textId="77777777" w:rsidR="00534D06" w:rsidRDefault="00534D06" w:rsidP="0092546A">
      <w:r>
        <w:separator/>
      </w:r>
    </w:p>
  </w:endnote>
  <w:endnote w:type="continuationSeparator" w:id="0">
    <w:p w14:paraId="1FF2CE13" w14:textId="77777777" w:rsidR="00534D06" w:rsidRDefault="00534D06" w:rsidP="00925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294209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7D0554" w14:textId="2AE60551" w:rsidR="0092546A" w:rsidRDefault="0092546A" w:rsidP="004666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2D8610" w14:textId="77777777" w:rsidR="0092546A" w:rsidRDefault="0092546A" w:rsidP="0092546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776979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7468F6" w14:textId="67CAB677" w:rsidR="0092546A" w:rsidRDefault="0092546A" w:rsidP="004666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0E46144" w14:textId="77777777" w:rsidR="0092546A" w:rsidRDefault="0092546A" w:rsidP="0092546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AAC061" w14:textId="77777777" w:rsidR="00534D06" w:rsidRDefault="00534D06" w:rsidP="0092546A">
      <w:r>
        <w:separator/>
      </w:r>
    </w:p>
  </w:footnote>
  <w:footnote w:type="continuationSeparator" w:id="0">
    <w:p w14:paraId="53413915" w14:textId="77777777" w:rsidR="00534D06" w:rsidRDefault="00534D06" w:rsidP="00925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6C7"/>
    <w:rsid w:val="00057D0D"/>
    <w:rsid w:val="00146913"/>
    <w:rsid w:val="00170252"/>
    <w:rsid w:val="00211253"/>
    <w:rsid w:val="002364C2"/>
    <w:rsid w:val="002F5DBA"/>
    <w:rsid w:val="00461D59"/>
    <w:rsid w:val="00534D06"/>
    <w:rsid w:val="005E41BE"/>
    <w:rsid w:val="005E4299"/>
    <w:rsid w:val="008856B8"/>
    <w:rsid w:val="008E5850"/>
    <w:rsid w:val="008F4373"/>
    <w:rsid w:val="0092546A"/>
    <w:rsid w:val="00A33131"/>
    <w:rsid w:val="00B35D0B"/>
    <w:rsid w:val="00B40222"/>
    <w:rsid w:val="00C026C7"/>
    <w:rsid w:val="00C23108"/>
    <w:rsid w:val="00CF2DF6"/>
    <w:rsid w:val="00E51FC3"/>
    <w:rsid w:val="00E8518D"/>
    <w:rsid w:val="00E935E9"/>
    <w:rsid w:val="00EC4437"/>
    <w:rsid w:val="00EF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F57BA2"/>
  <w14:defaultImageDpi w14:val="300"/>
  <w15:docId w15:val="{9A247902-025D-4B41-8D96-B8EF0D6AD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8E5850"/>
  </w:style>
  <w:style w:type="paragraph" w:styleId="BalloonText">
    <w:name w:val="Balloon Text"/>
    <w:basedOn w:val="Normal"/>
    <w:link w:val="BalloonTextChar"/>
    <w:uiPriority w:val="99"/>
    <w:semiHidden/>
    <w:unhideWhenUsed/>
    <w:rsid w:val="008856B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6B8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8856B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9254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546A"/>
  </w:style>
  <w:style w:type="character" w:styleId="PageNumber">
    <w:name w:val="page number"/>
    <w:basedOn w:val="DefaultParagraphFont"/>
    <w:uiPriority w:val="99"/>
    <w:semiHidden/>
    <w:unhideWhenUsed/>
    <w:rsid w:val="0092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9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Yue Cui</dc:creator>
  <cp:keywords/>
  <dc:description/>
  <cp:lastModifiedBy>Sarah Kim</cp:lastModifiedBy>
  <cp:revision>3</cp:revision>
  <dcterms:created xsi:type="dcterms:W3CDTF">2020-12-22T20:00:00Z</dcterms:created>
  <dcterms:modified xsi:type="dcterms:W3CDTF">2020-12-22T20:01:00Z</dcterms:modified>
</cp:coreProperties>
</file>