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4441BA" w14:textId="77777777" w:rsidR="00F041A1" w:rsidRDefault="00F041A1" w:rsidP="00F041A1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951987">
        <w:rPr>
          <w:rFonts w:ascii="Times New Roman" w:hAnsi="Times New Roman" w:cs="Times New Roman"/>
          <w:b/>
          <w:bCs/>
        </w:rPr>
        <w:t>APPENDIX B</w:t>
      </w:r>
      <w:r>
        <w:rPr>
          <w:rFonts w:ascii="Times New Roman" w:hAnsi="Times New Roman" w:cs="Times New Roman"/>
          <w:b/>
          <w:bCs/>
        </w:rPr>
        <w:t>.</w:t>
      </w:r>
    </w:p>
    <w:p w14:paraId="2F9A45DA" w14:textId="77777777" w:rsidR="00F041A1" w:rsidRDefault="00F041A1" w:rsidP="00F041A1">
      <w:pPr>
        <w:rPr>
          <w:rFonts w:ascii="Times New Roman" w:hAnsi="Times New Roman" w:cs="Times New Roman"/>
          <w:b/>
          <w:bCs/>
        </w:rPr>
      </w:pPr>
    </w:p>
    <w:p w14:paraId="4C768866" w14:textId="77777777" w:rsidR="00F041A1" w:rsidRDefault="00F041A1" w:rsidP="00F041A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Articles Included in Scoping Review</w:t>
      </w:r>
      <w:r>
        <w:rPr>
          <w:rFonts w:ascii="Times New Roman" w:hAnsi="Times New Roman" w:cs="Times New Roman"/>
          <w:b/>
          <w:bCs/>
        </w:rPr>
        <w:br/>
      </w:r>
    </w:p>
    <w:p w14:paraId="7A5B807A" w14:textId="77777777" w:rsidR="00F041A1" w:rsidRPr="00951987" w:rsidRDefault="00F041A1" w:rsidP="00F041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Amarasuriya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SD,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Jorm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AF,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Reavley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NJ. Perceptions and intentions relating to seeking help for depression among medical undergraduates in Sri Lanka: a cross-sectional comparison with non-medical undergraduates. BMC Med Educ. 2015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;15:162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.</w:t>
      </w:r>
    </w:p>
    <w:p w14:paraId="235CB6D7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Amarasuriya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SD,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Jorm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AF,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Reavley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NJ. Predicting intentions to seek help for depression among undergraduates in Sri Lanka. BMC Psychiatry. 2018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;18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(1):122-.</w:t>
      </w:r>
    </w:p>
    <w:p w14:paraId="36DF2CF3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 xml:space="preserve">Brimstone R,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Thistlethwaite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JE, Quirk F. Behaviour of medical students in seeking mental and physical health care: exploration and comparison with psychology students. Med Educ. 2007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;41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(1):74-83.</w:t>
      </w:r>
    </w:p>
    <w:p w14:paraId="2ACC2DC3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 xml:space="preserve">Chan WI,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Batterham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P, Christensen H,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Galletly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C. Suicide literacy, suicide stigma and help-seeking intentions in Australian medical students.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Australas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Psychiatry. 2014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;22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(2):132-9.</w:t>
      </w:r>
    </w:p>
    <w:p w14:paraId="76045041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 xml:space="preserve">Chew-Graham CA, Rogers 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A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, Yassin N. 'I wouldn't want it on my CV or their records': medical students' experiences of help-seeking for mental health problems. Med Educ. 2003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;37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(10):873-80.</w:t>
      </w:r>
    </w:p>
    <w:p w14:paraId="1E87B338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Croen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LG,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Woesner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M, Herman M,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Reichgott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M. A longitudinal study of substance 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use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 xml:space="preserve"> and abuse in a single class of medical students.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Acad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Med. 1997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;72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(5):376-81.</w:t>
      </w:r>
    </w:p>
    <w:p w14:paraId="56F32A82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Dahlin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M, Nilsson C,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Stotzer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E,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Runeson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B. Mental distress, alcohol use and 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help-seeking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 xml:space="preserve"> among medical and business students: a cross-sectional comparative study. BMC Med Educ. 2011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;11:92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.</w:t>
      </w:r>
    </w:p>
    <w:p w14:paraId="49B29BC9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>Davidson VM. Coping styles of women medical students. J Med Educ. 1978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;53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(11):902-7.</w:t>
      </w:r>
    </w:p>
    <w:p w14:paraId="640F50B3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proofErr w:type="spellStart"/>
      <w:r w:rsidRPr="003E41BA">
        <w:rPr>
          <w:rFonts w:ascii="Times New Roman" w:eastAsia="Times New Roman" w:hAnsi="Times New Roman" w:cs="Times New Roman"/>
          <w:color w:val="000000"/>
          <w:lang w:val="fr-CA"/>
        </w:rPr>
        <w:t>Dyrbye</w:t>
      </w:r>
      <w:proofErr w:type="spellEnd"/>
      <w:r w:rsidRPr="003E41BA">
        <w:rPr>
          <w:rFonts w:ascii="Times New Roman" w:eastAsia="Times New Roman" w:hAnsi="Times New Roman" w:cs="Times New Roman"/>
          <w:color w:val="000000"/>
          <w:lang w:val="fr-CA"/>
        </w:rPr>
        <w:t xml:space="preserve"> LN, </w:t>
      </w:r>
      <w:proofErr w:type="spellStart"/>
      <w:r w:rsidRPr="003E41BA">
        <w:rPr>
          <w:rFonts w:ascii="Times New Roman" w:eastAsia="Times New Roman" w:hAnsi="Times New Roman" w:cs="Times New Roman"/>
          <w:color w:val="000000"/>
          <w:lang w:val="fr-CA"/>
        </w:rPr>
        <w:t>Eacker</w:t>
      </w:r>
      <w:proofErr w:type="spellEnd"/>
      <w:r w:rsidRPr="003E41BA">
        <w:rPr>
          <w:rFonts w:ascii="Times New Roman" w:eastAsia="Times New Roman" w:hAnsi="Times New Roman" w:cs="Times New Roman"/>
          <w:color w:val="000000"/>
          <w:lang w:val="fr-CA"/>
        </w:rPr>
        <w:t xml:space="preserve"> A, </w:t>
      </w:r>
      <w:proofErr w:type="spellStart"/>
      <w:r w:rsidRPr="003E41BA">
        <w:rPr>
          <w:rFonts w:ascii="Times New Roman" w:eastAsia="Times New Roman" w:hAnsi="Times New Roman" w:cs="Times New Roman"/>
          <w:color w:val="000000"/>
          <w:lang w:val="fr-CA"/>
        </w:rPr>
        <w:t>Durning</w:t>
      </w:r>
      <w:proofErr w:type="spellEnd"/>
      <w:r w:rsidRPr="003E41BA">
        <w:rPr>
          <w:rFonts w:ascii="Times New Roman" w:eastAsia="Times New Roman" w:hAnsi="Times New Roman" w:cs="Times New Roman"/>
          <w:color w:val="000000"/>
          <w:lang w:val="fr-CA"/>
        </w:rPr>
        <w:t xml:space="preserve"> SJ, Brazeau C, Moutier C, </w:t>
      </w:r>
      <w:proofErr w:type="spellStart"/>
      <w:r w:rsidRPr="003E41BA">
        <w:rPr>
          <w:rFonts w:ascii="Times New Roman" w:eastAsia="Times New Roman" w:hAnsi="Times New Roman" w:cs="Times New Roman"/>
          <w:color w:val="000000"/>
          <w:lang w:val="fr-CA"/>
        </w:rPr>
        <w:t>Massie</w:t>
      </w:r>
      <w:proofErr w:type="spellEnd"/>
      <w:r w:rsidRPr="003E41BA">
        <w:rPr>
          <w:rFonts w:ascii="Times New Roman" w:eastAsia="Times New Roman" w:hAnsi="Times New Roman" w:cs="Times New Roman"/>
          <w:color w:val="000000"/>
          <w:lang w:val="fr-CA"/>
        </w:rPr>
        <w:t xml:space="preserve"> FS, et al. </w:t>
      </w:r>
      <w:r w:rsidRPr="00951987">
        <w:rPr>
          <w:rFonts w:ascii="Times New Roman" w:eastAsia="Times New Roman" w:hAnsi="Times New Roman" w:cs="Times New Roman"/>
          <w:color w:val="000000"/>
        </w:rPr>
        <w:t xml:space="preserve">The Impact of Stigma and Personal Experiences on the Help-Seeking Behaviors of Medical Students 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With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 xml:space="preserve"> Burnout.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Acad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Med. 2015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;90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(7):961-9.</w:t>
      </w:r>
    </w:p>
    <w:p w14:paraId="3A97C555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Ey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S, Henning KR, Shaw DL. Attitudes and Factors Related to Seeking Mental Health Treatment Among Medical and Dental Students. Journal of College Student Psychotherapy. 2000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;14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(3):23-39.</w:t>
      </w:r>
    </w:p>
    <w:p w14:paraId="6B7A33B4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 xml:space="preserve">Fitzpatrick O,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Biesma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R, Conroy RM,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McGarvey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A. Prevalence and relationship between burnout and depression in our future doctors: a cross-sectional study in a cohort of preclinical and clinical medical students in Ireland. BMJ Open. 2019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;9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(4):e023297.</w:t>
      </w:r>
    </w:p>
    <w:p w14:paraId="4A1E7AD3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 xml:space="preserve">Givens JL,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Tjia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J. Depressed Medical Students' Use of Mental Health Services and Barriers to Use.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Acad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Med. 2002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;77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(9).</w:t>
      </w:r>
    </w:p>
    <w:p w14:paraId="0E5AC300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 xml:space="preserve">Gold JA, Johnson B,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Leydon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G,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Rohrbaugh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RM,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Wilkins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KM. Mental health self-care in medical students: a comprehensive look at 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help-seeking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Acad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Psychiatry. 2015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;39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(1):37-46.</w:t>
      </w:r>
    </w:p>
    <w:p w14:paraId="4AF7A261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 xml:space="preserve">Imran N, Tariq KF, Pervez MI,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Jawaid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M,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Haider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, II. Medical Students' Stress, Psychological Morbidity, and Coping Strategies: a Cross-Sectional Study from Pakistan.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Acad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Psychiatry. 2016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;40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(1):92-6.</w:t>
      </w:r>
    </w:p>
    <w:p w14:paraId="191D32BD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lastRenderedPageBreak/>
        <w:t>Knipe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D,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Maughan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C, Gilbert J,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Dymock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D, Moran P,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Gunnell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D. Mental health in medical, dentistry and veterinary students: cross-sectional online survey.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BJPsych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Open. 2018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;4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(6):441-6.</w:t>
      </w:r>
    </w:p>
    <w:p w14:paraId="10304BCA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Lannin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DG, Tucker JR,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Streyffeler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L, Harder S, Ripley B, Vogel DL. How Medical Students' Compassionate Values Influence Help-Seeking Barriers. Teach Learn Med. 2019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;31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(2):170-7.</w:t>
      </w:r>
    </w:p>
    <w:p w14:paraId="27D830AB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proofErr w:type="spellStart"/>
      <w:r w:rsidRPr="003E41BA">
        <w:rPr>
          <w:rFonts w:ascii="Times New Roman" w:eastAsia="Times New Roman" w:hAnsi="Times New Roman" w:cs="Times New Roman"/>
          <w:color w:val="000000"/>
          <w:lang w:val="fr-CA"/>
        </w:rPr>
        <w:t>Leão</w:t>
      </w:r>
      <w:proofErr w:type="spellEnd"/>
      <w:r w:rsidRPr="003E41BA">
        <w:rPr>
          <w:rFonts w:ascii="Times New Roman" w:eastAsia="Times New Roman" w:hAnsi="Times New Roman" w:cs="Times New Roman"/>
          <w:color w:val="000000"/>
          <w:lang w:val="fr-CA"/>
        </w:rPr>
        <w:t xml:space="preserve"> PB, Martins LA, Menezes PR, </w:t>
      </w:r>
      <w:proofErr w:type="spellStart"/>
      <w:r w:rsidRPr="003E41BA">
        <w:rPr>
          <w:rFonts w:ascii="Times New Roman" w:eastAsia="Times New Roman" w:hAnsi="Times New Roman" w:cs="Times New Roman"/>
          <w:color w:val="000000"/>
          <w:lang w:val="fr-CA"/>
        </w:rPr>
        <w:t>Bellodi</w:t>
      </w:r>
      <w:proofErr w:type="spellEnd"/>
      <w:r w:rsidRPr="003E41BA">
        <w:rPr>
          <w:rFonts w:ascii="Times New Roman" w:eastAsia="Times New Roman" w:hAnsi="Times New Roman" w:cs="Times New Roman"/>
          <w:color w:val="000000"/>
          <w:lang w:val="fr-CA"/>
        </w:rPr>
        <w:t xml:space="preserve"> PL. </w:t>
      </w:r>
      <w:r w:rsidRPr="00951987">
        <w:rPr>
          <w:rFonts w:ascii="Times New Roman" w:eastAsia="Times New Roman" w:hAnsi="Times New Roman" w:cs="Times New Roman"/>
          <w:color w:val="000000"/>
        </w:rPr>
        <w:t xml:space="preserve">Well-being and help-seeking: an exploratory study among final-year medical students. Rev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Assoc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Med Bras (1992). 2011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;57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(4):379-86.</w:t>
      </w:r>
    </w:p>
    <w:p w14:paraId="2BCFD103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>Menon V, Sarkar S, Kumar S. Barriers to healthcare seeking among medical students: a cross sectional study from South India. Postgrad Med J. 2015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;91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(1079):477-82.</w:t>
      </w:r>
    </w:p>
    <w:p w14:paraId="5E921F1A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 xml:space="preserve">Merlo LJ, Curran JS, Watson R. Gender differences in substance use and psychiatric distress among medical students: A comprehensive statewide evaluation.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Subst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Abus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>. 2017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;38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(4):401-6.</w:t>
      </w:r>
    </w:p>
    <w:p w14:paraId="26C01F6F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Nuzzarello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A, Goldberg JH. How Perceived Risk and Personal and Clinical Experience Affect Medical Students’ Decisions to Seek Treatment for Major Depression.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Acad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Med. 2004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;79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(9).</w:t>
      </w:r>
    </w:p>
    <w:p w14:paraId="3382A9E2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Pospos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S, Tal I,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Iglewicz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A, Newton IG, Tai-Seale M, Downs N, et al. Gender differences among medical students, house staff, and faculty physicians at high risk for suicide: A HEAR report. Depress Anxiety. 2019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;36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(10):902-20.</w:t>
      </w:r>
    </w:p>
    <w:p w14:paraId="36BC24A9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 xml:space="preserve">Roberts LW,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Hardee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JT,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Franchini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G,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Stidley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CA,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Siegler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M. Medical students as patients: a pilot study of their health care needs, practices, and concerns.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Acad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Med. 1996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;71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(11):1225-32.</w:t>
      </w:r>
    </w:p>
    <w:p w14:paraId="6AD72DE6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 xml:space="preserve">Roberts LW, Warner TD,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Lyketsos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C, Frank E,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Ganzini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L, Carter D. Perceptions of academic vulnerability associated with personal illness: a study of 1,027 students at nine medical schools. Collaborative Research Group on Medical Student Health.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Compr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Psychiatry. 2001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;42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(1):1-15.</w:t>
      </w:r>
    </w:p>
    <w:p w14:paraId="5C08CDD5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 xml:space="preserve">Roberts LW, Warner TD,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Trumpower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D. Medical students' evolving perspectives on their personal health care: clinical and educational implications of a longitudinal study.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Compr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Psychiatry. 2000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;41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(4):303-14.</w:t>
      </w:r>
    </w:p>
    <w:p w14:paraId="58CD5931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proofErr w:type="spellStart"/>
      <w:r w:rsidRPr="003E41BA">
        <w:rPr>
          <w:rFonts w:ascii="Times New Roman" w:eastAsia="Times New Roman" w:hAnsi="Times New Roman" w:cs="Times New Roman"/>
          <w:color w:val="000000"/>
          <w:lang w:val="fr-CA"/>
        </w:rPr>
        <w:t>Rong</w:t>
      </w:r>
      <w:proofErr w:type="spellEnd"/>
      <w:r w:rsidRPr="003E41BA">
        <w:rPr>
          <w:rFonts w:ascii="Times New Roman" w:eastAsia="Times New Roman" w:hAnsi="Times New Roman" w:cs="Times New Roman"/>
          <w:color w:val="000000"/>
          <w:lang w:val="fr-CA"/>
        </w:rPr>
        <w:t xml:space="preserve"> Y, </w:t>
      </w:r>
      <w:proofErr w:type="spellStart"/>
      <w:r w:rsidRPr="003E41BA">
        <w:rPr>
          <w:rFonts w:ascii="Times New Roman" w:eastAsia="Times New Roman" w:hAnsi="Times New Roman" w:cs="Times New Roman"/>
          <w:color w:val="000000"/>
          <w:lang w:val="fr-CA"/>
        </w:rPr>
        <w:t>Luscombe</w:t>
      </w:r>
      <w:proofErr w:type="spellEnd"/>
      <w:r w:rsidRPr="003E41BA">
        <w:rPr>
          <w:rFonts w:ascii="Times New Roman" w:eastAsia="Times New Roman" w:hAnsi="Times New Roman" w:cs="Times New Roman"/>
          <w:color w:val="000000"/>
          <w:lang w:val="fr-CA"/>
        </w:rPr>
        <w:t xml:space="preserve"> GM, Davenport TA, Huang Y, </w:t>
      </w:r>
      <w:proofErr w:type="spellStart"/>
      <w:r w:rsidRPr="003E41BA">
        <w:rPr>
          <w:rFonts w:ascii="Times New Roman" w:eastAsia="Times New Roman" w:hAnsi="Times New Roman" w:cs="Times New Roman"/>
          <w:color w:val="000000"/>
          <w:lang w:val="fr-CA"/>
        </w:rPr>
        <w:t>Glozier</w:t>
      </w:r>
      <w:proofErr w:type="spellEnd"/>
      <w:r w:rsidRPr="003E41BA">
        <w:rPr>
          <w:rFonts w:ascii="Times New Roman" w:eastAsia="Times New Roman" w:hAnsi="Times New Roman" w:cs="Times New Roman"/>
          <w:color w:val="000000"/>
          <w:lang w:val="fr-CA"/>
        </w:rPr>
        <w:t xml:space="preserve"> N, </w:t>
      </w:r>
      <w:proofErr w:type="spellStart"/>
      <w:r w:rsidRPr="003E41BA">
        <w:rPr>
          <w:rFonts w:ascii="Times New Roman" w:eastAsia="Times New Roman" w:hAnsi="Times New Roman" w:cs="Times New Roman"/>
          <w:color w:val="000000"/>
          <w:lang w:val="fr-CA"/>
        </w:rPr>
        <w:t>Hickie</w:t>
      </w:r>
      <w:proofErr w:type="spellEnd"/>
      <w:r w:rsidRPr="003E41BA">
        <w:rPr>
          <w:rFonts w:ascii="Times New Roman" w:eastAsia="Times New Roman" w:hAnsi="Times New Roman" w:cs="Times New Roman"/>
          <w:color w:val="000000"/>
          <w:lang w:val="fr-CA"/>
        </w:rPr>
        <w:t xml:space="preserve"> IB. </w:t>
      </w:r>
      <w:r w:rsidRPr="00951987">
        <w:rPr>
          <w:rFonts w:ascii="Times New Roman" w:eastAsia="Times New Roman" w:hAnsi="Times New Roman" w:cs="Times New Roman"/>
          <w:color w:val="000000"/>
        </w:rPr>
        <w:t xml:space="preserve">Recognition and treatment of depression: a comparison of Australian and Chinese medical students.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Soc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Psychiatry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Psychiatr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Epidemiol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>. 2009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;44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(8):636-42.</w:t>
      </w:r>
    </w:p>
    <w:p w14:paraId="58E38D75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 xml:space="preserve">Ryan G, Marley I, Still M, Lyons Z, Hood S. Use of mental-health services by Australian medical students: a cross-sectional survey.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Australas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Psychiatry. 2017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;25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(4):407-10.</w:t>
      </w:r>
    </w:p>
    <w:p w14:paraId="2CB6A77C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Schwenk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TL, Davis L,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Wimsatt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LA. Depression, stigma, and suicidal ideation in medical students. JAMA. 2010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;304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(11):1181-90.</w:t>
      </w:r>
    </w:p>
    <w:p w14:paraId="7643FBB0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>Shin HI, Jeon WT. "I'm Not Happy, But I Don't Care": Help-Seeking Behavior, Academic Difficulties, and Happiness. Korean J Med Educ. 2011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;23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(1):7-14.</w:t>
      </w:r>
    </w:p>
    <w:p w14:paraId="291B7F42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Sidana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S, Kishore J, Ghosh V, Gulati D,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Jiloha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R,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Anand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T. Prevalence of depression in students of a medical college in New Delhi: A cross-sectional study.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Australas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Med J. 2012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;5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(5):247-50.</w:t>
      </w:r>
    </w:p>
    <w:p w14:paraId="1EEDC53F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>Winter P, Rix A, Grant A. Medical Student Beliefs about Disclosure of Mental Health Issues: A Qualitative Study. J Vet Med Educ. 2017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;44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(1):147-56.</w:t>
      </w:r>
    </w:p>
    <w:p w14:paraId="22B4B331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lastRenderedPageBreak/>
        <w:t xml:space="preserve">Winter RI, Patel R, Norman RI. A Qualitative Exploration of the Help-Seeking Behaviors of Students Who Experience Psychological Distress 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Around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 xml:space="preserve"> Assessment at Medical School.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Acad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Psychiatry. 2017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;41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(4):477-85.</w:t>
      </w:r>
    </w:p>
    <w:p w14:paraId="094B2636" w14:textId="77777777" w:rsidR="00F041A1" w:rsidRPr="00951987" w:rsidRDefault="00F041A1" w:rsidP="00F041A1">
      <w:pPr>
        <w:pStyle w:val="ListParagraph"/>
        <w:numPr>
          <w:ilvl w:val="0"/>
          <w:numId w:val="1"/>
        </w:numPr>
        <w:spacing w:before="240" w:after="240"/>
        <w:rPr>
          <w:rFonts w:ascii="Times New Roman" w:eastAsia="Times New Roman" w:hAnsi="Times New Roman" w:cs="Times New Roman"/>
        </w:rPr>
      </w:pPr>
      <w:r w:rsidRPr="00951987">
        <w:rPr>
          <w:rFonts w:ascii="Times New Roman" w:eastAsia="Times New Roman" w:hAnsi="Times New Roman" w:cs="Times New Roman"/>
          <w:color w:val="000000"/>
        </w:rPr>
        <w:t xml:space="preserve">Worley LL. Our fallen peers: a mandate for change. </w:t>
      </w:r>
      <w:proofErr w:type="spellStart"/>
      <w:r w:rsidRPr="00951987">
        <w:rPr>
          <w:rFonts w:ascii="Times New Roman" w:eastAsia="Times New Roman" w:hAnsi="Times New Roman" w:cs="Times New Roman"/>
          <w:color w:val="000000"/>
        </w:rPr>
        <w:t>Acad</w:t>
      </w:r>
      <w:proofErr w:type="spellEnd"/>
      <w:r w:rsidRPr="00951987">
        <w:rPr>
          <w:rFonts w:ascii="Times New Roman" w:eastAsia="Times New Roman" w:hAnsi="Times New Roman" w:cs="Times New Roman"/>
          <w:color w:val="000000"/>
        </w:rPr>
        <w:t xml:space="preserve"> Psychiatry. 2008</w:t>
      </w:r>
      <w:proofErr w:type="gramStart"/>
      <w:r w:rsidRPr="00951987">
        <w:rPr>
          <w:rFonts w:ascii="Times New Roman" w:eastAsia="Times New Roman" w:hAnsi="Times New Roman" w:cs="Times New Roman"/>
          <w:color w:val="000000"/>
        </w:rPr>
        <w:t>;32</w:t>
      </w:r>
      <w:proofErr w:type="gramEnd"/>
      <w:r w:rsidRPr="00951987">
        <w:rPr>
          <w:rFonts w:ascii="Times New Roman" w:eastAsia="Times New Roman" w:hAnsi="Times New Roman" w:cs="Times New Roman"/>
          <w:color w:val="000000"/>
        </w:rPr>
        <w:t>(1):8-12.</w:t>
      </w:r>
    </w:p>
    <w:p w14:paraId="23059D11" w14:textId="77777777" w:rsidR="00F041A1" w:rsidRPr="00951987" w:rsidRDefault="00F041A1" w:rsidP="00F041A1">
      <w:pPr>
        <w:spacing w:before="240" w:after="240"/>
        <w:rPr>
          <w:rFonts w:ascii="Times New Roman" w:eastAsia="Times New Roman" w:hAnsi="Times New Roman" w:cs="Times New Roman"/>
        </w:rPr>
      </w:pPr>
      <w:r w:rsidRPr="00951987">
        <w:rPr>
          <w:rFonts w:ascii="Arial" w:eastAsia="Times New Roman" w:hAnsi="Arial" w:cs="Arial"/>
          <w:color w:val="000000"/>
          <w:sz w:val="22"/>
          <w:szCs w:val="22"/>
        </w:rPr>
        <w:t> </w:t>
      </w:r>
    </w:p>
    <w:p w14:paraId="008EF29A" w14:textId="77777777" w:rsidR="0028437E" w:rsidRDefault="0028437E"/>
    <w:sectPr w:rsidR="002843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BF2C99"/>
    <w:multiLevelType w:val="hybridMultilevel"/>
    <w:tmpl w:val="BE0EC94C"/>
    <w:lvl w:ilvl="0" w:tplc="22E0365E">
      <w:start w:val="1"/>
      <w:numFmt w:val="decimal"/>
      <w:lvlText w:val="%1."/>
      <w:lvlJc w:val="left"/>
      <w:pPr>
        <w:ind w:left="1080" w:hanging="720"/>
      </w:pPr>
      <w:rPr>
        <w:rFonts w:ascii="Arial" w:hAnsi="Arial" w:cs="Arial" w:hint="default"/>
        <w:b w:val="0"/>
        <w:bCs w:val="0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1A1"/>
    <w:rsid w:val="0028437E"/>
    <w:rsid w:val="004D6BE8"/>
    <w:rsid w:val="00892E10"/>
    <w:rsid w:val="00EE71BF"/>
    <w:rsid w:val="00F04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931F9"/>
  <w15:chartTrackingRefBased/>
  <w15:docId w15:val="{38FB564A-7C2D-0641-9E89-4281FF5CC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41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1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873</Words>
  <Characters>4978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Berliant</dc:creator>
  <cp:keywords/>
  <dc:description/>
  <cp:lastModifiedBy>Kay-Anne Haykal</cp:lastModifiedBy>
  <cp:revision>2</cp:revision>
  <dcterms:created xsi:type="dcterms:W3CDTF">2022-02-22T18:22:00Z</dcterms:created>
  <dcterms:modified xsi:type="dcterms:W3CDTF">2022-02-22T18:22:00Z</dcterms:modified>
</cp:coreProperties>
</file>