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4D2657" w14:textId="06C486E4" w:rsidR="002F3FC3" w:rsidRDefault="002F3FC3" w:rsidP="008B72B8">
      <w:pPr>
        <w:spacing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/>
          <w:noProof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inline distT="0" distB="0" distL="0" distR="0" wp14:anchorId="43B8509D" wp14:editId="07EDB6A7">
            <wp:extent cx="3359150" cy="25012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2360" cy="2511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36657B" w14:textId="14E0BA06" w:rsidR="008B72B8" w:rsidRDefault="002F3FC3" w:rsidP="008B72B8">
      <w:pPr>
        <w:spacing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/>
          <w:noProof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inline distT="0" distB="0" distL="0" distR="0" wp14:anchorId="3C192248" wp14:editId="2029AB94">
            <wp:extent cx="4344782" cy="2387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3300" cy="2392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7020" w:type="dxa"/>
        <w:tblLook w:val="04A0" w:firstRow="1" w:lastRow="0" w:firstColumn="1" w:lastColumn="0" w:noHBand="0" w:noVBand="1"/>
      </w:tblPr>
      <w:tblGrid>
        <w:gridCol w:w="3400"/>
        <w:gridCol w:w="3620"/>
      </w:tblGrid>
      <w:tr w:rsidR="008B72B8" w14:paraId="63139CF5" w14:textId="77777777" w:rsidTr="008B72B8">
        <w:trPr>
          <w:trHeight w:val="300"/>
        </w:trPr>
        <w:tc>
          <w:tcPr>
            <w:tcW w:w="34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4472C4"/>
            <w:vAlign w:val="bottom"/>
            <w:hideMark/>
          </w:tcPr>
          <w:p w14:paraId="55DFF420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FFFFFF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FFFFFF"/>
                <w:sz w:val="24"/>
                <w:szCs w:val="24"/>
                <w:lang w:eastAsia="en-IN"/>
              </w:rPr>
              <w:t>SEX</w:t>
            </w:r>
          </w:p>
        </w:tc>
        <w:tc>
          <w:tcPr>
            <w:tcW w:w="362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4472C4"/>
            <w:vAlign w:val="bottom"/>
            <w:hideMark/>
          </w:tcPr>
          <w:p w14:paraId="0BA564AB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FFFFFF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FFFFFF"/>
                <w:sz w:val="24"/>
                <w:szCs w:val="24"/>
                <w:lang w:eastAsia="en-IN"/>
              </w:rPr>
              <w:t xml:space="preserve">Number of Patients </w:t>
            </w:r>
          </w:p>
        </w:tc>
      </w:tr>
      <w:tr w:rsidR="008B72B8" w14:paraId="1B458CCD" w14:textId="77777777" w:rsidTr="008B72B8">
        <w:trPr>
          <w:trHeight w:val="300"/>
        </w:trPr>
        <w:tc>
          <w:tcPr>
            <w:tcW w:w="34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D9E1F2"/>
            <w:vAlign w:val="bottom"/>
            <w:hideMark/>
          </w:tcPr>
          <w:p w14:paraId="02793C9F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MALE</w:t>
            </w:r>
          </w:p>
        </w:tc>
        <w:tc>
          <w:tcPr>
            <w:tcW w:w="362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D9E1F2"/>
            <w:vAlign w:val="bottom"/>
            <w:hideMark/>
          </w:tcPr>
          <w:p w14:paraId="00175C88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47</w:t>
            </w:r>
          </w:p>
        </w:tc>
      </w:tr>
      <w:tr w:rsidR="008B72B8" w14:paraId="400B4C3C" w14:textId="77777777" w:rsidTr="008B72B8">
        <w:trPr>
          <w:trHeight w:val="300"/>
        </w:trPr>
        <w:tc>
          <w:tcPr>
            <w:tcW w:w="34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vAlign w:val="bottom"/>
            <w:hideMark/>
          </w:tcPr>
          <w:p w14:paraId="56375235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FEMALE</w:t>
            </w:r>
          </w:p>
        </w:tc>
        <w:tc>
          <w:tcPr>
            <w:tcW w:w="362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vAlign w:val="bottom"/>
            <w:hideMark/>
          </w:tcPr>
          <w:p w14:paraId="23599DE6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11</w:t>
            </w:r>
          </w:p>
        </w:tc>
      </w:tr>
    </w:tbl>
    <w:p w14:paraId="0C785ECF" w14:textId="6BD0E26E" w:rsidR="008B72B8" w:rsidRDefault="008B72B8" w:rsidP="008B72B8">
      <w:pPr>
        <w:spacing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Table no. 9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Genderwise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distribution of the study population</w:t>
      </w:r>
    </w:p>
    <w:p w14:paraId="206776A8" w14:textId="77777777" w:rsidR="008B72B8" w:rsidRDefault="008B72B8" w:rsidP="008B72B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3C3FDB21" w14:textId="77777777" w:rsidR="008B72B8" w:rsidRDefault="008B72B8" w:rsidP="008B72B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52D47AD3" wp14:editId="3C78CD6A">
            <wp:extent cx="4572000" cy="2354580"/>
            <wp:effectExtent l="0" t="0" r="0" b="7620"/>
            <wp:docPr id="7" name="Chart 4">
              <a:extLst xmlns:a="http://schemas.openxmlformats.org/drawingml/2006/main">
                <a:ext uri="{FF2B5EF4-FFF2-40B4-BE49-F238E27FC236}">
                  <a16:creationId xmlns:a16="http://schemas.microsoft.com/office/drawing/2014/main" id="{9D09E4C1-F2A4-4178-B60B-D344541FA64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78C6617E" w14:textId="1C56EFC7" w:rsidR="008B72B8" w:rsidRDefault="008B72B8" w:rsidP="008B72B8">
      <w:pPr>
        <w:spacing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Chart no. 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1 :</w:t>
      </w:r>
      <w:proofErr w:type="gramEnd"/>
      <w:r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Genderwise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distribution of the study population </w:t>
      </w:r>
    </w:p>
    <w:p w14:paraId="6D971D2D" w14:textId="77777777" w:rsidR="008B72B8" w:rsidRDefault="008B72B8" w:rsidP="008B72B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665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8EA9DB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534"/>
        <w:gridCol w:w="3119"/>
      </w:tblGrid>
      <w:tr w:rsidR="008B72B8" w14:paraId="6983EB60" w14:textId="77777777" w:rsidTr="008B72B8">
        <w:trPr>
          <w:trHeight w:val="300"/>
        </w:trPr>
        <w:tc>
          <w:tcPr>
            <w:tcW w:w="3534" w:type="dxa"/>
            <w:tcBorders>
              <w:top w:val="single" w:sz="8" w:space="0" w:color="auto"/>
              <w:left w:val="single" w:sz="8" w:space="0" w:color="auto"/>
              <w:bottom w:val="single" w:sz="4" w:space="0" w:color="8EA9DB"/>
              <w:right w:val="single" w:sz="8" w:space="0" w:color="auto"/>
            </w:tcBorders>
            <w:shd w:val="clear" w:color="auto" w:fill="4472C4"/>
            <w:vAlign w:val="bottom"/>
            <w:hideMark/>
          </w:tcPr>
          <w:p w14:paraId="594731AB" w14:textId="77777777" w:rsidR="008B72B8" w:rsidRDefault="008B72B8" w:rsidP="008B72B8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FFFFFF"/>
                <w:sz w:val="24"/>
                <w:szCs w:val="24"/>
              </w:rPr>
              <w:t>KNOWN DIABETES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4" w:space="0" w:color="8EA9DB"/>
              <w:right w:val="single" w:sz="8" w:space="0" w:color="auto"/>
            </w:tcBorders>
            <w:shd w:val="clear" w:color="auto" w:fill="4472C4"/>
            <w:vAlign w:val="bottom"/>
            <w:hideMark/>
          </w:tcPr>
          <w:p w14:paraId="1B4963BC" w14:textId="77777777" w:rsidR="008B72B8" w:rsidRDefault="008B72B8" w:rsidP="008B72B8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FFFFFF"/>
                <w:sz w:val="24"/>
                <w:szCs w:val="24"/>
              </w:rPr>
              <w:t>Number of Patients</w:t>
            </w:r>
          </w:p>
        </w:tc>
      </w:tr>
      <w:tr w:rsidR="008B72B8" w14:paraId="3DB7453B" w14:textId="77777777" w:rsidTr="008B72B8">
        <w:trPr>
          <w:trHeight w:val="300"/>
        </w:trPr>
        <w:tc>
          <w:tcPr>
            <w:tcW w:w="3534" w:type="dxa"/>
            <w:tcBorders>
              <w:top w:val="single" w:sz="4" w:space="0" w:color="8EA9DB"/>
              <w:left w:val="single" w:sz="8" w:space="0" w:color="auto"/>
              <w:bottom w:val="single" w:sz="4" w:space="0" w:color="8EA9DB"/>
              <w:right w:val="single" w:sz="8" w:space="0" w:color="auto"/>
            </w:tcBorders>
            <w:shd w:val="clear" w:color="auto" w:fill="D9E1F2"/>
            <w:vAlign w:val="bottom"/>
            <w:hideMark/>
          </w:tcPr>
          <w:p w14:paraId="04E9B80A" w14:textId="77777777" w:rsidR="008B72B8" w:rsidRDefault="008B72B8" w:rsidP="008B72B8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DIABETIC</w:t>
            </w:r>
          </w:p>
        </w:tc>
        <w:tc>
          <w:tcPr>
            <w:tcW w:w="3119" w:type="dxa"/>
            <w:tcBorders>
              <w:top w:val="single" w:sz="4" w:space="0" w:color="8EA9DB"/>
              <w:left w:val="single" w:sz="8" w:space="0" w:color="auto"/>
              <w:bottom w:val="single" w:sz="4" w:space="0" w:color="8EA9DB"/>
              <w:right w:val="single" w:sz="8" w:space="0" w:color="auto"/>
            </w:tcBorders>
            <w:shd w:val="clear" w:color="auto" w:fill="D9E1F2"/>
            <w:vAlign w:val="bottom"/>
            <w:hideMark/>
          </w:tcPr>
          <w:p w14:paraId="15461C45" w14:textId="77777777" w:rsidR="008B72B8" w:rsidRDefault="008B72B8" w:rsidP="008B72B8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37</w:t>
            </w:r>
          </w:p>
        </w:tc>
      </w:tr>
      <w:tr w:rsidR="008B72B8" w14:paraId="2C5C4C0F" w14:textId="77777777" w:rsidTr="008B72B8">
        <w:trPr>
          <w:trHeight w:val="300"/>
        </w:trPr>
        <w:tc>
          <w:tcPr>
            <w:tcW w:w="3534" w:type="dxa"/>
            <w:tcBorders>
              <w:top w:val="single" w:sz="4" w:space="0" w:color="8EA9DB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AE7AAD2" w14:textId="77777777" w:rsidR="008B72B8" w:rsidRDefault="008B72B8" w:rsidP="008B72B8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NON-DIABETIC</w:t>
            </w:r>
          </w:p>
        </w:tc>
        <w:tc>
          <w:tcPr>
            <w:tcW w:w="3119" w:type="dxa"/>
            <w:tcBorders>
              <w:top w:val="single" w:sz="4" w:space="0" w:color="8EA9DB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4911194" w14:textId="77777777" w:rsidR="008B72B8" w:rsidRDefault="008B72B8" w:rsidP="008B72B8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21</w:t>
            </w:r>
          </w:p>
        </w:tc>
      </w:tr>
    </w:tbl>
    <w:p w14:paraId="6BDEA780" w14:textId="40E5C90F" w:rsidR="008B72B8" w:rsidRDefault="008B72B8" w:rsidP="008B72B8">
      <w:pPr>
        <w:spacing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Table no. 10 Diabetic status of the study population</w:t>
      </w:r>
    </w:p>
    <w:p w14:paraId="57CCC159" w14:textId="77777777" w:rsidR="008B72B8" w:rsidRDefault="008B72B8" w:rsidP="008B72B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65226A3E" w14:textId="77777777" w:rsidR="008B72B8" w:rsidRDefault="008B72B8" w:rsidP="008B72B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16D3068" wp14:editId="54E6B18A">
            <wp:extent cx="4572000" cy="2743200"/>
            <wp:effectExtent l="0" t="0" r="0" b="0"/>
            <wp:docPr id="8" name="Chart 6">
              <a:extLst xmlns:a="http://schemas.openxmlformats.org/drawingml/2006/main">
                <a:ext uri="{FF2B5EF4-FFF2-40B4-BE49-F238E27FC236}">
                  <a16:creationId xmlns:a16="http://schemas.microsoft.com/office/drawing/2014/main" id="{536C85B6-9663-49BB-8B96-11EC68BCA42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7452B07A" w14:textId="77777777" w:rsidR="008B72B8" w:rsidRDefault="008B72B8" w:rsidP="008B72B8">
      <w:pPr>
        <w:spacing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 Chart 2 Diabetic status of the study population </w:t>
      </w:r>
    </w:p>
    <w:p w14:paraId="23491E00" w14:textId="77777777" w:rsidR="008B72B8" w:rsidRDefault="008B72B8" w:rsidP="008B72B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4710AC35" w14:textId="77777777" w:rsidR="008B72B8" w:rsidRDefault="008B72B8" w:rsidP="008B72B8">
      <w:pPr>
        <w:tabs>
          <w:tab w:val="left" w:pos="3672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65AB4EA9" w14:textId="77777777" w:rsidR="008B72B8" w:rsidRDefault="008B72B8" w:rsidP="008B72B8">
      <w:pPr>
        <w:spacing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7F58853" w14:textId="77777777" w:rsidR="008B72B8" w:rsidRDefault="008B72B8" w:rsidP="008B72B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377"/>
        <w:gridCol w:w="910"/>
        <w:gridCol w:w="1017"/>
        <w:gridCol w:w="843"/>
        <w:gridCol w:w="1857"/>
      </w:tblGrid>
      <w:tr w:rsidR="008B72B8" w14:paraId="1A5E5259" w14:textId="77777777" w:rsidTr="008B72B8">
        <w:trPr>
          <w:trHeight w:val="600"/>
        </w:trPr>
        <w:tc>
          <w:tcPr>
            <w:tcW w:w="0" w:type="auto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4472C4"/>
            <w:vAlign w:val="bottom"/>
            <w:hideMark/>
          </w:tcPr>
          <w:p w14:paraId="217BDDAD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FFFFFF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FFFFFF"/>
                <w:sz w:val="24"/>
                <w:szCs w:val="24"/>
                <w:lang w:eastAsia="en-IN"/>
              </w:rPr>
              <w:t>EXTRA OCULAR MUSCLES</w:t>
            </w:r>
          </w:p>
        </w:tc>
        <w:tc>
          <w:tcPr>
            <w:tcW w:w="0" w:type="auto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auto" w:fill="4472C4"/>
            <w:vAlign w:val="bottom"/>
            <w:hideMark/>
          </w:tcPr>
          <w:p w14:paraId="27F403B3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FFFFFF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FFFFFF"/>
                <w:sz w:val="24"/>
                <w:szCs w:val="24"/>
                <w:lang w:eastAsia="en-IN"/>
              </w:rPr>
              <w:t>BOTH</w:t>
            </w:r>
          </w:p>
        </w:tc>
        <w:tc>
          <w:tcPr>
            <w:tcW w:w="0" w:type="auto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auto" w:fill="4472C4"/>
            <w:vAlign w:val="bottom"/>
            <w:hideMark/>
          </w:tcPr>
          <w:p w14:paraId="573EB94D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FFFFFF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FFFFFF"/>
                <w:sz w:val="24"/>
                <w:szCs w:val="24"/>
                <w:lang w:eastAsia="en-IN"/>
              </w:rPr>
              <w:t>RIGHT</w:t>
            </w:r>
          </w:p>
        </w:tc>
        <w:tc>
          <w:tcPr>
            <w:tcW w:w="0" w:type="auto"/>
            <w:tcBorders>
              <w:top w:val="nil"/>
              <w:left w:val="single" w:sz="4" w:space="0" w:color="FFFFFF"/>
              <w:bottom w:val="single" w:sz="12" w:space="0" w:color="FFFFFF"/>
              <w:right w:val="single" w:sz="4" w:space="0" w:color="FFFFFF"/>
            </w:tcBorders>
            <w:shd w:val="clear" w:color="auto" w:fill="4472C4"/>
            <w:vAlign w:val="bottom"/>
            <w:hideMark/>
          </w:tcPr>
          <w:p w14:paraId="1C579F8F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FFFFFF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FFFFFF"/>
                <w:sz w:val="24"/>
                <w:szCs w:val="24"/>
                <w:lang w:eastAsia="en-IN"/>
              </w:rPr>
              <w:t>LEFT</w:t>
            </w:r>
          </w:p>
        </w:tc>
        <w:tc>
          <w:tcPr>
            <w:tcW w:w="0" w:type="auto"/>
            <w:tcBorders>
              <w:top w:val="nil"/>
              <w:left w:val="single" w:sz="4" w:space="0" w:color="FFFFFF"/>
              <w:bottom w:val="single" w:sz="12" w:space="0" w:color="FFFFFF"/>
              <w:right w:val="nil"/>
            </w:tcBorders>
            <w:shd w:val="clear" w:color="auto" w:fill="4472C4"/>
            <w:vAlign w:val="bottom"/>
            <w:hideMark/>
          </w:tcPr>
          <w:p w14:paraId="6890E998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FFFFFF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FFFFFF"/>
                <w:sz w:val="24"/>
                <w:szCs w:val="24"/>
                <w:lang w:eastAsia="en-IN"/>
              </w:rPr>
              <w:t>UNINVOLVED</w:t>
            </w:r>
          </w:p>
        </w:tc>
      </w:tr>
      <w:tr w:rsidR="008B72B8" w14:paraId="0B0A290C" w14:textId="77777777" w:rsidTr="008B72B8">
        <w:trPr>
          <w:trHeight w:val="300"/>
        </w:trPr>
        <w:tc>
          <w:tcPr>
            <w:tcW w:w="0" w:type="auto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4C6E7"/>
            <w:vAlign w:val="bottom"/>
            <w:hideMark/>
          </w:tcPr>
          <w:p w14:paraId="2F89E9EA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SUPERIOR RECTUS 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4C6E7"/>
            <w:vAlign w:val="bottom"/>
            <w:hideMark/>
          </w:tcPr>
          <w:p w14:paraId="58DF77B8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4C6E7"/>
            <w:vAlign w:val="bottom"/>
            <w:hideMark/>
          </w:tcPr>
          <w:p w14:paraId="1000B326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4C6E7"/>
            <w:vAlign w:val="bottom"/>
            <w:hideMark/>
          </w:tcPr>
          <w:p w14:paraId="05E58277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B4C6E7"/>
            <w:vAlign w:val="bottom"/>
            <w:hideMark/>
          </w:tcPr>
          <w:p w14:paraId="50CAB18C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37</w:t>
            </w:r>
          </w:p>
        </w:tc>
      </w:tr>
      <w:tr w:rsidR="008B72B8" w14:paraId="3F2251DD" w14:textId="77777777" w:rsidTr="008B72B8">
        <w:trPr>
          <w:trHeight w:val="300"/>
        </w:trPr>
        <w:tc>
          <w:tcPr>
            <w:tcW w:w="0" w:type="auto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9E1F2"/>
            <w:vAlign w:val="bottom"/>
            <w:hideMark/>
          </w:tcPr>
          <w:p w14:paraId="1FD55507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MEDIAL RECTUS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9E1F2"/>
            <w:vAlign w:val="bottom"/>
            <w:hideMark/>
          </w:tcPr>
          <w:p w14:paraId="562BB2B3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9E1F2"/>
            <w:vAlign w:val="bottom"/>
            <w:hideMark/>
          </w:tcPr>
          <w:p w14:paraId="65736FF7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13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9E1F2"/>
            <w:vAlign w:val="bottom"/>
            <w:hideMark/>
          </w:tcPr>
          <w:p w14:paraId="189B4900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21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D9E1F2"/>
            <w:vAlign w:val="bottom"/>
            <w:hideMark/>
          </w:tcPr>
          <w:p w14:paraId="184C388E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20</w:t>
            </w:r>
          </w:p>
        </w:tc>
      </w:tr>
      <w:tr w:rsidR="008B72B8" w14:paraId="6FAE227C" w14:textId="77777777" w:rsidTr="008B72B8">
        <w:trPr>
          <w:trHeight w:val="300"/>
        </w:trPr>
        <w:tc>
          <w:tcPr>
            <w:tcW w:w="0" w:type="auto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4C6E7"/>
            <w:vAlign w:val="bottom"/>
            <w:hideMark/>
          </w:tcPr>
          <w:p w14:paraId="22AB608E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INFERIOR RECTUS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4C6E7"/>
            <w:vAlign w:val="bottom"/>
            <w:hideMark/>
          </w:tcPr>
          <w:p w14:paraId="23A3F630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4C6E7"/>
            <w:vAlign w:val="bottom"/>
            <w:hideMark/>
          </w:tcPr>
          <w:p w14:paraId="642857AB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4C6E7"/>
            <w:vAlign w:val="bottom"/>
            <w:hideMark/>
          </w:tcPr>
          <w:p w14:paraId="7AB818DA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B4C6E7"/>
            <w:vAlign w:val="bottom"/>
            <w:hideMark/>
          </w:tcPr>
          <w:p w14:paraId="039E6C51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35</w:t>
            </w:r>
          </w:p>
        </w:tc>
      </w:tr>
      <w:tr w:rsidR="008B72B8" w14:paraId="774F5FAB" w14:textId="77777777" w:rsidTr="008B72B8">
        <w:trPr>
          <w:trHeight w:val="300"/>
        </w:trPr>
        <w:tc>
          <w:tcPr>
            <w:tcW w:w="0" w:type="auto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9E1F2"/>
            <w:vAlign w:val="bottom"/>
            <w:hideMark/>
          </w:tcPr>
          <w:p w14:paraId="066DDEB2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LATERAL RECTUS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9E1F2"/>
            <w:vAlign w:val="bottom"/>
            <w:hideMark/>
          </w:tcPr>
          <w:p w14:paraId="4004F8A7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9E1F2"/>
            <w:vAlign w:val="bottom"/>
            <w:hideMark/>
          </w:tcPr>
          <w:p w14:paraId="19C3FC08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9E1F2"/>
            <w:vAlign w:val="bottom"/>
            <w:hideMark/>
          </w:tcPr>
          <w:p w14:paraId="0EA87ED3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D9E1F2"/>
            <w:vAlign w:val="bottom"/>
            <w:hideMark/>
          </w:tcPr>
          <w:p w14:paraId="711615CD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45</w:t>
            </w:r>
          </w:p>
        </w:tc>
      </w:tr>
      <w:tr w:rsidR="008B72B8" w14:paraId="03D380C7" w14:textId="77777777" w:rsidTr="008B72B8">
        <w:trPr>
          <w:trHeight w:val="300"/>
        </w:trPr>
        <w:tc>
          <w:tcPr>
            <w:tcW w:w="0" w:type="auto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4C6E7"/>
            <w:vAlign w:val="bottom"/>
            <w:hideMark/>
          </w:tcPr>
          <w:p w14:paraId="3B160940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SUPERIOR OBLIQUE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4C6E7"/>
            <w:vAlign w:val="bottom"/>
            <w:hideMark/>
          </w:tcPr>
          <w:p w14:paraId="576DA5E7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4C6E7"/>
            <w:vAlign w:val="bottom"/>
            <w:hideMark/>
          </w:tcPr>
          <w:p w14:paraId="24827DF7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B4C6E7"/>
            <w:vAlign w:val="bottom"/>
            <w:hideMark/>
          </w:tcPr>
          <w:p w14:paraId="3D27278D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13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B4C6E7"/>
            <w:vAlign w:val="bottom"/>
            <w:hideMark/>
          </w:tcPr>
          <w:p w14:paraId="22251641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38</w:t>
            </w:r>
          </w:p>
        </w:tc>
      </w:tr>
      <w:tr w:rsidR="008B72B8" w14:paraId="57CFB5F1" w14:textId="77777777" w:rsidTr="008B72B8">
        <w:trPr>
          <w:trHeight w:val="300"/>
        </w:trPr>
        <w:tc>
          <w:tcPr>
            <w:tcW w:w="0" w:type="auto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9E1F2"/>
            <w:vAlign w:val="bottom"/>
            <w:hideMark/>
          </w:tcPr>
          <w:p w14:paraId="63FFF881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INFERIOR OBLIQUE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9E1F2"/>
            <w:vAlign w:val="bottom"/>
            <w:hideMark/>
          </w:tcPr>
          <w:p w14:paraId="6DED5F20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9E1F2"/>
            <w:vAlign w:val="bottom"/>
            <w:hideMark/>
          </w:tcPr>
          <w:p w14:paraId="46674EE7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9E1F2"/>
            <w:vAlign w:val="bottom"/>
            <w:hideMark/>
          </w:tcPr>
          <w:p w14:paraId="044ACC90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D9E1F2"/>
            <w:vAlign w:val="bottom"/>
            <w:hideMark/>
          </w:tcPr>
          <w:p w14:paraId="44965F38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46</w:t>
            </w:r>
          </w:p>
        </w:tc>
      </w:tr>
    </w:tbl>
    <w:p w14:paraId="5683CD25" w14:textId="77777777" w:rsidR="008B72B8" w:rsidRDefault="008B72B8" w:rsidP="008B72B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Table no. 11(Extraocular muscle involvement)</w:t>
      </w:r>
    </w:p>
    <w:p w14:paraId="1961E22E" w14:textId="77777777" w:rsidR="008B72B8" w:rsidRDefault="008B72B8" w:rsidP="008B72B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5B2EBB1A" w14:textId="77777777" w:rsidR="008B72B8" w:rsidRDefault="008B72B8" w:rsidP="008B72B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2ACCBDB9" w14:textId="77777777" w:rsidR="008B72B8" w:rsidRDefault="008B72B8" w:rsidP="008B72B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745EAD33" w14:textId="77777777" w:rsidR="008B72B8" w:rsidRDefault="008B72B8" w:rsidP="008B72B8">
      <w:pPr>
        <w:spacing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B971D8E" w14:textId="584BC979" w:rsidR="008B72B8" w:rsidRPr="008B72B8" w:rsidRDefault="008B72B8" w:rsidP="008B72B8">
      <w:pPr>
        <w:spacing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           Chart no. 3 (Extraocular muscle involvement)</w:t>
      </w:r>
      <w:r>
        <w:rPr>
          <w:rFonts w:ascii="Times New Roman" w:hAnsi="Times New Roman"/>
          <w:sz w:val="24"/>
          <w:szCs w:val="24"/>
        </w:rPr>
        <w:t xml:space="preserve">                   </w:t>
      </w:r>
    </w:p>
    <w:p w14:paraId="3F557EAB" w14:textId="77777777" w:rsidR="008B72B8" w:rsidRDefault="008B72B8" w:rsidP="008B72B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135D7F9" wp14:editId="79AB2C6B">
            <wp:extent cx="4572000" cy="2743200"/>
            <wp:effectExtent l="0" t="0" r="0" b="0"/>
            <wp:docPr id="9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5860BFD9-E0E7-4915-8C2B-8897AC914A4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069B4550" w14:textId="17BDB10C" w:rsidR="008B72B8" w:rsidRDefault="008B72B8" w:rsidP="008B72B8">
      <w:pPr>
        <w:spacing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     </w:t>
      </w:r>
      <w:r>
        <w:rPr>
          <w:rFonts w:ascii="Times New Roman" w:hAnsi="Times New Roman"/>
          <w:b/>
          <w:bCs/>
          <w:sz w:val="24"/>
          <w:szCs w:val="24"/>
        </w:rPr>
        <w:t>Table no. 12 (Extraconal fat involvement)</w:t>
      </w:r>
    </w:p>
    <w:tbl>
      <w:tblPr>
        <w:tblW w:w="9056" w:type="dxa"/>
        <w:tblInd w:w="493" w:type="dxa"/>
        <w:tblBorders>
          <w:top w:val="single" w:sz="18" w:space="0" w:color="000000" w:themeColor="text1"/>
          <w:left w:val="single" w:sz="18" w:space="0" w:color="000000" w:themeColor="text1"/>
          <w:bottom w:val="single" w:sz="18" w:space="0" w:color="000000" w:themeColor="text1"/>
          <w:right w:val="single" w:sz="18" w:space="0" w:color="000000" w:themeColor="text1"/>
          <w:insideH w:val="single" w:sz="18" w:space="0" w:color="000000" w:themeColor="text1"/>
          <w:insideV w:val="single" w:sz="18" w:space="0" w:color="000000" w:themeColor="text1"/>
        </w:tblBorders>
        <w:tblLook w:val="04A0" w:firstRow="1" w:lastRow="0" w:firstColumn="1" w:lastColumn="0" w:noHBand="0" w:noVBand="1"/>
      </w:tblPr>
      <w:tblGrid>
        <w:gridCol w:w="3669"/>
        <w:gridCol w:w="992"/>
        <w:gridCol w:w="1276"/>
        <w:gridCol w:w="992"/>
        <w:gridCol w:w="2127"/>
      </w:tblGrid>
      <w:tr w:rsidR="008B72B8" w14:paraId="69AFB10A" w14:textId="77777777" w:rsidTr="008B72B8">
        <w:trPr>
          <w:trHeight w:val="900"/>
        </w:trPr>
        <w:tc>
          <w:tcPr>
            <w:tcW w:w="3669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4472C4"/>
            <w:vAlign w:val="bottom"/>
            <w:hideMark/>
          </w:tcPr>
          <w:p w14:paraId="0DBEC151" w14:textId="62AEE989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FFFFFF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FFFFFF"/>
                <w:sz w:val="24"/>
                <w:szCs w:val="24"/>
                <w:lang w:eastAsia="en-IN"/>
              </w:rPr>
              <w:lastRenderedPageBreak/>
              <w:t>REGION OF EXTRACONAL FAT INVOLVED</w:t>
            </w:r>
          </w:p>
        </w:tc>
        <w:tc>
          <w:tcPr>
            <w:tcW w:w="992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4472C4"/>
            <w:vAlign w:val="bottom"/>
            <w:hideMark/>
          </w:tcPr>
          <w:p w14:paraId="6A0AFD31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FFFFFF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FFFFFF"/>
                <w:sz w:val="24"/>
                <w:szCs w:val="24"/>
                <w:lang w:eastAsia="en-IN"/>
              </w:rPr>
              <w:t>BOTH</w:t>
            </w:r>
          </w:p>
        </w:tc>
        <w:tc>
          <w:tcPr>
            <w:tcW w:w="1276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4472C4"/>
            <w:vAlign w:val="bottom"/>
            <w:hideMark/>
          </w:tcPr>
          <w:p w14:paraId="42A0268E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FFFFFF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FFFFFF"/>
                <w:sz w:val="24"/>
                <w:szCs w:val="24"/>
                <w:lang w:eastAsia="en-IN"/>
              </w:rPr>
              <w:t>RIGHT</w:t>
            </w:r>
          </w:p>
        </w:tc>
        <w:tc>
          <w:tcPr>
            <w:tcW w:w="992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4472C4"/>
            <w:vAlign w:val="bottom"/>
            <w:hideMark/>
          </w:tcPr>
          <w:p w14:paraId="14F3E2B1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FFFFFF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FFFFFF"/>
                <w:sz w:val="24"/>
                <w:szCs w:val="24"/>
                <w:lang w:eastAsia="en-IN"/>
              </w:rPr>
              <w:t>LEFT</w:t>
            </w:r>
          </w:p>
        </w:tc>
        <w:tc>
          <w:tcPr>
            <w:tcW w:w="212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4472C4"/>
            <w:vAlign w:val="bottom"/>
            <w:hideMark/>
          </w:tcPr>
          <w:p w14:paraId="6B4C5041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FFFFFF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FFFFFF"/>
                <w:sz w:val="24"/>
                <w:szCs w:val="24"/>
                <w:lang w:eastAsia="en-IN"/>
              </w:rPr>
              <w:t>UNINVOLVED</w:t>
            </w:r>
          </w:p>
        </w:tc>
      </w:tr>
      <w:tr w:rsidR="008B72B8" w14:paraId="7812F953" w14:textId="77777777" w:rsidTr="008B72B8">
        <w:trPr>
          <w:trHeight w:val="600"/>
        </w:trPr>
        <w:tc>
          <w:tcPr>
            <w:tcW w:w="3669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bottom"/>
            <w:hideMark/>
          </w:tcPr>
          <w:p w14:paraId="1427CE56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EXTRACONAL SUPERIOR</w:t>
            </w:r>
          </w:p>
        </w:tc>
        <w:tc>
          <w:tcPr>
            <w:tcW w:w="992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bottom"/>
            <w:hideMark/>
          </w:tcPr>
          <w:p w14:paraId="56237CD4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1276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bottom"/>
            <w:hideMark/>
          </w:tcPr>
          <w:p w14:paraId="2A78A4B6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992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bottom"/>
            <w:hideMark/>
          </w:tcPr>
          <w:p w14:paraId="7153AFD5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212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bottom"/>
            <w:hideMark/>
          </w:tcPr>
          <w:p w14:paraId="328D76CA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35</w:t>
            </w:r>
          </w:p>
        </w:tc>
      </w:tr>
      <w:tr w:rsidR="008B72B8" w14:paraId="5B13B984" w14:textId="77777777" w:rsidTr="008B72B8">
        <w:trPr>
          <w:trHeight w:val="600"/>
        </w:trPr>
        <w:tc>
          <w:tcPr>
            <w:tcW w:w="3669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bottom"/>
            <w:hideMark/>
          </w:tcPr>
          <w:p w14:paraId="0AF3CC1B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EXTRACONAL MEDIAL </w:t>
            </w:r>
          </w:p>
        </w:tc>
        <w:tc>
          <w:tcPr>
            <w:tcW w:w="992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bottom"/>
            <w:hideMark/>
          </w:tcPr>
          <w:p w14:paraId="45E9F177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1276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bottom"/>
            <w:hideMark/>
          </w:tcPr>
          <w:p w14:paraId="3AE12AE9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13</w:t>
            </w:r>
          </w:p>
        </w:tc>
        <w:tc>
          <w:tcPr>
            <w:tcW w:w="992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bottom"/>
            <w:hideMark/>
          </w:tcPr>
          <w:p w14:paraId="6B380DD3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18</w:t>
            </w:r>
          </w:p>
        </w:tc>
        <w:tc>
          <w:tcPr>
            <w:tcW w:w="212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bottom"/>
            <w:hideMark/>
          </w:tcPr>
          <w:p w14:paraId="6077480B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22</w:t>
            </w:r>
          </w:p>
        </w:tc>
      </w:tr>
      <w:tr w:rsidR="008B72B8" w14:paraId="3A6B70BF" w14:textId="77777777" w:rsidTr="008B72B8">
        <w:trPr>
          <w:trHeight w:val="600"/>
        </w:trPr>
        <w:tc>
          <w:tcPr>
            <w:tcW w:w="3669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bottom"/>
            <w:hideMark/>
          </w:tcPr>
          <w:p w14:paraId="1EC0EFE5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EXTRACONAL INFERIOR</w:t>
            </w:r>
          </w:p>
        </w:tc>
        <w:tc>
          <w:tcPr>
            <w:tcW w:w="992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bottom"/>
            <w:hideMark/>
          </w:tcPr>
          <w:p w14:paraId="6ABFF017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1276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bottom"/>
            <w:hideMark/>
          </w:tcPr>
          <w:p w14:paraId="606AA2A2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12</w:t>
            </w:r>
          </w:p>
        </w:tc>
        <w:tc>
          <w:tcPr>
            <w:tcW w:w="992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bottom"/>
            <w:hideMark/>
          </w:tcPr>
          <w:p w14:paraId="75EDF97D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13</w:t>
            </w:r>
          </w:p>
        </w:tc>
        <w:tc>
          <w:tcPr>
            <w:tcW w:w="212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bottom"/>
            <w:hideMark/>
          </w:tcPr>
          <w:p w14:paraId="45892C0B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28</w:t>
            </w:r>
          </w:p>
        </w:tc>
      </w:tr>
      <w:tr w:rsidR="008B72B8" w14:paraId="6B1EE948" w14:textId="77777777" w:rsidTr="008B72B8">
        <w:trPr>
          <w:trHeight w:val="600"/>
        </w:trPr>
        <w:tc>
          <w:tcPr>
            <w:tcW w:w="3669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bottom"/>
            <w:hideMark/>
          </w:tcPr>
          <w:p w14:paraId="46D1258E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EXTRACONAL LATERAL</w:t>
            </w:r>
          </w:p>
        </w:tc>
        <w:tc>
          <w:tcPr>
            <w:tcW w:w="992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bottom"/>
            <w:hideMark/>
          </w:tcPr>
          <w:p w14:paraId="609A8E14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276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bottom"/>
            <w:hideMark/>
          </w:tcPr>
          <w:p w14:paraId="244978C6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992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bottom"/>
            <w:hideMark/>
          </w:tcPr>
          <w:p w14:paraId="31AAFFCC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2127" w:type="dxa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bottom"/>
            <w:hideMark/>
          </w:tcPr>
          <w:p w14:paraId="082413F9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44</w:t>
            </w:r>
          </w:p>
        </w:tc>
      </w:tr>
    </w:tbl>
    <w:p w14:paraId="395A1199" w14:textId="3C777D8B" w:rsidR="008B72B8" w:rsidRDefault="008B72B8" w:rsidP="008B72B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</w:t>
      </w:r>
    </w:p>
    <w:p w14:paraId="4F18177C" w14:textId="6A49CFA7" w:rsidR="002F3FC3" w:rsidRDefault="002F3FC3" w:rsidP="008B72B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2CB0312E" w14:textId="77777777" w:rsidR="002F3FC3" w:rsidRDefault="002F3FC3" w:rsidP="008B72B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bottomFromText="160" w:vertAnchor="text" w:horzAnchor="margin" w:tblpXSpec="center" w:tblpY="501"/>
        <w:tblW w:w="6260" w:type="dxa"/>
        <w:tblLook w:val="04A0" w:firstRow="1" w:lastRow="0" w:firstColumn="1" w:lastColumn="0" w:noHBand="0" w:noVBand="1"/>
      </w:tblPr>
      <w:tblGrid>
        <w:gridCol w:w="3060"/>
        <w:gridCol w:w="3200"/>
      </w:tblGrid>
      <w:tr w:rsidR="008B72B8" w14:paraId="68E5F16C" w14:textId="77777777" w:rsidTr="008B72B8">
        <w:trPr>
          <w:trHeight w:val="300"/>
        </w:trPr>
        <w:tc>
          <w:tcPr>
            <w:tcW w:w="306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4472C4"/>
            <w:vAlign w:val="bottom"/>
            <w:hideMark/>
          </w:tcPr>
          <w:p w14:paraId="7E2E9D99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FFFFFF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FFFFFF"/>
                <w:sz w:val="24"/>
                <w:szCs w:val="24"/>
                <w:lang w:eastAsia="en-IN"/>
              </w:rPr>
              <w:t xml:space="preserve">   PERINEURAL SPREAD</w:t>
            </w:r>
          </w:p>
        </w:tc>
        <w:tc>
          <w:tcPr>
            <w:tcW w:w="3200" w:type="dxa"/>
            <w:tcBorders>
              <w:top w:val="nil"/>
              <w:left w:val="single" w:sz="4" w:space="0" w:color="FFFFFF"/>
              <w:bottom w:val="single" w:sz="12" w:space="0" w:color="FFFFFF"/>
              <w:right w:val="nil"/>
            </w:tcBorders>
            <w:shd w:val="clear" w:color="auto" w:fill="4472C4"/>
            <w:vAlign w:val="bottom"/>
            <w:hideMark/>
          </w:tcPr>
          <w:p w14:paraId="5D60E2B4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FFFFFF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FFFFFF"/>
                <w:sz w:val="24"/>
                <w:szCs w:val="24"/>
                <w:lang w:eastAsia="en-IN"/>
              </w:rPr>
              <w:t>NUMBER OF PATIENTS</w:t>
            </w:r>
          </w:p>
        </w:tc>
      </w:tr>
      <w:tr w:rsidR="008B72B8" w14:paraId="0853811C" w14:textId="77777777" w:rsidTr="008B72B8">
        <w:trPr>
          <w:trHeight w:val="300"/>
        </w:trPr>
        <w:tc>
          <w:tcPr>
            <w:tcW w:w="306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4C6E7"/>
            <w:vAlign w:val="bottom"/>
            <w:hideMark/>
          </w:tcPr>
          <w:p w14:paraId="586BBADD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Absent </w:t>
            </w:r>
          </w:p>
        </w:tc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B4C6E7"/>
            <w:vAlign w:val="bottom"/>
            <w:hideMark/>
          </w:tcPr>
          <w:p w14:paraId="37EC8913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47</w:t>
            </w:r>
          </w:p>
        </w:tc>
      </w:tr>
      <w:tr w:rsidR="008B72B8" w14:paraId="6B382BA8" w14:textId="77777777" w:rsidTr="008B72B8">
        <w:trPr>
          <w:trHeight w:val="600"/>
        </w:trPr>
        <w:tc>
          <w:tcPr>
            <w:tcW w:w="306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D9E1F2"/>
            <w:vAlign w:val="bottom"/>
            <w:hideMark/>
          </w:tcPr>
          <w:p w14:paraId="068CD589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Left Maxillary Nerve </w:t>
            </w:r>
          </w:p>
        </w:tc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D9E1F2"/>
            <w:vAlign w:val="bottom"/>
            <w:hideMark/>
          </w:tcPr>
          <w:p w14:paraId="63E88B62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2</w:t>
            </w:r>
          </w:p>
        </w:tc>
      </w:tr>
      <w:tr w:rsidR="008B72B8" w14:paraId="041BED1D" w14:textId="77777777" w:rsidTr="008B72B8">
        <w:trPr>
          <w:trHeight w:val="600"/>
        </w:trPr>
        <w:tc>
          <w:tcPr>
            <w:tcW w:w="306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B4C6E7"/>
            <w:vAlign w:val="bottom"/>
            <w:hideMark/>
          </w:tcPr>
          <w:p w14:paraId="64EFABF0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Left Mandibular nerve </w:t>
            </w:r>
          </w:p>
        </w:tc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B4C6E7"/>
            <w:vAlign w:val="bottom"/>
            <w:hideMark/>
          </w:tcPr>
          <w:p w14:paraId="59A40335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8</w:t>
            </w:r>
          </w:p>
        </w:tc>
      </w:tr>
      <w:tr w:rsidR="008B72B8" w14:paraId="11F573E1" w14:textId="77777777" w:rsidTr="008B72B8">
        <w:trPr>
          <w:trHeight w:val="600"/>
        </w:trPr>
        <w:tc>
          <w:tcPr>
            <w:tcW w:w="306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D9E1F2"/>
            <w:vAlign w:val="bottom"/>
            <w:hideMark/>
          </w:tcPr>
          <w:p w14:paraId="3E641161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Right Mandibular nerve</w:t>
            </w:r>
          </w:p>
        </w:tc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D9E1F2"/>
            <w:vAlign w:val="bottom"/>
            <w:hideMark/>
          </w:tcPr>
          <w:p w14:paraId="1FFB97A6" w14:textId="77777777" w:rsidR="008B72B8" w:rsidRDefault="008B72B8" w:rsidP="008B72B8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1</w:t>
            </w:r>
          </w:p>
        </w:tc>
      </w:tr>
    </w:tbl>
    <w:p w14:paraId="3DC1E755" w14:textId="77777777" w:rsidR="008B72B8" w:rsidRDefault="008B72B8" w:rsidP="008B72B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</w:t>
      </w:r>
      <w:r>
        <w:rPr>
          <w:rFonts w:ascii="Times New Roman" w:hAnsi="Times New Roman"/>
          <w:b/>
          <w:bCs/>
          <w:sz w:val="24"/>
          <w:szCs w:val="24"/>
        </w:rPr>
        <w:t xml:space="preserve">Table no. 13 (Perineural spread) </w:t>
      </w:r>
    </w:p>
    <w:p w14:paraId="225C9749" w14:textId="77777777" w:rsidR="00237938" w:rsidRDefault="00237938" w:rsidP="008B72B8">
      <w:pPr>
        <w:jc w:val="both"/>
      </w:pPr>
    </w:p>
    <w:sectPr w:rsidR="002379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938"/>
    <w:rsid w:val="00237938"/>
    <w:rsid w:val="002F3FC3"/>
    <w:rsid w:val="008B7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3973F"/>
  <w15:chartTrackingRefBased/>
  <w15:docId w15:val="{A3DD7438-F36D-4A08-9B8E-C5A1BF213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2B8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42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C:\Users\giree\Desktop\MUCORMYCOSIS%20(1)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oleObject" Target="file:///C:\Users\giree\Desktop\MUCORMYCOSIS%20(1)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oleObject" Target="file:///C:\Users\giree\Desktop\MUCORMYCOSIS%20(1)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100" baseline="0">
                <a:solidFill>
                  <a:schemeClr val="lt1">
                    <a:lumMod val="95000"/>
                  </a:schemeClr>
                </a:solidFill>
                <a:effectLst>
                  <a:outerShdw blurRad="50800" dist="38100" dir="5400000" algn="t" rotWithShape="0">
                    <a:prstClr val="black">
                      <a:alpha val="40000"/>
                    </a:prstClr>
                  </a:outerShdw>
                </a:effectLst>
                <a:latin typeface="+mn-lt"/>
                <a:ea typeface="+mn-ea"/>
                <a:cs typeface="+mn-cs"/>
              </a:defRPr>
            </a:pPr>
            <a:r>
              <a:rPr lang="en-US">
                <a:solidFill>
                  <a:srgbClr val="FFC000"/>
                </a:solidFill>
              </a:rPr>
              <a:t>GENDER</a:t>
            </a:r>
            <a:r>
              <a:rPr lang="en-US" baseline="0">
                <a:solidFill>
                  <a:srgbClr val="FFC000"/>
                </a:solidFill>
              </a:rPr>
              <a:t> WISE DISTRIBUTION</a:t>
            </a:r>
            <a:r>
              <a:rPr lang="en-US"/>
              <a:t>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chemeClr val="lt1">
                  <a:lumMod val="95000"/>
                </a:schemeClr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3.6111111111111108E-2"/>
          <c:y val="0.20849450857477764"/>
          <c:w val="0.93888888888888888"/>
          <c:h val="0.66016149023038784"/>
        </c:manualLayout>
      </c:layout>
      <c:pie3DChart>
        <c:varyColors val="1"/>
        <c:ser>
          <c:idx val="0"/>
          <c:order val="0"/>
          <c:tx>
            <c:strRef>
              <c:f>Sheet2!$B$18</c:f>
              <c:strCache>
                <c:ptCount val="1"/>
                <c:pt idx="0">
                  <c:v>Number of Patients 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68B3-4C9D-8B3F-2D0DB63825B4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2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68B3-4C9D-8B3F-2D0DB63825B4}"/>
              </c:ext>
            </c:extLst>
          </c:dPt>
          <c:dLbls>
            <c:dLbl>
              <c:idx val="0"/>
              <c:tx>
                <c:rich>
                  <a:bodyPr/>
                  <a:lstStyle/>
                  <a:p>
                    <a:fld id="{85424CCE-1775-4B56-B297-B54B82A71D82}" type="PERCENTAGE">
                      <a:rPr lang="en-US" baseline="0"/>
                      <a:pPr/>
                      <a:t>[PERCENTAGE]</a:t>
                    </a:fld>
                    <a:endParaRPr lang="en-IN"/>
                  </a:p>
                </c:rich>
              </c:tx>
              <c:dLblPos val="ctr"/>
              <c:showLegendKey val="0"/>
              <c:showVal val="1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68B3-4C9D-8B3F-2D0DB63825B4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 baseline="0"/>
                      <a:t> </a:t>
                    </a:r>
                    <a:fld id="{AB1F9797-E272-4D76-85C5-14BA2E2DEEA9}" type="PERCENTAGE">
                      <a:rPr lang="en-US" baseline="0"/>
                      <a:pPr/>
                      <a:t>[PERCENTAGE]</a:t>
                    </a:fld>
                    <a:endParaRPr lang="en-US" baseline="0"/>
                  </a:p>
                </c:rich>
              </c:tx>
              <c:dLblPos val="ctr"/>
              <c:showLegendKey val="0"/>
              <c:showVal val="1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68B3-4C9D-8B3F-2D0DB63825B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Sheet2!$A$19:$A$20</c:f>
              <c:strCache>
                <c:ptCount val="2"/>
                <c:pt idx="0">
                  <c:v>MALE</c:v>
                </c:pt>
                <c:pt idx="1">
                  <c:v>FEMALE</c:v>
                </c:pt>
              </c:strCache>
            </c:strRef>
          </c:cat>
          <c:val>
            <c:numRef>
              <c:f>Sheet2!$B$19:$B$20</c:f>
              <c:numCache>
                <c:formatCode>General</c:formatCode>
                <c:ptCount val="2"/>
                <c:pt idx="0">
                  <c:v>47</c:v>
                </c:pt>
                <c:pt idx="1">
                  <c:v>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68B3-4C9D-8B3F-2D0DB63825B4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lt1">
                  <a:lumMod val="8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100" baseline="0">
                <a:solidFill>
                  <a:schemeClr val="lt1">
                    <a:lumMod val="95000"/>
                  </a:schemeClr>
                </a:solidFill>
                <a:effectLst>
                  <a:outerShdw blurRad="50800" dist="38100" dir="5400000" algn="t" rotWithShape="0">
                    <a:prstClr val="black">
                      <a:alpha val="40000"/>
                    </a:prstClr>
                  </a:outerShdw>
                </a:effectLst>
                <a:latin typeface="+mn-lt"/>
                <a:ea typeface="+mn-ea"/>
                <a:cs typeface="+mn-cs"/>
              </a:defRPr>
            </a:pPr>
            <a:r>
              <a:rPr lang="en-US">
                <a:solidFill>
                  <a:srgbClr val="FFC000"/>
                </a:solidFill>
              </a:rPr>
              <a:t>KNOWN</a:t>
            </a:r>
            <a:r>
              <a:rPr lang="en-US" baseline="0">
                <a:solidFill>
                  <a:srgbClr val="FFC000"/>
                </a:solidFill>
              </a:rPr>
              <a:t> DIABETIC PATIENTS IN THE STUDY</a:t>
            </a:r>
            <a:endParaRPr lang="en-US">
              <a:solidFill>
                <a:srgbClr val="FFC000"/>
              </a:solidFill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chemeClr val="lt1">
                  <a:lumMod val="95000"/>
                </a:schemeClr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Sheet2!$B$26</c:f>
              <c:strCache>
                <c:ptCount val="1"/>
                <c:pt idx="0">
                  <c:v>Number of Patients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3607-4A7C-9C94-E1AD7C9871E7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2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3607-4A7C-9C94-E1AD7C9871E7}"/>
              </c:ext>
            </c:extLst>
          </c:dPt>
          <c:dLbls>
            <c:dLbl>
              <c:idx val="0"/>
              <c:tx>
                <c:rich>
                  <a:bodyPr/>
                  <a:lstStyle/>
                  <a:p>
                    <a:fld id="{05FCE56A-CD8B-4CFE-8D97-283F16BFC67C}" type="PERCENTAGE">
                      <a:rPr lang="en-US" sz="1600" b="1">
                        <a:solidFill>
                          <a:schemeClr val="tx1"/>
                        </a:solidFill>
                      </a:rPr>
                      <a:pPr/>
                      <a:t>[PERCENTAGE]</a:t>
                    </a:fld>
                    <a:endParaRPr lang="en-IN"/>
                  </a:p>
                </c:rich>
              </c:tx>
              <c:dLblPos val="ctr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3607-4A7C-9C94-E1AD7C9871E7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fld id="{A9146455-FD26-48C2-92DF-75AB8E157E68}" type="PERCENTAGE">
                      <a:rPr lang="en-US" sz="1400" b="1">
                        <a:solidFill>
                          <a:schemeClr val="tx1"/>
                        </a:solidFill>
                      </a:rPr>
                      <a:pPr/>
                      <a:t>[PERCENTAGE]</a:t>
                    </a:fld>
                    <a:endParaRPr lang="en-IN"/>
                  </a:p>
                </c:rich>
              </c:tx>
              <c:dLblPos val="ctr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3607-4A7C-9C94-E1AD7C9871E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lt1">
                        <a:lumMod val="8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Sheet2!$A$27:$A$28</c:f>
              <c:strCache>
                <c:ptCount val="2"/>
                <c:pt idx="0">
                  <c:v> DIABETIC</c:v>
                </c:pt>
                <c:pt idx="1">
                  <c:v>NON-DIABETIC</c:v>
                </c:pt>
              </c:strCache>
            </c:strRef>
          </c:cat>
          <c:val>
            <c:numRef>
              <c:f>Sheet2!$B$27:$B$28</c:f>
              <c:numCache>
                <c:formatCode>General</c:formatCode>
                <c:ptCount val="2"/>
                <c:pt idx="0">
                  <c:v>37</c:v>
                </c:pt>
                <c:pt idx="1">
                  <c:v>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3607-4A7C-9C94-E1AD7C9871E7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lt1">
                  <a:lumMod val="8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100" baseline="0">
                <a:solidFill>
                  <a:schemeClr val="lt1">
                    <a:lumMod val="95000"/>
                  </a:schemeClr>
                </a:solidFill>
                <a:effectLst>
                  <a:outerShdw blurRad="50800" dist="38100" dir="5400000" algn="t" rotWithShape="0">
                    <a:prstClr val="black">
                      <a:alpha val="40000"/>
                    </a:prstClr>
                  </a:outerShdw>
                </a:effectLst>
                <a:latin typeface="+mn-lt"/>
                <a:ea typeface="+mn-ea"/>
                <a:cs typeface="+mn-cs"/>
              </a:defRPr>
            </a:pPr>
            <a:r>
              <a:rPr lang="en-IN" baseline="0">
                <a:solidFill>
                  <a:srgbClr val="E4BA34"/>
                </a:solidFill>
              </a:rPr>
              <a:t>EXTRAOCULAR MUSCLE INVOLVEMENT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chemeClr val="lt1">
                  <a:lumMod val="95000"/>
                </a:schemeClr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Sheet2!$C$107</c:f>
              <c:strCache>
                <c:ptCount val="1"/>
                <c:pt idx="0">
                  <c:v>BOTH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Sheet2!$B$108:$B$113</c:f>
              <c:strCache>
                <c:ptCount val="6"/>
                <c:pt idx="0">
                  <c:v>SUPERIOR RECTUS </c:v>
                </c:pt>
                <c:pt idx="1">
                  <c:v>MEDIAL RECTUS</c:v>
                </c:pt>
                <c:pt idx="2">
                  <c:v>INFERIOR RECTUS</c:v>
                </c:pt>
                <c:pt idx="3">
                  <c:v>LATERAL RETUS</c:v>
                </c:pt>
                <c:pt idx="4">
                  <c:v>SUPERIOR OBLIQUE</c:v>
                </c:pt>
                <c:pt idx="5">
                  <c:v>INFERIOR OBLIQUE</c:v>
                </c:pt>
              </c:strCache>
            </c:strRef>
          </c:cat>
          <c:val>
            <c:numRef>
              <c:f>Sheet2!$C$108:$C$113</c:f>
              <c:numCache>
                <c:formatCode>General</c:formatCode>
                <c:ptCount val="6"/>
                <c:pt idx="0">
                  <c:v>2</c:v>
                </c:pt>
                <c:pt idx="1">
                  <c:v>4</c:v>
                </c:pt>
                <c:pt idx="2">
                  <c:v>3</c:v>
                </c:pt>
                <c:pt idx="3">
                  <c:v>1</c:v>
                </c:pt>
                <c:pt idx="4">
                  <c:v>0</c:v>
                </c:pt>
                <c:pt idx="5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A28-43A0-BD63-39C8C18EA989}"/>
            </c:ext>
          </c:extLst>
        </c:ser>
        <c:ser>
          <c:idx val="1"/>
          <c:order val="1"/>
          <c:tx>
            <c:strRef>
              <c:f>Sheet2!$D$107</c:f>
              <c:strCache>
                <c:ptCount val="1"/>
                <c:pt idx="0">
                  <c:v>RIGHT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Sheet2!$B$108:$B$113</c:f>
              <c:strCache>
                <c:ptCount val="6"/>
                <c:pt idx="0">
                  <c:v>SUPERIOR RECTUS </c:v>
                </c:pt>
                <c:pt idx="1">
                  <c:v>MEDIAL RECTUS</c:v>
                </c:pt>
                <c:pt idx="2">
                  <c:v>INFERIOR RECTUS</c:v>
                </c:pt>
                <c:pt idx="3">
                  <c:v>LATERAL RETUS</c:v>
                </c:pt>
                <c:pt idx="4">
                  <c:v>SUPERIOR OBLIQUE</c:v>
                </c:pt>
                <c:pt idx="5">
                  <c:v>INFERIOR OBLIQUE</c:v>
                </c:pt>
              </c:strCache>
            </c:strRef>
          </c:cat>
          <c:val>
            <c:numRef>
              <c:f>Sheet2!$D$108:$D$113</c:f>
              <c:numCache>
                <c:formatCode>General</c:formatCode>
                <c:ptCount val="6"/>
                <c:pt idx="0">
                  <c:v>10</c:v>
                </c:pt>
                <c:pt idx="1">
                  <c:v>13</c:v>
                </c:pt>
                <c:pt idx="2">
                  <c:v>10</c:v>
                </c:pt>
                <c:pt idx="3">
                  <c:v>4</c:v>
                </c:pt>
                <c:pt idx="4">
                  <c:v>7</c:v>
                </c:pt>
                <c:pt idx="5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A28-43A0-BD63-39C8C18EA989}"/>
            </c:ext>
          </c:extLst>
        </c:ser>
        <c:ser>
          <c:idx val="2"/>
          <c:order val="2"/>
          <c:tx>
            <c:strRef>
              <c:f>Sheet2!$E$107</c:f>
              <c:strCache>
                <c:ptCount val="1"/>
                <c:pt idx="0">
                  <c:v>LEFT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Sheet2!$B$108:$B$113</c:f>
              <c:strCache>
                <c:ptCount val="6"/>
                <c:pt idx="0">
                  <c:v>SUPERIOR RECTUS </c:v>
                </c:pt>
                <c:pt idx="1">
                  <c:v>MEDIAL RECTUS</c:v>
                </c:pt>
                <c:pt idx="2">
                  <c:v>INFERIOR RECTUS</c:v>
                </c:pt>
                <c:pt idx="3">
                  <c:v>LATERAL RETUS</c:v>
                </c:pt>
                <c:pt idx="4">
                  <c:v>SUPERIOR OBLIQUE</c:v>
                </c:pt>
                <c:pt idx="5">
                  <c:v>INFERIOR OBLIQUE</c:v>
                </c:pt>
              </c:strCache>
            </c:strRef>
          </c:cat>
          <c:val>
            <c:numRef>
              <c:f>Sheet2!$E$108:$E$113</c:f>
              <c:numCache>
                <c:formatCode>General</c:formatCode>
                <c:ptCount val="6"/>
                <c:pt idx="0">
                  <c:v>9</c:v>
                </c:pt>
                <c:pt idx="1">
                  <c:v>21</c:v>
                </c:pt>
                <c:pt idx="2">
                  <c:v>10</c:v>
                </c:pt>
                <c:pt idx="3">
                  <c:v>8</c:v>
                </c:pt>
                <c:pt idx="4">
                  <c:v>13</c:v>
                </c:pt>
                <c:pt idx="5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A28-43A0-BD63-39C8C18EA98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24"/>
        <c:axId val="960351192"/>
        <c:axId val="960753184"/>
      </c:barChart>
      <c:catAx>
        <c:axId val="9603511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lt1">
                <a:lumMod val="9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60753184"/>
        <c:crosses val="autoZero"/>
        <c:auto val="1"/>
        <c:lblAlgn val="ctr"/>
        <c:lblOffset val="100"/>
        <c:noMultiLvlLbl val="0"/>
      </c:catAx>
      <c:valAx>
        <c:axId val="9607531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603511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lt1">
                  <a:lumMod val="8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8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68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09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lt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lt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208</Words>
  <Characters>1188</Characters>
  <Application>Microsoft Office Word</Application>
  <DocSecurity>0</DocSecurity>
  <Lines>9</Lines>
  <Paragraphs>2</Paragraphs>
  <ScaleCrop>false</ScaleCrop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gireesanvr1964@outlook.com</dc:creator>
  <cp:keywords/>
  <dc:description/>
  <cp:lastModifiedBy>HP LAPTOP</cp:lastModifiedBy>
  <cp:revision>3</cp:revision>
  <dcterms:created xsi:type="dcterms:W3CDTF">2021-06-06T05:00:00Z</dcterms:created>
  <dcterms:modified xsi:type="dcterms:W3CDTF">2022-02-09T12:15:00Z</dcterms:modified>
</cp:coreProperties>
</file>