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61A4" w14:textId="35E25B14" w:rsidR="004C1F17" w:rsidRPr="004C1F17" w:rsidRDefault="004C1F17" w:rsidP="004C1F17">
      <w:pPr>
        <w:rPr>
          <w:rFonts w:ascii="Times New Roman" w:hAnsi="Times New Roman" w:cs="Times New Roman"/>
          <w:sz w:val="20"/>
          <w:szCs w:val="20"/>
        </w:rPr>
      </w:pPr>
      <w:r w:rsidRPr="004C1F17">
        <w:rPr>
          <w:rFonts w:ascii="Times New Roman" w:hAnsi="Times New Roman" w:cs="Times New Roman"/>
          <w:sz w:val="20"/>
          <w:szCs w:val="20"/>
        </w:rPr>
        <w:t>Table S</w:t>
      </w:r>
      <w:r w:rsidR="00820611">
        <w:rPr>
          <w:rFonts w:ascii="Times New Roman" w:hAnsi="Times New Roman" w:cs="Times New Roman"/>
          <w:sz w:val="20"/>
          <w:szCs w:val="20"/>
        </w:rPr>
        <w:t>3</w:t>
      </w:r>
      <w:r w:rsidRPr="004C1F17">
        <w:rPr>
          <w:rFonts w:ascii="Times New Roman" w:hAnsi="Times New Roman" w:cs="Times New Roman"/>
          <w:sz w:val="20"/>
          <w:szCs w:val="20"/>
        </w:rPr>
        <w:t>. Associations between particulate matter exposure and risk of maternal vitamin D deficiency and inadequacy (&lt;20 ng/mL)</w:t>
      </w:r>
    </w:p>
    <w:p w14:paraId="2FB0D555" w14:textId="77777777" w:rsidR="00115782" w:rsidRPr="004C1F17" w:rsidRDefault="00115782" w:rsidP="004C1F1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2573"/>
        <w:gridCol w:w="2494"/>
      </w:tblGrid>
      <w:tr w:rsidR="00115782" w:rsidRPr="004C1F17" w14:paraId="63B86A73" w14:textId="77777777" w:rsidTr="00657DBC">
        <w:trPr>
          <w:trHeight w:val="324"/>
          <w:jc w:val="center"/>
        </w:trPr>
        <w:tc>
          <w:tcPr>
            <w:tcW w:w="3239" w:type="dxa"/>
            <w:vMerge w:val="restart"/>
            <w:shd w:val="clear" w:color="auto" w:fill="auto"/>
            <w:vAlign w:val="center"/>
            <w:hideMark/>
          </w:tcPr>
          <w:p w14:paraId="2DF4E909" w14:textId="77777777" w:rsidR="00115782" w:rsidRPr="004C1F17" w:rsidRDefault="00115782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5067" w:type="dxa"/>
            <w:gridSpan w:val="2"/>
            <w:shd w:val="clear" w:color="auto" w:fill="auto"/>
            <w:vAlign w:val="center"/>
            <w:hideMark/>
          </w:tcPr>
          <w:p w14:paraId="279CB8DE" w14:textId="7EC327E6" w:rsidR="00115782" w:rsidRPr="004C1F17" w:rsidRDefault="00115782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OR</w:t>
            </w:r>
            <w:r w:rsidR="00663BE9"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f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(95% CI)</w:t>
            </w:r>
          </w:p>
          <w:p w14:paraId="426CD1C6" w14:textId="77777777" w:rsidR="00115782" w:rsidRPr="004C1F17" w:rsidRDefault="00115782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C1F1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657DBC" w:rsidRPr="004C1F17" w14:paraId="1379E2A6" w14:textId="77777777" w:rsidTr="00657DBC">
        <w:trPr>
          <w:trHeight w:val="324"/>
          <w:jc w:val="center"/>
        </w:trPr>
        <w:tc>
          <w:tcPr>
            <w:tcW w:w="323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4D8AF98" w14:textId="77777777" w:rsidR="00115782" w:rsidRPr="004C1F17" w:rsidRDefault="00115782" w:rsidP="004C1F1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D530AF" w14:textId="77777777" w:rsidR="00115782" w:rsidRPr="004C1F17" w:rsidRDefault="00115782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_Hlk90996282"/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45-day moving </w:t>
            </w:r>
            <w:r w:rsidRPr="004C1F17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daily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average PM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2.5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bookmarkEnd w:id="0"/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concentration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B99AF1" w14:textId="77777777" w:rsidR="00115782" w:rsidRPr="004C1F17" w:rsidRDefault="00115782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60-day moving daily average PM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10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concentration</w:t>
            </w:r>
          </w:p>
        </w:tc>
      </w:tr>
      <w:tr w:rsidR="00657DBC" w:rsidRPr="004C1F17" w14:paraId="7DB75E46" w14:textId="77777777" w:rsidTr="00657DBC">
        <w:trPr>
          <w:trHeight w:val="300"/>
          <w:jc w:val="center"/>
        </w:trPr>
        <w:tc>
          <w:tcPr>
            <w:tcW w:w="323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5F8BEA4" w14:textId="77777777" w:rsidR="00115782" w:rsidRPr="004C1F17" w:rsidRDefault="00115782" w:rsidP="004C1F1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Crude Model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a </w:t>
            </w:r>
          </w:p>
        </w:tc>
        <w:tc>
          <w:tcPr>
            <w:tcW w:w="25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2B6663A" w14:textId="5150CB9A" w:rsidR="00115782" w:rsidRPr="004C1F17" w:rsidRDefault="003326D0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1.661 (1.624, 1.700) &lt;0.00001</w:t>
            </w:r>
            <w:r w:rsidR="00115782"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7CB84E" w14:textId="18A16625" w:rsidR="00115782" w:rsidRPr="004C1F17" w:rsidRDefault="00747C89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1.397 (1.376, 1.418) &lt;0.00001</w:t>
            </w:r>
          </w:p>
        </w:tc>
      </w:tr>
      <w:tr w:rsidR="00657DBC" w:rsidRPr="004C1F17" w14:paraId="238F84E7" w14:textId="77777777" w:rsidTr="00657DBC">
        <w:trPr>
          <w:trHeight w:val="240"/>
          <w:jc w:val="center"/>
        </w:trPr>
        <w:tc>
          <w:tcPr>
            <w:tcW w:w="323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EA8B0BE" w14:textId="77777777" w:rsidR="00115782" w:rsidRPr="004C1F17" w:rsidRDefault="00115782" w:rsidP="004C1F1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1 (Age + Year + Season)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57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891590B" w14:textId="789D4F82" w:rsidR="00115782" w:rsidRPr="004C1F17" w:rsidRDefault="003326D0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1.387 (1.330, 1.447) &lt;0.00001</w:t>
            </w:r>
          </w:p>
        </w:tc>
        <w:tc>
          <w:tcPr>
            <w:tcW w:w="24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11C3C0" w14:textId="6DBF879B" w:rsidR="00115782" w:rsidRPr="004C1F17" w:rsidRDefault="00747C89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1.259 (1.225, 1.295) &lt;0.00001</w:t>
            </w:r>
          </w:p>
        </w:tc>
      </w:tr>
      <w:tr w:rsidR="00657DBC" w:rsidRPr="004C1F17" w14:paraId="202430DC" w14:textId="77777777" w:rsidTr="00657DBC">
        <w:trPr>
          <w:trHeight w:val="360"/>
          <w:jc w:val="center"/>
        </w:trPr>
        <w:tc>
          <w:tcPr>
            <w:tcW w:w="323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3EA57FA" w14:textId="77777777" w:rsidR="00115782" w:rsidRPr="004C1F17" w:rsidRDefault="00115782" w:rsidP="004C1F1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2 (Model 1 + Atmospheric Pressure)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57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03DE54A" w14:textId="66BF5AAE" w:rsidR="00115782" w:rsidRPr="004C1F17" w:rsidRDefault="003326D0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1.142 (1.090, 1.196) &lt;0.00001</w:t>
            </w:r>
          </w:p>
        </w:tc>
        <w:tc>
          <w:tcPr>
            <w:tcW w:w="24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922F0F" w14:textId="0AAEEA88" w:rsidR="00115782" w:rsidRPr="004C1F17" w:rsidRDefault="00747C89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1.103 (1.069, 1.138) &lt;0.00001</w:t>
            </w:r>
          </w:p>
        </w:tc>
      </w:tr>
      <w:tr w:rsidR="00657DBC" w:rsidRPr="004C1F17" w14:paraId="1E418E9F" w14:textId="77777777" w:rsidTr="00657DBC">
        <w:trPr>
          <w:trHeight w:val="240"/>
          <w:jc w:val="center"/>
        </w:trPr>
        <w:tc>
          <w:tcPr>
            <w:tcW w:w="32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733CAB" w14:textId="77777777" w:rsidR="00115782" w:rsidRPr="004C1F17" w:rsidRDefault="00115782" w:rsidP="004C1F1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3 (Model 2 + Sunshine Duration)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57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EB304F" w14:textId="516C824B" w:rsidR="00115782" w:rsidRPr="004C1F17" w:rsidRDefault="003326D0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1.135 (1.084, 1.189) &lt;0.00001</w:t>
            </w:r>
          </w:p>
        </w:tc>
        <w:tc>
          <w:tcPr>
            <w:tcW w:w="24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A90569" w14:textId="5FF0AD39" w:rsidR="00115782" w:rsidRPr="004C1F17" w:rsidRDefault="00747C89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1.123 (1.087, 1.159) &lt;0.00001</w:t>
            </w:r>
          </w:p>
        </w:tc>
      </w:tr>
      <w:tr w:rsidR="00657DBC" w:rsidRPr="004C1F17" w14:paraId="5405D0A2" w14:textId="77777777" w:rsidTr="00657DBC">
        <w:trPr>
          <w:trHeight w:val="264"/>
          <w:jc w:val="center"/>
        </w:trPr>
        <w:tc>
          <w:tcPr>
            <w:tcW w:w="32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3ECE" w14:textId="77777777" w:rsidR="00115782" w:rsidRPr="004C1F17" w:rsidRDefault="00115782" w:rsidP="004C1F1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4 (Model 3 + Relative Humidity +Wind Speed)</w:t>
            </w: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257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44E6" w14:textId="43E0A8A1" w:rsidR="00115782" w:rsidRPr="004C1F17" w:rsidRDefault="003326D0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1.124 (1.071, 1.180) &lt;0.00001</w:t>
            </w: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D9CA" w14:textId="180FA40C" w:rsidR="00115782" w:rsidRPr="004C1F17" w:rsidRDefault="00747C89" w:rsidP="004C1F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C1F1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1.113 (1.074, 1.153) &lt;0.00001</w:t>
            </w:r>
          </w:p>
        </w:tc>
      </w:tr>
    </w:tbl>
    <w:p w14:paraId="574E8EC2" w14:textId="77777777" w:rsidR="00046107" w:rsidRPr="004C1F17" w:rsidRDefault="00046107" w:rsidP="004C1F17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E2204D8" w14:textId="583DD62E" w:rsidR="00115782" w:rsidRPr="004C1F17" w:rsidRDefault="00115782" w:rsidP="004C1F17">
      <w:pPr>
        <w:rPr>
          <w:rFonts w:ascii="Times New Roman" w:hAnsi="Times New Roman" w:cs="Times New Roman"/>
          <w:sz w:val="20"/>
          <w:szCs w:val="20"/>
        </w:rPr>
      </w:pPr>
      <w:r w:rsidRPr="004C1F17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4C1F17">
        <w:rPr>
          <w:rFonts w:ascii="Times New Roman" w:hAnsi="Times New Roman" w:cs="Times New Roman"/>
          <w:sz w:val="20"/>
          <w:szCs w:val="20"/>
        </w:rPr>
        <w:t>No adjusted.</w:t>
      </w:r>
    </w:p>
    <w:p w14:paraId="2A20D3B9" w14:textId="77777777" w:rsidR="00115782" w:rsidRPr="004C1F17" w:rsidRDefault="00115782" w:rsidP="004C1F17">
      <w:pPr>
        <w:rPr>
          <w:rFonts w:ascii="Times New Roman" w:hAnsi="Times New Roman" w:cs="Times New Roman"/>
          <w:sz w:val="20"/>
          <w:szCs w:val="20"/>
        </w:rPr>
      </w:pPr>
      <w:r w:rsidRPr="004C1F17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4C1F17">
        <w:rPr>
          <w:rFonts w:ascii="Times New Roman" w:hAnsi="Times New Roman" w:cs="Times New Roman"/>
          <w:sz w:val="20"/>
          <w:szCs w:val="20"/>
        </w:rPr>
        <w:t xml:space="preserve">Adjusted for year, </w:t>
      </w:r>
      <w:proofErr w:type="gramStart"/>
      <w:r w:rsidRPr="004C1F17">
        <w:rPr>
          <w:rFonts w:ascii="Times New Roman" w:hAnsi="Times New Roman" w:cs="Times New Roman"/>
          <w:sz w:val="20"/>
          <w:szCs w:val="20"/>
        </w:rPr>
        <w:t>age</w:t>
      </w:r>
      <w:proofErr w:type="gramEnd"/>
      <w:r w:rsidRPr="004C1F17">
        <w:rPr>
          <w:rFonts w:ascii="Times New Roman" w:hAnsi="Times New Roman" w:cs="Times New Roman"/>
          <w:sz w:val="20"/>
          <w:szCs w:val="20"/>
        </w:rPr>
        <w:t xml:space="preserve"> and season.</w:t>
      </w:r>
    </w:p>
    <w:p w14:paraId="4867206C" w14:textId="77777777" w:rsidR="00115782" w:rsidRPr="004C1F17" w:rsidRDefault="00115782" w:rsidP="004C1F17">
      <w:pPr>
        <w:rPr>
          <w:rFonts w:ascii="Times New Roman" w:hAnsi="Times New Roman" w:cs="Times New Roman"/>
          <w:sz w:val="20"/>
          <w:szCs w:val="20"/>
        </w:rPr>
      </w:pPr>
      <w:r w:rsidRPr="004C1F17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4C1F17">
        <w:rPr>
          <w:rFonts w:ascii="Times New Roman" w:hAnsi="Times New Roman" w:cs="Times New Roman"/>
          <w:sz w:val="20"/>
          <w:szCs w:val="20"/>
        </w:rPr>
        <w:t xml:space="preserve">Adjusted for year, age, </w:t>
      </w:r>
      <w:proofErr w:type="gramStart"/>
      <w:r w:rsidRPr="004C1F17">
        <w:rPr>
          <w:rFonts w:ascii="Times New Roman" w:hAnsi="Times New Roman" w:cs="Times New Roman"/>
          <w:sz w:val="20"/>
          <w:szCs w:val="20"/>
        </w:rPr>
        <w:t>season</w:t>
      </w:r>
      <w:proofErr w:type="gramEnd"/>
      <w:r w:rsidRPr="004C1F17">
        <w:rPr>
          <w:rFonts w:ascii="Times New Roman" w:hAnsi="Times New Roman" w:cs="Times New Roman"/>
          <w:sz w:val="20"/>
          <w:szCs w:val="20"/>
        </w:rPr>
        <w:t xml:space="preserve"> and </w:t>
      </w:r>
      <w:bookmarkStart w:id="1" w:name="_Hlk90996356"/>
      <w:r w:rsidRPr="004C1F17">
        <w:rPr>
          <w:rFonts w:ascii="Times New Roman" w:hAnsi="Times New Roman" w:cs="Times New Roman"/>
          <w:sz w:val="20"/>
          <w:szCs w:val="20"/>
        </w:rPr>
        <w:t>the corresponding-day moving daily average</w:t>
      </w:r>
      <w:bookmarkEnd w:id="1"/>
      <w:r w:rsidRPr="004C1F17">
        <w:rPr>
          <w:rFonts w:ascii="Times New Roman" w:hAnsi="Times New Roman" w:cs="Times New Roman"/>
          <w:sz w:val="20"/>
          <w:szCs w:val="20"/>
        </w:rPr>
        <w:t xml:space="preserve"> atmospheric pressure.</w:t>
      </w:r>
    </w:p>
    <w:p w14:paraId="37539C43" w14:textId="77777777" w:rsidR="00115782" w:rsidRPr="004C1F17" w:rsidRDefault="00115782" w:rsidP="004C1F17">
      <w:pPr>
        <w:rPr>
          <w:rFonts w:ascii="Times New Roman" w:hAnsi="Times New Roman" w:cs="Times New Roman"/>
          <w:sz w:val="20"/>
          <w:szCs w:val="20"/>
        </w:rPr>
      </w:pPr>
      <w:r w:rsidRPr="004C1F17">
        <w:rPr>
          <w:rFonts w:ascii="Times New Roman" w:hAnsi="Times New Roman" w:cs="Times New Roman" w:hint="eastAsia"/>
          <w:sz w:val="20"/>
          <w:szCs w:val="20"/>
          <w:vertAlign w:val="superscript"/>
        </w:rPr>
        <w:t>d</w:t>
      </w:r>
      <w:r w:rsidRPr="004C1F17">
        <w:rPr>
          <w:rFonts w:ascii="Times New Roman" w:hAnsi="Times New Roman" w:cs="Times New Roman"/>
          <w:sz w:val="20"/>
          <w:szCs w:val="20"/>
        </w:rPr>
        <w:t>Adjusted for year, age, season, the corresponding-day moving daily average atmospheric pressure and sunshine duration.</w:t>
      </w:r>
    </w:p>
    <w:p w14:paraId="1D9E85B1" w14:textId="236D9EDF" w:rsidR="00115782" w:rsidRPr="004C1F17" w:rsidRDefault="00115782" w:rsidP="004C1F17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4C1F17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4C1F17">
        <w:rPr>
          <w:rFonts w:ascii="Times New Roman" w:hAnsi="Times New Roman" w:cs="Times New Roman"/>
          <w:sz w:val="20"/>
          <w:szCs w:val="20"/>
        </w:rPr>
        <w:t xml:space="preserve">Adjusted for year, age, season, the corresponding-day moving daily average atmospheric pressure, sunshine duration, </w:t>
      </w:r>
      <w:r w:rsidRPr="004C1F17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relative </w:t>
      </w:r>
      <w:proofErr w:type="gramStart"/>
      <w:r w:rsidRPr="004C1F17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humidity</w:t>
      </w:r>
      <w:proofErr w:type="gramEnd"/>
      <w:r w:rsidRPr="004C1F17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and wind speed.</w:t>
      </w:r>
    </w:p>
    <w:p w14:paraId="0B600C43" w14:textId="11991FC8" w:rsidR="00663BE9" w:rsidRPr="004C1F17" w:rsidRDefault="00663BE9" w:rsidP="004C1F17">
      <w:pPr>
        <w:rPr>
          <w:rFonts w:ascii="Times New Roman" w:eastAsia="等线" w:hAnsi="Times New Roman" w:cs="Times New Roman"/>
          <w:sz w:val="20"/>
          <w:szCs w:val="20"/>
        </w:rPr>
      </w:pPr>
      <w:r w:rsidRPr="004C1F17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  <w:vertAlign w:val="superscript"/>
        </w:rPr>
        <w:t>f</w:t>
      </w:r>
      <w:r w:rsidRPr="004C1F17">
        <w:rPr>
          <w:rFonts w:ascii="Times New Roman" w:eastAsia="等线" w:hAnsi="Times New Roman" w:cs="Times New Roman"/>
          <w:sz w:val="20"/>
          <w:szCs w:val="20"/>
        </w:rPr>
        <w:t>OR and 95% CI was calculated on basis of a 10 mg/m</w:t>
      </w:r>
      <w:r w:rsidRPr="004C1F17">
        <w:rPr>
          <w:rFonts w:ascii="Times New Roman" w:eastAsia="等线" w:hAnsi="Times New Roman" w:cs="Times New Roman"/>
          <w:sz w:val="20"/>
          <w:szCs w:val="20"/>
          <w:vertAlign w:val="superscript"/>
        </w:rPr>
        <w:t>3</w:t>
      </w:r>
      <w:r w:rsidRPr="004C1F17">
        <w:rPr>
          <w:rFonts w:ascii="Times New Roman" w:eastAsia="等线" w:hAnsi="Times New Roman" w:cs="Times New Roman"/>
          <w:sz w:val="20"/>
          <w:szCs w:val="20"/>
        </w:rPr>
        <w:t xml:space="preserve"> increase in PM</w:t>
      </w:r>
      <w:r w:rsidRPr="004C1F17">
        <w:rPr>
          <w:rFonts w:ascii="Times New Roman" w:eastAsia="等线" w:hAnsi="Times New Roman" w:cs="Times New Roman"/>
          <w:sz w:val="20"/>
          <w:szCs w:val="20"/>
          <w:vertAlign w:val="subscript"/>
        </w:rPr>
        <w:t>2.5</w:t>
      </w:r>
      <w:r w:rsidRPr="004C1F17">
        <w:rPr>
          <w:rFonts w:ascii="Times New Roman" w:eastAsia="等线" w:hAnsi="Times New Roman" w:cs="Times New Roman"/>
          <w:sz w:val="20"/>
          <w:szCs w:val="20"/>
        </w:rPr>
        <w:t xml:space="preserve"> or PM</w:t>
      </w:r>
      <w:r w:rsidRPr="004C1F17">
        <w:rPr>
          <w:rFonts w:ascii="Times New Roman" w:eastAsia="等线" w:hAnsi="Times New Roman" w:cs="Times New Roman"/>
          <w:sz w:val="20"/>
          <w:szCs w:val="20"/>
          <w:vertAlign w:val="subscript"/>
        </w:rPr>
        <w:t>10</w:t>
      </w:r>
      <w:r w:rsidRPr="004C1F17">
        <w:rPr>
          <w:rFonts w:ascii="Times New Roman" w:eastAsia="等线" w:hAnsi="Times New Roman" w:cs="Times New Roman" w:hint="eastAsia"/>
          <w:sz w:val="20"/>
          <w:szCs w:val="20"/>
        </w:rPr>
        <w:t xml:space="preserve"> </w:t>
      </w:r>
      <w:r w:rsidRPr="004C1F17">
        <w:rPr>
          <w:rFonts w:ascii="Times New Roman" w:eastAsia="等线" w:hAnsi="Times New Roman" w:cs="Times New Roman"/>
          <w:sz w:val="20"/>
          <w:szCs w:val="20"/>
        </w:rPr>
        <w:t>exposure.</w:t>
      </w:r>
    </w:p>
    <w:p w14:paraId="657B987D" w14:textId="456F61AF" w:rsidR="00115782" w:rsidRPr="004C1F17" w:rsidRDefault="00115782" w:rsidP="004C1F17">
      <w:pPr>
        <w:rPr>
          <w:rFonts w:ascii="Times New Roman" w:hAnsi="Times New Roman" w:cs="Times New Roman"/>
          <w:sz w:val="20"/>
          <w:szCs w:val="20"/>
        </w:rPr>
      </w:pPr>
      <w:r w:rsidRPr="004C1F17">
        <w:rPr>
          <w:rFonts w:ascii="Times New Roman" w:hAnsi="Times New Roman" w:cs="Times New Roman"/>
          <w:sz w:val="20"/>
          <w:szCs w:val="20"/>
        </w:rPr>
        <w:t xml:space="preserve">Abbreviations: PM, particulate matter; </w:t>
      </w:r>
      <w:r w:rsidR="004C1F17" w:rsidRPr="004C1F17">
        <w:rPr>
          <w:rFonts w:ascii="Times New Roman" w:eastAsia="等线" w:hAnsi="Times New Roman" w:cs="Times New Roman"/>
          <w:sz w:val="20"/>
          <w:szCs w:val="20"/>
        </w:rPr>
        <w:t>PM</w:t>
      </w:r>
      <w:r w:rsidR="004C1F17" w:rsidRPr="004C1F17">
        <w:rPr>
          <w:rFonts w:ascii="Times New Roman" w:eastAsia="等线" w:hAnsi="Times New Roman" w:cs="Times New Roman"/>
          <w:sz w:val="20"/>
          <w:szCs w:val="20"/>
          <w:vertAlign w:val="subscript"/>
        </w:rPr>
        <w:t>2.5</w:t>
      </w:r>
      <w:r w:rsidR="004C1F17" w:rsidRPr="004C1F17">
        <w:rPr>
          <w:rFonts w:ascii="Times New Roman" w:eastAsia="等线" w:hAnsi="Times New Roman" w:cs="Times New Roman"/>
          <w:sz w:val="20"/>
          <w:szCs w:val="20"/>
        </w:rPr>
        <w:t>, particulate matter with an aerodynamic diameter of ≤2.5 μm; PM</w:t>
      </w:r>
      <w:r w:rsidR="004C1F17" w:rsidRPr="004C1F17">
        <w:rPr>
          <w:rFonts w:ascii="Times New Roman" w:eastAsia="等线" w:hAnsi="Times New Roman" w:cs="Times New Roman"/>
          <w:sz w:val="20"/>
          <w:szCs w:val="20"/>
          <w:vertAlign w:val="subscript"/>
        </w:rPr>
        <w:t>10</w:t>
      </w:r>
      <w:r w:rsidR="004C1F17" w:rsidRPr="004C1F17">
        <w:rPr>
          <w:rFonts w:ascii="Times New Roman" w:eastAsia="等线" w:hAnsi="Times New Roman" w:cs="Times New Roman"/>
          <w:sz w:val="20"/>
          <w:szCs w:val="20"/>
        </w:rPr>
        <w:t xml:space="preserve">, </w:t>
      </w:r>
      <w:bookmarkStart w:id="2" w:name="_Hlk93510735"/>
      <w:r w:rsidR="004C1F17" w:rsidRPr="004C1F17">
        <w:rPr>
          <w:rFonts w:ascii="Times New Roman" w:eastAsia="等线" w:hAnsi="Times New Roman" w:cs="Times New Roman"/>
          <w:sz w:val="20"/>
          <w:szCs w:val="20"/>
        </w:rPr>
        <w:t>particulate matter with an aerodynamic diameter of</w:t>
      </w:r>
      <w:bookmarkEnd w:id="2"/>
      <w:r w:rsidR="004C1F17" w:rsidRPr="004C1F17">
        <w:rPr>
          <w:rFonts w:ascii="Times New Roman" w:eastAsia="等线" w:hAnsi="Times New Roman" w:cs="Times New Roman"/>
          <w:sz w:val="20"/>
          <w:szCs w:val="20"/>
        </w:rPr>
        <w:t xml:space="preserve"> ≤10 μm</w:t>
      </w:r>
      <w:r w:rsidRPr="004C1F17">
        <w:rPr>
          <w:rFonts w:ascii="Times New Roman" w:hAnsi="Times New Roman" w:cs="Times New Roman"/>
          <w:sz w:val="20"/>
          <w:szCs w:val="20"/>
        </w:rPr>
        <w:t xml:space="preserve">; 25-hydroxy vitamin D; </w:t>
      </w:r>
      <w:r w:rsidR="00663BE9" w:rsidRPr="004C1F17">
        <w:rPr>
          <w:rFonts w:ascii="Times New Roman" w:hAnsi="Times New Roman" w:cs="Times New Roman"/>
          <w:sz w:val="20"/>
          <w:szCs w:val="20"/>
        </w:rPr>
        <w:t xml:space="preserve">OR, odds ratio; </w:t>
      </w:r>
      <w:r w:rsidRPr="004C1F17">
        <w:rPr>
          <w:rFonts w:ascii="Times New Roman" w:hAnsi="Times New Roman" w:cs="Times New Roman"/>
          <w:sz w:val="20"/>
          <w:szCs w:val="20"/>
        </w:rPr>
        <w:t>CI, confidence interval.</w:t>
      </w:r>
    </w:p>
    <w:p w14:paraId="7AF98F47" w14:textId="3D69A75C" w:rsidR="006858EE" w:rsidRPr="004C1F17" w:rsidRDefault="006858EE" w:rsidP="004C1F17">
      <w:pPr>
        <w:rPr>
          <w:rFonts w:ascii="Times New Roman" w:hAnsi="Times New Roman" w:cs="Times New Roman"/>
          <w:sz w:val="20"/>
          <w:szCs w:val="20"/>
        </w:rPr>
      </w:pPr>
    </w:p>
    <w:p w14:paraId="2E9328B0" w14:textId="48F82155" w:rsidR="00547325" w:rsidRPr="004C1F17" w:rsidRDefault="00547325" w:rsidP="004C1F17">
      <w:pPr>
        <w:rPr>
          <w:rFonts w:ascii="Times New Roman" w:hAnsi="Times New Roman" w:cs="Times New Roman"/>
          <w:sz w:val="20"/>
          <w:szCs w:val="20"/>
        </w:rPr>
      </w:pPr>
    </w:p>
    <w:sectPr w:rsidR="00547325" w:rsidRPr="004C1F17" w:rsidSect="00046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2EDD" w14:textId="77777777" w:rsidR="00EC6BA8" w:rsidRDefault="00EC6BA8" w:rsidP="00E651AF">
      <w:r>
        <w:separator/>
      </w:r>
    </w:p>
  </w:endnote>
  <w:endnote w:type="continuationSeparator" w:id="0">
    <w:p w14:paraId="00B2AAF4" w14:textId="77777777" w:rsidR="00EC6BA8" w:rsidRDefault="00EC6BA8" w:rsidP="00E6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EA5A" w14:textId="77777777" w:rsidR="00EC6BA8" w:rsidRDefault="00EC6BA8" w:rsidP="00E651AF">
      <w:r>
        <w:separator/>
      </w:r>
    </w:p>
  </w:footnote>
  <w:footnote w:type="continuationSeparator" w:id="0">
    <w:p w14:paraId="1B54DB46" w14:textId="77777777" w:rsidR="00EC6BA8" w:rsidRDefault="00EC6BA8" w:rsidP="00E6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9E"/>
    <w:rsid w:val="00046107"/>
    <w:rsid w:val="000572A1"/>
    <w:rsid w:val="00086A62"/>
    <w:rsid w:val="000A1F57"/>
    <w:rsid w:val="000B2F73"/>
    <w:rsid w:val="000F37AB"/>
    <w:rsid w:val="00115782"/>
    <w:rsid w:val="00132C32"/>
    <w:rsid w:val="00166D88"/>
    <w:rsid w:val="001902DC"/>
    <w:rsid w:val="001A38B0"/>
    <w:rsid w:val="00294DB9"/>
    <w:rsid w:val="002B59DC"/>
    <w:rsid w:val="002E17B0"/>
    <w:rsid w:val="003326D0"/>
    <w:rsid w:val="00377C25"/>
    <w:rsid w:val="00394F57"/>
    <w:rsid w:val="003D3EED"/>
    <w:rsid w:val="003E032A"/>
    <w:rsid w:val="003E3230"/>
    <w:rsid w:val="003E6879"/>
    <w:rsid w:val="00433572"/>
    <w:rsid w:val="004C1F17"/>
    <w:rsid w:val="00514C51"/>
    <w:rsid w:val="00547325"/>
    <w:rsid w:val="005832E7"/>
    <w:rsid w:val="0060400F"/>
    <w:rsid w:val="00657DBC"/>
    <w:rsid w:val="00663BE9"/>
    <w:rsid w:val="006858EE"/>
    <w:rsid w:val="006A6C8B"/>
    <w:rsid w:val="00713536"/>
    <w:rsid w:val="00717948"/>
    <w:rsid w:val="007416E3"/>
    <w:rsid w:val="00747C89"/>
    <w:rsid w:val="007920F9"/>
    <w:rsid w:val="00816ACA"/>
    <w:rsid w:val="00817DAF"/>
    <w:rsid w:val="00820611"/>
    <w:rsid w:val="00847B6B"/>
    <w:rsid w:val="00897AA7"/>
    <w:rsid w:val="008C589E"/>
    <w:rsid w:val="00903D90"/>
    <w:rsid w:val="00993DA5"/>
    <w:rsid w:val="009A11DA"/>
    <w:rsid w:val="00A0087F"/>
    <w:rsid w:val="00A115C6"/>
    <w:rsid w:val="00A273E5"/>
    <w:rsid w:val="00A64346"/>
    <w:rsid w:val="00AC0FDB"/>
    <w:rsid w:val="00B007FC"/>
    <w:rsid w:val="00B43381"/>
    <w:rsid w:val="00B4607F"/>
    <w:rsid w:val="00B5284C"/>
    <w:rsid w:val="00B743F6"/>
    <w:rsid w:val="00BE5D9C"/>
    <w:rsid w:val="00C261A5"/>
    <w:rsid w:val="00C73E55"/>
    <w:rsid w:val="00C7541C"/>
    <w:rsid w:val="00C8022B"/>
    <w:rsid w:val="00C80278"/>
    <w:rsid w:val="00D426AB"/>
    <w:rsid w:val="00E651AF"/>
    <w:rsid w:val="00EA0888"/>
    <w:rsid w:val="00EB5CF1"/>
    <w:rsid w:val="00EC6BA8"/>
    <w:rsid w:val="00EE01FE"/>
    <w:rsid w:val="00EF6C41"/>
    <w:rsid w:val="00F04AAA"/>
    <w:rsid w:val="00F05DAE"/>
    <w:rsid w:val="00F06935"/>
    <w:rsid w:val="00F072F1"/>
    <w:rsid w:val="00F15426"/>
    <w:rsid w:val="00F44572"/>
    <w:rsid w:val="00FB067F"/>
    <w:rsid w:val="00FD2138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B15D7"/>
  <w15:chartTrackingRefBased/>
  <w15:docId w15:val="{CF0F9DB8-CF4D-42FC-B644-36B1DD5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Ke</dc:creator>
  <cp:keywords/>
  <dc:description/>
  <cp:lastModifiedBy>Lu Ke</cp:lastModifiedBy>
  <cp:revision>36</cp:revision>
  <dcterms:created xsi:type="dcterms:W3CDTF">2021-12-17T08:51:00Z</dcterms:created>
  <dcterms:modified xsi:type="dcterms:W3CDTF">2022-02-02T00:50:00Z</dcterms:modified>
</cp:coreProperties>
</file>