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E3159" w14:textId="79011013" w:rsidR="00641589" w:rsidRDefault="00641589" w:rsidP="00641589">
      <w:pPr>
        <w:spacing w:line="480" w:lineRule="auto"/>
        <w:jc w:val="center"/>
        <w:rPr>
          <w:rFonts w:ascii="Times New Roman" w:hAnsi="Times New Roman" w:cs="Times New Roman"/>
          <w:b/>
          <w:bCs/>
          <w:color w:val="000000" w:themeColor="text1"/>
          <w:lang w:eastAsia="zh-CN"/>
        </w:rPr>
      </w:pPr>
    </w:p>
    <w:p w14:paraId="7B26BC7C" w14:textId="16472F75" w:rsidR="00641589" w:rsidRDefault="00641589" w:rsidP="00641589">
      <w:pPr>
        <w:spacing w:line="480" w:lineRule="auto"/>
        <w:jc w:val="center"/>
        <w:rPr>
          <w:rFonts w:ascii="Times New Roman" w:hAnsi="Times New Roman" w:cs="Times New Roman"/>
          <w:b/>
          <w:bCs/>
          <w:color w:val="000000" w:themeColor="text1"/>
          <w:lang w:eastAsia="zh-CN"/>
        </w:rPr>
      </w:pPr>
    </w:p>
    <w:p w14:paraId="321FDA61" w14:textId="6F7E4243" w:rsidR="00641589" w:rsidRDefault="00641589" w:rsidP="00641589">
      <w:pPr>
        <w:spacing w:line="480" w:lineRule="auto"/>
        <w:jc w:val="center"/>
        <w:rPr>
          <w:rFonts w:ascii="Times New Roman" w:hAnsi="Times New Roman" w:cs="Times New Roman"/>
          <w:b/>
          <w:bCs/>
          <w:color w:val="000000" w:themeColor="text1"/>
          <w:lang w:eastAsia="zh-CN"/>
        </w:rPr>
      </w:pPr>
    </w:p>
    <w:p w14:paraId="1043857F" w14:textId="6593B1FB" w:rsidR="00D74390" w:rsidRDefault="00D74390" w:rsidP="00641589">
      <w:pPr>
        <w:spacing w:line="480" w:lineRule="auto"/>
        <w:jc w:val="center"/>
        <w:rPr>
          <w:rFonts w:ascii="Times New Roman" w:hAnsi="Times New Roman" w:cs="Times New Roman"/>
          <w:b/>
          <w:bCs/>
          <w:color w:val="000000" w:themeColor="text1"/>
          <w:lang w:eastAsia="zh-CN"/>
        </w:rPr>
      </w:pPr>
    </w:p>
    <w:p w14:paraId="052845CD" w14:textId="6E1FDE18" w:rsidR="00641589" w:rsidRDefault="00073D38" w:rsidP="00641589">
      <w:pPr>
        <w:spacing w:line="480" w:lineRule="auto"/>
        <w:jc w:val="center"/>
        <w:rPr>
          <w:rFonts w:ascii="Times New Roman" w:hAnsi="Times New Roman" w:cs="Times New Roman"/>
          <w:b/>
          <w:bCs/>
          <w:color w:val="000000" w:themeColor="text1"/>
          <w:lang w:eastAsia="zh-CN"/>
        </w:rPr>
      </w:pPr>
      <w:r>
        <w:rPr>
          <w:rFonts w:ascii="Times New Roman" w:hAnsi="Times New Roman" w:cs="Times New Roman"/>
          <w:b/>
          <w:bCs/>
          <w:noProof/>
          <w:color w:val="000000" w:themeColor="text1"/>
          <w:lang w:eastAsia="zh-CN"/>
        </w:rPr>
        <w:drawing>
          <wp:anchor distT="0" distB="0" distL="114300" distR="114300" simplePos="0" relativeHeight="251658240" behindDoc="1" locked="0" layoutInCell="1" allowOverlap="1" wp14:anchorId="7535B005" wp14:editId="1592A2BD">
            <wp:simplePos x="0" y="0"/>
            <wp:positionH relativeFrom="column">
              <wp:posOffset>546735</wp:posOffset>
            </wp:positionH>
            <wp:positionV relativeFrom="paragraph">
              <wp:posOffset>223520</wp:posOffset>
            </wp:positionV>
            <wp:extent cx="4855210" cy="2729230"/>
            <wp:effectExtent l="0" t="0" r="0" b="1270"/>
            <wp:wrapTight wrapText="bothSides">
              <wp:wrapPolygon edited="0">
                <wp:start x="0" y="0"/>
                <wp:lineTo x="0" y="21510"/>
                <wp:lineTo x="21527" y="21510"/>
                <wp:lineTo x="21527" y="0"/>
                <wp:lineTo x="0" y="0"/>
              </wp:wrapPolygon>
            </wp:wrapTight>
            <wp:docPr id="1" name="Picture 1" descr="A person sitting at a desk looking at a computer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itting at a desk looking at a computer screen&#10;&#10;Description automatically generated with medium confidence"/>
                    <pic:cNvPicPr/>
                  </pic:nvPicPr>
                  <pic:blipFill rotWithShape="1">
                    <a:blip r:embed="rId8" cstate="print">
                      <a:extLst>
                        <a:ext uri="{28A0092B-C50C-407E-A947-70E740481C1C}">
                          <a14:useLocalDpi xmlns:a14="http://schemas.microsoft.com/office/drawing/2010/main" val="0"/>
                        </a:ext>
                      </a:extLst>
                    </a:blip>
                    <a:srcRect t="8819" r="-8"/>
                    <a:stretch/>
                  </pic:blipFill>
                  <pic:spPr bwMode="auto">
                    <a:xfrm>
                      <a:off x="0" y="0"/>
                      <a:ext cx="4855210" cy="2729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E29472" w14:textId="765699B5" w:rsidR="00641589" w:rsidRDefault="00641589" w:rsidP="00D74390">
      <w:pPr>
        <w:spacing w:line="480" w:lineRule="auto"/>
        <w:rPr>
          <w:rFonts w:ascii="Times New Roman" w:hAnsi="Times New Roman" w:cs="Times New Roman"/>
          <w:b/>
          <w:bCs/>
          <w:color w:val="000000" w:themeColor="text1"/>
          <w:lang w:eastAsia="zh-CN"/>
        </w:rPr>
      </w:pPr>
    </w:p>
    <w:p w14:paraId="7373D8B2" w14:textId="30CFB0A1" w:rsidR="00D74390" w:rsidRDefault="00D74390" w:rsidP="00D74390">
      <w:pPr>
        <w:spacing w:line="480" w:lineRule="auto"/>
        <w:rPr>
          <w:rFonts w:ascii="Times New Roman" w:hAnsi="Times New Roman" w:cs="Times New Roman"/>
          <w:b/>
          <w:bCs/>
          <w:color w:val="000000" w:themeColor="text1"/>
          <w:lang w:eastAsia="zh-CN"/>
        </w:rPr>
      </w:pPr>
    </w:p>
    <w:p w14:paraId="2AB7E502" w14:textId="6BD9535E" w:rsidR="00D74390" w:rsidRDefault="00D74390" w:rsidP="00D74390">
      <w:pPr>
        <w:spacing w:line="480" w:lineRule="auto"/>
        <w:rPr>
          <w:rFonts w:ascii="Times New Roman" w:hAnsi="Times New Roman" w:cs="Times New Roman"/>
          <w:b/>
          <w:bCs/>
          <w:color w:val="000000" w:themeColor="text1"/>
          <w:lang w:eastAsia="zh-CN"/>
        </w:rPr>
      </w:pPr>
    </w:p>
    <w:p w14:paraId="0B602E98" w14:textId="03E83100" w:rsidR="00D74390" w:rsidRDefault="00D74390" w:rsidP="00D74390">
      <w:pPr>
        <w:spacing w:line="480" w:lineRule="auto"/>
        <w:rPr>
          <w:rFonts w:ascii="Times New Roman" w:hAnsi="Times New Roman" w:cs="Times New Roman"/>
          <w:b/>
          <w:bCs/>
          <w:color w:val="000000" w:themeColor="text1"/>
          <w:lang w:eastAsia="zh-CN"/>
        </w:rPr>
      </w:pPr>
    </w:p>
    <w:p w14:paraId="7DAC6DD1" w14:textId="5AFDDA31" w:rsidR="00D74390" w:rsidRDefault="00D74390" w:rsidP="00D74390">
      <w:pPr>
        <w:spacing w:line="480" w:lineRule="auto"/>
        <w:rPr>
          <w:rFonts w:ascii="Times New Roman" w:hAnsi="Times New Roman" w:cs="Times New Roman"/>
          <w:b/>
          <w:bCs/>
          <w:color w:val="000000" w:themeColor="text1"/>
          <w:lang w:eastAsia="zh-CN"/>
        </w:rPr>
      </w:pPr>
    </w:p>
    <w:p w14:paraId="57A87FF6" w14:textId="7641EB5D" w:rsidR="00D74390" w:rsidRDefault="00D74390" w:rsidP="00D74390">
      <w:pPr>
        <w:spacing w:line="480" w:lineRule="auto"/>
        <w:rPr>
          <w:rFonts w:ascii="Times New Roman" w:hAnsi="Times New Roman" w:cs="Times New Roman"/>
          <w:b/>
          <w:bCs/>
          <w:color w:val="000000" w:themeColor="text1"/>
          <w:lang w:eastAsia="zh-CN"/>
        </w:rPr>
      </w:pPr>
    </w:p>
    <w:p w14:paraId="59EF374F" w14:textId="4929BA86" w:rsidR="00D74390" w:rsidRDefault="00D74390" w:rsidP="00D74390">
      <w:pPr>
        <w:spacing w:line="480" w:lineRule="auto"/>
        <w:rPr>
          <w:rFonts w:ascii="Times New Roman" w:hAnsi="Times New Roman" w:cs="Times New Roman"/>
          <w:b/>
          <w:bCs/>
          <w:color w:val="000000" w:themeColor="text1"/>
          <w:lang w:eastAsia="zh-CN"/>
        </w:rPr>
      </w:pPr>
    </w:p>
    <w:p w14:paraId="60E584F0" w14:textId="6029D85B" w:rsidR="00D74390" w:rsidRDefault="00D74390" w:rsidP="00D74390">
      <w:pPr>
        <w:spacing w:line="480" w:lineRule="auto"/>
        <w:rPr>
          <w:rFonts w:ascii="Times New Roman" w:hAnsi="Times New Roman" w:cs="Times New Roman"/>
          <w:b/>
          <w:bCs/>
          <w:color w:val="000000" w:themeColor="text1"/>
          <w:lang w:eastAsia="zh-CN"/>
        </w:rPr>
      </w:pPr>
    </w:p>
    <w:p w14:paraId="0FAC0106" w14:textId="77777777" w:rsidR="00641589" w:rsidRDefault="00641589" w:rsidP="00A902F0">
      <w:pPr>
        <w:spacing w:line="480" w:lineRule="auto"/>
        <w:rPr>
          <w:rFonts w:ascii="Times New Roman" w:hAnsi="Times New Roman" w:cs="Times New Roman"/>
          <w:b/>
          <w:bCs/>
          <w:color w:val="000000" w:themeColor="text1"/>
          <w:lang w:eastAsia="zh-CN"/>
        </w:rPr>
      </w:pPr>
    </w:p>
    <w:p w14:paraId="10E7F6B5" w14:textId="77777777" w:rsidR="00073D38" w:rsidRPr="0067304E" w:rsidRDefault="0012731F" w:rsidP="00073D38">
      <w:pPr>
        <w:spacing w:line="264" w:lineRule="auto"/>
        <w:jc w:val="center"/>
        <w:rPr>
          <w:rFonts w:ascii="Times New Roman" w:hAnsi="Times New Roman" w:cs="Times New Roman"/>
          <w:b/>
          <w:bCs/>
          <w:color w:val="17279C"/>
          <w:sz w:val="48"/>
          <w:szCs w:val="48"/>
          <w:lang w:val="en-US"/>
        </w:rPr>
      </w:pPr>
      <w:r w:rsidRPr="0067304E">
        <w:rPr>
          <w:rFonts w:ascii="Times New Roman" w:hAnsi="Times New Roman" w:cs="Times New Roman"/>
          <w:b/>
          <w:bCs/>
          <w:color w:val="17279C"/>
          <w:sz w:val="48"/>
          <w:szCs w:val="48"/>
        </w:rPr>
        <w:t>Digital Eye Strain</w:t>
      </w:r>
      <w:r w:rsidRPr="0067304E">
        <w:rPr>
          <w:rFonts w:ascii="Times New Roman" w:hAnsi="Times New Roman" w:cs="Times New Roman"/>
          <w:b/>
          <w:bCs/>
          <w:color w:val="17279C"/>
          <w:sz w:val="48"/>
          <w:szCs w:val="48"/>
          <w:lang w:val="en-US"/>
        </w:rPr>
        <w:t xml:space="preserve"> </w:t>
      </w:r>
      <w:r w:rsidRPr="0067304E">
        <w:rPr>
          <w:rFonts w:ascii="Times New Roman" w:hAnsi="Times New Roman" w:cs="Times New Roman"/>
          <w:b/>
          <w:bCs/>
          <w:color w:val="17279C"/>
          <w:sz w:val="48"/>
          <w:szCs w:val="48"/>
        </w:rPr>
        <w:t xml:space="preserve">and Risk </w:t>
      </w:r>
      <w:r w:rsidRPr="0067304E">
        <w:rPr>
          <w:rFonts w:ascii="Times New Roman" w:hAnsi="Times New Roman" w:cs="Times New Roman"/>
          <w:b/>
          <w:bCs/>
          <w:color w:val="17279C"/>
          <w:sz w:val="48"/>
          <w:szCs w:val="48"/>
          <w:lang w:val="en-US"/>
        </w:rPr>
        <w:t>Level</w:t>
      </w:r>
      <w:r w:rsidR="00A902F0" w:rsidRPr="0067304E">
        <w:rPr>
          <w:rFonts w:ascii="Times New Roman" w:hAnsi="Times New Roman" w:cs="Times New Roman"/>
          <w:b/>
          <w:bCs/>
          <w:color w:val="17279C"/>
          <w:sz w:val="48"/>
          <w:szCs w:val="48"/>
          <w:lang w:val="en-US"/>
        </w:rPr>
        <w:t xml:space="preserve"> </w:t>
      </w:r>
    </w:p>
    <w:p w14:paraId="149971B0" w14:textId="153AEECD" w:rsidR="0012731F" w:rsidRPr="0067304E" w:rsidRDefault="004E1866" w:rsidP="00073D38">
      <w:pPr>
        <w:spacing w:line="264" w:lineRule="auto"/>
        <w:jc w:val="center"/>
        <w:rPr>
          <w:rFonts w:ascii="Times New Roman" w:hAnsi="Times New Roman" w:cs="Times New Roman"/>
          <w:b/>
          <w:bCs/>
          <w:color w:val="17279C"/>
          <w:sz w:val="48"/>
          <w:szCs w:val="48"/>
          <w:lang w:val="en-US"/>
        </w:rPr>
      </w:pPr>
      <w:r w:rsidRPr="0067304E">
        <w:rPr>
          <w:rFonts w:ascii="Times New Roman" w:hAnsi="Times New Roman" w:cs="Times New Roman"/>
          <w:b/>
          <w:bCs/>
          <w:color w:val="17279C"/>
          <w:sz w:val="48"/>
          <w:szCs w:val="48"/>
          <w:lang w:val="en-US"/>
        </w:rPr>
        <w:t>Questionnaire</w:t>
      </w:r>
    </w:p>
    <w:p w14:paraId="4912BB5A" w14:textId="46FA3EEF" w:rsidR="0012731F" w:rsidRPr="009F29F4" w:rsidRDefault="0012731F" w:rsidP="00073D38">
      <w:pPr>
        <w:spacing w:line="264" w:lineRule="auto"/>
        <w:jc w:val="center"/>
        <w:rPr>
          <w:rFonts w:ascii="Times New Roman" w:hAnsi="Times New Roman" w:cs="Times New Roman"/>
          <w:b/>
          <w:bCs/>
          <w:color w:val="17279C"/>
          <w:sz w:val="48"/>
          <w:szCs w:val="48"/>
        </w:rPr>
      </w:pPr>
      <w:r w:rsidRPr="009F29F4">
        <w:rPr>
          <w:rFonts w:ascii="Times New Roman" w:hAnsi="Times New Roman" w:cs="Times New Roman"/>
          <w:b/>
          <w:bCs/>
          <w:color w:val="17279C"/>
          <w:sz w:val="48"/>
          <w:szCs w:val="48"/>
        </w:rPr>
        <w:t>(DESRIL-27)</w:t>
      </w:r>
    </w:p>
    <w:p w14:paraId="094D3D8E" w14:textId="77777777" w:rsidR="00A902F0" w:rsidRPr="00A902F0" w:rsidRDefault="00A902F0" w:rsidP="00A902F0">
      <w:pPr>
        <w:jc w:val="center"/>
        <w:rPr>
          <w:rFonts w:ascii="Times New Roman" w:hAnsi="Times New Roman" w:cs="Times New Roman"/>
          <w:b/>
          <w:bCs/>
          <w:color w:val="132FF4"/>
          <w:sz w:val="48"/>
          <w:szCs w:val="48"/>
          <w:lang w:val="en-US"/>
        </w:rPr>
      </w:pPr>
    </w:p>
    <w:p w14:paraId="29DA647C" w14:textId="7785A2F9" w:rsidR="00087978" w:rsidRPr="00AB0CF4" w:rsidRDefault="00087978" w:rsidP="00D74390">
      <w:pPr>
        <w:spacing w:line="360" w:lineRule="auto"/>
        <w:jc w:val="center"/>
        <w:rPr>
          <w:rFonts w:ascii="Times New Roman" w:hAnsi="Times New Roman" w:cs="Times New Roman"/>
          <w:sz w:val="36"/>
          <w:szCs w:val="36"/>
          <w:lang w:val="en-US"/>
        </w:rPr>
      </w:pPr>
      <w:r w:rsidRPr="00AB0CF4">
        <w:rPr>
          <w:rFonts w:ascii="Times New Roman" w:hAnsi="Times New Roman" w:cs="Times New Roman"/>
          <w:sz w:val="36"/>
          <w:szCs w:val="36"/>
          <w:lang w:val="en-US"/>
        </w:rPr>
        <w:t>February</w:t>
      </w:r>
      <w:r w:rsidR="00A902F0">
        <w:rPr>
          <w:rFonts w:ascii="Times New Roman" w:hAnsi="Times New Roman" w:cs="Times New Roman"/>
          <w:sz w:val="36"/>
          <w:szCs w:val="36"/>
          <w:lang w:val="en-US"/>
        </w:rPr>
        <w:t>-</w:t>
      </w:r>
      <w:r w:rsidRPr="00AB0CF4">
        <w:rPr>
          <w:rFonts w:ascii="Times New Roman" w:hAnsi="Times New Roman" w:cs="Times New Roman"/>
          <w:sz w:val="36"/>
          <w:szCs w:val="36"/>
          <w:lang w:val="en-US"/>
        </w:rPr>
        <w:t>2022</w:t>
      </w:r>
    </w:p>
    <w:p w14:paraId="545CCE95" w14:textId="211562D2" w:rsidR="00372C4F" w:rsidRPr="00AB0CF4" w:rsidRDefault="00372C4F" w:rsidP="00D74390">
      <w:pPr>
        <w:spacing w:line="360" w:lineRule="auto"/>
        <w:rPr>
          <w:rFonts w:ascii="Times New Roman" w:hAnsi="Times New Roman" w:cs="Times New Roman"/>
          <w:color w:val="0C30E6"/>
          <w:sz w:val="36"/>
          <w:szCs w:val="36"/>
          <w:lang w:val="en-US"/>
        </w:rPr>
      </w:pPr>
    </w:p>
    <w:p w14:paraId="6211E807" w14:textId="5ADF68EC" w:rsidR="002108BC" w:rsidRPr="0067304E" w:rsidRDefault="00641589" w:rsidP="00AB0CF4">
      <w:pPr>
        <w:spacing w:line="360" w:lineRule="auto"/>
        <w:rPr>
          <w:rFonts w:ascii="Times New Roman" w:hAnsi="Times New Roman" w:cs="Times New Roman"/>
          <w:b/>
          <w:bCs/>
          <w:color w:val="5C1413"/>
          <w:sz w:val="30"/>
          <w:szCs w:val="30"/>
        </w:rPr>
      </w:pPr>
      <w:r w:rsidRPr="00AB0CF4">
        <w:rPr>
          <w:rFonts w:ascii="Times New Roman" w:eastAsia="Brush Script MT" w:hAnsi="Times New Roman" w:cs="Times New Roman"/>
          <w:b/>
          <w:bCs/>
          <w:color w:val="516EE9"/>
          <w:sz w:val="28"/>
          <w:szCs w:val="28"/>
          <w:lang w:val="en-US"/>
          <w14:textFill>
            <w14:solidFill>
              <w14:srgbClr w14:val="516EE9">
                <w14:lumMod w14:val="75000"/>
              </w14:srgbClr>
            </w14:solidFill>
          </w14:textFill>
        </w:rPr>
        <w:br w:type="page"/>
      </w:r>
      <w:r w:rsidR="00D25E26" w:rsidRPr="0067304E">
        <w:rPr>
          <w:rFonts w:ascii="Times New Roman" w:hAnsi="Times New Roman" w:cs="Times New Roman"/>
          <w:b/>
          <w:bCs/>
          <w:color w:val="17279C"/>
          <w:sz w:val="30"/>
          <w:szCs w:val="30"/>
        </w:rPr>
        <w:lastRenderedPageBreak/>
        <w:t>AUTHORS</w:t>
      </w:r>
    </w:p>
    <w:p w14:paraId="4F199705" w14:textId="77777777" w:rsidR="00585591" w:rsidRPr="00AB0CF4" w:rsidRDefault="00585591" w:rsidP="00585591">
      <w:pPr>
        <w:spacing w:line="480" w:lineRule="auto"/>
        <w:jc w:val="both"/>
        <w:rPr>
          <w:rFonts w:ascii="Times New Roman" w:eastAsia="Brush Script MT" w:hAnsi="Times New Roman" w:cs="Times New Roman"/>
          <w:color w:val="404040" w:themeColor="text1" w:themeTint="BF"/>
          <w:lang w:val="en-US"/>
        </w:rPr>
      </w:pPr>
    </w:p>
    <w:p w14:paraId="286F8105" w14:textId="2D494460" w:rsidR="008776B6" w:rsidRPr="005B5C11" w:rsidRDefault="008776B6" w:rsidP="00585591">
      <w:pPr>
        <w:spacing w:line="480" w:lineRule="auto"/>
        <w:jc w:val="both"/>
        <w:rPr>
          <w:rFonts w:ascii="Times New Roman" w:eastAsia="Brush Script MT" w:hAnsi="Times New Roman" w:cs="Times New Roman"/>
          <w:color w:val="000000" w:themeColor="text1"/>
          <w:lang w:val="en-US"/>
        </w:rPr>
      </w:pPr>
      <w:proofErr w:type="spellStart"/>
      <w:r w:rsidRPr="005B5C11">
        <w:rPr>
          <w:rFonts w:ascii="Times New Roman" w:eastAsia="Brush Script MT" w:hAnsi="Times New Roman" w:cs="Times New Roman"/>
          <w:color w:val="000000" w:themeColor="text1"/>
          <w:lang w:val="en-US"/>
        </w:rPr>
        <w:t>Zubda</w:t>
      </w:r>
      <w:proofErr w:type="spellEnd"/>
      <w:r w:rsidRPr="005B5C11">
        <w:rPr>
          <w:rFonts w:ascii="Times New Roman" w:eastAsia="Brush Script MT" w:hAnsi="Times New Roman" w:cs="Times New Roman"/>
          <w:color w:val="000000" w:themeColor="text1"/>
          <w:lang w:val="en-US"/>
        </w:rPr>
        <w:t xml:space="preserve"> Hamid</w:t>
      </w:r>
      <w:r w:rsidRPr="005B5C11">
        <w:rPr>
          <w:rFonts w:ascii="Times New Roman" w:eastAsia="Brush Script MT" w:hAnsi="Times New Roman" w:cs="Times New Roman"/>
          <w:color w:val="000000" w:themeColor="text1"/>
          <w:vertAlign w:val="superscript"/>
          <w:lang w:val="en-US"/>
        </w:rPr>
        <w:t>1</w:t>
      </w:r>
      <w:r w:rsidRPr="005B5C11">
        <w:rPr>
          <w:rFonts w:ascii="Times New Roman" w:eastAsia="Brush Script MT" w:hAnsi="Times New Roman" w:cs="Times New Roman"/>
          <w:color w:val="000000" w:themeColor="text1"/>
          <w:lang w:val="en-US"/>
        </w:rPr>
        <w:t xml:space="preserve">, MBBS, MPH </w:t>
      </w:r>
    </w:p>
    <w:p w14:paraId="58B568F1" w14:textId="466A388F" w:rsidR="008776B6" w:rsidRPr="005B5C11" w:rsidRDefault="008776B6" w:rsidP="00585591">
      <w:pPr>
        <w:spacing w:line="480" w:lineRule="auto"/>
        <w:jc w:val="both"/>
        <w:rPr>
          <w:rFonts w:ascii="Times New Roman" w:eastAsia="Brush Script MT" w:hAnsi="Times New Roman" w:cs="Times New Roman"/>
          <w:color w:val="000000" w:themeColor="text1"/>
          <w:lang w:val="en-US"/>
        </w:rPr>
      </w:pPr>
      <w:r w:rsidRPr="005B5C11">
        <w:rPr>
          <w:rFonts w:ascii="Times New Roman" w:eastAsia="Brush Script MT" w:hAnsi="Times New Roman" w:cs="Times New Roman"/>
          <w:color w:val="000000" w:themeColor="text1"/>
          <w:lang w:val="en-US"/>
        </w:rPr>
        <w:t>Shahrimawati Sharbini</w:t>
      </w:r>
      <w:r w:rsidRPr="005B5C11">
        <w:rPr>
          <w:rFonts w:ascii="Times New Roman" w:eastAsia="Brush Script MT" w:hAnsi="Times New Roman" w:cs="Times New Roman"/>
          <w:color w:val="000000" w:themeColor="text1"/>
          <w:vertAlign w:val="superscript"/>
          <w:lang w:val="en-US"/>
        </w:rPr>
        <w:t>1</w:t>
      </w:r>
      <w:r w:rsidRPr="005B5C11">
        <w:rPr>
          <w:rFonts w:ascii="Times New Roman" w:eastAsia="Brush Script MT" w:hAnsi="Times New Roman" w:cs="Times New Roman"/>
          <w:color w:val="000000" w:themeColor="text1"/>
          <w:lang w:val="en-US"/>
        </w:rPr>
        <w:t xml:space="preserve">, BMedSci, MPhil, PhD </w:t>
      </w:r>
    </w:p>
    <w:p w14:paraId="4287D45F" w14:textId="0B5ABDFF" w:rsidR="008776B6" w:rsidRPr="005B5C11" w:rsidRDefault="008776B6" w:rsidP="00585591">
      <w:pPr>
        <w:pStyle w:val="NormalWeb"/>
        <w:spacing w:before="0" w:beforeAutospacing="0" w:after="0" w:afterAutospacing="0" w:line="480" w:lineRule="auto"/>
        <w:jc w:val="both"/>
        <w:rPr>
          <w:rFonts w:eastAsia="Brush Script MT"/>
          <w:color w:val="000000" w:themeColor="text1"/>
          <w:lang w:val="en-US"/>
        </w:rPr>
      </w:pPr>
      <w:r w:rsidRPr="005B5C11">
        <w:rPr>
          <w:rFonts w:eastAsia="Brush Script MT"/>
          <w:color w:val="000000" w:themeColor="text1"/>
          <w:lang w:val="en-US"/>
        </w:rPr>
        <w:t>Hanif Abdul Rahman</w:t>
      </w:r>
      <w:r w:rsidRPr="005B5C11">
        <w:rPr>
          <w:rFonts w:eastAsia="Brush Script MT"/>
          <w:color w:val="000000" w:themeColor="text1"/>
          <w:vertAlign w:val="superscript"/>
          <w:lang w:val="en-US"/>
        </w:rPr>
        <w:t>1</w:t>
      </w:r>
      <w:r w:rsidRPr="005B5C11">
        <w:rPr>
          <w:rFonts w:eastAsia="Brush Script MT"/>
          <w:color w:val="000000" w:themeColor="text1"/>
          <w:lang w:val="en-US"/>
        </w:rPr>
        <w:t xml:space="preserve">, PhD </w:t>
      </w:r>
    </w:p>
    <w:p w14:paraId="6FEB0CC9" w14:textId="33379549" w:rsidR="008776B6" w:rsidRPr="005B5C11" w:rsidRDefault="008776B6" w:rsidP="00585591">
      <w:pPr>
        <w:spacing w:line="480" w:lineRule="auto"/>
        <w:jc w:val="both"/>
        <w:rPr>
          <w:rFonts w:ascii="Times New Roman" w:eastAsia="Brush Script MT" w:hAnsi="Times New Roman" w:cs="Times New Roman"/>
          <w:color w:val="000000" w:themeColor="text1"/>
          <w:lang w:val="en-US"/>
        </w:rPr>
      </w:pPr>
      <w:proofErr w:type="spellStart"/>
      <w:r w:rsidRPr="005B5C11">
        <w:rPr>
          <w:rFonts w:ascii="Times New Roman" w:eastAsia="Brush Script MT" w:hAnsi="Times New Roman" w:cs="Times New Roman"/>
          <w:color w:val="000000" w:themeColor="text1"/>
          <w:lang w:val="en-US"/>
        </w:rPr>
        <w:t>Fazean</w:t>
      </w:r>
      <w:proofErr w:type="spellEnd"/>
      <w:r w:rsidRPr="005B5C11">
        <w:rPr>
          <w:rFonts w:ascii="Times New Roman" w:eastAsia="Brush Script MT" w:hAnsi="Times New Roman" w:cs="Times New Roman"/>
          <w:color w:val="000000" w:themeColor="text1"/>
          <w:lang w:val="en-US"/>
        </w:rPr>
        <w:t xml:space="preserve"> </w:t>
      </w:r>
      <w:proofErr w:type="spellStart"/>
      <w:r w:rsidRPr="005B5C11">
        <w:rPr>
          <w:rFonts w:ascii="Times New Roman" w:eastAsia="Brush Script MT" w:hAnsi="Times New Roman" w:cs="Times New Roman"/>
          <w:color w:val="000000" w:themeColor="text1"/>
          <w:lang w:val="en-US"/>
        </w:rPr>
        <w:t>Irdayati</w:t>
      </w:r>
      <w:proofErr w:type="spellEnd"/>
      <w:r w:rsidRPr="005B5C11">
        <w:rPr>
          <w:rFonts w:ascii="Times New Roman" w:eastAsia="Brush Script MT" w:hAnsi="Times New Roman" w:cs="Times New Roman"/>
          <w:color w:val="000000" w:themeColor="text1"/>
          <w:lang w:val="en-US"/>
        </w:rPr>
        <w:t xml:space="preserve"> Idris</w:t>
      </w:r>
      <w:r w:rsidRPr="005B5C11">
        <w:rPr>
          <w:rFonts w:ascii="Times New Roman" w:eastAsia="Brush Script MT" w:hAnsi="Times New Roman" w:cs="Times New Roman"/>
          <w:color w:val="000000" w:themeColor="text1"/>
          <w:vertAlign w:val="superscript"/>
          <w:lang w:val="en-US"/>
        </w:rPr>
        <w:t>1</w:t>
      </w:r>
      <w:r w:rsidRPr="005B5C11">
        <w:rPr>
          <w:rFonts w:ascii="Times New Roman" w:eastAsia="Brush Script MT" w:hAnsi="Times New Roman" w:cs="Times New Roman"/>
          <w:color w:val="000000" w:themeColor="text1"/>
          <w:lang w:val="en-US"/>
        </w:rPr>
        <w:t xml:space="preserve">, MBBS, MSc </w:t>
      </w:r>
    </w:p>
    <w:p w14:paraId="275677C7" w14:textId="7666ED74" w:rsidR="008776B6" w:rsidRPr="005B5C11" w:rsidRDefault="008776B6" w:rsidP="00585591">
      <w:pPr>
        <w:spacing w:line="480" w:lineRule="auto"/>
        <w:jc w:val="both"/>
        <w:rPr>
          <w:rFonts w:ascii="Times New Roman" w:eastAsia="Brush Script MT" w:hAnsi="Times New Roman" w:cs="Times New Roman"/>
          <w:color w:val="000000" w:themeColor="text1"/>
          <w:lang w:val="en-US"/>
        </w:rPr>
      </w:pPr>
      <w:r w:rsidRPr="005B5C11">
        <w:rPr>
          <w:rFonts w:ascii="Times New Roman" w:eastAsia="Brush Script MT" w:hAnsi="Times New Roman" w:cs="Times New Roman"/>
          <w:color w:val="000000" w:themeColor="text1"/>
          <w:lang w:val="en-US"/>
        </w:rPr>
        <w:t>Lin Naing</w:t>
      </w:r>
      <w:r w:rsidRPr="005B5C11">
        <w:rPr>
          <w:rFonts w:ascii="Times New Roman" w:eastAsia="Brush Script MT" w:hAnsi="Times New Roman" w:cs="Times New Roman"/>
          <w:color w:val="000000" w:themeColor="text1"/>
          <w:vertAlign w:val="superscript"/>
          <w:lang w:val="en-US"/>
        </w:rPr>
        <w:t>1</w:t>
      </w:r>
      <w:r w:rsidRPr="005B5C11">
        <w:rPr>
          <w:rFonts w:ascii="Times New Roman" w:eastAsia="Brush Script MT" w:hAnsi="Times New Roman" w:cs="Times New Roman"/>
          <w:color w:val="000000" w:themeColor="text1"/>
          <w:lang w:val="en-US"/>
        </w:rPr>
        <w:t xml:space="preserve">, MBBS, MPH, </w:t>
      </w:r>
      <w:proofErr w:type="spellStart"/>
      <w:r w:rsidRPr="005B5C11">
        <w:rPr>
          <w:rFonts w:ascii="Times New Roman" w:eastAsia="Brush Script MT" w:hAnsi="Times New Roman" w:cs="Times New Roman"/>
          <w:color w:val="000000" w:themeColor="text1"/>
          <w:lang w:val="en-US"/>
        </w:rPr>
        <w:t>MMedStat</w:t>
      </w:r>
      <w:proofErr w:type="spellEnd"/>
      <w:r w:rsidRPr="005B5C11">
        <w:rPr>
          <w:rFonts w:ascii="Times New Roman" w:eastAsia="Brush Script MT" w:hAnsi="Times New Roman" w:cs="Times New Roman"/>
          <w:color w:val="000000" w:themeColor="text1"/>
          <w:lang w:val="en-US"/>
        </w:rPr>
        <w:t xml:space="preserve"> </w:t>
      </w:r>
    </w:p>
    <w:p w14:paraId="1CD21D88" w14:textId="77777777" w:rsidR="00585591" w:rsidRPr="005B5C11" w:rsidRDefault="00585591" w:rsidP="00585591">
      <w:pPr>
        <w:spacing w:line="480" w:lineRule="auto"/>
        <w:jc w:val="both"/>
        <w:rPr>
          <w:rFonts w:ascii="Times New Roman" w:eastAsia="Brush Script MT" w:hAnsi="Times New Roman" w:cs="Times New Roman"/>
          <w:color w:val="000000" w:themeColor="text1"/>
          <w:vertAlign w:val="superscript"/>
          <w:lang w:val="en-US"/>
        </w:rPr>
      </w:pPr>
    </w:p>
    <w:p w14:paraId="501C38F8" w14:textId="2513F78A" w:rsidR="004102B0" w:rsidRPr="005B5C11" w:rsidRDefault="004102B0" w:rsidP="00585591">
      <w:pPr>
        <w:spacing w:line="480" w:lineRule="auto"/>
        <w:jc w:val="both"/>
        <w:rPr>
          <w:rFonts w:ascii="Times New Roman" w:eastAsia="Brush Script MT" w:hAnsi="Times New Roman" w:cs="Times New Roman"/>
          <w:color w:val="000000" w:themeColor="text1"/>
          <w:lang w:val="en-US"/>
        </w:rPr>
      </w:pPr>
      <w:r w:rsidRPr="005B5C11">
        <w:rPr>
          <w:rFonts w:ascii="Times New Roman" w:eastAsia="Brush Script MT" w:hAnsi="Times New Roman" w:cs="Times New Roman"/>
          <w:color w:val="000000" w:themeColor="text1"/>
          <w:vertAlign w:val="superscript"/>
          <w:lang w:val="en-US"/>
        </w:rPr>
        <w:t>1</w:t>
      </w:r>
      <w:r w:rsidR="00447A8A" w:rsidRPr="005B5C11">
        <w:rPr>
          <w:rFonts w:ascii="Times New Roman" w:eastAsia="Brush Script MT" w:hAnsi="Times New Roman" w:cs="Times New Roman"/>
          <w:color w:val="000000" w:themeColor="text1"/>
          <w:vertAlign w:val="superscript"/>
          <w:lang w:val="en-US"/>
        </w:rPr>
        <w:t xml:space="preserve"> </w:t>
      </w:r>
      <w:r w:rsidRPr="005B5C11">
        <w:rPr>
          <w:rFonts w:ascii="Times New Roman" w:eastAsia="Brush Script MT" w:hAnsi="Times New Roman" w:cs="Times New Roman"/>
          <w:color w:val="000000" w:themeColor="text1"/>
          <w:lang w:val="en-US"/>
        </w:rPr>
        <w:t xml:space="preserve">PAPRSB Institute of Health Sciences, </w:t>
      </w:r>
      <w:proofErr w:type="spellStart"/>
      <w:r w:rsidRPr="005B5C11">
        <w:rPr>
          <w:rFonts w:ascii="Times New Roman" w:eastAsia="Brush Script MT" w:hAnsi="Times New Roman" w:cs="Times New Roman"/>
          <w:color w:val="000000" w:themeColor="text1"/>
          <w:lang w:val="en-US"/>
        </w:rPr>
        <w:t>Universiti</w:t>
      </w:r>
      <w:proofErr w:type="spellEnd"/>
      <w:r w:rsidRPr="005B5C11">
        <w:rPr>
          <w:rFonts w:ascii="Times New Roman" w:eastAsia="Brush Script MT" w:hAnsi="Times New Roman" w:cs="Times New Roman"/>
          <w:color w:val="000000" w:themeColor="text1"/>
          <w:lang w:val="en-US"/>
        </w:rPr>
        <w:t xml:space="preserve"> Brunei Darussalam, Brunei</w:t>
      </w:r>
    </w:p>
    <w:p w14:paraId="46864AFE" w14:textId="77777777" w:rsidR="00585591" w:rsidRPr="005B5C11" w:rsidRDefault="00585591" w:rsidP="00585591">
      <w:pPr>
        <w:spacing w:line="480" w:lineRule="auto"/>
        <w:jc w:val="both"/>
        <w:rPr>
          <w:rFonts w:ascii="Times New Roman" w:eastAsia="Brush Script MT" w:hAnsi="Times New Roman" w:cs="Times New Roman"/>
          <w:b/>
          <w:bCs/>
          <w:color w:val="000000" w:themeColor="text1"/>
          <w:lang w:val="en-US"/>
        </w:rPr>
      </w:pPr>
    </w:p>
    <w:p w14:paraId="70FF823A" w14:textId="43C3B868" w:rsidR="00C57E52" w:rsidRPr="005B5C11" w:rsidRDefault="00C57E52" w:rsidP="00585591">
      <w:pPr>
        <w:spacing w:line="480" w:lineRule="auto"/>
        <w:jc w:val="both"/>
        <w:rPr>
          <w:rFonts w:ascii="Times New Roman" w:eastAsia="Brush Script MT" w:hAnsi="Times New Roman" w:cs="Times New Roman"/>
          <w:color w:val="000000" w:themeColor="text1"/>
          <w:lang w:val="en-US"/>
        </w:rPr>
      </w:pPr>
      <w:r w:rsidRPr="005B5C11">
        <w:rPr>
          <w:rFonts w:ascii="Times New Roman" w:eastAsia="Brush Script MT" w:hAnsi="Times New Roman" w:cs="Times New Roman"/>
          <w:b/>
          <w:bCs/>
          <w:color w:val="000000" w:themeColor="text1"/>
          <w:lang w:val="en-US"/>
        </w:rPr>
        <w:t>Suggested citation:</w:t>
      </w:r>
      <w:r w:rsidRPr="005B5C11">
        <w:rPr>
          <w:rFonts w:ascii="Times New Roman" w:eastAsia="Brush Script MT" w:hAnsi="Times New Roman" w:cs="Times New Roman"/>
          <w:color w:val="000000" w:themeColor="text1"/>
          <w:lang w:val="en-US"/>
        </w:rPr>
        <w:t xml:space="preserve"> (will be available once it is published) </w:t>
      </w:r>
    </w:p>
    <w:p w14:paraId="51656C69" w14:textId="36A4209C" w:rsidR="00C57E52" w:rsidRPr="005B5C11" w:rsidRDefault="001C20BA" w:rsidP="00585591">
      <w:pPr>
        <w:spacing w:line="480" w:lineRule="auto"/>
        <w:jc w:val="both"/>
        <w:rPr>
          <w:rFonts w:ascii="Times New Roman" w:eastAsia="Brush Script MT" w:hAnsi="Times New Roman" w:cs="Times New Roman"/>
          <w:color w:val="000000" w:themeColor="text1"/>
          <w:lang w:val="en-US"/>
        </w:rPr>
      </w:pPr>
      <w:proofErr w:type="spellStart"/>
      <w:r w:rsidRPr="005B5C11">
        <w:rPr>
          <w:rFonts w:ascii="Times New Roman" w:eastAsia="Brush Script MT" w:hAnsi="Times New Roman" w:cs="Times New Roman"/>
          <w:color w:val="000000" w:themeColor="text1"/>
          <w:lang w:val="en-US"/>
        </w:rPr>
        <w:t>xxxxxxxx</w:t>
      </w:r>
      <w:proofErr w:type="spellEnd"/>
    </w:p>
    <w:p w14:paraId="4788861C" w14:textId="77777777" w:rsidR="001C20BA" w:rsidRPr="00AB0CF4" w:rsidRDefault="001C20BA" w:rsidP="00585591">
      <w:pPr>
        <w:spacing w:line="480" w:lineRule="auto"/>
        <w:jc w:val="both"/>
        <w:rPr>
          <w:rFonts w:ascii="Times New Roman" w:hAnsi="Times New Roman" w:cs="Times New Roman"/>
          <w:color w:val="000000" w:themeColor="text1"/>
          <w:lang w:val="en-US"/>
        </w:rPr>
        <w:sectPr w:rsidR="001C20BA" w:rsidRPr="00AB0CF4" w:rsidSect="00A902F0">
          <w:footerReference w:type="even" r:id="rId9"/>
          <w:footerReference w:type="default" r:id="rId10"/>
          <w:pgSz w:w="12240" w:h="15840"/>
          <w:pgMar w:top="1440" w:right="1440" w:bottom="1440" w:left="1440" w:header="708" w:footer="708" w:gutter="0"/>
          <w:pgNumType w:start="1"/>
          <w:cols w:space="708"/>
          <w:docGrid w:linePitch="360"/>
        </w:sectPr>
      </w:pPr>
    </w:p>
    <w:p w14:paraId="1275C22D" w14:textId="602A4B86" w:rsidR="0067304E" w:rsidRPr="0067304E" w:rsidRDefault="001C20BA" w:rsidP="00FA4C0B">
      <w:pPr>
        <w:spacing w:line="360" w:lineRule="auto"/>
        <w:rPr>
          <w:rFonts w:ascii="Georgia" w:hAnsi="Georgia" w:cs="Times New Roman"/>
          <w:b/>
          <w:bCs/>
          <w:color w:val="17279C"/>
          <w:sz w:val="30"/>
          <w:szCs w:val="30"/>
        </w:rPr>
      </w:pPr>
      <w:r w:rsidRPr="0067304E">
        <w:rPr>
          <w:rFonts w:ascii="Georgia" w:hAnsi="Georgia" w:cs="Times New Roman"/>
          <w:b/>
          <w:bCs/>
          <w:color w:val="17279C"/>
          <w:sz w:val="30"/>
          <w:szCs w:val="30"/>
        </w:rPr>
        <w:lastRenderedPageBreak/>
        <w:t>INTRODUC</w:t>
      </w:r>
      <w:r w:rsidR="006A685E" w:rsidRPr="0067304E">
        <w:rPr>
          <w:rFonts w:ascii="Georgia" w:hAnsi="Georgia" w:cs="Times New Roman"/>
          <w:b/>
          <w:bCs/>
          <w:color w:val="17279C"/>
          <w:sz w:val="30"/>
          <w:szCs w:val="30"/>
        </w:rPr>
        <w:t>TIO</w:t>
      </w:r>
      <w:r w:rsidR="006706EA" w:rsidRPr="0067304E">
        <w:rPr>
          <w:rFonts w:ascii="Georgia" w:hAnsi="Georgia" w:cs="Times New Roman"/>
          <w:b/>
          <w:bCs/>
          <w:color w:val="17279C"/>
          <w:sz w:val="30"/>
          <w:szCs w:val="30"/>
        </w:rPr>
        <w:t xml:space="preserve">N </w:t>
      </w:r>
    </w:p>
    <w:p w14:paraId="7787D483" w14:textId="6588808D" w:rsidR="00222A18" w:rsidRPr="005B5C11" w:rsidRDefault="00F5570D" w:rsidP="005B5C11">
      <w:pPr>
        <w:spacing w:line="480" w:lineRule="auto"/>
        <w:jc w:val="both"/>
        <w:rPr>
          <w:rFonts w:ascii="Times New Roman" w:hAnsi="Times New Roman" w:cs="Times New Roman"/>
          <w:color w:val="000000" w:themeColor="text1"/>
          <w:lang w:val="en-US"/>
        </w:rPr>
      </w:pPr>
      <w:r w:rsidRPr="005B5C11">
        <w:rPr>
          <w:rFonts w:ascii="Times New Roman" w:hAnsi="Times New Roman" w:cs="Times New Roman"/>
          <w:color w:val="000000" w:themeColor="text1"/>
          <w:lang w:val="en-US"/>
        </w:rPr>
        <w:t>Digital eye strain</w:t>
      </w:r>
      <w:r w:rsidR="009B661C" w:rsidRPr="005B5C11">
        <w:rPr>
          <w:rFonts w:ascii="Times New Roman" w:hAnsi="Times New Roman" w:cs="Times New Roman"/>
          <w:color w:val="000000" w:themeColor="text1"/>
          <w:lang w:val="en-US"/>
        </w:rPr>
        <w:t xml:space="preserve"> (DES), also known as computer vision syndrome,</w:t>
      </w:r>
      <w:r w:rsidRPr="005B5C11">
        <w:rPr>
          <w:rFonts w:ascii="Times New Roman" w:hAnsi="Times New Roman" w:cs="Times New Roman"/>
          <w:color w:val="000000" w:themeColor="text1"/>
          <w:lang w:val="en-US"/>
        </w:rPr>
        <w:t xml:space="preserve"> consists of a range of eye and related musculoskeletal problems faced by people working with digital screens including desktops, laptops, tablets or cell phones. Symptoms develop due to prolonged use of the devices and improper working conditions.</w:t>
      </w:r>
      <w:r w:rsidR="000A307D" w:rsidRPr="005B5C11">
        <w:rPr>
          <w:rFonts w:ascii="Times New Roman" w:hAnsi="Times New Roman" w:cs="Times New Roman"/>
          <w:color w:val="000000" w:themeColor="text1"/>
          <w:vertAlign w:val="superscript"/>
          <w:lang w:val="en-US"/>
        </w:rPr>
        <w:t>1</w:t>
      </w:r>
      <w:r w:rsidRPr="005B5C11">
        <w:rPr>
          <w:rFonts w:ascii="Times New Roman" w:hAnsi="Times New Roman" w:cs="Times New Roman"/>
          <w:color w:val="000000" w:themeColor="text1"/>
          <w:lang w:val="en-US"/>
        </w:rPr>
        <w:t xml:space="preserve"> Common symptoms of DES are </w:t>
      </w:r>
      <w:r w:rsidRPr="005B5C11">
        <w:rPr>
          <w:rFonts w:ascii="Calibri" w:hAnsi="Calibri" w:cs="Calibri"/>
          <w:color w:val="000000" w:themeColor="text1"/>
          <w:spacing w:val="4"/>
          <w:lang w:val="en-US"/>
        </w:rPr>
        <w:t>﻿</w:t>
      </w:r>
      <w:r w:rsidRPr="005B5C11">
        <w:rPr>
          <w:rFonts w:ascii="Times New Roman" w:hAnsi="Times New Roman" w:cs="Times New Roman"/>
          <w:color w:val="000000" w:themeColor="text1"/>
          <w:spacing w:val="4"/>
          <w:lang w:val="en-US"/>
        </w:rPr>
        <w:t>eyestrain, tired eyes, sore eyes, dry eyes, watery eyes, irritated eyes, blurred vision, and double vision. Musculoskeletal symptoms associated with it are headache, neck pain, back pain, and shoulder pain.</w:t>
      </w:r>
      <w:r w:rsidRPr="005B5C11">
        <w:rPr>
          <w:rFonts w:ascii="Times New Roman" w:hAnsi="Times New Roman" w:cs="Times New Roman"/>
          <w:color w:val="000000" w:themeColor="text1"/>
          <w:lang w:val="en-US"/>
        </w:rPr>
        <w:t xml:space="preserve"> </w:t>
      </w:r>
      <w:r w:rsidR="009B661C" w:rsidRPr="005B5C11">
        <w:rPr>
          <w:rFonts w:ascii="Times New Roman" w:hAnsi="Times New Roman" w:cs="Times New Roman"/>
          <w:color w:val="000000" w:themeColor="text1"/>
          <w:lang w:val="en-US"/>
        </w:rPr>
        <w:t xml:space="preserve">A review of multiple studies, </w:t>
      </w:r>
      <w:r w:rsidR="00222A18" w:rsidRPr="005B5C11">
        <w:rPr>
          <w:rFonts w:ascii="Times New Roman" w:hAnsi="Times New Roman" w:cs="Times New Roman"/>
          <w:color w:val="000000" w:themeColor="text1"/>
          <w:lang w:val="en-US"/>
        </w:rPr>
        <w:t xml:space="preserve">reported the prevalence of DES to range between </w:t>
      </w:r>
      <w:r w:rsidR="00222A18" w:rsidRPr="005B5C11">
        <w:rPr>
          <w:rFonts w:ascii="Times New Roman" w:hAnsi="Times New Roman" w:cs="Times New Roman"/>
          <w:color w:val="000000" w:themeColor="text1"/>
        </w:rPr>
        <w:t>64-90% of the population</w:t>
      </w:r>
      <w:r w:rsidR="00222A18" w:rsidRPr="005B5C11">
        <w:rPr>
          <w:rFonts w:ascii="Times New Roman" w:hAnsi="Times New Roman" w:cs="Times New Roman"/>
          <w:color w:val="000000" w:themeColor="text1"/>
          <w:lang w:val="en-US"/>
        </w:rPr>
        <w:t>.</w:t>
      </w:r>
      <w:r w:rsidR="000A307D" w:rsidRPr="005B5C11">
        <w:rPr>
          <w:rFonts w:ascii="Times New Roman" w:hAnsi="Times New Roman" w:cs="Times New Roman"/>
          <w:color w:val="000000" w:themeColor="text1"/>
          <w:vertAlign w:val="superscript"/>
          <w:lang w:val="en-US"/>
        </w:rPr>
        <w:t>2</w:t>
      </w:r>
      <w:r w:rsidR="00222A18" w:rsidRPr="005B5C11">
        <w:rPr>
          <w:rFonts w:ascii="Times New Roman" w:hAnsi="Times New Roman" w:cs="Times New Roman"/>
          <w:color w:val="000000" w:themeColor="text1"/>
        </w:rPr>
        <w:t xml:space="preserve"> </w:t>
      </w:r>
      <w:r w:rsidR="00222A18" w:rsidRPr="005B5C11">
        <w:rPr>
          <w:rFonts w:ascii="Times New Roman" w:hAnsi="Times New Roman" w:cs="Times New Roman"/>
          <w:color w:val="000000" w:themeColor="text1"/>
          <w:lang w:val="en-US"/>
        </w:rPr>
        <w:t>G</w:t>
      </w:r>
      <w:r w:rsidR="00222A18" w:rsidRPr="005B5C11">
        <w:rPr>
          <w:rFonts w:ascii="Times New Roman" w:hAnsi="Times New Roman" w:cs="Times New Roman"/>
          <w:color w:val="000000" w:themeColor="text1"/>
        </w:rPr>
        <w:t>lobally 60 million</w:t>
      </w:r>
      <w:r w:rsidR="00222A18" w:rsidRPr="005B5C11">
        <w:rPr>
          <w:rFonts w:ascii="Times New Roman" w:hAnsi="Times New Roman" w:cs="Times New Roman"/>
          <w:color w:val="000000" w:themeColor="text1"/>
          <w:lang w:val="en-US"/>
        </w:rPr>
        <w:t xml:space="preserve"> people</w:t>
      </w:r>
      <w:r w:rsidR="00222A18" w:rsidRPr="005B5C11">
        <w:rPr>
          <w:rFonts w:ascii="Times New Roman" w:hAnsi="Times New Roman" w:cs="Times New Roman"/>
          <w:color w:val="000000" w:themeColor="text1"/>
        </w:rPr>
        <w:t xml:space="preserve"> suffer from DES and </w:t>
      </w:r>
      <w:r w:rsidR="00222A18" w:rsidRPr="005B5C11">
        <w:rPr>
          <w:rFonts w:ascii="Times New Roman" w:hAnsi="Times New Roman" w:cs="Times New Roman"/>
          <w:color w:val="000000" w:themeColor="text1"/>
          <w:lang w:val="en-US"/>
        </w:rPr>
        <w:t xml:space="preserve">an </w:t>
      </w:r>
      <w:r w:rsidR="00222A18" w:rsidRPr="005B5C11">
        <w:rPr>
          <w:rFonts w:ascii="Times New Roman" w:hAnsi="Times New Roman" w:cs="Times New Roman"/>
          <w:color w:val="000000" w:themeColor="text1"/>
        </w:rPr>
        <w:t>estimated 1 million new cases</w:t>
      </w:r>
      <w:r w:rsidR="00222A18" w:rsidRPr="005B5C11">
        <w:rPr>
          <w:rFonts w:ascii="Times New Roman" w:hAnsi="Times New Roman" w:cs="Times New Roman"/>
          <w:color w:val="000000" w:themeColor="text1"/>
          <w:lang w:val="en-US"/>
        </w:rPr>
        <w:t xml:space="preserve"> occur</w:t>
      </w:r>
      <w:r w:rsidR="00222A18" w:rsidRPr="005B5C11">
        <w:rPr>
          <w:rFonts w:ascii="Times New Roman" w:hAnsi="Times New Roman" w:cs="Times New Roman"/>
          <w:color w:val="000000" w:themeColor="text1"/>
        </w:rPr>
        <w:t xml:space="preserve"> each year</w:t>
      </w:r>
      <w:r w:rsidR="00222A18" w:rsidRPr="005B5C11">
        <w:rPr>
          <w:rFonts w:ascii="Times New Roman" w:hAnsi="Times New Roman" w:cs="Times New Roman"/>
          <w:color w:val="000000" w:themeColor="text1"/>
          <w:lang w:val="en-US"/>
        </w:rPr>
        <w:t>.</w:t>
      </w:r>
      <w:r w:rsidR="000A307D" w:rsidRPr="005B5C11">
        <w:rPr>
          <w:rFonts w:ascii="Times New Roman" w:hAnsi="Times New Roman" w:cs="Times New Roman"/>
          <w:color w:val="000000" w:themeColor="text1"/>
          <w:vertAlign w:val="superscript"/>
          <w:lang w:val="en-US"/>
        </w:rPr>
        <w:t>3</w:t>
      </w:r>
      <w:r w:rsidR="00E535FE" w:rsidRPr="005B5C11">
        <w:rPr>
          <w:rFonts w:ascii="Times New Roman" w:hAnsi="Times New Roman" w:cs="Times New Roman"/>
          <w:b/>
          <w:bCs/>
          <w:color w:val="000000" w:themeColor="text1"/>
          <w:lang w:val="en-US"/>
        </w:rPr>
        <w:t xml:space="preserve"> </w:t>
      </w:r>
      <w:r w:rsidR="009B661C" w:rsidRPr="005B5C11">
        <w:rPr>
          <w:rFonts w:ascii="Times New Roman" w:hAnsi="Times New Roman" w:cs="Times New Roman"/>
          <w:color w:val="000000" w:themeColor="text1"/>
          <w:lang w:val="en-US"/>
        </w:rPr>
        <w:t>DES is on a rise with increasing use of computers, and if not controlled, will have a devastating effect on human health and economy.</w:t>
      </w:r>
    </w:p>
    <w:p w14:paraId="7DC2AF0B" w14:textId="555F8AAE" w:rsidR="002E5D50" w:rsidRPr="005B5C11" w:rsidRDefault="002E5D50" w:rsidP="005B5C11">
      <w:pPr>
        <w:spacing w:line="480" w:lineRule="auto"/>
        <w:jc w:val="both"/>
        <w:rPr>
          <w:rFonts w:ascii="Times New Roman" w:hAnsi="Times New Roman" w:cs="Times New Roman"/>
          <w:color w:val="000000" w:themeColor="text1"/>
          <w:lang w:val="en-US"/>
        </w:rPr>
      </w:pPr>
      <w:r w:rsidRPr="005B5C11">
        <w:rPr>
          <w:rFonts w:ascii="Times New Roman" w:hAnsi="Times New Roman" w:cs="Times New Roman"/>
          <w:color w:val="000000" w:themeColor="text1"/>
          <w:lang w:val="en-US"/>
        </w:rPr>
        <w:t xml:space="preserve">Keeping in view the </w:t>
      </w:r>
      <w:r w:rsidR="00F05AAA" w:rsidRPr="005B5C11">
        <w:rPr>
          <w:rFonts w:ascii="Times New Roman" w:hAnsi="Times New Roman" w:cs="Times New Roman"/>
          <w:color w:val="000000" w:themeColor="text1"/>
          <w:lang w:val="en-US"/>
        </w:rPr>
        <w:t xml:space="preserve">rising prevalence </w:t>
      </w:r>
      <w:r w:rsidRPr="005B5C11">
        <w:rPr>
          <w:rFonts w:ascii="Times New Roman" w:hAnsi="Times New Roman" w:cs="Times New Roman"/>
          <w:color w:val="000000" w:themeColor="text1"/>
          <w:lang w:val="en-US"/>
        </w:rPr>
        <w:t>of the problem</w:t>
      </w:r>
      <w:r w:rsidR="00F05AAA" w:rsidRPr="005B5C11">
        <w:rPr>
          <w:rFonts w:ascii="Times New Roman" w:hAnsi="Times New Roman" w:cs="Times New Roman"/>
          <w:color w:val="000000" w:themeColor="text1"/>
          <w:lang w:val="en-US"/>
        </w:rPr>
        <w:t xml:space="preserve"> with increasing use of digital screens, we have designed and validated a questionnaire DESRIL-27. This tool will help to assess the symptoms and risk factors associated with DES and related musculoskeletal disorders.</w:t>
      </w:r>
    </w:p>
    <w:p w14:paraId="662669C8" w14:textId="61253D83" w:rsidR="001D266E" w:rsidRPr="005B5C11" w:rsidRDefault="00F05AAA" w:rsidP="005B5C11">
      <w:pPr>
        <w:spacing w:line="480" w:lineRule="auto"/>
        <w:jc w:val="both"/>
        <w:rPr>
          <w:rFonts w:ascii="Times New Roman" w:hAnsi="Times New Roman" w:cs="Times New Roman"/>
          <w:color w:val="000000" w:themeColor="text1"/>
          <w:lang w:val="en-US"/>
        </w:rPr>
      </w:pPr>
      <w:r w:rsidRPr="005B5C11">
        <w:rPr>
          <w:rFonts w:ascii="Times New Roman" w:hAnsi="Times New Roman" w:cs="Times New Roman"/>
          <w:color w:val="000000" w:themeColor="text1"/>
          <w:lang w:val="en-US"/>
        </w:rPr>
        <w:t>The questionnaire</w:t>
      </w:r>
      <w:r w:rsidR="00641589" w:rsidRPr="005B5C11">
        <w:rPr>
          <w:rFonts w:ascii="Times New Roman" w:hAnsi="Times New Roman" w:cs="Times New Roman"/>
          <w:color w:val="000000" w:themeColor="text1"/>
          <w:lang w:val="en-US"/>
        </w:rPr>
        <w:t xml:space="preserve"> </w:t>
      </w:r>
      <w:r w:rsidRPr="005B5C11">
        <w:rPr>
          <w:rFonts w:ascii="Times New Roman" w:hAnsi="Times New Roman" w:cs="Times New Roman"/>
          <w:color w:val="000000" w:themeColor="text1"/>
          <w:lang w:val="en-US"/>
        </w:rPr>
        <w:t xml:space="preserve">is available on our website. Researchers can freely download it, use it as such or adopt to their </w:t>
      </w:r>
      <w:r w:rsidR="003C3533" w:rsidRPr="005B5C11">
        <w:rPr>
          <w:rFonts w:ascii="Times New Roman" w:hAnsi="Times New Roman" w:cs="Times New Roman"/>
          <w:color w:val="000000" w:themeColor="text1"/>
          <w:lang w:val="en-US"/>
        </w:rPr>
        <w:t>social or cultural needs.</w:t>
      </w:r>
      <w:r w:rsidR="00641589" w:rsidRPr="005B5C11">
        <w:rPr>
          <w:rFonts w:ascii="Times New Roman" w:hAnsi="Times New Roman" w:cs="Times New Roman"/>
          <w:color w:val="000000" w:themeColor="text1"/>
          <w:lang w:val="en-US"/>
        </w:rPr>
        <w:t xml:space="preserve"> A manual is also provided which contains information about using and scoring the questionnaire. </w:t>
      </w:r>
      <w:r w:rsidR="003C3533" w:rsidRPr="005B5C11">
        <w:rPr>
          <w:rFonts w:ascii="Times New Roman" w:hAnsi="Times New Roman" w:cs="Times New Roman"/>
          <w:color w:val="000000" w:themeColor="text1"/>
          <w:lang w:val="en-US"/>
        </w:rPr>
        <w:t xml:space="preserve">The link to our website is </w:t>
      </w:r>
      <w:hyperlink r:id="rId11" w:history="1">
        <w:r w:rsidR="00CA62A8" w:rsidRPr="005B5C11">
          <w:rPr>
            <w:rStyle w:val="Hyperlink"/>
            <w:rFonts w:ascii="Times New Roman" w:hAnsi="Times New Roman" w:cs="Times New Roman"/>
            <w:color w:val="000000" w:themeColor="text1"/>
            <w:lang w:val="en-US"/>
          </w:rPr>
          <w:t>https://sites.google.com/view/thedesril-27project/</w:t>
        </w:r>
      </w:hyperlink>
    </w:p>
    <w:p w14:paraId="0DA3D60E" w14:textId="77777777" w:rsidR="001620E3" w:rsidRPr="005B5C11" w:rsidRDefault="001620E3" w:rsidP="005B5C11">
      <w:pPr>
        <w:spacing w:line="480" w:lineRule="auto"/>
        <w:jc w:val="both"/>
        <w:rPr>
          <w:rFonts w:ascii="Times New Roman" w:hAnsi="Times New Roman" w:cs="Times New Roman"/>
          <w:b/>
          <w:bCs/>
          <w:color w:val="000000" w:themeColor="text1"/>
          <w:lang w:val="en-US"/>
        </w:rPr>
      </w:pPr>
    </w:p>
    <w:p w14:paraId="51277FA1" w14:textId="62205683" w:rsidR="001D266E" w:rsidRPr="005B5C11" w:rsidRDefault="001D266E" w:rsidP="005B5C11">
      <w:pPr>
        <w:spacing w:line="480" w:lineRule="auto"/>
        <w:jc w:val="both"/>
        <w:rPr>
          <w:rFonts w:ascii="Times New Roman" w:hAnsi="Times New Roman" w:cs="Times New Roman"/>
          <w:b/>
          <w:bCs/>
          <w:color w:val="000000" w:themeColor="text1"/>
          <w:lang w:val="en-US"/>
        </w:rPr>
      </w:pPr>
      <w:r w:rsidRPr="005B5C11">
        <w:rPr>
          <w:rFonts w:ascii="Times New Roman" w:hAnsi="Times New Roman" w:cs="Times New Roman"/>
          <w:b/>
          <w:bCs/>
          <w:color w:val="000000" w:themeColor="text1"/>
          <w:lang w:val="en-US"/>
        </w:rPr>
        <w:t>Note:</w:t>
      </w:r>
    </w:p>
    <w:p w14:paraId="735813A9" w14:textId="77777777" w:rsidR="001D266E" w:rsidRPr="005B5C11" w:rsidRDefault="001D266E" w:rsidP="005B5C11">
      <w:pPr>
        <w:spacing w:line="480" w:lineRule="auto"/>
        <w:jc w:val="both"/>
        <w:rPr>
          <w:rFonts w:ascii="Times New Roman" w:hAnsi="Times New Roman" w:cs="Times New Roman"/>
          <w:color w:val="000000" w:themeColor="text1"/>
          <w:lang w:val="en-US"/>
        </w:rPr>
      </w:pPr>
      <w:r w:rsidRPr="005B5C11">
        <w:rPr>
          <w:rFonts w:ascii="Times New Roman" w:hAnsi="Times New Roman" w:cs="Times New Roman"/>
          <w:color w:val="000000" w:themeColor="text1"/>
          <w:lang w:val="en-US"/>
        </w:rPr>
        <w:t>We may revise and improve this manual from time to time.</w:t>
      </w:r>
    </w:p>
    <w:p w14:paraId="59204EC9" w14:textId="6AB5073A" w:rsidR="001D266E" w:rsidRPr="00AB0CF4" w:rsidRDefault="001D266E" w:rsidP="009B661C">
      <w:pPr>
        <w:spacing w:line="480" w:lineRule="auto"/>
        <w:jc w:val="both"/>
        <w:rPr>
          <w:rFonts w:ascii="Times New Roman" w:hAnsi="Times New Roman" w:cs="Times New Roman"/>
          <w:color w:val="000000" w:themeColor="text1"/>
          <w:lang w:val="en-US"/>
        </w:rPr>
        <w:sectPr w:rsidR="001D266E" w:rsidRPr="00AB0CF4" w:rsidSect="00417F7D">
          <w:pgSz w:w="12240" w:h="15840"/>
          <w:pgMar w:top="1440" w:right="1440" w:bottom="1440" w:left="1440" w:header="708" w:footer="708" w:gutter="0"/>
          <w:cols w:space="708"/>
          <w:docGrid w:linePitch="360"/>
        </w:sectPr>
      </w:pPr>
    </w:p>
    <w:p w14:paraId="310719E0" w14:textId="50CF8DD8" w:rsidR="001C20BA" w:rsidRPr="0067304E" w:rsidRDefault="001C20BA" w:rsidP="00FA4C0B">
      <w:pPr>
        <w:spacing w:line="360" w:lineRule="auto"/>
        <w:rPr>
          <w:rFonts w:ascii="Times New Roman" w:hAnsi="Times New Roman" w:cs="Times New Roman"/>
          <w:b/>
          <w:bCs/>
          <w:color w:val="17279C"/>
          <w:sz w:val="30"/>
          <w:szCs w:val="30"/>
        </w:rPr>
      </w:pPr>
      <w:r w:rsidRPr="0067304E">
        <w:rPr>
          <w:rFonts w:ascii="Times New Roman" w:hAnsi="Times New Roman" w:cs="Times New Roman"/>
          <w:b/>
          <w:bCs/>
          <w:color w:val="17279C"/>
          <w:sz w:val="30"/>
          <w:szCs w:val="30"/>
        </w:rPr>
        <w:lastRenderedPageBreak/>
        <w:t>DESRIL-27</w:t>
      </w:r>
    </w:p>
    <w:p w14:paraId="1DB0A9B3" w14:textId="083EBF68" w:rsidR="00262E0A" w:rsidRPr="005B5C11" w:rsidRDefault="00262E0A" w:rsidP="009B661C">
      <w:pPr>
        <w:spacing w:line="480" w:lineRule="auto"/>
        <w:jc w:val="both"/>
        <w:rPr>
          <w:rFonts w:ascii="Times New Roman" w:hAnsi="Times New Roman" w:cs="Times New Roman"/>
          <w:color w:val="000000" w:themeColor="text1"/>
          <w:lang w:val="en-US"/>
        </w:rPr>
      </w:pPr>
      <w:r w:rsidRPr="005B5C11">
        <w:rPr>
          <w:rFonts w:ascii="Times New Roman" w:hAnsi="Times New Roman" w:cs="Times New Roman"/>
          <w:color w:val="000000" w:themeColor="text1"/>
          <w:lang w:val="en-US"/>
        </w:rPr>
        <w:t>The DESRIL-27 questionnaire has 27 items with two (2) scales, namely symptom severity scale (16 items) and risk level scale (11 items). The instrument</w:t>
      </w:r>
      <w:r w:rsidR="000D337C" w:rsidRPr="005B5C11">
        <w:rPr>
          <w:rFonts w:ascii="Times New Roman" w:hAnsi="Times New Roman" w:cs="Times New Roman"/>
          <w:color w:val="000000" w:themeColor="text1"/>
          <w:lang w:val="en-US"/>
        </w:rPr>
        <w:t xml:space="preserve"> can be used in future studies to</w:t>
      </w:r>
      <w:r w:rsidRPr="005B5C11">
        <w:rPr>
          <w:rFonts w:ascii="Times New Roman" w:hAnsi="Times New Roman" w:cs="Times New Roman"/>
          <w:color w:val="000000" w:themeColor="text1"/>
          <w:lang w:val="en-US"/>
        </w:rPr>
        <w:t xml:space="preserve"> assess the ocular and musculoskeletal symptoms associated with the use of digital screens and </w:t>
      </w:r>
      <w:r w:rsidR="000D337C" w:rsidRPr="005B5C11">
        <w:rPr>
          <w:rFonts w:ascii="Times New Roman" w:hAnsi="Times New Roman" w:cs="Times New Roman"/>
          <w:color w:val="000000" w:themeColor="text1"/>
          <w:lang w:val="en-US"/>
        </w:rPr>
        <w:t>to</w:t>
      </w:r>
      <w:r w:rsidRPr="005B5C11">
        <w:rPr>
          <w:rFonts w:ascii="Times New Roman" w:hAnsi="Times New Roman" w:cs="Times New Roman"/>
          <w:color w:val="000000" w:themeColor="text1"/>
          <w:lang w:val="en-US"/>
        </w:rPr>
        <w:t xml:space="preserve"> determine the associated risk factors.</w:t>
      </w:r>
      <w:r w:rsidR="000D337C" w:rsidRPr="005B5C11">
        <w:rPr>
          <w:rFonts w:ascii="Times New Roman" w:hAnsi="Times New Roman" w:cs="Times New Roman"/>
          <w:color w:val="000000" w:themeColor="text1"/>
          <w:lang w:val="en-US"/>
        </w:rPr>
        <w:t xml:space="preserve"> </w:t>
      </w:r>
    </w:p>
    <w:p w14:paraId="46D1016E" w14:textId="77777777" w:rsidR="000D337C" w:rsidRPr="0067304E" w:rsidRDefault="000D337C" w:rsidP="009B661C">
      <w:pPr>
        <w:spacing w:line="480" w:lineRule="auto"/>
        <w:jc w:val="both"/>
        <w:rPr>
          <w:rFonts w:ascii="Times New Roman" w:hAnsi="Times New Roman" w:cs="Times New Roman"/>
          <w:b/>
          <w:bCs/>
          <w:color w:val="17279C"/>
          <w:sz w:val="28"/>
          <w:szCs w:val="28"/>
          <w:lang w:val="en-US"/>
        </w:rPr>
      </w:pPr>
    </w:p>
    <w:p w14:paraId="105BD7FB" w14:textId="570BC08E" w:rsidR="001C20BA" w:rsidRPr="0067304E" w:rsidRDefault="001C20BA" w:rsidP="00FA4C0B">
      <w:pPr>
        <w:spacing w:line="360" w:lineRule="auto"/>
        <w:rPr>
          <w:rFonts w:ascii="Times New Roman" w:hAnsi="Times New Roman" w:cs="Times New Roman"/>
          <w:b/>
          <w:bCs/>
          <w:color w:val="17279C"/>
          <w:sz w:val="30"/>
          <w:szCs w:val="30"/>
        </w:rPr>
      </w:pPr>
      <w:r w:rsidRPr="0067304E">
        <w:rPr>
          <w:rFonts w:ascii="Times New Roman" w:hAnsi="Times New Roman" w:cs="Times New Roman"/>
          <w:b/>
          <w:bCs/>
          <w:color w:val="17279C"/>
          <w:sz w:val="30"/>
          <w:szCs w:val="30"/>
        </w:rPr>
        <w:t>RESEARCH OBJECTIVES</w:t>
      </w:r>
    </w:p>
    <w:p w14:paraId="78E6FA13" w14:textId="35DD3315" w:rsidR="004403CC" w:rsidRPr="005B5C11" w:rsidRDefault="004403CC" w:rsidP="009B661C">
      <w:pPr>
        <w:spacing w:line="480" w:lineRule="auto"/>
        <w:jc w:val="both"/>
        <w:rPr>
          <w:rFonts w:ascii="Times New Roman" w:hAnsi="Times New Roman" w:cs="Times New Roman"/>
          <w:color w:val="000000" w:themeColor="text1"/>
          <w:lang w:val="en-US"/>
        </w:rPr>
      </w:pPr>
      <w:r w:rsidRPr="005B5C11">
        <w:rPr>
          <w:rFonts w:ascii="Times New Roman" w:hAnsi="Times New Roman" w:cs="Times New Roman"/>
          <w:color w:val="000000" w:themeColor="text1"/>
          <w:lang w:val="en-US"/>
        </w:rPr>
        <w:t>By using DESRIL-27, the researchers can fulfill the following objectives:</w:t>
      </w:r>
    </w:p>
    <w:p w14:paraId="44845EB2" w14:textId="4164862F" w:rsidR="004403CC" w:rsidRPr="005B5C11" w:rsidRDefault="004403CC" w:rsidP="004403CC">
      <w:pPr>
        <w:pStyle w:val="ListParagraph"/>
        <w:numPr>
          <w:ilvl w:val="0"/>
          <w:numId w:val="3"/>
        </w:numPr>
        <w:spacing w:line="480" w:lineRule="auto"/>
        <w:jc w:val="both"/>
        <w:rPr>
          <w:rFonts w:ascii="Times New Roman" w:hAnsi="Times New Roman"/>
          <w:color w:val="000000" w:themeColor="text1"/>
          <w:sz w:val="24"/>
          <w:szCs w:val="24"/>
          <w:lang w:val="en-US"/>
        </w:rPr>
      </w:pPr>
      <w:r w:rsidRPr="005B5C11">
        <w:rPr>
          <w:rFonts w:ascii="Times New Roman" w:hAnsi="Times New Roman"/>
          <w:color w:val="000000" w:themeColor="text1"/>
          <w:sz w:val="24"/>
          <w:szCs w:val="24"/>
          <w:lang w:val="en-US"/>
        </w:rPr>
        <w:t xml:space="preserve">To determine the symptom prevalence for digital eye strain and to detect the most </w:t>
      </w:r>
      <w:r w:rsidR="00C5510A">
        <w:rPr>
          <w:rFonts w:ascii="Times New Roman" w:hAnsi="Times New Roman"/>
          <w:color w:val="000000" w:themeColor="text1"/>
          <w:sz w:val="24"/>
          <w:szCs w:val="24"/>
          <w:lang w:val="en-US"/>
        </w:rPr>
        <w:t xml:space="preserve">common </w:t>
      </w:r>
      <w:r w:rsidRPr="005B5C11">
        <w:rPr>
          <w:rFonts w:ascii="Times New Roman" w:hAnsi="Times New Roman"/>
          <w:color w:val="000000" w:themeColor="text1"/>
          <w:sz w:val="24"/>
          <w:szCs w:val="24"/>
          <w:lang w:val="en-US"/>
        </w:rPr>
        <w:t>and least common symptoms</w:t>
      </w:r>
    </w:p>
    <w:p w14:paraId="48F9DFB7" w14:textId="4ED61EAE" w:rsidR="004403CC" w:rsidRPr="00724C77" w:rsidRDefault="004403CC" w:rsidP="004403CC">
      <w:pPr>
        <w:pStyle w:val="ListParagraph"/>
        <w:numPr>
          <w:ilvl w:val="0"/>
          <w:numId w:val="3"/>
        </w:numPr>
        <w:spacing w:line="480" w:lineRule="auto"/>
        <w:jc w:val="both"/>
        <w:rPr>
          <w:rFonts w:ascii="Times New Roman" w:eastAsiaTheme="minorHAnsi" w:hAnsi="Times New Roman"/>
          <w:color w:val="000000" w:themeColor="text1"/>
          <w:sz w:val="24"/>
          <w:szCs w:val="24"/>
          <w:lang w:val="en-US"/>
        </w:rPr>
      </w:pPr>
      <w:r w:rsidRPr="005B5C11">
        <w:rPr>
          <w:rFonts w:ascii="Times New Roman" w:eastAsiaTheme="minorHAnsi" w:hAnsi="Times New Roman"/>
          <w:color w:val="000000" w:themeColor="text1"/>
          <w:sz w:val="24"/>
          <w:szCs w:val="24"/>
          <w:lang w:val="en-US"/>
        </w:rPr>
        <w:t xml:space="preserve">To identify the subgroups in the population (by </w:t>
      </w:r>
      <w:r w:rsidRPr="005B5C11">
        <w:rPr>
          <w:rFonts w:ascii="Times New Roman" w:hAnsi="Times New Roman"/>
          <w:color w:val="000000" w:themeColor="text1"/>
          <w:sz w:val="24"/>
          <w:szCs w:val="24"/>
          <w:lang w:val="en-US"/>
        </w:rPr>
        <w:t xml:space="preserve">age, </w:t>
      </w:r>
      <w:r w:rsidRPr="005B5C11">
        <w:rPr>
          <w:rFonts w:ascii="Times New Roman" w:eastAsiaTheme="minorHAnsi" w:hAnsi="Times New Roman"/>
          <w:color w:val="000000" w:themeColor="text1"/>
          <w:sz w:val="24"/>
          <w:szCs w:val="24"/>
          <w:lang w:val="en-US"/>
        </w:rPr>
        <w:t>gender, ethnicity, education</w:t>
      </w:r>
      <w:r w:rsidRPr="005B5C11">
        <w:rPr>
          <w:rFonts w:ascii="Times New Roman" w:hAnsi="Times New Roman"/>
          <w:color w:val="000000" w:themeColor="text1"/>
          <w:sz w:val="24"/>
          <w:szCs w:val="24"/>
          <w:lang/>
        </w:rPr>
        <w:t xml:space="preserve"> </w:t>
      </w:r>
      <w:r w:rsidRPr="005B5C11">
        <w:rPr>
          <w:rFonts w:ascii="Times New Roman" w:eastAsiaTheme="minorHAnsi" w:hAnsi="Times New Roman"/>
          <w:color w:val="000000" w:themeColor="text1"/>
          <w:sz w:val="24"/>
          <w:szCs w:val="24"/>
          <w:lang w:val="en-US"/>
        </w:rPr>
        <w:t>level,</w:t>
      </w:r>
      <w:r w:rsidRPr="005B5C11">
        <w:rPr>
          <w:rFonts w:ascii="Times New Roman" w:hAnsi="Times New Roman"/>
          <w:color w:val="000000" w:themeColor="text1"/>
          <w:sz w:val="24"/>
          <w:szCs w:val="24"/>
          <w:lang w:val="en-US"/>
        </w:rPr>
        <w:t xml:space="preserve"> </w:t>
      </w:r>
      <w:r w:rsidRPr="005B5C11">
        <w:rPr>
          <w:rFonts w:ascii="Times New Roman" w:eastAsiaTheme="minorHAnsi" w:hAnsi="Times New Roman"/>
          <w:color w:val="000000" w:themeColor="text1"/>
          <w:sz w:val="24"/>
          <w:szCs w:val="24"/>
          <w:lang w:val="en-US"/>
        </w:rPr>
        <w:t xml:space="preserve">socio-economic status, </w:t>
      </w:r>
      <w:r w:rsidRPr="005B5C11">
        <w:rPr>
          <w:rFonts w:ascii="Times New Roman" w:hAnsi="Times New Roman"/>
          <w:color w:val="000000" w:themeColor="text1"/>
          <w:sz w:val="24"/>
          <w:szCs w:val="24"/>
          <w:lang w:val="en-US"/>
        </w:rPr>
        <w:t>duration of computer work, and</w:t>
      </w:r>
      <w:r w:rsidRPr="005B5C11">
        <w:rPr>
          <w:rFonts w:ascii="Times New Roman" w:eastAsiaTheme="minorHAnsi" w:hAnsi="Times New Roman"/>
          <w:color w:val="000000" w:themeColor="text1"/>
          <w:sz w:val="24"/>
          <w:szCs w:val="24"/>
          <w:lang w:val="en-US"/>
        </w:rPr>
        <w:t xml:space="preserve"> many others) </w:t>
      </w:r>
      <w:r w:rsidR="007453CA" w:rsidRPr="005B5C11">
        <w:rPr>
          <w:rFonts w:ascii="Times New Roman" w:hAnsi="Times New Roman"/>
          <w:color w:val="000000" w:themeColor="text1"/>
          <w:sz w:val="24"/>
          <w:szCs w:val="24"/>
          <w:lang w:val="en-US"/>
        </w:rPr>
        <w:t>with regards to symptom severity</w:t>
      </w:r>
    </w:p>
    <w:p w14:paraId="0763D29B" w14:textId="5D6E921D" w:rsidR="00724C77" w:rsidRPr="00724C77" w:rsidRDefault="00724C77" w:rsidP="00724C77">
      <w:pPr>
        <w:pStyle w:val="ListParagraph"/>
        <w:numPr>
          <w:ilvl w:val="0"/>
          <w:numId w:val="3"/>
        </w:numPr>
        <w:spacing w:line="48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To determine the prevalence of digital eye strain by setting a cut point of symptom severity scale either by statistical analysis or by literature review and expert opinion.</w:t>
      </w:r>
    </w:p>
    <w:p w14:paraId="2CBE288D" w14:textId="1051C1D4" w:rsidR="00D03718" w:rsidRPr="005B5C11" w:rsidRDefault="00D03718" w:rsidP="004403CC">
      <w:pPr>
        <w:pStyle w:val="ListParagraph"/>
        <w:numPr>
          <w:ilvl w:val="0"/>
          <w:numId w:val="3"/>
        </w:numPr>
        <w:spacing w:line="480" w:lineRule="auto"/>
        <w:jc w:val="both"/>
        <w:rPr>
          <w:rFonts w:ascii="Times New Roman" w:eastAsiaTheme="minorHAnsi" w:hAnsi="Times New Roman"/>
          <w:color w:val="000000" w:themeColor="text1"/>
          <w:sz w:val="24"/>
          <w:szCs w:val="24"/>
          <w:lang w:val="en-US"/>
        </w:rPr>
      </w:pPr>
      <w:r w:rsidRPr="005B5C11">
        <w:rPr>
          <w:rFonts w:ascii="Times New Roman" w:hAnsi="Times New Roman"/>
          <w:color w:val="000000" w:themeColor="text1"/>
          <w:sz w:val="24"/>
          <w:szCs w:val="24"/>
          <w:lang w:val="en-US"/>
        </w:rPr>
        <w:t xml:space="preserve">To determine the association of risk factors </w:t>
      </w:r>
      <w:r w:rsidR="00724C77">
        <w:rPr>
          <w:rFonts w:ascii="Times New Roman" w:hAnsi="Times New Roman"/>
          <w:color w:val="000000" w:themeColor="text1"/>
          <w:sz w:val="24"/>
          <w:szCs w:val="24"/>
          <w:lang w:val="en-US"/>
        </w:rPr>
        <w:t>for digital eye strain</w:t>
      </w:r>
    </w:p>
    <w:p w14:paraId="4AB755D9" w14:textId="45AD1512" w:rsidR="004403CC" w:rsidRDefault="007453CA" w:rsidP="004403CC">
      <w:pPr>
        <w:pStyle w:val="ListParagraph"/>
        <w:numPr>
          <w:ilvl w:val="0"/>
          <w:numId w:val="3"/>
        </w:numPr>
        <w:spacing w:line="480" w:lineRule="auto"/>
        <w:jc w:val="both"/>
        <w:rPr>
          <w:rFonts w:ascii="Times New Roman" w:hAnsi="Times New Roman"/>
          <w:color w:val="000000" w:themeColor="text1"/>
          <w:sz w:val="24"/>
          <w:szCs w:val="24"/>
          <w:lang w:val="en-US"/>
        </w:rPr>
      </w:pPr>
      <w:r w:rsidRPr="005B5C11">
        <w:rPr>
          <w:rFonts w:ascii="Times New Roman" w:hAnsi="Times New Roman"/>
          <w:color w:val="000000" w:themeColor="text1"/>
          <w:sz w:val="24"/>
          <w:szCs w:val="24"/>
          <w:lang w:val="en-US"/>
        </w:rPr>
        <w:t xml:space="preserve">To evaluate the </w:t>
      </w:r>
      <w:r w:rsidR="00D03718" w:rsidRPr="005B5C11">
        <w:rPr>
          <w:rFonts w:ascii="Times New Roman" w:hAnsi="Times New Roman"/>
          <w:color w:val="000000" w:themeColor="text1"/>
          <w:sz w:val="24"/>
          <w:szCs w:val="24"/>
          <w:lang w:val="en-US"/>
        </w:rPr>
        <w:t xml:space="preserve">effects of </w:t>
      </w:r>
      <w:r w:rsidRPr="005B5C11">
        <w:rPr>
          <w:rFonts w:ascii="Times New Roman" w:hAnsi="Times New Roman"/>
          <w:color w:val="000000" w:themeColor="text1"/>
          <w:sz w:val="24"/>
          <w:szCs w:val="24"/>
          <w:lang w:val="en-US"/>
        </w:rPr>
        <w:t>health education and ergonomic and environmental modifications to improve these problems</w:t>
      </w:r>
      <w:r w:rsidR="00D03718" w:rsidRPr="005B5C11">
        <w:rPr>
          <w:rFonts w:ascii="Times New Roman" w:hAnsi="Times New Roman"/>
          <w:color w:val="000000" w:themeColor="text1"/>
          <w:sz w:val="24"/>
          <w:szCs w:val="24"/>
          <w:lang w:val="en-US"/>
        </w:rPr>
        <w:t>,</w:t>
      </w:r>
      <w:r w:rsidRPr="005B5C11">
        <w:rPr>
          <w:rFonts w:ascii="Times New Roman" w:hAnsi="Times New Roman"/>
          <w:color w:val="000000" w:themeColor="text1"/>
          <w:sz w:val="24"/>
          <w:szCs w:val="24"/>
          <w:lang w:val="en-US"/>
        </w:rPr>
        <w:t xml:space="preserve"> by comparing the scores pre and post intervention.</w:t>
      </w:r>
    </w:p>
    <w:p w14:paraId="4B082432" w14:textId="77777777" w:rsidR="000504B6" w:rsidRDefault="000504B6" w:rsidP="000504B6">
      <w:pPr>
        <w:spacing w:line="480" w:lineRule="auto"/>
        <w:jc w:val="both"/>
        <w:rPr>
          <w:rFonts w:ascii="Times New Roman" w:hAnsi="Times New Roman" w:cs="Times New Roman"/>
          <w:lang w:val="en-US"/>
        </w:rPr>
      </w:pPr>
    </w:p>
    <w:p w14:paraId="43A743AC" w14:textId="02DBF30E" w:rsidR="000504B6" w:rsidRPr="005B5C11" w:rsidRDefault="000504B6" w:rsidP="000504B6">
      <w:pPr>
        <w:spacing w:line="480" w:lineRule="auto"/>
        <w:jc w:val="both"/>
        <w:rPr>
          <w:rFonts w:ascii="Times New Roman" w:hAnsi="Times New Roman" w:cs="Times New Roman"/>
          <w:color w:val="000000" w:themeColor="text1"/>
          <w:lang w:val="en-US"/>
        </w:rPr>
      </w:pPr>
      <w:r w:rsidRPr="005B5C11">
        <w:rPr>
          <w:rFonts w:ascii="Times New Roman" w:hAnsi="Times New Roman" w:cs="Times New Roman"/>
          <w:color w:val="000000" w:themeColor="text1"/>
          <w:lang w:val="en-US"/>
        </w:rPr>
        <w:t xml:space="preserve">The results of these studies can assist individuals as well as policymakers to identify the gravity of the condition and </w:t>
      </w:r>
      <w:r>
        <w:rPr>
          <w:rFonts w:ascii="Times New Roman" w:hAnsi="Times New Roman" w:cs="Times New Roman"/>
          <w:color w:val="000000" w:themeColor="text1"/>
          <w:lang w:val="en-US"/>
        </w:rPr>
        <w:t xml:space="preserve">to </w:t>
      </w:r>
      <w:r w:rsidRPr="005B5C11">
        <w:rPr>
          <w:rFonts w:ascii="Times New Roman" w:hAnsi="Times New Roman" w:cs="Times New Roman"/>
          <w:color w:val="000000" w:themeColor="text1"/>
          <w:lang w:val="en-US"/>
        </w:rPr>
        <w:t xml:space="preserve">develop </w:t>
      </w:r>
      <w:r>
        <w:rPr>
          <w:rFonts w:ascii="Times New Roman" w:hAnsi="Times New Roman" w:cs="Times New Roman"/>
          <w:color w:val="000000" w:themeColor="text1"/>
          <w:lang w:val="en-US"/>
        </w:rPr>
        <w:t xml:space="preserve">strategies </w:t>
      </w:r>
      <w:r w:rsidRPr="005B5C11">
        <w:rPr>
          <w:rFonts w:ascii="Times New Roman" w:hAnsi="Times New Roman" w:cs="Times New Roman"/>
          <w:color w:val="000000" w:themeColor="text1"/>
          <w:lang w:val="en-US"/>
        </w:rPr>
        <w:t>for controlling these problems.</w:t>
      </w:r>
    </w:p>
    <w:p w14:paraId="113F10CE" w14:textId="23F09DAF" w:rsidR="000504B6" w:rsidRPr="00AB0CF4" w:rsidRDefault="000504B6" w:rsidP="007453CA">
      <w:pPr>
        <w:spacing w:line="480" w:lineRule="auto"/>
        <w:jc w:val="both"/>
        <w:rPr>
          <w:rFonts w:ascii="Times New Roman" w:hAnsi="Times New Roman" w:cs="Times New Roman"/>
          <w:lang w:val="en-US"/>
        </w:rPr>
        <w:sectPr w:rsidR="000504B6" w:rsidRPr="00AB0CF4" w:rsidSect="00417F7D">
          <w:pgSz w:w="12240" w:h="15840"/>
          <w:pgMar w:top="1440" w:right="1440" w:bottom="1440" w:left="1440" w:header="708" w:footer="708" w:gutter="0"/>
          <w:cols w:space="708"/>
          <w:docGrid w:linePitch="360"/>
        </w:sectPr>
      </w:pPr>
    </w:p>
    <w:p w14:paraId="43088A8E" w14:textId="39B83710" w:rsidR="0067304E" w:rsidRPr="0067304E" w:rsidRDefault="001C20BA" w:rsidP="00FA4C0B">
      <w:pPr>
        <w:spacing w:line="360" w:lineRule="auto"/>
        <w:rPr>
          <w:rFonts w:ascii="Times New Roman" w:hAnsi="Times New Roman" w:cs="Times New Roman"/>
          <w:b/>
          <w:bCs/>
          <w:color w:val="17279C"/>
          <w:sz w:val="30"/>
          <w:szCs w:val="30"/>
        </w:rPr>
      </w:pPr>
      <w:r w:rsidRPr="0067304E">
        <w:rPr>
          <w:rFonts w:ascii="Times New Roman" w:hAnsi="Times New Roman" w:cs="Times New Roman"/>
          <w:b/>
          <w:bCs/>
          <w:color w:val="17279C"/>
          <w:sz w:val="30"/>
          <w:szCs w:val="30"/>
        </w:rPr>
        <w:lastRenderedPageBreak/>
        <w:t>SCORING STRATEGY</w:t>
      </w:r>
    </w:p>
    <w:p w14:paraId="00912CAD" w14:textId="0F0935ED" w:rsidR="00B64CF2" w:rsidRPr="005B5C11" w:rsidRDefault="00B64CF2" w:rsidP="009B661C">
      <w:pPr>
        <w:spacing w:line="480" w:lineRule="auto"/>
        <w:jc w:val="both"/>
        <w:rPr>
          <w:rFonts w:ascii="Times New Roman" w:hAnsi="Times New Roman" w:cs="Times New Roman"/>
          <w:color w:val="000000" w:themeColor="text1"/>
          <w:lang w:val="en-US"/>
        </w:rPr>
      </w:pPr>
      <w:r w:rsidRPr="005B5C11">
        <w:rPr>
          <w:rFonts w:ascii="Times New Roman" w:eastAsia="Times New Roman" w:hAnsi="Times New Roman" w:cs="Times New Roman"/>
          <w:color w:val="000000" w:themeColor="text1"/>
          <w:lang w:val="en-US"/>
        </w:rPr>
        <w:t>Scoring is done in a direction that higher score reflects higher symptom severity and higher risk level.</w:t>
      </w:r>
    </w:p>
    <w:p w14:paraId="56183279" w14:textId="3D94312D" w:rsidR="0067667B" w:rsidRPr="00AB0CF4" w:rsidRDefault="001C20BA" w:rsidP="00EB3681">
      <w:pPr>
        <w:spacing w:before="120" w:line="480" w:lineRule="auto"/>
        <w:jc w:val="both"/>
        <w:rPr>
          <w:rFonts w:ascii="Times New Roman" w:hAnsi="Times New Roman" w:cs="Times New Roman"/>
          <w:b/>
          <w:bCs/>
          <w:color w:val="000000" w:themeColor="text1"/>
          <w:sz w:val="28"/>
          <w:szCs w:val="28"/>
          <w:lang w:val="en-US"/>
        </w:rPr>
      </w:pPr>
      <w:r w:rsidRPr="00AB0CF4">
        <w:rPr>
          <w:rFonts w:ascii="Times New Roman" w:hAnsi="Times New Roman" w:cs="Times New Roman"/>
          <w:b/>
          <w:bCs/>
          <w:color w:val="000000" w:themeColor="text1"/>
          <w:sz w:val="28"/>
          <w:szCs w:val="28"/>
          <w:lang w:val="en-US"/>
        </w:rPr>
        <w:t xml:space="preserve">Symptom </w:t>
      </w:r>
      <w:r w:rsidR="006A70EA" w:rsidRPr="00AB0CF4">
        <w:rPr>
          <w:rFonts w:ascii="Times New Roman" w:hAnsi="Times New Roman" w:cs="Times New Roman"/>
          <w:b/>
          <w:bCs/>
          <w:color w:val="000000" w:themeColor="text1"/>
          <w:sz w:val="28"/>
          <w:szCs w:val="28"/>
          <w:lang w:val="en-US"/>
        </w:rPr>
        <w:t>s</w:t>
      </w:r>
      <w:r w:rsidRPr="00AB0CF4">
        <w:rPr>
          <w:rFonts w:ascii="Times New Roman" w:hAnsi="Times New Roman" w:cs="Times New Roman"/>
          <w:b/>
          <w:bCs/>
          <w:color w:val="000000" w:themeColor="text1"/>
          <w:sz w:val="28"/>
          <w:szCs w:val="28"/>
          <w:lang w:val="en-US"/>
        </w:rPr>
        <w:t>everity Items (S1 to S16):</w:t>
      </w:r>
      <w:r w:rsidR="00AF0523" w:rsidRPr="00AB0CF4">
        <w:rPr>
          <w:rFonts w:ascii="Times New Roman" w:hAnsi="Times New Roman" w:cs="Times New Roman"/>
          <w:b/>
          <w:bCs/>
          <w:color w:val="000000" w:themeColor="text1"/>
          <w:sz w:val="28"/>
          <w:szCs w:val="28"/>
          <w:lang w:val="en-US"/>
        </w:rPr>
        <w:t xml:space="preserve"> </w:t>
      </w:r>
    </w:p>
    <w:p w14:paraId="0504395B" w14:textId="2A7E7E47" w:rsidR="001C20BA" w:rsidRPr="005B5C11" w:rsidRDefault="00AF0523" w:rsidP="009B661C">
      <w:pPr>
        <w:spacing w:line="480" w:lineRule="auto"/>
        <w:jc w:val="both"/>
        <w:rPr>
          <w:rFonts w:ascii="Times New Roman" w:hAnsi="Times New Roman" w:cs="Times New Roman"/>
          <w:color w:val="000000" w:themeColor="text1"/>
          <w:lang w:val="en-US"/>
        </w:rPr>
      </w:pPr>
      <w:r w:rsidRPr="005B5C11">
        <w:rPr>
          <w:rFonts w:ascii="Times New Roman" w:eastAsia="Times New Roman" w:hAnsi="Times New Roman" w:cs="Times New Roman"/>
          <w:color w:val="000000" w:themeColor="text1"/>
          <w:lang w:val="en-US"/>
        </w:rPr>
        <w:t xml:space="preserve">Symptom Severity Scale has two components, frequency and intensity. There are four responses for frequency of symptom: never, </w:t>
      </w:r>
      <w:r w:rsidR="00145C15">
        <w:rPr>
          <w:rFonts w:ascii="Times New Roman" w:eastAsia="Times New Roman" w:hAnsi="Times New Roman" w:cs="Times New Roman"/>
          <w:color w:val="000000" w:themeColor="text1"/>
          <w:lang w:val="en-US"/>
        </w:rPr>
        <w:t>occasionally</w:t>
      </w:r>
      <w:r w:rsidRPr="005B5C11">
        <w:rPr>
          <w:rFonts w:ascii="Times New Roman" w:eastAsia="Times New Roman" w:hAnsi="Times New Roman" w:cs="Times New Roman"/>
          <w:color w:val="000000" w:themeColor="text1"/>
          <w:lang w:val="en-US"/>
        </w:rPr>
        <w:t>, often and almost always, and are given scores 0, 1, 2 and 3 respectively. Intensity scale has four responses: mild, moderate, intense and very intense, and are given scores 1, 2, 3 and 4 respectively. Each item score is calculated by multiplying frequency and intensity scores, and value of each item score ranges from 0 to 12. Therefore, the Symptom Severity Scale ranges from 0 to 192 for the 16 item-scale.</w:t>
      </w:r>
      <w:r w:rsidR="0067667B" w:rsidRPr="005B5C11">
        <w:rPr>
          <w:rFonts w:ascii="Times New Roman" w:eastAsia="Times New Roman" w:hAnsi="Times New Roman" w:cs="Times New Roman"/>
          <w:color w:val="000000" w:themeColor="text1"/>
          <w:lang w:val="en-US"/>
        </w:rPr>
        <w:t xml:space="preserve"> Higher the score, greater will be the symptom severity.</w:t>
      </w:r>
    </w:p>
    <w:p w14:paraId="54807ECB" w14:textId="27139919" w:rsidR="0067667B" w:rsidRPr="00AB0CF4" w:rsidRDefault="001C20BA" w:rsidP="00EB3681">
      <w:pPr>
        <w:spacing w:before="120" w:line="480" w:lineRule="auto"/>
        <w:jc w:val="both"/>
        <w:rPr>
          <w:rFonts w:ascii="Times New Roman" w:hAnsi="Times New Roman" w:cs="Times New Roman"/>
          <w:b/>
          <w:bCs/>
          <w:color w:val="000000" w:themeColor="text1"/>
          <w:sz w:val="28"/>
          <w:szCs w:val="28"/>
          <w:lang w:val="en-US"/>
        </w:rPr>
      </w:pPr>
      <w:r w:rsidRPr="00AB0CF4">
        <w:rPr>
          <w:rFonts w:ascii="Times New Roman" w:hAnsi="Times New Roman" w:cs="Times New Roman"/>
          <w:b/>
          <w:bCs/>
          <w:color w:val="000000" w:themeColor="text1"/>
          <w:sz w:val="28"/>
          <w:szCs w:val="28"/>
          <w:lang w:val="en-US"/>
        </w:rPr>
        <w:t>Risk level Items (RL1 to RL11):</w:t>
      </w:r>
      <w:r w:rsidR="0067667B" w:rsidRPr="00AB0CF4">
        <w:rPr>
          <w:rFonts w:ascii="Times New Roman" w:hAnsi="Times New Roman" w:cs="Times New Roman"/>
          <w:b/>
          <w:bCs/>
          <w:color w:val="000000" w:themeColor="text1"/>
          <w:sz w:val="28"/>
          <w:szCs w:val="28"/>
          <w:lang w:val="en-US"/>
        </w:rPr>
        <w:t xml:space="preserve"> </w:t>
      </w:r>
    </w:p>
    <w:p w14:paraId="2BB38912" w14:textId="1A1707F1" w:rsidR="001C20BA" w:rsidRPr="005B5C11" w:rsidRDefault="0067667B" w:rsidP="004102B0">
      <w:pPr>
        <w:spacing w:line="480" w:lineRule="auto"/>
        <w:jc w:val="both"/>
        <w:rPr>
          <w:rFonts w:ascii="Times New Roman" w:hAnsi="Times New Roman" w:cs="Times New Roman"/>
          <w:color w:val="000000" w:themeColor="text1"/>
          <w:lang w:val="en-US"/>
        </w:rPr>
      </w:pPr>
      <w:r w:rsidRPr="005B5C11">
        <w:rPr>
          <w:rFonts w:ascii="Times New Roman" w:hAnsi="Times New Roman" w:cs="Times New Roman"/>
          <w:color w:val="000000" w:themeColor="text1"/>
          <w:lang w:val="en-US"/>
        </w:rPr>
        <w:t>For Risk Level Scale, there are 11 items with 4 responses. Three</w:t>
      </w:r>
      <w:r w:rsidR="00297552" w:rsidRPr="005B5C11">
        <w:rPr>
          <w:rFonts w:ascii="Times New Roman" w:hAnsi="Times New Roman" w:cs="Times New Roman"/>
          <w:color w:val="000000" w:themeColor="text1"/>
          <w:lang w:val="en-US"/>
        </w:rPr>
        <w:t xml:space="preserve"> (3)</w:t>
      </w:r>
      <w:r w:rsidRPr="005B5C11">
        <w:rPr>
          <w:rFonts w:ascii="Times New Roman" w:hAnsi="Times New Roman" w:cs="Times New Roman"/>
          <w:color w:val="000000" w:themeColor="text1"/>
          <w:lang w:val="en-US"/>
        </w:rPr>
        <w:t xml:space="preserve"> items have the following responses: very comfortable, comfortable, slightly uncomfortable, and very uncomfortable, and are given a score of 0, 1, 2 and 3 respectively. Remaining </w:t>
      </w:r>
      <w:r w:rsidR="00297552" w:rsidRPr="005B5C11">
        <w:rPr>
          <w:rFonts w:ascii="Times New Roman" w:hAnsi="Times New Roman" w:cs="Times New Roman"/>
          <w:color w:val="000000" w:themeColor="text1"/>
          <w:lang w:val="en-US"/>
        </w:rPr>
        <w:t>eight (</w:t>
      </w:r>
      <w:r w:rsidRPr="005B5C11">
        <w:rPr>
          <w:rFonts w:ascii="Times New Roman" w:hAnsi="Times New Roman" w:cs="Times New Roman"/>
          <w:color w:val="000000" w:themeColor="text1"/>
          <w:lang w:val="en-US"/>
        </w:rPr>
        <w:t>8</w:t>
      </w:r>
      <w:r w:rsidR="00297552" w:rsidRPr="005B5C11">
        <w:rPr>
          <w:rFonts w:ascii="Times New Roman" w:hAnsi="Times New Roman" w:cs="Times New Roman"/>
          <w:color w:val="000000" w:themeColor="text1"/>
          <w:lang w:val="en-US"/>
        </w:rPr>
        <w:t>)</w:t>
      </w:r>
      <w:r w:rsidRPr="005B5C11">
        <w:rPr>
          <w:rFonts w:ascii="Times New Roman" w:hAnsi="Times New Roman" w:cs="Times New Roman"/>
          <w:color w:val="000000" w:themeColor="text1"/>
          <w:lang w:val="en-US"/>
        </w:rPr>
        <w:t xml:space="preserve"> items have the following responses: more than adequate, adequate, slightly inadequate, and very inadequate and are given a score of 0, 1, 2 and 3 respectively. Therefore, the Risk Level Scale ranges from 0 to 33 for the 11 item-scale. Higher the score, greater will be the risk level.</w:t>
      </w:r>
    </w:p>
    <w:p w14:paraId="4E5A10DF" w14:textId="77777777" w:rsidR="00112E85" w:rsidRPr="00AB0CF4" w:rsidRDefault="00112E85" w:rsidP="001D266E">
      <w:pPr>
        <w:pStyle w:val="Heading1"/>
        <w:spacing w:line="480" w:lineRule="auto"/>
        <w:jc w:val="left"/>
        <w:rPr>
          <w:b/>
          <w:bCs/>
          <w:color w:val="000000" w:themeColor="text1"/>
          <w:sz w:val="28"/>
          <w:szCs w:val="28"/>
        </w:rPr>
        <w:sectPr w:rsidR="00112E85" w:rsidRPr="00AB0CF4" w:rsidSect="00417F7D">
          <w:pgSz w:w="12240" w:h="15840"/>
          <w:pgMar w:top="1440" w:right="1440" w:bottom="1440" w:left="1440" w:header="708" w:footer="708" w:gutter="0"/>
          <w:cols w:space="708"/>
          <w:docGrid w:linePitch="360"/>
        </w:sectPr>
      </w:pPr>
    </w:p>
    <w:p w14:paraId="5A4C449B" w14:textId="7046111A" w:rsidR="000A307D" w:rsidRPr="009F29F4" w:rsidRDefault="000A307D" w:rsidP="00FA4C0B">
      <w:pPr>
        <w:spacing w:line="360" w:lineRule="auto"/>
        <w:rPr>
          <w:rFonts w:ascii="Times New Roman" w:hAnsi="Times New Roman" w:cs="Times New Roman"/>
          <w:color w:val="17279C"/>
          <w:sz w:val="30"/>
          <w:szCs w:val="30"/>
        </w:rPr>
      </w:pPr>
      <w:r w:rsidRPr="009F29F4">
        <w:rPr>
          <w:rFonts w:ascii="Times New Roman" w:hAnsi="Times New Roman" w:cs="Times New Roman"/>
          <w:color w:val="17279C"/>
          <w:sz w:val="30"/>
          <w:szCs w:val="30"/>
        </w:rPr>
        <w:lastRenderedPageBreak/>
        <w:t>REFERENCES</w:t>
      </w:r>
    </w:p>
    <w:p w14:paraId="12DAEEEE" w14:textId="46F29C9B" w:rsidR="000A307D" w:rsidRPr="005B5C11" w:rsidRDefault="00644893" w:rsidP="000A307D">
      <w:pPr>
        <w:pStyle w:val="ListParagraph"/>
        <w:widowControl w:val="0"/>
        <w:numPr>
          <w:ilvl w:val="0"/>
          <w:numId w:val="7"/>
        </w:numPr>
        <w:autoSpaceDE w:val="0"/>
        <w:autoSpaceDN w:val="0"/>
        <w:adjustRightInd w:val="0"/>
        <w:spacing w:line="480" w:lineRule="auto"/>
        <w:rPr>
          <w:rFonts w:ascii="Times New Roman" w:hAnsi="Times New Roman"/>
          <w:noProof/>
          <w:color w:val="000000" w:themeColor="text1"/>
          <w:sz w:val="24"/>
          <w:szCs w:val="24"/>
          <w:lang w:val="en-US"/>
        </w:rPr>
      </w:pPr>
      <w:r w:rsidRPr="005B5C11">
        <w:rPr>
          <w:rFonts w:ascii="Times New Roman" w:hAnsi="Times New Roman"/>
          <w:noProof/>
          <w:color w:val="000000" w:themeColor="text1"/>
          <w:sz w:val="24"/>
          <w:szCs w:val="24"/>
          <w:lang w:val="en-US"/>
        </w:rPr>
        <w:t xml:space="preserve">American Optometric Association: Computer vision syndrome. Accessed November 27, 2021. </w:t>
      </w:r>
      <w:r w:rsidR="000A307D" w:rsidRPr="005B5C11">
        <w:rPr>
          <w:rFonts w:ascii="Times New Roman" w:hAnsi="Times New Roman"/>
          <w:noProof/>
          <w:color w:val="000000" w:themeColor="text1"/>
          <w:sz w:val="24"/>
          <w:szCs w:val="24"/>
          <w:lang w:val="en-US"/>
        </w:rPr>
        <w:t>https://www.aoa.org/healthy-eyes/eye-and-vision-conditions/computer-vision-syndrome?sso=y</w:t>
      </w:r>
    </w:p>
    <w:p w14:paraId="553B783F" w14:textId="77777777" w:rsidR="000A307D" w:rsidRPr="005B5C11" w:rsidRDefault="00644893" w:rsidP="000A307D">
      <w:pPr>
        <w:pStyle w:val="ListParagraph"/>
        <w:widowControl w:val="0"/>
        <w:numPr>
          <w:ilvl w:val="0"/>
          <w:numId w:val="7"/>
        </w:numPr>
        <w:autoSpaceDE w:val="0"/>
        <w:autoSpaceDN w:val="0"/>
        <w:adjustRightInd w:val="0"/>
        <w:spacing w:line="480" w:lineRule="auto"/>
        <w:rPr>
          <w:rFonts w:ascii="Times New Roman" w:hAnsi="Times New Roman"/>
          <w:noProof/>
          <w:color w:val="000000" w:themeColor="text1"/>
          <w:sz w:val="24"/>
          <w:szCs w:val="24"/>
          <w:lang w:val="en-US"/>
        </w:rPr>
      </w:pPr>
      <w:r w:rsidRPr="005B5C11">
        <w:rPr>
          <w:rFonts w:ascii="Times New Roman" w:hAnsi="Times New Roman"/>
          <w:noProof/>
          <w:color w:val="000000" w:themeColor="text1"/>
          <w:sz w:val="24"/>
          <w:szCs w:val="24"/>
          <w:lang w:val="en-US"/>
        </w:rPr>
        <w:t xml:space="preserve">Akinbinu T, YJ Mashalla. Impact of computer technology on health : Computer Vision Syndrome ( CVS ). </w:t>
      </w:r>
      <w:r w:rsidRPr="005B5C11">
        <w:rPr>
          <w:rFonts w:ascii="Times New Roman" w:hAnsi="Times New Roman"/>
          <w:i/>
          <w:iCs/>
          <w:noProof/>
          <w:color w:val="000000" w:themeColor="text1"/>
          <w:sz w:val="24"/>
          <w:szCs w:val="24"/>
          <w:lang w:val="en-US"/>
        </w:rPr>
        <w:t>Med Pract Rev</w:t>
      </w:r>
      <w:r w:rsidRPr="005B5C11">
        <w:rPr>
          <w:rFonts w:ascii="Times New Roman" w:hAnsi="Times New Roman"/>
          <w:noProof/>
          <w:color w:val="000000" w:themeColor="text1"/>
          <w:sz w:val="24"/>
          <w:szCs w:val="24"/>
          <w:lang w:val="en-US"/>
        </w:rPr>
        <w:t>. 2014;5(3):20-30. doi:10.5897/MPR.2014.0121</w:t>
      </w:r>
    </w:p>
    <w:p w14:paraId="3838C094" w14:textId="5D0CF5B8" w:rsidR="000A307D" w:rsidRPr="005B5C11" w:rsidRDefault="000A307D" w:rsidP="000A307D">
      <w:pPr>
        <w:pStyle w:val="ListParagraph"/>
        <w:widowControl w:val="0"/>
        <w:numPr>
          <w:ilvl w:val="0"/>
          <w:numId w:val="7"/>
        </w:numPr>
        <w:autoSpaceDE w:val="0"/>
        <w:autoSpaceDN w:val="0"/>
        <w:adjustRightInd w:val="0"/>
        <w:spacing w:line="480" w:lineRule="auto"/>
        <w:rPr>
          <w:rFonts w:ascii="Times New Roman" w:hAnsi="Times New Roman"/>
          <w:noProof/>
          <w:color w:val="000000" w:themeColor="text1"/>
          <w:sz w:val="24"/>
          <w:szCs w:val="24"/>
          <w:lang w:val="en-US"/>
        </w:rPr>
      </w:pPr>
      <w:r w:rsidRPr="005B5C11">
        <w:rPr>
          <w:rFonts w:ascii="Times New Roman" w:hAnsi="Times New Roman"/>
          <w:noProof/>
          <w:color w:val="000000" w:themeColor="text1"/>
          <w:sz w:val="24"/>
          <w:szCs w:val="24"/>
          <w:lang w:val="en-US"/>
        </w:rPr>
        <w:t xml:space="preserve">Cantó-Sancho N, Sánchez-Brau M, Ivorra-Soler B, Seguí-Crespo M. Computer vision syndrome prevalence according to individual and video display terminal exposure characteristics in Spanish university students. </w:t>
      </w:r>
      <w:r w:rsidRPr="005B5C11">
        <w:rPr>
          <w:rFonts w:ascii="Times New Roman" w:hAnsi="Times New Roman"/>
          <w:i/>
          <w:iCs/>
          <w:noProof/>
          <w:color w:val="000000" w:themeColor="text1"/>
          <w:sz w:val="24"/>
          <w:szCs w:val="24"/>
          <w:lang w:val="en-US"/>
        </w:rPr>
        <w:t>Int J Clin Pract</w:t>
      </w:r>
      <w:r w:rsidRPr="005B5C11">
        <w:rPr>
          <w:rFonts w:ascii="Times New Roman" w:hAnsi="Times New Roman"/>
          <w:noProof/>
          <w:color w:val="000000" w:themeColor="text1"/>
          <w:sz w:val="24"/>
          <w:szCs w:val="24"/>
          <w:lang w:val="en-US"/>
        </w:rPr>
        <w:t>. 2021;75(3):e13681. doi:10.1111/ijcp.13681</w:t>
      </w:r>
    </w:p>
    <w:p w14:paraId="641009ED" w14:textId="2640726D" w:rsidR="000A307D" w:rsidRPr="005B5C11" w:rsidRDefault="000A307D" w:rsidP="00644893">
      <w:pPr>
        <w:rPr>
          <w:rFonts w:ascii="Times New Roman" w:hAnsi="Times New Roman" w:cs="Times New Roman"/>
          <w:color w:val="000000" w:themeColor="text1"/>
          <w:lang/>
        </w:rPr>
      </w:pPr>
    </w:p>
    <w:p w14:paraId="11728F2D" w14:textId="77777777" w:rsidR="00324EF3" w:rsidRPr="005B5C11" w:rsidRDefault="00324EF3" w:rsidP="00644893">
      <w:pPr>
        <w:rPr>
          <w:rFonts w:ascii="Times New Roman" w:hAnsi="Times New Roman" w:cs="Times New Roman"/>
          <w:color w:val="000000" w:themeColor="text1"/>
          <w:lang/>
        </w:rPr>
      </w:pPr>
    </w:p>
    <w:p w14:paraId="6FD281AB" w14:textId="79C57D05" w:rsidR="00324EF3" w:rsidRPr="005B5C11" w:rsidRDefault="00324EF3" w:rsidP="00644893">
      <w:pPr>
        <w:rPr>
          <w:rFonts w:ascii="Times New Roman" w:hAnsi="Times New Roman" w:cs="Times New Roman"/>
          <w:color w:val="000000" w:themeColor="text1"/>
          <w:lang/>
        </w:rPr>
      </w:pPr>
    </w:p>
    <w:p w14:paraId="285A2B6B" w14:textId="77777777" w:rsidR="00324EF3" w:rsidRPr="005B5C11" w:rsidRDefault="00324EF3" w:rsidP="00644893">
      <w:pPr>
        <w:rPr>
          <w:rFonts w:ascii="Times New Roman" w:hAnsi="Times New Roman" w:cs="Times New Roman"/>
          <w:color w:val="000000" w:themeColor="text1"/>
          <w:lang/>
        </w:rPr>
      </w:pPr>
    </w:p>
    <w:p w14:paraId="4C5E8E39" w14:textId="095E1A3E" w:rsidR="00324EF3" w:rsidRPr="00E9606C" w:rsidRDefault="00324EF3" w:rsidP="00324EF3">
      <w:pPr>
        <w:jc w:val="center"/>
        <w:rPr>
          <w:rFonts w:ascii="Times New Roman" w:hAnsi="Times New Roman" w:cs="Times New Roman"/>
          <w:color w:val="000000" w:themeColor="text1"/>
          <w:lang w:val="en-US"/>
        </w:rPr>
      </w:pPr>
      <w:r w:rsidRPr="00E9606C">
        <w:rPr>
          <w:rFonts w:ascii="Times New Roman" w:hAnsi="Times New Roman" w:cs="Times New Roman"/>
          <w:color w:val="000000" w:themeColor="text1"/>
          <w:lang w:val="en-US"/>
        </w:rPr>
        <w:t>(End of the document)</w:t>
      </w:r>
    </w:p>
    <w:p w14:paraId="575C6CD0" w14:textId="77777777" w:rsidR="00324EF3" w:rsidRPr="005B5C11" w:rsidRDefault="00324EF3" w:rsidP="00644893">
      <w:pPr>
        <w:rPr>
          <w:rFonts w:ascii="Times New Roman" w:hAnsi="Times New Roman" w:cs="Times New Roman"/>
          <w:color w:val="000000" w:themeColor="text1"/>
          <w:lang/>
        </w:rPr>
      </w:pPr>
    </w:p>
    <w:p w14:paraId="6BB46C1C" w14:textId="77777777" w:rsidR="00324EF3" w:rsidRPr="00AB0CF4" w:rsidRDefault="00324EF3" w:rsidP="00644893">
      <w:pPr>
        <w:rPr>
          <w:rFonts w:ascii="Times New Roman" w:hAnsi="Times New Roman" w:cs="Times New Roman"/>
          <w:lang/>
        </w:rPr>
      </w:pPr>
    </w:p>
    <w:p w14:paraId="567E86CC" w14:textId="77777777" w:rsidR="00324EF3" w:rsidRPr="00AB0CF4" w:rsidRDefault="00324EF3" w:rsidP="00644893">
      <w:pPr>
        <w:rPr>
          <w:rFonts w:ascii="Times New Roman" w:hAnsi="Times New Roman" w:cs="Times New Roman"/>
          <w:lang/>
        </w:rPr>
      </w:pPr>
    </w:p>
    <w:p w14:paraId="3763795B" w14:textId="77777777" w:rsidR="00324EF3" w:rsidRPr="00AB0CF4" w:rsidRDefault="00324EF3" w:rsidP="00644893">
      <w:pPr>
        <w:rPr>
          <w:rFonts w:ascii="Times New Roman" w:hAnsi="Times New Roman" w:cs="Times New Roman"/>
          <w:lang/>
        </w:rPr>
      </w:pPr>
    </w:p>
    <w:p w14:paraId="7CC0F3A7" w14:textId="4F061514" w:rsidR="00324EF3" w:rsidRPr="00644893" w:rsidRDefault="00324EF3" w:rsidP="00644893">
      <w:pPr>
        <w:rPr>
          <w:lang/>
        </w:rPr>
        <w:sectPr w:rsidR="00324EF3" w:rsidRPr="00644893" w:rsidSect="00417F7D">
          <w:pgSz w:w="12240" w:h="15840"/>
          <w:pgMar w:top="1440" w:right="1440" w:bottom="1440" w:left="1440" w:header="708" w:footer="708" w:gutter="0"/>
          <w:cols w:space="708"/>
          <w:docGrid w:linePitch="360"/>
        </w:sectPr>
      </w:pPr>
    </w:p>
    <w:p w14:paraId="011C47CC" w14:textId="70043FAF" w:rsidR="00B43917" w:rsidRPr="00E9606C" w:rsidRDefault="00417F7D" w:rsidP="00A06E53">
      <w:pPr>
        <w:widowControl w:val="0"/>
        <w:autoSpaceDE w:val="0"/>
        <w:autoSpaceDN w:val="0"/>
        <w:adjustRightInd w:val="0"/>
        <w:ind w:left="640" w:hanging="640"/>
        <w:jc w:val="center"/>
        <w:rPr>
          <w:rFonts w:ascii="Times New Roman" w:hAnsi="Times New Roman" w:cs="Times New Roman"/>
          <w:noProof/>
          <w:color w:val="000000" w:themeColor="text1"/>
          <w:sz w:val="22"/>
          <w:szCs w:val="22"/>
          <w:lang w:val="en-US"/>
        </w:rPr>
      </w:pPr>
      <w:r w:rsidRPr="00E9606C">
        <w:rPr>
          <w:rFonts w:ascii="Times New Roman" w:hAnsi="Times New Roman" w:cs="Times New Roman"/>
          <w:color w:val="000000" w:themeColor="text1"/>
          <w:sz w:val="22"/>
          <w:szCs w:val="22"/>
          <w:lang w:val="en-US"/>
        </w:rPr>
        <w:lastRenderedPageBreak/>
        <w:fldChar w:fldCharType="begin" w:fldLock="1"/>
      </w:r>
      <w:r w:rsidRPr="00E9606C">
        <w:rPr>
          <w:rFonts w:ascii="Times New Roman" w:hAnsi="Times New Roman" w:cs="Times New Roman"/>
          <w:color w:val="000000" w:themeColor="text1"/>
          <w:sz w:val="22"/>
          <w:szCs w:val="22"/>
          <w:lang w:val="en-US"/>
        </w:rPr>
        <w:instrText xml:space="preserve">ADDIN Mendeley Bibliography CSL_BIBLIOGRAPHY </w:instrText>
      </w:r>
      <w:r w:rsidRPr="00E9606C">
        <w:rPr>
          <w:rFonts w:ascii="Times New Roman" w:hAnsi="Times New Roman" w:cs="Times New Roman"/>
          <w:color w:val="000000" w:themeColor="text1"/>
          <w:sz w:val="22"/>
          <w:szCs w:val="22"/>
          <w:lang w:val="en-US"/>
        </w:rPr>
        <w:fldChar w:fldCharType="separate"/>
      </w:r>
      <w:r w:rsidR="00B43917" w:rsidRPr="00E9606C">
        <w:rPr>
          <w:rFonts w:ascii="Times New Roman" w:hAnsi="Times New Roman" w:cs="Times New Roman"/>
          <w:b/>
          <w:bCs/>
          <w:color w:val="000000" w:themeColor="text1"/>
          <w:sz w:val="22"/>
          <w:szCs w:val="22"/>
        </w:rPr>
        <w:t>DIGITAL EYE STRAIN</w:t>
      </w:r>
      <w:r w:rsidR="00B43917" w:rsidRPr="00E9606C">
        <w:rPr>
          <w:rFonts w:ascii="Times New Roman" w:hAnsi="Times New Roman" w:cs="Times New Roman"/>
          <w:b/>
          <w:bCs/>
          <w:color w:val="000000" w:themeColor="text1"/>
          <w:sz w:val="22"/>
          <w:szCs w:val="22"/>
          <w:lang w:val="en-US"/>
        </w:rPr>
        <w:t xml:space="preserve"> </w:t>
      </w:r>
      <w:r w:rsidR="00B43917" w:rsidRPr="00E9606C">
        <w:rPr>
          <w:rFonts w:ascii="Times New Roman" w:hAnsi="Times New Roman" w:cs="Times New Roman"/>
          <w:b/>
          <w:bCs/>
          <w:color w:val="000000" w:themeColor="text1"/>
          <w:sz w:val="22"/>
          <w:szCs w:val="22"/>
        </w:rPr>
        <w:t xml:space="preserve">AND RISK </w:t>
      </w:r>
      <w:r w:rsidR="00B43917" w:rsidRPr="00E9606C">
        <w:rPr>
          <w:rFonts w:ascii="Times New Roman" w:hAnsi="Times New Roman" w:cs="Times New Roman"/>
          <w:b/>
          <w:bCs/>
          <w:color w:val="000000" w:themeColor="text1"/>
          <w:sz w:val="22"/>
          <w:szCs w:val="22"/>
          <w:lang w:val="en-US"/>
        </w:rPr>
        <w:t>LEVEL</w:t>
      </w:r>
      <w:r w:rsidR="00B43917" w:rsidRPr="00E9606C">
        <w:rPr>
          <w:rFonts w:ascii="Times New Roman" w:hAnsi="Times New Roman" w:cs="Times New Roman"/>
          <w:b/>
          <w:bCs/>
          <w:color w:val="000000" w:themeColor="text1"/>
          <w:sz w:val="22"/>
          <w:szCs w:val="22"/>
        </w:rPr>
        <w:t xml:space="preserve"> QUESTIONNAIRE</w:t>
      </w:r>
    </w:p>
    <w:p w14:paraId="6A123D25" w14:textId="104A32B5" w:rsidR="00B43917" w:rsidRPr="00E9606C" w:rsidRDefault="00EB5226" w:rsidP="00A06E53">
      <w:pPr>
        <w:jc w:val="center"/>
        <w:rPr>
          <w:rFonts w:ascii="Times New Roman" w:hAnsi="Times New Roman" w:cs="Times New Roman"/>
          <w:color w:val="000000" w:themeColor="text1"/>
          <w:sz w:val="22"/>
          <w:szCs w:val="22"/>
          <w:lang w:val="en-US"/>
        </w:rPr>
      </w:pPr>
      <w:r w:rsidRPr="00E9606C">
        <w:rPr>
          <w:rFonts w:ascii="Times New Roman" w:hAnsi="Times New Roman" w:cs="Times New Roman"/>
          <w:b/>
          <w:bCs/>
          <w:color w:val="000000" w:themeColor="text1"/>
          <w:sz w:val="22"/>
          <w:szCs w:val="22"/>
          <w:lang w:val="en-US"/>
        </w:rPr>
        <w:t>(</w:t>
      </w:r>
      <w:r w:rsidR="00B43917" w:rsidRPr="00E9606C">
        <w:rPr>
          <w:rFonts w:ascii="Times New Roman" w:hAnsi="Times New Roman" w:cs="Times New Roman"/>
          <w:b/>
          <w:bCs/>
          <w:color w:val="000000" w:themeColor="text1"/>
          <w:sz w:val="22"/>
          <w:szCs w:val="22"/>
          <w:lang w:val="en-US"/>
        </w:rPr>
        <w:t>DESRIL-27</w:t>
      </w:r>
      <w:r w:rsidRPr="00E9606C">
        <w:rPr>
          <w:rFonts w:ascii="Times New Roman" w:hAnsi="Times New Roman" w:cs="Times New Roman"/>
          <w:b/>
          <w:bCs/>
          <w:color w:val="000000" w:themeColor="text1"/>
          <w:sz w:val="22"/>
          <w:szCs w:val="22"/>
          <w:lang w:val="en-US"/>
        </w:rPr>
        <w:t>)</w:t>
      </w:r>
    </w:p>
    <w:tbl>
      <w:tblPr>
        <w:tblStyle w:val="TableGrid"/>
        <w:tblpPr w:leftFromText="180" w:rightFromText="180" w:vertAnchor="text" w:horzAnchor="margin" w:tblpX="-15" w:tblpY="52"/>
        <w:tblW w:w="9214" w:type="dxa"/>
        <w:tblLook w:val="04A0" w:firstRow="1" w:lastRow="0" w:firstColumn="1" w:lastColumn="0" w:noHBand="0" w:noVBand="1"/>
      </w:tblPr>
      <w:tblGrid>
        <w:gridCol w:w="9214"/>
      </w:tblGrid>
      <w:tr w:rsidR="00E9606C" w:rsidRPr="00E9606C" w14:paraId="4AC180DA" w14:textId="77777777" w:rsidTr="00217A75">
        <w:tc>
          <w:tcPr>
            <w:tcW w:w="9214" w:type="dxa"/>
          </w:tcPr>
          <w:p w14:paraId="5D93CBA3" w14:textId="77777777" w:rsidR="00B43917" w:rsidRPr="00E9606C" w:rsidRDefault="00B43917" w:rsidP="00217A75">
            <w:pPr>
              <w:rPr>
                <w:rFonts w:ascii="Times New Roman" w:hAnsi="Times New Roman" w:cs="Times New Roman"/>
                <w:b/>
                <w:bCs/>
                <w:color w:val="000000" w:themeColor="text1"/>
                <w:lang w:val="en-US"/>
              </w:rPr>
            </w:pPr>
            <w:r w:rsidRPr="00E9606C">
              <w:rPr>
                <w:rFonts w:ascii="Times New Roman" w:hAnsi="Times New Roman" w:cs="Times New Roman"/>
                <w:b/>
                <w:bCs/>
                <w:color w:val="000000" w:themeColor="text1"/>
                <w:lang w:val="en-US"/>
              </w:rPr>
              <w:t>Symptom severity (Items 1 to 16)</w:t>
            </w:r>
          </w:p>
          <w:p w14:paraId="09F82647" w14:textId="5866EEC4" w:rsidR="00B43917" w:rsidRPr="00E9606C" w:rsidRDefault="00B43917" w:rsidP="00217A75">
            <w:pPr>
              <w:ind w:left="172"/>
              <w:rPr>
                <w:rFonts w:ascii="Times New Roman" w:hAnsi="Times New Roman" w:cs="Times New Roman"/>
                <w:color w:val="000000" w:themeColor="text1"/>
                <w:lang w:val="en-US"/>
              </w:rPr>
            </w:pPr>
            <w:r w:rsidRPr="00E9606C">
              <w:rPr>
                <w:rFonts w:ascii="Times New Roman" w:hAnsi="Times New Roman" w:cs="Times New Roman"/>
                <w:b/>
                <w:bCs/>
                <w:color w:val="000000" w:themeColor="text1"/>
                <w:lang w:val="en-US"/>
              </w:rPr>
              <w:t xml:space="preserve">Frequency: </w:t>
            </w:r>
            <w:r w:rsidRPr="00E9606C">
              <w:rPr>
                <w:rFonts w:ascii="Times New Roman" w:eastAsia="Calibri" w:hAnsi="Times New Roman" w:cs="Times New Roman"/>
                <w:color w:val="000000" w:themeColor="text1"/>
                <w:lang w:val="en-GB"/>
              </w:rPr>
              <w:t>Never</w:t>
            </w:r>
            <w:r w:rsidR="00EB5226" w:rsidRPr="00E9606C">
              <w:rPr>
                <w:rFonts w:ascii="Times New Roman" w:eastAsia="Calibri" w:hAnsi="Times New Roman" w:cs="Times New Roman"/>
                <w:color w:val="000000" w:themeColor="text1"/>
                <w:lang w:val="en-GB"/>
              </w:rPr>
              <w:t>,</w:t>
            </w:r>
            <w:r w:rsidRPr="00E9606C">
              <w:rPr>
                <w:rFonts w:ascii="Times New Roman" w:eastAsia="Calibri" w:hAnsi="Times New Roman" w:cs="Times New Roman"/>
                <w:color w:val="000000" w:themeColor="text1"/>
                <w:lang w:val="en-GB"/>
              </w:rPr>
              <w:t xml:space="preserve"> Occasionally</w:t>
            </w:r>
            <w:r w:rsidR="00EB5226" w:rsidRPr="00E9606C">
              <w:rPr>
                <w:rFonts w:ascii="Times New Roman" w:eastAsia="Calibri" w:hAnsi="Times New Roman" w:cs="Times New Roman"/>
                <w:color w:val="000000" w:themeColor="text1"/>
                <w:lang w:val="en-GB"/>
              </w:rPr>
              <w:t>,</w:t>
            </w:r>
            <w:r w:rsidRPr="00E9606C">
              <w:rPr>
                <w:rFonts w:ascii="Times New Roman" w:eastAsia="Calibri" w:hAnsi="Times New Roman" w:cs="Times New Roman"/>
                <w:color w:val="000000" w:themeColor="text1"/>
                <w:lang w:val="en-GB"/>
              </w:rPr>
              <w:t xml:space="preserve"> Often</w:t>
            </w:r>
            <w:r w:rsidR="00EB5226" w:rsidRPr="00E9606C">
              <w:rPr>
                <w:rFonts w:ascii="Times New Roman" w:eastAsia="Calibri" w:hAnsi="Times New Roman" w:cs="Times New Roman"/>
                <w:color w:val="000000" w:themeColor="text1"/>
                <w:lang w:val="en-GB"/>
              </w:rPr>
              <w:t>,</w:t>
            </w:r>
            <w:r w:rsidRPr="00E9606C">
              <w:rPr>
                <w:rFonts w:ascii="Times New Roman" w:eastAsia="Calibri" w:hAnsi="Times New Roman" w:cs="Times New Roman"/>
                <w:color w:val="000000" w:themeColor="text1"/>
                <w:lang w:val="en-GB"/>
              </w:rPr>
              <w:t xml:space="preserve"> Almost always</w:t>
            </w:r>
          </w:p>
          <w:p w14:paraId="0FE12127" w14:textId="3C93D3E7" w:rsidR="00B43917" w:rsidRPr="00E9606C" w:rsidRDefault="00B43917" w:rsidP="00217A75">
            <w:pPr>
              <w:ind w:left="170"/>
              <w:rPr>
                <w:rFonts w:ascii="Times New Roman" w:hAnsi="Times New Roman" w:cs="Times New Roman"/>
                <w:b/>
                <w:bCs/>
                <w:color w:val="000000" w:themeColor="text1"/>
                <w:lang w:val="en-US"/>
              </w:rPr>
            </w:pPr>
            <w:r w:rsidRPr="00E9606C">
              <w:rPr>
                <w:rFonts w:ascii="Times New Roman" w:hAnsi="Times New Roman" w:cs="Times New Roman"/>
                <w:b/>
                <w:bCs/>
                <w:color w:val="000000" w:themeColor="text1"/>
                <w:lang w:val="en-US"/>
              </w:rPr>
              <w:t xml:space="preserve">Intensity: </w:t>
            </w:r>
            <w:r w:rsidRPr="00E9606C">
              <w:rPr>
                <w:rFonts w:ascii="Times New Roman" w:eastAsia="Calibri" w:hAnsi="Times New Roman" w:cs="Times New Roman"/>
                <w:color w:val="000000" w:themeColor="text1"/>
                <w:lang w:val="en-GB"/>
              </w:rPr>
              <w:t>Mild</w:t>
            </w:r>
            <w:r w:rsidR="00EB5226" w:rsidRPr="00E9606C">
              <w:rPr>
                <w:rFonts w:ascii="Times New Roman" w:eastAsia="Calibri" w:hAnsi="Times New Roman" w:cs="Times New Roman"/>
                <w:color w:val="000000" w:themeColor="text1"/>
                <w:lang w:val="en-GB"/>
              </w:rPr>
              <w:t>,</w:t>
            </w:r>
            <w:r w:rsidRPr="00E9606C">
              <w:rPr>
                <w:rFonts w:ascii="Times New Roman" w:eastAsia="Calibri" w:hAnsi="Times New Roman" w:cs="Times New Roman"/>
                <w:color w:val="000000" w:themeColor="text1"/>
                <w:lang w:val="en-GB"/>
              </w:rPr>
              <w:t xml:space="preserve"> Moderate</w:t>
            </w:r>
            <w:r w:rsidR="00EB5226" w:rsidRPr="00E9606C">
              <w:rPr>
                <w:rFonts w:ascii="Times New Roman" w:eastAsia="Calibri" w:hAnsi="Times New Roman" w:cs="Times New Roman"/>
                <w:color w:val="000000" w:themeColor="text1"/>
                <w:lang w:val="en-GB"/>
              </w:rPr>
              <w:t>,</w:t>
            </w:r>
            <w:r w:rsidRPr="00E9606C">
              <w:rPr>
                <w:rFonts w:ascii="Times New Roman" w:eastAsia="Calibri" w:hAnsi="Times New Roman" w:cs="Times New Roman"/>
                <w:color w:val="000000" w:themeColor="text1"/>
                <w:lang w:val="en-GB"/>
              </w:rPr>
              <w:t xml:space="preserve"> Intense</w:t>
            </w:r>
            <w:r w:rsidR="00EB5226" w:rsidRPr="00E9606C">
              <w:rPr>
                <w:rFonts w:ascii="Times New Roman" w:eastAsia="Calibri" w:hAnsi="Times New Roman" w:cs="Times New Roman"/>
                <w:color w:val="000000" w:themeColor="text1"/>
                <w:lang w:val="en-GB"/>
              </w:rPr>
              <w:t>,</w:t>
            </w:r>
            <w:r w:rsidRPr="00E9606C">
              <w:rPr>
                <w:rFonts w:ascii="Times New Roman" w:eastAsia="Calibri" w:hAnsi="Times New Roman" w:cs="Times New Roman"/>
                <w:color w:val="000000" w:themeColor="text1"/>
                <w:lang w:val="en-GB"/>
              </w:rPr>
              <w:t xml:space="preserve"> Very intense</w:t>
            </w:r>
          </w:p>
        </w:tc>
      </w:tr>
      <w:tr w:rsidR="00E9606C" w:rsidRPr="00E9606C" w14:paraId="492AA2CC" w14:textId="77777777" w:rsidTr="00217A75">
        <w:tc>
          <w:tcPr>
            <w:tcW w:w="9214" w:type="dxa"/>
          </w:tcPr>
          <w:p w14:paraId="7C79010F" w14:textId="77777777" w:rsidR="00B43917" w:rsidRPr="00E9606C" w:rsidRDefault="00B43917" w:rsidP="00217A75">
            <w:pPr>
              <w:pStyle w:val="ListParagraph"/>
              <w:numPr>
                <w:ilvl w:val="0"/>
                <w:numId w:val="5"/>
              </w:numPr>
              <w:rPr>
                <w:rFonts w:ascii="Times New Roman" w:hAnsi="Times New Roman"/>
                <w:color w:val="000000" w:themeColor="text1"/>
                <w:lang w:val="en-US"/>
              </w:rPr>
            </w:pPr>
            <w:r w:rsidRPr="00E9606C">
              <w:rPr>
                <w:rFonts w:ascii="Times New Roman" w:hAnsi="Times New Roman"/>
                <w:color w:val="000000" w:themeColor="text1"/>
                <w:lang w:val="en-US"/>
              </w:rPr>
              <w:t>Burning in eyes</w:t>
            </w:r>
          </w:p>
        </w:tc>
      </w:tr>
      <w:tr w:rsidR="00E9606C" w:rsidRPr="00E9606C" w14:paraId="341AA1E7" w14:textId="77777777" w:rsidTr="00217A75">
        <w:tc>
          <w:tcPr>
            <w:tcW w:w="9214" w:type="dxa"/>
          </w:tcPr>
          <w:p w14:paraId="03B439D0" w14:textId="77777777" w:rsidR="00B43917" w:rsidRPr="00E9606C" w:rsidRDefault="00B43917" w:rsidP="00217A75">
            <w:pPr>
              <w:pStyle w:val="ListParagraph"/>
              <w:numPr>
                <w:ilvl w:val="0"/>
                <w:numId w:val="5"/>
              </w:numPr>
              <w:rPr>
                <w:rFonts w:ascii="Times New Roman" w:hAnsi="Times New Roman"/>
                <w:color w:val="000000" w:themeColor="text1"/>
                <w:lang w:val="en-US"/>
              </w:rPr>
            </w:pPr>
            <w:r w:rsidRPr="00E9606C">
              <w:rPr>
                <w:rFonts w:ascii="Times New Roman" w:hAnsi="Times New Roman"/>
                <w:color w:val="000000" w:themeColor="text1"/>
                <w:lang w:val="en-US"/>
              </w:rPr>
              <w:t>Itching in eyes</w:t>
            </w:r>
          </w:p>
        </w:tc>
      </w:tr>
      <w:tr w:rsidR="00E9606C" w:rsidRPr="00E9606C" w14:paraId="3456B080" w14:textId="77777777" w:rsidTr="00217A75">
        <w:tc>
          <w:tcPr>
            <w:tcW w:w="9214" w:type="dxa"/>
          </w:tcPr>
          <w:p w14:paraId="7CC1DD60" w14:textId="77777777" w:rsidR="00B43917" w:rsidRPr="00E9606C" w:rsidRDefault="00B43917" w:rsidP="00217A75">
            <w:pPr>
              <w:pStyle w:val="ListParagraph"/>
              <w:numPr>
                <w:ilvl w:val="0"/>
                <w:numId w:val="5"/>
              </w:numPr>
              <w:rPr>
                <w:rFonts w:ascii="Times New Roman" w:hAnsi="Times New Roman"/>
                <w:color w:val="000000" w:themeColor="text1"/>
                <w:lang w:val="en-US"/>
              </w:rPr>
            </w:pPr>
            <w:r w:rsidRPr="00E9606C">
              <w:rPr>
                <w:rFonts w:ascii="Times New Roman" w:eastAsia="Calibri" w:hAnsi="Times New Roman"/>
                <w:bCs/>
                <w:color w:val="000000" w:themeColor="text1"/>
                <w:lang w:val="en-GB"/>
              </w:rPr>
              <w:t>Feeling of something in eyes</w:t>
            </w:r>
          </w:p>
        </w:tc>
      </w:tr>
      <w:tr w:rsidR="00E9606C" w:rsidRPr="00E9606C" w14:paraId="1C1893DF" w14:textId="77777777" w:rsidTr="00217A75">
        <w:tc>
          <w:tcPr>
            <w:tcW w:w="9214" w:type="dxa"/>
          </w:tcPr>
          <w:p w14:paraId="7CBDE574" w14:textId="77777777" w:rsidR="00B43917" w:rsidRPr="00E9606C" w:rsidRDefault="00B43917" w:rsidP="00217A75">
            <w:pPr>
              <w:pStyle w:val="ListParagraph"/>
              <w:numPr>
                <w:ilvl w:val="0"/>
                <w:numId w:val="5"/>
              </w:numPr>
              <w:rPr>
                <w:rFonts w:ascii="Times New Roman" w:hAnsi="Times New Roman"/>
                <w:color w:val="000000" w:themeColor="text1"/>
                <w:lang w:val="en-US"/>
              </w:rPr>
            </w:pPr>
            <w:r w:rsidRPr="00E9606C">
              <w:rPr>
                <w:rFonts w:ascii="Times New Roman" w:eastAsia="Calibri" w:hAnsi="Times New Roman"/>
                <w:bCs/>
                <w:color w:val="000000" w:themeColor="text1"/>
                <w:lang w:val="en-GB"/>
              </w:rPr>
              <w:t>Watering of eyes</w:t>
            </w:r>
          </w:p>
        </w:tc>
      </w:tr>
      <w:tr w:rsidR="00E9606C" w:rsidRPr="00E9606C" w14:paraId="3482D9F2" w14:textId="77777777" w:rsidTr="00217A75">
        <w:tc>
          <w:tcPr>
            <w:tcW w:w="9214" w:type="dxa"/>
          </w:tcPr>
          <w:p w14:paraId="75ED87E2" w14:textId="77777777" w:rsidR="00B43917" w:rsidRPr="00E9606C" w:rsidRDefault="00B43917" w:rsidP="00217A75">
            <w:pPr>
              <w:pStyle w:val="ListParagraph"/>
              <w:numPr>
                <w:ilvl w:val="0"/>
                <w:numId w:val="5"/>
              </w:numPr>
              <w:rPr>
                <w:rFonts w:ascii="Times New Roman" w:hAnsi="Times New Roman"/>
                <w:color w:val="000000" w:themeColor="text1"/>
                <w:lang w:val="en-US"/>
              </w:rPr>
            </w:pPr>
            <w:r w:rsidRPr="00E9606C">
              <w:rPr>
                <w:rFonts w:ascii="Times New Roman" w:hAnsi="Times New Roman"/>
                <w:color w:val="000000" w:themeColor="text1"/>
                <w:lang w:val="en-US"/>
              </w:rPr>
              <w:t>Excessive blinking</w:t>
            </w:r>
          </w:p>
        </w:tc>
      </w:tr>
      <w:tr w:rsidR="00E9606C" w:rsidRPr="00E9606C" w14:paraId="7FB14545" w14:textId="77777777" w:rsidTr="00217A75">
        <w:tc>
          <w:tcPr>
            <w:tcW w:w="9214" w:type="dxa"/>
          </w:tcPr>
          <w:p w14:paraId="1AEFE1AC" w14:textId="77777777" w:rsidR="00B43917" w:rsidRPr="00E9606C" w:rsidRDefault="00B43917" w:rsidP="00217A75">
            <w:pPr>
              <w:pStyle w:val="ListParagraph"/>
              <w:numPr>
                <w:ilvl w:val="0"/>
                <w:numId w:val="5"/>
              </w:numPr>
              <w:rPr>
                <w:rFonts w:ascii="Times New Roman" w:hAnsi="Times New Roman"/>
                <w:color w:val="000000" w:themeColor="text1"/>
                <w:lang w:val="en-US"/>
              </w:rPr>
            </w:pPr>
            <w:r w:rsidRPr="00E9606C">
              <w:rPr>
                <w:rFonts w:ascii="Times New Roman" w:hAnsi="Times New Roman"/>
                <w:color w:val="000000" w:themeColor="text1"/>
                <w:lang w:val="en-US"/>
              </w:rPr>
              <w:t>Eye pain</w:t>
            </w:r>
          </w:p>
        </w:tc>
      </w:tr>
      <w:tr w:rsidR="00E9606C" w:rsidRPr="00E9606C" w14:paraId="039F5338" w14:textId="77777777" w:rsidTr="00217A75">
        <w:tc>
          <w:tcPr>
            <w:tcW w:w="9214" w:type="dxa"/>
          </w:tcPr>
          <w:p w14:paraId="4EBB5456" w14:textId="77777777" w:rsidR="00B43917" w:rsidRPr="00E9606C" w:rsidRDefault="00B43917" w:rsidP="00217A75">
            <w:pPr>
              <w:pStyle w:val="ListParagraph"/>
              <w:numPr>
                <w:ilvl w:val="0"/>
                <w:numId w:val="5"/>
              </w:numPr>
              <w:rPr>
                <w:rFonts w:ascii="Times New Roman" w:hAnsi="Times New Roman"/>
                <w:color w:val="000000" w:themeColor="text1"/>
                <w:lang w:val="en-US"/>
              </w:rPr>
            </w:pPr>
            <w:r w:rsidRPr="00E9606C">
              <w:rPr>
                <w:rFonts w:ascii="Times New Roman" w:hAnsi="Times New Roman"/>
                <w:color w:val="000000" w:themeColor="text1"/>
                <w:lang w:val="en-US"/>
              </w:rPr>
              <w:t>Blurred vision</w:t>
            </w:r>
          </w:p>
        </w:tc>
      </w:tr>
      <w:tr w:rsidR="00E9606C" w:rsidRPr="00E9606C" w14:paraId="772640E6" w14:textId="77777777" w:rsidTr="00217A75">
        <w:tc>
          <w:tcPr>
            <w:tcW w:w="9214" w:type="dxa"/>
          </w:tcPr>
          <w:p w14:paraId="12483502" w14:textId="77777777" w:rsidR="00B43917" w:rsidRPr="00E9606C" w:rsidRDefault="00B43917" w:rsidP="00217A75">
            <w:pPr>
              <w:pStyle w:val="ListParagraph"/>
              <w:numPr>
                <w:ilvl w:val="0"/>
                <w:numId w:val="5"/>
              </w:numPr>
              <w:rPr>
                <w:rFonts w:ascii="Times New Roman" w:hAnsi="Times New Roman"/>
                <w:color w:val="000000" w:themeColor="text1"/>
                <w:lang w:val="en-US"/>
              </w:rPr>
            </w:pPr>
            <w:r w:rsidRPr="00E9606C">
              <w:rPr>
                <w:rFonts w:ascii="Times New Roman" w:hAnsi="Times New Roman"/>
                <w:color w:val="000000" w:themeColor="text1"/>
                <w:lang w:val="en-US"/>
              </w:rPr>
              <w:t>Double vision</w:t>
            </w:r>
          </w:p>
        </w:tc>
      </w:tr>
      <w:tr w:rsidR="00E9606C" w:rsidRPr="00E9606C" w14:paraId="11B37B4B" w14:textId="77777777" w:rsidTr="00217A75">
        <w:tc>
          <w:tcPr>
            <w:tcW w:w="9214" w:type="dxa"/>
          </w:tcPr>
          <w:p w14:paraId="1194BA15" w14:textId="77777777" w:rsidR="00B43917" w:rsidRPr="00E9606C" w:rsidRDefault="00B43917" w:rsidP="00217A75">
            <w:pPr>
              <w:pStyle w:val="ListParagraph"/>
              <w:numPr>
                <w:ilvl w:val="0"/>
                <w:numId w:val="5"/>
              </w:numPr>
              <w:rPr>
                <w:rFonts w:ascii="Times New Roman" w:hAnsi="Times New Roman"/>
                <w:color w:val="000000" w:themeColor="text1"/>
                <w:lang w:val="en-US"/>
              </w:rPr>
            </w:pPr>
            <w:r w:rsidRPr="00E9606C">
              <w:rPr>
                <w:rFonts w:ascii="Times New Roman" w:hAnsi="Times New Roman"/>
                <w:color w:val="000000" w:themeColor="text1"/>
                <w:lang w:val="en-US"/>
              </w:rPr>
              <w:t>Difficulty focusing</w:t>
            </w:r>
          </w:p>
        </w:tc>
      </w:tr>
      <w:tr w:rsidR="00E9606C" w:rsidRPr="00E9606C" w14:paraId="2D54EC75" w14:textId="77777777" w:rsidTr="00217A75">
        <w:tc>
          <w:tcPr>
            <w:tcW w:w="9214" w:type="dxa"/>
          </w:tcPr>
          <w:p w14:paraId="2D8DA08C" w14:textId="77777777" w:rsidR="00B43917" w:rsidRPr="00E9606C" w:rsidRDefault="00B43917" w:rsidP="00217A75">
            <w:pPr>
              <w:pStyle w:val="ListParagraph"/>
              <w:numPr>
                <w:ilvl w:val="0"/>
                <w:numId w:val="5"/>
              </w:numPr>
              <w:rPr>
                <w:rFonts w:ascii="Times New Roman" w:hAnsi="Times New Roman"/>
                <w:color w:val="000000" w:themeColor="text1"/>
                <w:lang w:val="en-US"/>
              </w:rPr>
            </w:pPr>
            <w:r w:rsidRPr="00E9606C">
              <w:rPr>
                <w:rFonts w:ascii="Times New Roman" w:hAnsi="Times New Roman"/>
                <w:color w:val="000000" w:themeColor="text1"/>
                <w:lang w:val="en-US"/>
              </w:rPr>
              <w:t>Increased sensitivity to light</w:t>
            </w:r>
          </w:p>
        </w:tc>
      </w:tr>
      <w:tr w:rsidR="00E9606C" w:rsidRPr="00E9606C" w14:paraId="547C5471" w14:textId="77777777" w:rsidTr="00217A75">
        <w:tc>
          <w:tcPr>
            <w:tcW w:w="9214" w:type="dxa"/>
          </w:tcPr>
          <w:p w14:paraId="2E0016ED" w14:textId="77777777" w:rsidR="00B43917" w:rsidRPr="00E9606C" w:rsidRDefault="00B43917" w:rsidP="00217A75">
            <w:pPr>
              <w:pStyle w:val="ListParagraph"/>
              <w:numPr>
                <w:ilvl w:val="0"/>
                <w:numId w:val="5"/>
              </w:numPr>
              <w:rPr>
                <w:rFonts w:ascii="Times New Roman" w:hAnsi="Times New Roman"/>
                <w:color w:val="000000" w:themeColor="text1"/>
                <w:lang w:val="en-US"/>
              </w:rPr>
            </w:pPr>
            <w:r w:rsidRPr="00E9606C">
              <w:rPr>
                <w:rFonts w:ascii="Times New Roman" w:hAnsi="Times New Roman"/>
                <w:color w:val="000000" w:themeColor="text1"/>
                <w:lang w:val="en-US"/>
              </w:rPr>
              <w:t>Coloured circles of light around objects</w:t>
            </w:r>
          </w:p>
        </w:tc>
      </w:tr>
      <w:tr w:rsidR="00E9606C" w:rsidRPr="00E9606C" w14:paraId="2FE78F3F" w14:textId="77777777" w:rsidTr="00217A75">
        <w:tc>
          <w:tcPr>
            <w:tcW w:w="9214" w:type="dxa"/>
          </w:tcPr>
          <w:p w14:paraId="40C064CB" w14:textId="77777777" w:rsidR="00B43917" w:rsidRPr="00E9606C" w:rsidRDefault="00B43917" w:rsidP="00217A75">
            <w:pPr>
              <w:pStyle w:val="ListParagraph"/>
              <w:numPr>
                <w:ilvl w:val="0"/>
                <w:numId w:val="5"/>
              </w:numPr>
              <w:rPr>
                <w:rFonts w:ascii="Times New Roman" w:hAnsi="Times New Roman"/>
                <w:color w:val="000000" w:themeColor="text1"/>
                <w:lang w:val="en-US"/>
              </w:rPr>
            </w:pPr>
            <w:r w:rsidRPr="00E9606C">
              <w:rPr>
                <w:rFonts w:ascii="Times New Roman" w:hAnsi="Times New Roman"/>
                <w:color w:val="000000" w:themeColor="text1"/>
                <w:lang w:val="en-US"/>
              </w:rPr>
              <w:t>Feeling that eyesight is getting weak</w:t>
            </w:r>
          </w:p>
        </w:tc>
      </w:tr>
      <w:tr w:rsidR="00E9606C" w:rsidRPr="00E9606C" w14:paraId="0204CCBD" w14:textId="77777777" w:rsidTr="00217A75">
        <w:tc>
          <w:tcPr>
            <w:tcW w:w="9214" w:type="dxa"/>
          </w:tcPr>
          <w:p w14:paraId="616F3302" w14:textId="77777777" w:rsidR="00B43917" w:rsidRPr="00E9606C" w:rsidRDefault="00B43917" w:rsidP="00217A75">
            <w:pPr>
              <w:pStyle w:val="ListParagraph"/>
              <w:numPr>
                <w:ilvl w:val="0"/>
                <w:numId w:val="5"/>
              </w:numPr>
              <w:rPr>
                <w:rFonts w:ascii="Times New Roman" w:hAnsi="Times New Roman"/>
                <w:color w:val="000000" w:themeColor="text1"/>
                <w:lang w:val="en-US"/>
              </w:rPr>
            </w:pPr>
            <w:r w:rsidRPr="00E9606C">
              <w:rPr>
                <w:rFonts w:ascii="Times New Roman" w:hAnsi="Times New Roman"/>
                <w:color w:val="000000" w:themeColor="text1"/>
                <w:lang w:val="en-US"/>
              </w:rPr>
              <w:t>Headache</w:t>
            </w:r>
          </w:p>
        </w:tc>
      </w:tr>
      <w:tr w:rsidR="00E9606C" w:rsidRPr="00E9606C" w14:paraId="663FF33D" w14:textId="77777777" w:rsidTr="00217A75">
        <w:tc>
          <w:tcPr>
            <w:tcW w:w="9214" w:type="dxa"/>
          </w:tcPr>
          <w:p w14:paraId="0D2F2F8D" w14:textId="77777777" w:rsidR="00B43917" w:rsidRPr="00E9606C" w:rsidRDefault="00B43917" w:rsidP="00217A75">
            <w:pPr>
              <w:pStyle w:val="ListParagraph"/>
              <w:numPr>
                <w:ilvl w:val="0"/>
                <w:numId w:val="5"/>
              </w:numPr>
              <w:contextualSpacing/>
              <w:rPr>
                <w:rFonts w:ascii="Times New Roman" w:eastAsia="Calibri" w:hAnsi="Times New Roman"/>
                <w:bCs/>
                <w:color w:val="000000" w:themeColor="text1"/>
                <w:lang w:val="en-GB"/>
              </w:rPr>
            </w:pPr>
            <w:r w:rsidRPr="00E9606C">
              <w:rPr>
                <w:rFonts w:ascii="Times New Roman" w:eastAsia="Calibri" w:hAnsi="Times New Roman"/>
                <w:bCs/>
                <w:color w:val="000000" w:themeColor="text1"/>
                <w:lang w:val="en-GB"/>
              </w:rPr>
              <w:t>Pain, stiffness (difficulty in movement), numbness (loss or decreased sensation), or tingling sensations (pins and needles) in neck</w:t>
            </w:r>
          </w:p>
        </w:tc>
      </w:tr>
      <w:tr w:rsidR="00E9606C" w:rsidRPr="00E9606C" w14:paraId="036B6EDE" w14:textId="77777777" w:rsidTr="00217A75">
        <w:tc>
          <w:tcPr>
            <w:tcW w:w="9214" w:type="dxa"/>
          </w:tcPr>
          <w:p w14:paraId="3E6352C7" w14:textId="77777777" w:rsidR="00B43917" w:rsidRPr="00E9606C" w:rsidRDefault="00B43917" w:rsidP="00217A75">
            <w:pPr>
              <w:pStyle w:val="ListParagraph"/>
              <w:numPr>
                <w:ilvl w:val="0"/>
                <w:numId w:val="5"/>
              </w:numPr>
              <w:contextualSpacing/>
              <w:rPr>
                <w:rFonts w:ascii="Times New Roman" w:eastAsia="Calibri" w:hAnsi="Times New Roman"/>
                <w:bCs/>
                <w:color w:val="000000" w:themeColor="text1"/>
                <w:lang w:val="en-GB"/>
              </w:rPr>
            </w:pPr>
            <w:r w:rsidRPr="00E9606C">
              <w:rPr>
                <w:rFonts w:ascii="Times New Roman" w:eastAsia="Calibri" w:hAnsi="Times New Roman"/>
                <w:bCs/>
                <w:color w:val="000000" w:themeColor="text1"/>
                <w:lang w:val="en-GB"/>
              </w:rPr>
              <w:t>Pain, stiffness (difficulty in movement), numbness (loss or decreased sensation), or tingling sensations (pins and needles) in shoulders</w:t>
            </w:r>
          </w:p>
        </w:tc>
      </w:tr>
      <w:tr w:rsidR="00E9606C" w:rsidRPr="00E9606C" w14:paraId="601B482C" w14:textId="77777777" w:rsidTr="00217A75">
        <w:tc>
          <w:tcPr>
            <w:tcW w:w="9214" w:type="dxa"/>
          </w:tcPr>
          <w:p w14:paraId="4B88F491" w14:textId="77777777" w:rsidR="00B43917" w:rsidRPr="00E9606C" w:rsidRDefault="00B43917" w:rsidP="00217A75">
            <w:pPr>
              <w:pStyle w:val="ListParagraph"/>
              <w:numPr>
                <w:ilvl w:val="0"/>
                <w:numId w:val="5"/>
              </w:numPr>
              <w:contextualSpacing/>
              <w:rPr>
                <w:rFonts w:ascii="Times New Roman" w:eastAsia="Calibri" w:hAnsi="Times New Roman"/>
                <w:bCs/>
                <w:color w:val="000000" w:themeColor="text1"/>
                <w:lang w:val="en-GB"/>
              </w:rPr>
            </w:pPr>
            <w:r w:rsidRPr="00E9606C">
              <w:rPr>
                <w:rFonts w:ascii="Times New Roman" w:eastAsia="Calibri" w:hAnsi="Times New Roman"/>
                <w:bCs/>
                <w:color w:val="000000" w:themeColor="text1"/>
                <w:lang w:val="en-GB"/>
              </w:rPr>
              <w:t>Pain, stiffness (difficulty in movement), numbness (loss or decreased sensation), or tingling sensations (pins and needles) in back</w:t>
            </w:r>
          </w:p>
        </w:tc>
      </w:tr>
      <w:tr w:rsidR="00E9606C" w:rsidRPr="00E9606C" w14:paraId="261A6296" w14:textId="77777777" w:rsidTr="00217A75">
        <w:tc>
          <w:tcPr>
            <w:tcW w:w="9214" w:type="dxa"/>
          </w:tcPr>
          <w:p w14:paraId="11ACB699" w14:textId="77777777" w:rsidR="00B43917" w:rsidRPr="00E9606C" w:rsidRDefault="00B43917" w:rsidP="00217A75">
            <w:pPr>
              <w:pStyle w:val="ListParagraph"/>
              <w:ind w:left="28"/>
              <w:contextualSpacing/>
              <w:rPr>
                <w:rFonts w:ascii="Times New Roman" w:eastAsia="Calibri" w:hAnsi="Times New Roman"/>
                <w:b/>
                <w:color w:val="000000" w:themeColor="text1"/>
                <w:lang w:val="en-GB"/>
              </w:rPr>
            </w:pPr>
            <w:r w:rsidRPr="00E9606C">
              <w:rPr>
                <w:rFonts w:ascii="Times New Roman" w:eastAsia="Calibri" w:hAnsi="Times New Roman"/>
                <w:b/>
                <w:color w:val="000000" w:themeColor="text1"/>
                <w:lang w:val="en-GB"/>
              </w:rPr>
              <w:t>Risk level (Items 1 to 11)</w:t>
            </w:r>
          </w:p>
          <w:p w14:paraId="29E5D3AA" w14:textId="505187EF" w:rsidR="00B43917" w:rsidRPr="00E9606C" w:rsidRDefault="00B43917" w:rsidP="00217A75">
            <w:pPr>
              <w:pStyle w:val="ListParagraph"/>
              <w:ind w:left="172"/>
              <w:contextualSpacing/>
              <w:rPr>
                <w:rFonts w:ascii="Times New Roman" w:hAnsi="Times New Roman"/>
                <w:bCs/>
                <w:color w:val="000000" w:themeColor="text1"/>
              </w:rPr>
            </w:pPr>
            <w:r w:rsidRPr="00E9606C">
              <w:rPr>
                <w:rFonts w:ascii="Times New Roman" w:hAnsi="Times New Roman"/>
                <w:b/>
                <w:color w:val="000000" w:themeColor="text1"/>
              </w:rPr>
              <w:t>For items 1 to 3:</w:t>
            </w:r>
            <w:r w:rsidRPr="00E9606C">
              <w:rPr>
                <w:rFonts w:ascii="Times New Roman" w:hAnsi="Times New Roman"/>
                <w:bCs/>
                <w:color w:val="000000" w:themeColor="text1"/>
              </w:rPr>
              <w:t xml:space="preserve"> Very comfortable</w:t>
            </w:r>
            <w:r w:rsidR="00EB5226" w:rsidRPr="00E9606C">
              <w:rPr>
                <w:rFonts w:ascii="Times New Roman" w:hAnsi="Times New Roman"/>
                <w:bCs/>
                <w:color w:val="000000" w:themeColor="text1"/>
              </w:rPr>
              <w:t>,</w:t>
            </w:r>
            <w:r w:rsidRPr="00E9606C">
              <w:rPr>
                <w:rFonts w:ascii="Times New Roman" w:hAnsi="Times New Roman"/>
                <w:bCs/>
                <w:color w:val="000000" w:themeColor="text1"/>
              </w:rPr>
              <w:t xml:space="preserve"> Comfortable</w:t>
            </w:r>
            <w:r w:rsidR="00EB5226" w:rsidRPr="00E9606C">
              <w:rPr>
                <w:rFonts w:ascii="Times New Roman" w:hAnsi="Times New Roman"/>
                <w:bCs/>
                <w:color w:val="000000" w:themeColor="text1"/>
              </w:rPr>
              <w:t>,</w:t>
            </w:r>
            <w:r w:rsidRPr="00E9606C">
              <w:rPr>
                <w:rFonts w:ascii="Times New Roman" w:hAnsi="Times New Roman"/>
                <w:bCs/>
                <w:color w:val="000000" w:themeColor="text1"/>
              </w:rPr>
              <w:t xml:space="preserve"> Slightly uncomfortable</w:t>
            </w:r>
            <w:r w:rsidR="00EB5226" w:rsidRPr="00E9606C">
              <w:rPr>
                <w:rFonts w:ascii="Times New Roman" w:hAnsi="Times New Roman"/>
                <w:bCs/>
                <w:color w:val="000000" w:themeColor="text1"/>
              </w:rPr>
              <w:t>,</w:t>
            </w:r>
            <w:r w:rsidRPr="00E9606C">
              <w:rPr>
                <w:rFonts w:ascii="Times New Roman" w:hAnsi="Times New Roman"/>
                <w:bCs/>
                <w:color w:val="000000" w:themeColor="text1"/>
              </w:rPr>
              <w:t xml:space="preserve"> Very uncomfortable</w:t>
            </w:r>
          </w:p>
          <w:p w14:paraId="70F5F08E" w14:textId="5220D1F8" w:rsidR="00B43917" w:rsidRPr="00E9606C" w:rsidRDefault="00B43917" w:rsidP="00217A75">
            <w:pPr>
              <w:pStyle w:val="ListParagraph"/>
              <w:ind w:left="170"/>
              <w:contextualSpacing/>
              <w:rPr>
                <w:rFonts w:ascii="Times New Roman" w:eastAsia="Calibri" w:hAnsi="Times New Roman"/>
                <w:bCs/>
                <w:color w:val="000000" w:themeColor="text1"/>
                <w:lang w:val="en-GB"/>
              </w:rPr>
            </w:pPr>
            <w:r w:rsidRPr="00E9606C">
              <w:rPr>
                <w:rFonts w:ascii="Times New Roman" w:hAnsi="Times New Roman"/>
                <w:b/>
                <w:color w:val="000000" w:themeColor="text1"/>
              </w:rPr>
              <w:t>For items 4 to 11:</w:t>
            </w:r>
            <w:r w:rsidRPr="00E9606C">
              <w:rPr>
                <w:rFonts w:ascii="Times New Roman" w:hAnsi="Times New Roman"/>
                <w:bCs/>
                <w:color w:val="000000" w:themeColor="text1"/>
              </w:rPr>
              <w:t xml:space="preserve"> More than adequate</w:t>
            </w:r>
            <w:r w:rsidR="00EB5226" w:rsidRPr="00E9606C">
              <w:rPr>
                <w:rFonts w:ascii="Times New Roman" w:hAnsi="Times New Roman"/>
                <w:bCs/>
                <w:color w:val="000000" w:themeColor="text1"/>
              </w:rPr>
              <w:t>,</w:t>
            </w:r>
            <w:r w:rsidRPr="00E9606C">
              <w:rPr>
                <w:rFonts w:ascii="Times New Roman" w:hAnsi="Times New Roman"/>
                <w:bCs/>
                <w:color w:val="000000" w:themeColor="text1"/>
              </w:rPr>
              <w:t xml:space="preserve"> Adequate</w:t>
            </w:r>
            <w:r w:rsidR="00EB5226" w:rsidRPr="00E9606C">
              <w:rPr>
                <w:rFonts w:ascii="Times New Roman" w:hAnsi="Times New Roman"/>
                <w:bCs/>
                <w:color w:val="000000" w:themeColor="text1"/>
              </w:rPr>
              <w:t>,</w:t>
            </w:r>
            <w:r w:rsidRPr="00E9606C">
              <w:rPr>
                <w:rFonts w:ascii="Times New Roman" w:hAnsi="Times New Roman"/>
                <w:bCs/>
                <w:color w:val="000000" w:themeColor="text1"/>
              </w:rPr>
              <w:t xml:space="preserve"> Slightly inadequate</w:t>
            </w:r>
            <w:r w:rsidR="00EB5226" w:rsidRPr="00E9606C">
              <w:rPr>
                <w:rFonts w:ascii="Times New Roman" w:hAnsi="Times New Roman"/>
                <w:bCs/>
                <w:color w:val="000000" w:themeColor="text1"/>
              </w:rPr>
              <w:t>,</w:t>
            </w:r>
            <w:r w:rsidRPr="00E9606C">
              <w:rPr>
                <w:rFonts w:ascii="Times New Roman" w:hAnsi="Times New Roman"/>
                <w:bCs/>
                <w:color w:val="000000" w:themeColor="text1"/>
              </w:rPr>
              <w:t xml:space="preserve"> Very inadequate</w:t>
            </w:r>
          </w:p>
        </w:tc>
      </w:tr>
      <w:tr w:rsidR="00E9606C" w:rsidRPr="00E9606C" w14:paraId="34EBAD6B" w14:textId="77777777" w:rsidTr="00217A75">
        <w:tc>
          <w:tcPr>
            <w:tcW w:w="9214" w:type="dxa"/>
          </w:tcPr>
          <w:p w14:paraId="5D44D6A7" w14:textId="77777777" w:rsidR="00B43917" w:rsidRPr="00E9606C" w:rsidRDefault="00B43917" w:rsidP="00217A75">
            <w:pPr>
              <w:pStyle w:val="ListParagraph"/>
              <w:numPr>
                <w:ilvl w:val="0"/>
                <w:numId w:val="6"/>
              </w:numPr>
              <w:contextualSpacing/>
              <w:rPr>
                <w:rFonts w:ascii="Times New Roman" w:eastAsia="Calibri" w:hAnsi="Times New Roman"/>
                <w:bCs/>
                <w:color w:val="000000" w:themeColor="text1"/>
                <w:lang w:val="en-GB"/>
              </w:rPr>
            </w:pPr>
            <w:r w:rsidRPr="00E9606C">
              <w:rPr>
                <w:rFonts w:ascii="Times New Roman" w:hAnsi="Times New Roman"/>
                <w:color w:val="000000" w:themeColor="text1"/>
                <w:lang w:val="en-US"/>
              </w:rPr>
              <w:t>How is the temperature of your workplace</w:t>
            </w:r>
          </w:p>
        </w:tc>
      </w:tr>
      <w:tr w:rsidR="00E9606C" w:rsidRPr="00E9606C" w14:paraId="5C944B2F" w14:textId="77777777" w:rsidTr="00217A75">
        <w:tc>
          <w:tcPr>
            <w:tcW w:w="9214" w:type="dxa"/>
          </w:tcPr>
          <w:p w14:paraId="5068B929" w14:textId="77777777" w:rsidR="00B43917" w:rsidRPr="00E9606C" w:rsidRDefault="00B43917" w:rsidP="00217A75">
            <w:pPr>
              <w:pStyle w:val="ListParagraph"/>
              <w:numPr>
                <w:ilvl w:val="0"/>
                <w:numId w:val="6"/>
              </w:numPr>
              <w:contextualSpacing/>
              <w:rPr>
                <w:rFonts w:ascii="Times New Roman" w:eastAsia="Calibri" w:hAnsi="Times New Roman"/>
                <w:bCs/>
                <w:color w:val="000000" w:themeColor="text1"/>
                <w:lang w:val="en-GB"/>
              </w:rPr>
            </w:pPr>
            <w:r w:rsidRPr="00E9606C">
              <w:rPr>
                <w:rFonts w:ascii="Times New Roman" w:hAnsi="Times New Roman"/>
                <w:color w:val="000000" w:themeColor="text1"/>
                <w:lang w:val="en-US"/>
              </w:rPr>
              <w:t>How do you feel about your work hours</w:t>
            </w:r>
          </w:p>
        </w:tc>
      </w:tr>
      <w:tr w:rsidR="00E9606C" w:rsidRPr="00E9606C" w14:paraId="09BE6F44" w14:textId="77777777" w:rsidTr="00217A75">
        <w:tc>
          <w:tcPr>
            <w:tcW w:w="9214" w:type="dxa"/>
          </w:tcPr>
          <w:p w14:paraId="40153C7D" w14:textId="77777777" w:rsidR="00B43917" w:rsidRPr="00E9606C" w:rsidRDefault="00B43917" w:rsidP="00217A75">
            <w:pPr>
              <w:pStyle w:val="ListParagraph"/>
              <w:numPr>
                <w:ilvl w:val="0"/>
                <w:numId w:val="6"/>
              </w:numPr>
              <w:contextualSpacing/>
              <w:rPr>
                <w:rFonts w:ascii="Times New Roman" w:eastAsia="Calibri" w:hAnsi="Times New Roman"/>
                <w:bCs/>
                <w:color w:val="000000" w:themeColor="text1"/>
                <w:lang w:val="en-GB"/>
              </w:rPr>
            </w:pPr>
            <w:r w:rsidRPr="00E9606C">
              <w:rPr>
                <w:rFonts w:ascii="Times New Roman" w:hAnsi="Times New Roman"/>
                <w:color w:val="000000" w:themeColor="text1"/>
                <w:lang w:val="en-US"/>
              </w:rPr>
              <w:t>Position of your computer, table height, adjustable chair etc.</w:t>
            </w:r>
          </w:p>
        </w:tc>
      </w:tr>
      <w:tr w:rsidR="00E9606C" w:rsidRPr="00E9606C" w14:paraId="664A81AD" w14:textId="77777777" w:rsidTr="00217A75">
        <w:tc>
          <w:tcPr>
            <w:tcW w:w="9214" w:type="dxa"/>
          </w:tcPr>
          <w:p w14:paraId="69BF2DBC" w14:textId="77777777" w:rsidR="00B43917" w:rsidRPr="00E9606C" w:rsidRDefault="00B43917" w:rsidP="00217A75">
            <w:pPr>
              <w:pStyle w:val="ListParagraph"/>
              <w:numPr>
                <w:ilvl w:val="0"/>
                <w:numId w:val="6"/>
              </w:numPr>
              <w:contextualSpacing/>
              <w:rPr>
                <w:rFonts w:ascii="Times New Roman" w:eastAsia="Calibri" w:hAnsi="Times New Roman"/>
                <w:bCs/>
                <w:color w:val="000000" w:themeColor="text1"/>
                <w:lang w:val="en-GB"/>
              </w:rPr>
            </w:pPr>
            <w:r w:rsidRPr="00E9606C">
              <w:rPr>
                <w:rFonts w:ascii="Times New Roman" w:hAnsi="Times New Roman"/>
                <w:color w:val="000000" w:themeColor="text1"/>
                <w:lang w:val="en-US"/>
              </w:rPr>
              <w:t>Distance from computer screen while working</w:t>
            </w:r>
          </w:p>
        </w:tc>
      </w:tr>
      <w:tr w:rsidR="00E9606C" w:rsidRPr="00E9606C" w14:paraId="4D5FC5F3" w14:textId="77777777" w:rsidTr="00217A75">
        <w:tc>
          <w:tcPr>
            <w:tcW w:w="9214" w:type="dxa"/>
          </w:tcPr>
          <w:p w14:paraId="535DB7C4" w14:textId="77777777" w:rsidR="00B43917" w:rsidRPr="00E9606C" w:rsidRDefault="00B43917" w:rsidP="00217A75">
            <w:pPr>
              <w:pStyle w:val="ListParagraph"/>
              <w:numPr>
                <w:ilvl w:val="0"/>
                <w:numId w:val="6"/>
              </w:numPr>
              <w:contextualSpacing/>
              <w:rPr>
                <w:rFonts w:ascii="Times New Roman" w:eastAsia="Calibri" w:hAnsi="Times New Roman"/>
                <w:bCs/>
                <w:color w:val="000000" w:themeColor="text1"/>
                <w:lang w:val="en-GB"/>
              </w:rPr>
            </w:pPr>
            <w:r w:rsidRPr="00E9606C">
              <w:rPr>
                <w:rFonts w:ascii="Times New Roman" w:hAnsi="Times New Roman"/>
                <w:color w:val="000000" w:themeColor="text1"/>
                <w:lang w:val="en-US"/>
              </w:rPr>
              <w:t>Backward inclination of screen</w:t>
            </w:r>
          </w:p>
        </w:tc>
      </w:tr>
      <w:tr w:rsidR="00E9606C" w:rsidRPr="00E9606C" w14:paraId="3CD6E461" w14:textId="77777777" w:rsidTr="00217A75">
        <w:tc>
          <w:tcPr>
            <w:tcW w:w="9214" w:type="dxa"/>
          </w:tcPr>
          <w:p w14:paraId="6E39DCC2" w14:textId="77777777" w:rsidR="00B43917" w:rsidRPr="00E9606C" w:rsidRDefault="00B43917" w:rsidP="00217A75">
            <w:pPr>
              <w:pStyle w:val="ListParagraph"/>
              <w:numPr>
                <w:ilvl w:val="0"/>
                <w:numId w:val="6"/>
              </w:numPr>
              <w:contextualSpacing/>
              <w:rPr>
                <w:rFonts w:ascii="Times New Roman" w:eastAsia="Calibri" w:hAnsi="Times New Roman"/>
                <w:bCs/>
                <w:color w:val="000000" w:themeColor="text1"/>
                <w:lang w:val="en-GB"/>
              </w:rPr>
            </w:pPr>
            <w:r w:rsidRPr="00E9606C">
              <w:rPr>
                <w:rFonts w:ascii="Times New Roman" w:hAnsi="Times New Roman"/>
                <w:color w:val="000000" w:themeColor="text1"/>
                <w:lang w:val="en-US"/>
              </w:rPr>
              <w:t>Size of the screen</w:t>
            </w:r>
          </w:p>
        </w:tc>
      </w:tr>
      <w:tr w:rsidR="00E9606C" w:rsidRPr="00E9606C" w14:paraId="0BEFC9DF" w14:textId="77777777" w:rsidTr="00217A75">
        <w:tc>
          <w:tcPr>
            <w:tcW w:w="9214" w:type="dxa"/>
          </w:tcPr>
          <w:p w14:paraId="1B043847" w14:textId="77777777" w:rsidR="00B43917" w:rsidRPr="00E9606C" w:rsidRDefault="00B43917" w:rsidP="00217A75">
            <w:pPr>
              <w:pStyle w:val="ListParagraph"/>
              <w:numPr>
                <w:ilvl w:val="0"/>
                <w:numId w:val="6"/>
              </w:numPr>
              <w:contextualSpacing/>
              <w:rPr>
                <w:rFonts w:ascii="Times New Roman" w:eastAsia="Calibri" w:hAnsi="Times New Roman"/>
                <w:bCs/>
                <w:color w:val="000000" w:themeColor="text1"/>
                <w:lang w:val="en-GB"/>
              </w:rPr>
            </w:pPr>
            <w:r w:rsidRPr="00E9606C">
              <w:rPr>
                <w:rFonts w:ascii="Times New Roman" w:hAnsi="Times New Roman"/>
                <w:color w:val="000000" w:themeColor="text1"/>
                <w:lang w:val="en-US"/>
              </w:rPr>
              <w:t>Quality of display</w:t>
            </w:r>
          </w:p>
        </w:tc>
      </w:tr>
      <w:tr w:rsidR="00E9606C" w:rsidRPr="00E9606C" w14:paraId="328AF23C" w14:textId="77777777" w:rsidTr="00217A75">
        <w:tc>
          <w:tcPr>
            <w:tcW w:w="9214" w:type="dxa"/>
          </w:tcPr>
          <w:p w14:paraId="09202DD5" w14:textId="77777777" w:rsidR="00B43917" w:rsidRPr="00E9606C" w:rsidRDefault="00B43917" w:rsidP="00217A75">
            <w:pPr>
              <w:pStyle w:val="ListParagraph"/>
              <w:numPr>
                <w:ilvl w:val="0"/>
                <w:numId w:val="6"/>
              </w:numPr>
              <w:contextualSpacing/>
              <w:rPr>
                <w:rFonts w:ascii="Times New Roman" w:eastAsia="Calibri" w:hAnsi="Times New Roman"/>
                <w:bCs/>
                <w:color w:val="000000" w:themeColor="text1"/>
                <w:lang w:val="en-GB"/>
              </w:rPr>
            </w:pPr>
            <w:r w:rsidRPr="00E9606C">
              <w:rPr>
                <w:rFonts w:ascii="Times New Roman" w:eastAsia="Calibri" w:hAnsi="Times New Roman"/>
                <w:bCs/>
                <w:color w:val="000000" w:themeColor="text1"/>
                <w:lang w:val="en-GB"/>
              </w:rPr>
              <w:t>Text size</w:t>
            </w:r>
          </w:p>
        </w:tc>
      </w:tr>
      <w:tr w:rsidR="00E9606C" w:rsidRPr="00E9606C" w14:paraId="02B1D107" w14:textId="77777777" w:rsidTr="00217A75">
        <w:tc>
          <w:tcPr>
            <w:tcW w:w="9214" w:type="dxa"/>
          </w:tcPr>
          <w:p w14:paraId="177BC7EF" w14:textId="77777777" w:rsidR="00B43917" w:rsidRPr="00E9606C" w:rsidRDefault="00B43917" w:rsidP="00217A75">
            <w:pPr>
              <w:pStyle w:val="ListParagraph"/>
              <w:numPr>
                <w:ilvl w:val="0"/>
                <w:numId w:val="6"/>
              </w:numPr>
              <w:contextualSpacing/>
              <w:rPr>
                <w:rFonts w:ascii="Times New Roman" w:eastAsia="Calibri" w:hAnsi="Times New Roman"/>
                <w:bCs/>
                <w:color w:val="000000" w:themeColor="text1"/>
                <w:lang w:val="en-GB"/>
              </w:rPr>
            </w:pPr>
            <w:r w:rsidRPr="00E9606C">
              <w:rPr>
                <w:rFonts w:ascii="Times New Roman" w:hAnsi="Times New Roman"/>
                <w:color w:val="000000" w:themeColor="text1"/>
                <w:lang w:val="en-US"/>
              </w:rPr>
              <w:t>Use of glare reduction cover</w:t>
            </w:r>
          </w:p>
        </w:tc>
      </w:tr>
      <w:tr w:rsidR="00E9606C" w:rsidRPr="00E9606C" w14:paraId="4D42ACD1" w14:textId="77777777" w:rsidTr="00217A75">
        <w:tc>
          <w:tcPr>
            <w:tcW w:w="9214" w:type="dxa"/>
          </w:tcPr>
          <w:p w14:paraId="7AACABAB" w14:textId="77777777" w:rsidR="00B43917" w:rsidRPr="00E9606C" w:rsidRDefault="00B43917" w:rsidP="00217A75">
            <w:pPr>
              <w:pStyle w:val="ListParagraph"/>
              <w:numPr>
                <w:ilvl w:val="0"/>
                <w:numId w:val="6"/>
              </w:numPr>
              <w:contextualSpacing/>
              <w:rPr>
                <w:rFonts w:ascii="Times New Roman" w:eastAsia="Calibri" w:hAnsi="Times New Roman"/>
                <w:bCs/>
                <w:color w:val="000000" w:themeColor="text1"/>
                <w:lang w:val="en-GB"/>
              </w:rPr>
            </w:pPr>
            <w:r w:rsidRPr="00E9606C">
              <w:rPr>
                <w:rFonts w:ascii="Times New Roman" w:hAnsi="Times New Roman"/>
                <w:color w:val="000000" w:themeColor="text1"/>
                <w:lang w:val="en-US"/>
              </w:rPr>
              <w:t>Short breaks during computer work</w:t>
            </w:r>
          </w:p>
        </w:tc>
      </w:tr>
      <w:tr w:rsidR="00E9606C" w:rsidRPr="00E9606C" w14:paraId="41EF3937" w14:textId="77777777" w:rsidTr="00217A75">
        <w:tc>
          <w:tcPr>
            <w:tcW w:w="9214" w:type="dxa"/>
          </w:tcPr>
          <w:p w14:paraId="11ECBBD9" w14:textId="77777777" w:rsidR="00B43917" w:rsidRPr="00E9606C" w:rsidRDefault="00B43917" w:rsidP="00217A75">
            <w:pPr>
              <w:contextualSpacing/>
              <w:rPr>
                <w:rFonts w:ascii="Times New Roman" w:eastAsia="Calibri" w:hAnsi="Times New Roman" w:cs="Times New Roman"/>
                <w:bCs/>
                <w:color w:val="000000" w:themeColor="text1"/>
                <w:lang w:val="en-GB"/>
              </w:rPr>
            </w:pPr>
            <w:r w:rsidRPr="00E9606C">
              <w:rPr>
                <w:rFonts w:ascii="Times New Roman" w:eastAsia="Calibri" w:hAnsi="Times New Roman" w:cs="Times New Roman"/>
                <w:bCs/>
                <w:color w:val="000000" w:themeColor="text1"/>
                <w:lang w:val="en-GB"/>
              </w:rPr>
              <w:t>11.</w:t>
            </w:r>
            <w:r w:rsidRPr="00E9606C">
              <w:rPr>
                <w:rFonts w:ascii="Times New Roman" w:hAnsi="Times New Roman" w:cs="Times New Roman"/>
                <w:color w:val="000000" w:themeColor="text1"/>
                <w:lang w:val="en-US"/>
              </w:rPr>
              <w:t xml:space="preserve"> Stretching exercises during work</w:t>
            </w:r>
          </w:p>
        </w:tc>
      </w:tr>
    </w:tbl>
    <w:p w14:paraId="41FD9EB7" w14:textId="77777777" w:rsidR="00217A75" w:rsidRPr="00E9606C" w:rsidRDefault="00217A75" w:rsidP="00A06E53">
      <w:pPr>
        <w:rPr>
          <w:rFonts w:ascii="Times New Roman" w:hAnsi="Times New Roman" w:cs="Times New Roman"/>
          <w:color w:val="000000" w:themeColor="text1"/>
          <w:sz w:val="22"/>
          <w:szCs w:val="22"/>
          <w:lang w:val="en-US"/>
        </w:rPr>
      </w:pPr>
    </w:p>
    <w:p w14:paraId="2B3B2871" w14:textId="18253616" w:rsidR="000A46E6" w:rsidRPr="00E9606C" w:rsidRDefault="00217A75" w:rsidP="00A06E53">
      <w:pPr>
        <w:rPr>
          <w:rFonts w:ascii="Times New Roman" w:hAnsi="Times New Roman" w:cs="Times New Roman"/>
          <w:color w:val="000000" w:themeColor="text1"/>
          <w:sz w:val="22"/>
          <w:szCs w:val="22"/>
          <w:lang w:val="en-US"/>
        </w:rPr>
      </w:pPr>
      <w:r w:rsidRPr="00E9606C">
        <w:rPr>
          <w:rFonts w:ascii="Times New Roman" w:hAnsi="Times New Roman" w:cs="Times New Roman"/>
          <w:color w:val="000000" w:themeColor="text1"/>
          <w:sz w:val="22"/>
          <w:szCs w:val="22"/>
          <w:lang w:val="en-US"/>
        </w:rPr>
        <w:t>SCORING</w:t>
      </w:r>
    </w:p>
    <w:p w14:paraId="79BA2B74" w14:textId="567A2EB3" w:rsidR="00B0309B" w:rsidRPr="00E9606C" w:rsidRDefault="00417F7D" w:rsidP="00A06E53">
      <w:pPr>
        <w:rPr>
          <w:rFonts w:ascii="Times New Roman" w:hAnsi="Times New Roman" w:cs="Times New Roman"/>
          <w:b/>
          <w:bCs/>
          <w:color w:val="000000" w:themeColor="text1"/>
          <w:sz w:val="22"/>
          <w:szCs w:val="22"/>
          <w:lang w:val="en-US"/>
        </w:rPr>
      </w:pPr>
      <w:r w:rsidRPr="00E9606C">
        <w:rPr>
          <w:rFonts w:ascii="Times New Roman" w:hAnsi="Times New Roman" w:cs="Times New Roman"/>
          <w:color w:val="000000" w:themeColor="text1"/>
          <w:sz w:val="22"/>
          <w:szCs w:val="22"/>
          <w:lang w:val="en-US"/>
        </w:rPr>
        <w:fldChar w:fldCharType="end"/>
      </w:r>
      <w:r w:rsidR="00B0309B" w:rsidRPr="00E9606C">
        <w:rPr>
          <w:rFonts w:ascii="Times New Roman" w:hAnsi="Times New Roman" w:cs="Times New Roman"/>
          <w:b/>
          <w:bCs/>
          <w:color w:val="000000" w:themeColor="text1"/>
          <w:sz w:val="22"/>
          <w:szCs w:val="22"/>
          <w:lang w:val="en-US"/>
        </w:rPr>
        <w:t xml:space="preserve">Symptom Severity Scale </w:t>
      </w:r>
    </w:p>
    <w:p w14:paraId="5488A360" w14:textId="77433EBF" w:rsidR="008D3321" w:rsidRPr="00E9606C" w:rsidRDefault="00B0309B" w:rsidP="00A06E53">
      <w:pPr>
        <w:jc w:val="both"/>
        <w:rPr>
          <w:rFonts w:ascii="Times New Roman" w:hAnsi="Times New Roman" w:cs="Times New Roman"/>
          <w:color w:val="000000" w:themeColor="text1"/>
          <w:sz w:val="22"/>
          <w:szCs w:val="22"/>
          <w:lang w:val="en-US"/>
        </w:rPr>
      </w:pPr>
      <w:r w:rsidRPr="00E9606C">
        <w:rPr>
          <w:rFonts w:ascii="Times New Roman" w:hAnsi="Times New Roman" w:cs="Times New Roman"/>
          <w:color w:val="000000" w:themeColor="text1"/>
          <w:sz w:val="22"/>
          <w:szCs w:val="22"/>
          <w:lang w:val="en-US"/>
        </w:rPr>
        <w:t>Frequency: Never =</w:t>
      </w:r>
      <w:r w:rsidR="000165E3" w:rsidRPr="00E9606C">
        <w:rPr>
          <w:rFonts w:ascii="Times New Roman" w:hAnsi="Times New Roman" w:cs="Times New Roman"/>
          <w:color w:val="000000" w:themeColor="text1"/>
          <w:sz w:val="22"/>
          <w:szCs w:val="22"/>
          <w:lang w:val="en-US"/>
        </w:rPr>
        <w:t xml:space="preserve"> </w:t>
      </w:r>
      <w:r w:rsidRPr="00E9606C">
        <w:rPr>
          <w:rFonts w:ascii="Times New Roman" w:hAnsi="Times New Roman" w:cs="Times New Roman"/>
          <w:color w:val="000000" w:themeColor="text1"/>
          <w:sz w:val="22"/>
          <w:szCs w:val="22"/>
          <w:lang w:val="en-US"/>
        </w:rPr>
        <w:t>0, Occasionally = 1, Often = 2, Almost always = 3</w:t>
      </w:r>
    </w:p>
    <w:p w14:paraId="1B8D86D2" w14:textId="647195EF" w:rsidR="00B0309B" w:rsidRPr="00E9606C" w:rsidRDefault="00B0309B" w:rsidP="00A06E53">
      <w:pPr>
        <w:jc w:val="both"/>
        <w:rPr>
          <w:rFonts w:ascii="Times New Roman" w:hAnsi="Times New Roman" w:cs="Times New Roman"/>
          <w:color w:val="000000" w:themeColor="text1"/>
          <w:sz w:val="22"/>
          <w:szCs w:val="22"/>
          <w:lang w:val="en-US"/>
        </w:rPr>
      </w:pPr>
      <w:r w:rsidRPr="00E9606C">
        <w:rPr>
          <w:rFonts w:ascii="Times New Roman" w:hAnsi="Times New Roman" w:cs="Times New Roman"/>
          <w:color w:val="000000" w:themeColor="text1"/>
          <w:sz w:val="22"/>
          <w:szCs w:val="22"/>
          <w:lang w:val="en-US"/>
        </w:rPr>
        <w:t>Intensity: Mild = 1, Moderate = 2, Intense = 3, Very intense = 4</w:t>
      </w:r>
    </w:p>
    <w:p w14:paraId="7B96E38C" w14:textId="7491F10D" w:rsidR="00B0309B" w:rsidRPr="00E9606C" w:rsidRDefault="00B0309B" w:rsidP="00A06E53">
      <w:pPr>
        <w:jc w:val="both"/>
        <w:rPr>
          <w:rFonts w:ascii="Times New Roman" w:hAnsi="Times New Roman" w:cs="Times New Roman"/>
          <w:b/>
          <w:bCs/>
          <w:color w:val="000000" w:themeColor="text1"/>
          <w:sz w:val="22"/>
          <w:szCs w:val="22"/>
          <w:lang w:val="en-US"/>
        </w:rPr>
      </w:pPr>
      <w:r w:rsidRPr="00E9606C">
        <w:rPr>
          <w:rFonts w:ascii="Times New Roman" w:hAnsi="Times New Roman" w:cs="Times New Roman"/>
          <w:b/>
          <w:bCs/>
          <w:color w:val="000000" w:themeColor="text1"/>
          <w:sz w:val="22"/>
          <w:szCs w:val="22"/>
          <w:lang w:val="en-US"/>
        </w:rPr>
        <w:t>Risk Level Scale</w:t>
      </w:r>
    </w:p>
    <w:p w14:paraId="1DD969E6" w14:textId="0F993B58" w:rsidR="00B0309B" w:rsidRPr="00E9606C" w:rsidRDefault="00B0309B" w:rsidP="00A06E53">
      <w:pPr>
        <w:jc w:val="both"/>
        <w:rPr>
          <w:rFonts w:ascii="Times New Roman" w:hAnsi="Times New Roman" w:cs="Times New Roman"/>
          <w:color w:val="000000" w:themeColor="text1"/>
          <w:sz w:val="22"/>
          <w:szCs w:val="22"/>
          <w:lang w:val="en-US"/>
        </w:rPr>
      </w:pPr>
      <w:r w:rsidRPr="00E9606C">
        <w:rPr>
          <w:rFonts w:ascii="Times New Roman" w:hAnsi="Times New Roman" w:cs="Times New Roman"/>
          <w:color w:val="000000" w:themeColor="text1"/>
          <w:sz w:val="22"/>
          <w:szCs w:val="22"/>
          <w:lang w:val="en-US"/>
        </w:rPr>
        <w:t>Very comfortable = 0, Comfortable = 1, Slightly uncomfortable = 2, Very uncomfortable = 3</w:t>
      </w:r>
    </w:p>
    <w:p w14:paraId="44F6EE2E" w14:textId="1E94CF81" w:rsidR="004102B0" w:rsidRPr="00E9606C" w:rsidRDefault="00B0309B" w:rsidP="008C211E">
      <w:pPr>
        <w:jc w:val="both"/>
        <w:rPr>
          <w:rFonts w:ascii="Times New Roman" w:hAnsi="Times New Roman" w:cs="Times New Roman"/>
          <w:color w:val="000000" w:themeColor="text1"/>
          <w:sz w:val="22"/>
          <w:szCs w:val="22"/>
          <w:lang w:val="en-US"/>
        </w:rPr>
      </w:pPr>
      <w:r w:rsidRPr="00E9606C">
        <w:rPr>
          <w:rFonts w:ascii="Times New Roman" w:hAnsi="Times New Roman" w:cs="Times New Roman"/>
          <w:color w:val="000000" w:themeColor="text1"/>
          <w:sz w:val="22"/>
          <w:szCs w:val="22"/>
          <w:lang w:val="en-US"/>
        </w:rPr>
        <w:t xml:space="preserve">More than adequate = 0, Adequate = 1, </w:t>
      </w:r>
      <w:r w:rsidR="000165E3" w:rsidRPr="00E9606C">
        <w:rPr>
          <w:rFonts w:ascii="Times New Roman" w:hAnsi="Times New Roman" w:cs="Times New Roman"/>
          <w:color w:val="000000" w:themeColor="text1"/>
          <w:sz w:val="22"/>
          <w:szCs w:val="22"/>
          <w:lang w:val="en-US"/>
        </w:rPr>
        <w:t>Slightly inadequate = 2, Very inadequate = 3</w:t>
      </w:r>
    </w:p>
    <w:sectPr w:rsidR="004102B0" w:rsidRPr="00E9606C" w:rsidSect="00417F7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026D0" w14:textId="77777777" w:rsidR="00EB0C16" w:rsidRDefault="00EB0C16" w:rsidP="00417F7D">
      <w:r>
        <w:separator/>
      </w:r>
    </w:p>
  </w:endnote>
  <w:endnote w:type="continuationSeparator" w:id="0">
    <w:p w14:paraId="155E6A91" w14:textId="77777777" w:rsidR="00EB0C16" w:rsidRDefault="00EB0C16" w:rsidP="00417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rush Script MT">
    <w:altName w:val="Brush Script MT"/>
    <w:panose1 w:val="03060802040406070304"/>
    <w:charset w:val="86"/>
    <w:family w:val="script"/>
    <w:pitch w:val="variable"/>
    <w:sig w:usb0="00000001" w:usb1="080E0000" w:usb2="00000010" w:usb3="00000000" w:csb0="0025003B"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4921720"/>
      <w:docPartObj>
        <w:docPartGallery w:val="Page Numbers (Bottom of Page)"/>
        <w:docPartUnique/>
      </w:docPartObj>
    </w:sdtPr>
    <w:sdtContent>
      <w:p w14:paraId="5BF51121" w14:textId="65DF01A0" w:rsidR="00A902F0" w:rsidRDefault="00A902F0" w:rsidP="00A902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696FDD" w14:textId="77777777" w:rsidR="00A902F0" w:rsidRDefault="00A902F0" w:rsidP="00A902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F54E8" w14:textId="7728A1C5" w:rsidR="00A902F0" w:rsidRPr="00A902F0" w:rsidRDefault="00A902F0" w:rsidP="007C603F">
    <w:pPr>
      <w:pStyle w:val="Footer"/>
      <w:ind w:right="360"/>
      <w:jc w:val="right"/>
      <w:rPr>
        <w:rFonts w:ascii="Times New Roman" w:hAnsi="Times New Roman" w:cs="Times New Roman"/>
        <w:lang w:val="en-US"/>
      </w:rPr>
    </w:pPr>
    <w:r w:rsidRPr="00A902F0">
      <w:rPr>
        <w:rFonts w:ascii="Times New Roman" w:hAnsi="Times New Roman" w:cs="Times New Roman"/>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5E8E0" w14:textId="77777777" w:rsidR="00EB0C16" w:rsidRDefault="00EB0C16" w:rsidP="00417F7D">
      <w:r>
        <w:separator/>
      </w:r>
    </w:p>
  </w:footnote>
  <w:footnote w:type="continuationSeparator" w:id="0">
    <w:p w14:paraId="4769A1A1" w14:textId="77777777" w:rsidR="00EB0C16" w:rsidRDefault="00EB0C16" w:rsidP="00417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04EDA"/>
    <w:multiLevelType w:val="hybridMultilevel"/>
    <w:tmpl w:val="C57A6E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20726A3"/>
    <w:multiLevelType w:val="hybridMultilevel"/>
    <w:tmpl w:val="53A201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863231"/>
    <w:multiLevelType w:val="hybridMultilevel"/>
    <w:tmpl w:val="9E7EEF24"/>
    <w:lvl w:ilvl="0" w:tplc="33C67FF6">
      <w:start w:val="1"/>
      <w:numFmt w:val="decimal"/>
      <w:lvlText w:val="%1."/>
      <w:lvlJc w:val="left"/>
      <w:pPr>
        <w:ind w:left="782" w:hanging="64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30D640AA"/>
    <w:multiLevelType w:val="hybridMultilevel"/>
    <w:tmpl w:val="337A4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71327D"/>
    <w:multiLevelType w:val="hybridMultilevel"/>
    <w:tmpl w:val="464AD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9D2A1D"/>
    <w:multiLevelType w:val="hybridMultilevel"/>
    <w:tmpl w:val="0192B8C6"/>
    <w:lvl w:ilvl="0" w:tplc="FABC8DA6">
      <w:start w:val="1"/>
      <w:numFmt w:val="decimal"/>
      <w:lvlText w:val="%1."/>
      <w:lvlJc w:val="left"/>
      <w:pPr>
        <w:ind w:left="360" w:hanging="360"/>
      </w:pPr>
      <w:rPr>
        <w:rFonts w:eastAsia="Calibri"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F8734A8"/>
    <w:multiLevelType w:val="hybridMultilevel"/>
    <w:tmpl w:val="1E4CAF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19867641">
    <w:abstractNumId w:val="5"/>
  </w:num>
  <w:num w:numId="2" w16cid:durableId="1544515793">
    <w:abstractNumId w:val="0"/>
  </w:num>
  <w:num w:numId="3" w16cid:durableId="469589236">
    <w:abstractNumId w:val="3"/>
  </w:num>
  <w:num w:numId="4" w16cid:durableId="430322601">
    <w:abstractNumId w:val="4"/>
  </w:num>
  <w:num w:numId="5" w16cid:durableId="433746002">
    <w:abstractNumId w:val="1"/>
  </w:num>
  <w:num w:numId="6" w16cid:durableId="1204294069">
    <w:abstractNumId w:val="6"/>
  </w:num>
  <w:num w:numId="7" w16cid:durableId="1476022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85B"/>
    <w:rsid w:val="000045AC"/>
    <w:rsid w:val="000165E3"/>
    <w:rsid w:val="000504B6"/>
    <w:rsid w:val="00060AD8"/>
    <w:rsid w:val="00073D38"/>
    <w:rsid w:val="0008373B"/>
    <w:rsid w:val="00087978"/>
    <w:rsid w:val="0009435C"/>
    <w:rsid w:val="000A307D"/>
    <w:rsid w:val="000A46E6"/>
    <w:rsid w:val="000B0C3D"/>
    <w:rsid w:val="000D337C"/>
    <w:rsid w:val="00105642"/>
    <w:rsid w:val="00112E85"/>
    <w:rsid w:val="0012731F"/>
    <w:rsid w:val="001422BB"/>
    <w:rsid w:val="00145C15"/>
    <w:rsid w:val="001620E3"/>
    <w:rsid w:val="00180324"/>
    <w:rsid w:val="00187891"/>
    <w:rsid w:val="001C20BA"/>
    <w:rsid w:val="001D266E"/>
    <w:rsid w:val="0021272A"/>
    <w:rsid w:val="00217A75"/>
    <w:rsid w:val="00222A18"/>
    <w:rsid w:val="00262614"/>
    <w:rsid w:val="00262E0A"/>
    <w:rsid w:val="00297552"/>
    <w:rsid w:val="002E5D50"/>
    <w:rsid w:val="0032185B"/>
    <w:rsid w:val="00324EF3"/>
    <w:rsid w:val="003333F4"/>
    <w:rsid w:val="0035358C"/>
    <w:rsid w:val="00360BB3"/>
    <w:rsid w:val="00372C4F"/>
    <w:rsid w:val="00387D09"/>
    <w:rsid w:val="003B71BB"/>
    <w:rsid w:val="003C3533"/>
    <w:rsid w:val="003C6873"/>
    <w:rsid w:val="003E5BC8"/>
    <w:rsid w:val="004102B0"/>
    <w:rsid w:val="00417F7D"/>
    <w:rsid w:val="004403CC"/>
    <w:rsid w:val="00447A8A"/>
    <w:rsid w:val="004550D6"/>
    <w:rsid w:val="004C012E"/>
    <w:rsid w:val="004E1866"/>
    <w:rsid w:val="004E3404"/>
    <w:rsid w:val="005118EA"/>
    <w:rsid w:val="00585591"/>
    <w:rsid w:val="005B5C11"/>
    <w:rsid w:val="005E31F6"/>
    <w:rsid w:val="00641589"/>
    <w:rsid w:val="00644893"/>
    <w:rsid w:val="00647F4A"/>
    <w:rsid w:val="0066494B"/>
    <w:rsid w:val="006706EA"/>
    <w:rsid w:val="0067304E"/>
    <w:rsid w:val="0067667B"/>
    <w:rsid w:val="006A685E"/>
    <w:rsid w:val="006A70EA"/>
    <w:rsid w:val="006F5C2A"/>
    <w:rsid w:val="00722959"/>
    <w:rsid w:val="00724C77"/>
    <w:rsid w:val="007453CA"/>
    <w:rsid w:val="00752A63"/>
    <w:rsid w:val="00763BA7"/>
    <w:rsid w:val="00767CA1"/>
    <w:rsid w:val="00781F3E"/>
    <w:rsid w:val="0079444E"/>
    <w:rsid w:val="007C603F"/>
    <w:rsid w:val="0087523A"/>
    <w:rsid w:val="008776B6"/>
    <w:rsid w:val="008A4910"/>
    <w:rsid w:val="008C211E"/>
    <w:rsid w:val="008D3321"/>
    <w:rsid w:val="009B661C"/>
    <w:rsid w:val="009C485D"/>
    <w:rsid w:val="009F29F4"/>
    <w:rsid w:val="009F5B4F"/>
    <w:rsid w:val="00A021C7"/>
    <w:rsid w:val="00A0485A"/>
    <w:rsid w:val="00A06E53"/>
    <w:rsid w:val="00A2376C"/>
    <w:rsid w:val="00A40785"/>
    <w:rsid w:val="00A741D0"/>
    <w:rsid w:val="00A902F0"/>
    <w:rsid w:val="00AB0CF4"/>
    <w:rsid w:val="00AD7894"/>
    <w:rsid w:val="00AF0523"/>
    <w:rsid w:val="00B0309B"/>
    <w:rsid w:val="00B43917"/>
    <w:rsid w:val="00B50A07"/>
    <w:rsid w:val="00B64CF2"/>
    <w:rsid w:val="00B903B9"/>
    <w:rsid w:val="00BC1BA8"/>
    <w:rsid w:val="00BD64CD"/>
    <w:rsid w:val="00C2580B"/>
    <w:rsid w:val="00C4385E"/>
    <w:rsid w:val="00C5510A"/>
    <w:rsid w:val="00C57E52"/>
    <w:rsid w:val="00CA62A8"/>
    <w:rsid w:val="00D03718"/>
    <w:rsid w:val="00D037F6"/>
    <w:rsid w:val="00D25E26"/>
    <w:rsid w:val="00D74390"/>
    <w:rsid w:val="00D74A55"/>
    <w:rsid w:val="00D77A2A"/>
    <w:rsid w:val="00DA3097"/>
    <w:rsid w:val="00E535FE"/>
    <w:rsid w:val="00E62323"/>
    <w:rsid w:val="00E9606C"/>
    <w:rsid w:val="00EB0C16"/>
    <w:rsid w:val="00EB3681"/>
    <w:rsid w:val="00EB5226"/>
    <w:rsid w:val="00F05AAA"/>
    <w:rsid w:val="00F13B12"/>
    <w:rsid w:val="00F53760"/>
    <w:rsid w:val="00F5570D"/>
    <w:rsid w:val="00F66580"/>
    <w:rsid w:val="00FA4C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C384F"/>
  <w15:chartTrackingRefBased/>
  <w15:docId w15:val="{EDCF65BD-94C6-FE45-ADB4-25286728D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31F"/>
    <w:rPr>
      <w:lang w:val="zh-CN"/>
    </w:rPr>
  </w:style>
  <w:style w:type="paragraph" w:styleId="Heading1">
    <w:name w:val="heading 1"/>
    <w:basedOn w:val="Normal"/>
    <w:next w:val="Normal"/>
    <w:link w:val="Heading1Char"/>
    <w:uiPriority w:val="9"/>
    <w:qFormat/>
    <w:rsid w:val="004550D6"/>
    <w:pPr>
      <w:jc w:val="center"/>
      <w:outlineLvl w:val="0"/>
    </w:pPr>
    <w:rPr>
      <w:rFonts w:ascii="Times New Roman" w:eastAsia="Times New Roman" w:hAnsi="Times New Roman" w:cs="Times New Roman"/>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8776B6"/>
    <w:pPr>
      <w:spacing w:before="100" w:beforeAutospacing="1" w:after="100" w:afterAutospacing="1"/>
    </w:pPr>
    <w:rPr>
      <w:rFonts w:ascii="Times New Roman" w:eastAsia="Times New Roman" w:hAnsi="Times New Roman" w:cs="Times New Roman"/>
    </w:rPr>
  </w:style>
  <w:style w:type="character" w:customStyle="1" w:styleId="NormalWebChar">
    <w:name w:val="Normal (Web) Char"/>
    <w:basedOn w:val="DefaultParagraphFont"/>
    <w:link w:val="NormalWeb"/>
    <w:uiPriority w:val="99"/>
    <w:qFormat/>
    <w:locked/>
    <w:rsid w:val="008776B6"/>
    <w:rPr>
      <w:rFonts w:ascii="Times New Roman" w:eastAsia="Times New Roman" w:hAnsi="Times New Roman" w:cs="Times New Roman"/>
      <w:lang w:val="zh-CN"/>
    </w:rPr>
  </w:style>
  <w:style w:type="character" w:customStyle="1" w:styleId="Heading1Char">
    <w:name w:val="Heading 1 Char"/>
    <w:basedOn w:val="DefaultParagraphFont"/>
    <w:link w:val="Heading1"/>
    <w:uiPriority w:val="9"/>
    <w:rsid w:val="004550D6"/>
    <w:rPr>
      <w:rFonts w:ascii="Times New Roman" w:eastAsia="Times New Roman" w:hAnsi="Times New Roman" w:cs="Times New Roman"/>
    </w:rPr>
  </w:style>
  <w:style w:type="paragraph" w:styleId="ListParagraph">
    <w:name w:val="List Paragraph"/>
    <w:basedOn w:val="Normal"/>
    <w:uiPriority w:val="34"/>
    <w:qFormat/>
    <w:rsid w:val="004550D6"/>
    <w:pPr>
      <w:ind w:left="720"/>
    </w:pPr>
    <w:rPr>
      <w:rFonts w:ascii="Calibri" w:hAnsi="Calibri" w:cs="Times New Roman"/>
      <w:sz w:val="22"/>
      <w:szCs w:val="22"/>
      <w:lang w:val="en-SG"/>
    </w:rPr>
  </w:style>
  <w:style w:type="table" w:styleId="TableGrid">
    <w:name w:val="Table Grid"/>
    <w:basedOn w:val="TableNormal"/>
    <w:uiPriority w:val="39"/>
    <w:rsid w:val="004550D6"/>
    <w:rPr>
      <w:sz w:val="22"/>
      <w:szCs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62A8"/>
    <w:rPr>
      <w:color w:val="0563C1" w:themeColor="hyperlink"/>
      <w:u w:val="single"/>
    </w:rPr>
  </w:style>
  <w:style w:type="character" w:styleId="UnresolvedMention">
    <w:name w:val="Unresolved Mention"/>
    <w:basedOn w:val="DefaultParagraphFont"/>
    <w:uiPriority w:val="99"/>
    <w:semiHidden/>
    <w:unhideWhenUsed/>
    <w:rsid w:val="00CA62A8"/>
    <w:rPr>
      <w:color w:val="605E5C"/>
      <w:shd w:val="clear" w:color="auto" w:fill="E1DFDD"/>
    </w:rPr>
  </w:style>
  <w:style w:type="paragraph" w:styleId="Header">
    <w:name w:val="header"/>
    <w:basedOn w:val="Normal"/>
    <w:link w:val="HeaderChar"/>
    <w:uiPriority w:val="99"/>
    <w:unhideWhenUsed/>
    <w:rsid w:val="00417F7D"/>
    <w:pPr>
      <w:tabs>
        <w:tab w:val="center" w:pos="4680"/>
        <w:tab w:val="right" w:pos="9360"/>
      </w:tabs>
    </w:pPr>
  </w:style>
  <w:style w:type="character" w:customStyle="1" w:styleId="HeaderChar">
    <w:name w:val="Header Char"/>
    <w:basedOn w:val="DefaultParagraphFont"/>
    <w:link w:val="Header"/>
    <w:uiPriority w:val="99"/>
    <w:rsid w:val="00417F7D"/>
    <w:rPr>
      <w:lang w:val="zh-CN"/>
    </w:rPr>
  </w:style>
  <w:style w:type="paragraph" w:styleId="Footer">
    <w:name w:val="footer"/>
    <w:basedOn w:val="Normal"/>
    <w:link w:val="FooterChar"/>
    <w:uiPriority w:val="99"/>
    <w:unhideWhenUsed/>
    <w:rsid w:val="00417F7D"/>
    <w:pPr>
      <w:tabs>
        <w:tab w:val="center" w:pos="4680"/>
        <w:tab w:val="right" w:pos="9360"/>
      </w:tabs>
    </w:pPr>
  </w:style>
  <w:style w:type="character" w:customStyle="1" w:styleId="FooterChar">
    <w:name w:val="Footer Char"/>
    <w:basedOn w:val="DefaultParagraphFont"/>
    <w:link w:val="Footer"/>
    <w:uiPriority w:val="99"/>
    <w:rsid w:val="00417F7D"/>
    <w:rPr>
      <w:lang w:val="zh-CN"/>
    </w:rPr>
  </w:style>
  <w:style w:type="character" w:styleId="FollowedHyperlink">
    <w:name w:val="FollowedHyperlink"/>
    <w:basedOn w:val="DefaultParagraphFont"/>
    <w:uiPriority w:val="99"/>
    <w:semiHidden/>
    <w:unhideWhenUsed/>
    <w:rsid w:val="00A2376C"/>
    <w:rPr>
      <w:color w:val="954F72" w:themeColor="followedHyperlink"/>
      <w:u w:val="single"/>
    </w:rPr>
  </w:style>
  <w:style w:type="character" w:styleId="PageNumber">
    <w:name w:val="page number"/>
    <w:basedOn w:val="DefaultParagraphFont"/>
    <w:uiPriority w:val="99"/>
    <w:semiHidden/>
    <w:unhideWhenUsed/>
    <w:rsid w:val="00A90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3037">
      <w:bodyDiv w:val="1"/>
      <w:marLeft w:val="0"/>
      <w:marRight w:val="0"/>
      <w:marTop w:val="0"/>
      <w:marBottom w:val="0"/>
      <w:divBdr>
        <w:top w:val="none" w:sz="0" w:space="0" w:color="auto"/>
        <w:left w:val="none" w:sz="0" w:space="0" w:color="auto"/>
        <w:bottom w:val="none" w:sz="0" w:space="0" w:color="auto"/>
        <w:right w:val="none" w:sz="0" w:space="0" w:color="auto"/>
      </w:divBdr>
    </w:div>
    <w:div w:id="25179572">
      <w:bodyDiv w:val="1"/>
      <w:marLeft w:val="0"/>
      <w:marRight w:val="0"/>
      <w:marTop w:val="0"/>
      <w:marBottom w:val="0"/>
      <w:divBdr>
        <w:top w:val="none" w:sz="0" w:space="0" w:color="auto"/>
        <w:left w:val="none" w:sz="0" w:space="0" w:color="auto"/>
        <w:bottom w:val="none" w:sz="0" w:space="0" w:color="auto"/>
        <w:right w:val="none" w:sz="0" w:space="0" w:color="auto"/>
      </w:divBdr>
    </w:div>
    <w:div w:id="70927233">
      <w:bodyDiv w:val="1"/>
      <w:marLeft w:val="0"/>
      <w:marRight w:val="0"/>
      <w:marTop w:val="0"/>
      <w:marBottom w:val="0"/>
      <w:divBdr>
        <w:top w:val="none" w:sz="0" w:space="0" w:color="auto"/>
        <w:left w:val="none" w:sz="0" w:space="0" w:color="auto"/>
        <w:bottom w:val="none" w:sz="0" w:space="0" w:color="auto"/>
        <w:right w:val="none" w:sz="0" w:space="0" w:color="auto"/>
      </w:divBdr>
    </w:div>
    <w:div w:id="256452782">
      <w:bodyDiv w:val="1"/>
      <w:marLeft w:val="0"/>
      <w:marRight w:val="0"/>
      <w:marTop w:val="0"/>
      <w:marBottom w:val="0"/>
      <w:divBdr>
        <w:top w:val="none" w:sz="0" w:space="0" w:color="auto"/>
        <w:left w:val="none" w:sz="0" w:space="0" w:color="auto"/>
        <w:bottom w:val="none" w:sz="0" w:space="0" w:color="auto"/>
        <w:right w:val="none" w:sz="0" w:space="0" w:color="auto"/>
      </w:divBdr>
    </w:div>
    <w:div w:id="435292537">
      <w:bodyDiv w:val="1"/>
      <w:marLeft w:val="0"/>
      <w:marRight w:val="0"/>
      <w:marTop w:val="0"/>
      <w:marBottom w:val="0"/>
      <w:divBdr>
        <w:top w:val="none" w:sz="0" w:space="0" w:color="auto"/>
        <w:left w:val="none" w:sz="0" w:space="0" w:color="auto"/>
        <w:bottom w:val="none" w:sz="0" w:space="0" w:color="auto"/>
        <w:right w:val="none" w:sz="0" w:space="0" w:color="auto"/>
      </w:divBdr>
    </w:div>
    <w:div w:id="563300960">
      <w:bodyDiv w:val="1"/>
      <w:marLeft w:val="0"/>
      <w:marRight w:val="0"/>
      <w:marTop w:val="0"/>
      <w:marBottom w:val="0"/>
      <w:divBdr>
        <w:top w:val="none" w:sz="0" w:space="0" w:color="auto"/>
        <w:left w:val="none" w:sz="0" w:space="0" w:color="auto"/>
        <w:bottom w:val="none" w:sz="0" w:space="0" w:color="auto"/>
        <w:right w:val="none" w:sz="0" w:space="0" w:color="auto"/>
      </w:divBdr>
    </w:div>
    <w:div w:id="585116391">
      <w:bodyDiv w:val="1"/>
      <w:marLeft w:val="0"/>
      <w:marRight w:val="0"/>
      <w:marTop w:val="0"/>
      <w:marBottom w:val="0"/>
      <w:divBdr>
        <w:top w:val="none" w:sz="0" w:space="0" w:color="auto"/>
        <w:left w:val="none" w:sz="0" w:space="0" w:color="auto"/>
        <w:bottom w:val="none" w:sz="0" w:space="0" w:color="auto"/>
        <w:right w:val="none" w:sz="0" w:space="0" w:color="auto"/>
      </w:divBdr>
      <w:divsChild>
        <w:div w:id="2011640563">
          <w:marLeft w:val="0"/>
          <w:marRight w:val="0"/>
          <w:marTop w:val="0"/>
          <w:marBottom w:val="0"/>
          <w:divBdr>
            <w:top w:val="none" w:sz="0" w:space="0" w:color="auto"/>
            <w:left w:val="none" w:sz="0" w:space="0" w:color="auto"/>
            <w:bottom w:val="none" w:sz="0" w:space="0" w:color="auto"/>
            <w:right w:val="none" w:sz="0" w:space="0" w:color="auto"/>
          </w:divBdr>
          <w:divsChild>
            <w:div w:id="1277637942">
              <w:marLeft w:val="0"/>
              <w:marRight w:val="0"/>
              <w:marTop w:val="0"/>
              <w:marBottom w:val="0"/>
              <w:divBdr>
                <w:top w:val="none" w:sz="0" w:space="0" w:color="auto"/>
                <w:left w:val="none" w:sz="0" w:space="0" w:color="auto"/>
                <w:bottom w:val="none" w:sz="0" w:space="0" w:color="auto"/>
                <w:right w:val="none" w:sz="0" w:space="0" w:color="auto"/>
              </w:divBdr>
              <w:divsChild>
                <w:div w:id="22499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805444">
      <w:bodyDiv w:val="1"/>
      <w:marLeft w:val="0"/>
      <w:marRight w:val="0"/>
      <w:marTop w:val="0"/>
      <w:marBottom w:val="0"/>
      <w:divBdr>
        <w:top w:val="none" w:sz="0" w:space="0" w:color="auto"/>
        <w:left w:val="none" w:sz="0" w:space="0" w:color="auto"/>
        <w:bottom w:val="none" w:sz="0" w:space="0" w:color="auto"/>
        <w:right w:val="none" w:sz="0" w:space="0" w:color="auto"/>
      </w:divBdr>
      <w:divsChild>
        <w:div w:id="536940689">
          <w:marLeft w:val="0"/>
          <w:marRight w:val="0"/>
          <w:marTop w:val="0"/>
          <w:marBottom w:val="0"/>
          <w:divBdr>
            <w:top w:val="none" w:sz="0" w:space="0" w:color="auto"/>
            <w:left w:val="none" w:sz="0" w:space="0" w:color="auto"/>
            <w:bottom w:val="none" w:sz="0" w:space="0" w:color="auto"/>
            <w:right w:val="none" w:sz="0" w:space="0" w:color="auto"/>
          </w:divBdr>
          <w:divsChild>
            <w:div w:id="534924734">
              <w:marLeft w:val="0"/>
              <w:marRight w:val="0"/>
              <w:marTop w:val="0"/>
              <w:marBottom w:val="0"/>
              <w:divBdr>
                <w:top w:val="none" w:sz="0" w:space="0" w:color="auto"/>
                <w:left w:val="none" w:sz="0" w:space="0" w:color="auto"/>
                <w:bottom w:val="none" w:sz="0" w:space="0" w:color="auto"/>
                <w:right w:val="none" w:sz="0" w:space="0" w:color="auto"/>
              </w:divBdr>
              <w:divsChild>
                <w:div w:id="114978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586371">
      <w:bodyDiv w:val="1"/>
      <w:marLeft w:val="0"/>
      <w:marRight w:val="0"/>
      <w:marTop w:val="0"/>
      <w:marBottom w:val="0"/>
      <w:divBdr>
        <w:top w:val="none" w:sz="0" w:space="0" w:color="auto"/>
        <w:left w:val="none" w:sz="0" w:space="0" w:color="auto"/>
        <w:bottom w:val="none" w:sz="0" w:space="0" w:color="auto"/>
        <w:right w:val="none" w:sz="0" w:space="0" w:color="auto"/>
      </w:divBdr>
    </w:div>
    <w:div w:id="852453082">
      <w:bodyDiv w:val="1"/>
      <w:marLeft w:val="0"/>
      <w:marRight w:val="0"/>
      <w:marTop w:val="0"/>
      <w:marBottom w:val="0"/>
      <w:divBdr>
        <w:top w:val="none" w:sz="0" w:space="0" w:color="auto"/>
        <w:left w:val="none" w:sz="0" w:space="0" w:color="auto"/>
        <w:bottom w:val="none" w:sz="0" w:space="0" w:color="auto"/>
        <w:right w:val="none" w:sz="0" w:space="0" w:color="auto"/>
      </w:divBdr>
    </w:div>
    <w:div w:id="864444843">
      <w:bodyDiv w:val="1"/>
      <w:marLeft w:val="0"/>
      <w:marRight w:val="0"/>
      <w:marTop w:val="0"/>
      <w:marBottom w:val="0"/>
      <w:divBdr>
        <w:top w:val="none" w:sz="0" w:space="0" w:color="auto"/>
        <w:left w:val="none" w:sz="0" w:space="0" w:color="auto"/>
        <w:bottom w:val="none" w:sz="0" w:space="0" w:color="auto"/>
        <w:right w:val="none" w:sz="0" w:space="0" w:color="auto"/>
      </w:divBdr>
    </w:div>
    <w:div w:id="872153763">
      <w:bodyDiv w:val="1"/>
      <w:marLeft w:val="0"/>
      <w:marRight w:val="0"/>
      <w:marTop w:val="0"/>
      <w:marBottom w:val="0"/>
      <w:divBdr>
        <w:top w:val="none" w:sz="0" w:space="0" w:color="auto"/>
        <w:left w:val="none" w:sz="0" w:space="0" w:color="auto"/>
        <w:bottom w:val="none" w:sz="0" w:space="0" w:color="auto"/>
        <w:right w:val="none" w:sz="0" w:space="0" w:color="auto"/>
      </w:divBdr>
    </w:div>
    <w:div w:id="908078428">
      <w:bodyDiv w:val="1"/>
      <w:marLeft w:val="0"/>
      <w:marRight w:val="0"/>
      <w:marTop w:val="0"/>
      <w:marBottom w:val="0"/>
      <w:divBdr>
        <w:top w:val="none" w:sz="0" w:space="0" w:color="auto"/>
        <w:left w:val="none" w:sz="0" w:space="0" w:color="auto"/>
        <w:bottom w:val="none" w:sz="0" w:space="0" w:color="auto"/>
        <w:right w:val="none" w:sz="0" w:space="0" w:color="auto"/>
      </w:divBdr>
    </w:div>
    <w:div w:id="1102146666">
      <w:bodyDiv w:val="1"/>
      <w:marLeft w:val="0"/>
      <w:marRight w:val="0"/>
      <w:marTop w:val="0"/>
      <w:marBottom w:val="0"/>
      <w:divBdr>
        <w:top w:val="none" w:sz="0" w:space="0" w:color="auto"/>
        <w:left w:val="none" w:sz="0" w:space="0" w:color="auto"/>
        <w:bottom w:val="none" w:sz="0" w:space="0" w:color="auto"/>
        <w:right w:val="none" w:sz="0" w:space="0" w:color="auto"/>
      </w:divBdr>
    </w:div>
    <w:div w:id="1265919615">
      <w:bodyDiv w:val="1"/>
      <w:marLeft w:val="0"/>
      <w:marRight w:val="0"/>
      <w:marTop w:val="0"/>
      <w:marBottom w:val="0"/>
      <w:divBdr>
        <w:top w:val="none" w:sz="0" w:space="0" w:color="auto"/>
        <w:left w:val="none" w:sz="0" w:space="0" w:color="auto"/>
        <w:bottom w:val="none" w:sz="0" w:space="0" w:color="auto"/>
        <w:right w:val="none" w:sz="0" w:space="0" w:color="auto"/>
      </w:divBdr>
    </w:div>
    <w:div w:id="1629821233">
      <w:bodyDiv w:val="1"/>
      <w:marLeft w:val="0"/>
      <w:marRight w:val="0"/>
      <w:marTop w:val="0"/>
      <w:marBottom w:val="0"/>
      <w:divBdr>
        <w:top w:val="none" w:sz="0" w:space="0" w:color="auto"/>
        <w:left w:val="none" w:sz="0" w:space="0" w:color="auto"/>
        <w:bottom w:val="none" w:sz="0" w:space="0" w:color="auto"/>
        <w:right w:val="none" w:sz="0" w:space="0" w:color="auto"/>
      </w:divBdr>
    </w:div>
    <w:div w:id="1639066858">
      <w:bodyDiv w:val="1"/>
      <w:marLeft w:val="0"/>
      <w:marRight w:val="0"/>
      <w:marTop w:val="0"/>
      <w:marBottom w:val="0"/>
      <w:divBdr>
        <w:top w:val="none" w:sz="0" w:space="0" w:color="auto"/>
        <w:left w:val="none" w:sz="0" w:space="0" w:color="auto"/>
        <w:bottom w:val="none" w:sz="0" w:space="0" w:color="auto"/>
        <w:right w:val="none" w:sz="0" w:space="0" w:color="auto"/>
      </w:divBdr>
    </w:div>
    <w:div w:id="2035689078">
      <w:bodyDiv w:val="1"/>
      <w:marLeft w:val="0"/>
      <w:marRight w:val="0"/>
      <w:marTop w:val="0"/>
      <w:marBottom w:val="0"/>
      <w:divBdr>
        <w:top w:val="none" w:sz="0" w:space="0" w:color="auto"/>
        <w:left w:val="none" w:sz="0" w:space="0" w:color="auto"/>
        <w:bottom w:val="none" w:sz="0" w:space="0" w:color="auto"/>
        <w:right w:val="none" w:sz="0" w:space="0" w:color="auto"/>
      </w:divBdr>
    </w:div>
    <w:div w:id="209466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tes.google.com/view/thedesril-27project/"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65340-DB36-E545-9FBC-7A79F37CD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Zubda Hamid</dc:creator>
  <cp:keywords/>
  <dc:description/>
  <cp:lastModifiedBy>s sharbini</cp:lastModifiedBy>
  <cp:revision>2</cp:revision>
  <dcterms:created xsi:type="dcterms:W3CDTF">2022-11-26T04:10:00Z</dcterms:created>
  <dcterms:modified xsi:type="dcterms:W3CDTF">2022-11-26T04:10:00Z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http://www.zotero.org/styles/bmc-public-health</vt:lpwstr>
  </property>
  <property fmtid="{D5CDD505-2E9C-101B-9397-08002B2CF9AE}" pid="11" name="Mendeley Recent Style Name 4_1">
    <vt:lpwstr>BMC Public Health</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Citation Style_1">
    <vt:lpwstr>http://www.zotero.org/styles/american-medical-association</vt:lpwstr>
  </property>
  <property fmtid="{D5CDD505-2E9C-101B-9397-08002B2CF9AE}" pid="23" name="Mendeley Document_1">
    <vt:lpwstr>True</vt:lpwstr>
  </property>
  <property fmtid="{D5CDD505-2E9C-101B-9397-08002B2CF9AE}" pid="24" name="Mendeley Unique User Id_1">
    <vt:lpwstr>4a529f77-2c16-38e2-b25f-c19eada5554e</vt:lpwstr>
  </property>
</Properties>
</file>