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FFA49D" w14:textId="77777777" w:rsidR="001D4B59" w:rsidRPr="00EA3585" w:rsidRDefault="001D4B59" w:rsidP="001D4B59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B5B0967" w14:textId="77777777" w:rsidR="001D4B59" w:rsidRPr="00EA3585" w:rsidRDefault="001D4B59" w:rsidP="001D4B59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32"/>
          <w:szCs w:val="32"/>
        </w:rPr>
      </w:pPr>
      <w:r w:rsidRPr="00EA3585">
        <w:rPr>
          <w:rFonts w:ascii="Times New Roman" w:eastAsia="宋体" w:hAnsi="Times New Roman" w:cs="Times New Roman"/>
          <w:b/>
          <w:kern w:val="0"/>
          <w:sz w:val="32"/>
          <w:szCs w:val="32"/>
        </w:rPr>
        <w:t>Supplementary Information</w:t>
      </w:r>
    </w:p>
    <w:p w14:paraId="1E84A3B0" w14:textId="77777777" w:rsidR="001D4B59" w:rsidRPr="00EA3585" w:rsidRDefault="001D4B59" w:rsidP="001D4B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B4E24C" w14:textId="77777777" w:rsidR="006D7F7C" w:rsidRPr="00CD070F" w:rsidRDefault="006D7F7C" w:rsidP="006D7F7C">
      <w:pPr>
        <w:autoSpaceDE w:val="0"/>
        <w:autoSpaceDN w:val="0"/>
        <w:adjustRightInd w:val="0"/>
        <w:spacing w:afterLines="30" w:after="93" w:line="360" w:lineRule="auto"/>
        <w:jc w:val="center"/>
        <w:rPr>
          <w:rFonts w:ascii="Times New Roman" w:eastAsia="AdvOT5777b7ad" w:hAnsi="Times New Roman" w:cs="Times New Roman"/>
          <w:kern w:val="0"/>
          <w:sz w:val="24"/>
          <w:szCs w:val="24"/>
        </w:rPr>
      </w:pPr>
      <w:bookmarkStart w:id="0" w:name="OLE_LINK82"/>
      <w:bookmarkStart w:id="1" w:name="OLE_LINK83"/>
      <w:bookmarkStart w:id="2" w:name="OLE_LINK81"/>
      <w:r>
        <w:rPr>
          <w:rFonts w:ascii="Times New Roman" w:hAnsi="Times New Roman" w:cs="Times New Roman"/>
          <w:b/>
          <w:sz w:val="28"/>
          <w:szCs w:val="24"/>
        </w:rPr>
        <w:t>Ferroelectric-tuned</w:t>
      </w:r>
      <w:r w:rsidRPr="00A711C3">
        <w:rPr>
          <w:rFonts w:ascii="Times New Roman" w:hAnsi="Times New Roman" w:cs="Times New Roman"/>
          <w:b/>
          <w:sz w:val="28"/>
          <w:szCs w:val="24"/>
        </w:rPr>
        <w:t xml:space="preserve"> van der Waals heterojunction </w:t>
      </w:r>
      <w:bookmarkStart w:id="3" w:name="OLE_LINK65"/>
      <w:bookmarkStart w:id="4" w:name="OLE_LINK69"/>
      <w:r>
        <w:rPr>
          <w:rFonts w:ascii="Times New Roman" w:hAnsi="Times New Roman" w:cs="Times New Roman"/>
          <w:b/>
          <w:sz w:val="28"/>
          <w:szCs w:val="24"/>
        </w:rPr>
        <w:t>with band alignment evolution</w:t>
      </w:r>
    </w:p>
    <w:p w14:paraId="3C5A49F6" w14:textId="3A57ED99" w:rsidR="006D7F7C" w:rsidRPr="00A711C3" w:rsidRDefault="006D7F7C" w:rsidP="006D7F7C">
      <w:pPr>
        <w:autoSpaceDE w:val="0"/>
        <w:autoSpaceDN w:val="0"/>
        <w:adjustRightInd w:val="0"/>
        <w:spacing w:afterLines="30" w:after="93" w:line="360" w:lineRule="auto"/>
        <w:rPr>
          <w:rFonts w:ascii="Times New Roman" w:eastAsia="AdvOT5777b7ad" w:hAnsi="Times New Roman" w:cs="Times New Roman"/>
          <w:kern w:val="0"/>
          <w:sz w:val="24"/>
          <w:szCs w:val="24"/>
        </w:rPr>
      </w:pP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Yan Chen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1,2#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Xudong</w:t>
      </w:r>
      <w:proofErr w:type="spellEnd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Wang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1#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, Le Huang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3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Xiaoting</w:t>
      </w:r>
      <w:proofErr w:type="spellEnd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Wang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3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,</w:t>
      </w:r>
      <w:r w:rsidRPr="003A6C4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Wei Jiang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, Zhen Wang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, Peng Wang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,</w:t>
      </w:r>
      <w:r w:rsidRPr="00E11645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</w:t>
      </w:r>
      <w:proofErr w:type="spellStart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Binmin</w:t>
      </w:r>
      <w:proofErr w:type="spellEnd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Wu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, Tie Lin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, Hong Shen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Zhongming</w:t>
      </w:r>
      <w:proofErr w:type="spellEnd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Wei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3*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Weida</w:t>
      </w:r>
      <w:proofErr w:type="spellEnd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Hu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1,4*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, </w:t>
      </w:r>
      <w:bookmarkStart w:id="5" w:name="OLE_LINK93"/>
      <w:bookmarkStart w:id="6" w:name="OLE_LINK92"/>
      <w:proofErr w:type="spellStart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Xiangjian</w:t>
      </w:r>
      <w:proofErr w:type="spellEnd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Meng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, </w:t>
      </w:r>
      <w:bookmarkEnd w:id="5"/>
      <w:bookmarkEnd w:id="6"/>
      <w:proofErr w:type="spellStart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Junhao</w:t>
      </w:r>
      <w:proofErr w:type="spellEnd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Chu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</w:t>
      </w:r>
      <w:bookmarkEnd w:id="3"/>
      <w:bookmarkEnd w:id="4"/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,2</w:t>
      </w:r>
      <w:r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Jianlu</w:t>
      </w:r>
      <w:proofErr w:type="spellEnd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W</w:t>
      </w:r>
      <w:bookmarkStart w:id="7" w:name="_GoBack"/>
      <w:bookmarkEnd w:id="7"/>
      <w:r w:rsidRPr="00A711C3">
        <w:rPr>
          <w:rFonts w:ascii="Times New Roman" w:eastAsia="AdvOT5777b7ad" w:hAnsi="Times New Roman" w:cs="Times New Roman"/>
          <w:kern w:val="0"/>
          <w:sz w:val="24"/>
          <w:szCs w:val="24"/>
        </w:rPr>
        <w:t>ang</w:t>
      </w:r>
      <w:r w:rsidRPr="00A711C3">
        <w:rPr>
          <w:rFonts w:ascii="Times New Roman" w:eastAsia="AdvOT5777b7ad" w:hAnsi="Times New Roman" w:cs="Times New Roman"/>
          <w:kern w:val="0"/>
          <w:sz w:val="24"/>
          <w:szCs w:val="24"/>
          <w:vertAlign w:val="superscript"/>
        </w:rPr>
        <w:t>1,4</w:t>
      </w:r>
      <w:r w:rsidRPr="00A711C3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1271B4F3" w14:textId="238EE8B6" w:rsidR="00D607A8" w:rsidRPr="00EA3585" w:rsidRDefault="00D607A8" w:rsidP="00D607A8">
      <w:pPr>
        <w:spacing w:afterLines="30" w:after="93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EA3585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EA3585">
        <w:rPr>
          <w:rFonts w:ascii="Times New Roman" w:hAnsi="Times New Roman" w:cs="Times New Roman"/>
          <w:i/>
          <w:sz w:val="24"/>
          <w:szCs w:val="24"/>
        </w:rPr>
        <w:t xml:space="preserve">State Key Laboratory of Infrared Physics, Shanghai Institute of Technical Physics, Chinese Academy of Sciences, 500 Yu Tian Road, </w:t>
      </w:r>
      <w:r w:rsidR="00BF284D" w:rsidRPr="00EA3585">
        <w:rPr>
          <w:rFonts w:ascii="Times New Roman" w:hAnsi="Times New Roman" w:cs="Times New Roman"/>
          <w:i/>
          <w:sz w:val="24"/>
          <w:szCs w:val="24"/>
        </w:rPr>
        <w:t>0.0</w:t>
      </w:r>
      <w:r w:rsidRPr="00EA3585">
        <w:rPr>
          <w:rFonts w:ascii="Times New Roman" w:hAnsi="Times New Roman" w:cs="Times New Roman"/>
          <w:i/>
          <w:sz w:val="24"/>
          <w:szCs w:val="24"/>
        </w:rPr>
        <w:t>Shanghai 200083, China.</w:t>
      </w:r>
    </w:p>
    <w:p w14:paraId="2F377B3C" w14:textId="77777777" w:rsidR="00D607A8" w:rsidRPr="00EA3585" w:rsidRDefault="00D607A8" w:rsidP="00D607A8">
      <w:pPr>
        <w:spacing w:afterLines="30" w:after="93" w:line="360" w:lineRule="auto"/>
        <w:rPr>
          <w:rFonts w:ascii="Times New Roman" w:hAnsi="Times New Roman" w:cs="Times New Roman"/>
          <w:i/>
          <w:sz w:val="24"/>
          <w:szCs w:val="24"/>
        </w:rPr>
      </w:pPr>
      <w:bookmarkStart w:id="8" w:name="OLE_LINK84"/>
      <w:bookmarkStart w:id="9" w:name="OLE_LINK90"/>
      <w:r w:rsidRPr="00EA3585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EA3585">
        <w:rPr>
          <w:rFonts w:ascii="Times New Roman" w:hAnsi="Times New Roman" w:cs="Times New Roman"/>
          <w:i/>
          <w:sz w:val="24"/>
          <w:szCs w:val="24"/>
        </w:rPr>
        <w:t>School of Physics and Electronic Science, East China Normal University, Shanghai 200241, China.</w:t>
      </w:r>
      <w:bookmarkEnd w:id="0"/>
      <w:bookmarkEnd w:id="1"/>
      <w:bookmarkEnd w:id="2"/>
      <w:bookmarkEnd w:id="8"/>
      <w:bookmarkEnd w:id="9"/>
    </w:p>
    <w:p w14:paraId="7E7F8608" w14:textId="77777777" w:rsidR="00D607A8" w:rsidRPr="00EA3585" w:rsidRDefault="00D607A8" w:rsidP="00D607A8">
      <w:pPr>
        <w:widowControl/>
        <w:spacing w:after="24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A358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A3585">
        <w:rPr>
          <w:rFonts w:ascii="Times New Roman" w:hAnsi="Times New Roman" w:cs="Times New Roman"/>
          <w:i/>
          <w:iCs/>
          <w:sz w:val="24"/>
          <w:szCs w:val="24"/>
        </w:rPr>
        <w:t xml:space="preserve">State Key Laboratory of </w:t>
      </w:r>
      <w:proofErr w:type="spellStart"/>
      <w:r w:rsidRPr="00EA3585">
        <w:rPr>
          <w:rFonts w:ascii="Times New Roman" w:hAnsi="Times New Roman" w:cs="Times New Roman"/>
          <w:i/>
          <w:iCs/>
          <w:sz w:val="24"/>
          <w:szCs w:val="24"/>
        </w:rPr>
        <w:t>Superlattices</w:t>
      </w:r>
      <w:proofErr w:type="spellEnd"/>
      <w:r w:rsidRPr="00EA3585">
        <w:rPr>
          <w:rFonts w:ascii="Times New Roman" w:hAnsi="Times New Roman" w:cs="Times New Roman"/>
          <w:i/>
          <w:iCs/>
          <w:sz w:val="24"/>
          <w:szCs w:val="24"/>
        </w:rPr>
        <w:t xml:space="preserve"> and Microstructures, Institute of Semiconductors, Chinese Academy of Sciences, Beijing 100083, China</w:t>
      </w:r>
    </w:p>
    <w:p w14:paraId="7D45EDEB" w14:textId="77777777" w:rsidR="00D607A8" w:rsidRPr="00EA3585" w:rsidRDefault="00D607A8" w:rsidP="00D607A8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EA3585">
        <w:rPr>
          <w:rFonts w:ascii="Times New Roman" w:hAnsi="Times New Roman" w:cs="Times New Roman"/>
          <w:iCs/>
          <w:sz w:val="24"/>
          <w:szCs w:val="24"/>
          <w:vertAlign w:val="superscript"/>
        </w:rPr>
        <w:t>4</w:t>
      </w:r>
      <w:r w:rsidRPr="00EA3585">
        <w:rPr>
          <w:rFonts w:ascii="Times New Roman" w:hAnsi="Times New Roman" w:cs="Times New Roman"/>
          <w:i/>
          <w:iCs/>
          <w:sz w:val="24"/>
          <w:szCs w:val="24"/>
        </w:rPr>
        <w:t>Hangzhou Institute for Advanced Study, University of Chinese Academy of Sciences, Chinese Academy of Sciences, Hangzhou 310024, China</w:t>
      </w:r>
    </w:p>
    <w:p w14:paraId="7EC54AE0" w14:textId="77777777" w:rsidR="00D607A8" w:rsidRPr="00EA3585" w:rsidRDefault="00D607A8" w:rsidP="00D607A8">
      <w:pPr>
        <w:widowControl/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EA358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EA3585">
        <w:rPr>
          <w:rFonts w:ascii="Times New Roman" w:hAnsi="Times New Roman" w:cs="Times New Roman"/>
          <w:sz w:val="24"/>
          <w:szCs w:val="24"/>
        </w:rPr>
        <w:t>Corresponding authors:</w:t>
      </w:r>
    </w:p>
    <w:p w14:paraId="28DAFAC4" w14:textId="77777777" w:rsidR="001D4B59" w:rsidRPr="00EA3585" w:rsidRDefault="001D4B59" w:rsidP="001D4B59">
      <w:pPr>
        <w:widowControl/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EA358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EA3585">
        <w:rPr>
          <w:rFonts w:ascii="Times New Roman" w:hAnsi="Times New Roman" w:cs="Times New Roman"/>
          <w:sz w:val="24"/>
          <w:szCs w:val="24"/>
        </w:rPr>
        <w:t>Corresponding authors:</w:t>
      </w:r>
    </w:p>
    <w:p w14:paraId="73D2F370" w14:textId="77C13761" w:rsidR="001D4B59" w:rsidRPr="00EA3585" w:rsidRDefault="001D4B59" w:rsidP="001D4B59">
      <w:pPr>
        <w:widowControl/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3585">
        <w:rPr>
          <w:rFonts w:ascii="Times New Roman" w:hAnsi="Times New Roman" w:cs="Times New Roman"/>
          <w:sz w:val="24"/>
          <w:szCs w:val="24"/>
        </w:rPr>
        <w:t>Jianlu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 xml:space="preserve"> Wang (email:</w:t>
      </w:r>
      <w:r w:rsidR="00D0537C" w:rsidRPr="00EA3585">
        <w:rPr>
          <w:rStyle w:val="aa"/>
          <w:rFonts w:ascii="Times New Roman" w:hAnsi="Times New Roman" w:cs="Times New Roman"/>
          <w:color w:val="auto"/>
          <w:sz w:val="24"/>
          <w:szCs w:val="24"/>
        </w:rPr>
        <w:t xml:space="preserve"> jlwang@mail.sitp.ac.cn</w:t>
      </w:r>
      <w:r w:rsidRPr="00EA3585">
        <w:rPr>
          <w:rFonts w:ascii="Times New Roman" w:hAnsi="Times New Roman" w:cs="Times New Roman"/>
          <w:sz w:val="24"/>
          <w:szCs w:val="24"/>
        </w:rPr>
        <w:t>)</w:t>
      </w:r>
    </w:p>
    <w:p w14:paraId="1175271E" w14:textId="77777777" w:rsidR="00CD4569" w:rsidRPr="00EA3585" w:rsidRDefault="00CD4569" w:rsidP="00CD4569">
      <w:pPr>
        <w:widowControl/>
        <w:spacing w:after="240" w:line="360" w:lineRule="auto"/>
        <w:rPr>
          <w:rFonts w:ascii="Times New Roman" w:eastAsia="AdvOT5777b7ad" w:hAnsi="Times New Roman" w:cs="Times New Roman"/>
          <w:kern w:val="0"/>
          <w:sz w:val="24"/>
          <w:szCs w:val="24"/>
        </w:rPr>
      </w:pPr>
      <w:proofErr w:type="spellStart"/>
      <w:r w:rsidRPr="00EA3585">
        <w:rPr>
          <w:rFonts w:ascii="Times New Roman" w:eastAsia="AdvOT5777b7ad" w:hAnsi="Times New Roman" w:cs="Times New Roman"/>
          <w:kern w:val="0"/>
          <w:sz w:val="24"/>
          <w:szCs w:val="24"/>
        </w:rPr>
        <w:t>Weida</w:t>
      </w:r>
      <w:proofErr w:type="spellEnd"/>
      <w:r w:rsidRPr="00EA3585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Hu (</w:t>
      </w:r>
      <w:r w:rsidRPr="00EA3585">
        <w:rPr>
          <w:rFonts w:ascii="Times New Roman" w:hAnsi="Times New Roman" w:cs="Times New Roman"/>
          <w:sz w:val="24"/>
          <w:szCs w:val="24"/>
        </w:rPr>
        <w:t>email:</w:t>
      </w:r>
      <w:r w:rsidRPr="00EA35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3585">
        <w:rPr>
          <w:rStyle w:val="aa"/>
          <w:rFonts w:ascii="Times New Roman" w:hAnsi="Times New Roman" w:cs="Times New Roman"/>
          <w:color w:val="auto"/>
          <w:sz w:val="24"/>
        </w:rPr>
        <w:t>wdhu@mail.sitp.ac.cn</w:t>
      </w:r>
      <w:r w:rsidRPr="00EA3585">
        <w:rPr>
          <w:rFonts w:ascii="Times New Roman" w:hAnsi="Times New Roman" w:cs="Times New Roman"/>
          <w:sz w:val="24"/>
          <w:szCs w:val="24"/>
        </w:rPr>
        <w:t>)</w:t>
      </w:r>
    </w:p>
    <w:p w14:paraId="100502F8" w14:textId="2548C717" w:rsidR="00CD4569" w:rsidRPr="00EA3585" w:rsidRDefault="00CD4569" w:rsidP="001D4B59">
      <w:pPr>
        <w:widowControl/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A3585">
        <w:rPr>
          <w:rFonts w:ascii="Times New Roman" w:eastAsia="AdvOT5777b7ad" w:hAnsi="Times New Roman" w:cs="Times New Roman"/>
          <w:kern w:val="0"/>
          <w:sz w:val="24"/>
          <w:szCs w:val="24"/>
        </w:rPr>
        <w:t>Zhongming</w:t>
      </w:r>
      <w:proofErr w:type="spellEnd"/>
      <w:r w:rsidRPr="00EA3585">
        <w:rPr>
          <w:rFonts w:ascii="Times New Roman" w:eastAsia="AdvOT5777b7ad" w:hAnsi="Times New Roman" w:cs="Times New Roman"/>
          <w:kern w:val="0"/>
          <w:sz w:val="24"/>
          <w:szCs w:val="24"/>
        </w:rPr>
        <w:t xml:space="preserve"> Wei (</w:t>
      </w:r>
      <w:r w:rsidRPr="00EA3585">
        <w:rPr>
          <w:rFonts w:ascii="Times New Roman" w:hAnsi="Times New Roman" w:cs="Times New Roman"/>
          <w:sz w:val="24"/>
          <w:szCs w:val="24"/>
        </w:rPr>
        <w:t>email:</w:t>
      </w:r>
      <w:r w:rsidRPr="00EA35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3585">
        <w:rPr>
          <w:rStyle w:val="aa"/>
          <w:rFonts w:ascii="Times New Roman" w:hAnsi="Times New Roman" w:cs="Times New Roman"/>
          <w:color w:val="auto"/>
          <w:sz w:val="24"/>
        </w:rPr>
        <w:t>zmwei@semi.ac.cn</w:t>
      </w:r>
      <w:r w:rsidRPr="00EA3585">
        <w:rPr>
          <w:rFonts w:ascii="Times New Roman" w:eastAsia="AdvOT5777b7ad" w:hAnsi="Times New Roman" w:cs="Times New Roman"/>
          <w:kern w:val="0"/>
          <w:sz w:val="24"/>
          <w:szCs w:val="24"/>
        </w:rPr>
        <w:t>)</w:t>
      </w:r>
    </w:p>
    <w:p w14:paraId="7ED1FF67" w14:textId="77777777" w:rsidR="001D4B59" w:rsidRPr="00EA3585" w:rsidRDefault="001D4B59" w:rsidP="001D4B5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6DC7C3EB" w14:textId="263FB720" w:rsidR="00204D4C" w:rsidRPr="00EA3585" w:rsidRDefault="00204D4C" w:rsidP="00204D4C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lastRenderedPageBreak/>
        <w:t>Table of contents</w:t>
      </w:r>
    </w:p>
    <w:p w14:paraId="6656AD35" w14:textId="1E081B7B" w:rsidR="00204D4C" w:rsidRPr="00EA3585" w:rsidRDefault="00204D4C" w:rsidP="00844851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Figure 1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Schematic diagram of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structure.</w:t>
      </w:r>
    </w:p>
    <w:p w14:paraId="38ABCEC8" w14:textId="32AF787B" w:rsidR="00204D4C" w:rsidRPr="00EA3585" w:rsidRDefault="00204D4C" w:rsidP="00844851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Figure 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="00014E01" w:rsidRPr="00EA3585">
        <w:rPr>
          <w:rFonts w:ascii="Times New Roman" w:eastAsia="宋体" w:hAnsi="Times New Roman" w:cs="Times New Roman"/>
          <w:kern w:val="0"/>
          <w:sz w:val="24"/>
          <w:szCs w:val="24"/>
        </w:rPr>
        <w:t>Electrical properties of MoS</w:t>
      </w:r>
      <w:r w:rsidR="00014E01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="00014E01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proofErr w:type="spellStart"/>
      <w:r w:rsidR="00014E01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014E01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014E01" w:rsidRPr="00EA3585">
        <w:rPr>
          <w:rFonts w:ascii="Times New Roman" w:eastAsia="宋体" w:hAnsi="Times New Roman" w:cs="Times New Roman"/>
          <w:kern w:val="0"/>
          <w:sz w:val="24"/>
          <w:szCs w:val="24"/>
        </w:rPr>
        <w:t>FeFET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74588EDE" w14:textId="4EFD17C5" w:rsidR="00542A63" w:rsidRPr="00EA3585" w:rsidRDefault="005B1688" w:rsidP="00844851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Figure 3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="00D1753C" w:rsidRPr="00EA3585">
        <w:rPr>
          <w:rFonts w:ascii="Times New Roman" w:hAnsi="Times New Roman" w:cs="Times New Roman" w:hint="eastAsia"/>
          <w:sz w:val="24"/>
          <w:szCs w:val="24"/>
        </w:rPr>
        <w:t>E</w:t>
      </w:r>
      <w:r w:rsidR="00A4270D" w:rsidRPr="00EA3585">
        <w:rPr>
          <w:rFonts w:ascii="Times New Roman" w:hAnsi="Times New Roman" w:cs="Times New Roman"/>
          <w:sz w:val="24"/>
          <w:szCs w:val="24"/>
        </w:rPr>
        <w:t>ffect of P(VDF-</w:t>
      </w:r>
      <w:proofErr w:type="spellStart"/>
      <w:r w:rsidR="00A4270D" w:rsidRPr="00EA3585">
        <w:rPr>
          <w:rFonts w:ascii="Times New Roman" w:hAnsi="Times New Roman" w:cs="Times New Roman"/>
          <w:sz w:val="24"/>
          <w:szCs w:val="24"/>
        </w:rPr>
        <w:t>TrFE</w:t>
      </w:r>
      <w:proofErr w:type="spellEnd"/>
      <w:r w:rsidR="00A4270D" w:rsidRPr="00EA3585">
        <w:rPr>
          <w:rFonts w:ascii="Times New Roman" w:hAnsi="Times New Roman" w:cs="Times New Roman"/>
          <w:sz w:val="24"/>
          <w:szCs w:val="24"/>
        </w:rPr>
        <w:t xml:space="preserve">) on the hysteresis in transfer curves of </w:t>
      </w:r>
      <w:proofErr w:type="spellStart"/>
      <w:r w:rsidR="00A4270D" w:rsidRPr="00EA3585">
        <w:rPr>
          <w:rFonts w:ascii="Times New Roman" w:hAnsi="Times New Roman" w:cs="Times New Roman"/>
          <w:sz w:val="24"/>
          <w:szCs w:val="24"/>
        </w:rPr>
        <w:t>GeSe</w:t>
      </w:r>
      <w:proofErr w:type="spellEnd"/>
      <w:r w:rsidR="00A4270D" w:rsidRPr="00EA3585">
        <w:rPr>
          <w:rFonts w:ascii="Times New Roman" w:hAnsi="Times New Roman" w:cs="Times New Roman"/>
          <w:sz w:val="24"/>
          <w:szCs w:val="24"/>
        </w:rPr>
        <w:t xml:space="preserve"> FET</w:t>
      </w:r>
      <w:r w:rsidR="00542A63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48C509CD" w14:textId="77777777" w:rsidR="00EA3585" w:rsidRDefault="00542A63" w:rsidP="00542A63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Figure 4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="00EA3585"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E</w:t>
      </w:r>
      <w:r w:rsidR="00EA35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volution of electronic properties of </w:t>
      </w:r>
      <w:proofErr w:type="spellStart"/>
      <w:r w:rsidR="00EA35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="00EA35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tuned by P(VDF-</w:t>
      </w:r>
      <w:proofErr w:type="spellStart"/>
      <w:r w:rsidR="00EA35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TrFE</w:t>
      </w:r>
      <w:proofErr w:type="spellEnd"/>
      <w:r w:rsidR="00EA35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).</w:t>
      </w:r>
    </w:p>
    <w:p w14:paraId="75F910D4" w14:textId="7D88B34A" w:rsidR="00681682" w:rsidRPr="00EA3585" w:rsidRDefault="00EA3585" w:rsidP="00542A63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5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. </w:t>
      </w:r>
      <w:r w:rsidR="00542A63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Photoresponse characterization of </w:t>
      </w:r>
      <w:proofErr w:type="spellStart"/>
      <w:r w:rsidR="00542A63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542A63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542A63" w:rsidRPr="00EA3585">
        <w:rPr>
          <w:rFonts w:ascii="Times New Roman" w:eastAsia="宋体" w:hAnsi="Times New Roman" w:cs="Times New Roman"/>
          <w:kern w:val="0"/>
          <w:sz w:val="24"/>
          <w:szCs w:val="24"/>
        </w:rPr>
        <w:t>FeFET</w:t>
      </w:r>
      <w:proofErr w:type="spellEnd"/>
      <w:r w:rsidR="00542A63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4C977518" w14:textId="089F9FB2" w:rsidR="00681682" w:rsidRPr="00EA3585" w:rsidRDefault="00542A63" w:rsidP="00844851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6</w:t>
      </w:r>
      <w:r w:rsidR="000778AB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024CE2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Layer-dependent electronic structures of </w:t>
      </w:r>
      <w:proofErr w:type="spellStart"/>
      <w:r w:rsidR="00024CE2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="00024CE2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</w:p>
    <w:p w14:paraId="5FCF95CD" w14:textId="6208F3A1" w:rsidR="00476C58" w:rsidRPr="00EA3585" w:rsidRDefault="00476C58" w:rsidP="00844851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bookmarkStart w:id="10" w:name="OLE_LINK3"/>
      <w:bookmarkStart w:id="11" w:name="OLE_LINK5"/>
      <w:r w:rsid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7</w:t>
      </w:r>
      <w:r w:rsidR="000778AB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024CE2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D1753C"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E</w:t>
      </w:r>
      <w:r w:rsidR="00726D3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ffect of external electric field on the 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band structure of bulk </w:t>
      </w:r>
      <w:proofErr w:type="spellStart"/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726D3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calculated by DFT with </w:t>
      </w:r>
      <w:r w:rsidR="00681682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GGA-</w:t>
      </w:r>
      <w:r w:rsidR="00726D3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PBE functional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  <w:bookmarkEnd w:id="10"/>
      <w:bookmarkEnd w:id="11"/>
    </w:p>
    <w:p w14:paraId="5C3A2FC4" w14:textId="7EE20CAF" w:rsidR="00476C58" w:rsidRPr="00EA3585" w:rsidRDefault="00476C58" w:rsidP="00844851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8</w:t>
      </w:r>
      <w:r w:rsidR="000778AB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024CE2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D1753C"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E</w:t>
      </w:r>
      <w:r w:rsidR="00726D3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ffect of external electric field on the band structure of bulk </w:t>
      </w:r>
      <w:proofErr w:type="spellStart"/>
      <w:r w:rsidR="00726D3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="00726D3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calculated by DFT with HSE06 functional.</w:t>
      </w:r>
    </w:p>
    <w:p w14:paraId="704320BF" w14:textId="5AA6AB61" w:rsidR="00C83418" w:rsidRPr="00EA3585" w:rsidRDefault="00204D4C" w:rsidP="00844851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681682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9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="00C83418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Carrier transport at the interface of </w:t>
      </w:r>
      <w:proofErr w:type="spellStart"/>
      <w:r w:rsidR="00C83418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C83418" w:rsidRPr="00EA3585">
        <w:rPr>
          <w:rFonts w:ascii="Times New Roman" w:eastAsia="宋体" w:hAnsi="Times New Roman" w:cs="Times New Roman"/>
          <w:kern w:val="0"/>
          <w:sz w:val="24"/>
          <w:szCs w:val="24"/>
        </w:rPr>
        <w:t>/MoS</w:t>
      </w:r>
      <w:r w:rsidR="00C83418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="00C83418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heterojunction at different polarization states.</w:t>
      </w:r>
    </w:p>
    <w:p w14:paraId="77223C42" w14:textId="018BE7CA" w:rsidR="00204D4C" w:rsidRPr="00EA3585" w:rsidRDefault="00C83418" w:rsidP="00844851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10.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The effect of the amorphous layer on carrier transport in heterojunction.</w:t>
      </w:r>
    </w:p>
    <w:p w14:paraId="66174D7B" w14:textId="4E472461" w:rsidR="00844851" w:rsidRPr="00EA3585" w:rsidRDefault="00844851" w:rsidP="00844851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C83418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11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="00783EC4" w:rsidRPr="00EA3585">
        <w:rPr>
          <w:rFonts w:ascii="Times New Roman" w:eastAsia="宋体" w:hAnsi="Times New Roman" w:cs="Times New Roman"/>
          <w:kern w:val="0"/>
          <w:sz w:val="24"/>
          <w:szCs w:val="24"/>
        </w:rPr>
        <w:t>Analysis of photoresponse mechanisms at different wavelengths.</w:t>
      </w:r>
    </w:p>
    <w:p w14:paraId="69AB9F57" w14:textId="14333F5F" w:rsidR="00844851" w:rsidRPr="00EA3585" w:rsidRDefault="00844851" w:rsidP="00844851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726D3A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</w:t>
      </w:r>
      <w:r w:rsidR="00C83418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783EC4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Additional photoresponse performance in NIR.</w:t>
      </w:r>
    </w:p>
    <w:p w14:paraId="71F712CF" w14:textId="036A492B" w:rsidR="00204D4C" w:rsidRPr="00EA3585" w:rsidRDefault="00844851" w:rsidP="00486DE3">
      <w:pPr>
        <w:spacing w:line="360" w:lineRule="auto"/>
        <w:rPr>
          <w:noProof/>
        </w:rPr>
      </w:pPr>
      <w:r w:rsidRPr="00EA3585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 xml:space="preserve">Supplementary </w:t>
      </w: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 1</w:t>
      </w:r>
      <w:r w:rsidR="005D56B8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Comparisons of polarization-sensitive photodetectors </w:t>
      </w:r>
      <w:r w:rsidR="006C0F3E"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with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related materials and structures.</w:t>
      </w:r>
      <w:r w:rsidRPr="00EA3585">
        <w:rPr>
          <w:noProof/>
        </w:rPr>
        <w:t xml:space="preserve"> </w:t>
      </w:r>
    </w:p>
    <w:p w14:paraId="669C302C" w14:textId="64E16A18" w:rsidR="00546597" w:rsidRPr="00EA3585" w:rsidRDefault="00546597" w:rsidP="00656B85">
      <w:pPr>
        <w:spacing w:line="360" w:lineRule="auto"/>
        <w:rPr>
          <w:rFonts w:ascii="Times New Roman" w:hAnsi="Times New Roman" w:cs="Times New Roman"/>
        </w:rPr>
      </w:pP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Supplementary Note </w:t>
      </w:r>
      <w:r w:rsidR="00321DA3" w:rsidRPr="00EA358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1</w:t>
      </w:r>
      <w:r w:rsidRPr="00EA3585">
        <w:rPr>
          <w:rFonts w:ascii="Times New Roman" w:hAnsi="Times New Roman" w:cs="Times New Roman"/>
        </w:rPr>
        <w:t>: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5C14C7" w:rsidRPr="00EA3585">
        <w:rPr>
          <w:rFonts w:ascii="Times New Roman" w:eastAsia="宋体" w:hAnsi="Times New Roman" w:cs="Times New Roman"/>
          <w:kern w:val="0"/>
          <w:sz w:val="24"/>
          <w:szCs w:val="24"/>
        </w:rPr>
        <w:t>Calculation on b</w:t>
      </w:r>
      <w:r w:rsidR="00B82259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and gap evolution of </w:t>
      </w:r>
      <w:proofErr w:type="spellStart"/>
      <w:r w:rsidR="00B82259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B82259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under </w:t>
      </w:r>
      <w:proofErr w:type="spellStart"/>
      <w:r w:rsidR="005C14C7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elecrical</w:t>
      </w:r>
      <w:proofErr w:type="spellEnd"/>
      <w:r w:rsidR="00B82259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field.</w:t>
      </w:r>
    </w:p>
    <w:p w14:paraId="2E9CB2E4" w14:textId="39C72863" w:rsidR="001871C5" w:rsidRPr="00EA3585" w:rsidRDefault="001871C5" w:rsidP="00486DE3">
      <w:pPr>
        <w:spacing w:line="360" w:lineRule="auto"/>
        <w:rPr>
          <w:rFonts w:ascii="Times New Roman" w:hAnsi="Times New Roman" w:cs="Times New Roman"/>
          <w:sz w:val="24"/>
        </w:rPr>
      </w:pP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Supplementary Note </w:t>
      </w:r>
      <w:r w:rsidR="00321DA3" w:rsidRPr="00EA358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</w:t>
      </w:r>
      <w:r w:rsidRPr="00EA3585">
        <w:rPr>
          <w:rFonts w:ascii="Times New Roman" w:hAnsi="Times New Roman" w:cs="Times New Roman"/>
          <w:sz w:val="24"/>
        </w:rPr>
        <w:t xml:space="preserve">: </w:t>
      </w:r>
      <w:r w:rsidR="00D1753C" w:rsidRPr="00EA3585">
        <w:rPr>
          <w:rFonts w:ascii="Times New Roman" w:hAnsi="Times New Roman" w:cs="Times New Roman" w:hint="eastAsia"/>
          <w:sz w:val="24"/>
        </w:rPr>
        <w:t>E</w:t>
      </w:r>
      <w:r w:rsidRPr="00EA3585">
        <w:rPr>
          <w:rFonts w:ascii="Times New Roman" w:hAnsi="Times New Roman" w:cs="Times New Roman"/>
          <w:sz w:val="24"/>
        </w:rPr>
        <w:t xml:space="preserve">volution of electronic properties of </w:t>
      </w:r>
      <w:proofErr w:type="spellStart"/>
      <w:r w:rsidRPr="00EA3585">
        <w:rPr>
          <w:rFonts w:ascii="Times New Roman" w:hAnsi="Times New Roman" w:cs="Times New Roman"/>
          <w:sz w:val="24"/>
        </w:rPr>
        <w:t>GeSe</w:t>
      </w:r>
      <w:proofErr w:type="spellEnd"/>
      <w:r w:rsidRPr="00EA3585">
        <w:rPr>
          <w:rFonts w:ascii="Times New Roman" w:hAnsi="Times New Roman" w:cs="Times New Roman"/>
          <w:sz w:val="24"/>
        </w:rPr>
        <w:t xml:space="preserve"> tuned by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P(VDF-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TrFE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="00024CE2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1EDD840A" w14:textId="5D65B3A9" w:rsidR="00321DA3" w:rsidRPr="00EA3585" w:rsidRDefault="00321DA3" w:rsidP="00321DA3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Supplementary Note </w:t>
      </w:r>
      <w:r w:rsidRPr="00EA358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3</w:t>
      </w:r>
      <w:r w:rsidRPr="00EA3585">
        <w:rPr>
          <w:rFonts w:ascii="Times New Roman" w:hAnsi="Times New Roman" w:cs="Times New Roman"/>
        </w:rPr>
        <w:t>:</w:t>
      </w:r>
      <w:r w:rsidRPr="00EA3585">
        <w:t xml:space="preserve">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Analysis of band alignment of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/MoS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Fe-</w:t>
      </w:r>
      <w:r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VHJ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0765C751" w14:textId="77777777" w:rsidR="00546597" w:rsidRPr="00EA3585" w:rsidRDefault="00546597" w:rsidP="008F3A4D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9B72BF3" w14:textId="731DC3A5" w:rsidR="00204D4C" w:rsidRPr="00EA3585" w:rsidRDefault="00204D4C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br w:type="page"/>
      </w:r>
    </w:p>
    <w:p w14:paraId="740A922C" w14:textId="2FA57689" w:rsidR="00CD4569" w:rsidRPr="00EA3585" w:rsidRDefault="00CD4569" w:rsidP="00CD4569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79C121DC" wp14:editId="0DBBB260">
            <wp:extent cx="4593996" cy="1728418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747" cy="173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00C06" w14:textId="2D688F97" w:rsidR="001D4B59" w:rsidRPr="00EA3585" w:rsidRDefault="001D4B59" w:rsidP="001D4B59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Figure 1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Schematic diagram of </w:t>
      </w:r>
      <w:proofErr w:type="spellStart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structure</w:t>
      </w:r>
      <w:r w:rsidR="00650A3A"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(a) Ato</w:t>
      </w:r>
      <w:r w:rsidR="0061039B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mic structure of few-layer </w:t>
      </w:r>
      <w:proofErr w:type="spellStart"/>
      <w:r w:rsidR="0061039B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61039B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lattice shows an in-plane wrinkle along </w:t>
      </w:r>
      <w:r w:rsidR="0023534C" w:rsidRPr="00EA3585">
        <w:rPr>
          <w:rFonts w:ascii="Times New Roman" w:eastAsia="宋体" w:hAnsi="Times New Roman" w:cs="Times New Roman"/>
          <w:kern w:val="0"/>
          <w:sz w:val="24"/>
          <w:szCs w:val="24"/>
        </w:rPr>
        <w:t>x-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axis, resulting in anisotropic structure and properties. (b) Front view and side view</w:t>
      </w:r>
      <w:r w:rsidR="0061039B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</w:t>
      </w:r>
      <w:proofErr w:type="spellStart"/>
      <w:r w:rsidR="0061039B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</w:p>
    <w:p w14:paraId="091A3AE5" w14:textId="77777777" w:rsidR="001D4B59" w:rsidRPr="00EA3585" w:rsidRDefault="001D4B59" w:rsidP="001D4B5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4E520835" w14:textId="567DAD65" w:rsidR="001D4B59" w:rsidRPr="00EA3585" w:rsidRDefault="009556F7" w:rsidP="00CD4569">
      <w:pPr>
        <w:widowControl/>
        <w:spacing w:line="36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71D4A2" wp14:editId="3D1E60AD">
            <wp:extent cx="5274310" cy="401066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1A8C1" w14:textId="7B6B9A12" w:rsidR="001D4B59" w:rsidRPr="00EA3585" w:rsidRDefault="001D4B59" w:rsidP="001D4B59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Figure 2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Electrical properties of </w:t>
      </w:r>
      <w:bookmarkStart w:id="12" w:name="OLE_LINK4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MoS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and </w:t>
      </w:r>
      <w:proofErr w:type="spellStart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GeSe</w:t>
      </w:r>
      <w:bookmarkEnd w:id="12"/>
      <w:proofErr w:type="spellEnd"/>
      <w:r w:rsidR="00204D4C"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="00204D4C"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FeFET</w:t>
      </w:r>
      <w:proofErr w:type="spellEnd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(a) The output characteristic curve of MoS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measured when P(VDF-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TrFE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) is not polarized. (b) The transfer characteristic curves of MoS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AA3620" w:rsidRPr="00EA3585">
        <w:rPr>
          <w:rFonts w:ascii="Times New Roman" w:eastAsia="宋体" w:hAnsi="Times New Roman" w:cs="Times New Roman"/>
          <w:kern w:val="0"/>
          <w:sz w:val="24"/>
          <w:szCs w:val="24"/>
        </w:rPr>
        <w:t>Fe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FET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with P(VDF-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TrFE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) top gate. (c) The output characteristic curve of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measured when P(VDF-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TrFE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) is not polarized. (d) The transfer characteristic curves of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1A6A03" w:rsidRPr="00EA3585">
        <w:rPr>
          <w:rFonts w:ascii="Times New Roman" w:eastAsia="宋体" w:hAnsi="Times New Roman" w:cs="Times New Roman"/>
          <w:kern w:val="0"/>
          <w:sz w:val="24"/>
          <w:szCs w:val="24"/>
        </w:rPr>
        <w:t>Fe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FET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tuned by P(VDF-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TrFE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) top gate. </w:t>
      </w:r>
    </w:p>
    <w:p w14:paraId="0C83C33E" w14:textId="77777777" w:rsidR="001D4B59" w:rsidRPr="00EA3585" w:rsidRDefault="001D4B59" w:rsidP="001D4B5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207E41C4" w14:textId="2D2D3008" w:rsidR="002E5690" w:rsidRPr="00EA3585" w:rsidRDefault="004F6141" w:rsidP="009934C4">
      <w:pPr>
        <w:widowControl/>
        <w:jc w:val="left"/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EA3585">
        <w:rPr>
          <w:noProof/>
        </w:rPr>
        <w:lastRenderedPageBreak/>
        <w:drawing>
          <wp:inline distT="0" distB="0" distL="0" distR="0" wp14:anchorId="39987900" wp14:editId="087D1D6F">
            <wp:extent cx="5274310" cy="36525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8D16B" w14:textId="3D233F28" w:rsidR="005B1688" w:rsidRPr="00EA3585" w:rsidRDefault="002E5690" w:rsidP="00656B8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Figure 3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bookmarkStart w:id="13" w:name="OLE_LINK6"/>
      <w:r w:rsidR="00D1753C" w:rsidRPr="00EA3585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="00FC01E7" w:rsidRPr="00EA3585">
        <w:rPr>
          <w:rFonts w:ascii="Times New Roman" w:hAnsi="Times New Roman" w:cs="Times New Roman"/>
          <w:b/>
          <w:sz w:val="24"/>
          <w:szCs w:val="24"/>
        </w:rPr>
        <w:t>ffect of P(VDF-</w:t>
      </w:r>
      <w:proofErr w:type="spellStart"/>
      <w:r w:rsidR="00FC01E7" w:rsidRPr="00EA3585">
        <w:rPr>
          <w:rFonts w:ascii="Times New Roman" w:hAnsi="Times New Roman" w:cs="Times New Roman"/>
          <w:b/>
          <w:sz w:val="24"/>
          <w:szCs w:val="24"/>
        </w:rPr>
        <w:t>TrFE</w:t>
      </w:r>
      <w:proofErr w:type="spellEnd"/>
      <w:r w:rsidR="00FC01E7" w:rsidRPr="00EA3585">
        <w:rPr>
          <w:rFonts w:ascii="Times New Roman" w:hAnsi="Times New Roman" w:cs="Times New Roman"/>
          <w:b/>
          <w:sz w:val="24"/>
          <w:szCs w:val="24"/>
        </w:rPr>
        <w:t xml:space="preserve">) on the hysteresis in transfer curves of </w:t>
      </w:r>
      <w:proofErr w:type="spellStart"/>
      <w:r w:rsidR="00FC01E7" w:rsidRPr="00EA3585">
        <w:rPr>
          <w:rFonts w:ascii="Times New Roman" w:hAnsi="Times New Roman" w:cs="Times New Roman"/>
          <w:b/>
          <w:sz w:val="24"/>
          <w:szCs w:val="24"/>
        </w:rPr>
        <w:t>GeSe</w:t>
      </w:r>
      <w:proofErr w:type="spellEnd"/>
      <w:r w:rsidR="00FC01E7" w:rsidRPr="00EA3585">
        <w:rPr>
          <w:rFonts w:ascii="Times New Roman" w:hAnsi="Times New Roman" w:cs="Times New Roman"/>
          <w:b/>
          <w:sz w:val="24"/>
          <w:szCs w:val="24"/>
        </w:rPr>
        <w:t xml:space="preserve"> FET.</w:t>
      </w:r>
      <w:bookmarkEnd w:id="13"/>
      <w:r w:rsidR="00FC01E7" w:rsidRPr="00EA35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34C4" w:rsidRPr="00EA3585">
        <w:rPr>
          <w:rFonts w:ascii="Times New Roman" w:eastAsia="宋体" w:hAnsi="Times New Roman" w:cs="Times New Roman"/>
          <w:kern w:val="0"/>
          <w:sz w:val="24"/>
          <w:szCs w:val="24"/>
        </w:rPr>
        <w:t>Transfer characteristic</w:t>
      </w:r>
      <w:r w:rsidR="00F40A90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s</w:t>
      </w:r>
      <w:r w:rsidR="009934C4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</w:t>
      </w:r>
      <w:proofErr w:type="spellStart"/>
      <w:r w:rsidR="009934C4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9934C4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FET tune</w:t>
      </w:r>
      <w:r w:rsidR="0018666B" w:rsidRPr="00EA3585">
        <w:rPr>
          <w:rFonts w:ascii="Times New Roman" w:eastAsia="宋体" w:hAnsi="Times New Roman" w:cs="Times New Roman"/>
          <w:kern w:val="0"/>
          <w:sz w:val="24"/>
          <w:szCs w:val="24"/>
        </w:rPr>
        <w:t>d</w:t>
      </w:r>
      <w:r w:rsidR="009934C4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by</w:t>
      </w:r>
      <w:r w:rsidR="00A05805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(a)</w:t>
      </w:r>
      <w:r w:rsidR="009934C4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FE7241" w:rsidRPr="00EA3585">
        <w:rPr>
          <w:rFonts w:ascii="Times New Roman" w:eastAsia="宋体" w:hAnsi="Times New Roman" w:cs="Times New Roman"/>
          <w:kern w:val="0"/>
          <w:sz w:val="24"/>
          <w:szCs w:val="24"/>
        </w:rPr>
        <w:t>P(VDF-</w:t>
      </w:r>
      <w:proofErr w:type="spellStart"/>
      <w:r w:rsidR="00FE7241" w:rsidRPr="00EA3585">
        <w:rPr>
          <w:rFonts w:ascii="Times New Roman" w:eastAsia="宋体" w:hAnsi="Times New Roman" w:cs="Times New Roman"/>
          <w:kern w:val="0"/>
          <w:sz w:val="24"/>
          <w:szCs w:val="24"/>
        </w:rPr>
        <w:t>TrFE</w:t>
      </w:r>
      <w:proofErr w:type="spellEnd"/>
      <w:r w:rsidR="00FE7241" w:rsidRPr="00EA3585">
        <w:rPr>
          <w:rFonts w:ascii="Times New Roman" w:eastAsia="宋体" w:hAnsi="Times New Roman" w:cs="Times New Roman"/>
          <w:kern w:val="0"/>
          <w:sz w:val="24"/>
          <w:szCs w:val="24"/>
        </w:rPr>
        <w:t>) top gate</w:t>
      </w:r>
      <w:r w:rsidR="00FE7241" w:rsidRPr="00EA3585" w:rsidDel="00FE7241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05805" w:rsidRPr="00EA3585">
        <w:rPr>
          <w:rFonts w:ascii="Times New Roman" w:eastAsia="宋体" w:hAnsi="Times New Roman" w:cs="Times New Roman"/>
          <w:kern w:val="0"/>
          <w:sz w:val="24"/>
          <w:szCs w:val="24"/>
        </w:rPr>
        <w:t>and (b)</w:t>
      </w:r>
      <w:r w:rsidR="00FE7241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SiO</w:t>
      </w:r>
      <w:r w:rsidR="00FE7241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="00FE7241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back gate</w:t>
      </w:r>
      <w:r w:rsidR="00DB2F83" w:rsidRPr="00EA3585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DB2F83"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 xml:space="preserve"> </w:t>
      </w:r>
      <w:proofErr w:type="spellStart"/>
      <w:r w:rsidR="006661F6"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V</w:t>
      </w:r>
      <w:r w:rsidR="006661F6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d</w:t>
      </w:r>
      <w:proofErr w:type="spellEnd"/>
      <w:r w:rsidR="006661F6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1 V.</w:t>
      </w:r>
      <w:r w:rsidR="00855DB2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(c) </w:t>
      </w:r>
      <w:r w:rsidR="000127BF" w:rsidRPr="00EA3585">
        <w:rPr>
          <w:rFonts w:ascii="Times New Roman" w:eastAsia="宋体" w:hAnsi="Times New Roman" w:cs="Times New Roman"/>
          <w:kern w:val="0"/>
          <w:sz w:val="24"/>
          <w:szCs w:val="24"/>
        </w:rPr>
        <w:t>F</w:t>
      </w:r>
      <w:r w:rsidR="00FD63B2" w:rsidRPr="00EA3585">
        <w:rPr>
          <w:rFonts w:ascii="Times New Roman" w:eastAsia="宋体" w:hAnsi="Times New Roman" w:cs="Times New Roman"/>
          <w:kern w:val="0"/>
          <w:sz w:val="24"/>
          <w:szCs w:val="24"/>
        </w:rPr>
        <w:t>erroelectric hysteresis loop of 200 nm</w:t>
      </w:r>
      <w:r w:rsidR="004348FE" w:rsidRPr="00EA3585">
        <w:rPr>
          <w:rFonts w:ascii="Times New Roman" w:eastAsia="宋体" w:hAnsi="Times New Roman" w:cs="Times New Roman"/>
          <w:kern w:val="0"/>
          <w:sz w:val="24"/>
          <w:szCs w:val="24"/>
        </w:rPr>
        <w:t>-thick</w:t>
      </w:r>
      <w:r w:rsidR="00FD63B2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P(VDF-</w:t>
      </w:r>
      <w:proofErr w:type="spellStart"/>
      <w:r w:rsidR="00FD63B2" w:rsidRPr="00EA3585">
        <w:rPr>
          <w:rFonts w:ascii="Times New Roman" w:eastAsia="宋体" w:hAnsi="Times New Roman" w:cs="Times New Roman"/>
          <w:kern w:val="0"/>
          <w:sz w:val="24"/>
          <w:szCs w:val="24"/>
        </w:rPr>
        <w:t>TrFE</w:t>
      </w:r>
      <w:proofErr w:type="spellEnd"/>
      <w:r w:rsidR="00FD63B2" w:rsidRPr="00EA3585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="0047101E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film</w:t>
      </w:r>
      <w:r w:rsidR="00FD63B2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3327B9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coercive voltage is </w:t>
      </w:r>
      <w:r w:rsidR="00D1753C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approximately </w:t>
      </w:r>
      <w:r w:rsidR="003327B9" w:rsidRPr="00EA3585">
        <w:rPr>
          <w:rFonts w:ascii="Times New Roman" w:eastAsia="宋体" w:hAnsi="Times New Roman" w:cs="Times New Roman"/>
          <w:kern w:val="0"/>
          <w:sz w:val="24"/>
          <w:szCs w:val="24"/>
        </w:rPr>
        <w:t>±20 V.</w:t>
      </w:r>
    </w:p>
    <w:p w14:paraId="3E89FC48" w14:textId="60DFE402" w:rsidR="001D4B59" w:rsidRPr="00EA3585" w:rsidRDefault="001D4B59" w:rsidP="001D4B59">
      <w:pPr>
        <w:widowControl/>
        <w:jc w:val="left"/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br w:type="page"/>
      </w:r>
    </w:p>
    <w:p w14:paraId="5FAFFE84" w14:textId="77777777" w:rsidR="000A42E9" w:rsidRPr="00EA3585" w:rsidRDefault="000A42E9" w:rsidP="000A42E9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noProof/>
        </w:rPr>
        <w:lastRenderedPageBreak/>
        <w:drawing>
          <wp:inline distT="0" distB="0" distL="0" distR="0" wp14:anchorId="64B08E17" wp14:editId="6447F706">
            <wp:extent cx="5274310" cy="391922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B10D3" w14:textId="18144C1D" w:rsidR="000A42E9" w:rsidRPr="00EA3585" w:rsidRDefault="000A42E9" w:rsidP="000A42E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4. Evolution of electronic properties of </w:t>
      </w:r>
      <w:proofErr w:type="spellStart"/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tuned by P(VDF-</w:t>
      </w:r>
      <w:proofErr w:type="spellStart"/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TrFE</w:t>
      </w:r>
      <w:proofErr w:type="spellEnd"/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).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(a) The optical image of double-gated </w:t>
      </w:r>
      <w:proofErr w:type="spellStart"/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FET with a BN back gate and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P(VDF-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TrFE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) top gate. (b) 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The conductance as a function of top gate voltage. </w:t>
      </w:r>
      <w:r w:rsidRPr="00EA3585">
        <w:rPr>
          <w:rFonts w:ascii="Times New Roman" w:hAnsi="Times New Roman" w:cs="Times New Roman"/>
          <w:sz w:val="24"/>
          <w:szCs w:val="24"/>
        </w:rPr>
        <w:t>T</w:t>
      </w:r>
      <w:r w:rsidRPr="00EA3585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Pr="00EA3585">
        <w:rPr>
          <w:rFonts w:ascii="Times New Roman" w:hAnsi="Times New Roman" w:cs="Times New Roman"/>
          <w:sz w:val="24"/>
          <w:szCs w:val="24"/>
        </w:rPr>
        <w:t xml:space="preserve">temperature-dependency of conductance vs. back gate voltage at 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(c) </w:t>
      </w:r>
      <w:r w:rsidRPr="00EA3585">
        <w:rPr>
          <w:rFonts w:ascii="Times New Roman" w:hAnsi="Times New Roman" w:cs="Times New Roman"/>
          <w:sz w:val="24"/>
          <w:szCs w:val="24"/>
        </w:rPr>
        <w:t>P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up</w:t>
      </w:r>
      <w:r w:rsidRPr="00EA3585">
        <w:rPr>
          <w:rFonts w:ascii="Times New Roman" w:hAnsi="Times New Roman" w:cs="Times New Roman"/>
          <w:sz w:val="24"/>
          <w:szCs w:val="24"/>
        </w:rPr>
        <w:t xml:space="preserve"> state and 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(d) </w:t>
      </w:r>
      <w:proofErr w:type="spellStart"/>
      <w:r w:rsidRPr="00EA3585">
        <w:rPr>
          <w:rFonts w:ascii="Times New Roman" w:hAnsi="Times New Roman" w:cs="Times New Roman"/>
          <w:sz w:val="24"/>
          <w:szCs w:val="24"/>
        </w:rPr>
        <w:t>P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down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 xml:space="preserve"> state.</w:t>
      </w:r>
    </w:p>
    <w:p w14:paraId="093DA99C" w14:textId="547EBF92" w:rsidR="000A42E9" w:rsidRPr="00EA3585" w:rsidRDefault="000A42E9" w:rsidP="000A42E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A3585">
        <w:rPr>
          <w:rFonts w:ascii="Times New Roman" w:hAnsi="Times New Roman" w:cs="Times New Roman"/>
          <w:sz w:val="24"/>
          <w:szCs w:val="24"/>
        </w:rPr>
        <w:br w:type="page"/>
      </w:r>
    </w:p>
    <w:p w14:paraId="3894F4A0" w14:textId="14EFDBAB" w:rsidR="0034595C" w:rsidRPr="00EA3585" w:rsidRDefault="00251CA6" w:rsidP="00FE3404">
      <w:pPr>
        <w:jc w:val="center"/>
        <w:rPr>
          <w:rFonts w:cs="Times New Roman"/>
          <w:iCs/>
          <w:kern w:val="0"/>
          <w:szCs w:val="24"/>
        </w:rPr>
      </w:pPr>
      <w:r w:rsidRPr="00EA3585">
        <w:rPr>
          <w:noProof/>
        </w:rPr>
        <w:lastRenderedPageBreak/>
        <w:drawing>
          <wp:inline distT="0" distB="0" distL="0" distR="0" wp14:anchorId="1C63650C" wp14:editId="23CD1D0D">
            <wp:extent cx="4124325" cy="3357656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34443" cy="3365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C03B9" w14:textId="1C0385A3" w:rsidR="00B54BC9" w:rsidRPr="00EA3585" w:rsidRDefault="0034595C" w:rsidP="00CD4569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0A42E9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5.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Photoresponse characterization of a </w:t>
      </w:r>
      <w:proofErr w:type="spellStart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proofErr w:type="spellStart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FeFET</w:t>
      </w:r>
      <w:proofErr w:type="spellEnd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(a) Optical micrograph of a completed device and the inset is </w:t>
      </w:r>
      <w:r w:rsidR="00D1753C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="00A05805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optical</w:t>
      </w:r>
      <w:r w:rsidR="00A05805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05805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image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</w:t>
      </w:r>
      <w:r w:rsidR="00A05805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nanoflake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Scale bar, 10 </w:t>
      </w:r>
      <w:r w:rsidRPr="00EA3585">
        <w:rPr>
          <w:rFonts w:ascii="Symbol" w:eastAsia="宋体" w:hAnsi="Symbol" w:cs="Times New Roman"/>
          <w:kern w:val="0"/>
          <w:sz w:val="24"/>
          <w:szCs w:val="24"/>
        </w:rPr>
        <w:t>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m. (b) Transfer characteristics of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FeFET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at </w:t>
      </w:r>
      <w:proofErr w:type="spellStart"/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V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d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 xml:space="preserve">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= 0.1 V, 0.5 V and 1 V. Time-resolved photoresponse with illumination</w:t>
      </w:r>
      <w:r w:rsidR="00D1753C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(c) 520 nm and (d) 1550 nm.</w:t>
      </w:r>
    </w:p>
    <w:p w14:paraId="39528911" w14:textId="426DF99E" w:rsidR="00FE3404" w:rsidRPr="00EA3585" w:rsidRDefault="00FE3404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br w:type="page"/>
      </w:r>
    </w:p>
    <w:p w14:paraId="39C5EBCB" w14:textId="78474971" w:rsidR="00150606" w:rsidRPr="00EA3585" w:rsidRDefault="001A798C" w:rsidP="00CD4569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noProof/>
        </w:rPr>
        <w:lastRenderedPageBreak/>
        <w:drawing>
          <wp:inline distT="0" distB="0" distL="0" distR="0" wp14:anchorId="61D972C1" wp14:editId="40039B54">
            <wp:extent cx="5274310" cy="257238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C2336" w14:textId="1FE05BC2" w:rsidR="000127BF" w:rsidRPr="00EA3585" w:rsidRDefault="006E6802" w:rsidP="00CD4569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0A42E9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6</w:t>
      </w: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. Layer-dependent </w:t>
      </w:r>
      <w:r w:rsidR="00CE3896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band </w:t>
      </w: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structure</w:t>
      </w:r>
      <w:r w:rsidR="00FE7241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of </w:t>
      </w:r>
      <w:proofErr w:type="spellStart"/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03271C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03271C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(a)</w:t>
      </w:r>
      <w:r w:rsidR="00656B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D1753C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B</w:t>
      </w:r>
      <w:r w:rsidR="00656B85"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and gap as a function of </w:t>
      </w:r>
      <w:r w:rsidR="00D1753C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the </w:t>
      </w:r>
      <w:r w:rsidR="00656B85"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number</w:t>
      </w:r>
      <w:r w:rsidR="00656B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of layer. (b) - (f) </w:t>
      </w:r>
      <w:r w:rsidR="00D1753C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E</w:t>
      </w:r>
      <w:r w:rsidR="00656B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lectronic band structures of </w:t>
      </w:r>
      <w:proofErr w:type="spellStart"/>
      <w:r w:rsidR="00656B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="00656B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with </w:t>
      </w:r>
      <w:proofErr w:type="spellStart"/>
      <w:r w:rsidR="00656B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different</w:t>
      </w:r>
      <w:r w:rsidR="00555C03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thicknesses</w:t>
      </w:r>
      <w:proofErr w:type="spellEnd"/>
      <w:r w:rsidR="00656B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calculated by DFT with PBE functional. The band gap of bulk </w:t>
      </w:r>
      <w:proofErr w:type="spellStart"/>
      <w:r w:rsidR="00656B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="00656B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is </w:t>
      </w:r>
      <w:r w:rsidR="00D1753C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approximately </w:t>
      </w:r>
      <w:r w:rsidR="00656B8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0.9 eV.</w:t>
      </w:r>
    </w:p>
    <w:p w14:paraId="3614E62A" w14:textId="77777777" w:rsidR="000127BF" w:rsidRPr="00EA3585" w:rsidRDefault="000127BF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br w:type="page"/>
      </w:r>
    </w:p>
    <w:p w14:paraId="3A4AB800" w14:textId="04C67BAA" w:rsidR="00B54BC9" w:rsidRPr="00EA3585" w:rsidRDefault="001A798C" w:rsidP="00CD4569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noProof/>
        </w:rPr>
        <w:lastRenderedPageBreak/>
        <w:drawing>
          <wp:inline distT="0" distB="0" distL="0" distR="0" wp14:anchorId="4D82D33E" wp14:editId="38E14B67">
            <wp:extent cx="5274310" cy="221297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A5046" w14:textId="3F1178B7" w:rsidR="000127BF" w:rsidRPr="00EA3585" w:rsidRDefault="00661F4E" w:rsidP="00661F4E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0A42E9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7</w:t>
      </w:r>
      <w:r w:rsidR="006E6802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D1753C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</w:t>
      </w: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ffect of external electric field on the band structure of bulk </w:t>
      </w:r>
      <w:proofErr w:type="spellStart"/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calculated by DFT with PBE functional.</w:t>
      </w:r>
      <w:r w:rsidR="004541D5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bookmarkStart w:id="14" w:name="OLE_LINK7"/>
      <w:r w:rsidR="004541D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(a)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-(g)</w:t>
      </w:r>
      <w:r w:rsidR="004541D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Calculated band structures of bulk </w:t>
      </w:r>
      <w:proofErr w:type="spellStart"/>
      <w:r w:rsidR="004541D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="004541D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under external electric field. (h) </w:t>
      </w:r>
      <w:r w:rsidR="00D1753C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E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lectronic band gap </w:t>
      </w:r>
      <w:r w:rsidR="00B84556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reduces linearly with respect to the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B84556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external 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electric field.</w:t>
      </w:r>
      <w:bookmarkEnd w:id="14"/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The slope is </w:t>
      </w:r>
      <w:r w:rsidR="00D1753C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approximately 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2.2 eV</w:t>
      </w:r>
      <w:r w:rsidR="0086418B" w:rsidRPr="00EA3585">
        <w:rPr>
          <w:rFonts w:ascii="Times New Roman" w:hAnsi="Times New Roman" w:cs="Times New Roman"/>
          <w:sz w:val="24"/>
        </w:rPr>
        <w:t>Å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V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</w:rPr>
        <w:t>-1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</w:p>
    <w:p w14:paraId="71F1BEF2" w14:textId="77777777" w:rsidR="000127BF" w:rsidRPr="00EA3585" w:rsidRDefault="000127BF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br w:type="page"/>
      </w:r>
    </w:p>
    <w:p w14:paraId="75B42232" w14:textId="68BA34EB" w:rsidR="00B54BC9" w:rsidRPr="00EA3585" w:rsidRDefault="001A798C" w:rsidP="00CD4569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noProof/>
        </w:rPr>
        <w:lastRenderedPageBreak/>
        <w:drawing>
          <wp:inline distT="0" distB="0" distL="0" distR="0" wp14:anchorId="4AE68DB5" wp14:editId="6A690DD4">
            <wp:extent cx="5274310" cy="22796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D0074" w14:textId="4A3A1E8E" w:rsidR="00661F4E" w:rsidRPr="00EA3585" w:rsidRDefault="00661F4E" w:rsidP="00661F4E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Figure</w:t>
      </w:r>
      <w:r w:rsidR="000A42E9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8</w:t>
      </w:r>
      <w:r w:rsidR="006E6802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D1753C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</w:t>
      </w: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ffect of external electric field on the band structure of bulk </w:t>
      </w:r>
      <w:proofErr w:type="spellStart"/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calculated by DFT with HSE06 functional.</w:t>
      </w:r>
      <w:r w:rsidR="004541D5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(a)-(g) Calculated band structures of bulk </w:t>
      </w:r>
      <w:proofErr w:type="spellStart"/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under external electric field. (h) </w:t>
      </w:r>
      <w:r w:rsidR="00D1753C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E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lectronic band gap as a function of applied electric field. The slope is 3.3 </w:t>
      </w:r>
      <w:r w:rsidR="005270A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eV</w:t>
      </w:r>
      <w:r w:rsidR="005270A7" w:rsidRPr="00EA3585">
        <w:rPr>
          <w:rFonts w:ascii="Times New Roman" w:hAnsi="Times New Roman" w:cs="Times New Roman"/>
          <w:sz w:val="24"/>
        </w:rPr>
        <w:t>Å</w:t>
      </w:r>
      <w:r w:rsidR="005270A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V</w:t>
      </w:r>
      <w:r w:rsidR="005270A7" w:rsidRPr="00EA3585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</w:rPr>
        <w:t>-1</w:t>
      </w:r>
      <w:r w:rsidR="0086418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approximately.</w:t>
      </w:r>
    </w:p>
    <w:p w14:paraId="632C04AF" w14:textId="23C594B4" w:rsidR="00F00FDC" w:rsidRPr="00EA3585" w:rsidRDefault="00F00FDC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br w:type="page"/>
      </w:r>
    </w:p>
    <w:p w14:paraId="1DBA17BD" w14:textId="77777777" w:rsidR="00F00FDC" w:rsidRPr="00EA3585" w:rsidRDefault="00F00FDC" w:rsidP="00F00FDC">
      <w:pPr>
        <w:widowControl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noProof/>
        </w:rPr>
        <w:lastRenderedPageBreak/>
        <w:drawing>
          <wp:inline distT="0" distB="0" distL="0" distR="0" wp14:anchorId="6725C4DC" wp14:editId="2EFE0D41">
            <wp:extent cx="5274310" cy="280416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B7514" w14:textId="43469944" w:rsidR="00F00FDC" w:rsidRPr="00EA3585" w:rsidRDefault="00F00FDC" w:rsidP="002822BF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Figure 9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Carrier transport at the interface of </w:t>
      </w:r>
      <w:proofErr w:type="spellStart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/MoS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heterojunction at different polarization states.</w:t>
      </w:r>
      <w:r w:rsidR="00EE4EF0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Temperature-dependent output characteristics at (a</w:t>
      </w:r>
      <w:r w:rsidR="00EE4EF0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EE4EF0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Fresh state, (b</w:t>
      </w:r>
      <w:r w:rsidR="00EE4EF0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EE4EF0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P</w:t>
      </w:r>
      <w:r w:rsidR="00EE4EF0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up</w:t>
      </w:r>
      <w:r w:rsidR="00EE4EF0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state and (c</w:t>
      </w:r>
      <w:r w:rsidR="00EE4EF0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EE4EF0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EE4EF0" w:rsidRPr="00EA3585">
        <w:rPr>
          <w:rFonts w:ascii="Times New Roman" w:eastAsia="宋体" w:hAnsi="Times New Roman" w:cs="Times New Roman"/>
          <w:kern w:val="0"/>
          <w:sz w:val="24"/>
          <w:szCs w:val="24"/>
        </w:rPr>
        <w:t>P</w:t>
      </w:r>
      <w:r w:rsidR="00EE4EF0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down</w:t>
      </w:r>
      <w:proofErr w:type="spellEnd"/>
      <w:r w:rsidR="00EE4EF0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state.</w:t>
      </w:r>
      <w:r w:rsidR="00F57D75" w:rsidRPr="00EA3585">
        <w:rPr>
          <w:rFonts w:ascii="Times New Roman" w:eastAsia="宋体" w:hAnsi="Times New Roman" w:cs="Times New Roman"/>
          <w:kern w:val="0"/>
          <w:sz w:val="32"/>
          <w:szCs w:val="24"/>
        </w:rPr>
        <w:t xml:space="preserve"> </w:t>
      </w:r>
      <w:r w:rsidR="00F57D75" w:rsidRPr="00EA3585">
        <w:rPr>
          <w:rFonts w:ascii="Times New Roman" w:eastAsia="宋体" w:hAnsi="Times New Roman" w:cs="Times New Roman"/>
          <w:kern w:val="0"/>
          <w:sz w:val="24"/>
          <w:szCs w:val="24"/>
        </w:rPr>
        <w:t>(d)-(f)</w:t>
      </w:r>
      <w:r w:rsidR="00F57D75" w:rsidRPr="00EA3585">
        <w:rPr>
          <w:rFonts w:ascii="Times New Roman" w:eastAsia="宋体" w:hAnsi="Times New Roman" w:cs="Times New Roman"/>
          <w:kern w:val="0"/>
          <w:sz w:val="32"/>
          <w:szCs w:val="24"/>
        </w:rPr>
        <w:t xml:space="preserve"> </w:t>
      </w:r>
      <w:r w:rsidR="00EE4EF0" w:rsidRPr="00EA3585">
        <w:rPr>
          <w:rFonts w:ascii="Times New Roman" w:hAnsi="Times New Roman" w:cs="Times New Roman"/>
          <w:sz w:val="24"/>
        </w:rPr>
        <w:t xml:space="preserve">The thermionic emission model is used to extract band </w:t>
      </w:r>
      <w:r w:rsidR="00F57D75" w:rsidRPr="00EA3585">
        <w:rPr>
          <w:rFonts w:ascii="Times New Roman" w:hAnsi="Times New Roman" w:cs="Times New Roman"/>
          <w:sz w:val="24"/>
        </w:rPr>
        <w:t>offset at different states</w:t>
      </w:r>
      <w:r w:rsidR="00EE4EF0" w:rsidRPr="00EA3585">
        <w:rPr>
          <w:rFonts w:ascii="Times New Roman" w:hAnsi="Times New Roman" w:cs="Times New Roman"/>
          <w:sz w:val="24"/>
        </w:rPr>
        <w:t xml:space="preserve">. The </w:t>
      </w:r>
      <w:r w:rsidR="00F57D75" w:rsidRPr="00EA3585">
        <w:rPr>
          <w:rFonts w:ascii="Times New Roman" w:hAnsi="Times New Roman" w:cs="Times New Roman"/>
          <w:sz w:val="24"/>
        </w:rPr>
        <w:t xml:space="preserve">insets depict the simplified </w:t>
      </w:r>
      <w:r w:rsidR="00F57D75" w:rsidRPr="00EA3585">
        <w:rPr>
          <w:rFonts w:ascii="Times New Roman" w:hAnsi="Times New Roman" w:cs="Times New Roman"/>
          <w:sz w:val="24"/>
          <w:szCs w:val="24"/>
        </w:rPr>
        <w:t>band structure at the interface.</w:t>
      </w:r>
    </w:p>
    <w:p w14:paraId="06F6C169" w14:textId="63228594" w:rsidR="00F00FDC" w:rsidRPr="00EA3585" w:rsidRDefault="00F00FDC" w:rsidP="00F00FDC">
      <w:pPr>
        <w:widowControl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br w:type="page"/>
      </w:r>
    </w:p>
    <w:p w14:paraId="1D5A5D7B" w14:textId="3CEDB99E" w:rsidR="002C57B3" w:rsidRPr="00EA3585" w:rsidRDefault="002C57B3" w:rsidP="002C57B3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noProof/>
        </w:rPr>
        <w:lastRenderedPageBreak/>
        <w:drawing>
          <wp:inline distT="0" distB="0" distL="0" distR="0" wp14:anchorId="301FC635" wp14:editId="2F1E7437">
            <wp:extent cx="4057761" cy="2465141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67651" cy="2471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27050" w14:textId="7306D0FA" w:rsidR="001D4B59" w:rsidRPr="00EA3585" w:rsidRDefault="001D4B59" w:rsidP="00CD4569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C83418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10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 w:rsidR="00005388"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The effect of the amorphous layer on c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arrier transport in heterojunction.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(a) </w:t>
      </w:r>
      <w:r w:rsidR="004E17FD"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l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n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(I</w:t>
      </w:r>
      <w:r w:rsidR="006C0F3E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d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/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V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="006C0F3E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40DBB" w:rsidRPr="00EA3585">
        <w:rPr>
          <w:rFonts w:ascii="Times New Roman" w:eastAsia="宋体" w:hAnsi="Times New Roman" w:cs="Times New Roman"/>
          <w:kern w:val="0"/>
          <w:sz w:val="24"/>
          <w:szCs w:val="24"/>
        </w:rPr>
        <w:t>vs. –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1/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V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curve in the reverse bias regime at different </w:t>
      </w:r>
      <w:r w:rsidR="00E27D4A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polarization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state</w:t>
      </w:r>
      <w:r w:rsidR="00FE4516" w:rsidRPr="00EA3585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(b) Corresponding band diagrams of the </w:t>
      </w:r>
      <w:r w:rsidR="006767F2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h</w:t>
      </w:r>
      <w:r w:rsidR="006767F2" w:rsidRPr="00EA3585">
        <w:rPr>
          <w:rFonts w:ascii="Times New Roman" w:eastAsia="宋体" w:hAnsi="Times New Roman" w:cs="Times New Roman"/>
          <w:kern w:val="0"/>
          <w:sz w:val="24"/>
          <w:szCs w:val="24"/>
        </w:rPr>
        <w:t>etero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junction under different </w:t>
      </w:r>
      <w:r w:rsidR="00FC31BE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polarization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state</w:t>
      </w:r>
      <w:r w:rsidR="00132BD0" w:rsidRPr="00EA3585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. The depletion region and the organic residue layer are simplified as a barrier. At fresh state and P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up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state, the reverse current is dominated by direct tunneling (DT). At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P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down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state, Fow</w:t>
      </w:r>
      <w:r w:rsidR="0038701D" w:rsidRPr="00EA3585">
        <w:rPr>
          <w:rFonts w:ascii="Times New Roman" w:eastAsia="宋体" w:hAnsi="Times New Roman" w:cs="Times New Roman"/>
          <w:kern w:val="0"/>
          <w:sz w:val="24"/>
          <w:szCs w:val="24"/>
        </w:rPr>
        <w:t>l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er-Northeim tunneling</w:t>
      </w:r>
      <w:r w:rsidR="0061039B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(FNT)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dominates.</w:t>
      </w:r>
    </w:p>
    <w:p w14:paraId="3CABA7CC" w14:textId="77777777" w:rsidR="001D4B59" w:rsidRPr="00EA3585" w:rsidRDefault="001D4B59" w:rsidP="001D4B5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086E55B0" w14:textId="4A15BBA7" w:rsidR="001D4B59" w:rsidRPr="00EA3585" w:rsidRDefault="008208E7" w:rsidP="002822BF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noProof/>
        </w:rPr>
        <w:lastRenderedPageBreak/>
        <w:drawing>
          <wp:inline distT="0" distB="0" distL="0" distR="0" wp14:anchorId="7F7DB602" wp14:editId="51C44A9E">
            <wp:extent cx="5274310" cy="2848610"/>
            <wp:effectExtent l="0" t="0" r="254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126F1" w14:textId="6E8426F9" w:rsidR="001D4B59" w:rsidRPr="00EA3585" w:rsidRDefault="001D4B59" w:rsidP="00330F3C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</w:t>
      </w:r>
      <w:r w:rsidR="002E5690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Figure </w:t>
      </w:r>
      <w:r w:rsidR="00C61061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</w:t>
      </w:r>
      <w:r w:rsidR="0073025B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 w:rsidR="00330F3C"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Analysis of photoresponse mechanisms </w:t>
      </w:r>
      <w:r w:rsidR="00FC01E7"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at different wavelengths</w:t>
      </w:r>
      <w:r w:rsidR="00330F3C"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F739F1" w:rsidRPr="00EA3585">
        <w:rPr>
          <w:rFonts w:ascii="Times New Roman" w:eastAsia="宋体" w:hAnsi="Times New Roman" w:cs="Times New Roman"/>
          <w:kern w:val="0"/>
          <w:sz w:val="24"/>
          <w:szCs w:val="24"/>
        </w:rPr>
        <w:t>(a)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Transfer characteristics at </w:t>
      </w:r>
      <w:r w:rsidR="00CA6076" w:rsidRPr="00EA3585">
        <w:rPr>
          <w:rFonts w:ascii="Times New Roman" w:eastAsia="宋体" w:hAnsi="Times New Roman" w:cs="Times New Roman"/>
          <w:kern w:val="0"/>
          <w:sz w:val="24"/>
          <w:szCs w:val="24"/>
        </w:rPr>
        <w:t>reverse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A100E" w:rsidRPr="00EA3585">
        <w:rPr>
          <w:rFonts w:ascii="Times New Roman" w:eastAsia="宋体" w:hAnsi="Times New Roman" w:cs="Times New Roman"/>
          <w:kern w:val="0"/>
          <w:sz w:val="24"/>
          <w:szCs w:val="24"/>
        </w:rPr>
        <w:t>bias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proofErr w:type="spellStart"/>
      <w:r w:rsidR="00330F3C" w:rsidRPr="00EA358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V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d</w:t>
      </w:r>
      <w:proofErr w:type="spellEnd"/>
      <w:r w:rsidR="00B77884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>=</w:t>
      </w:r>
      <w:r w:rsidR="00B77884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22B79" w:rsidRPr="00EA3585">
        <w:rPr>
          <w:rFonts w:ascii="Times New Roman" w:eastAsia="宋体" w:hAnsi="Times New Roman" w:cs="Times New Roman"/>
          <w:kern w:val="0"/>
          <w:sz w:val="24"/>
          <w:szCs w:val="24"/>
        </w:rPr>
        <w:t>-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CA6076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V) </w:t>
      </w:r>
      <w:r w:rsidR="000A100E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with illumination wavelength of </w:t>
      </w:r>
      <w:r w:rsidR="008B453D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1550 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>nm</w:t>
      </w:r>
      <w:r w:rsidR="000A100E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A100E" w:rsidRPr="00EA3585">
        <w:rPr>
          <w:rFonts w:ascii="Times New Roman" w:eastAsia="宋体" w:hAnsi="Times New Roman" w:cs="Times New Roman"/>
          <w:kern w:val="0"/>
          <w:sz w:val="24"/>
          <w:szCs w:val="24"/>
        </w:rPr>
        <w:t>Transfer characteristics at (b) forward bias (</w:t>
      </w:r>
      <w:proofErr w:type="spellStart"/>
      <w:r w:rsidR="000A100E" w:rsidRPr="00EA358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V</w:t>
      </w:r>
      <w:r w:rsidR="000A100E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d</w:t>
      </w:r>
      <w:proofErr w:type="spellEnd"/>
      <w:r w:rsidR="000A100E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1V) and (c) reverse bias (</w:t>
      </w:r>
      <w:proofErr w:type="spellStart"/>
      <w:r w:rsidR="000A100E" w:rsidRPr="00EA358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V</w:t>
      </w:r>
      <w:r w:rsidR="000A100E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d</w:t>
      </w:r>
      <w:proofErr w:type="spellEnd"/>
      <w:r w:rsidR="000A100E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-1V) under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B54BC9" w:rsidRPr="00EA3585">
        <w:rPr>
          <w:rFonts w:ascii="Times New Roman" w:eastAsia="宋体" w:hAnsi="Times New Roman" w:cs="Times New Roman"/>
          <w:kern w:val="0"/>
          <w:sz w:val="24"/>
          <w:szCs w:val="24"/>
        </w:rPr>
        <w:t>520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nm </w:t>
      </w:r>
      <w:r w:rsidR="00BC3002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laser </w:t>
      </w:r>
      <w:r w:rsidR="00330F3C" w:rsidRPr="00EA3585">
        <w:rPr>
          <w:rFonts w:ascii="Times New Roman" w:eastAsia="宋体" w:hAnsi="Times New Roman" w:cs="Times New Roman"/>
          <w:kern w:val="0"/>
          <w:sz w:val="24"/>
          <w:szCs w:val="24"/>
        </w:rPr>
        <w:t>illumination. The insets show them in linear coordinates.</w:t>
      </w:r>
      <w:r w:rsidR="000C1A9E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F739F1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F739F1" w:rsidRPr="00EA3585">
        <w:rPr>
          <w:rFonts w:ascii="Times New Roman" w:eastAsia="宋体" w:hAnsi="Times New Roman" w:cs="Times New Roman"/>
          <w:kern w:val="0"/>
          <w:sz w:val="24"/>
          <w:szCs w:val="24"/>
        </w:rPr>
        <w:t>d</w:t>
      </w:r>
      <w:r w:rsidR="00F739F1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F739F1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optical image of a device used to perform photocurrent mapping. Photocurrent mapping images scanning by (e) 520 nm light and (f) 1310</w:t>
      </w:r>
      <w:r w:rsidR="00BE2E93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F739F1" w:rsidRPr="00EA3585">
        <w:rPr>
          <w:rFonts w:ascii="Times New Roman" w:eastAsia="宋体" w:hAnsi="Times New Roman" w:cs="Times New Roman"/>
          <w:kern w:val="0"/>
          <w:sz w:val="24"/>
          <w:szCs w:val="24"/>
        </w:rPr>
        <w:t>nm light.</w:t>
      </w:r>
    </w:p>
    <w:p w14:paraId="04244251" w14:textId="6DE4890A" w:rsidR="00CD4569" w:rsidRPr="00EA3585" w:rsidRDefault="00CD4569">
      <w:pPr>
        <w:widowControl/>
        <w:jc w:val="left"/>
        <w:rPr>
          <w:rFonts w:cs="Times New Roman"/>
          <w:iCs/>
          <w:kern w:val="0"/>
          <w:szCs w:val="24"/>
        </w:rPr>
      </w:pPr>
      <w:r w:rsidRPr="00EA3585">
        <w:rPr>
          <w:rFonts w:cs="Times New Roman"/>
          <w:iCs/>
          <w:kern w:val="0"/>
          <w:szCs w:val="24"/>
        </w:rPr>
        <w:br w:type="page"/>
      </w:r>
    </w:p>
    <w:p w14:paraId="4B0E4376" w14:textId="77777777" w:rsidR="00A4720F" w:rsidRPr="00EA3585" w:rsidRDefault="00A4720F" w:rsidP="00A4720F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A3585">
        <w:rPr>
          <w:noProof/>
        </w:rPr>
        <w:lastRenderedPageBreak/>
        <w:drawing>
          <wp:inline distT="0" distB="0" distL="0" distR="0" wp14:anchorId="6E588899" wp14:editId="557D4C31">
            <wp:extent cx="5274310" cy="13557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5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ED404" w14:textId="5ED81EE2" w:rsidR="00A4720F" w:rsidRPr="00EA3585" w:rsidRDefault="00A4720F" w:rsidP="00A4720F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Figure 1</w:t>
      </w:r>
      <w:r w:rsidR="0073025B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2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. Additional photoresponse performance in NIR.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(a) output characteristics under the illumination of 1550 nm with different power. (b) Response time measured with illumination of 1550 nm. The rise time is 80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ms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fall time is approximately 200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ms.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(c) Responsivities as a function of incident light power. Excitation is performed with 830 nm and 1310 nm laser diodes.</w:t>
      </w:r>
    </w:p>
    <w:p w14:paraId="736A2B5B" w14:textId="42E0E252" w:rsidR="00A4720F" w:rsidRPr="00EA3585" w:rsidRDefault="00A4720F">
      <w:pPr>
        <w:widowControl/>
        <w:jc w:val="left"/>
        <w:rPr>
          <w:rFonts w:cs="Times New Roman"/>
          <w:iCs/>
          <w:kern w:val="0"/>
          <w:szCs w:val="24"/>
        </w:rPr>
      </w:pPr>
      <w:r w:rsidRPr="00EA3585">
        <w:rPr>
          <w:rFonts w:cs="Times New Roman"/>
          <w:iCs/>
          <w:kern w:val="0"/>
          <w:szCs w:val="24"/>
        </w:rPr>
        <w:br w:type="page"/>
      </w:r>
    </w:p>
    <w:p w14:paraId="4DC6133D" w14:textId="0E52923E" w:rsidR="00D73243" w:rsidRPr="00EA3585" w:rsidRDefault="001D4B59" w:rsidP="00CD4569">
      <w:pPr>
        <w:rPr>
          <w:noProof/>
        </w:rPr>
      </w:pPr>
      <w:r w:rsidRPr="00EA3585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lastRenderedPageBreak/>
        <w:t xml:space="preserve">Supplementary </w:t>
      </w: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 1</w:t>
      </w:r>
      <w:r w:rsidR="002D6060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3D6EDF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6C0F3E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Comparisons of polarization-sensitive photodetectors with related materials and structures.</w:t>
      </w:r>
      <w:r w:rsidR="002C2CA2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fldChar w:fldCharType="begin">
          <w:fldData xml:space="preserve">PEVuZE5vdGU+PENpdGU+PEF1dGhvcj5XYW5nPC9BdXRob3I+PFllYXI+MjAxNzwvWWVhcj48UmVj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</w:fldData>
        </w:fldChar>
      </w:r>
      <w:r w:rsidR="003F0521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instrText xml:space="preserve"> ADDIN EN.CITE </w:instrText>
      </w:r>
      <w:r w:rsidR="003F0521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fldChar w:fldCharType="begin">
          <w:fldData xml:space="preserve">PEVuZE5vdGU+PENpdGU+PEF1dGhvcj5XYW5nPC9BdXRob3I+PFllYXI+MjAxNzwvWWVhcj48UmVj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</w:fldData>
        </w:fldChar>
      </w:r>
      <w:r w:rsidR="003F0521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instrText xml:space="preserve"> ADDIN EN.CITE.DATA </w:instrText>
      </w:r>
      <w:r w:rsidR="003F0521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r>
      <w:r w:rsidR="003F0521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fldChar w:fldCharType="end"/>
      </w:r>
      <w:r w:rsidR="002C2CA2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r>
      <w:r w:rsidR="002C2CA2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fldChar w:fldCharType="separate"/>
      </w:r>
      <w:r w:rsidR="00042BDD" w:rsidRPr="00EA3585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  <w:vertAlign w:val="superscript"/>
        </w:rPr>
        <w:t>1-8</w:t>
      </w:r>
      <w:r w:rsidR="002C2CA2"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fldChar w:fldCharType="end"/>
      </w:r>
    </w:p>
    <w:p w14:paraId="46567D4F" w14:textId="0981A0D9" w:rsidR="00CD4569" w:rsidRPr="00EA3585" w:rsidRDefault="008208E7" w:rsidP="00CD4569">
      <w:pPr>
        <w:jc w:val="center"/>
        <w:rPr>
          <w:noProof/>
        </w:rPr>
      </w:pPr>
      <w:r w:rsidRPr="00EA3585">
        <w:rPr>
          <w:noProof/>
        </w:rPr>
        <w:drawing>
          <wp:inline distT="0" distB="0" distL="0" distR="0" wp14:anchorId="1E4CD3A4" wp14:editId="4F5BB32A">
            <wp:extent cx="5274310" cy="3828415"/>
            <wp:effectExtent l="0" t="0" r="254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4216F" w14:textId="1320E5DF" w:rsidR="00D7774F" w:rsidRPr="00EA3585" w:rsidRDefault="00EF69A6" w:rsidP="00656B85">
      <w:pPr>
        <w:ind w:firstLineChars="50" w:firstLine="120"/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*</w:t>
      </w:r>
      <w:r w:rsidR="00D37007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PV represent</w:t>
      </w:r>
      <w:r w:rsidR="00D37007" w:rsidRPr="00EA3585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D37007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D37007" w:rsidRPr="00EA3585">
        <w:rPr>
          <w:rFonts w:ascii="Times New Roman" w:eastAsia="宋体" w:hAnsi="Times New Roman" w:cs="Times New Roman"/>
          <w:kern w:val="0"/>
          <w:sz w:val="24"/>
          <w:szCs w:val="24"/>
        </w:rPr>
        <w:t>photovoltaic effect and PC represents photoconductive effect.</w:t>
      </w:r>
    </w:p>
    <w:p w14:paraId="5C8FFAC8" w14:textId="77777777" w:rsidR="003132E4" w:rsidRPr="00EA3585" w:rsidRDefault="003132E4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br w:type="page"/>
      </w:r>
    </w:p>
    <w:p w14:paraId="1FE1166F" w14:textId="1E3268B5" w:rsidR="003260B5" w:rsidRPr="00EA3585" w:rsidRDefault="003260B5" w:rsidP="003260B5">
      <w:pPr>
        <w:spacing w:line="360" w:lineRule="auto"/>
        <w:rPr>
          <w:rFonts w:ascii="Times New Roman" w:hAnsi="Times New Roman" w:cs="Times New Roman"/>
        </w:rPr>
      </w:pPr>
      <w:bookmarkStart w:id="15" w:name="OLE_LINK1"/>
      <w:bookmarkStart w:id="16" w:name="OLE_LINK2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 xml:space="preserve">Supplementary Note </w:t>
      </w:r>
      <w:r w:rsidR="005C14C7" w:rsidRPr="00EA358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1</w:t>
      </w:r>
      <w:r w:rsidRPr="00EA3585">
        <w:rPr>
          <w:rFonts w:ascii="Times New Roman" w:hAnsi="Times New Roman" w:cs="Times New Roman"/>
          <w:b/>
        </w:rPr>
        <w:t xml:space="preserve">: </w:t>
      </w:r>
      <w:r w:rsidR="005C14C7" w:rsidRPr="00EA3585">
        <w:rPr>
          <w:rFonts w:ascii="Times New Roman" w:hAnsi="Times New Roman" w:cs="Times New Roman"/>
          <w:b/>
          <w:sz w:val="24"/>
        </w:rPr>
        <w:t xml:space="preserve">Calculation on band gap evolution of </w:t>
      </w:r>
      <w:proofErr w:type="spellStart"/>
      <w:r w:rsidR="005C14C7" w:rsidRPr="00EA3585">
        <w:rPr>
          <w:rFonts w:ascii="Times New Roman" w:hAnsi="Times New Roman" w:cs="Times New Roman"/>
          <w:b/>
          <w:sz w:val="24"/>
        </w:rPr>
        <w:t>GeSe</w:t>
      </w:r>
      <w:proofErr w:type="spellEnd"/>
      <w:r w:rsidR="005C14C7" w:rsidRPr="00EA3585">
        <w:rPr>
          <w:rFonts w:ascii="Times New Roman" w:hAnsi="Times New Roman" w:cs="Times New Roman"/>
          <w:b/>
          <w:sz w:val="24"/>
        </w:rPr>
        <w:t xml:space="preserve"> under </w:t>
      </w:r>
      <w:proofErr w:type="spellStart"/>
      <w:r w:rsidR="005C14C7" w:rsidRPr="00EA3585">
        <w:rPr>
          <w:rFonts w:ascii="Times New Roman" w:hAnsi="Times New Roman" w:cs="Times New Roman"/>
          <w:b/>
          <w:sz w:val="24"/>
        </w:rPr>
        <w:t>elecrical</w:t>
      </w:r>
      <w:proofErr w:type="spellEnd"/>
      <w:r w:rsidR="005C14C7" w:rsidRPr="00EA3585">
        <w:rPr>
          <w:rFonts w:ascii="Times New Roman" w:hAnsi="Times New Roman" w:cs="Times New Roman"/>
          <w:b/>
          <w:sz w:val="24"/>
        </w:rPr>
        <w:t xml:space="preserve"> field.</w:t>
      </w:r>
    </w:p>
    <w:bookmarkEnd w:id="15"/>
    <w:bookmarkEnd w:id="16"/>
    <w:p w14:paraId="56AAAC03" w14:textId="11CEE1BD" w:rsidR="009934C4" w:rsidRPr="00EA3585" w:rsidRDefault="00D0537C" w:rsidP="009934C4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EA3585">
        <w:rPr>
          <w:rFonts w:ascii="Times New Roman" w:hAnsi="Times New Roman" w:cs="Times New Roman"/>
          <w:sz w:val="24"/>
        </w:rPr>
        <w:t>T</w:t>
      </w:r>
      <w:r w:rsidRPr="00EA3585">
        <w:rPr>
          <w:rFonts w:ascii="Times New Roman" w:hAnsi="Times New Roman" w:cs="Times New Roman" w:hint="eastAsia"/>
          <w:sz w:val="24"/>
        </w:rPr>
        <w:t xml:space="preserve">he </w:t>
      </w:r>
      <w:r w:rsidRPr="00EA3585">
        <w:rPr>
          <w:rFonts w:ascii="Times New Roman" w:hAnsi="Times New Roman" w:cs="Times New Roman"/>
          <w:sz w:val="24"/>
        </w:rPr>
        <w:t>band gap modulation effect of P(VDF-</w:t>
      </w:r>
      <w:proofErr w:type="spellStart"/>
      <w:r w:rsidRPr="00EA3585">
        <w:rPr>
          <w:rFonts w:ascii="Times New Roman" w:hAnsi="Times New Roman" w:cs="Times New Roman"/>
          <w:sz w:val="24"/>
        </w:rPr>
        <w:t>TrFE</w:t>
      </w:r>
      <w:proofErr w:type="spellEnd"/>
      <w:r w:rsidRPr="00EA3585">
        <w:rPr>
          <w:rFonts w:ascii="Times New Roman" w:hAnsi="Times New Roman" w:cs="Times New Roman"/>
          <w:sz w:val="24"/>
        </w:rPr>
        <w:t>) on MoS</w:t>
      </w:r>
      <w:r w:rsidRPr="00EA3585">
        <w:rPr>
          <w:rFonts w:ascii="Times New Roman" w:hAnsi="Times New Roman" w:cs="Times New Roman"/>
          <w:sz w:val="24"/>
          <w:vertAlign w:val="subscript"/>
        </w:rPr>
        <w:t>2</w:t>
      </w:r>
      <w:r w:rsidRPr="00EA3585">
        <w:rPr>
          <w:rFonts w:ascii="Times New Roman" w:hAnsi="Times New Roman" w:cs="Times New Roman"/>
          <w:sz w:val="24"/>
        </w:rPr>
        <w:t xml:space="preserve"> has been demonstrated in our previous work.</w:t>
      </w:r>
      <w:r w:rsidR="00F038DC" w:rsidRPr="00EA3585">
        <w:rPr>
          <w:rFonts w:ascii="Times New Roman" w:hAnsi="Times New Roman" w:cs="Times New Roman"/>
          <w:sz w:val="24"/>
        </w:rPr>
        <w:fldChar w:fldCharType="begin">
          <w:fldData xml:space="preserve">PEVuZE5vdGU+PENpdGU+PEF1dGhvcj5XYW5nPC9BdXRob3I+PFllYXI+MjAxNTwvWWVhcj48UmVj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</w:fldData>
        </w:fldChar>
      </w:r>
      <w:r w:rsidR="003F0521" w:rsidRPr="00EA3585">
        <w:rPr>
          <w:rFonts w:ascii="Times New Roman" w:hAnsi="Times New Roman" w:cs="Times New Roman"/>
          <w:sz w:val="24"/>
        </w:rPr>
        <w:instrText xml:space="preserve"> ADDIN EN.CITE </w:instrText>
      </w:r>
      <w:r w:rsidR="003F0521" w:rsidRPr="00EA3585">
        <w:rPr>
          <w:rFonts w:ascii="Times New Roman" w:hAnsi="Times New Roman" w:cs="Times New Roman"/>
          <w:sz w:val="24"/>
        </w:rPr>
        <w:fldChar w:fldCharType="begin">
          <w:fldData xml:space="preserve">PEVuZE5vdGU+PENpdGU+PEF1dGhvcj5XYW5nPC9BdXRob3I+PFllYXI+MjAxNTwvWWVhcj48UmVj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</w:fldData>
        </w:fldChar>
      </w:r>
      <w:r w:rsidR="003F0521" w:rsidRPr="00EA3585">
        <w:rPr>
          <w:rFonts w:ascii="Times New Roman" w:hAnsi="Times New Roman" w:cs="Times New Roman"/>
          <w:sz w:val="24"/>
        </w:rPr>
        <w:instrText xml:space="preserve"> ADDIN EN.CITE.DATA </w:instrText>
      </w:r>
      <w:r w:rsidR="003F0521" w:rsidRPr="00EA3585">
        <w:rPr>
          <w:rFonts w:ascii="Times New Roman" w:hAnsi="Times New Roman" w:cs="Times New Roman"/>
          <w:sz w:val="24"/>
        </w:rPr>
      </w:r>
      <w:r w:rsidR="003F0521" w:rsidRPr="00EA3585">
        <w:rPr>
          <w:rFonts w:ascii="Times New Roman" w:hAnsi="Times New Roman" w:cs="Times New Roman"/>
          <w:sz w:val="24"/>
        </w:rPr>
        <w:fldChar w:fldCharType="end"/>
      </w:r>
      <w:r w:rsidR="00F038DC" w:rsidRPr="00EA3585">
        <w:rPr>
          <w:rFonts w:ascii="Times New Roman" w:hAnsi="Times New Roman" w:cs="Times New Roman"/>
          <w:sz w:val="24"/>
        </w:rPr>
      </w:r>
      <w:r w:rsidR="00F038DC" w:rsidRPr="00EA3585">
        <w:rPr>
          <w:rFonts w:ascii="Times New Roman" w:hAnsi="Times New Roman" w:cs="Times New Roman"/>
          <w:sz w:val="24"/>
        </w:rPr>
        <w:fldChar w:fldCharType="separate"/>
      </w:r>
      <w:r w:rsidR="003F0521" w:rsidRPr="00EA3585">
        <w:rPr>
          <w:rFonts w:ascii="Times New Roman" w:hAnsi="Times New Roman" w:cs="Times New Roman"/>
          <w:noProof/>
          <w:sz w:val="24"/>
          <w:vertAlign w:val="superscript"/>
        </w:rPr>
        <w:t>11,12</w:t>
      </w:r>
      <w:r w:rsidR="00F038DC" w:rsidRPr="00EA3585">
        <w:rPr>
          <w:rFonts w:ascii="Times New Roman" w:hAnsi="Times New Roman" w:cs="Times New Roman"/>
          <w:sz w:val="24"/>
        </w:rPr>
        <w:fldChar w:fldCharType="end"/>
      </w:r>
      <w:r w:rsidRPr="00EA3585">
        <w:rPr>
          <w:rFonts w:ascii="Times New Roman" w:hAnsi="Times New Roman" w:cs="Times New Roman"/>
          <w:sz w:val="24"/>
        </w:rPr>
        <w:t xml:space="preserve"> We can verify the band gap reduction by measure the</w:t>
      </w:r>
      <w:r w:rsidR="005675F4" w:rsidRPr="00EA3585">
        <w:rPr>
          <w:rFonts w:ascii="Times New Roman" w:hAnsi="Times New Roman" w:cs="Times New Roman"/>
          <w:sz w:val="24"/>
        </w:rPr>
        <w:t xml:space="preserve"> cutoff wavelength of photoresponse. The band gap of </w:t>
      </w:r>
      <w:r w:rsidR="00070338" w:rsidRPr="00EA3585">
        <w:rPr>
          <w:rFonts w:ascii="Times New Roman" w:hAnsi="Times New Roman" w:cs="Times New Roman" w:hint="eastAsia"/>
          <w:sz w:val="24"/>
        </w:rPr>
        <w:t>bulk</w:t>
      </w:r>
      <w:r w:rsidR="00070338" w:rsidRPr="00EA3585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675F4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5675F4" w:rsidRPr="00EA3585">
        <w:rPr>
          <w:rFonts w:ascii="Times New Roman" w:hAnsi="Times New Roman" w:cs="Times New Roman"/>
          <w:sz w:val="24"/>
        </w:rPr>
        <w:t xml:space="preserve"> is </w:t>
      </w:r>
      <w:r w:rsidR="004D6A0A" w:rsidRPr="00EA3585">
        <w:rPr>
          <w:rFonts w:ascii="Times New Roman" w:hAnsi="Times New Roman" w:cs="Times New Roman"/>
          <w:sz w:val="24"/>
        </w:rPr>
        <w:t>approximately</w:t>
      </w:r>
      <w:r w:rsidR="00E42F28" w:rsidRPr="00EA3585">
        <w:rPr>
          <w:rFonts w:ascii="Times New Roman" w:hAnsi="Times New Roman" w:cs="Times New Roman"/>
          <w:sz w:val="24"/>
        </w:rPr>
        <w:t xml:space="preserve"> </w:t>
      </w:r>
      <w:r w:rsidR="005675F4" w:rsidRPr="00EA3585">
        <w:rPr>
          <w:rFonts w:ascii="Times New Roman" w:hAnsi="Times New Roman" w:cs="Times New Roman"/>
          <w:sz w:val="24"/>
        </w:rPr>
        <w:t>1.1</w:t>
      </w:r>
      <w:r w:rsidR="00F038DC" w:rsidRPr="00EA3585">
        <w:rPr>
          <w:rFonts w:ascii="Times New Roman" w:hAnsi="Times New Roman" w:cs="Times New Roman"/>
          <w:sz w:val="24"/>
        </w:rPr>
        <w:t>−</w:t>
      </w:r>
      <w:r w:rsidR="005675F4" w:rsidRPr="00EA3585">
        <w:rPr>
          <w:rFonts w:ascii="Times New Roman" w:hAnsi="Times New Roman" w:cs="Times New Roman"/>
          <w:sz w:val="24"/>
        </w:rPr>
        <w:t>1.2 eV</w:t>
      </w:r>
      <w:r w:rsidR="00F038DC" w:rsidRPr="00EA3585">
        <w:rPr>
          <w:rFonts w:ascii="Times New Roman" w:hAnsi="Times New Roman" w:cs="Times New Roman"/>
          <w:sz w:val="24"/>
        </w:rPr>
        <w:t xml:space="preserve">, which makes its intrinsic response with the </w:t>
      </w:r>
      <w:r w:rsidR="00F57F78" w:rsidRPr="00EA3585">
        <w:rPr>
          <w:rFonts w:ascii="Times New Roman" w:hAnsi="Times New Roman" w:cs="Times New Roman"/>
          <w:sz w:val="24"/>
        </w:rPr>
        <w:t xml:space="preserve">cutoff </w:t>
      </w:r>
      <w:r w:rsidR="00F038DC" w:rsidRPr="00EA3585">
        <w:rPr>
          <w:rFonts w:ascii="Times New Roman" w:hAnsi="Times New Roman" w:cs="Times New Roman"/>
          <w:sz w:val="24"/>
        </w:rPr>
        <w:t xml:space="preserve">wavelength of 1100 nm. </w:t>
      </w:r>
      <w:r w:rsidR="00905FF5" w:rsidRPr="00EA3585">
        <w:rPr>
          <w:rFonts w:ascii="Times New Roman" w:hAnsi="Times New Roman" w:cs="Times New Roman"/>
          <w:sz w:val="24"/>
        </w:rPr>
        <w:t xml:space="preserve">With the modulation </w:t>
      </w:r>
      <w:r w:rsidR="00DB55E3" w:rsidRPr="00EA3585">
        <w:rPr>
          <w:rFonts w:ascii="Times New Roman" w:hAnsi="Times New Roman" w:cs="Times New Roman" w:hint="eastAsia"/>
          <w:sz w:val="24"/>
        </w:rPr>
        <w:t>of</w:t>
      </w:r>
      <w:r w:rsidR="00905FF5" w:rsidRPr="00EA3585">
        <w:rPr>
          <w:rFonts w:ascii="Times New Roman" w:hAnsi="Times New Roman" w:cs="Times New Roman"/>
          <w:sz w:val="24"/>
        </w:rPr>
        <w:t xml:space="preserve"> P(VDF-</w:t>
      </w:r>
      <w:proofErr w:type="spellStart"/>
      <w:r w:rsidR="00905FF5" w:rsidRPr="00EA3585">
        <w:rPr>
          <w:rFonts w:ascii="Times New Roman" w:hAnsi="Times New Roman" w:cs="Times New Roman"/>
          <w:sz w:val="24"/>
        </w:rPr>
        <w:t>TrFE</w:t>
      </w:r>
      <w:proofErr w:type="spellEnd"/>
      <w:r w:rsidR="00905FF5" w:rsidRPr="00EA3585">
        <w:rPr>
          <w:rFonts w:ascii="Times New Roman" w:hAnsi="Times New Roman" w:cs="Times New Roman"/>
          <w:sz w:val="24"/>
        </w:rPr>
        <w:t xml:space="preserve">), </w:t>
      </w:r>
      <w:r w:rsidR="00052797" w:rsidRPr="00EA3585">
        <w:rPr>
          <w:rFonts w:ascii="Times New Roman" w:hAnsi="Times New Roman" w:cs="Times New Roman"/>
          <w:sz w:val="24"/>
        </w:rPr>
        <w:t xml:space="preserve">however, </w:t>
      </w:r>
      <w:r w:rsidR="00905FF5" w:rsidRPr="00EA3585">
        <w:rPr>
          <w:rFonts w:ascii="Times New Roman" w:hAnsi="Times New Roman" w:cs="Times New Roman"/>
          <w:sz w:val="24"/>
        </w:rPr>
        <w:t xml:space="preserve">the detection range of </w:t>
      </w:r>
      <w:proofErr w:type="spellStart"/>
      <w:r w:rsidR="00905FF5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905FF5" w:rsidRPr="00EA3585">
        <w:rPr>
          <w:rFonts w:ascii="Times New Roman" w:hAnsi="Times New Roman" w:cs="Times New Roman"/>
          <w:sz w:val="24"/>
        </w:rPr>
        <w:t xml:space="preserve"> is broadened to 1550 nm as shown in </w:t>
      </w:r>
      <w:r w:rsidR="00905FF5" w:rsidRPr="00EA3585">
        <w:rPr>
          <w:rFonts w:ascii="Times New Roman" w:hAnsi="Times New Roman" w:cs="Times New Roman"/>
          <w:b/>
          <w:sz w:val="24"/>
        </w:rPr>
        <w:t xml:space="preserve">Supplementary </w:t>
      </w:r>
      <w:r w:rsidR="00F34F9F" w:rsidRPr="00EA3585">
        <w:rPr>
          <w:rFonts w:ascii="Times New Roman" w:hAnsi="Times New Roman" w:cs="Times New Roman"/>
          <w:b/>
          <w:sz w:val="24"/>
        </w:rPr>
        <w:t>Fig.</w:t>
      </w:r>
      <w:r w:rsidR="00B41669" w:rsidRPr="00EA3585">
        <w:rPr>
          <w:rFonts w:ascii="Times New Roman" w:hAnsi="Times New Roman" w:cs="Times New Roman"/>
          <w:b/>
          <w:sz w:val="24"/>
        </w:rPr>
        <w:t xml:space="preserve"> 5</w:t>
      </w:r>
      <w:r w:rsidR="00905FF5" w:rsidRPr="00EA3585">
        <w:rPr>
          <w:rFonts w:ascii="Times New Roman" w:hAnsi="Times New Roman" w:cs="Times New Roman"/>
          <w:sz w:val="24"/>
        </w:rPr>
        <w:t>.</w:t>
      </w:r>
    </w:p>
    <w:p w14:paraId="656549B1" w14:textId="3523FCF0" w:rsidR="00EF69A6" w:rsidRPr="00EA3585" w:rsidRDefault="00FD028A" w:rsidP="00F739F1">
      <w:pPr>
        <w:widowControl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I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n order to estimate the magnitude of band gap reduction by Stark effect, we calculate the electronic structure of bulk </w:t>
      </w:r>
      <w:proofErr w:type="spellStart"/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under different external electrical field</w:t>
      </w:r>
      <w:r w:rsidR="00D1753C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s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  <w:r w:rsidR="006479D1" w:rsidRPr="00EA3585">
        <w:rPr>
          <w:rFonts w:ascii="Times New Roman" w:hAnsi="Times New Roman" w:cs="Times New Roman"/>
          <w:sz w:val="24"/>
        </w:rPr>
        <w:t xml:space="preserve"> </w:t>
      </w:r>
      <w:r w:rsidR="00EF69A6" w:rsidRPr="00EA3585">
        <w:rPr>
          <w:rFonts w:ascii="Times New Roman" w:hAnsi="Times New Roman" w:cs="Times New Roman"/>
          <w:sz w:val="24"/>
        </w:rPr>
        <w:t>First-principle calculations are performed in VASP code within the projector-augmented plane-wave method.</w:t>
      </w:r>
      <w:r w:rsidR="0019409F" w:rsidRPr="00EA3585">
        <w:rPr>
          <w:rFonts w:ascii="Times New Roman" w:hAnsi="Times New Roman" w:cs="Times New Roman"/>
          <w:sz w:val="24"/>
        </w:rPr>
        <w:fldChar w:fldCharType="begin">
          <w:fldData xml:space="preserve">PEVuZE5vdGU+PENpdGU+PEF1dGhvcj5CbG9jaGw8L0F1dGhvcj48WWVhcj4xOTk0PC9ZZWFyPjxS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</w:fldData>
        </w:fldChar>
      </w:r>
      <w:r w:rsidR="003F0521" w:rsidRPr="00EA3585">
        <w:rPr>
          <w:rFonts w:ascii="Times New Roman" w:hAnsi="Times New Roman" w:cs="Times New Roman"/>
          <w:sz w:val="24"/>
        </w:rPr>
        <w:instrText xml:space="preserve"> ADDIN EN.CITE </w:instrText>
      </w:r>
      <w:r w:rsidR="003F0521" w:rsidRPr="00EA3585">
        <w:rPr>
          <w:rFonts w:ascii="Times New Roman" w:hAnsi="Times New Roman" w:cs="Times New Roman"/>
          <w:sz w:val="24"/>
        </w:rPr>
        <w:fldChar w:fldCharType="begin">
          <w:fldData xml:space="preserve">PEVuZE5vdGU+PENpdGU+PEF1dGhvcj5CbG9jaGw8L0F1dGhvcj48WWVhcj4xOTk0PC9ZZWFyPjxS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</w:fldData>
        </w:fldChar>
      </w:r>
      <w:r w:rsidR="003F0521" w:rsidRPr="00EA3585">
        <w:rPr>
          <w:rFonts w:ascii="Times New Roman" w:hAnsi="Times New Roman" w:cs="Times New Roman"/>
          <w:sz w:val="24"/>
        </w:rPr>
        <w:instrText xml:space="preserve"> ADDIN EN.CITE.DATA </w:instrText>
      </w:r>
      <w:r w:rsidR="003F0521" w:rsidRPr="00EA3585">
        <w:rPr>
          <w:rFonts w:ascii="Times New Roman" w:hAnsi="Times New Roman" w:cs="Times New Roman"/>
          <w:sz w:val="24"/>
        </w:rPr>
      </w:r>
      <w:r w:rsidR="003F0521" w:rsidRPr="00EA3585">
        <w:rPr>
          <w:rFonts w:ascii="Times New Roman" w:hAnsi="Times New Roman" w:cs="Times New Roman"/>
          <w:sz w:val="24"/>
        </w:rPr>
        <w:fldChar w:fldCharType="end"/>
      </w:r>
      <w:r w:rsidR="0019409F" w:rsidRPr="00EA3585">
        <w:rPr>
          <w:rFonts w:ascii="Times New Roman" w:hAnsi="Times New Roman" w:cs="Times New Roman"/>
          <w:sz w:val="24"/>
        </w:rPr>
      </w:r>
      <w:r w:rsidR="0019409F" w:rsidRPr="00EA3585">
        <w:rPr>
          <w:rFonts w:ascii="Times New Roman" w:hAnsi="Times New Roman" w:cs="Times New Roman"/>
          <w:sz w:val="24"/>
        </w:rPr>
        <w:fldChar w:fldCharType="separate"/>
      </w:r>
      <w:r w:rsidR="003F0521" w:rsidRPr="00EA3585">
        <w:rPr>
          <w:rFonts w:ascii="Times New Roman" w:hAnsi="Times New Roman" w:cs="Times New Roman"/>
          <w:noProof/>
          <w:sz w:val="24"/>
          <w:vertAlign w:val="superscript"/>
        </w:rPr>
        <w:t>13-15</w:t>
      </w:r>
      <w:r w:rsidR="0019409F" w:rsidRPr="00EA3585">
        <w:rPr>
          <w:rFonts w:ascii="Times New Roman" w:hAnsi="Times New Roman" w:cs="Times New Roman"/>
          <w:sz w:val="24"/>
        </w:rPr>
        <w:fldChar w:fldCharType="end"/>
      </w:r>
      <w:r w:rsidR="00EF69A6" w:rsidRPr="00EA3585">
        <w:rPr>
          <w:rFonts w:ascii="Times New Roman" w:hAnsi="Times New Roman" w:cs="Times New Roman"/>
          <w:sz w:val="24"/>
        </w:rPr>
        <w:t xml:space="preserve"> The general gradient approximation (GGA) of </w:t>
      </w:r>
      <w:proofErr w:type="spellStart"/>
      <w:r w:rsidR="00EF69A6" w:rsidRPr="00EA3585">
        <w:rPr>
          <w:rFonts w:ascii="Times New Roman" w:hAnsi="Times New Roman" w:cs="Times New Roman"/>
          <w:sz w:val="24"/>
        </w:rPr>
        <w:t>Perdew</w:t>
      </w:r>
      <w:proofErr w:type="spellEnd"/>
      <w:r w:rsidR="00EF69A6" w:rsidRPr="00EA3585">
        <w:rPr>
          <w:rFonts w:ascii="Times New Roman" w:hAnsi="Times New Roman" w:cs="Times New Roman"/>
          <w:sz w:val="24"/>
        </w:rPr>
        <w:t xml:space="preserve">, Burke and </w:t>
      </w:r>
      <w:proofErr w:type="spellStart"/>
      <w:r w:rsidR="00EF69A6" w:rsidRPr="00EA3585">
        <w:rPr>
          <w:rFonts w:ascii="Times New Roman" w:hAnsi="Times New Roman" w:cs="Times New Roman"/>
          <w:sz w:val="24"/>
        </w:rPr>
        <w:t>Ernzerhof</w:t>
      </w:r>
      <w:proofErr w:type="spellEnd"/>
      <w:r w:rsidR="00EF69A6" w:rsidRPr="00EA3585">
        <w:rPr>
          <w:rFonts w:ascii="Times New Roman" w:hAnsi="Times New Roman" w:cs="Times New Roman"/>
          <w:sz w:val="24"/>
        </w:rPr>
        <w:t xml:space="preserve"> (PBE) is adopted to describe the </w:t>
      </w:r>
      <w:r w:rsidR="00D1753C" w:rsidRPr="00EA3585">
        <w:rPr>
          <w:rFonts w:ascii="Times New Roman" w:hAnsi="Times New Roman" w:cs="Times New Roman"/>
          <w:sz w:val="24"/>
        </w:rPr>
        <w:t>exchange-</w:t>
      </w:r>
      <w:r w:rsidR="00EF69A6" w:rsidRPr="00EA3585">
        <w:rPr>
          <w:rFonts w:ascii="Times New Roman" w:hAnsi="Times New Roman" w:cs="Times New Roman"/>
          <w:sz w:val="24"/>
        </w:rPr>
        <w:t>correlation potential.</w:t>
      </w:r>
      <w:r w:rsidR="0096026E" w:rsidRPr="00EA3585">
        <w:rPr>
          <w:rFonts w:ascii="Times New Roman" w:hAnsi="Times New Roman" w:cs="Times New Roman"/>
          <w:sz w:val="24"/>
        </w:rPr>
        <w:fldChar w:fldCharType="begin"/>
      </w:r>
      <w:r w:rsidR="003F0521" w:rsidRPr="00EA3585">
        <w:rPr>
          <w:rFonts w:ascii="Times New Roman" w:hAnsi="Times New Roman" w:cs="Times New Roman"/>
          <w:sz w:val="24"/>
        </w:rPr>
        <w:instrText xml:space="preserve"> ADDIN EN.CITE &lt;EndNote&gt;&lt;Cite&gt;&lt;Author&gt;Perdew&lt;/Author&gt;&lt;Year&gt;1996&lt;/Year&gt;&lt;RecNum&gt;440&lt;/RecNum&gt;&lt;DisplayText&gt;&lt;style face="superscript"&gt;16&lt;/style&gt;&lt;/DisplayText&gt;&lt;record&gt;&lt;rec-number&gt;440&lt;/rec-number&gt;&lt;foreign-keys&gt;&lt;key app="EN" db-id="zetwaew9f2rfr1e9a9vxtvrdswdrpprwsvzt" timestamp="1585136233"&gt;440&lt;/key&gt;&lt;/foreign-keys&gt;&lt;ref-type name="Journal Article"&gt;17&lt;/ref-type&gt;&lt;contributors&gt;&lt;authors&gt;&lt;author&gt;Perdew, John P.&lt;/author&gt;&lt;author&gt;Burke, Kieron&lt;/author&gt;&lt;author&gt;Ernzerhof, Matthias&lt;/author&gt;&lt;/authors&gt;&lt;/contributors&gt;&lt;titles&gt;&lt;title&gt;Generalized Gradient Approximation Made Simple&lt;/title&gt;&lt;secondary-title&gt;Physical Review Letters&lt;/secondary-title&gt;&lt;/titles&gt;&lt;periodical&gt;&lt;full-title&gt;Physical Review Letters&lt;/full-title&gt;&lt;/periodical&gt;&lt;pages&gt;3865-3868&lt;/pages&gt;&lt;volume&gt;77&lt;/volume&gt;&lt;number&gt;18&lt;/number&gt;&lt;dates&gt;&lt;year&gt;1996&lt;/year&gt;&lt;/dates&gt;&lt;urls&gt;&lt;/urls&gt;&lt;/record&gt;&lt;/Cite&gt;&lt;/EndNote&gt;</w:instrText>
      </w:r>
      <w:r w:rsidR="0096026E" w:rsidRPr="00EA3585">
        <w:rPr>
          <w:rFonts w:ascii="Times New Roman" w:hAnsi="Times New Roman" w:cs="Times New Roman"/>
          <w:sz w:val="24"/>
        </w:rPr>
        <w:fldChar w:fldCharType="separate"/>
      </w:r>
      <w:r w:rsidR="003F0521" w:rsidRPr="00EA3585">
        <w:rPr>
          <w:rFonts w:ascii="Times New Roman" w:hAnsi="Times New Roman" w:cs="Times New Roman"/>
          <w:noProof/>
          <w:sz w:val="24"/>
          <w:vertAlign w:val="superscript"/>
        </w:rPr>
        <w:t>16</w:t>
      </w:r>
      <w:r w:rsidR="0096026E" w:rsidRPr="00EA3585">
        <w:rPr>
          <w:rFonts w:ascii="Times New Roman" w:hAnsi="Times New Roman" w:cs="Times New Roman"/>
          <w:sz w:val="24"/>
        </w:rPr>
        <w:fldChar w:fldCharType="end"/>
      </w:r>
      <w:r w:rsidR="00EF69A6" w:rsidRPr="00EA3585">
        <w:rPr>
          <w:rFonts w:ascii="Times New Roman" w:hAnsi="Times New Roman" w:cs="Times New Roman"/>
          <w:sz w:val="24"/>
        </w:rPr>
        <w:t xml:space="preserve"> To overcome the problem of bandgap underestimation in PBE </w:t>
      </w:r>
      <w:proofErr w:type="spellStart"/>
      <w:r w:rsidR="00EF69A6" w:rsidRPr="00EA3585">
        <w:rPr>
          <w:rFonts w:ascii="Times New Roman" w:hAnsi="Times New Roman" w:cs="Times New Roman"/>
          <w:sz w:val="24"/>
        </w:rPr>
        <w:t>functionals</w:t>
      </w:r>
      <w:proofErr w:type="spellEnd"/>
      <w:r w:rsidR="00EF69A6" w:rsidRPr="00EA3585">
        <w:rPr>
          <w:rFonts w:ascii="Times New Roman" w:hAnsi="Times New Roman" w:cs="Times New Roman"/>
          <w:sz w:val="24"/>
        </w:rPr>
        <w:t>, the HSE06 hybrid functional</w:t>
      </w:r>
      <w:r w:rsidR="0096026E" w:rsidRPr="00EA3585">
        <w:rPr>
          <w:rFonts w:ascii="Times New Roman" w:hAnsi="Times New Roman" w:cs="Times New Roman"/>
          <w:sz w:val="24"/>
        </w:rPr>
        <w:fldChar w:fldCharType="begin">
          <w:fldData xml:space="preserve">PEVuZE5vdGU+PENpdGU+PEF1dGhvcj5IZXlkPC9BdXRob3I+PFllYXI+MjAwMzwvWWVhcj48UmVj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=
</w:fldData>
        </w:fldChar>
      </w:r>
      <w:r w:rsidR="003F0521" w:rsidRPr="00EA3585">
        <w:rPr>
          <w:rFonts w:ascii="Times New Roman" w:hAnsi="Times New Roman" w:cs="Times New Roman"/>
          <w:sz w:val="24"/>
        </w:rPr>
        <w:instrText xml:space="preserve"> ADDIN EN.CITE </w:instrText>
      </w:r>
      <w:r w:rsidR="003F0521" w:rsidRPr="00EA3585">
        <w:rPr>
          <w:rFonts w:ascii="Times New Roman" w:hAnsi="Times New Roman" w:cs="Times New Roman"/>
          <w:sz w:val="24"/>
        </w:rPr>
        <w:fldChar w:fldCharType="begin">
          <w:fldData xml:space="preserve">PEVuZE5vdGU+PENpdGU+PEF1dGhvcj5IZXlkPC9BdXRob3I+PFllYXI+MjAwMzwvWWVhcj48UmVj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=
</w:fldData>
        </w:fldChar>
      </w:r>
      <w:r w:rsidR="003F0521" w:rsidRPr="00EA3585">
        <w:rPr>
          <w:rFonts w:ascii="Times New Roman" w:hAnsi="Times New Roman" w:cs="Times New Roman"/>
          <w:sz w:val="24"/>
        </w:rPr>
        <w:instrText xml:space="preserve"> ADDIN EN.CITE.DATA </w:instrText>
      </w:r>
      <w:r w:rsidR="003F0521" w:rsidRPr="00EA3585">
        <w:rPr>
          <w:rFonts w:ascii="Times New Roman" w:hAnsi="Times New Roman" w:cs="Times New Roman"/>
          <w:sz w:val="24"/>
        </w:rPr>
      </w:r>
      <w:r w:rsidR="003F0521" w:rsidRPr="00EA3585">
        <w:rPr>
          <w:rFonts w:ascii="Times New Roman" w:hAnsi="Times New Roman" w:cs="Times New Roman"/>
          <w:sz w:val="24"/>
        </w:rPr>
        <w:fldChar w:fldCharType="end"/>
      </w:r>
      <w:r w:rsidR="0096026E" w:rsidRPr="00EA3585">
        <w:rPr>
          <w:rFonts w:ascii="Times New Roman" w:hAnsi="Times New Roman" w:cs="Times New Roman"/>
          <w:sz w:val="24"/>
        </w:rPr>
      </w:r>
      <w:r w:rsidR="0096026E" w:rsidRPr="00EA3585">
        <w:rPr>
          <w:rFonts w:ascii="Times New Roman" w:hAnsi="Times New Roman" w:cs="Times New Roman"/>
          <w:sz w:val="24"/>
        </w:rPr>
        <w:fldChar w:fldCharType="separate"/>
      </w:r>
      <w:r w:rsidR="003F0521" w:rsidRPr="00EA3585">
        <w:rPr>
          <w:rFonts w:ascii="Times New Roman" w:hAnsi="Times New Roman" w:cs="Times New Roman"/>
          <w:noProof/>
          <w:sz w:val="24"/>
          <w:vertAlign w:val="superscript"/>
        </w:rPr>
        <w:t>17-19</w:t>
      </w:r>
      <w:r w:rsidR="0096026E" w:rsidRPr="00EA3585">
        <w:rPr>
          <w:rFonts w:ascii="Times New Roman" w:hAnsi="Times New Roman" w:cs="Times New Roman"/>
          <w:sz w:val="24"/>
        </w:rPr>
        <w:fldChar w:fldCharType="end"/>
      </w:r>
      <w:r w:rsidR="00EF69A6" w:rsidRPr="00EA3585">
        <w:rPr>
          <w:rFonts w:ascii="Times New Roman" w:hAnsi="Times New Roman" w:cs="Times New Roman"/>
          <w:sz w:val="24"/>
        </w:rPr>
        <w:t xml:space="preserve"> is used to calculate the band structures of layered </w:t>
      </w:r>
      <w:proofErr w:type="spellStart"/>
      <w:r w:rsidR="00EF69A6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EF69A6" w:rsidRPr="00EA3585">
        <w:rPr>
          <w:rFonts w:ascii="Times New Roman" w:hAnsi="Times New Roman" w:cs="Times New Roman"/>
          <w:sz w:val="24"/>
        </w:rPr>
        <w:t xml:space="preserve">. Energy cutoff of 450 eV is employed for the plane-wave basis. In calculations of few-layer </w:t>
      </w:r>
      <w:proofErr w:type="spellStart"/>
      <w:r w:rsidR="00EF69A6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EF69A6" w:rsidRPr="00EA3585">
        <w:rPr>
          <w:rFonts w:ascii="Times New Roman" w:hAnsi="Times New Roman" w:cs="Times New Roman"/>
          <w:sz w:val="24"/>
        </w:rPr>
        <w:t>, a vacuum larger than 15 Å is used to eliminate the interaction between adjacent images. The first Brillouin zone is sampled with a (8</w:t>
      </w:r>
      <w:r w:rsidR="005A6DF4" w:rsidRPr="00EA3585">
        <w:rPr>
          <w:rFonts w:ascii="Times New Roman" w:hAnsi="Times New Roman" w:cs="Times New Roman"/>
          <w:sz w:val="24"/>
        </w:rPr>
        <w:t xml:space="preserve"> </w:t>
      </w:r>
      <w:r w:rsidR="00EF69A6" w:rsidRPr="00EA3585">
        <w:rPr>
          <w:rFonts w:ascii="Times New Roman" w:hAnsi="Times New Roman" w:cs="Times New Roman"/>
          <w:sz w:val="24"/>
        </w:rPr>
        <w:t>×</w:t>
      </w:r>
      <w:r w:rsidR="005A6DF4" w:rsidRPr="00EA3585">
        <w:rPr>
          <w:rFonts w:ascii="Times New Roman" w:hAnsi="Times New Roman" w:cs="Times New Roman"/>
          <w:sz w:val="24"/>
        </w:rPr>
        <w:t xml:space="preserve"> </w:t>
      </w:r>
      <w:r w:rsidR="00EF69A6" w:rsidRPr="00EA3585">
        <w:rPr>
          <w:rFonts w:ascii="Times New Roman" w:hAnsi="Times New Roman" w:cs="Times New Roman"/>
          <w:sz w:val="24"/>
        </w:rPr>
        <w:t>8</w:t>
      </w:r>
      <w:r w:rsidR="005A6DF4" w:rsidRPr="00EA3585">
        <w:rPr>
          <w:rFonts w:ascii="Times New Roman" w:hAnsi="Times New Roman" w:cs="Times New Roman"/>
          <w:sz w:val="24"/>
        </w:rPr>
        <w:t xml:space="preserve"> </w:t>
      </w:r>
      <w:r w:rsidR="00EF69A6" w:rsidRPr="00EA3585">
        <w:rPr>
          <w:rFonts w:ascii="Times New Roman" w:hAnsi="Times New Roman" w:cs="Times New Roman"/>
          <w:sz w:val="24"/>
        </w:rPr>
        <w:t>×</w:t>
      </w:r>
      <w:r w:rsidR="005A6DF4" w:rsidRPr="00EA3585">
        <w:rPr>
          <w:rFonts w:ascii="Times New Roman" w:hAnsi="Times New Roman" w:cs="Times New Roman"/>
          <w:sz w:val="24"/>
        </w:rPr>
        <w:t xml:space="preserve"> </w:t>
      </w:r>
      <w:r w:rsidR="00EF69A6" w:rsidRPr="00EA3585">
        <w:rPr>
          <w:rFonts w:ascii="Times New Roman" w:hAnsi="Times New Roman" w:cs="Times New Roman"/>
          <w:sz w:val="24"/>
        </w:rPr>
        <w:t xml:space="preserve">1) </w:t>
      </w:r>
      <w:proofErr w:type="spellStart"/>
      <w:r w:rsidR="00EF69A6" w:rsidRPr="00EA3585">
        <w:rPr>
          <w:rFonts w:ascii="Times New Roman" w:hAnsi="Times New Roman" w:cs="Times New Roman"/>
          <w:sz w:val="24"/>
        </w:rPr>
        <w:t>Monkhorst</w:t>
      </w:r>
      <w:proofErr w:type="spellEnd"/>
      <w:r w:rsidR="00EF69A6" w:rsidRPr="00EA3585">
        <w:rPr>
          <w:rFonts w:ascii="Times New Roman" w:hAnsi="Times New Roman" w:cs="Times New Roman"/>
          <w:sz w:val="24"/>
        </w:rPr>
        <w:t>-Pack grid for relaxation of layered GeSe.</w:t>
      </w:r>
      <w:r w:rsidR="0096026E" w:rsidRPr="00EA3585">
        <w:rPr>
          <w:rFonts w:ascii="Times New Roman" w:hAnsi="Times New Roman" w:cs="Times New Roman"/>
          <w:sz w:val="24"/>
        </w:rPr>
        <w:fldChar w:fldCharType="begin"/>
      </w:r>
      <w:r w:rsidR="003F0521" w:rsidRPr="00EA3585">
        <w:rPr>
          <w:rFonts w:ascii="Times New Roman" w:hAnsi="Times New Roman" w:cs="Times New Roman"/>
          <w:sz w:val="24"/>
        </w:rPr>
        <w:instrText xml:space="preserve"> ADDIN EN.CITE &lt;EndNote&gt;&lt;Cite&gt;&lt;Author&gt;Chadi&lt;/Author&gt;&lt;Year&gt;1976&lt;/Year&gt;&lt;RecNum&gt;444&lt;/RecNum&gt;&lt;DisplayText&gt;&lt;style face="superscript"&gt;20&lt;/style&gt;&lt;/DisplayText&gt;&lt;record&gt;&lt;rec-number&gt;444&lt;/rec-number&gt;&lt;foreign-keys&gt;&lt;key app="EN" db-id="zetwaew9f2rfr1e9a9vxtvrdswdrpprwsvzt" timestamp="1585136587"&gt;444&lt;/key&gt;&lt;/foreign-keys&gt;&lt;ref-type name="Journal Article"&gt;17&lt;/ref-type&gt;&lt;contributors&gt;&lt;authors&gt;&lt;author&gt;Chadi, D. J.&lt;/author&gt;&lt;author&gt;Cohen, Marvin L.&lt;/author&gt;&lt;/authors&gt;&lt;/contributors&gt;&lt;titles&gt;&lt;title&gt;Special Points in the Brillouin Zone&lt;/title&gt;&lt;secondary-title&gt;J. Phy. Rev.&lt;/secondary-title&gt;&lt;/titles&gt;&lt;periodical&gt;&lt;full-title&gt;J. Phy. Rev.&lt;/full-title&gt;&lt;/periodical&gt;&lt;pages&gt;5747-5753&lt;/pages&gt;&lt;volume&gt;8&lt;/volume&gt;&lt;number&gt;12&lt;/number&gt;&lt;dates&gt;&lt;year&gt;1976&lt;/year&gt;&lt;/dates&gt;&lt;urls&gt;&lt;/urls&gt;&lt;/record&gt;&lt;/Cite&gt;&lt;/EndNote&gt;</w:instrText>
      </w:r>
      <w:r w:rsidR="0096026E" w:rsidRPr="00EA3585">
        <w:rPr>
          <w:rFonts w:ascii="Times New Roman" w:hAnsi="Times New Roman" w:cs="Times New Roman"/>
          <w:sz w:val="24"/>
        </w:rPr>
        <w:fldChar w:fldCharType="separate"/>
      </w:r>
      <w:r w:rsidR="003F0521" w:rsidRPr="00EA3585">
        <w:rPr>
          <w:rFonts w:ascii="Times New Roman" w:hAnsi="Times New Roman" w:cs="Times New Roman"/>
          <w:noProof/>
          <w:sz w:val="24"/>
          <w:vertAlign w:val="superscript"/>
        </w:rPr>
        <w:t>20</w:t>
      </w:r>
      <w:r w:rsidR="0096026E" w:rsidRPr="00EA3585">
        <w:rPr>
          <w:rFonts w:ascii="Times New Roman" w:hAnsi="Times New Roman" w:cs="Times New Roman"/>
          <w:sz w:val="24"/>
        </w:rPr>
        <w:fldChar w:fldCharType="end"/>
      </w:r>
      <w:r w:rsidR="00EF69A6" w:rsidRPr="00EA3585">
        <w:rPr>
          <w:rFonts w:ascii="Times New Roman" w:hAnsi="Times New Roman" w:cs="Times New Roman"/>
          <w:sz w:val="24"/>
        </w:rPr>
        <w:t xml:space="preserve"> All the structures are fully relaxed with a force tolerance of 0.01 eV/</w:t>
      </w:r>
      <w:r w:rsidR="00BB7D7C" w:rsidRPr="00EA3585">
        <w:rPr>
          <w:rFonts w:ascii="Times New Roman" w:hAnsi="Times New Roman" w:cs="Times New Roman"/>
          <w:sz w:val="24"/>
        </w:rPr>
        <w:t>Å</w:t>
      </w:r>
      <w:r w:rsidR="00EF69A6" w:rsidRPr="00EA3585">
        <w:rPr>
          <w:rFonts w:ascii="Times New Roman" w:hAnsi="Times New Roman" w:cs="Times New Roman"/>
          <w:sz w:val="24"/>
        </w:rPr>
        <w:t>.</w:t>
      </w:r>
    </w:p>
    <w:p w14:paraId="4EA898AC" w14:textId="48C4AB3B" w:rsidR="0019409F" w:rsidRPr="00EA3585" w:rsidRDefault="00905FF5" w:rsidP="00F739F1">
      <w:pPr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EA3585">
        <w:rPr>
          <w:rFonts w:ascii="Times New Roman" w:hAnsi="Times New Roman" w:cs="Times New Roman"/>
          <w:sz w:val="24"/>
        </w:rPr>
        <w:t xml:space="preserve">From the electronic structures </w:t>
      </w:r>
      <w:r w:rsidR="00C00540" w:rsidRPr="00EA3585">
        <w:rPr>
          <w:rFonts w:ascii="Times New Roman" w:hAnsi="Times New Roman" w:cs="Times New Roman"/>
          <w:sz w:val="24"/>
        </w:rPr>
        <w:t xml:space="preserve">calculated by PBE method </w:t>
      </w:r>
      <w:r w:rsidR="00B1166F" w:rsidRPr="00EA3585">
        <w:rPr>
          <w:rFonts w:ascii="Times New Roman" w:hAnsi="Times New Roman" w:cs="Times New Roman"/>
          <w:sz w:val="24"/>
        </w:rPr>
        <w:t xml:space="preserve">as shown </w:t>
      </w:r>
      <w:r w:rsidRPr="00EA3585">
        <w:rPr>
          <w:rFonts w:ascii="Times New Roman" w:hAnsi="Times New Roman" w:cs="Times New Roman"/>
          <w:sz w:val="24"/>
        </w:rPr>
        <w:t xml:space="preserve">in </w:t>
      </w:r>
      <w:r w:rsidRPr="00EA3585">
        <w:rPr>
          <w:rFonts w:ascii="Times New Roman" w:hAnsi="Times New Roman" w:cs="Times New Roman"/>
          <w:b/>
          <w:sz w:val="24"/>
        </w:rPr>
        <w:t xml:space="preserve">Supplementary Fig. </w:t>
      </w:r>
      <w:r w:rsidR="00B41669" w:rsidRPr="00EA3585">
        <w:rPr>
          <w:rFonts w:ascii="Times New Roman" w:hAnsi="Times New Roman" w:cs="Times New Roman"/>
          <w:b/>
          <w:sz w:val="24"/>
        </w:rPr>
        <w:t>6</w:t>
      </w:r>
      <w:r w:rsidRPr="00EA3585">
        <w:rPr>
          <w:rFonts w:ascii="Times New Roman" w:hAnsi="Times New Roman" w:cs="Times New Roman"/>
          <w:sz w:val="24"/>
        </w:rPr>
        <w:t>,</w:t>
      </w:r>
      <w:r w:rsidR="00EF69A6" w:rsidRPr="00EA3585">
        <w:rPr>
          <w:rFonts w:ascii="Times New Roman" w:hAnsi="Times New Roman" w:cs="Times New Roman"/>
          <w:sz w:val="24"/>
        </w:rPr>
        <w:t xml:space="preserve"> the bandgap of </w:t>
      </w:r>
      <w:proofErr w:type="spellStart"/>
      <w:r w:rsidR="00EF69A6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EF69A6" w:rsidRPr="00EA3585">
        <w:rPr>
          <w:rFonts w:ascii="Times New Roman" w:hAnsi="Times New Roman" w:cs="Times New Roman"/>
          <w:sz w:val="24"/>
        </w:rPr>
        <w:t xml:space="preserve"> shows a st</w:t>
      </w:r>
      <w:r w:rsidR="00855DB2" w:rsidRPr="00EA3585">
        <w:rPr>
          <w:rFonts w:ascii="Times New Roman" w:hAnsi="Times New Roman" w:cs="Times New Roman"/>
          <w:sz w:val="24"/>
        </w:rPr>
        <w:t>r</w:t>
      </w:r>
      <w:r w:rsidR="00EF69A6" w:rsidRPr="00EA3585">
        <w:rPr>
          <w:rFonts w:ascii="Times New Roman" w:hAnsi="Times New Roman" w:cs="Times New Roman"/>
          <w:sz w:val="24"/>
        </w:rPr>
        <w:t xml:space="preserve">ong dependence on its thickness, which is attributed to quantum confinement effect. With </w:t>
      </w:r>
      <w:r w:rsidR="00FD028A" w:rsidRPr="00EA3585">
        <w:rPr>
          <w:rFonts w:ascii="Times New Roman" w:hAnsi="Times New Roman" w:cs="Times New Roman"/>
          <w:sz w:val="24"/>
        </w:rPr>
        <w:t>in</w:t>
      </w:r>
      <w:r w:rsidR="00EF69A6" w:rsidRPr="00EA3585">
        <w:rPr>
          <w:rFonts w:ascii="Times New Roman" w:hAnsi="Times New Roman" w:cs="Times New Roman"/>
          <w:sz w:val="24"/>
        </w:rPr>
        <w:t xml:space="preserve">creasing thickness of </w:t>
      </w:r>
      <w:proofErr w:type="spellStart"/>
      <w:r w:rsidR="00EF69A6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EF69A6" w:rsidRPr="00EA3585">
        <w:rPr>
          <w:rFonts w:ascii="Times New Roman" w:hAnsi="Times New Roman" w:cs="Times New Roman"/>
          <w:sz w:val="24"/>
        </w:rPr>
        <w:t xml:space="preserve">, quantum confinement effect becomes </w:t>
      </w:r>
      <w:r w:rsidR="00FD028A" w:rsidRPr="00EA3585">
        <w:rPr>
          <w:rFonts w:ascii="Times New Roman" w:hAnsi="Times New Roman" w:cs="Times New Roman"/>
          <w:sz w:val="24"/>
        </w:rPr>
        <w:t>less</w:t>
      </w:r>
      <w:r w:rsidR="00EF69A6" w:rsidRPr="00EA3585">
        <w:rPr>
          <w:rFonts w:ascii="Times New Roman" w:hAnsi="Times New Roman" w:cs="Times New Roman"/>
          <w:sz w:val="24"/>
        </w:rPr>
        <w:t xml:space="preserve"> significant, resulting in </w:t>
      </w:r>
      <w:r w:rsidR="00FD028A" w:rsidRPr="00EA3585">
        <w:rPr>
          <w:rFonts w:ascii="Times New Roman" w:hAnsi="Times New Roman" w:cs="Times New Roman"/>
          <w:sz w:val="24"/>
        </w:rPr>
        <w:t>de</w:t>
      </w:r>
      <w:r w:rsidR="00EF69A6" w:rsidRPr="00EA3585">
        <w:rPr>
          <w:rFonts w:ascii="Times New Roman" w:hAnsi="Times New Roman" w:cs="Times New Roman"/>
          <w:sz w:val="24"/>
        </w:rPr>
        <w:t xml:space="preserve">creasing bandgap of </w:t>
      </w:r>
      <w:proofErr w:type="spellStart"/>
      <w:r w:rsidR="00EF69A6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EF69A6" w:rsidRPr="00EA3585">
        <w:rPr>
          <w:rFonts w:ascii="Times New Roman" w:hAnsi="Times New Roman" w:cs="Times New Roman"/>
          <w:sz w:val="24"/>
        </w:rPr>
        <w:t xml:space="preserve">. </w:t>
      </w:r>
      <w:r w:rsidRPr="00EA3585">
        <w:rPr>
          <w:rFonts w:ascii="Times New Roman" w:hAnsi="Times New Roman" w:cs="Times New Roman"/>
          <w:sz w:val="24"/>
        </w:rPr>
        <w:t>T</w:t>
      </w:r>
      <w:r w:rsidR="001F25D4" w:rsidRPr="00EA3585">
        <w:rPr>
          <w:rFonts w:ascii="Times New Roman" w:hAnsi="Times New Roman" w:cs="Times New Roman"/>
          <w:sz w:val="24"/>
        </w:rPr>
        <w:t xml:space="preserve">he band gap of </w:t>
      </w:r>
      <w:proofErr w:type="spellStart"/>
      <w:r w:rsidR="001F25D4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1F25D4" w:rsidRPr="00EA3585">
        <w:rPr>
          <w:rFonts w:ascii="Times New Roman" w:hAnsi="Times New Roman" w:cs="Times New Roman"/>
          <w:sz w:val="24"/>
        </w:rPr>
        <w:t xml:space="preserve"> is calcu</w:t>
      </w:r>
      <w:r w:rsidR="005C4B27" w:rsidRPr="00EA3585">
        <w:rPr>
          <w:rFonts w:ascii="Times New Roman" w:hAnsi="Times New Roman" w:cs="Times New Roman"/>
          <w:sz w:val="24"/>
        </w:rPr>
        <w:t>la</w:t>
      </w:r>
      <w:r w:rsidR="001F25D4" w:rsidRPr="00EA3585">
        <w:rPr>
          <w:rFonts w:ascii="Times New Roman" w:hAnsi="Times New Roman" w:cs="Times New Roman"/>
          <w:sz w:val="24"/>
        </w:rPr>
        <w:t>t</w:t>
      </w:r>
      <w:r w:rsidR="00FD028A" w:rsidRPr="00EA3585">
        <w:rPr>
          <w:rFonts w:ascii="Times New Roman" w:hAnsi="Times New Roman" w:cs="Times New Roman"/>
          <w:sz w:val="24"/>
        </w:rPr>
        <w:t xml:space="preserve">ed to be </w:t>
      </w:r>
      <w:r w:rsidR="00C00540" w:rsidRPr="00EA3585">
        <w:rPr>
          <w:rFonts w:ascii="Times New Roman" w:hAnsi="Times New Roman" w:cs="Times New Roman"/>
          <w:sz w:val="24"/>
        </w:rPr>
        <w:t>0.94</w:t>
      </w:r>
      <w:r w:rsidR="00F61EAC" w:rsidRPr="00EA3585">
        <w:rPr>
          <w:rFonts w:ascii="Times New Roman" w:hAnsi="Times New Roman" w:cs="Times New Roman"/>
          <w:sz w:val="24"/>
        </w:rPr>
        <w:t xml:space="preserve"> eV, which is </w:t>
      </w:r>
      <w:r w:rsidR="00C00540" w:rsidRPr="00EA3585">
        <w:rPr>
          <w:rFonts w:ascii="Times New Roman" w:hAnsi="Times New Roman" w:cs="Times New Roman"/>
          <w:sz w:val="24"/>
        </w:rPr>
        <w:t>close to the</w:t>
      </w:r>
      <w:r w:rsidR="00F61EAC" w:rsidRPr="00EA3585">
        <w:rPr>
          <w:rFonts w:ascii="Times New Roman" w:hAnsi="Times New Roman" w:cs="Times New Roman"/>
          <w:sz w:val="24"/>
        </w:rPr>
        <w:t xml:space="preserve"> reported result</w:t>
      </w:r>
      <w:r w:rsidR="00C00540" w:rsidRPr="00EA3585">
        <w:rPr>
          <w:rFonts w:ascii="Times New Roman" w:hAnsi="Times New Roman" w:cs="Times New Roman"/>
          <w:sz w:val="24"/>
        </w:rPr>
        <w:t>s</w:t>
      </w:r>
      <w:r w:rsidR="00F61EAC" w:rsidRPr="00EA3585">
        <w:rPr>
          <w:rFonts w:ascii="Times New Roman" w:hAnsi="Times New Roman" w:cs="Times New Roman"/>
          <w:sz w:val="24"/>
        </w:rPr>
        <w:t>.</w:t>
      </w:r>
      <w:r w:rsidR="0019409F" w:rsidRPr="00EA3585">
        <w:rPr>
          <w:rFonts w:ascii="Times New Roman" w:hAnsi="Times New Roman" w:cs="Times New Roman"/>
          <w:sz w:val="24"/>
        </w:rPr>
        <w:fldChar w:fldCharType="begin"/>
      </w:r>
      <w:r w:rsidR="003F0521" w:rsidRPr="00EA3585">
        <w:rPr>
          <w:rFonts w:ascii="Times New Roman" w:hAnsi="Times New Roman" w:cs="Times New Roman"/>
          <w:sz w:val="24"/>
        </w:rPr>
        <w:instrText xml:space="preserve"> ADDIN EN.CITE &lt;EndNote&gt;&lt;Cite&gt;&lt;Author&gt;Yap&lt;/Author&gt;&lt;Year&gt;2017&lt;/Year&gt;&lt;RecNum&gt;296&lt;/RecNum&gt;&lt;DisplayText&gt;&lt;style face="superscript"&gt;10&lt;/style&gt;&lt;/DisplayText&gt;&lt;record&gt;&lt;rec-number&gt;296&lt;/rec-number&gt;&lt;foreign-keys&gt;&lt;key app="EN" db-id="zetwaew9f2rfr1e9a9vxtvrdswdrpprwsvzt" timestamp="1552128957"&gt;296&lt;/key&gt;&lt;/foreign-keys&gt;&lt;ref-type name="Journal Article"&gt;17&lt;/ref-type&gt;&lt;contributors&gt;&lt;authors&gt;&lt;author&gt;Yap, Wui Chung&lt;/author&gt;&lt;author&gt;Yang, Zhengfeng&lt;/author&gt;&lt;author&gt;Mehboudi, Mehrshad&lt;/author&gt;&lt;author&gt;Yan, Jia-An&lt;/author&gt;&lt;author&gt;Barraza-Lopez, Salvador&lt;/author&gt;&lt;author&gt;Zhu, Wenjuan&lt;/author&gt;&lt;/authors&gt;&lt;/contributors&gt;&lt;titles&gt;&lt;title&gt;Layered material GeSe and vertical GeSe/MoS2 p-n heterojunctions&lt;/title&gt;&lt;secondary-title&gt;Nano Research&lt;/secondary-title&gt;&lt;/titles&gt;&lt;periodical&gt;&lt;full-title&gt;Nano Research&lt;/full-title&gt;&lt;/periodical&gt;&lt;pages&gt;420-430&lt;/pages&gt;&lt;volume&gt;11&lt;/volume&gt;&lt;number&gt;1&lt;/number&gt;&lt;section&gt;420&lt;/section&gt;&lt;dates&gt;&lt;year&gt;2017&lt;/year&gt;&lt;/dates&gt;&lt;isbn&gt;1998-0124&amp;#xD;1998-0000&lt;/isbn&gt;&lt;urls&gt;&lt;/urls&gt;&lt;electronic-resource-num&gt;10.1007/s12274-017-1646-8&lt;/electronic-resource-num&gt;&lt;/record&gt;&lt;/Cite&gt;&lt;/EndNote&gt;</w:instrText>
      </w:r>
      <w:r w:rsidR="0019409F" w:rsidRPr="00EA3585">
        <w:rPr>
          <w:rFonts w:ascii="Times New Roman" w:hAnsi="Times New Roman" w:cs="Times New Roman"/>
          <w:sz w:val="24"/>
        </w:rPr>
        <w:fldChar w:fldCharType="separate"/>
      </w:r>
      <w:r w:rsidR="003F0521" w:rsidRPr="00EA3585">
        <w:rPr>
          <w:rFonts w:ascii="Times New Roman" w:hAnsi="Times New Roman" w:cs="Times New Roman"/>
          <w:noProof/>
          <w:sz w:val="24"/>
          <w:vertAlign w:val="superscript"/>
        </w:rPr>
        <w:t>10</w:t>
      </w:r>
      <w:r w:rsidR="0019409F" w:rsidRPr="00EA3585">
        <w:rPr>
          <w:rFonts w:ascii="Times New Roman" w:hAnsi="Times New Roman" w:cs="Times New Roman"/>
          <w:sz w:val="24"/>
        </w:rPr>
        <w:fldChar w:fldCharType="end"/>
      </w:r>
      <w:r w:rsidR="00C00540" w:rsidRPr="00EA3585">
        <w:rPr>
          <w:rFonts w:ascii="Times New Roman" w:hAnsi="Times New Roman" w:cs="Times New Roman"/>
          <w:sz w:val="24"/>
        </w:rPr>
        <w:t xml:space="preserve"> HSE06 calculations obtain larger bandgap of 1.6 eV.</w:t>
      </w:r>
    </w:p>
    <w:p w14:paraId="33DCCFDF" w14:textId="63BE85B6" w:rsidR="00EF69A6" w:rsidRPr="00EA3585" w:rsidRDefault="00F61EAC" w:rsidP="00F739F1">
      <w:pPr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EA3585">
        <w:rPr>
          <w:rFonts w:ascii="Times New Roman" w:hAnsi="Times New Roman" w:cs="Times New Roman"/>
          <w:b/>
          <w:sz w:val="24"/>
        </w:rPr>
        <w:t xml:space="preserve">Supplementary Fig. </w:t>
      </w:r>
      <w:r w:rsidR="00B41669" w:rsidRPr="00EA3585">
        <w:rPr>
          <w:rFonts w:ascii="Times New Roman" w:hAnsi="Times New Roman" w:cs="Times New Roman"/>
          <w:b/>
          <w:sz w:val="24"/>
        </w:rPr>
        <w:t>7</w:t>
      </w:r>
      <w:r w:rsidR="00905FF5" w:rsidRPr="00EA3585">
        <w:rPr>
          <w:rFonts w:ascii="Times New Roman" w:hAnsi="Times New Roman" w:cs="Times New Roman"/>
          <w:sz w:val="24"/>
        </w:rPr>
        <w:t xml:space="preserve"> </w:t>
      </w:r>
      <w:r w:rsidRPr="00EA3585">
        <w:rPr>
          <w:rFonts w:ascii="Times New Roman" w:hAnsi="Times New Roman" w:cs="Times New Roman"/>
          <w:sz w:val="24"/>
        </w:rPr>
        <w:t>reveal</w:t>
      </w:r>
      <w:r w:rsidR="00C00540" w:rsidRPr="00EA3585">
        <w:rPr>
          <w:rFonts w:ascii="Times New Roman" w:hAnsi="Times New Roman" w:cs="Times New Roman"/>
          <w:sz w:val="24"/>
        </w:rPr>
        <w:t>s</w:t>
      </w:r>
      <w:r w:rsidR="003E333F" w:rsidRPr="00EA3585">
        <w:rPr>
          <w:rFonts w:ascii="Times New Roman" w:hAnsi="Times New Roman" w:cs="Times New Roman"/>
          <w:sz w:val="24"/>
        </w:rPr>
        <w:t xml:space="preserve"> PBE calculation results</w:t>
      </w:r>
      <w:r w:rsidRPr="00EA3585">
        <w:rPr>
          <w:rFonts w:ascii="Times New Roman" w:hAnsi="Times New Roman" w:cs="Times New Roman"/>
          <w:sz w:val="24"/>
        </w:rPr>
        <w:t xml:space="preserve"> that bandgap of bulk </w:t>
      </w:r>
      <w:proofErr w:type="spellStart"/>
      <w:r w:rsidRPr="00EA3585">
        <w:rPr>
          <w:rFonts w:ascii="Times New Roman" w:hAnsi="Times New Roman" w:cs="Times New Roman"/>
          <w:sz w:val="24"/>
        </w:rPr>
        <w:t>GeSe</w:t>
      </w:r>
      <w:proofErr w:type="spellEnd"/>
      <w:r w:rsidRPr="00EA3585">
        <w:rPr>
          <w:rFonts w:ascii="Times New Roman" w:hAnsi="Times New Roman" w:cs="Times New Roman"/>
          <w:sz w:val="24"/>
        </w:rPr>
        <w:t xml:space="preserve"> exhibit</w:t>
      </w:r>
      <w:r w:rsidR="006F7457" w:rsidRPr="00EA3585">
        <w:rPr>
          <w:rFonts w:ascii="Times New Roman" w:hAnsi="Times New Roman" w:cs="Times New Roman"/>
          <w:sz w:val="24"/>
        </w:rPr>
        <w:t>s</w:t>
      </w:r>
      <w:r w:rsidRPr="00EA3585">
        <w:rPr>
          <w:rFonts w:ascii="Times New Roman" w:hAnsi="Times New Roman" w:cs="Times New Roman"/>
          <w:sz w:val="24"/>
        </w:rPr>
        <w:t xml:space="preserve"> rigid modulation by the external electric field. </w:t>
      </w:r>
      <w:r w:rsidR="00EF69A6" w:rsidRPr="00EA3585">
        <w:rPr>
          <w:rFonts w:ascii="Times New Roman" w:hAnsi="Times New Roman" w:cs="Times New Roman"/>
          <w:sz w:val="24"/>
        </w:rPr>
        <w:t>Follow</w:t>
      </w:r>
      <w:r w:rsidR="00D1753C" w:rsidRPr="00EA3585">
        <w:rPr>
          <w:rFonts w:ascii="Times New Roman" w:hAnsi="Times New Roman" w:cs="Times New Roman"/>
          <w:sz w:val="24"/>
        </w:rPr>
        <w:t>ing</w:t>
      </w:r>
      <w:r w:rsidR="00EF69A6" w:rsidRPr="00EA3585">
        <w:rPr>
          <w:rFonts w:ascii="Times New Roman" w:hAnsi="Times New Roman" w:cs="Times New Roman"/>
          <w:sz w:val="24"/>
        </w:rPr>
        <w:t xml:space="preserve"> the giant Stark effect, nearly linear decreasing trend </w:t>
      </w:r>
      <w:r w:rsidR="00D1753C" w:rsidRPr="00EA3585">
        <w:rPr>
          <w:rFonts w:ascii="Times New Roman" w:hAnsi="Times New Roman" w:cs="Times New Roman"/>
          <w:sz w:val="24"/>
        </w:rPr>
        <w:t xml:space="preserve">is </w:t>
      </w:r>
      <w:r w:rsidR="00EF69A6" w:rsidRPr="00EA3585">
        <w:rPr>
          <w:rFonts w:ascii="Times New Roman" w:hAnsi="Times New Roman" w:cs="Times New Roman"/>
          <w:sz w:val="24"/>
        </w:rPr>
        <w:t>observed in the bandgap</w:t>
      </w:r>
      <w:r w:rsidR="00D851E6" w:rsidRPr="00EA3585">
        <w:rPr>
          <w:rFonts w:ascii="Times New Roman" w:hAnsi="Times New Roman" w:cs="Times New Roman"/>
          <w:sz w:val="24"/>
        </w:rPr>
        <w:t xml:space="preserve"> of</w:t>
      </w:r>
      <w:r w:rsidR="00EF69A6" w:rsidRPr="00EA3585">
        <w:rPr>
          <w:rFonts w:ascii="Times New Roman" w:hAnsi="Times New Roman" w:cs="Times New Roman"/>
          <w:sz w:val="24"/>
        </w:rPr>
        <w:t xml:space="preserve"> bulk </w:t>
      </w:r>
      <w:proofErr w:type="spellStart"/>
      <w:r w:rsidR="00EF69A6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EF69A6" w:rsidRPr="00EA3585">
        <w:rPr>
          <w:rFonts w:ascii="Times New Roman" w:hAnsi="Times New Roman" w:cs="Times New Roman"/>
          <w:sz w:val="24"/>
        </w:rPr>
        <w:t xml:space="preserve">. </w:t>
      </w:r>
      <w:r w:rsidR="005C4B27" w:rsidRPr="00EA3585">
        <w:rPr>
          <w:rFonts w:ascii="Times New Roman" w:hAnsi="Times New Roman" w:cs="Times New Roman"/>
          <w:sz w:val="24"/>
        </w:rPr>
        <w:t>According to the linear dependency of bandgap reduction,</w:t>
      </w:r>
      <w:r w:rsidR="00C00540" w:rsidRPr="00EA3585">
        <w:rPr>
          <w:rFonts w:ascii="Times New Roman" w:hAnsi="Times New Roman" w:cs="Times New Roman"/>
          <w:sz w:val="24"/>
        </w:rPr>
        <w:t xml:space="preserve"> </w:t>
      </w:r>
      <w:r w:rsidRPr="00EA3585">
        <w:rPr>
          <w:rFonts w:ascii="Times New Roman" w:hAnsi="Times New Roman" w:cs="Times New Roman"/>
          <w:sz w:val="24"/>
        </w:rPr>
        <w:t>the bandgap o</w:t>
      </w:r>
      <w:r w:rsidR="00C00540" w:rsidRPr="00EA3585">
        <w:rPr>
          <w:rFonts w:ascii="Times New Roman" w:hAnsi="Times New Roman" w:cs="Times New Roman"/>
          <w:sz w:val="24"/>
        </w:rPr>
        <w:t xml:space="preserve">f bulk </w:t>
      </w:r>
      <w:proofErr w:type="spellStart"/>
      <w:r w:rsidR="00C00540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C00540" w:rsidRPr="00EA3585">
        <w:rPr>
          <w:rFonts w:ascii="Times New Roman" w:hAnsi="Times New Roman" w:cs="Times New Roman"/>
          <w:sz w:val="24"/>
        </w:rPr>
        <w:t xml:space="preserve"> </w:t>
      </w:r>
      <w:r w:rsidR="005C4B27" w:rsidRPr="00EA3585">
        <w:rPr>
          <w:rFonts w:ascii="Times New Roman" w:hAnsi="Times New Roman" w:cs="Times New Roman"/>
          <w:sz w:val="24"/>
        </w:rPr>
        <w:t>shrinks</w:t>
      </w:r>
      <w:r w:rsidR="00C00540" w:rsidRPr="00EA3585">
        <w:rPr>
          <w:rFonts w:ascii="Times New Roman" w:hAnsi="Times New Roman" w:cs="Times New Roman"/>
          <w:sz w:val="24"/>
        </w:rPr>
        <w:t xml:space="preserve"> 0.3 eV</w:t>
      </w:r>
      <w:r w:rsidR="003E333F" w:rsidRPr="00EA3585">
        <w:rPr>
          <w:rFonts w:ascii="Times New Roman" w:hAnsi="Times New Roman" w:cs="Times New Roman"/>
          <w:sz w:val="24"/>
        </w:rPr>
        <w:t xml:space="preserve"> </w:t>
      </w:r>
      <w:r w:rsidR="003E333F" w:rsidRPr="00EA3585">
        <w:rPr>
          <w:rFonts w:ascii="Times New Roman" w:hAnsi="Times New Roman" w:cs="Times New Roman"/>
          <w:sz w:val="24"/>
        </w:rPr>
        <w:lastRenderedPageBreak/>
        <w:t>with</w:t>
      </w:r>
      <w:r w:rsidR="00C00540" w:rsidRPr="00EA3585">
        <w:rPr>
          <w:rFonts w:ascii="Times New Roman" w:hAnsi="Times New Roman" w:cs="Times New Roman"/>
          <w:sz w:val="24"/>
        </w:rPr>
        <w:t xml:space="preserve"> </w:t>
      </w:r>
      <w:r w:rsidR="003E333F" w:rsidRPr="00EA3585">
        <w:rPr>
          <w:rFonts w:ascii="Times New Roman" w:hAnsi="Times New Roman" w:cs="Times New Roman"/>
          <w:sz w:val="24"/>
        </w:rPr>
        <w:t xml:space="preserve">an external electric field of approximately 0.13 V/Å. The PBE functional calculations were also performed. The result shows that an external field </w:t>
      </w:r>
      <w:r w:rsidRPr="00EA3585">
        <w:rPr>
          <w:rFonts w:ascii="Times New Roman" w:hAnsi="Times New Roman" w:cs="Times New Roman"/>
          <w:sz w:val="24"/>
        </w:rPr>
        <w:t xml:space="preserve">of 0.1 V/Å </w:t>
      </w:r>
      <w:r w:rsidR="003E333F" w:rsidRPr="00EA3585">
        <w:rPr>
          <w:rFonts w:ascii="Times New Roman" w:hAnsi="Times New Roman" w:cs="Times New Roman"/>
          <w:sz w:val="24"/>
        </w:rPr>
        <w:t xml:space="preserve">can </w:t>
      </w:r>
      <w:r w:rsidR="00A31128" w:rsidRPr="00EA3585">
        <w:rPr>
          <w:rFonts w:ascii="Times New Roman" w:hAnsi="Times New Roman" w:cs="Times New Roman"/>
          <w:sz w:val="24"/>
        </w:rPr>
        <w:t>make</w:t>
      </w:r>
      <w:r w:rsidR="003E333F" w:rsidRPr="00EA3585">
        <w:rPr>
          <w:rFonts w:ascii="Times New Roman" w:hAnsi="Times New Roman" w:cs="Times New Roman"/>
          <w:sz w:val="24"/>
        </w:rPr>
        <w:t xml:space="preserve"> 0.3 eV reduction of </w:t>
      </w:r>
      <w:proofErr w:type="spellStart"/>
      <w:r w:rsidR="003E333F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3E333F" w:rsidRPr="00EA3585">
        <w:rPr>
          <w:rFonts w:ascii="Times New Roman" w:hAnsi="Times New Roman" w:cs="Times New Roman"/>
          <w:sz w:val="24"/>
        </w:rPr>
        <w:t xml:space="preserve"> bandgap. </w:t>
      </w:r>
      <w:r w:rsidR="00C00540" w:rsidRPr="00EA3585">
        <w:rPr>
          <w:rFonts w:ascii="Times New Roman" w:hAnsi="Times New Roman" w:cs="Times New Roman"/>
          <w:sz w:val="24"/>
        </w:rPr>
        <w:t xml:space="preserve">From the electronic structures of bulk </w:t>
      </w:r>
      <w:proofErr w:type="spellStart"/>
      <w:r w:rsidR="00C00540" w:rsidRPr="00EA3585">
        <w:rPr>
          <w:rFonts w:ascii="Times New Roman" w:hAnsi="Times New Roman" w:cs="Times New Roman"/>
          <w:sz w:val="24"/>
        </w:rPr>
        <w:t>GeSe</w:t>
      </w:r>
      <w:proofErr w:type="spellEnd"/>
      <w:r w:rsidR="00C00540" w:rsidRPr="00EA3585">
        <w:rPr>
          <w:rFonts w:ascii="Times New Roman" w:hAnsi="Times New Roman" w:cs="Times New Roman"/>
          <w:sz w:val="24"/>
        </w:rPr>
        <w:t>, it is found that general features of band structures are well p</w:t>
      </w:r>
      <w:r w:rsidR="00A31128" w:rsidRPr="00EA3585">
        <w:rPr>
          <w:rFonts w:ascii="Times New Roman" w:hAnsi="Times New Roman" w:cs="Times New Roman"/>
          <w:sz w:val="24"/>
        </w:rPr>
        <w:t>re</w:t>
      </w:r>
      <w:r w:rsidR="00C00540" w:rsidRPr="00EA3585">
        <w:rPr>
          <w:rFonts w:ascii="Times New Roman" w:hAnsi="Times New Roman" w:cs="Times New Roman"/>
          <w:sz w:val="24"/>
        </w:rPr>
        <w:t xml:space="preserve">served when on the GGA-PBE and HSE06 levels. </w:t>
      </w:r>
      <w:r w:rsidR="009040C6" w:rsidRPr="00EA3585">
        <w:rPr>
          <w:rFonts w:ascii="Times New Roman" w:hAnsi="Times New Roman" w:cs="Times New Roman"/>
          <w:sz w:val="24"/>
        </w:rPr>
        <w:t>The results given by</w:t>
      </w:r>
      <w:r w:rsidR="003E333F" w:rsidRPr="00EA3585">
        <w:rPr>
          <w:rFonts w:ascii="Times New Roman" w:hAnsi="Times New Roman" w:cs="Times New Roman"/>
          <w:sz w:val="24"/>
        </w:rPr>
        <w:t xml:space="preserve"> two calculation methods</w:t>
      </w:r>
      <w:r w:rsidR="009040C6" w:rsidRPr="00EA3585">
        <w:rPr>
          <w:rFonts w:ascii="Times New Roman" w:hAnsi="Times New Roman" w:cs="Times New Roman"/>
          <w:sz w:val="24"/>
        </w:rPr>
        <w:t xml:space="preserve"> are similar and reliable</w:t>
      </w:r>
      <w:r w:rsidR="003E333F" w:rsidRPr="00EA3585">
        <w:rPr>
          <w:rFonts w:ascii="Times New Roman" w:hAnsi="Times New Roman" w:cs="Times New Roman"/>
          <w:sz w:val="24"/>
        </w:rPr>
        <w:t>.</w:t>
      </w:r>
    </w:p>
    <w:p w14:paraId="6F0D3E31" w14:textId="5DC5243B" w:rsidR="001A53AA" w:rsidRPr="00EA3585" w:rsidRDefault="00560005" w:rsidP="00353AC9">
      <w:pPr>
        <w:spacing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EA3585">
        <w:rPr>
          <w:rFonts w:ascii="Times New Roman" w:hAnsi="Times New Roman" w:cs="Times New Roman"/>
          <w:sz w:val="24"/>
          <w:szCs w:val="24"/>
        </w:rPr>
        <w:t>The electrostatic ﬁeld derived from the ferroelectric polarization is estimated by σ</w:t>
      </w:r>
      <w:r w:rsidR="00A31128" w:rsidRPr="00EA3585">
        <w:rPr>
          <w:rFonts w:ascii="Times New Roman" w:hAnsi="Times New Roman" w:cs="Times New Roman"/>
          <w:sz w:val="24"/>
          <w:szCs w:val="24"/>
        </w:rPr>
        <w:t xml:space="preserve"> </w:t>
      </w:r>
      <w:r w:rsidRPr="00EA3585">
        <w:rPr>
          <w:rFonts w:ascii="Times New Roman" w:hAnsi="Times New Roman" w:cs="Times New Roman"/>
          <w:sz w:val="24"/>
          <w:szCs w:val="24"/>
        </w:rPr>
        <w:t>=</w:t>
      </w:r>
      <w:r w:rsidR="00A31128" w:rsidRPr="00EA3585">
        <w:rPr>
          <w:rFonts w:ascii="Times New Roman" w:hAnsi="Times New Roman" w:cs="Times New Roman"/>
          <w:sz w:val="24"/>
          <w:szCs w:val="24"/>
        </w:rPr>
        <w:t xml:space="preserve"> </w:t>
      </w:r>
      <w:r w:rsidRPr="00EA3585">
        <w:rPr>
          <w:rFonts w:ascii="Times New Roman" w:hAnsi="Times New Roman" w:cs="Times New Roman"/>
          <w:sz w:val="24"/>
          <w:szCs w:val="24"/>
        </w:rPr>
        <w:t>εε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A3585">
        <w:rPr>
          <w:rFonts w:ascii="Times New Roman" w:hAnsi="Times New Roman" w:cs="Times New Roman"/>
          <w:sz w:val="24"/>
          <w:szCs w:val="24"/>
        </w:rPr>
        <w:t>Ε, where σ is the charge density at the surface of P(VDF-</w:t>
      </w:r>
      <w:proofErr w:type="spellStart"/>
      <w:r w:rsidRPr="00EA3585">
        <w:rPr>
          <w:rFonts w:ascii="Times New Roman" w:hAnsi="Times New Roman" w:cs="Times New Roman"/>
          <w:sz w:val="24"/>
          <w:szCs w:val="24"/>
        </w:rPr>
        <w:t>TrFE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>) ﬁlm, which is relate</w:t>
      </w:r>
      <w:r w:rsidR="002C57B3" w:rsidRPr="00EA3585">
        <w:rPr>
          <w:rFonts w:ascii="Times New Roman" w:hAnsi="Times New Roman" w:cs="Times New Roman"/>
          <w:sz w:val="24"/>
          <w:szCs w:val="24"/>
        </w:rPr>
        <w:t>d to the remnant polarization (</w:t>
      </w:r>
      <w:proofErr w:type="spellStart"/>
      <w:r w:rsidRPr="00EA3585">
        <w:rPr>
          <w:rFonts w:ascii="Times New Roman" w:hAnsi="Times New Roman" w:cs="Times New Roman"/>
          <w:i/>
          <w:sz w:val="24"/>
          <w:szCs w:val="24"/>
        </w:rPr>
        <w:t>P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r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 xml:space="preserve">) of the ferroelectric materials, ε is the dielectric constant of material (the dielectric constant of </w:t>
      </w:r>
      <w:proofErr w:type="spellStart"/>
      <w:r w:rsidRPr="00EA3585">
        <w:rPr>
          <w:rFonts w:ascii="Times New Roman" w:hAnsi="Times New Roman" w:cs="Times New Roman"/>
          <w:sz w:val="24"/>
          <w:szCs w:val="24"/>
        </w:rPr>
        <w:t>GeSe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 xml:space="preserve"> is 6.3), ε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A3585">
        <w:rPr>
          <w:rFonts w:ascii="Times New Roman" w:hAnsi="Times New Roman" w:cs="Times New Roman"/>
          <w:sz w:val="24"/>
          <w:szCs w:val="24"/>
        </w:rPr>
        <w:t xml:space="preserve"> is the vacuum permittivity, E is the electric ﬁeld strength, and </w:t>
      </w:r>
      <w:proofErr w:type="spellStart"/>
      <w:r w:rsidRPr="00EA3585">
        <w:rPr>
          <w:rFonts w:ascii="Times New Roman" w:hAnsi="Times New Roman" w:cs="Times New Roman"/>
          <w:i/>
          <w:sz w:val="24"/>
          <w:szCs w:val="24"/>
        </w:rPr>
        <w:t>P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r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 xml:space="preserve"> is approximately 7.0 µC/cm</w:t>
      </w:r>
      <w:r w:rsidRPr="00EA358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A3585">
        <w:rPr>
          <w:rFonts w:ascii="Times New Roman" w:hAnsi="Times New Roman" w:cs="Times New Roman"/>
          <w:sz w:val="24"/>
          <w:szCs w:val="24"/>
        </w:rPr>
        <w:t xml:space="preserve"> extracted from the ferroelectric hysteresis loop </w:t>
      </w:r>
      <w:r w:rsidR="004D27DD" w:rsidRPr="00EA3585">
        <w:rPr>
          <w:rFonts w:ascii="Times New Roman" w:hAnsi="Times New Roman" w:cs="Times New Roman"/>
          <w:sz w:val="24"/>
          <w:szCs w:val="24"/>
        </w:rPr>
        <w:t xml:space="preserve">as shown </w:t>
      </w:r>
      <w:r w:rsidRPr="00EA3585">
        <w:rPr>
          <w:rFonts w:ascii="Times New Roman" w:hAnsi="Times New Roman" w:cs="Times New Roman"/>
          <w:sz w:val="24"/>
          <w:szCs w:val="24"/>
        </w:rPr>
        <w:t xml:space="preserve">in </w:t>
      </w:r>
      <w:r w:rsidR="00A31128" w:rsidRPr="00EA3585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EA3585">
        <w:rPr>
          <w:rFonts w:ascii="Times New Roman" w:hAnsi="Times New Roman" w:cs="Times New Roman"/>
          <w:b/>
          <w:sz w:val="24"/>
          <w:szCs w:val="24"/>
        </w:rPr>
        <w:t>Fig</w:t>
      </w:r>
      <w:r w:rsidR="00A31128" w:rsidRPr="00EA3585">
        <w:rPr>
          <w:rFonts w:ascii="Times New Roman" w:hAnsi="Times New Roman" w:cs="Times New Roman"/>
          <w:b/>
          <w:sz w:val="24"/>
          <w:szCs w:val="24"/>
        </w:rPr>
        <w:t>. 3</w:t>
      </w:r>
      <w:r w:rsidR="00766B14" w:rsidRPr="00EA3585">
        <w:rPr>
          <w:rFonts w:ascii="Times New Roman" w:hAnsi="Times New Roman" w:cs="Times New Roman"/>
          <w:b/>
          <w:sz w:val="24"/>
          <w:szCs w:val="24"/>
        </w:rPr>
        <w:t>c</w:t>
      </w:r>
      <w:r w:rsidRPr="00EA3585">
        <w:rPr>
          <w:rFonts w:ascii="Times New Roman" w:hAnsi="Times New Roman" w:cs="Times New Roman"/>
          <w:sz w:val="24"/>
          <w:szCs w:val="24"/>
        </w:rPr>
        <w:t xml:space="preserve">. The </w:t>
      </w:r>
      <w:r w:rsidR="00A31128" w:rsidRPr="00EA3585">
        <w:rPr>
          <w:rFonts w:ascii="Times New Roman" w:hAnsi="Times New Roman" w:cs="Times New Roman"/>
          <w:sz w:val="24"/>
          <w:szCs w:val="24"/>
        </w:rPr>
        <w:t xml:space="preserve">remnant </w:t>
      </w:r>
      <w:r w:rsidRPr="00EA3585">
        <w:rPr>
          <w:rFonts w:ascii="Times New Roman" w:hAnsi="Times New Roman" w:cs="Times New Roman"/>
          <w:sz w:val="24"/>
          <w:szCs w:val="24"/>
        </w:rPr>
        <w:t>polarization electric field intensity is calculated to be 1.26 × 10</w:t>
      </w:r>
      <w:r w:rsidRPr="00EA3585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EA3585">
        <w:rPr>
          <w:rFonts w:ascii="Times New Roman" w:hAnsi="Times New Roman" w:cs="Times New Roman"/>
          <w:sz w:val="24"/>
          <w:szCs w:val="24"/>
        </w:rPr>
        <w:t xml:space="preserve"> V/m</w:t>
      </w:r>
      <w:r w:rsidR="003260B5" w:rsidRPr="00EA3585">
        <w:rPr>
          <w:rFonts w:ascii="Times New Roman" w:hAnsi="Times New Roman" w:cs="Times New Roman"/>
          <w:sz w:val="24"/>
          <w:szCs w:val="24"/>
        </w:rPr>
        <w:t xml:space="preserve">, which may induce 0.3 eV bandgap reduction in </w:t>
      </w:r>
      <w:proofErr w:type="spellStart"/>
      <w:r w:rsidR="003260B5" w:rsidRPr="00EA3585">
        <w:rPr>
          <w:rFonts w:ascii="Times New Roman" w:hAnsi="Times New Roman" w:cs="Times New Roman"/>
          <w:sz w:val="24"/>
          <w:szCs w:val="24"/>
        </w:rPr>
        <w:t>GeSe</w:t>
      </w:r>
      <w:proofErr w:type="spellEnd"/>
      <w:r w:rsidR="003260B5" w:rsidRPr="00EA3585">
        <w:rPr>
          <w:rFonts w:ascii="Times New Roman" w:hAnsi="Times New Roman" w:cs="Times New Roman"/>
          <w:sz w:val="24"/>
          <w:szCs w:val="24"/>
        </w:rPr>
        <w:t xml:space="preserve"> according </w:t>
      </w:r>
      <w:r w:rsidRPr="00EA3585">
        <w:rPr>
          <w:rFonts w:ascii="Times New Roman" w:hAnsi="Times New Roman" w:cs="Times New Roman"/>
          <w:sz w:val="24"/>
          <w:szCs w:val="24"/>
        </w:rPr>
        <w:t>to the</w:t>
      </w:r>
      <w:r w:rsidR="003260B5" w:rsidRPr="00EA3585">
        <w:rPr>
          <w:rFonts w:ascii="Times New Roman" w:hAnsi="Times New Roman" w:cs="Times New Roman"/>
          <w:sz w:val="24"/>
          <w:szCs w:val="24"/>
        </w:rPr>
        <w:t xml:space="preserve"> calculated</w:t>
      </w:r>
      <w:r w:rsidRPr="00EA3585">
        <w:rPr>
          <w:rFonts w:ascii="Times New Roman" w:hAnsi="Times New Roman" w:cs="Times New Roman"/>
          <w:sz w:val="24"/>
          <w:szCs w:val="24"/>
        </w:rPr>
        <w:t xml:space="preserve"> </w:t>
      </w:r>
      <w:r w:rsidR="003260B5" w:rsidRPr="00EA3585">
        <w:rPr>
          <w:rFonts w:ascii="Times New Roman" w:hAnsi="Times New Roman" w:cs="Times New Roman"/>
          <w:sz w:val="24"/>
          <w:szCs w:val="24"/>
        </w:rPr>
        <w:t>value.</w:t>
      </w:r>
    </w:p>
    <w:p w14:paraId="0FCCA435" w14:textId="77777777" w:rsidR="003132E4" w:rsidRPr="00EA3585" w:rsidRDefault="003132E4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br w:type="page"/>
      </w:r>
    </w:p>
    <w:p w14:paraId="4AEB16E4" w14:textId="001F0BED" w:rsidR="007E75D0" w:rsidRPr="00EA3585" w:rsidRDefault="001A53AA" w:rsidP="009934C4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 xml:space="preserve">Supplementary Note </w:t>
      </w:r>
      <w:r w:rsidR="005C14C7" w:rsidRPr="00EA358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</w:t>
      </w:r>
      <w:r w:rsidRPr="00EA3585">
        <w:rPr>
          <w:rFonts w:ascii="Times New Roman" w:hAnsi="Times New Roman" w:cs="Times New Roman"/>
          <w:b/>
          <w:sz w:val="24"/>
        </w:rPr>
        <w:t xml:space="preserve">: The evolution of electronic properties of </w:t>
      </w:r>
      <w:proofErr w:type="spellStart"/>
      <w:r w:rsidRPr="00EA3585">
        <w:rPr>
          <w:rFonts w:ascii="Times New Roman" w:hAnsi="Times New Roman" w:cs="Times New Roman"/>
          <w:b/>
          <w:sz w:val="24"/>
        </w:rPr>
        <w:t>GeSe</w:t>
      </w:r>
      <w:proofErr w:type="spellEnd"/>
      <w:r w:rsidRPr="00EA3585">
        <w:rPr>
          <w:rFonts w:ascii="Times New Roman" w:hAnsi="Times New Roman" w:cs="Times New Roman"/>
          <w:b/>
          <w:sz w:val="24"/>
        </w:rPr>
        <w:t xml:space="preserve"> tuned by 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P(VDF-</w:t>
      </w:r>
      <w:proofErr w:type="spellStart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TrFE</w:t>
      </w:r>
      <w:proofErr w:type="spellEnd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)</w:t>
      </w:r>
      <w:r w:rsidR="001E6B78"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</w:p>
    <w:p w14:paraId="6371A1D7" w14:textId="694D2D1C" w:rsidR="001A53AA" w:rsidRPr="00EA3585" w:rsidRDefault="00A44B85" w:rsidP="00F739F1">
      <w:pPr>
        <w:spacing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EA3585">
        <w:rPr>
          <w:rFonts w:ascii="Times New Roman" w:hAnsi="Times New Roman" w:cs="Times New Roman"/>
          <w:sz w:val="24"/>
          <w:szCs w:val="24"/>
        </w:rPr>
        <w:t>W</w:t>
      </w:r>
      <w:r w:rsidR="007E75D0" w:rsidRPr="00EA3585">
        <w:rPr>
          <w:rFonts w:ascii="Times New Roman" w:hAnsi="Times New Roman" w:cs="Times New Roman"/>
          <w:sz w:val="24"/>
          <w:szCs w:val="24"/>
        </w:rPr>
        <w:t xml:space="preserve">e </w:t>
      </w:r>
      <w:r w:rsidR="005D09FC" w:rsidRPr="00EA3585">
        <w:rPr>
          <w:rFonts w:ascii="Times New Roman" w:hAnsi="Times New Roman" w:cs="Times New Roman"/>
          <w:sz w:val="24"/>
          <w:szCs w:val="24"/>
        </w:rPr>
        <w:t>exp</w:t>
      </w:r>
      <w:r w:rsidR="005270A7" w:rsidRPr="00EA3585">
        <w:rPr>
          <w:rFonts w:ascii="Times New Roman" w:hAnsi="Times New Roman" w:cs="Times New Roman"/>
          <w:sz w:val="24"/>
          <w:szCs w:val="24"/>
        </w:rPr>
        <w:t>l</w:t>
      </w:r>
      <w:r w:rsidR="005D09FC" w:rsidRPr="00EA3585">
        <w:rPr>
          <w:rFonts w:ascii="Times New Roman" w:hAnsi="Times New Roman" w:cs="Times New Roman"/>
          <w:sz w:val="24"/>
          <w:szCs w:val="24"/>
        </w:rPr>
        <w:t xml:space="preserve">ored </w:t>
      </w:r>
      <w:r w:rsidR="007E75D0" w:rsidRPr="00EA3585">
        <w:rPr>
          <w:rFonts w:ascii="Times New Roman" w:hAnsi="Times New Roman" w:cs="Times New Roman"/>
          <w:sz w:val="24"/>
          <w:szCs w:val="24"/>
        </w:rPr>
        <w:t xml:space="preserve">the evolution </w:t>
      </w:r>
      <w:r w:rsidR="00E360FE" w:rsidRPr="00EA3585">
        <w:rPr>
          <w:rFonts w:ascii="Times New Roman" w:hAnsi="Times New Roman" w:cs="Times New Roman"/>
          <w:sz w:val="24"/>
          <w:szCs w:val="24"/>
        </w:rPr>
        <w:t>in</w:t>
      </w:r>
      <w:r w:rsidR="001978CC" w:rsidRPr="00EA3585">
        <w:rPr>
          <w:rFonts w:ascii="Times New Roman" w:hAnsi="Times New Roman" w:cs="Times New Roman"/>
          <w:sz w:val="24"/>
          <w:szCs w:val="24"/>
        </w:rPr>
        <w:t xml:space="preserve"> the</w:t>
      </w:r>
      <w:r w:rsidR="007E75D0" w:rsidRPr="00EA3585">
        <w:rPr>
          <w:rFonts w:ascii="Times New Roman" w:hAnsi="Times New Roman" w:cs="Times New Roman"/>
          <w:sz w:val="24"/>
          <w:szCs w:val="24"/>
        </w:rPr>
        <w:t xml:space="preserve"> electronic properties of </w:t>
      </w:r>
      <w:proofErr w:type="spellStart"/>
      <w:r w:rsidR="007E75D0" w:rsidRPr="00EA3585">
        <w:rPr>
          <w:rFonts w:ascii="Times New Roman" w:hAnsi="Times New Roman" w:cs="Times New Roman"/>
          <w:sz w:val="24"/>
          <w:szCs w:val="24"/>
        </w:rPr>
        <w:t>GeSe</w:t>
      </w:r>
      <w:proofErr w:type="spellEnd"/>
      <w:r w:rsidR="007E75D0" w:rsidRPr="00EA3585">
        <w:rPr>
          <w:rFonts w:ascii="Times New Roman" w:hAnsi="Times New Roman" w:cs="Times New Roman"/>
          <w:sz w:val="24"/>
          <w:szCs w:val="24"/>
        </w:rPr>
        <w:t xml:space="preserve"> </w:t>
      </w:r>
      <w:r w:rsidR="00D275AB" w:rsidRPr="00EA3585">
        <w:rPr>
          <w:rFonts w:ascii="Times New Roman" w:hAnsi="Times New Roman" w:cs="Times New Roman"/>
          <w:sz w:val="24"/>
          <w:szCs w:val="24"/>
        </w:rPr>
        <w:t>with</w:t>
      </w:r>
      <w:r w:rsidR="007E75D0" w:rsidRPr="00EA3585">
        <w:rPr>
          <w:rFonts w:ascii="Times New Roman" w:hAnsi="Times New Roman" w:cs="Times New Roman"/>
          <w:sz w:val="24"/>
          <w:szCs w:val="24"/>
        </w:rPr>
        <w:t xml:space="preserve"> the applied top gate voltage (</w:t>
      </w:r>
      <w:proofErr w:type="spellStart"/>
      <w:r w:rsidR="007E75D0" w:rsidRPr="00EA3585">
        <w:rPr>
          <w:rFonts w:ascii="Times New Roman" w:hAnsi="Times New Roman" w:cs="Times New Roman"/>
          <w:i/>
          <w:sz w:val="24"/>
          <w:szCs w:val="24"/>
        </w:rPr>
        <w:t>V</w:t>
      </w:r>
      <w:r w:rsidR="007E75D0" w:rsidRPr="00EA3585">
        <w:rPr>
          <w:rFonts w:ascii="Times New Roman" w:hAnsi="Times New Roman" w:cs="Times New Roman"/>
          <w:sz w:val="24"/>
          <w:szCs w:val="24"/>
          <w:vertAlign w:val="subscript"/>
        </w:rPr>
        <w:t>tg</w:t>
      </w:r>
      <w:proofErr w:type="spellEnd"/>
      <w:r w:rsidR="007E75D0" w:rsidRPr="00EA3585">
        <w:rPr>
          <w:rFonts w:ascii="Times New Roman" w:hAnsi="Times New Roman" w:cs="Times New Roman"/>
          <w:sz w:val="24"/>
          <w:szCs w:val="24"/>
        </w:rPr>
        <w:t>).</w:t>
      </w:r>
      <w:r w:rsidR="007E75D0" w:rsidRPr="00EA35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41E9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C</w:t>
      </w:r>
      <w:r w:rsidR="003260B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onductance measurements</w:t>
      </w:r>
      <w:r w:rsidR="00C41E9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were performed</w:t>
      </w:r>
      <w:r w:rsidR="003260B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in dual-gate</w:t>
      </w:r>
      <w:r w:rsidR="00C35312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d</w:t>
      </w:r>
      <w:r w:rsidR="003260B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proofErr w:type="spellStart"/>
      <w:r w:rsidR="003260B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="003260B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transistors with </w:t>
      </w:r>
      <w:r w:rsidR="001A53A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a </w:t>
      </w:r>
      <w:r w:rsidR="003260B5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BN back gate and </w:t>
      </w:r>
      <w:r w:rsidR="003260B5" w:rsidRPr="00EA3585">
        <w:rPr>
          <w:rFonts w:ascii="Times New Roman" w:eastAsia="宋体" w:hAnsi="Times New Roman" w:cs="Times New Roman"/>
          <w:kern w:val="0"/>
          <w:sz w:val="24"/>
          <w:szCs w:val="24"/>
        </w:rPr>
        <w:t>P(VDF-</w:t>
      </w:r>
      <w:proofErr w:type="spellStart"/>
      <w:r w:rsidR="003260B5" w:rsidRPr="00EA3585">
        <w:rPr>
          <w:rFonts w:ascii="Times New Roman" w:eastAsia="宋体" w:hAnsi="Times New Roman" w:cs="Times New Roman"/>
          <w:kern w:val="0"/>
          <w:sz w:val="24"/>
          <w:szCs w:val="24"/>
        </w:rPr>
        <w:t>TrFE</w:t>
      </w:r>
      <w:proofErr w:type="spellEnd"/>
      <w:r w:rsidR="003260B5" w:rsidRPr="00EA3585">
        <w:rPr>
          <w:rFonts w:ascii="Times New Roman" w:eastAsia="宋体" w:hAnsi="Times New Roman" w:cs="Times New Roman"/>
          <w:kern w:val="0"/>
          <w:sz w:val="24"/>
          <w:szCs w:val="24"/>
        </w:rPr>
        <w:t>) top gate</w:t>
      </w:r>
      <w:r w:rsidR="00F559EA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as shown in </w:t>
      </w:r>
      <w:r w:rsidR="00F559EA"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Supplementary Fig. </w:t>
      </w:r>
      <w:r w:rsidR="005E669D"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8</w:t>
      </w:r>
      <w:r w:rsidR="003260B5" w:rsidRPr="00EA358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7E75D0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F559E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The tendency of 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the</w:t>
      </w:r>
      <w:r w:rsidR="00F559E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minimal conductance move</w:t>
      </w:r>
      <w:r w:rsidR="005357D3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s</w:t>
      </w:r>
      <w:r w:rsidR="00F559E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in the same direction as the top gate voltage. </w:t>
      </w:r>
      <w:r w:rsidR="001A53AA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When a negative </w:t>
      </w:r>
      <w:r w:rsidR="00AB6EA6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top </w:t>
      </w:r>
      <w:r w:rsidR="001A53AA" w:rsidRPr="00EA3585">
        <w:rPr>
          <w:rFonts w:ascii="Times New Roman" w:eastAsia="宋体" w:hAnsi="Times New Roman" w:cs="Times New Roman"/>
          <w:kern w:val="0"/>
          <w:sz w:val="24"/>
          <w:szCs w:val="24"/>
        </w:rPr>
        <w:t>gate voltage is applied (</w:t>
      </w:r>
      <w:proofErr w:type="spellStart"/>
      <w:r w:rsidR="001A53AA"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V</w:t>
      </w:r>
      <w:r w:rsidR="001A53AA"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tg</w:t>
      </w:r>
      <w:proofErr w:type="spellEnd"/>
      <w:r w:rsidR="001A53AA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 0</w:t>
      </w:r>
      <w:r w:rsidR="0049528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A53AA" w:rsidRPr="00EA3585">
        <w:rPr>
          <w:rFonts w:ascii="Times New Roman" w:eastAsia="宋体" w:hAnsi="Times New Roman" w:cs="Times New Roman"/>
          <w:kern w:val="0"/>
          <w:sz w:val="24"/>
          <w:szCs w:val="24"/>
        </w:rPr>
        <w:t>V, holes accumulate in the</w:t>
      </w:r>
      <w:r w:rsidR="006E200B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6E200B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1A53AA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), </w:t>
      </w:r>
      <w:r w:rsidR="000209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conductance increases with </w:t>
      </w:r>
      <w:r w:rsidR="001A53AA" w:rsidRPr="00EA3585">
        <w:rPr>
          <w:rFonts w:ascii="Times New Roman" w:eastAsia="宋体" w:hAnsi="Times New Roman" w:cs="Times New Roman"/>
          <w:kern w:val="0"/>
          <w:sz w:val="24"/>
          <w:szCs w:val="24"/>
        </w:rPr>
        <w:t>additional holes fill</w:t>
      </w:r>
      <w:r w:rsidR="00020917" w:rsidRPr="00EA3585">
        <w:rPr>
          <w:rFonts w:ascii="Times New Roman" w:eastAsia="宋体" w:hAnsi="Times New Roman" w:cs="Times New Roman"/>
          <w:kern w:val="0"/>
          <w:sz w:val="24"/>
          <w:szCs w:val="24"/>
        </w:rPr>
        <w:t>ing</w:t>
      </w:r>
      <w:r w:rsidR="001A53AA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valence states. As</w:t>
      </w:r>
      <w:r w:rsidR="001A53AA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1A53AA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a result of the </w:t>
      </w:r>
      <w:proofErr w:type="gramStart"/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>holes</w:t>
      </w:r>
      <w:proofErr w:type="gramEnd"/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A53AA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accumulation, the gate electric field </w:t>
      </w:r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is screened and the bandgap of </w:t>
      </w:r>
      <w:proofErr w:type="spellStart"/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remains approximately constant. On the</w:t>
      </w:r>
      <w:r w:rsidR="004D4417"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other hand, a positive </w:t>
      </w:r>
      <w:r w:rsidR="008514A1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top </w:t>
      </w:r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gate voltage injects electrons into the </w:t>
      </w:r>
      <w:proofErr w:type="spellStart"/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flake</w:t>
      </w:r>
      <w:r w:rsidR="00CB66DB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the conductance reduces</w:t>
      </w:r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="00C41E95" w:rsidRPr="00EA3585">
        <w:rPr>
          <w:rFonts w:ascii="Times New Roman" w:eastAsia="宋体" w:hAnsi="Times New Roman" w:cs="Times New Roman"/>
          <w:kern w:val="0"/>
          <w:sz w:val="24"/>
          <w:szCs w:val="24"/>
        </w:rPr>
        <w:t>The</w:t>
      </w:r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deplet</w:t>
      </w:r>
      <w:r w:rsidR="00C41E95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ed </w:t>
      </w:r>
      <w:proofErr w:type="spellStart"/>
      <w:r w:rsidR="00C41E95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facilitat</w:t>
      </w:r>
      <w:r w:rsidR="00C41E95" w:rsidRPr="00EA3585">
        <w:rPr>
          <w:rFonts w:ascii="Times New Roman" w:eastAsia="宋体" w:hAnsi="Times New Roman" w:cs="Times New Roman"/>
          <w:kern w:val="0"/>
          <w:sz w:val="24"/>
          <w:szCs w:val="24"/>
        </w:rPr>
        <w:t>es</w:t>
      </w:r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ferroelectric field </w:t>
      </w:r>
      <w:r w:rsidR="002A047A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penetrate </w:t>
      </w:r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into the whole </w:t>
      </w:r>
      <w:proofErr w:type="spellStart"/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="004D441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flake, </w:t>
      </w:r>
      <w:r w:rsidR="00846947" w:rsidRPr="00EA3585">
        <w:rPr>
          <w:rFonts w:ascii="Times New Roman" w:eastAsia="宋体" w:hAnsi="Times New Roman" w:cs="Times New Roman"/>
          <w:kern w:val="0"/>
          <w:sz w:val="24"/>
          <w:szCs w:val="24"/>
        </w:rPr>
        <w:t>causing</w:t>
      </w:r>
      <w:r w:rsidR="00CB66DB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846947"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="0082787B" w:rsidRPr="00EA3585">
        <w:rPr>
          <w:rFonts w:ascii="Times New Roman" w:eastAsia="宋体" w:hAnsi="Times New Roman" w:cs="Times New Roman"/>
          <w:kern w:val="0"/>
          <w:sz w:val="24"/>
          <w:szCs w:val="24"/>
        </w:rPr>
        <w:t>band</w:t>
      </w:r>
      <w:r w:rsidR="00846947" w:rsidRPr="00EA3585">
        <w:rPr>
          <w:rFonts w:ascii="Times New Roman" w:eastAsia="宋体" w:hAnsi="Times New Roman" w:cs="Times New Roman"/>
          <w:kern w:val="0"/>
          <w:sz w:val="24"/>
          <w:szCs w:val="24"/>
        </w:rPr>
        <w:t>gap reduction due to the giant Stark effect.</w:t>
      </w:r>
      <w:r w:rsidR="0084772A" w:rsidRPr="00EA3585">
        <w:rPr>
          <w:rFonts w:ascii="Times New Roman" w:eastAsia="宋体" w:hAnsi="Times New Roman" w:cs="Times New Roman"/>
          <w:kern w:val="0"/>
          <w:sz w:val="24"/>
          <w:szCs w:val="24"/>
        </w:rPr>
        <w:fldChar w:fldCharType="begin"/>
      </w:r>
      <w:r w:rsidR="009D1A0B" w:rsidRPr="00EA3585">
        <w:rPr>
          <w:rFonts w:ascii="Times New Roman" w:eastAsia="宋体" w:hAnsi="Times New Roman" w:cs="Times New Roman"/>
          <w:kern w:val="0"/>
          <w:sz w:val="24"/>
          <w:szCs w:val="24"/>
        </w:rPr>
        <w:instrText xml:space="preserve"> ADDIN EN.CITE &lt;EndNote&gt;&lt;Cite&gt;&lt;Author&gt;Liu&lt;/Author&gt;&lt;Year&gt;2017&lt;/Year&gt;&lt;RecNum&gt;446&lt;/RecNum&gt;&lt;DisplayText&gt;&lt;style face="superscript"&gt;21&lt;/style&gt;&lt;/DisplayText&gt;&lt;record&gt;&lt;rec-number&gt;446&lt;/rec-number&gt;&lt;foreign-keys&gt;&lt;key app="EN" db-id="zetwaew9f2rfr1e9a9vxtvrdswdrpprwsvzt" timestamp="1585137660"&gt;446&lt;/key&gt;&lt;/foreign-keys&gt;&lt;ref-type name="Journal Article"&gt;17&lt;/ref-type&gt;&lt;contributors&gt;&lt;authors&gt;&lt;author&gt;Liu, Yanpeng&lt;/author&gt;&lt;author&gt;Qiu, Zhizhan&lt;/author&gt;&lt;author&gt;Carvalho, Alexandra&lt;/author&gt;&lt;author&gt;Bao, Yang&lt;/author&gt;&lt;author&gt;Xu, Hai&lt;/author&gt;&lt;author&gt;Tan, Sherman J. R.&lt;/author&gt;&lt;author&gt;Liu, Wei&lt;/author&gt;&lt;author&gt;Castro Neto, A. H.&lt;/author&gt;&lt;author&gt;Loh, Kian Ping&lt;/author&gt;&lt;author&gt;Lu, Jiong&lt;/author&gt;&lt;/authors&gt;&lt;/contributors&gt;&lt;titles&gt;&lt;title&gt;Gate-Tunable Giant Stark Effect in Few-Layer Black Phosphorus&lt;/title&gt;&lt;secondary-title&gt;Nano Letters&lt;/secondary-title&gt;&lt;/titles&gt;&lt;periodical&gt;&lt;full-title&gt;Nano Letters&lt;/full-title&gt;&lt;/periodical&gt;&lt;pages&gt;1970-1977&lt;/pages&gt;&lt;volume&gt;17&lt;/volume&gt;&lt;number&gt;3&lt;/number&gt;&lt;dates&gt;&lt;year&gt;2017&lt;/year&gt;&lt;pub-dates&gt;&lt;date&gt;2017/03/08&lt;/date&gt;&lt;/pub-dates&gt;&lt;/dates&gt;&lt;publisher&gt;American Chemical Society&lt;/publisher&gt;&lt;isbn&gt;1530-6984&lt;/isbn&gt;&lt;urls&gt;&lt;related-urls&gt;&lt;url&gt;https://doi.org/10.1021/acs.nanolett.6b05381&lt;/url&gt;&lt;/related-urls&gt;&lt;/urls&gt;&lt;electronic-resource-num&gt;10.1021/acs.nanolett.6b05381&lt;/electronic-resource-num&gt;&lt;/record&gt;&lt;/Cite&gt;&lt;/EndNote&gt;</w:instrText>
      </w:r>
      <w:r w:rsidR="0084772A" w:rsidRPr="00EA3585">
        <w:rPr>
          <w:rFonts w:ascii="Times New Roman" w:eastAsia="宋体" w:hAnsi="Times New Roman" w:cs="Times New Roman"/>
          <w:kern w:val="0"/>
          <w:sz w:val="24"/>
          <w:szCs w:val="24"/>
        </w:rPr>
        <w:fldChar w:fldCharType="separate"/>
      </w:r>
      <w:r w:rsidR="009D1A0B" w:rsidRPr="00EA3585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</w:rPr>
        <w:t>21</w:t>
      </w:r>
      <w:r w:rsidR="0084772A" w:rsidRPr="00EA3585">
        <w:rPr>
          <w:rFonts w:ascii="Times New Roman" w:eastAsia="宋体" w:hAnsi="Times New Roman" w:cs="Times New Roman"/>
          <w:kern w:val="0"/>
          <w:sz w:val="24"/>
          <w:szCs w:val="24"/>
        </w:rPr>
        <w:fldChar w:fldCharType="end"/>
      </w:r>
    </w:p>
    <w:p w14:paraId="10486C90" w14:textId="3E0128A8" w:rsidR="003132E4" w:rsidRPr="00EA3585" w:rsidRDefault="00430D5D" w:rsidP="00B14147">
      <w:pPr>
        <w:widowControl/>
        <w:spacing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EA3585">
        <w:rPr>
          <w:rFonts w:ascii="Times New Roman" w:hAnsi="Times New Roman" w:cs="Times New Roman"/>
          <w:sz w:val="24"/>
          <w:szCs w:val="24"/>
        </w:rPr>
        <w:t xml:space="preserve">The impact of remnant </w:t>
      </w:r>
      <w:r w:rsidR="003A4F6B" w:rsidRPr="00EA3585">
        <w:rPr>
          <w:rFonts w:ascii="Times New Roman" w:hAnsi="Times New Roman" w:cs="Times New Roman"/>
          <w:sz w:val="24"/>
          <w:szCs w:val="24"/>
        </w:rPr>
        <w:t xml:space="preserve">polarization </w:t>
      </w:r>
      <w:r w:rsidRPr="00EA3585">
        <w:rPr>
          <w:rFonts w:ascii="Times New Roman" w:hAnsi="Times New Roman" w:cs="Times New Roman"/>
          <w:sz w:val="24"/>
          <w:szCs w:val="24"/>
        </w:rPr>
        <w:t xml:space="preserve">field on the </w:t>
      </w:r>
      <w:proofErr w:type="spellStart"/>
      <w:r w:rsidRPr="00EA3585">
        <w:rPr>
          <w:rFonts w:ascii="Times New Roman" w:hAnsi="Times New Roman" w:cs="Times New Roman"/>
          <w:sz w:val="24"/>
          <w:szCs w:val="24"/>
        </w:rPr>
        <w:t>GeSe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 xml:space="preserve"> was also investigated. 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The density of thermally</w:t>
      </w:r>
      <w:r w:rsidR="00657F74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generated</w:t>
      </w:r>
      <w:r w:rsidR="00020917"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intrinsic carriers (</w:t>
      </w:r>
      <w:proofErr w:type="spellStart"/>
      <w:r w:rsidR="00020917" w:rsidRPr="00EA3585">
        <w:rPr>
          <w:rFonts w:ascii="Times New Roman" w:eastAsia="宋体" w:hAnsi="Times New Roman" w:cs="Times New Roman"/>
          <w:bCs/>
          <w:i/>
          <w:kern w:val="0"/>
          <w:sz w:val="24"/>
          <w:szCs w:val="24"/>
        </w:rPr>
        <w:t>n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  <w:vertAlign w:val="subscript"/>
        </w:rPr>
        <w:t>i</w:t>
      </w:r>
      <w:proofErr w:type="spellEnd"/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) reveal the bandgap of</w:t>
      </w:r>
      <w:r w:rsidR="00020917"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</w:t>
      </w:r>
      <w:r w:rsidR="00CF6710"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a</w:t>
      </w:r>
      <w:r w:rsidR="00CF6710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semiconductor. Their relationship is</w:t>
      </w:r>
      <w:r w:rsidR="00020917" w:rsidRPr="00EA358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given by </w:t>
      </w:r>
      <w:proofErr w:type="spellStart"/>
      <w:r w:rsidR="00020917" w:rsidRPr="00EA3585">
        <w:rPr>
          <w:rFonts w:ascii="Times New Roman" w:eastAsia="宋体" w:hAnsi="Times New Roman" w:cs="Times New Roman"/>
          <w:bCs/>
          <w:i/>
          <w:kern w:val="0"/>
          <w:sz w:val="24"/>
          <w:szCs w:val="24"/>
        </w:rPr>
        <w:t>n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  <w:vertAlign w:val="subscript"/>
        </w:rPr>
        <w:t>i</w:t>
      </w:r>
      <w:proofErr w:type="spellEnd"/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eastAsia="宋体" w:hAnsi="Cambria Math" w:cs="宋体" w:hint="eastAsia"/>
            <w:kern w:val="0"/>
            <w:sz w:val="24"/>
            <w:szCs w:val="24"/>
          </w:rPr>
          <m:t>∝</m:t>
        </m:r>
      </m:oMath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exp(-</w:t>
      </w:r>
      <w:proofErr w:type="spellStart"/>
      <w:r w:rsidR="00020917" w:rsidRPr="00EA3585">
        <w:rPr>
          <w:rFonts w:ascii="Times New Roman" w:eastAsia="宋体" w:hAnsi="Times New Roman" w:cs="Times New Roman"/>
          <w:bCs/>
          <w:i/>
          <w:kern w:val="0"/>
          <w:sz w:val="24"/>
          <w:szCs w:val="24"/>
        </w:rPr>
        <w:t>E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  <w:vertAlign w:val="subscript"/>
        </w:rPr>
        <w:t>g</w:t>
      </w:r>
      <w:proofErr w:type="spellEnd"/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/2</w:t>
      </w:r>
      <w:r w:rsidR="00020917" w:rsidRPr="00EA3585">
        <w:rPr>
          <w:rFonts w:ascii="Times New Roman" w:eastAsia="宋体" w:hAnsi="Times New Roman" w:cs="Times New Roman"/>
          <w:bCs/>
          <w:i/>
          <w:kern w:val="0"/>
          <w:sz w:val="24"/>
          <w:szCs w:val="24"/>
        </w:rPr>
        <w:t>kT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), where </w:t>
      </w:r>
      <w:proofErr w:type="spellStart"/>
      <w:r w:rsidR="00020917" w:rsidRPr="00EA3585">
        <w:rPr>
          <w:rFonts w:ascii="Times New Roman" w:eastAsia="宋体" w:hAnsi="Times New Roman" w:cs="Times New Roman"/>
          <w:bCs/>
          <w:i/>
          <w:kern w:val="0"/>
          <w:sz w:val="24"/>
          <w:szCs w:val="24"/>
        </w:rPr>
        <w:t>E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  <w:vertAlign w:val="subscript"/>
        </w:rPr>
        <w:t>g</w:t>
      </w:r>
      <w:proofErr w:type="spellEnd"/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is the bandgap of </w:t>
      </w:r>
      <w:proofErr w:type="spellStart"/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GeSe</w:t>
      </w:r>
      <w:proofErr w:type="spellEnd"/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and </w:t>
      </w:r>
      <w:r w:rsidR="00020917" w:rsidRPr="00EA3585">
        <w:rPr>
          <w:rFonts w:ascii="Times New Roman" w:eastAsia="宋体" w:hAnsi="Times New Roman" w:cs="Times New Roman"/>
          <w:bCs/>
          <w:i/>
          <w:kern w:val="0"/>
          <w:sz w:val="24"/>
          <w:szCs w:val="24"/>
        </w:rPr>
        <w:t>k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is the Boltzmann constant. </w:t>
      </w:r>
      <w:r w:rsidR="007F69D1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M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eanwhile, t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he intrinsic carrier density can be obtained by the minimal conductance at charge neutrality state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  <w:r w:rsidR="0084772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fldChar w:fldCharType="begin"/>
      </w:r>
      <w:r w:rsidR="009D1A0B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instrText xml:space="preserve"> ADDIN EN.CITE &lt;EndNote&gt;&lt;Cite&gt;&lt;Author&gt;Deng&lt;/Author&gt;&lt;Year&gt;2017&lt;/Year&gt;&lt;RecNum&gt;448&lt;/RecNum&gt;&lt;DisplayText&gt;&lt;style face="superscript"&gt;22&lt;/style&gt;&lt;/DisplayText&gt;&lt;record&gt;&lt;rec-number&gt;448&lt;/rec-number&gt;&lt;foreign-keys&gt;&lt;key app="EN" db-id="zetwaew9f2rfr1e9a9vxtvrdswdrpprwsvzt" timestamp="1585137864"&gt;448&lt;/key&gt;&lt;/foreign-keys&gt;&lt;ref-type name="Journal Article"&gt;17&lt;/ref-type&gt;&lt;contributors&gt;&lt;authors&gt;&lt;author&gt;Deng, Bingchen&lt;/author&gt;&lt;author&gt;Tran, Vy&lt;/author&gt;&lt;author&gt;Xie, Yujun&lt;/author&gt;&lt;author&gt;Jiang, Hao&lt;/author&gt;&lt;author&gt;Li, Cheng&lt;/author&gt;&lt;author&gt;Guo, Qiushi&lt;/author&gt;&lt;author&gt;Wang, Xiaomu&lt;/author&gt;&lt;author&gt;Tian, He&lt;/author&gt;&lt;author&gt;Koester, Steven J.&lt;/author&gt;&lt;author&gt;Wang, Han&lt;/author&gt;&lt;author&gt;Cha, Judy J.&lt;/author&gt;&lt;author&gt;Xia, Qiangfei&lt;/author&gt;&lt;author&gt;Yang, Li&lt;/author&gt;&lt;author&gt;Xia, Fengnian&lt;/author&gt;&lt;/authors&gt;&lt;/contributors&gt;&lt;titles&gt;&lt;title&gt;Efficient electrical control of thin-film black phosphorus bandgap&lt;/title&gt;&lt;secondary-title&gt;Nature Communications&lt;/secondary-title&gt;&lt;/titles&gt;&lt;periodical&gt;&lt;full-title&gt;Nature Communications&lt;/full-title&gt;&lt;/periodical&gt;&lt;pages&gt;14474 &lt;/pages&gt;&lt;volume&gt;8&lt;/volume&gt;&lt;dates&gt;&lt;year&gt;2017&lt;/year&gt;&lt;pub-dates&gt;&lt;date&gt;Apr 19&lt;/date&gt;&lt;/pub-dates&gt;&lt;/dates&gt;&lt;isbn&gt;2041-1723&lt;/isbn&gt;&lt;accession-num&gt;WOS:000399523600001&lt;/accession-num&gt;&lt;urls&gt;&lt;related-urls&gt;&lt;url&gt;&amp;lt;Go to ISI&amp;gt;://WOS:000399523600001&lt;/url&gt;&lt;/related-urls&gt;&lt;/urls&gt;&lt;custom7&gt;14474&lt;/custom7&gt;&lt;electronic-resource-num&gt;10.1038/ncomms14474&lt;/electronic-resource-num&gt;&lt;/record&gt;&lt;/Cite&gt;&lt;/EndNote&gt;</w:instrText>
      </w:r>
      <w:r w:rsidR="0084772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fldChar w:fldCharType="separate"/>
      </w:r>
      <w:r w:rsidR="009D1A0B" w:rsidRPr="00EA3585">
        <w:rPr>
          <w:rFonts w:ascii="Times New Roman" w:eastAsia="宋体" w:hAnsi="Times New Roman" w:cs="Times New Roman"/>
          <w:bCs/>
          <w:noProof/>
          <w:kern w:val="0"/>
          <w:sz w:val="24"/>
          <w:szCs w:val="24"/>
          <w:vertAlign w:val="superscript"/>
        </w:rPr>
        <w:t>22</w:t>
      </w:r>
      <w:r w:rsidR="0084772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fldChar w:fldCharType="end"/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They follow the equation of</w:t>
      </w:r>
      <w:r w:rsidR="00020917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EA3585">
        <w:rPr>
          <w:rFonts w:ascii="Symbol" w:eastAsia="宋体" w:hAnsi="Symbol" w:cs="Times New Roman"/>
          <w:bCs/>
          <w:i/>
          <w:kern w:val="0"/>
          <w:sz w:val="24"/>
          <w:szCs w:val="24"/>
        </w:rPr>
        <w:t>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  <w:vertAlign w:val="subscript"/>
        </w:rPr>
        <w:t>m</w:t>
      </w:r>
      <w:r w:rsidR="007512D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>=</w:t>
      </w:r>
      <w:r w:rsidR="007512DA"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proofErr w:type="spellStart"/>
      <w:r w:rsidRPr="00EA3585">
        <w:rPr>
          <w:rFonts w:ascii="Times New Roman" w:eastAsia="宋体" w:hAnsi="Times New Roman" w:cs="Times New Roman"/>
          <w:bCs/>
          <w:i/>
          <w:kern w:val="0"/>
          <w:sz w:val="24"/>
          <w:szCs w:val="24"/>
        </w:rPr>
        <w:t>qn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  <w:vertAlign w:val="subscript"/>
        </w:rPr>
        <w:t>i</w:t>
      </w:r>
      <w:r w:rsidRPr="00EA3585">
        <w:rPr>
          <w:rFonts w:ascii="Symbol" w:eastAsia="宋体" w:hAnsi="Symbol" w:cs="Times New Roman"/>
          <w:bCs/>
          <w:i/>
          <w:kern w:val="0"/>
          <w:sz w:val="24"/>
          <w:szCs w:val="24"/>
        </w:rPr>
        <w:t></w:t>
      </w:r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  <w:vertAlign w:val="subscript"/>
        </w:rPr>
        <w:t>h</w:t>
      </w:r>
      <w:proofErr w:type="spellEnd"/>
      <w:r w:rsidRPr="00EA358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. </w:t>
      </w:r>
      <w:r w:rsidR="008C3583" w:rsidRPr="00EA3585">
        <w:rPr>
          <w:rFonts w:ascii="Times New Roman" w:hAnsi="Times New Roman" w:cs="Times New Roman"/>
          <w:sz w:val="24"/>
          <w:szCs w:val="24"/>
        </w:rPr>
        <w:t>T</w:t>
      </w:r>
      <w:r w:rsidRPr="00EA3585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Pr="00EA3585">
        <w:rPr>
          <w:rFonts w:ascii="Times New Roman" w:hAnsi="Times New Roman" w:cs="Times New Roman"/>
          <w:sz w:val="24"/>
          <w:szCs w:val="24"/>
        </w:rPr>
        <w:t>temperature-dependency of conductance at P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up</w:t>
      </w:r>
      <w:r w:rsidRPr="00EA358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EA3585">
        <w:rPr>
          <w:rFonts w:ascii="Times New Roman" w:hAnsi="Times New Roman" w:cs="Times New Roman"/>
          <w:sz w:val="24"/>
          <w:szCs w:val="24"/>
        </w:rPr>
        <w:t>P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down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 xml:space="preserve"> states</w:t>
      </w:r>
      <w:r w:rsidR="008C3583" w:rsidRPr="00EA3585">
        <w:rPr>
          <w:rFonts w:ascii="Times New Roman" w:hAnsi="Times New Roman" w:cs="Times New Roman"/>
          <w:sz w:val="24"/>
          <w:szCs w:val="24"/>
        </w:rPr>
        <w:t xml:space="preserve"> are plotted in </w:t>
      </w:r>
      <w:r w:rsidR="008C3583" w:rsidRPr="00EA3585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0B68D3" w:rsidRPr="00EA3585">
        <w:rPr>
          <w:rFonts w:ascii="Times New Roman" w:hAnsi="Times New Roman" w:cs="Times New Roman"/>
          <w:b/>
          <w:sz w:val="24"/>
          <w:szCs w:val="24"/>
        </w:rPr>
        <w:t xml:space="preserve">8c </w:t>
      </w:r>
      <w:r w:rsidR="008C3583" w:rsidRPr="00EA3585">
        <w:rPr>
          <w:rFonts w:ascii="Times New Roman" w:hAnsi="Times New Roman" w:cs="Times New Roman"/>
          <w:b/>
          <w:sz w:val="24"/>
          <w:szCs w:val="24"/>
        </w:rPr>
        <w:t xml:space="preserve">and </w:t>
      </w:r>
      <w:r w:rsidR="000B68D3" w:rsidRPr="00EA3585">
        <w:rPr>
          <w:rFonts w:ascii="Times New Roman" w:hAnsi="Times New Roman" w:cs="Times New Roman"/>
          <w:b/>
          <w:sz w:val="24"/>
          <w:szCs w:val="24"/>
        </w:rPr>
        <w:t>8d</w:t>
      </w:r>
      <w:r w:rsidR="008C3583" w:rsidRPr="00EA3585">
        <w:rPr>
          <w:rFonts w:ascii="Times New Roman" w:hAnsi="Times New Roman" w:cs="Times New Roman"/>
          <w:sz w:val="24"/>
          <w:szCs w:val="24"/>
        </w:rPr>
        <w:t xml:space="preserve">. At high temperatures, it is difficult to find the minimum conductance, but the data shows an increase trend of conductance with increasing temperature. More importantly, the conductance at </w:t>
      </w:r>
      <w:proofErr w:type="spellStart"/>
      <w:r w:rsidR="008C3583" w:rsidRPr="00EA3585">
        <w:rPr>
          <w:rFonts w:ascii="Times New Roman" w:hAnsi="Times New Roman" w:cs="Times New Roman"/>
          <w:sz w:val="24"/>
          <w:szCs w:val="24"/>
        </w:rPr>
        <w:t>P</w:t>
      </w:r>
      <w:r w:rsidR="008C3583" w:rsidRPr="00EA3585">
        <w:rPr>
          <w:rFonts w:ascii="Times New Roman" w:hAnsi="Times New Roman" w:cs="Times New Roman"/>
          <w:sz w:val="24"/>
          <w:szCs w:val="24"/>
          <w:vertAlign w:val="subscript"/>
        </w:rPr>
        <w:t>down</w:t>
      </w:r>
      <w:proofErr w:type="spellEnd"/>
      <w:r w:rsidR="008C3583" w:rsidRPr="00EA3585">
        <w:rPr>
          <w:rFonts w:ascii="Times New Roman" w:hAnsi="Times New Roman" w:cs="Times New Roman"/>
          <w:sz w:val="24"/>
          <w:szCs w:val="24"/>
        </w:rPr>
        <w:t xml:space="preserve"> state is always larger than that</w:t>
      </w:r>
      <w:r w:rsidR="001005CC" w:rsidRPr="00EA3585">
        <w:rPr>
          <w:rFonts w:ascii="Times New Roman" w:hAnsi="Times New Roman" w:cs="Times New Roman"/>
          <w:sz w:val="24"/>
          <w:szCs w:val="24"/>
        </w:rPr>
        <w:t xml:space="preserve"> of</w:t>
      </w:r>
      <w:r w:rsidR="008C3583" w:rsidRPr="00EA3585">
        <w:rPr>
          <w:rFonts w:ascii="Times New Roman" w:hAnsi="Times New Roman" w:cs="Times New Roman"/>
          <w:sz w:val="24"/>
          <w:szCs w:val="24"/>
        </w:rPr>
        <w:t xml:space="preserve"> P</w:t>
      </w:r>
      <w:r w:rsidR="008C3583" w:rsidRPr="00EA3585">
        <w:rPr>
          <w:rFonts w:ascii="Times New Roman" w:hAnsi="Times New Roman" w:cs="Times New Roman"/>
          <w:sz w:val="24"/>
          <w:szCs w:val="24"/>
          <w:vertAlign w:val="subscript"/>
        </w:rPr>
        <w:t>up</w:t>
      </w:r>
      <w:r w:rsidR="008C3583" w:rsidRPr="00EA3585">
        <w:rPr>
          <w:rFonts w:ascii="Times New Roman" w:hAnsi="Times New Roman" w:cs="Times New Roman"/>
          <w:sz w:val="24"/>
          <w:szCs w:val="24"/>
        </w:rPr>
        <w:t xml:space="preserve"> state. Consequently, the density of intrinsic carriers at </w:t>
      </w:r>
      <w:proofErr w:type="spellStart"/>
      <w:r w:rsidR="008C3583" w:rsidRPr="00EA3585">
        <w:rPr>
          <w:rFonts w:ascii="Times New Roman" w:hAnsi="Times New Roman" w:cs="Times New Roman"/>
          <w:sz w:val="24"/>
          <w:szCs w:val="24"/>
        </w:rPr>
        <w:t>P</w:t>
      </w:r>
      <w:r w:rsidR="008C3583" w:rsidRPr="00EA3585">
        <w:rPr>
          <w:rFonts w:ascii="Times New Roman" w:hAnsi="Times New Roman" w:cs="Times New Roman"/>
          <w:sz w:val="24"/>
          <w:szCs w:val="24"/>
          <w:vertAlign w:val="subscript"/>
        </w:rPr>
        <w:t>down</w:t>
      </w:r>
      <w:proofErr w:type="spellEnd"/>
      <w:r w:rsidR="008C3583" w:rsidRPr="00EA3585">
        <w:rPr>
          <w:rFonts w:ascii="Times New Roman" w:hAnsi="Times New Roman" w:cs="Times New Roman"/>
          <w:sz w:val="24"/>
          <w:szCs w:val="24"/>
        </w:rPr>
        <w:t xml:space="preserve"> state is higher</w:t>
      </w:r>
      <w:r w:rsidR="00523DAD" w:rsidRPr="00EA3585">
        <w:rPr>
          <w:rFonts w:ascii="Times New Roman" w:hAnsi="Times New Roman" w:cs="Times New Roman"/>
          <w:sz w:val="24"/>
          <w:szCs w:val="24"/>
        </w:rPr>
        <w:t xml:space="preserve">, indicating a smaller </w:t>
      </w:r>
      <w:proofErr w:type="spellStart"/>
      <w:r w:rsidR="00523DAD" w:rsidRPr="00EA3585">
        <w:rPr>
          <w:rFonts w:ascii="Times New Roman" w:hAnsi="Times New Roman" w:cs="Times New Roman"/>
          <w:i/>
          <w:sz w:val="24"/>
          <w:szCs w:val="24"/>
        </w:rPr>
        <w:t>E</w:t>
      </w:r>
      <w:r w:rsidR="00523DAD" w:rsidRPr="00EA3585"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="00523DAD" w:rsidRPr="00EA3585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523DAD" w:rsidRPr="00EA3585">
        <w:rPr>
          <w:rFonts w:ascii="Times New Roman" w:hAnsi="Times New Roman" w:cs="Times New Roman"/>
          <w:sz w:val="24"/>
          <w:szCs w:val="24"/>
        </w:rPr>
        <w:t>GeSe</w:t>
      </w:r>
      <w:proofErr w:type="spellEnd"/>
      <w:r w:rsidR="00523DAD" w:rsidRPr="00EA3585">
        <w:rPr>
          <w:rFonts w:ascii="Times New Roman" w:hAnsi="Times New Roman" w:cs="Times New Roman"/>
          <w:sz w:val="24"/>
          <w:szCs w:val="24"/>
        </w:rPr>
        <w:t>.</w:t>
      </w:r>
    </w:p>
    <w:p w14:paraId="4D818DF8" w14:textId="590F52DC" w:rsidR="005C14C7" w:rsidRPr="00EA3585" w:rsidRDefault="005C14C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A3585">
        <w:rPr>
          <w:rFonts w:ascii="Times New Roman" w:hAnsi="Times New Roman" w:cs="Times New Roman"/>
          <w:sz w:val="24"/>
          <w:szCs w:val="24"/>
        </w:rPr>
        <w:br w:type="page"/>
      </w:r>
    </w:p>
    <w:p w14:paraId="4447C4CF" w14:textId="77777777" w:rsidR="00D8051D" w:rsidRPr="00EA3585" w:rsidRDefault="00D8051D" w:rsidP="005C14C7">
      <w:pPr>
        <w:widowControl/>
        <w:spacing w:line="36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p w14:paraId="0B4B58A6" w14:textId="3018D8F4" w:rsidR="005C14C7" w:rsidRPr="00EA3585" w:rsidRDefault="005C14C7" w:rsidP="005C14C7">
      <w:pPr>
        <w:widowControl/>
        <w:spacing w:line="36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EA3585">
        <w:rPr>
          <w:rFonts w:ascii="Times New Roman" w:hAnsi="Times New Roman" w:cs="Times New Roman"/>
        </w:rPr>
        <w:t>:</w:t>
      </w:r>
      <w:r w:rsidRPr="00EA3585">
        <w:t xml:space="preserve"> 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Analysis on band alignment of </w:t>
      </w:r>
      <w:proofErr w:type="spellStart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/MoS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EA358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VHJ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</w:p>
    <w:p w14:paraId="64948C9A" w14:textId="77777777" w:rsidR="005C14C7" w:rsidRPr="00EA3585" w:rsidRDefault="005C14C7" w:rsidP="005C14C7">
      <w:pPr>
        <w:widowControl/>
        <w:spacing w:line="360" w:lineRule="auto"/>
        <w:ind w:firstLineChars="200" w:firstLine="48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1. In order to better understand the transport properties of the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/MoS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heterojunction, we analyzed the electrical properties of MoS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, respectively. </w:t>
      </w:r>
      <w:r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o determine its band alignment, we calculated the mobility, carrier concentration and the Fermi level positions of these two materials based on the measured data as shown in </w:t>
      </w:r>
      <w:r w:rsidRPr="00EA3585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Fig. 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. The specific methods are as follows.</w:t>
      </w:r>
    </w:p>
    <w:p w14:paraId="31E2E7E8" w14:textId="77777777" w:rsidR="005C14C7" w:rsidRPr="00EA3585" w:rsidRDefault="005C14C7" w:rsidP="005C14C7">
      <w:pPr>
        <w:widowControl/>
        <w:spacing w:line="360" w:lineRule="auto"/>
        <w:ind w:firstLineChars="200" w:firstLine="48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2. The mobility of MoS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were calculated by 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μ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(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L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/(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W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·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ε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  <w:vertAlign w:val="subscript"/>
        </w:rPr>
        <w:t>0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ε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  <w:vertAlign w:val="subscript"/>
        </w:rPr>
        <w:t>r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/</w:t>
      </w:r>
      <w:proofErr w:type="spellStart"/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d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·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V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d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))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d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I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/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d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V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tg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, where 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L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proofErr w:type="spellStart"/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W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are the channel length and width, </w:t>
      </w:r>
      <w:proofErr w:type="spellStart"/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ε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r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d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are the dielectric constant and thickness of P(VDF-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TrFE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), </w:t>
      </w:r>
      <w:r w:rsidRPr="00EA3585">
        <w:rPr>
          <w:rFonts w:ascii="Times New Roman" w:eastAsia="宋体" w:hAnsi="Times New Roman" w:cs="Times New Roman" w:hint="eastAsia"/>
          <w:kern w:val="0"/>
          <w:sz w:val="24"/>
          <w:szCs w:val="24"/>
        </w:rPr>
        <w:t>respectively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μ</w:t>
      </w:r>
      <w:r w:rsidRPr="00EA3585">
        <w:rPr>
          <w:rFonts w:ascii="Times New Roman" w:eastAsia="等线" w:hAnsi="Times New Roman" w:cs="Times New Roman"/>
          <w:i/>
          <w:kern w:val="0"/>
          <w:sz w:val="24"/>
          <w:szCs w:val="24"/>
          <w:vertAlign w:val="subscript"/>
        </w:rPr>
        <w:t>MoS2</w:t>
      </w:r>
      <w:r w:rsidRPr="00EA3585">
        <w:rPr>
          <w:rFonts w:ascii="Times New Roman" w:hAnsi="Times New Roman" w:cs="Times New Roman"/>
          <w:kern w:val="0"/>
          <w:sz w:val="24"/>
          <w:szCs w:val="24"/>
        </w:rPr>
        <w:t xml:space="preserve"> = 92.16 </w:t>
      </w:r>
      <w:r w:rsidRPr="00EA3585">
        <w:rPr>
          <w:rFonts w:ascii="Times New Roman" w:eastAsia="宋体" w:hAnsi="Times New Roman" w:cs="Times New Roman"/>
          <w:sz w:val="24"/>
          <w:szCs w:val="24"/>
        </w:rPr>
        <w:t>cm</w:t>
      </w:r>
      <w:r w:rsidRPr="00EA3585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EA3585">
        <w:rPr>
          <w:rFonts w:ascii="Times New Roman" w:eastAsia="宋体" w:hAnsi="Times New Roman" w:cs="Times New Roman"/>
          <w:sz w:val="24"/>
          <w:szCs w:val="24"/>
        </w:rPr>
        <w:t>V</w:t>
      </w:r>
      <w:r w:rsidRPr="00EA3585">
        <w:rPr>
          <w:rFonts w:ascii="Times New Roman" w:eastAsia="宋体" w:hAnsi="Times New Roman" w:cs="Times New Roman"/>
          <w:sz w:val="24"/>
          <w:szCs w:val="24"/>
          <w:vertAlign w:val="superscript"/>
        </w:rPr>
        <w:t>−1</w:t>
      </w:r>
      <w:r w:rsidRPr="00EA3585">
        <w:rPr>
          <w:rFonts w:ascii="Times New Roman" w:eastAsia="宋体" w:hAnsi="Times New Roman" w:cs="Times New Roman"/>
          <w:sz w:val="24"/>
          <w:szCs w:val="24"/>
        </w:rPr>
        <w:t>s</w:t>
      </w:r>
      <w:r w:rsidRPr="00EA3585">
        <w:rPr>
          <w:rFonts w:ascii="Times New Roman" w:eastAsia="宋体" w:hAnsi="Times New Roman" w:cs="Times New Roman"/>
          <w:sz w:val="24"/>
          <w:szCs w:val="24"/>
          <w:vertAlign w:val="superscript"/>
        </w:rPr>
        <w:t>−1</w:t>
      </w:r>
      <w:r w:rsidRPr="00EA3585">
        <w:rPr>
          <w:rFonts w:ascii="Times New Roman" w:eastAsia="宋体" w:hAnsi="Times New Roman" w:cs="Times New Roman"/>
          <w:sz w:val="24"/>
          <w:szCs w:val="24"/>
        </w:rPr>
        <w:t>,</w:t>
      </w:r>
      <w:r w:rsidRPr="00EA358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μ</w:t>
      </w:r>
      <w:r w:rsidRPr="00EA3585">
        <w:rPr>
          <w:rFonts w:ascii="Times New Roman" w:eastAsia="等线" w:hAnsi="Times New Roman" w:cs="Times New Roman"/>
          <w:i/>
          <w:kern w:val="0"/>
          <w:sz w:val="24"/>
          <w:szCs w:val="24"/>
          <w:vertAlign w:val="subscript"/>
        </w:rPr>
        <w:t>GeSe</w:t>
      </w:r>
      <w:proofErr w:type="spellEnd"/>
      <w:r w:rsidRPr="00EA3585">
        <w:rPr>
          <w:rFonts w:ascii="Times New Roman" w:hAnsi="Times New Roman" w:cs="Times New Roman"/>
          <w:kern w:val="0"/>
          <w:sz w:val="24"/>
          <w:szCs w:val="24"/>
        </w:rPr>
        <w:t xml:space="preserve"> = 0.135 </w:t>
      </w:r>
      <w:r w:rsidRPr="00EA3585">
        <w:rPr>
          <w:rFonts w:ascii="Times New Roman" w:eastAsia="宋体" w:hAnsi="Times New Roman" w:cs="Times New Roman"/>
          <w:sz w:val="24"/>
          <w:szCs w:val="24"/>
        </w:rPr>
        <w:t>cm</w:t>
      </w:r>
      <w:r w:rsidRPr="00EA3585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EA3585">
        <w:rPr>
          <w:rFonts w:ascii="Times New Roman" w:eastAsia="宋体" w:hAnsi="Times New Roman" w:cs="Times New Roman"/>
          <w:sz w:val="24"/>
          <w:szCs w:val="24"/>
        </w:rPr>
        <w:t>V</w:t>
      </w:r>
      <w:r w:rsidRPr="00EA3585">
        <w:rPr>
          <w:rFonts w:ascii="Times New Roman" w:eastAsia="宋体" w:hAnsi="Times New Roman" w:cs="Times New Roman"/>
          <w:sz w:val="24"/>
          <w:szCs w:val="24"/>
          <w:vertAlign w:val="superscript"/>
        </w:rPr>
        <w:t>−1</w:t>
      </w:r>
      <w:r w:rsidRPr="00EA3585">
        <w:rPr>
          <w:rFonts w:ascii="Times New Roman" w:eastAsia="宋体" w:hAnsi="Times New Roman" w:cs="Times New Roman"/>
          <w:sz w:val="24"/>
          <w:szCs w:val="24"/>
        </w:rPr>
        <w:t>s</w:t>
      </w:r>
      <w:r w:rsidRPr="00EA3585">
        <w:rPr>
          <w:rFonts w:ascii="Times New Roman" w:eastAsia="宋体" w:hAnsi="Times New Roman" w:cs="Times New Roman"/>
          <w:sz w:val="24"/>
          <w:szCs w:val="24"/>
          <w:vertAlign w:val="superscript"/>
        </w:rPr>
        <w:t>−1</w:t>
      </w:r>
      <w:r w:rsidRPr="00EA3585">
        <w:rPr>
          <w:rFonts w:ascii="Times New Roman" w:eastAsia="宋体" w:hAnsi="Times New Roman" w:cs="Times New Roman"/>
          <w:sz w:val="24"/>
          <w:szCs w:val="24"/>
        </w:rPr>
        <w:t>.</w:t>
      </w:r>
    </w:p>
    <w:p w14:paraId="68E781B3" w14:textId="7FFDCACC" w:rsidR="005C14C7" w:rsidRPr="00EA3585" w:rsidRDefault="005C14C7" w:rsidP="005C14C7">
      <w:pPr>
        <w:widowControl/>
        <w:spacing w:line="360" w:lineRule="auto"/>
        <w:ind w:firstLineChars="200" w:firstLine="480"/>
        <w:rPr>
          <w:rFonts w:ascii="Times New Roman" w:eastAsia="PMingLiU" w:hAnsi="Times New Roman" w:cs="Times New Roman"/>
          <w:i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carrier concentration was calculated by </w:t>
      </w:r>
      <w:r w:rsidR="004D4766" w:rsidRPr="00EA358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n(p)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 xml:space="preserve">= </w:t>
      </w:r>
      <w:r w:rsidR="004D4766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sym w:font="Symbol" w:char="F073"/>
      </w:r>
      <w:r w:rsidRPr="00EA3585">
        <w:rPr>
          <w:rFonts w:ascii="Times New Roman" w:hAnsi="Times New Roman" w:cs="Times New Roman"/>
          <w:i/>
          <w:kern w:val="0"/>
          <w:sz w:val="24"/>
          <w:szCs w:val="24"/>
        </w:rPr>
        <w:t>/</w:t>
      </w:r>
      <w:proofErr w:type="spellStart"/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μ</w:t>
      </w:r>
      <w:r w:rsidRPr="00EA3585">
        <w:rPr>
          <w:rFonts w:ascii="Times New Roman" w:hAnsi="Times New Roman" w:cs="Times New Roman"/>
          <w:i/>
          <w:kern w:val="0"/>
          <w:sz w:val="24"/>
          <w:szCs w:val="24"/>
        </w:rPr>
        <w:t>e</w:t>
      </w:r>
      <w:proofErr w:type="spellEnd"/>
      <w:r w:rsidRPr="00EA3585">
        <w:rPr>
          <w:rFonts w:ascii="Times New Roman" w:hAnsi="Times New Roman" w:cs="Times New Roman"/>
          <w:i/>
          <w:kern w:val="0"/>
          <w:sz w:val="24"/>
          <w:szCs w:val="24"/>
        </w:rPr>
        <w:t xml:space="preserve">, </w:t>
      </w:r>
      <w:r w:rsidRPr="00EA3585">
        <w:rPr>
          <w:rFonts w:ascii="Times New Roman" w:hAnsi="Times New Roman" w:cs="Times New Roman"/>
          <w:iCs/>
          <w:kern w:val="0"/>
          <w:sz w:val="24"/>
          <w:szCs w:val="24"/>
        </w:rPr>
        <w:t xml:space="preserve">where </w:t>
      </w:r>
      <w:r w:rsidR="004D4766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sym w:font="Symbol" w:char="F073"/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 xml:space="preserve"> 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 xml:space="preserve">is the conductivity derived from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I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bscript"/>
        </w:rPr>
        <w:t>d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-</w:t>
      </w:r>
      <w:proofErr w:type="spellStart"/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V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  <w:vertAlign w:val="subscript"/>
        </w:rPr>
        <w:t>d</w:t>
      </w:r>
      <w:proofErr w:type="spellEnd"/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 xml:space="preserve"> curves, and </w:t>
      </w:r>
      <w:r w:rsidRPr="00EA3585">
        <w:rPr>
          <w:rFonts w:ascii="Times New Roman" w:eastAsia="PMingLiU" w:hAnsi="Times New Roman" w:cs="Times New Roman"/>
          <w:i/>
          <w:iCs/>
          <w:kern w:val="0"/>
          <w:sz w:val="24"/>
          <w:szCs w:val="24"/>
        </w:rPr>
        <w:t>e</w:t>
      </w:r>
      <w:r w:rsidRPr="00EA3585">
        <w:rPr>
          <w:rFonts w:ascii="Times New Roman" w:hAnsi="Times New Roman" w:cs="Times New Roman"/>
          <w:iCs/>
          <w:kern w:val="0"/>
          <w:sz w:val="24"/>
          <w:szCs w:val="24"/>
        </w:rPr>
        <w:t xml:space="preserve"> is the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elementary electronic charge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>. The concentrations of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MoS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 xml:space="preserve"> (electrons)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and </w:t>
      </w:r>
      <w:proofErr w:type="spellStart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(holes) 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 xml:space="preserve">were 3.21 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 xml:space="preserve"> 10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  <w:vertAlign w:val="superscript"/>
        </w:rPr>
        <w:t>10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 xml:space="preserve"> cm</w:t>
      </w:r>
      <w:r w:rsidRPr="00EA3585">
        <w:rPr>
          <w:rFonts w:ascii="Times New Roman" w:eastAsia="宋体" w:hAnsi="Times New Roman" w:cs="Times New Roman"/>
          <w:sz w:val="24"/>
          <w:szCs w:val="24"/>
          <w:vertAlign w:val="superscript"/>
        </w:rPr>
        <w:t>−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  <w:vertAlign w:val="superscript"/>
        </w:rPr>
        <w:t>2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 xml:space="preserve"> and</w:t>
      </w:r>
      <w:r w:rsidRPr="00EA3585">
        <w:rPr>
          <w:rFonts w:ascii="Times New Roman" w:hAnsi="Times New Roman" w:cs="Times New Roman"/>
          <w:sz w:val="24"/>
          <w:szCs w:val="24"/>
        </w:rPr>
        <w:t xml:space="preserve"> 1.63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10</w:t>
      </w:r>
      <w:r w:rsidRPr="00EA3585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12</w:t>
      </w:r>
      <w:r w:rsidRPr="00EA3585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>cm</w:t>
      </w:r>
      <w:r w:rsidRPr="00EA3585">
        <w:rPr>
          <w:rFonts w:ascii="Times New Roman" w:eastAsia="宋体" w:hAnsi="Times New Roman" w:cs="Times New Roman"/>
          <w:sz w:val="24"/>
          <w:szCs w:val="24"/>
          <w:vertAlign w:val="superscript"/>
        </w:rPr>
        <w:t>−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</w:rPr>
        <w:t>2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>, respectively.</w:t>
      </w:r>
    </w:p>
    <w:p w14:paraId="1467A8BD" w14:textId="77777777" w:rsidR="005C14C7" w:rsidRPr="00EA3585" w:rsidRDefault="005C14C7" w:rsidP="005C14C7">
      <w:pPr>
        <w:widowControl/>
        <w:spacing w:line="360" w:lineRule="auto"/>
        <w:ind w:firstLineChars="200" w:firstLine="48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3. The carrier concentration of conduction band and valence band can be also calculated as follows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fldChar w:fldCharType="begin">
          <w:fldData xml:space="preserve">PEVuZE5vdGU+PENpdGU+PEF1dGhvcj5DaGVuPC9BdXRob3I+PFllYXI+MjAxODwvWWVhcj48UmVj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</w:fldData>
        </w:fldChar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instrText xml:space="preserve"> ADDIN EN.CITE </w:instrTex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fldChar w:fldCharType="begin">
          <w:fldData xml:space="preserve">PEVuZE5vdGU+PENpdGU+PEF1dGhvcj5DaGVuPC9BdXRob3I+PFllYXI+MjAxODwvWWVhcj48UmVj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</w:fldData>
        </w:fldChar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instrText xml:space="preserve"> ADDIN EN.CITE.DATA </w:instrTex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fldChar w:fldCharType="end"/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fldChar w:fldCharType="separate"/>
      </w:r>
      <w:r w:rsidRPr="00EA3585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</w:rPr>
        <w:t>9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fldChar w:fldCharType="end"/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>:</w:t>
      </w:r>
    </w:p>
    <w:p w14:paraId="67C12609" w14:textId="39D6763C" w:rsidR="005C14C7" w:rsidRPr="00EA3585" w:rsidRDefault="004D4766" w:rsidP="005C14C7">
      <w:pPr>
        <w:widowControl/>
        <w:spacing w:line="276" w:lineRule="auto"/>
        <w:ind w:firstLineChars="200" w:firstLine="480"/>
        <w:jc w:val="right"/>
        <w:rPr>
          <w:rFonts w:ascii="Times New Roman" w:eastAsia="PMingLiU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n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 xml:space="preserve"> 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=(g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2</w:t>
      </w:r>
      <w:proofErr w:type="gramStart"/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D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k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B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T)ln</w:t>
      </w:r>
      <w:proofErr w:type="gramEnd"/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{1+exp[(E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F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-E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C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 xml:space="preserve">)/ </w:t>
      </w:r>
      <w:proofErr w:type="spellStart"/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k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B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T</w:t>
      </w:r>
      <w:proofErr w:type="spellEnd"/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 xml:space="preserve">]},                  </w:t>
      </w:r>
      <w:r w:rsidR="005C14C7"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(1)</w:t>
      </w:r>
    </w:p>
    <w:p w14:paraId="77DD1D21" w14:textId="26EB94BC" w:rsidR="005C14C7" w:rsidRPr="00EA3585" w:rsidRDefault="004D4766" w:rsidP="005C14C7">
      <w:pPr>
        <w:widowControl/>
        <w:spacing w:line="276" w:lineRule="auto"/>
        <w:ind w:firstLineChars="200" w:firstLine="48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p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 xml:space="preserve"> 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=(g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2</w:t>
      </w:r>
      <w:proofErr w:type="gramStart"/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D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k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B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T)ln</w:t>
      </w:r>
      <w:proofErr w:type="gramEnd"/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{1+exp[-(E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F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-E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V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 xml:space="preserve">)/ </w:t>
      </w:r>
      <w:proofErr w:type="spellStart"/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k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B</w:t>
      </w:r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T</w:t>
      </w:r>
      <w:proofErr w:type="spellEnd"/>
      <w:r w:rsidR="005C14C7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 xml:space="preserve">]},                   </w:t>
      </w:r>
      <w:r w:rsidR="005C14C7" w:rsidRPr="00EA3585">
        <w:rPr>
          <w:rFonts w:ascii="Times New Roman" w:eastAsia="PMingLiU" w:hAnsi="Times New Roman" w:cs="Times New Roman"/>
          <w:kern w:val="0"/>
          <w:sz w:val="24"/>
          <w:szCs w:val="24"/>
        </w:rPr>
        <w:t>(2)</w:t>
      </w:r>
    </w:p>
    <w:p w14:paraId="78B37079" w14:textId="77777777" w:rsidR="005C14C7" w:rsidRPr="00EA3585" w:rsidRDefault="005C14C7" w:rsidP="005C14C7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where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g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2D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 xml:space="preserve"> 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is the density of states, </w:t>
      </w:r>
      <w:r w:rsidRPr="00EA358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k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B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is the Boltzmann constant, 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T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is the temperature,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E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F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-E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C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and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E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F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-E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V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are the separations from Fermi level to conduction band minima (CBM) and valence band maxima (VBM), which we need to obtain by calculation.</w:t>
      </w:r>
    </w:p>
    <w:p w14:paraId="16EECAF8" w14:textId="77777777" w:rsidR="005C14C7" w:rsidRPr="00EA3585" w:rsidRDefault="005C14C7" w:rsidP="005C14C7">
      <w:pPr>
        <w:widowControl/>
        <w:spacing w:line="360" w:lineRule="auto"/>
        <w:ind w:firstLineChars="200" w:firstLine="48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4. The density of states can be estimated by formula: </w:t>
      </w:r>
    </w:p>
    <w:p w14:paraId="61ED4D0E" w14:textId="77777777" w:rsidR="005C14C7" w:rsidRPr="00EA3585" w:rsidRDefault="005C14C7" w:rsidP="005C14C7">
      <w:pPr>
        <w:widowControl/>
        <w:spacing w:line="360" w:lineRule="auto"/>
        <w:ind w:firstLineChars="200" w:firstLine="480"/>
        <w:jc w:val="righ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g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2D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 xml:space="preserve"> = 4</w:t>
      </w:r>
      <w:r w:rsidRPr="00EA3585">
        <w:rPr>
          <w:rFonts w:ascii="Times New Roman" w:eastAsia="PMingLiU" w:hAnsi="Times New Roman" w:cs="Times New Roman"/>
          <w:i/>
          <w:sz w:val="24"/>
          <w:szCs w:val="24"/>
        </w:rPr>
        <w:sym w:font="Symbol" w:char="F070"/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m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e/h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perscript"/>
        </w:rPr>
        <w:t>*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/h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perscript"/>
        </w:rPr>
        <w:t>2</w:t>
      </w: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                            (3)</w:t>
      </w:r>
    </w:p>
    <w:p w14:paraId="67B1FE6E" w14:textId="77777777" w:rsidR="005C14C7" w:rsidRPr="00EA3585" w:rsidRDefault="005C14C7" w:rsidP="005C14C7">
      <w:pPr>
        <w:widowControl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kern w:val="0"/>
          <w:sz w:val="24"/>
          <w:szCs w:val="24"/>
        </w:rPr>
        <w:t xml:space="preserve">according to references,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m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e,</w:t>
      </w:r>
      <w:r w:rsidRPr="00EA3585">
        <w:rPr>
          <w:rFonts w:ascii="Times New Roman" w:hAnsi="Times New Roman" w:cs="Times New Roman"/>
          <w:sz w:val="24"/>
          <w:szCs w:val="24"/>
        </w:rPr>
        <w:t xml:space="preserve">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MoS2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perscript"/>
        </w:rPr>
        <w:t>*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 xml:space="preserve">=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>0.</w:t>
      </w:r>
      <w:r w:rsidRPr="00EA3585">
        <w:rPr>
          <w:rFonts w:ascii="Times New Roman" w:eastAsia="等线" w:hAnsi="Times New Roman" w:cs="Times New Roman"/>
          <w:kern w:val="0"/>
          <w:sz w:val="24"/>
          <w:szCs w:val="24"/>
        </w:rPr>
        <w:t>48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m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0</w:t>
      </w:r>
      <w:r w:rsidRPr="00EA3585">
        <w:rPr>
          <w:rFonts w:ascii="Times New Roman" w:eastAsia="等线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m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h</w:t>
      </w:r>
      <w:proofErr w:type="spellEnd"/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>,</w:t>
      </w:r>
      <w:r w:rsidRPr="00EA35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GeSe</w:t>
      </w:r>
      <w:proofErr w:type="spellEnd"/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perscript"/>
        </w:rPr>
        <w:t>*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 xml:space="preserve">=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>0.</w:t>
      </w:r>
      <w:r w:rsidRPr="00EA3585">
        <w:rPr>
          <w:rFonts w:ascii="Times New Roman" w:eastAsia="等线" w:hAnsi="Times New Roman" w:cs="Times New Roman"/>
          <w:kern w:val="0"/>
          <w:sz w:val="24"/>
          <w:szCs w:val="24"/>
        </w:rPr>
        <w:t>75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m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0</w:t>
      </w:r>
      <w:r w:rsidRPr="00EA3585">
        <w:rPr>
          <w:rFonts w:ascii="Times New Roman" w:eastAsia="PMingLiU" w:hAnsi="Times New Roman" w:cs="Times New Roman"/>
          <w:iCs/>
          <w:kern w:val="0"/>
          <w:sz w:val="24"/>
          <w:szCs w:val="24"/>
        </w:rPr>
        <w:t xml:space="preserve">, the Plank constant </w:t>
      </w:r>
      <w:r w:rsidRPr="00EA3585">
        <w:rPr>
          <w:rFonts w:ascii="Times New Roman" w:hAnsi="Times New Roman" w:cs="Times New Roman"/>
          <w:i/>
          <w:kern w:val="0"/>
          <w:sz w:val="24"/>
          <w:szCs w:val="24"/>
        </w:rPr>
        <w:t>h</w:t>
      </w:r>
      <w:r w:rsidRPr="00EA3585">
        <w:rPr>
          <w:rFonts w:ascii="Times New Roman" w:hAnsi="Times New Roman" w:cs="Times New Roman"/>
          <w:kern w:val="0"/>
          <w:sz w:val="24"/>
          <w:szCs w:val="24"/>
        </w:rPr>
        <w:t xml:space="preserve"> =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6.626 </w:t>
      </w:r>
      <w:r w:rsidRPr="00EA3585"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10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</w:rPr>
        <w:t>-34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PMingLiU" w:hAnsi="Times New Roman" w:cs="Times New Roman" w:hint="eastAsia"/>
          <w:kern w:val="0"/>
          <w:sz w:val="24"/>
          <w:szCs w:val="24"/>
        </w:rPr>
        <w:t>J</w:t>
      </w:r>
      <w:r w:rsidRPr="00EA3585">
        <w:rPr>
          <w:rFonts w:ascii="Times New Roman" w:eastAsia="PMingLiU" w:hAnsi="Times New Roman" w:cs="Times New Roman" w:hint="eastAsia"/>
          <w:kern w:val="0"/>
          <w:sz w:val="24"/>
          <w:szCs w:val="24"/>
        </w:rPr>
        <w:t>·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>s</w:t>
      </w:r>
      <w:r w:rsidRPr="00EA3585">
        <w:rPr>
          <w:rFonts w:ascii="Times New Roman" w:hAnsi="Times New Roman" w:cs="Times New Roman"/>
          <w:kern w:val="0"/>
          <w:sz w:val="24"/>
          <w:szCs w:val="24"/>
        </w:rPr>
        <w:t>,</w:t>
      </w:r>
    </w:p>
    <w:p w14:paraId="327AB4D4" w14:textId="77777777" w:rsidR="005C14C7" w:rsidRPr="00EA3585" w:rsidRDefault="005C14C7" w:rsidP="005C14C7">
      <w:pPr>
        <w:pStyle w:val="a9"/>
        <w:widowControl/>
        <w:spacing w:line="360" w:lineRule="auto"/>
        <w:ind w:left="360" w:firstLineChars="0" w:firstLine="0"/>
        <w:rPr>
          <w:rFonts w:ascii="Times New Roman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g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2D</w:t>
      </w:r>
      <w:r w:rsidRPr="00EA3585">
        <w:rPr>
          <w:rFonts w:ascii="Times New Roman" w:eastAsia="等线" w:hAnsi="Times New Roman" w:cs="Times New Roman"/>
          <w:i/>
          <w:kern w:val="0"/>
          <w:sz w:val="24"/>
          <w:szCs w:val="24"/>
          <w:vertAlign w:val="subscript"/>
        </w:rPr>
        <w:t>,MoS2</w:t>
      </w:r>
      <w:r w:rsidRPr="00EA3585">
        <w:rPr>
          <w:rFonts w:ascii="Times New Roman" w:hAnsi="Times New Roman" w:cs="Times New Roman"/>
          <w:kern w:val="0"/>
          <w:sz w:val="24"/>
          <w:szCs w:val="24"/>
        </w:rPr>
        <w:t xml:space="preserve"> = 4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3.14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0.48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9.11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10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</w:rPr>
        <w:t>-31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/(6.626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0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10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</w:rPr>
        <w:t>-34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>)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 xml:space="preserve">=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1.25 </w:t>
      </w:r>
      <w:r w:rsidRPr="00EA3585"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10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</w:rPr>
        <w:t>37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, </w:t>
      </w:r>
    </w:p>
    <w:p w14:paraId="2877EDF4" w14:textId="77777777" w:rsidR="005C14C7" w:rsidRPr="00EA3585" w:rsidRDefault="005C14C7" w:rsidP="005C14C7">
      <w:pPr>
        <w:pStyle w:val="a9"/>
        <w:widowControl/>
        <w:spacing w:line="360" w:lineRule="auto"/>
        <w:ind w:left="360" w:firstLineChars="0" w:firstLine="0"/>
        <w:rPr>
          <w:rFonts w:ascii="Times New Roman" w:hAnsi="Times New Roman" w:cs="Times New Roman"/>
          <w:kern w:val="0"/>
          <w:sz w:val="24"/>
          <w:szCs w:val="24"/>
        </w:rPr>
      </w:pP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g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  <w:vertAlign w:val="subscript"/>
        </w:rPr>
        <w:t>2D</w:t>
      </w:r>
      <w:r w:rsidRPr="00EA3585">
        <w:rPr>
          <w:rFonts w:ascii="Times New Roman" w:eastAsia="等线" w:hAnsi="Times New Roman" w:cs="Times New Roman"/>
          <w:i/>
          <w:kern w:val="0"/>
          <w:sz w:val="24"/>
          <w:szCs w:val="24"/>
          <w:vertAlign w:val="subscript"/>
        </w:rPr>
        <w:t>,GeSe</w:t>
      </w:r>
      <w:r w:rsidRPr="00EA3585">
        <w:rPr>
          <w:rFonts w:ascii="Times New Roman" w:hAnsi="Times New Roman" w:cs="Times New Roman"/>
          <w:kern w:val="0"/>
          <w:sz w:val="24"/>
          <w:szCs w:val="24"/>
        </w:rPr>
        <w:t xml:space="preserve"> = 4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3.14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0.75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9.11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10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</w:rPr>
        <w:t>-31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/(6.626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0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10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</w:rPr>
        <w:t>-34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>)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=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1.95 </w:t>
      </w:r>
      <w:r w:rsidRPr="00EA3585"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10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</w:rPr>
        <w:t>37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>.</w:t>
      </w:r>
    </w:p>
    <w:p w14:paraId="1BF06151" w14:textId="15EBA79C" w:rsidR="005C14C7" w:rsidRPr="00EA3585" w:rsidRDefault="005C14C7" w:rsidP="005C14C7">
      <w:pPr>
        <w:widowControl/>
        <w:spacing w:line="360" w:lineRule="auto"/>
        <w:ind w:firstLineChars="175" w:firstLine="420"/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lastRenderedPageBreak/>
        <w:t xml:space="preserve">The Boltzmann constant </w:t>
      </w:r>
      <w:r w:rsidRPr="00EA358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k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B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= 1.38 </w:t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sym w:font="Symbol" w:char="F0B4"/>
      </w:r>
      <w:r w:rsidRPr="00EA3585">
        <w:rPr>
          <w:rFonts w:ascii="Times New Roman" w:eastAsia="PMingLiU" w:hAnsi="Times New Roman" w:cs="Times New Roman"/>
          <w:kern w:val="0"/>
          <w:sz w:val="24"/>
          <w:szCs w:val="24"/>
        </w:rPr>
        <w:t xml:space="preserve"> 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>10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  <w:vertAlign w:val="superscript"/>
        </w:rPr>
        <w:t>-23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J/K, temperature </w:t>
      </w:r>
      <w:r w:rsidRPr="00EA3585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T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= 300 K, the calculated carrier concentration (</w:t>
      </w:r>
      <w:r w:rsidR="004D4766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n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, </w:t>
      </w:r>
      <w:r w:rsidR="004D4766" w:rsidRPr="00EA3585">
        <w:rPr>
          <w:rFonts w:ascii="Times New Roman" w:eastAsia="PMingLiU" w:hAnsi="Times New Roman" w:cs="Times New Roman"/>
          <w:i/>
          <w:kern w:val="0"/>
          <w:sz w:val="24"/>
          <w:szCs w:val="24"/>
        </w:rPr>
        <w:t>p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>), and density of states g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2D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are taken into equation (1) </w:t>
      </w:r>
      <w:r w:rsidRPr="00EA3585">
        <w:rPr>
          <w:rFonts w:ascii="Times New Roman" w:eastAsia="宋体" w:hAnsi="Times New Roman" w:cs="Times New Roman" w:hint="eastAsia"/>
          <w:iCs/>
          <w:kern w:val="0"/>
          <w:sz w:val="24"/>
          <w:szCs w:val="24"/>
        </w:rPr>
        <w:t>and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(2). As a result, the 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E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F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>-</w:t>
      </w:r>
      <w:proofErr w:type="spellStart"/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E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v</w:t>
      </w:r>
      <w:proofErr w:type="spellEnd"/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of </w:t>
      </w:r>
      <w:proofErr w:type="spellStart"/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is 0.27 eV, 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E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C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>-</w:t>
      </w:r>
      <w:r w:rsidRPr="00EA3585">
        <w:rPr>
          <w:rFonts w:ascii="Times New Roman" w:eastAsia="宋体" w:hAnsi="Times New Roman" w:cs="Times New Roman"/>
          <w:i/>
          <w:kern w:val="0"/>
          <w:sz w:val="24"/>
          <w:szCs w:val="24"/>
        </w:rPr>
        <w:t>E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F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of MoS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is 0.38 eV.</w:t>
      </w:r>
    </w:p>
    <w:p w14:paraId="6FD21253" w14:textId="77777777" w:rsidR="005C14C7" w:rsidRPr="00EA3585" w:rsidRDefault="005C14C7" w:rsidP="005C14C7">
      <w:pPr>
        <w:widowControl/>
        <w:spacing w:line="360" w:lineRule="auto"/>
        <w:ind w:firstLineChars="175" w:firstLine="420"/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EA3585">
        <w:rPr>
          <w:rFonts w:ascii="Times New Roman" w:eastAsia="宋体" w:hAnsi="Times New Roman" w:cs="Times New Roman" w:hint="eastAsia"/>
          <w:iCs/>
          <w:kern w:val="0"/>
          <w:sz w:val="24"/>
          <w:szCs w:val="24"/>
        </w:rPr>
        <w:t>T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he band gap </w:t>
      </w:r>
      <w:r w:rsidRPr="00EA3585">
        <w:rPr>
          <w:rFonts w:ascii="Times New Roman" w:eastAsia="宋体" w:hAnsi="Times New Roman" w:cs="Times New Roman" w:hint="eastAsia"/>
          <w:iCs/>
          <w:kern w:val="0"/>
          <w:sz w:val="24"/>
          <w:szCs w:val="24"/>
        </w:rPr>
        <w:t>and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the electron affinity energy of </w:t>
      </w:r>
      <w:proofErr w:type="spellStart"/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is 1.1 eV and 4.1 eV, respectively. </w:t>
      </w:r>
      <w:r w:rsidRPr="00EA3585">
        <w:rPr>
          <w:rFonts w:ascii="Times New Roman" w:eastAsia="宋体" w:hAnsi="Times New Roman" w:cs="Times New Roman" w:hint="eastAsia"/>
          <w:iCs/>
          <w:kern w:val="0"/>
          <w:sz w:val="24"/>
          <w:szCs w:val="24"/>
        </w:rPr>
        <w:t>T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he band gap </w:t>
      </w:r>
      <w:r w:rsidRPr="00EA3585">
        <w:rPr>
          <w:rFonts w:ascii="Times New Roman" w:eastAsia="宋体" w:hAnsi="Times New Roman" w:cs="Times New Roman" w:hint="eastAsia"/>
          <w:iCs/>
          <w:kern w:val="0"/>
          <w:sz w:val="24"/>
          <w:szCs w:val="24"/>
        </w:rPr>
        <w:t>and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the electron affinity energy of MoS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is 1.2 eV and 4.2 eV, respectively. Therefore, the band structure of </w:t>
      </w:r>
      <w:proofErr w:type="spellStart"/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>GeSe</w:t>
      </w:r>
      <w:proofErr w:type="spellEnd"/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>/MoS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2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heterojunction at Fresh state can be illustrated as shown in Fig. 2f.</w:t>
      </w:r>
    </w:p>
    <w:p w14:paraId="6915F94E" w14:textId="77777777" w:rsidR="005C14C7" w:rsidRPr="00EA3585" w:rsidRDefault="005C14C7" w:rsidP="005C14C7">
      <w:pPr>
        <w:spacing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EA3585">
        <w:rPr>
          <w:rFonts w:ascii="Times New Roman" w:hAnsi="Times New Roman" w:cs="Times New Roman"/>
          <w:sz w:val="24"/>
          <w:szCs w:val="24"/>
        </w:rPr>
        <w:t xml:space="preserve">As shown in Supplementary Figure 9, the </w:t>
      </w:r>
      <w:r w:rsidRPr="00EA3585">
        <w:rPr>
          <w:rFonts w:ascii="Times New Roman" w:hAnsi="Times New Roman" w:cs="Times New Roman"/>
          <w:i/>
          <w:sz w:val="24"/>
          <w:szCs w:val="24"/>
        </w:rPr>
        <w:t>I-V</w:t>
      </w:r>
      <w:r w:rsidRPr="00EA3585">
        <w:rPr>
          <w:rFonts w:ascii="Times New Roman" w:hAnsi="Times New Roman" w:cs="Times New Roman"/>
          <w:sz w:val="24"/>
          <w:szCs w:val="24"/>
        </w:rPr>
        <w:t xml:space="preserve"> characteristics of the heterojunction is temperature-dependent. Here, we use the thermionic emission model to extract the band offset:</w:t>
      </w:r>
      <w:r w:rsidRPr="00EA3585">
        <w:rPr>
          <w:rFonts w:ascii="Times New Roman" w:hAnsi="Times New Roman" w:cs="Times New Roman"/>
          <w:sz w:val="24"/>
          <w:szCs w:val="24"/>
        </w:rPr>
        <w:fldChar w:fldCharType="begin"/>
      </w:r>
      <w:r w:rsidRPr="00EA3585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&lt;EndNote&gt;&lt;Cite&gt;&lt;Author&gt;Yap&lt;/Author&gt;&lt;Year&gt;2017&lt;/Year&gt;&lt;RecNum&gt;296&lt;/RecNum&gt;&lt;DisplayText&gt;&lt;style face="superscript"&gt;10&lt;/style&gt;&lt;/DisplayText&gt;&lt;record&gt;&lt;rec-number&gt;296&lt;/rec-number&gt;&lt;foreign-keys&gt;&lt;key app="EN" db-id="zetwaew9f2rfr1e9a9vxtvrdswdrpprwsvzt" timestamp="1552128957"&gt;296&lt;/key&gt;&lt;/foreign-keys&gt;&lt;ref-type name="Journal Article"&gt;17&lt;/ref-type&gt;&lt;contributors&gt;&lt;authors&gt;&lt;author&gt;Yap, Wui Chung&lt;/author&gt;&lt;author&gt;Yang, Zhengfeng&lt;/author&gt;&lt;author&gt;Mehboudi, Mehrshad&lt;/author&gt;&lt;author&gt;Yan, Jia-An&lt;/author&gt;&lt;author&gt;Barraza-Lopez, Salvador&lt;/author&gt;&lt;author&gt;Zhu, Wenjuan&lt;/author&gt;&lt;/authors&gt;&lt;/contributors&gt;&lt;titles&gt;&lt;title&gt;Layered material GeSe and vertical GeSe/MoS2 p-n heterojunctions&lt;/title&gt;&lt;secondary-title&gt;Nano Research&lt;/secondary-title&gt;&lt;/titles&gt;&lt;periodical&gt;&lt;full-title&gt;Nano Research&lt;/full-title&gt;&lt;/periodical&gt;&lt;pages&gt;420-430&lt;/pages&gt;&lt;volume&gt;11&lt;/volume&gt;&lt;number&gt;1&lt;/number&gt;&lt;section&gt;420&lt;/section&gt;&lt;dates&gt;&lt;year&gt;2017&lt;/year&gt;&lt;/dates&gt;&lt;isbn&gt;1998-0124&amp;#xD;1998-0000&lt;/isbn&gt;&lt;urls&gt;&lt;/urls&gt;&lt;electronic-resource-num&gt;10.1007/s12274-017-1646-8&lt;/electronic-resource-num&gt;&lt;/record&gt;&lt;/Cite&gt;&lt;/EndNote&gt;</w:instrText>
      </w:r>
      <w:r w:rsidRPr="00EA3585">
        <w:rPr>
          <w:rFonts w:ascii="Times New Roman" w:hAnsi="Times New Roman" w:cs="Times New Roman"/>
          <w:sz w:val="24"/>
          <w:szCs w:val="24"/>
        </w:rPr>
        <w:fldChar w:fldCharType="separate"/>
      </w:r>
      <w:r w:rsidRPr="00EA3585">
        <w:rPr>
          <w:rFonts w:ascii="Times New Roman" w:hAnsi="Times New Roman" w:cs="Times New Roman"/>
          <w:noProof/>
          <w:sz w:val="24"/>
          <w:szCs w:val="24"/>
          <w:vertAlign w:val="superscript"/>
        </w:rPr>
        <w:t>10</w:t>
      </w:r>
      <w:r w:rsidRPr="00EA3585">
        <w:rPr>
          <w:rFonts w:ascii="Times New Roman" w:hAnsi="Times New Roman" w:cs="Times New Roman"/>
          <w:sz w:val="24"/>
          <w:szCs w:val="24"/>
        </w:rPr>
        <w:fldChar w:fldCharType="end"/>
      </w:r>
      <w:r w:rsidRPr="00EA35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0A089F" w14:textId="77777777" w:rsidR="005C14C7" w:rsidRPr="00EA3585" w:rsidRDefault="005C14C7" w:rsidP="005C14C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I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exp</m:t>
                </m: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Name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eV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η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B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</m:t>
                        </m:r>
                      </m:den>
                    </m:f>
                  </m:e>
                </m:d>
              </m:e>
            </m:func>
            <m:r>
              <w:rPr>
                <w:rFonts w:ascii="Cambria Math" w:hAnsi="Cambria Math" w:cs="Times New Roman"/>
                <w:sz w:val="24"/>
                <w:szCs w:val="24"/>
              </w:rPr>
              <m:t>-1</m:t>
            </m:r>
          </m:e>
        </m:d>
      </m:oMath>
      <w:r w:rsidRPr="00EA3585">
        <w:rPr>
          <w:rFonts w:ascii="Times New Roman" w:hAnsi="Times New Roman" w:cs="Times New Roman"/>
          <w:sz w:val="24"/>
          <w:szCs w:val="24"/>
        </w:rPr>
        <w:t>,</w:t>
      </w:r>
    </w:p>
    <w:p w14:paraId="1AF962BA" w14:textId="77777777" w:rsidR="005C14C7" w:rsidRPr="00EA3585" w:rsidRDefault="001374F8" w:rsidP="005C14C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∝T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exp⁡</m:t>
        </m:r>
        <m:r>
          <w:rPr>
            <w:rFonts w:ascii="Cambria Math" w:hAnsi="Cambria Math" w:cs="Times New Roman"/>
            <w:sz w:val="24"/>
            <w:szCs w:val="24"/>
          </w:rPr>
          <m:t>(-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B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B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="005C14C7" w:rsidRPr="00EA3585">
        <w:rPr>
          <w:rFonts w:ascii="Times New Roman" w:hAnsi="Times New Roman" w:cs="Times New Roman"/>
          <w:sz w:val="24"/>
          <w:szCs w:val="24"/>
        </w:rPr>
        <w:t>,</w:t>
      </w:r>
    </w:p>
    <w:p w14:paraId="6C4D3E6D" w14:textId="77777777" w:rsidR="005C14C7" w:rsidRPr="00EA3585" w:rsidRDefault="005C14C7" w:rsidP="005C14C7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3585">
        <w:rPr>
          <w:rFonts w:ascii="Times New Roman" w:hAnsi="Times New Roman" w:cs="Times New Roman"/>
          <w:sz w:val="24"/>
          <w:szCs w:val="24"/>
        </w:rPr>
        <w:t xml:space="preserve">where </w:t>
      </w:r>
      <w:r w:rsidRPr="00EA3585">
        <w:rPr>
          <w:rFonts w:ascii="Times New Roman" w:hAnsi="Times New Roman" w:cs="Times New Roman"/>
          <w:i/>
          <w:sz w:val="24"/>
          <w:szCs w:val="24"/>
        </w:rPr>
        <w:t>I</w:t>
      </w:r>
      <w:r w:rsidRPr="00EA3585">
        <w:rPr>
          <w:rFonts w:ascii="Times New Roman" w:hAnsi="Times New Roman" w:cs="Times New Roman"/>
          <w:i/>
          <w:sz w:val="24"/>
          <w:szCs w:val="24"/>
          <w:vertAlign w:val="subscript"/>
        </w:rPr>
        <w:t>s</w:t>
      </w:r>
      <w:r w:rsidRPr="00EA35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3585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 xml:space="preserve"> the saturation current, </w:t>
      </w:r>
      <w:r w:rsidRPr="00EA3585">
        <w:rPr>
          <w:rFonts w:ascii="Times New Roman" w:hAnsi="Times New Roman" w:cs="Times New Roman"/>
          <w:i/>
          <w:sz w:val="24"/>
          <w:szCs w:val="24"/>
        </w:rPr>
        <w:t>k</w:t>
      </w:r>
      <w:r w:rsidRPr="00EA3585">
        <w:rPr>
          <w:rFonts w:ascii="Times New Roman" w:hAnsi="Times New Roman" w:cs="Times New Roman"/>
          <w:i/>
          <w:sz w:val="24"/>
          <w:szCs w:val="24"/>
          <w:vertAlign w:val="subscript"/>
        </w:rPr>
        <w:t>B</w:t>
      </w:r>
      <w:r w:rsidRPr="00EA3585">
        <w:rPr>
          <w:rFonts w:ascii="Times New Roman" w:hAnsi="Times New Roman" w:cs="Times New Roman"/>
          <w:sz w:val="24"/>
          <w:szCs w:val="24"/>
        </w:rPr>
        <w:t xml:space="preserve"> is the Boltzmann constant, </w:t>
      </w:r>
      <w:r w:rsidRPr="00EA3585">
        <w:rPr>
          <w:rFonts w:ascii="Times New Roman" w:hAnsi="Times New Roman" w:cs="Times New Roman"/>
          <w:i/>
          <w:sz w:val="24"/>
          <w:szCs w:val="24"/>
        </w:rPr>
        <w:t>V</w:t>
      </w:r>
      <w:r w:rsidRPr="00EA3585">
        <w:rPr>
          <w:rFonts w:ascii="Times New Roman" w:hAnsi="Times New Roman" w:cs="Times New Roman"/>
          <w:sz w:val="24"/>
          <w:szCs w:val="24"/>
        </w:rPr>
        <w:t xml:space="preserve"> is the applied voltage, </w:t>
      </w:r>
      <w:r w:rsidRPr="00EA3585">
        <w:rPr>
          <w:rFonts w:ascii="Times New Roman" w:hAnsi="Times New Roman" w:cs="Times New Roman"/>
          <w:i/>
          <w:sz w:val="24"/>
          <w:szCs w:val="24"/>
        </w:rPr>
        <w:t>T</w:t>
      </w:r>
      <w:r w:rsidRPr="00EA3585">
        <w:rPr>
          <w:rFonts w:ascii="Times New Roman" w:hAnsi="Times New Roman" w:cs="Times New Roman"/>
          <w:sz w:val="24"/>
          <w:szCs w:val="24"/>
        </w:rPr>
        <w:t xml:space="preserve"> is the temperature, </w:t>
      </w:r>
      <w:r w:rsidRPr="00EA3585">
        <w:rPr>
          <w:rFonts w:ascii="Times New Roman" w:hAnsi="Times New Roman" w:cs="Times New Roman"/>
          <w:i/>
          <w:sz w:val="24"/>
          <w:szCs w:val="24"/>
        </w:rPr>
        <w:t>η</w:t>
      </w:r>
      <w:r w:rsidRPr="00EA3585">
        <w:rPr>
          <w:rFonts w:ascii="Times New Roman" w:hAnsi="Times New Roman" w:cs="Times New Roman"/>
          <w:sz w:val="24"/>
          <w:szCs w:val="24"/>
        </w:rPr>
        <w:t xml:space="preserve"> is the ideality factor, and </w:t>
      </w:r>
      <w:r w:rsidRPr="00EA3585">
        <w:rPr>
          <w:rFonts w:ascii="Times New Roman" w:hAnsi="Times New Roman" w:cs="Times New Roman"/>
          <w:i/>
          <w:sz w:val="24"/>
          <w:szCs w:val="24"/>
        </w:rPr>
        <w:t>e</w:t>
      </w:r>
      <w:r w:rsidRPr="00EA3585">
        <w:rPr>
          <w:rFonts w:ascii="Times New Roman" w:hAnsi="Times New Roman" w:cs="Times New Roman"/>
          <w:sz w:val="24"/>
          <w:szCs w:val="24"/>
        </w:rPr>
        <w:t xml:space="preserve"> is the electron charge.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sub>
        </m:sSub>
      </m:oMath>
      <w:r w:rsidRPr="00EA3585">
        <w:rPr>
          <w:rFonts w:ascii="Times New Roman" w:hAnsi="Times New Roman" w:cs="Times New Roman"/>
          <w:sz w:val="24"/>
          <w:szCs w:val="24"/>
        </w:rPr>
        <w:t xml:space="preserve"> is the barrier that electrons need to overcome as shown in Supplementary Figure 9d-</w:t>
      </w:r>
      <w:proofErr w:type="gramStart"/>
      <w:r w:rsidRPr="00EA3585">
        <w:rPr>
          <w:rFonts w:ascii="Times New Roman" w:hAnsi="Times New Roman" w:cs="Times New Roman"/>
          <w:sz w:val="24"/>
          <w:szCs w:val="24"/>
        </w:rPr>
        <w:t>f.</w:t>
      </w:r>
      <w:proofErr w:type="gramEnd"/>
      <w:r w:rsidRPr="00EA3585">
        <w:rPr>
          <w:rFonts w:ascii="Times New Roman" w:hAnsi="Times New Roman" w:cs="Times New Roman"/>
          <w:sz w:val="24"/>
          <w:szCs w:val="24"/>
        </w:rPr>
        <w:t xml:space="preserve"> It can be extracted from the slope in the plot of ln(</w:t>
      </w:r>
      <w:r w:rsidRPr="00EA3585">
        <w:rPr>
          <w:rFonts w:ascii="Times New Roman" w:hAnsi="Times New Roman" w:cs="Times New Roman"/>
          <w:i/>
          <w:sz w:val="24"/>
          <w:szCs w:val="24"/>
        </w:rPr>
        <w:t>I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EA3585">
        <w:rPr>
          <w:rFonts w:ascii="Times New Roman" w:hAnsi="Times New Roman" w:cs="Times New Roman"/>
          <w:sz w:val="24"/>
          <w:szCs w:val="24"/>
        </w:rPr>
        <w:t>/</w:t>
      </w:r>
      <w:r w:rsidRPr="00EA3585">
        <w:rPr>
          <w:rFonts w:ascii="Times New Roman" w:hAnsi="Times New Roman" w:cs="Times New Roman"/>
          <w:i/>
          <w:sz w:val="24"/>
          <w:szCs w:val="24"/>
        </w:rPr>
        <w:t>T</w:t>
      </w:r>
      <w:r w:rsidRPr="00EA358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A3585">
        <w:rPr>
          <w:rFonts w:ascii="Times New Roman" w:hAnsi="Times New Roman" w:cs="Times New Roman"/>
          <w:sz w:val="24"/>
          <w:szCs w:val="24"/>
        </w:rPr>
        <w:t xml:space="preserve">) </w:t>
      </w:r>
      <w:r w:rsidRPr="00EA3585">
        <w:rPr>
          <w:rFonts w:ascii="Times New Roman" w:hAnsi="Times New Roman" w:cs="Times New Roman"/>
          <w:i/>
          <w:sz w:val="24"/>
          <w:szCs w:val="24"/>
        </w:rPr>
        <w:t>vs</w:t>
      </w:r>
      <w:r w:rsidRPr="00EA3585">
        <w:rPr>
          <w:rFonts w:ascii="Times New Roman" w:hAnsi="Times New Roman" w:cs="Times New Roman"/>
          <w:sz w:val="24"/>
          <w:szCs w:val="24"/>
        </w:rPr>
        <w:t xml:space="preserve"> -1/</w:t>
      </w:r>
      <w:proofErr w:type="spellStart"/>
      <w:r w:rsidRPr="00EA3585">
        <w:rPr>
          <w:rFonts w:ascii="Times New Roman" w:hAnsi="Times New Roman" w:cs="Times New Roman"/>
          <w:i/>
          <w:sz w:val="24"/>
          <w:szCs w:val="24"/>
        </w:rPr>
        <w:t>kT</w:t>
      </w:r>
      <w:r w:rsidRPr="00EA3585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 xml:space="preserve"> The band offset under Fresh state is 0.107 eV, which is consistent with our previous result (0.1 eV). The band offsets at “P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up</w:t>
      </w:r>
      <w:r w:rsidRPr="00EA3585">
        <w:rPr>
          <w:rFonts w:ascii="Times New Roman" w:hAnsi="Times New Roman" w:cs="Times New Roman"/>
          <w:sz w:val="24"/>
          <w:szCs w:val="24"/>
        </w:rPr>
        <w:t>” state and “</w:t>
      </w:r>
      <w:proofErr w:type="spellStart"/>
      <w:r w:rsidRPr="00EA3585">
        <w:rPr>
          <w:rFonts w:ascii="Times New Roman" w:hAnsi="Times New Roman" w:cs="Times New Roman"/>
          <w:sz w:val="24"/>
          <w:szCs w:val="24"/>
        </w:rPr>
        <w:t>P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down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>” state are fitted to be 0.359 eV and -0.051 eV, respectively. It indicates that the polarization of P(VDF-</w:t>
      </w:r>
      <w:proofErr w:type="spellStart"/>
      <w:r w:rsidRPr="00EA3585">
        <w:rPr>
          <w:rFonts w:ascii="Times New Roman" w:hAnsi="Times New Roman" w:cs="Times New Roman"/>
          <w:sz w:val="24"/>
          <w:szCs w:val="24"/>
        </w:rPr>
        <w:t>TrFE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 xml:space="preserve">) effectively tuned the band structure of the </w:t>
      </w:r>
      <w:proofErr w:type="spellStart"/>
      <w:r w:rsidRPr="00EA3585">
        <w:rPr>
          <w:rFonts w:ascii="Times New Roman" w:hAnsi="Times New Roman" w:cs="Times New Roman"/>
          <w:sz w:val="24"/>
          <w:szCs w:val="24"/>
        </w:rPr>
        <w:t>GeSe</w:t>
      </w:r>
      <w:proofErr w:type="spellEnd"/>
      <w:r w:rsidRPr="00EA3585">
        <w:rPr>
          <w:rFonts w:ascii="Times New Roman" w:hAnsi="Times New Roman" w:cs="Times New Roman"/>
          <w:sz w:val="24"/>
          <w:szCs w:val="24"/>
        </w:rPr>
        <w:t>/MoS</w:t>
      </w:r>
      <w:r w:rsidRPr="00EA358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A3585">
        <w:rPr>
          <w:rFonts w:ascii="Times New Roman" w:hAnsi="Times New Roman" w:cs="Times New Roman"/>
          <w:sz w:val="24"/>
          <w:szCs w:val="24"/>
        </w:rPr>
        <w:t xml:space="preserve"> heterojunction. The variation tendency of the band offset is illustrated in </w:t>
      </w:r>
      <w:r w:rsidRPr="00EA3585">
        <w:rPr>
          <w:rFonts w:ascii="Times New Roman" w:eastAsia="宋体" w:hAnsi="Times New Roman" w:cs="Times New Roman"/>
          <w:iCs/>
          <w:kern w:val="0"/>
          <w:sz w:val="24"/>
          <w:szCs w:val="24"/>
        </w:rPr>
        <w:t>Fig. 2g and Fig. 2h</w:t>
      </w:r>
      <w:r w:rsidRPr="00EA3585">
        <w:rPr>
          <w:rFonts w:ascii="Times New Roman" w:hAnsi="Times New Roman" w:cs="Times New Roman"/>
          <w:sz w:val="24"/>
          <w:szCs w:val="24"/>
        </w:rPr>
        <w:t>.</w:t>
      </w:r>
    </w:p>
    <w:p w14:paraId="3BEAADE5" w14:textId="77777777" w:rsidR="005C14C7" w:rsidRPr="00EA3585" w:rsidRDefault="005C14C7" w:rsidP="005C14C7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939735" w14:textId="77777777" w:rsidR="004E17FD" w:rsidRPr="00EA3585" w:rsidRDefault="004E17FD">
      <w:pPr>
        <w:widowControl/>
        <w:jc w:val="left"/>
        <w:rPr>
          <w:rFonts w:ascii="Times New Roman" w:eastAsia="宋体" w:hAnsi="Times New Roman" w:cs="Times New Roman"/>
          <w:b/>
          <w:noProof/>
          <w:sz w:val="24"/>
        </w:rPr>
      </w:pPr>
      <w:r w:rsidRPr="00EA3585">
        <w:rPr>
          <w:b/>
        </w:rPr>
        <w:br w:type="page"/>
      </w:r>
    </w:p>
    <w:p w14:paraId="74B61FA5" w14:textId="0FF95F5A" w:rsidR="003F0521" w:rsidRPr="00EA3585" w:rsidRDefault="00330F3C" w:rsidP="002822BF">
      <w:pPr>
        <w:pStyle w:val="EndNoteBibliography"/>
        <w:adjustRightInd w:val="0"/>
      </w:pPr>
      <w:r w:rsidRPr="00EA3585">
        <w:rPr>
          <w:b/>
        </w:rPr>
        <w:lastRenderedPageBreak/>
        <w:t>R</w:t>
      </w:r>
      <w:r w:rsidRPr="00EA3585">
        <w:rPr>
          <w:rFonts w:hint="eastAsia"/>
          <w:b/>
        </w:rPr>
        <w:t>eferences:</w:t>
      </w:r>
      <w:r w:rsidR="00D7774F" w:rsidRPr="00EA3585">
        <w:fldChar w:fldCharType="begin"/>
      </w:r>
      <w:r w:rsidR="00D7774F" w:rsidRPr="00EA3585">
        <w:instrText xml:space="preserve"> ADDIN EN.REFLIST </w:instrText>
      </w:r>
      <w:r w:rsidR="00D7774F" w:rsidRPr="00EA3585">
        <w:fldChar w:fldCharType="separate"/>
      </w:r>
    </w:p>
    <w:p w14:paraId="25B68E9F" w14:textId="77777777" w:rsidR="003F0521" w:rsidRPr="00EA3585" w:rsidRDefault="003F0521" w:rsidP="003F0521">
      <w:pPr>
        <w:pStyle w:val="EndNoteBibliography"/>
        <w:spacing w:line="360" w:lineRule="auto"/>
        <w:ind w:left="120" w:hanging="284"/>
        <w:rPr>
          <w:szCs w:val="24"/>
        </w:rPr>
      </w:pPr>
      <w:r w:rsidRPr="00EA3585">
        <w:rPr>
          <w:szCs w:val="24"/>
        </w:rPr>
        <w:t>1.</w:t>
      </w:r>
      <w:r w:rsidRPr="00EA3585">
        <w:rPr>
          <w:szCs w:val="24"/>
        </w:rPr>
        <w:tab/>
        <w:t>Wang, X.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Short-wave near-infrared linear dichroism of two-dimensional germanium selenide. </w:t>
      </w:r>
      <w:r w:rsidRPr="00EA3585">
        <w:rPr>
          <w:i/>
          <w:szCs w:val="24"/>
        </w:rPr>
        <w:t>J. Am. Chem. Soc.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139</w:t>
      </w:r>
      <w:r w:rsidRPr="00EA3585">
        <w:rPr>
          <w:szCs w:val="24"/>
        </w:rPr>
        <w:t>, 14976-14982 (2017).</w:t>
      </w:r>
    </w:p>
    <w:p w14:paraId="678A3463" w14:textId="77777777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2.</w:t>
      </w:r>
      <w:r w:rsidRPr="00EA3585">
        <w:rPr>
          <w:szCs w:val="24"/>
        </w:rPr>
        <w:tab/>
        <w:t>Yang, Y.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Air-stable in-plane anisotropic GeSe</w:t>
      </w:r>
      <w:r w:rsidRPr="00EA3585">
        <w:rPr>
          <w:szCs w:val="24"/>
          <w:vertAlign w:val="subscript"/>
        </w:rPr>
        <w:t>2</w:t>
      </w:r>
      <w:r w:rsidRPr="00EA3585">
        <w:rPr>
          <w:szCs w:val="24"/>
        </w:rPr>
        <w:t xml:space="preserve"> for highly polarization-sensitive photodetection in short wave region. </w:t>
      </w:r>
      <w:r w:rsidRPr="00EA3585">
        <w:rPr>
          <w:i/>
          <w:szCs w:val="24"/>
        </w:rPr>
        <w:t>J. Am. Chem. Soc.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140</w:t>
      </w:r>
      <w:r w:rsidRPr="00EA3585">
        <w:rPr>
          <w:szCs w:val="24"/>
        </w:rPr>
        <w:t>, 4150-4156 (2018).</w:t>
      </w:r>
    </w:p>
    <w:p w14:paraId="3C08B6DF" w14:textId="77777777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3.</w:t>
      </w:r>
      <w:r w:rsidRPr="00EA3585">
        <w:rPr>
          <w:szCs w:val="24"/>
        </w:rPr>
        <w:tab/>
        <w:t>Zhou, Z.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Perpendicular optical reversal of the linear dichroism and polarized photodetection in 2D GeAs. </w:t>
      </w:r>
      <w:r w:rsidRPr="00EA3585">
        <w:rPr>
          <w:i/>
          <w:szCs w:val="24"/>
        </w:rPr>
        <w:t>ACS Nano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12</w:t>
      </w:r>
      <w:r w:rsidRPr="00EA3585">
        <w:rPr>
          <w:szCs w:val="24"/>
        </w:rPr>
        <w:t>, 12416-12423 (2018).</w:t>
      </w:r>
    </w:p>
    <w:p w14:paraId="355C5AFC" w14:textId="77777777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4.</w:t>
      </w:r>
      <w:r w:rsidRPr="00EA3585">
        <w:rPr>
          <w:szCs w:val="24"/>
        </w:rPr>
        <w:tab/>
        <w:t>Liu, F.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Highly sensitive detection of polarized light using anisotropic 2D ReS</w:t>
      </w:r>
      <w:r w:rsidRPr="00EA3585">
        <w:rPr>
          <w:szCs w:val="24"/>
          <w:vertAlign w:val="subscript"/>
        </w:rPr>
        <w:t>2</w:t>
      </w:r>
      <w:r w:rsidRPr="00EA3585">
        <w:rPr>
          <w:szCs w:val="24"/>
        </w:rPr>
        <w:t>.</w:t>
      </w:r>
      <w:r w:rsidRPr="00EA3585">
        <w:rPr>
          <w:i/>
          <w:szCs w:val="24"/>
        </w:rPr>
        <w:t xml:space="preserve"> Adv. Func. Mater.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26</w:t>
      </w:r>
      <w:r w:rsidRPr="00EA3585">
        <w:rPr>
          <w:szCs w:val="24"/>
        </w:rPr>
        <w:t>, 1169-1177 (2016).</w:t>
      </w:r>
    </w:p>
    <w:p w14:paraId="331B4473" w14:textId="77777777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5.</w:t>
      </w:r>
      <w:r w:rsidRPr="00EA3585">
        <w:rPr>
          <w:szCs w:val="24"/>
        </w:rPr>
        <w:tab/>
        <w:t>Ye, L.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Highly polarization sensitive infrared photodetector based on black phosphorus-on-WSe</w:t>
      </w:r>
      <w:r w:rsidRPr="00EA3585">
        <w:rPr>
          <w:szCs w:val="24"/>
          <w:vertAlign w:val="subscript"/>
        </w:rPr>
        <w:t>2</w:t>
      </w:r>
      <w:r w:rsidRPr="00EA3585">
        <w:rPr>
          <w:szCs w:val="24"/>
        </w:rPr>
        <w:t xml:space="preserve"> photogate vertical heterostructure. </w:t>
      </w:r>
      <w:r w:rsidRPr="00EA3585">
        <w:rPr>
          <w:i/>
          <w:szCs w:val="24"/>
        </w:rPr>
        <w:t>Nano Energy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37</w:t>
      </w:r>
      <w:r w:rsidRPr="00EA3585">
        <w:rPr>
          <w:szCs w:val="24"/>
        </w:rPr>
        <w:t>, 53-60 (2017).</w:t>
      </w:r>
    </w:p>
    <w:p w14:paraId="381DAD85" w14:textId="77777777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6.</w:t>
      </w:r>
      <w:r w:rsidRPr="00EA3585">
        <w:rPr>
          <w:szCs w:val="24"/>
        </w:rPr>
        <w:tab/>
        <w:t>Yuan, H.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Polarization-sensitive broadband photodetector using a black phosphorus vertical p-n junction. </w:t>
      </w:r>
      <w:r w:rsidRPr="00EA3585">
        <w:rPr>
          <w:i/>
          <w:szCs w:val="24"/>
        </w:rPr>
        <w:t>Nat. Nanotechnol.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10</w:t>
      </w:r>
      <w:r w:rsidRPr="00EA3585">
        <w:rPr>
          <w:szCs w:val="24"/>
        </w:rPr>
        <w:t>, 707-713 (2015).</w:t>
      </w:r>
    </w:p>
    <w:p w14:paraId="65969491" w14:textId="77777777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7.</w:t>
      </w:r>
      <w:r w:rsidRPr="00EA3585">
        <w:rPr>
          <w:szCs w:val="24"/>
        </w:rPr>
        <w:tab/>
        <w:t>Bullock, J.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Polarization-resolved black phosphorus/molybdenum disulfide mid-wave infrared photodiodes with high detectivity at room temperature. </w:t>
      </w:r>
      <w:r w:rsidRPr="00EA3585">
        <w:rPr>
          <w:i/>
          <w:szCs w:val="24"/>
        </w:rPr>
        <w:t>Nat. Photon.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12</w:t>
      </w:r>
      <w:r w:rsidRPr="00EA3585">
        <w:rPr>
          <w:szCs w:val="24"/>
        </w:rPr>
        <w:t>, 601-607 (2018).</w:t>
      </w:r>
    </w:p>
    <w:p w14:paraId="7ABC82A0" w14:textId="77777777" w:rsidR="003F0521" w:rsidRPr="00EA3585" w:rsidRDefault="003F0521" w:rsidP="002822BF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8.</w:t>
      </w:r>
      <w:r w:rsidRPr="00EA3585">
        <w:rPr>
          <w:szCs w:val="24"/>
        </w:rPr>
        <w:tab/>
        <w:t>Zeng, L. H.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Multilayered PdSe</w:t>
      </w:r>
      <w:r w:rsidRPr="00EA3585">
        <w:rPr>
          <w:szCs w:val="24"/>
          <w:vertAlign w:val="subscript"/>
        </w:rPr>
        <w:t>2</w:t>
      </w:r>
      <w:r w:rsidRPr="00EA3585">
        <w:rPr>
          <w:szCs w:val="24"/>
        </w:rPr>
        <w:t xml:space="preserve">/perovskite schottky junction for fast, self-powered, polarization-sensitive, broadband photodetectors, and image sensor application. </w:t>
      </w:r>
      <w:r w:rsidRPr="00EA3585">
        <w:rPr>
          <w:i/>
          <w:szCs w:val="24"/>
        </w:rPr>
        <w:t>Adv. Sci.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6</w:t>
      </w:r>
      <w:r w:rsidRPr="00EA3585">
        <w:rPr>
          <w:szCs w:val="24"/>
        </w:rPr>
        <w:t>, 1901134 (2019).</w:t>
      </w:r>
    </w:p>
    <w:p w14:paraId="36981EE7" w14:textId="102F9891" w:rsidR="003F0521" w:rsidRPr="00EA3585" w:rsidRDefault="003F0521" w:rsidP="002822BF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9. Chen, J. W.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A gate-free monolayer WSe2 pn diode. </w:t>
      </w:r>
      <w:r w:rsidRPr="00EA3585">
        <w:rPr>
          <w:i/>
          <w:szCs w:val="24"/>
        </w:rPr>
        <w:t>Nat. Commun.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9</w:t>
      </w:r>
      <w:r w:rsidRPr="00EA3585">
        <w:rPr>
          <w:szCs w:val="24"/>
        </w:rPr>
        <w:t>, 3143 (2018).</w:t>
      </w:r>
    </w:p>
    <w:p w14:paraId="72D8BAC8" w14:textId="45FAF189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10. Yap, W. C.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Layered material GeSe and vertical GeSe/MoS</w:t>
      </w:r>
      <w:r w:rsidRPr="00EA3585">
        <w:rPr>
          <w:szCs w:val="24"/>
          <w:vertAlign w:val="subscript"/>
        </w:rPr>
        <w:t>2</w:t>
      </w:r>
      <w:r w:rsidRPr="00EA3585">
        <w:rPr>
          <w:szCs w:val="24"/>
        </w:rPr>
        <w:t xml:space="preserve"> p-n heterojunctions. </w:t>
      </w:r>
      <w:r w:rsidRPr="00EA3585">
        <w:rPr>
          <w:i/>
          <w:szCs w:val="24"/>
        </w:rPr>
        <w:t>Nano Res.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11</w:t>
      </w:r>
      <w:r w:rsidRPr="00EA3585">
        <w:rPr>
          <w:szCs w:val="24"/>
        </w:rPr>
        <w:t>, 420-430 (2017).</w:t>
      </w:r>
    </w:p>
    <w:p w14:paraId="706ABF29" w14:textId="65C01754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11.</w:t>
      </w:r>
      <w:r w:rsidR="00C53616" w:rsidRPr="00EA3585">
        <w:rPr>
          <w:szCs w:val="24"/>
        </w:rPr>
        <w:t xml:space="preserve"> </w:t>
      </w:r>
      <w:r w:rsidRPr="00EA3585">
        <w:rPr>
          <w:szCs w:val="24"/>
        </w:rPr>
        <w:t>Wang, X.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Ultrasensitive and broadband MoS</w:t>
      </w:r>
      <w:r w:rsidRPr="00EA3585">
        <w:rPr>
          <w:szCs w:val="24"/>
          <w:vertAlign w:val="subscript"/>
        </w:rPr>
        <w:t>2</w:t>
      </w:r>
      <w:r w:rsidRPr="00EA3585">
        <w:rPr>
          <w:szCs w:val="24"/>
        </w:rPr>
        <w:t xml:space="preserve"> photodetector driven by ferroelectrics. </w:t>
      </w:r>
      <w:r w:rsidRPr="00EA3585">
        <w:rPr>
          <w:i/>
          <w:szCs w:val="24"/>
        </w:rPr>
        <w:t>Adv. Mater.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27</w:t>
      </w:r>
      <w:r w:rsidRPr="00EA3585">
        <w:rPr>
          <w:szCs w:val="24"/>
        </w:rPr>
        <w:t>, 6575-6581 (2015).</w:t>
      </w:r>
    </w:p>
    <w:p w14:paraId="4A346F98" w14:textId="293EB193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12. Chen, Y.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Optoelectronic properties of few-layer MoS</w:t>
      </w:r>
      <w:r w:rsidRPr="00EA3585">
        <w:rPr>
          <w:szCs w:val="24"/>
          <w:vertAlign w:val="subscript"/>
        </w:rPr>
        <w:t>2</w:t>
      </w:r>
      <w:r w:rsidRPr="00EA3585">
        <w:rPr>
          <w:szCs w:val="24"/>
        </w:rPr>
        <w:t xml:space="preserve"> FET gated by ferroelectric relaxor polymer. </w:t>
      </w:r>
      <w:r w:rsidRPr="00EA3585">
        <w:rPr>
          <w:i/>
          <w:szCs w:val="24"/>
        </w:rPr>
        <w:t>ACS Appl. Mater. Interfaces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8</w:t>
      </w:r>
      <w:r w:rsidRPr="00EA3585">
        <w:rPr>
          <w:szCs w:val="24"/>
        </w:rPr>
        <w:t>, 32083-32088 (2016).</w:t>
      </w:r>
    </w:p>
    <w:p w14:paraId="58AA030B" w14:textId="2E6805B3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13.</w:t>
      </w:r>
      <w:r w:rsidRPr="00EA3585">
        <w:rPr>
          <w:szCs w:val="24"/>
        </w:rPr>
        <w:tab/>
        <w:t xml:space="preserve">Blochl, P. E. Projector augmented-wave method. </w:t>
      </w:r>
      <w:r w:rsidRPr="00EA3585">
        <w:rPr>
          <w:i/>
          <w:szCs w:val="24"/>
        </w:rPr>
        <w:t>Phys. Rev. B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50</w:t>
      </w:r>
      <w:r w:rsidRPr="00EA3585">
        <w:rPr>
          <w:szCs w:val="24"/>
        </w:rPr>
        <w:t>, 17953-17979 (1994).</w:t>
      </w:r>
    </w:p>
    <w:p w14:paraId="0D439B42" w14:textId="517CAAD4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14.</w:t>
      </w:r>
      <w:r w:rsidRPr="00EA3585">
        <w:rPr>
          <w:szCs w:val="24"/>
        </w:rPr>
        <w:tab/>
        <w:t>Kresse, G.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Efficient iterative schemes for ab initio total-energy calculations </w:t>
      </w:r>
      <w:r w:rsidRPr="00EA3585">
        <w:rPr>
          <w:szCs w:val="24"/>
        </w:rPr>
        <w:lastRenderedPageBreak/>
        <w:t xml:space="preserve">using a plane-wave basis set. </w:t>
      </w:r>
      <w:r w:rsidRPr="00EA3585">
        <w:rPr>
          <w:i/>
          <w:szCs w:val="24"/>
        </w:rPr>
        <w:t>Phys. Rev. B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54</w:t>
      </w:r>
      <w:r w:rsidRPr="00EA3585">
        <w:rPr>
          <w:szCs w:val="24"/>
        </w:rPr>
        <w:t>, 11169-11186 (1996).</w:t>
      </w:r>
    </w:p>
    <w:p w14:paraId="75A7F9C8" w14:textId="77623EE3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15.</w:t>
      </w:r>
      <w:r w:rsidRPr="00EA3585">
        <w:rPr>
          <w:szCs w:val="24"/>
        </w:rPr>
        <w:tab/>
        <w:t>Kresse, G.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From ultrasoft pseudopotentials to the projector augmented-wave method.</w:t>
      </w:r>
      <w:r w:rsidRPr="00EA3585">
        <w:rPr>
          <w:i/>
          <w:szCs w:val="24"/>
        </w:rPr>
        <w:t xml:space="preserve"> Phys. Rev. B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59</w:t>
      </w:r>
      <w:r w:rsidRPr="00EA3585">
        <w:rPr>
          <w:szCs w:val="24"/>
        </w:rPr>
        <w:t>, 1758-1775 (1999).</w:t>
      </w:r>
    </w:p>
    <w:p w14:paraId="48266072" w14:textId="681CB92E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16.</w:t>
      </w:r>
      <w:r w:rsidRPr="00EA3585">
        <w:rPr>
          <w:szCs w:val="24"/>
        </w:rPr>
        <w:tab/>
        <w:t>Perdew, J. P.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Generalized gradient approximation made simple. </w:t>
      </w:r>
      <w:r w:rsidRPr="00EA3585">
        <w:rPr>
          <w:i/>
          <w:szCs w:val="24"/>
        </w:rPr>
        <w:t>Phys. Rev. Lett.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77</w:t>
      </w:r>
      <w:r w:rsidRPr="00EA3585">
        <w:rPr>
          <w:szCs w:val="24"/>
        </w:rPr>
        <w:t>, 3865-3868 (1996).</w:t>
      </w:r>
    </w:p>
    <w:p w14:paraId="034ED9BF" w14:textId="5C72D990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17.</w:t>
      </w:r>
      <w:r w:rsidRPr="00EA3585">
        <w:rPr>
          <w:szCs w:val="24"/>
        </w:rPr>
        <w:tab/>
        <w:t>Heyd, J.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Hybrid functional based on a screened coulomb potential. </w:t>
      </w:r>
      <w:r w:rsidRPr="00EA3585">
        <w:rPr>
          <w:i/>
          <w:szCs w:val="24"/>
        </w:rPr>
        <w:t>J. Chem. Phys.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118</w:t>
      </w:r>
      <w:r w:rsidRPr="00EA3585">
        <w:rPr>
          <w:szCs w:val="24"/>
        </w:rPr>
        <w:t>, 8207 (2003).</w:t>
      </w:r>
    </w:p>
    <w:p w14:paraId="0304302F" w14:textId="5B0D780B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18.</w:t>
      </w:r>
      <w:r w:rsidRPr="00EA3585">
        <w:rPr>
          <w:szCs w:val="24"/>
        </w:rPr>
        <w:tab/>
        <w:t>Heyd, J.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Energy band gaps and lattice parameters evaluated with the Heyd-Scuseria-Ernzerhof screened hybrid functional. </w:t>
      </w:r>
      <w:r w:rsidRPr="00EA3585">
        <w:rPr>
          <w:i/>
          <w:szCs w:val="24"/>
        </w:rPr>
        <w:t>J. Chem. Phys.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123</w:t>
      </w:r>
      <w:r w:rsidRPr="00EA3585">
        <w:rPr>
          <w:szCs w:val="24"/>
        </w:rPr>
        <w:t>, 174101 (2005).</w:t>
      </w:r>
    </w:p>
    <w:p w14:paraId="52B92C9A" w14:textId="11645127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19.</w:t>
      </w:r>
      <w:r w:rsidRPr="00EA3585">
        <w:rPr>
          <w:szCs w:val="24"/>
        </w:rPr>
        <w:tab/>
        <w:t>Heyd, J.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Hybrid functionals based on a screened Coulomb potential. </w:t>
      </w:r>
      <w:r w:rsidRPr="00EA3585">
        <w:rPr>
          <w:i/>
          <w:szCs w:val="24"/>
        </w:rPr>
        <w:t>J.Chem. Phys.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118</w:t>
      </w:r>
      <w:r w:rsidRPr="00EA3585">
        <w:rPr>
          <w:szCs w:val="24"/>
        </w:rPr>
        <w:t>, 8207-8215 (2003).</w:t>
      </w:r>
    </w:p>
    <w:p w14:paraId="24F10342" w14:textId="51D8518E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20.</w:t>
      </w:r>
      <w:r w:rsidRPr="00EA3585">
        <w:rPr>
          <w:szCs w:val="24"/>
        </w:rPr>
        <w:tab/>
        <w:t>Chadi, D. J.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Special points in the Brillouin zone. </w:t>
      </w:r>
      <w:r w:rsidRPr="00EA3585">
        <w:rPr>
          <w:i/>
          <w:szCs w:val="24"/>
        </w:rPr>
        <w:t>J. Phy. Rev.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8</w:t>
      </w:r>
      <w:r w:rsidRPr="00EA3585">
        <w:rPr>
          <w:szCs w:val="24"/>
        </w:rPr>
        <w:t>, 5747-5753 (1976).</w:t>
      </w:r>
    </w:p>
    <w:p w14:paraId="7C2C32EB" w14:textId="2BD79D84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21.</w:t>
      </w:r>
      <w:r w:rsidRPr="00EA3585">
        <w:rPr>
          <w:szCs w:val="24"/>
        </w:rPr>
        <w:tab/>
        <w:t>Liu, Y.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Gate-tunable giant Stark effect in few-layer black phosphorus. </w:t>
      </w:r>
      <w:r w:rsidRPr="00EA3585">
        <w:rPr>
          <w:i/>
          <w:szCs w:val="24"/>
        </w:rPr>
        <w:t>Nano Lett.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17</w:t>
      </w:r>
      <w:r w:rsidRPr="00EA3585">
        <w:rPr>
          <w:szCs w:val="24"/>
        </w:rPr>
        <w:t>, 1970-1977 (2017).</w:t>
      </w:r>
    </w:p>
    <w:p w14:paraId="46AA6099" w14:textId="0C69BC0F" w:rsidR="003F0521" w:rsidRPr="00EA3585" w:rsidRDefault="003F0521" w:rsidP="003F0521">
      <w:pPr>
        <w:pStyle w:val="EndNoteBibliography"/>
        <w:spacing w:line="360" w:lineRule="auto"/>
        <w:ind w:left="105" w:hanging="284"/>
        <w:rPr>
          <w:szCs w:val="24"/>
        </w:rPr>
      </w:pPr>
      <w:r w:rsidRPr="00EA3585">
        <w:rPr>
          <w:szCs w:val="24"/>
        </w:rPr>
        <w:t>22.</w:t>
      </w:r>
      <w:r w:rsidRPr="00EA3585">
        <w:rPr>
          <w:szCs w:val="24"/>
        </w:rPr>
        <w:tab/>
        <w:t>Deng, B.</w:t>
      </w:r>
      <w:r w:rsidRPr="00EA3585">
        <w:rPr>
          <w:i/>
          <w:szCs w:val="24"/>
        </w:rPr>
        <w:t xml:space="preserve"> et al.</w:t>
      </w:r>
      <w:r w:rsidRPr="00EA3585">
        <w:rPr>
          <w:szCs w:val="24"/>
        </w:rPr>
        <w:t xml:space="preserve"> Efficient electrical control of thin-film black phosphorus bandgap. </w:t>
      </w:r>
      <w:r w:rsidRPr="00EA3585">
        <w:rPr>
          <w:i/>
          <w:szCs w:val="24"/>
        </w:rPr>
        <w:t>Nat. Commun.</w:t>
      </w:r>
      <w:r w:rsidRPr="00EA3585">
        <w:rPr>
          <w:szCs w:val="24"/>
        </w:rPr>
        <w:t xml:space="preserve"> </w:t>
      </w:r>
      <w:r w:rsidRPr="00EA3585">
        <w:rPr>
          <w:b/>
          <w:szCs w:val="24"/>
        </w:rPr>
        <w:t>8</w:t>
      </w:r>
      <w:r w:rsidRPr="00EA3585">
        <w:rPr>
          <w:szCs w:val="24"/>
        </w:rPr>
        <w:t>, 14474 (2017).</w:t>
      </w:r>
    </w:p>
    <w:p w14:paraId="79FF99B0" w14:textId="7F023D70" w:rsidR="00D7774F" w:rsidRPr="00EA3585" w:rsidRDefault="00D7774F" w:rsidP="002822BF">
      <w:pPr>
        <w:adjustRightInd w:val="0"/>
      </w:pPr>
      <w:r w:rsidRPr="00EA3585">
        <w:fldChar w:fldCharType="end"/>
      </w:r>
    </w:p>
    <w:sectPr w:rsidR="00D7774F" w:rsidRPr="00EA3585" w:rsidSect="00D71458">
      <w:footerReference w:type="default" r:id="rId20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B3C490" w14:textId="77777777" w:rsidR="001374F8" w:rsidRDefault="001374F8" w:rsidP="001D4B59">
      <w:r>
        <w:separator/>
      </w:r>
    </w:p>
  </w:endnote>
  <w:endnote w:type="continuationSeparator" w:id="0">
    <w:p w14:paraId="417D8C01" w14:textId="77777777" w:rsidR="001374F8" w:rsidRDefault="001374F8" w:rsidP="001D4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777b7ad">
    <w:altName w:val="微软雅黑"/>
    <w:charset w:val="86"/>
    <w:family w:val="auto"/>
    <w:pitch w:val="default"/>
    <w:sig w:usb0="00000000" w:usb1="00000000" w:usb2="00000010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7083223"/>
      <w:docPartObj>
        <w:docPartGallery w:val="Page Numbers (Bottom of Page)"/>
        <w:docPartUnique/>
      </w:docPartObj>
    </w:sdtPr>
    <w:sdtEndPr/>
    <w:sdtContent>
      <w:p w14:paraId="0630B1D5" w14:textId="0DE5047F" w:rsidR="00D71458" w:rsidRDefault="00D7145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083D" w:rsidRPr="005D083D">
          <w:rPr>
            <w:noProof/>
            <w:lang w:val="zh-CN"/>
          </w:rPr>
          <w:t>20</w:t>
        </w:r>
        <w:r>
          <w:fldChar w:fldCharType="end"/>
        </w:r>
      </w:p>
    </w:sdtContent>
  </w:sdt>
  <w:p w14:paraId="54C4CF10" w14:textId="77777777" w:rsidR="00D71458" w:rsidRDefault="00D7145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EA91A7" w14:textId="77777777" w:rsidR="001374F8" w:rsidRDefault="001374F8" w:rsidP="001D4B59">
      <w:r>
        <w:separator/>
      </w:r>
    </w:p>
  </w:footnote>
  <w:footnote w:type="continuationSeparator" w:id="0">
    <w:p w14:paraId="11FFE10F" w14:textId="77777777" w:rsidR="001374F8" w:rsidRDefault="001374F8" w:rsidP="001D4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Q1MTI0N7GwsDQ0MDJT0lEKTi0uzszPAykwqwUAcjZj9i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复制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etwaew9f2rfr1e9a9vxtvrdswdrpprwsvzt&quot;&gt;三元PVDF 复制-Converted&lt;record-ids&gt;&lt;item&gt;51&lt;/item&gt;&lt;item&gt;127&lt;/item&gt;&lt;item&gt;130&lt;/item&gt;&lt;item&gt;131&lt;/item&gt;&lt;item&gt;132&lt;/item&gt;&lt;item&gt;296&lt;/item&gt;&lt;item&gt;361&lt;/item&gt;&lt;item&gt;363&lt;/item&gt;&lt;item&gt;364&lt;/item&gt;&lt;item&gt;369&lt;/item&gt;&lt;item&gt;438&lt;/item&gt;&lt;item&gt;439&lt;/item&gt;&lt;item&gt;440&lt;/item&gt;&lt;item&gt;441&lt;/item&gt;&lt;item&gt;442&lt;/item&gt;&lt;item&gt;444&lt;/item&gt;&lt;item&gt;445&lt;/item&gt;&lt;item&gt;446&lt;/item&gt;&lt;item&gt;448&lt;/item&gt;&lt;item&gt;452&lt;/item&gt;&lt;item&gt;453&lt;/item&gt;&lt;/record-ids&gt;&lt;/item&gt;&lt;/Libraries&gt;"/>
  </w:docVars>
  <w:rsids>
    <w:rsidRoot w:val="00DC3151"/>
    <w:rsid w:val="00001605"/>
    <w:rsid w:val="00004578"/>
    <w:rsid w:val="00005237"/>
    <w:rsid w:val="00005388"/>
    <w:rsid w:val="00005453"/>
    <w:rsid w:val="000127BF"/>
    <w:rsid w:val="000129AF"/>
    <w:rsid w:val="00014E01"/>
    <w:rsid w:val="00016BB3"/>
    <w:rsid w:val="00020917"/>
    <w:rsid w:val="000210E8"/>
    <w:rsid w:val="000227B8"/>
    <w:rsid w:val="00022B79"/>
    <w:rsid w:val="00024CE2"/>
    <w:rsid w:val="00030541"/>
    <w:rsid w:val="00031800"/>
    <w:rsid w:val="0003271C"/>
    <w:rsid w:val="00040923"/>
    <w:rsid w:val="00042BDD"/>
    <w:rsid w:val="000436D1"/>
    <w:rsid w:val="00052797"/>
    <w:rsid w:val="00055CDA"/>
    <w:rsid w:val="00055D7D"/>
    <w:rsid w:val="000612A6"/>
    <w:rsid w:val="00067602"/>
    <w:rsid w:val="00070338"/>
    <w:rsid w:val="00071DA7"/>
    <w:rsid w:val="0007371C"/>
    <w:rsid w:val="000778AB"/>
    <w:rsid w:val="000841E8"/>
    <w:rsid w:val="00094E5F"/>
    <w:rsid w:val="000A100E"/>
    <w:rsid w:val="000A40AD"/>
    <w:rsid w:val="000A42E9"/>
    <w:rsid w:val="000B2D79"/>
    <w:rsid w:val="000B68D3"/>
    <w:rsid w:val="000C1A9E"/>
    <w:rsid w:val="000C7C6B"/>
    <w:rsid w:val="000C7CDC"/>
    <w:rsid w:val="000D0B5F"/>
    <w:rsid w:val="000D3D8D"/>
    <w:rsid w:val="000D452A"/>
    <w:rsid w:val="000D482F"/>
    <w:rsid w:val="000F10B4"/>
    <w:rsid w:val="000F1C09"/>
    <w:rsid w:val="000F2F02"/>
    <w:rsid w:val="000F417F"/>
    <w:rsid w:val="000F4EA9"/>
    <w:rsid w:val="000F5D30"/>
    <w:rsid w:val="001005CC"/>
    <w:rsid w:val="0010065C"/>
    <w:rsid w:val="00106262"/>
    <w:rsid w:val="001107EA"/>
    <w:rsid w:val="00115DA3"/>
    <w:rsid w:val="001242FC"/>
    <w:rsid w:val="00124664"/>
    <w:rsid w:val="00130039"/>
    <w:rsid w:val="00132BD0"/>
    <w:rsid w:val="00133A13"/>
    <w:rsid w:val="001374F8"/>
    <w:rsid w:val="001403D3"/>
    <w:rsid w:val="0014279F"/>
    <w:rsid w:val="00143986"/>
    <w:rsid w:val="00145563"/>
    <w:rsid w:val="001500E1"/>
    <w:rsid w:val="00150606"/>
    <w:rsid w:val="001548CC"/>
    <w:rsid w:val="00175AF9"/>
    <w:rsid w:val="0017795B"/>
    <w:rsid w:val="00184346"/>
    <w:rsid w:val="00184A62"/>
    <w:rsid w:val="0018666B"/>
    <w:rsid w:val="001866EF"/>
    <w:rsid w:val="001871C5"/>
    <w:rsid w:val="00187D6F"/>
    <w:rsid w:val="0019409F"/>
    <w:rsid w:val="0019627C"/>
    <w:rsid w:val="00196856"/>
    <w:rsid w:val="001978CC"/>
    <w:rsid w:val="001A138B"/>
    <w:rsid w:val="001A4FB5"/>
    <w:rsid w:val="001A53AA"/>
    <w:rsid w:val="001A6A03"/>
    <w:rsid w:val="001A798C"/>
    <w:rsid w:val="001B4A56"/>
    <w:rsid w:val="001B5A30"/>
    <w:rsid w:val="001D4B59"/>
    <w:rsid w:val="001D5DFC"/>
    <w:rsid w:val="001D6AF1"/>
    <w:rsid w:val="001E09EF"/>
    <w:rsid w:val="001E189E"/>
    <w:rsid w:val="001E5AFF"/>
    <w:rsid w:val="001E6B78"/>
    <w:rsid w:val="001F0DDD"/>
    <w:rsid w:val="001F25D4"/>
    <w:rsid w:val="001F7AAF"/>
    <w:rsid w:val="00204D4C"/>
    <w:rsid w:val="00221ADB"/>
    <w:rsid w:val="0023534C"/>
    <w:rsid w:val="00237372"/>
    <w:rsid w:val="00246689"/>
    <w:rsid w:val="00251A1F"/>
    <w:rsid w:val="00251CA6"/>
    <w:rsid w:val="00256108"/>
    <w:rsid w:val="002668D4"/>
    <w:rsid w:val="00267F7C"/>
    <w:rsid w:val="00272943"/>
    <w:rsid w:val="002806CC"/>
    <w:rsid w:val="002822BF"/>
    <w:rsid w:val="00285715"/>
    <w:rsid w:val="00290173"/>
    <w:rsid w:val="002926C0"/>
    <w:rsid w:val="002A047A"/>
    <w:rsid w:val="002A249D"/>
    <w:rsid w:val="002B27D4"/>
    <w:rsid w:val="002B482C"/>
    <w:rsid w:val="002C2CA2"/>
    <w:rsid w:val="002C35EE"/>
    <w:rsid w:val="002C57B3"/>
    <w:rsid w:val="002C5AFC"/>
    <w:rsid w:val="002D3FA2"/>
    <w:rsid w:val="002D6060"/>
    <w:rsid w:val="002E1547"/>
    <w:rsid w:val="002E15C4"/>
    <w:rsid w:val="002E5690"/>
    <w:rsid w:val="002F4E4E"/>
    <w:rsid w:val="003002E0"/>
    <w:rsid w:val="0030032A"/>
    <w:rsid w:val="00307BCC"/>
    <w:rsid w:val="003119EC"/>
    <w:rsid w:val="00312F95"/>
    <w:rsid w:val="003132E4"/>
    <w:rsid w:val="003155C6"/>
    <w:rsid w:val="00317E1B"/>
    <w:rsid w:val="00321DA3"/>
    <w:rsid w:val="003260B5"/>
    <w:rsid w:val="00330F3C"/>
    <w:rsid w:val="003322BE"/>
    <w:rsid w:val="003327B9"/>
    <w:rsid w:val="00343588"/>
    <w:rsid w:val="0034595C"/>
    <w:rsid w:val="00351606"/>
    <w:rsid w:val="00353AC9"/>
    <w:rsid w:val="00363C44"/>
    <w:rsid w:val="0036510E"/>
    <w:rsid w:val="0036698C"/>
    <w:rsid w:val="003704CB"/>
    <w:rsid w:val="00370FBD"/>
    <w:rsid w:val="003849DC"/>
    <w:rsid w:val="00386CA1"/>
    <w:rsid w:val="0038701D"/>
    <w:rsid w:val="00394114"/>
    <w:rsid w:val="003A4F6B"/>
    <w:rsid w:val="003A5E07"/>
    <w:rsid w:val="003B47DA"/>
    <w:rsid w:val="003C1A91"/>
    <w:rsid w:val="003C76C4"/>
    <w:rsid w:val="003D0708"/>
    <w:rsid w:val="003D6EDF"/>
    <w:rsid w:val="003D7513"/>
    <w:rsid w:val="003E333F"/>
    <w:rsid w:val="003E64FC"/>
    <w:rsid w:val="003F0521"/>
    <w:rsid w:val="00401786"/>
    <w:rsid w:val="0042433B"/>
    <w:rsid w:val="00427C82"/>
    <w:rsid w:val="00430D5D"/>
    <w:rsid w:val="004348FE"/>
    <w:rsid w:val="00451234"/>
    <w:rsid w:val="00451307"/>
    <w:rsid w:val="004541D5"/>
    <w:rsid w:val="004629AA"/>
    <w:rsid w:val="00462FEE"/>
    <w:rsid w:val="00464B2D"/>
    <w:rsid w:val="0047101E"/>
    <w:rsid w:val="00474498"/>
    <w:rsid w:val="00476C58"/>
    <w:rsid w:val="004814E6"/>
    <w:rsid w:val="004859C1"/>
    <w:rsid w:val="00486DE3"/>
    <w:rsid w:val="00490D44"/>
    <w:rsid w:val="004925B0"/>
    <w:rsid w:val="00495287"/>
    <w:rsid w:val="004A1F4A"/>
    <w:rsid w:val="004B44AB"/>
    <w:rsid w:val="004B7222"/>
    <w:rsid w:val="004D18B8"/>
    <w:rsid w:val="004D27DD"/>
    <w:rsid w:val="004D4417"/>
    <w:rsid w:val="004D4766"/>
    <w:rsid w:val="004D6A0A"/>
    <w:rsid w:val="004E17FD"/>
    <w:rsid w:val="004E3A9F"/>
    <w:rsid w:val="004F1351"/>
    <w:rsid w:val="004F6141"/>
    <w:rsid w:val="00505EC3"/>
    <w:rsid w:val="00506E98"/>
    <w:rsid w:val="00507BF0"/>
    <w:rsid w:val="00523DAD"/>
    <w:rsid w:val="005270A7"/>
    <w:rsid w:val="005357D3"/>
    <w:rsid w:val="00541581"/>
    <w:rsid w:val="00542A63"/>
    <w:rsid w:val="00546597"/>
    <w:rsid w:val="0055266D"/>
    <w:rsid w:val="00555C03"/>
    <w:rsid w:val="00560005"/>
    <w:rsid w:val="0056173D"/>
    <w:rsid w:val="005675F4"/>
    <w:rsid w:val="00572B39"/>
    <w:rsid w:val="00584266"/>
    <w:rsid w:val="0058616C"/>
    <w:rsid w:val="00594E8F"/>
    <w:rsid w:val="005A6DF4"/>
    <w:rsid w:val="005B0259"/>
    <w:rsid w:val="005B09CA"/>
    <w:rsid w:val="005B1688"/>
    <w:rsid w:val="005B546D"/>
    <w:rsid w:val="005C14C7"/>
    <w:rsid w:val="005C2D60"/>
    <w:rsid w:val="005C4B27"/>
    <w:rsid w:val="005C6F99"/>
    <w:rsid w:val="005D083D"/>
    <w:rsid w:val="005D09FC"/>
    <w:rsid w:val="005D1F52"/>
    <w:rsid w:val="005D5611"/>
    <w:rsid w:val="005D56B8"/>
    <w:rsid w:val="005D7F89"/>
    <w:rsid w:val="005E10C1"/>
    <w:rsid w:val="005E2A24"/>
    <w:rsid w:val="005E669D"/>
    <w:rsid w:val="005E6F90"/>
    <w:rsid w:val="005F2B9E"/>
    <w:rsid w:val="005F536A"/>
    <w:rsid w:val="00607BAE"/>
    <w:rsid w:val="0061039B"/>
    <w:rsid w:val="00610717"/>
    <w:rsid w:val="00615C67"/>
    <w:rsid w:val="00615CD7"/>
    <w:rsid w:val="00616993"/>
    <w:rsid w:val="00620815"/>
    <w:rsid w:val="006219BC"/>
    <w:rsid w:val="00633CED"/>
    <w:rsid w:val="00636CFC"/>
    <w:rsid w:val="006461A4"/>
    <w:rsid w:val="00647374"/>
    <w:rsid w:val="006479D1"/>
    <w:rsid w:val="00650A3A"/>
    <w:rsid w:val="0065579C"/>
    <w:rsid w:val="00656B85"/>
    <w:rsid w:val="00656DA1"/>
    <w:rsid w:val="00657F74"/>
    <w:rsid w:val="00661F4E"/>
    <w:rsid w:val="00662382"/>
    <w:rsid w:val="00663F17"/>
    <w:rsid w:val="006661F6"/>
    <w:rsid w:val="0067094B"/>
    <w:rsid w:val="0067249D"/>
    <w:rsid w:val="006767F2"/>
    <w:rsid w:val="00677907"/>
    <w:rsid w:val="00681682"/>
    <w:rsid w:val="006839FB"/>
    <w:rsid w:val="006867C1"/>
    <w:rsid w:val="006A3CE5"/>
    <w:rsid w:val="006A7522"/>
    <w:rsid w:val="006B4751"/>
    <w:rsid w:val="006B7A89"/>
    <w:rsid w:val="006C0F3E"/>
    <w:rsid w:val="006C3E53"/>
    <w:rsid w:val="006C6EDA"/>
    <w:rsid w:val="006D11E1"/>
    <w:rsid w:val="006D4A68"/>
    <w:rsid w:val="006D6F24"/>
    <w:rsid w:val="006D7F7C"/>
    <w:rsid w:val="006E200B"/>
    <w:rsid w:val="006E51B0"/>
    <w:rsid w:val="006E6802"/>
    <w:rsid w:val="006F10C7"/>
    <w:rsid w:val="006F2483"/>
    <w:rsid w:val="006F7457"/>
    <w:rsid w:val="006F7CE1"/>
    <w:rsid w:val="00703E9E"/>
    <w:rsid w:val="00712BF6"/>
    <w:rsid w:val="00715E45"/>
    <w:rsid w:val="0071777A"/>
    <w:rsid w:val="00726D3A"/>
    <w:rsid w:val="00727619"/>
    <w:rsid w:val="0073025B"/>
    <w:rsid w:val="0073207B"/>
    <w:rsid w:val="007406F9"/>
    <w:rsid w:val="00747D37"/>
    <w:rsid w:val="007512DA"/>
    <w:rsid w:val="00755B9A"/>
    <w:rsid w:val="00756483"/>
    <w:rsid w:val="00761FA7"/>
    <w:rsid w:val="00766B14"/>
    <w:rsid w:val="00767A8C"/>
    <w:rsid w:val="00767FFB"/>
    <w:rsid w:val="00783EC4"/>
    <w:rsid w:val="0078467D"/>
    <w:rsid w:val="007A6EF3"/>
    <w:rsid w:val="007B1014"/>
    <w:rsid w:val="007B52E9"/>
    <w:rsid w:val="007C0ABF"/>
    <w:rsid w:val="007C4D87"/>
    <w:rsid w:val="007D0845"/>
    <w:rsid w:val="007D1CBF"/>
    <w:rsid w:val="007D60F9"/>
    <w:rsid w:val="007E5E21"/>
    <w:rsid w:val="007E75D0"/>
    <w:rsid w:val="007F0C8D"/>
    <w:rsid w:val="007F113B"/>
    <w:rsid w:val="007F69D1"/>
    <w:rsid w:val="00806339"/>
    <w:rsid w:val="00812A09"/>
    <w:rsid w:val="00815CBD"/>
    <w:rsid w:val="0082021F"/>
    <w:rsid w:val="008207E8"/>
    <w:rsid w:val="008208E7"/>
    <w:rsid w:val="0082787B"/>
    <w:rsid w:val="0083645B"/>
    <w:rsid w:val="00844851"/>
    <w:rsid w:val="00846947"/>
    <w:rsid w:val="0084772A"/>
    <w:rsid w:val="008514A1"/>
    <w:rsid w:val="00852A44"/>
    <w:rsid w:val="00855DB2"/>
    <w:rsid w:val="00857800"/>
    <w:rsid w:val="00857F12"/>
    <w:rsid w:val="0086418B"/>
    <w:rsid w:val="00866E99"/>
    <w:rsid w:val="00880FDF"/>
    <w:rsid w:val="00882CAB"/>
    <w:rsid w:val="0088396C"/>
    <w:rsid w:val="00883B35"/>
    <w:rsid w:val="008929D2"/>
    <w:rsid w:val="00893E0C"/>
    <w:rsid w:val="008A39E2"/>
    <w:rsid w:val="008A636C"/>
    <w:rsid w:val="008B453D"/>
    <w:rsid w:val="008B7CC9"/>
    <w:rsid w:val="008C3583"/>
    <w:rsid w:val="008C6C76"/>
    <w:rsid w:val="008C7558"/>
    <w:rsid w:val="008E663D"/>
    <w:rsid w:val="008F1B37"/>
    <w:rsid w:val="008F3A4D"/>
    <w:rsid w:val="008F43AD"/>
    <w:rsid w:val="008F764F"/>
    <w:rsid w:val="009040C6"/>
    <w:rsid w:val="009045C8"/>
    <w:rsid w:val="00905FF5"/>
    <w:rsid w:val="00906FE1"/>
    <w:rsid w:val="0091213E"/>
    <w:rsid w:val="009154FE"/>
    <w:rsid w:val="00916E5A"/>
    <w:rsid w:val="0092073E"/>
    <w:rsid w:val="00925959"/>
    <w:rsid w:val="009304AB"/>
    <w:rsid w:val="00931E51"/>
    <w:rsid w:val="00935DF5"/>
    <w:rsid w:val="00937B64"/>
    <w:rsid w:val="00940245"/>
    <w:rsid w:val="009412B7"/>
    <w:rsid w:val="00944A30"/>
    <w:rsid w:val="0095272D"/>
    <w:rsid w:val="009556F7"/>
    <w:rsid w:val="0096026E"/>
    <w:rsid w:val="00971DD5"/>
    <w:rsid w:val="00971EEF"/>
    <w:rsid w:val="00972913"/>
    <w:rsid w:val="0097716F"/>
    <w:rsid w:val="00977A73"/>
    <w:rsid w:val="009823AD"/>
    <w:rsid w:val="00983FC5"/>
    <w:rsid w:val="00992ED1"/>
    <w:rsid w:val="009934C4"/>
    <w:rsid w:val="00995482"/>
    <w:rsid w:val="009A4C7D"/>
    <w:rsid w:val="009B507B"/>
    <w:rsid w:val="009B75B6"/>
    <w:rsid w:val="009C0761"/>
    <w:rsid w:val="009D1A0B"/>
    <w:rsid w:val="009D3F9A"/>
    <w:rsid w:val="009E5AE2"/>
    <w:rsid w:val="009F00D3"/>
    <w:rsid w:val="009F20C2"/>
    <w:rsid w:val="009F227F"/>
    <w:rsid w:val="00A026C0"/>
    <w:rsid w:val="00A05805"/>
    <w:rsid w:val="00A12928"/>
    <w:rsid w:val="00A31128"/>
    <w:rsid w:val="00A4270D"/>
    <w:rsid w:val="00A44B85"/>
    <w:rsid w:val="00A4720F"/>
    <w:rsid w:val="00A50178"/>
    <w:rsid w:val="00A733DE"/>
    <w:rsid w:val="00A75596"/>
    <w:rsid w:val="00A7766A"/>
    <w:rsid w:val="00A840A3"/>
    <w:rsid w:val="00A86C1E"/>
    <w:rsid w:val="00A96D7B"/>
    <w:rsid w:val="00A972D9"/>
    <w:rsid w:val="00AA3189"/>
    <w:rsid w:val="00AA3620"/>
    <w:rsid w:val="00AB6EA6"/>
    <w:rsid w:val="00AE053D"/>
    <w:rsid w:val="00AE79E1"/>
    <w:rsid w:val="00AF43E7"/>
    <w:rsid w:val="00B1166F"/>
    <w:rsid w:val="00B1204E"/>
    <w:rsid w:val="00B14147"/>
    <w:rsid w:val="00B1747C"/>
    <w:rsid w:val="00B21042"/>
    <w:rsid w:val="00B237A2"/>
    <w:rsid w:val="00B34777"/>
    <w:rsid w:val="00B40F3F"/>
    <w:rsid w:val="00B41669"/>
    <w:rsid w:val="00B50061"/>
    <w:rsid w:val="00B54BC9"/>
    <w:rsid w:val="00B64E4C"/>
    <w:rsid w:val="00B6509F"/>
    <w:rsid w:val="00B74B55"/>
    <w:rsid w:val="00B75C25"/>
    <w:rsid w:val="00B77884"/>
    <w:rsid w:val="00B81254"/>
    <w:rsid w:val="00B82259"/>
    <w:rsid w:val="00B84556"/>
    <w:rsid w:val="00B93791"/>
    <w:rsid w:val="00B96749"/>
    <w:rsid w:val="00BA1AED"/>
    <w:rsid w:val="00BA6591"/>
    <w:rsid w:val="00BA7F22"/>
    <w:rsid w:val="00BB7D7C"/>
    <w:rsid w:val="00BC04A0"/>
    <w:rsid w:val="00BC0D92"/>
    <w:rsid w:val="00BC2098"/>
    <w:rsid w:val="00BC3002"/>
    <w:rsid w:val="00BD0D7D"/>
    <w:rsid w:val="00BD2522"/>
    <w:rsid w:val="00BE2E93"/>
    <w:rsid w:val="00BE6A06"/>
    <w:rsid w:val="00BF284D"/>
    <w:rsid w:val="00BF5489"/>
    <w:rsid w:val="00C00540"/>
    <w:rsid w:val="00C034BF"/>
    <w:rsid w:val="00C123B1"/>
    <w:rsid w:val="00C14C1C"/>
    <w:rsid w:val="00C2530C"/>
    <w:rsid w:val="00C2664E"/>
    <w:rsid w:val="00C35312"/>
    <w:rsid w:val="00C41E95"/>
    <w:rsid w:val="00C53616"/>
    <w:rsid w:val="00C5547F"/>
    <w:rsid w:val="00C61061"/>
    <w:rsid w:val="00C62F61"/>
    <w:rsid w:val="00C73060"/>
    <w:rsid w:val="00C73757"/>
    <w:rsid w:val="00C73AFA"/>
    <w:rsid w:val="00C83418"/>
    <w:rsid w:val="00C9088C"/>
    <w:rsid w:val="00C9471B"/>
    <w:rsid w:val="00CA6076"/>
    <w:rsid w:val="00CA78DB"/>
    <w:rsid w:val="00CB0F6D"/>
    <w:rsid w:val="00CB1E1E"/>
    <w:rsid w:val="00CB1FA9"/>
    <w:rsid w:val="00CB66DB"/>
    <w:rsid w:val="00CD4569"/>
    <w:rsid w:val="00CD4AB5"/>
    <w:rsid w:val="00CE3896"/>
    <w:rsid w:val="00CF6710"/>
    <w:rsid w:val="00D00077"/>
    <w:rsid w:val="00D0537C"/>
    <w:rsid w:val="00D1753C"/>
    <w:rsid w:val="00D24907"/>
    <w:rsid w:val="00D275AB"/>
    <w:rsid w:val="00D3593E"/>
    <w:rsid w:val="00D37007"/>
    <w:rsid w:val="00D40DD9"/>
    <w:rsid w:val="00D447A8"/>
    <w:rsid w:val="00D45424"/>
    <w:rsid w:val="00D45973"/>
    <w:rsid w:val="00D558B3"/>
    <w:rsid w:val="00D607A8"/>
    <w:rsid w:val="00D675D7"/>
    <w:rsid w:val="00D71458"/>
    <w:rsid w:val="00D73243"/>
    <w:rsid w:val="00D75ABB"/>
    <w:rsid w:val="00D7774F"/>
    <w:rsid w:val="00D8051D"/>
    <w:rsid w:val="00D82DEF"/>
    <w:rsid w:val="00D83730"/>
    <w:rsid w:val="00D84633"/>
    <w:rsid w:val="00D851E6"/>
    <w:rsid w:val="00DA3A63"/>
    <w:rsid w:val="00DA40A8"/>
    <w:rsid w:val="00DB2F83"/>
    <w:rsid w:val="00DB55E3"/>
    <w:rsid w:val="00DC1CED"/>
    <w:rsid w:val="00DC3151"/>
    <w:rsid w:val="00DF3A97"/>
    <w:rsid w:val="00E04796"/>
    <w:rsid w:val="00E1627D"/>
    <w:rsid w:val="00E20891"/>
    <w:rsid w:val="00E27D4A"/>
    <w:rsid w:val="00E360FE"/>
    <w:rsid w:val="00E37AED"/>
    <w:rsid w:val="00E40DBB"/>
    <w:rsid w:val="00E42F28"/>
    <w:rsid w:val="00E46013"/>
    <w:rsid w:val="00E5073D"/>
    <w:rsid w:val="00E52FF9"/>
    <w:rsid w:val="00E617C4"/>
    <w:rsid w:val="00E7094D"/>
    <w:rsid w:val="00E71443"/>
    <w:rsid w:val="00E73E83"/>
    <w:rsid w:val="00E77586"/>
    <w:rsid w:val="00E77E4D"/>
    <w:rsid w:val="00E82F66"/>
    <w:rsid w:val="00E848F8"/>
    <w:rsid w:val="00E86F77"/>
    <w:rsid w:val="00E87938"/>
    <w:rsid w:val="00E9127A"/>
    <w:rsid w:val="00E93B72"/>
    <w:rsid w:val="00E957C5"/>
    <w:rsid w:val="00EA3585"/>
    <w:rsid w:val="00EA4ADD"/>
    <w:rsid w:val="00EC42EB"/>
    <w:rsid w:val="00EE4EF0"/>
    <w:rsid w:val="00EF69A6"/>
    <w:rsid w:val="00F00FDC"/>
    <w:rsid w:val="00F038DC"/>
    <w:rsid w:val="00F34F9F"/>
    <w:rsid w:val="00F40A90"/>
    <w:rsid w:val="00F559EA"/>
    <w:rsid w:val="00F57D75"/>
    <w:rsid w:val="00F57F78"/>
    <w:rsid w:val="00F61354"/>
    <w:rsid w:val="00F61EAC"/>
    <w:rsid w:val="00F6320E"/>
    <w:rsid w:val="00F67820"/>
    <w:rsid w:val="00F72716"/>
    <w:rsid w:val="00F739F1"/>
    <w:rsid w:val="00F846D0"/>
    <w:rsid w:val="00F95378"/>
    <w:rsid w:val="00FA5353"/>
    <w:rsid w:val="00FA756E"/>
    <w:rsid w:val="00FA7E32"/>
    <w:rsid w:val="00FB0ECF"/>
    <w:rsid w:val="00FB7CBC"/>
    <w:rsid w:val="00FC01E7"/>
    <w:rsid w:val="00FC26A4"/>
    <w:rsid w:val="00FC31BE"/>
    <w:rsid w:val="00FC6A75"/>
    <w:rsid w:val="00FD028A"/>
    <w:rsid w:val="00FD63B2"/>
    <w:rsid w:val="00FD67B6"/>
    <w:rsid w:val="00FE3404"/>
    <w:rsid w:val="00FE4516"/>
    <w:rsid w:val="00FE7241"/>
    <w:rsid w:val="00FF352A"/>
    <w:rsid w:val="00FF36E9"/>
    <w:rsid w:val="00FF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A260DE"/>
  <w15:chartTrackingRefBased/>
  <w15:docId w15:val="{3E867C5D-F66C-4781-A1CD-114D38DFE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B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4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4B59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4B59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4B59"/>
    <w:rPr>
      <w:rFonts w:ascii="Times New Roman" w:eastAsia="宋体" w:hAnsi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D4B59"/>
    <w:rPr>
      <w:rFonts w:ascii="Times New Roman" w:eastAsia="宋体" w:hAnsi="Times New Roman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D4B59"/>
    <w:rPr>
      <w:rFonts w:ascii="Times New Roman" w:eastAsia="宋体" w:hAnsi="Times New Roman"/>
      <w:sz w:val="18"/>
      <w:szCs w:val="18"/>
    </w:rPr>
  </w:style>
  <w:style w:type="paragraph" w:styleId="a9">
    <w:name w:val="List Paragraph"/>
    <w:basedOn w:val="a"/>
    <w:uiPriority w:val="34"/>
    <w:qFormat/>
    <w:rsid w:val="001D4B59"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Char"/>
    <w:rsid w:val="00D7774F"/>
    <w:rPr>
      <w:rFonts w:ascii="Times New Roman" w:eastAsia="宋体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D7774F"/>
    <w:rPr>
      <w:rFonts w:ascii="Times New Roman" w:eastAsia="宋体" w:hAnsi="Times New Roman" w:cs="Times New Roman"/>
      <w:noProof/>
      <w:sz w:val="24"/>
    </w:rPr>
  </w:style>
  <w:style w:type="character" w:styleId="aa">
    <w:name w:val="Hyperlink"/>
    <w:basedOn w:val="a0"/>
    <w:uiPriority w:val="99"/>
    <w:unhideWhenUsed/>
    <w:rsid w:val="00CD4569"/>
    <w:rPr>
      <w:color w:val="0563C1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542A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F038DC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F038DC"/>
    <w:rPr>
      <w:rFonts w:ascii="Times New Roman" w:hAnsi="Times New Roman" w:cs="Times New Roman"/>
      <w:noProof/>
      <w:sz w:val="24"/>
    </w:rPr>
  </w:style>
  <w:style w:type="character" w:styleId="ac">
    <w:name w:val="annotation reference"/>
    <w:basedOn w:val="a0"/>
    <w:uiPriority w:val="99"/>
    <w:semiHidden/>
    <w:unhideWhenUsed/>
    <w:rsid w:val="007B1014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B1014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B1014"/>
  </w:style>
  <w:style w:type="paragraph" w:styleId="af">
    <w:name w:val="annotation subject"/>
    <w:basedOn w:val="ad"/>
    <w:next w:val="ad"/>
    <w:link w:val="af0"/>
    <w:uiPriority w:val="99"/>
    <w:semiHidden/>
    <w:unhideWhenUsed/>
    <w:rsid w:val="007B1014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B1014"/>
    <w:rPr>
      <w:b/>
      <w:bCs/>
    </w:rPr>
  </w:style>
  <w:style w:type="character" w:styleId="af1">
    <w:name w:val="line number"/>
    <w:basedOn w:val="a0"/>
    <w:uiPriority w:val="99"/>
    <w:semiHidden/>
    <w:unhideWhenUsed/>
    <w:rsid w:val="00D714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3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7943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494AEF-F988-46B4-96A9-D9D881755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22</Pages>
  <Words>3808</Words>
  <Characters>21709</Characters>
  <Application>Microsoft Office Word</Application>
  <DocSecurity>0</DocSecurity>
  <Lines>180</Lines>
  <Paragraphs>50</Paragraphs>
  <ScaleCrop>false</ScaleCrop>
  <Company/>
  <LinksUpToDate>false</LinksUpToDate>
  <CharactersWithSpaces>25467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chen</dc:creator>
  <cp:keywords/>
  <dc:description/>
  <cp:lastModifiedBy>Cherry chen</cp:lastModifiedBy>
  <cp:revision>7</cp:revision>
  <dcterms:created xsi:type="dcterms:W3CDTF">2020-12-08T00:11:00Z</dcterms:created>
  <dcterms:modified xsi:type="dcterms:W3CDTF">2020-12-22T13:37:00Z</dcterms:modified>
</cp:coreProperties>
</file>