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0AEC8" w14:textId="77777777" w:rsidR="00814AC6" w:rsidRDefault="00814AC6" w:rsidP="00814AC6">
      <w:pPr>
        <w:pStyle w:val="Publication"/>
        <w:rPr>
          <w:b/>
          <w:lang w:val="en-GB"/>
        </w:rPr>
      </w:pPr>
      <w:r w:rsidRPr="00850D50">
        <w:rPr>
          <w:b/>
          <w:lang w:val="en-GB"/>
        </w:rPr>
        <w:t>RELATIONSHIP BETWEEN RENAL FUNCTION AND BLOOD PRESSURE DIPPING STATUS IN RENAL TRANSPLANT RECIPIENTS: A LONGITUDINAL STUDY.</w:t>
      </w:r>
    </w:p>
    <w:p w14:paraId="0EB7A4CB" w14:textId="77777777" w:rsidR="00814AC6" w:rsidRDefault="00814AC6" w:rsidP="00814AC6">
      <w:pPr>
        <w:pStyle w:val="Publication"/>
        <w:rPr>
          <w:b/>
          <w:lang w:val="en-GB"/>
        </w:rPr>
      </w:pPr>
    </w:p>
    <w:p w14:paraId="5DC2ED35" w14:textId="140CFEE5" w:rsidR="00814AC6" w:rsidRPr="00850D50" w:rsidRDefault="00814AC6" w:rsidP="00814AC6">
      <w:pPr>
        <w:pStyle w:val="Publication"/>
        <w:rPr>
          <w:lang w:val="en-GB"/>
        </w:rPr>
      </w:pPr>
      <w:r w:rsidRPr="00850D50">
        <w:rPr>
          <w:lang w:val="en-GB"/>
        </w:rPr>
        <w:t>David A. JAQUES, MD; Patrick SAUDAN, MD; Chantal MARTINEZ, Axel ANDRES, MD; Pierre-Yves MARTIN, MD; Antoinette PECHERE-BERTSCHI, MD; Belen PONTE, MD.</w:t>
      </w:r>
    </w:p>
    <w:p w14:paraId="3639AD87" w14:textId="77777777" w:rsidR="00814AC6" w:rsidRDefault="00814AC6" w:rsidP="00814AC6">
      <w:pPr>
        <w:pStyle w:val="Publication"/>
        <w:rPr>
          <w:b/>
          <w:lang w:val="en-GB"/>
        </w:rPr>
      </w:pPr>
    </w:p>
    <w:p w14:paraId="5B0420B9" w14:textId="51629B81" w:rsidR="00814AC6" w:rsidRPr="00325BE1" w:rsidRDefault="00325BE1" w:rsidP="00325BE1">
      <w:pPr>
        <w:pStyle w:val="Publication"/>
        <w:rPr>
          <w:b/>
          <w:lang w:val="en-GB"/>
        </w:rPr>
      </w:pPr>
      <w:r>
        <w:rPr>
          <w:b/>
          <w:lang w:val="en-GB"/>
        </w:rPr>
        <w:t>SUPPLEMENTARY MATERIAL</w:t>
      </w:r>
      <w:bookmarkStart w:id="0" w:name="_GoBack"/>
      <w:bookmarkEnd w:id="0"/>
    </w:p>
    <w:p w14:paraId="15103AA7" w14:textId="5C8A492E" w:rsidR="00C2758E" w:rsidRPr="00A12ACD" w:rsidRDefault="009115CE" w:rsidP="00317A1A">
      <w:pPr>
        <w:spacing w:line="480" w:lineRule="auto"/>
        <w:jc w:val="both"/>
        <w:rPr>
          <w:rFonts w:ascii="Arial" w:hAnsi="Arial" w:cs="Arial"/>
          <w:lang w:val="en-GB"/>
        </w:rPr>
      </w:pPr>
      <w:r w:rsidRPr="00A12ACD">
        <w:rPr>
          <w:rFonts w:ascii="Arial" w:hAnsi="Arial" w:cs="Arial"/>
          <w:b/>
          <w:lang w:val="en-GB"/>
        </w:rPr>
        <w:t>Supplementary t</w:t>
      </w:r>
      <w:r w:rsidR="00C2758E" w:rsidRPr="00A12ACD">
        <w:rPr>
          <w:rFonts w:ascii="Arial" w:hAnsi="Arial" w:cs="Arial"/>
          <w:b/>
          <w:lang w:val="en-GB"/>
        </w:rPr>
        <w:t xml:space="preserve">able </w:t>
      </w:r>
      <w:r w:rsidR="00944F81" w:rsidRPr="00A12ACD">
        <w:rPr>
          <w:rFonts w:ascii="Arial" w:hAnsi="Arial" w:cs="Arial"/>
          <w:b/>
          <w:lang w:val="en-GB"/>
        </w:rPr>
        <w:t>1:</w:t>
      </w:r>
      <w:r w:rsidR="00C2758E" w:rsidRPr="00A12ACD">
        <w:rPr>
          <w:rFonts w:ascii="Arial" w:hAnsi="Arial" w:cs="Arial"/>
          <w:lang w:val="en-GB"/>
        </w:rPr>
        <w:t xml:space="preserve"> Patients characteristics according to </w:t>
      </w:r>
      <w:r w:rsidRPr="00A12ACD">
        <w:rPr>
          <w:rFonts w:ascii="Arial" w:hAnsi="Arial" w:cs="Arial"/>
          <w:lang w:val="en-GB"/>
        </w:rPr>
        <w:t>median eGFR value at T1</w:t>
      </w:r>
      <w:r w:rsidR="00C2758E" w:rsidRPr="00A12ACD">
        <w:rPr>
          <w:rFonts w:ascii="Arial" w:hAnsi="Arial" w:cs="Arial"/>
          <w:lang w:val="en-GB"/>
        </w:rPr>
        <w:t>.</w:t>
      </w:r>
    </w:p>
    <w:tbl>
      <w:tblPr>
        <w:tblStyle w:val="Grille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2315"/>
        <w:gridCol w:w="2315"/>
        <w:gridCol w:w="2315"/>
        <w:gridCol w:w="993"/>
      </w:tblGrid>
      <w:tr w:rsidR="00940177" w:rsidRPr="00A12ACD" w14:paraId="64D6E9E4" w14:textId="77777777" w:rsidTr="00B8231B">
        <w:trPr>
          <w:trHeight w:val="1270"/>
        </w:trPr>
        <w:tc>
          <w:tcPr>
            <w:tcW w:w="2836" w:type="dxa"/>
          </w:tcPr>
          <w:p w14:paraId="2AA6E878" w14:textId="77777777" w:rsidR="00C2758E" w:rsidRPr="00A12ACD" w:rsidRDefault="00164EB4" w:rsidP="00317A1A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Characteristics</w:t>
            </w:r>
          </w:p>
        </w:tc>
        <w:tc>
          <w:tcPr>
            <w:tcW w:w="2315" w:type="dxa"/>
          </w:tcPr>
          <w:p w14:paraId="6031083A" w14:textId="1A6130F8" w:rsidR="00C2758E" w:rsidRPr="00A12ACD" w:rsidRDefault="009115CE" w:rsidP="00317A1A">
            <w:pPr>
              <w:spacing w:line="48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Overall (N=126</w:t>
            </w:r>
            <w:r w:rsidR="005E7068" w:rsidRPr="00A12ACD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2315" w:type="dxa"/>
          </w:tcPr>
          <w:p w14:paraId="54158198" w14:textId="118F9873" w:rsidR="00536DC3" w:rsidRPr="00A12ACD" w:rsidRDefault="009115CE" w:rsidP="00317A1A">
            <w:pPr>
              <w:spacing w:line="48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Low eGFR (N=63</w:t>
            </w:r>
            <w:r w:rsidR="005E7068" w:rsidRPr="00A12ACD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2315" w:type="dxa"/>
          </w:tcPr>
          <w:p w14:paraId="58198CF8" w14:textId="7911C4B2" w:rsidR="00C2758E" w:rsidRPr="00A12ACD" w:rsidRDefault="009115CE" w:rsidP="00317A1A">
            <w:pPr>
              <w:spacing w:line="48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High eGFR</w:t>
            </w:r>
            <w:r w:rsidR="00062E7F" w:rsidRPr="00A12ACD">
              <w:rPr>
                <w:rFonts w:ascii="Arial" w:hAnsi="Arial" w:cs="Arial"/>
                <w:b/>
                <w:lang w:val="en-GB"/>
              </w:rPr>
              <w:t xml:space="preserve"> (N=</w:t>
            </w:r>
            <w:r w:rsidRPr="00A12ACD">
              <w:rPr>
                <w:rFonts w:ascii="Arial" w:hAnsi="Arial" w:cs="Arial"/>
                <w:b/>
                <w:lang w:val="en-GB"/>
              </w:rPr>
              <w:t>63</w:t>
            </w:r>
            <w:r w:rsidR="005E7068" w:rsidRPr="00A12ACD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993" w:type="dxa"/>
          </w:tcPr>
          <w:p w14:paraId="6741DD62" w14:textId="77777777" w:rsidR="00C2758E" w:rsidRPr="00A12ACD" w:rsidRDefault="00164EB4" w:rsidP="00317A1A">
            <w:pPr>
              <w:spacing w:line="48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P value</w:t>
            </w:r>
          </w:p>
        </w:tc>
      </w:tr>
      <w:tr w:rsidR="000148AC" w:rsidRPr="00A12ACD" w14:paraId="69E2BDA7" w14:textId="77777777" w:rsidTr="001A4506">
        <w:trPr>
          <w:trHeight w:hRule="exact" w:val="567"/>
        </w:trPr>
        <w:tc>
          <w:tcPr>
            <w:tcW w:w="10774" w:type="dxa"/>
            <w:gridSpan w:val="5"/>
            <w:vAlign w:val="center"/>
          </w:tcPr>
          <w:p w14:paraId="4E77ED98" w14:textId="1488FEBC" w:rsidR="000148AC" w:rsidRPr="00A12ACD" w:rsidRDefault="00CA35E6" w:rsidP="00317A1A">
            <w:pPr>
              <w:spacing w:line="48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Clinical</w:t>
            </w:r>
            <w:r w:rsidR="000148AC" w:rsidRPr="00A12ACD">
              <w:rPr>
                <w:rFonts w:ascii="Arial" w:hAnsi="Arial" w:cs="Arial"/>
                <w:b/>
                <w:lang w:val="en-GB"/>
              </w:rPr>
              <w:t xml:space="preserve"> characteristics</w:t>
            </w:r>
          </w:p>
        </w:tc>
      </w:tr>
      <w:tr w:rsidR="00940177" w:rsidRPr="00A12ACD" w14:paraId="321E34E8" w14:textId="77777777" w:rsidTr="00B8231B">
        <w:trPr>
          <w:trHeight w:hRule="exact" w:val="567"/>
        </w:trPr>
        <w:tc>
          <w:tcPr>
            <w:tcW w:w="2836" w:type="dxa"/>
          </w:tcPr>
          <w:p w14:paraId="1B8FDB28" w14:textId="7B1B9A7A" w:rsidR="0022489C" w:rsidRPr="00A12ACD" w:rsidRDefault="005E7068" w:rsidP="00317A1A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Age (years)</w:t>
            </w:r>
          </w:p>
        </w:tc>
        <w:tc>
          <w:tcPr>
            <w:tcW w:w="2315" w:type="dxa"/>
          </w:tcPr>
          <w:p w14:paraId="78D7553C" w14:textId="02F4C5A9" w:rsidR="0022489C" w:rsidRPr="00A12ACD" w:rsidRDefault="00620A0F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56.4 +/- 15.1</w:t>
            </w:r>
          </w:p>
        </w:tc>
        <w:tc>
          <w:tcPr>
            <w:tcW w:w="2315" w:type="dxa"/>
          </w:tcPr>
          <w:p w14:paraId="77EDD87A" w14:textId="034F8FA2" w:rsidR="0022489C" w:rsidRPr="00A12ACD" w:rsidRDefault="00620A0F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59.3 +/- 15.0</w:t>
            </w:r>
          </w:p>
        </w:tc>
        <w:tc>
          <w:tcPr>
            <w:tcW w:w="2315" w:type="dxa"/>
          </w:tcPr>
          <w:p w14:paraId="7A96BFEC" w14:textId="1E45E5EA" w:rsidR="0022489C" w:rsidRPr="00A12ACD" w:rsidRDefault="00620A0F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53.4 +/- 14.7</w:t>
            </w:r>
          </w:p>
        </w:tc>
        <w:tc>
          <w:tcPr>
            <w:tcW w:w="993" w:type="dxa"/>
          </w:tcPr>
          <w:p w14:paraId="044DA777" w14:textId="7A9204FC" w:rsidR="0022489C" w:rsidRPr="00A12ACD" w:rsidRDefault="00620A0F" w:rsidP="00317A1A">
            <w:pPr>
              <w:spacing w:line="48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0.029</w:t>
            </w:r>
          </w:p>
        </w:tc>
      </w:tr>
      <w:tr w:rsidR="00940177" w:rsidRPr="00A12ACD" w14:paraId="3B88FE69" w14:textId="77777777" w:rsidTr="00B8231B">
        <w:trPr>
          <w:trHeight w:hRule="exact" w:val="567"/>
        </w:trPr>
        <w:tc>
          <w:tcPr>
            <w:tcW w:w="2836" w:type="dxa"/>
          </w:tcPr>
          <w:p w14:paraId="70108762" w14:textId="77777777" w:rsidR="00CA35E6" w:rsidRPr="00A12ACD" w:rsidRDefault="00CA35E6" w:rsidP="00317A1A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BMI (kg/m</w:t>
            </w:r>
            <w:r w:rsidRPr="00A12ACD">
              <w:rPr>
                <w:rFonts w:ascii="Arial" w:hAnsi="Arial" w:cs="Arial"/>
                <w:b/>
                <w:vertAlign w:val="superscript"/>
                <w:lang w:val="en-GB"/>
              </w:rPr>
              <w:t>2</w:t>
            </w:r>
            <w:r w:rsidRPr="00A12ACD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2315" w:type="dxa"/>
          </w:tcPr>
          <w:p w14:paraId="4526A0BB" w14:textId="05432614" w:rsidR="00CA35E6" w:rsidRPr="00A12ACD" w:rsidRDefault="00D95A0E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25.8 +/- 4.0</w:t>
            </w:r>
          </w:p>
        </w:tc>
        <w:tc>
          <w:tcPr>
            <w:tcW w:w="2315" w:type="dxa"/>
          </w:tcPr>
          <w:p w14:paraId="75F0EF96" w14:textId="7C188023" w:rsidR="00CA35E6" w:rsidRPr="00A12ACD" w:rsidRDefault="00D95A0E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26.0 +/- 4.2</w:t>
            </w:r>
          </w:p>
        </w:tc>
        <w:tc>
          <w:tcPr>
            <w:tcW w:w="2315" w:type="dxa"/>
          </w:tcPr>
          <w:p w14:paraId="37243C89" w14:textId="52F8CBBB" w:rsidR="00CA35E6" w:rsidRPr="00A12ACD" w:rsidRDefault="00D95A0E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25.5 +/- 3.9</w:t>
            </w:r>
          </w:p>
        </w:tc>
        <w:tc>
          <w:tcPr>
            <w:tcW w:w="993" w:type="dxa"/>
          </w:tcPr>
          <w:p w14:paraId="0433351B" w14:textId="7412C81D" w:rsidR="00CA35E6" w:rsidRPr="00A12ACD" w:rsidRDefault="00D95A0E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0.47</w:t>
            </w:r>
          </w:p>
        </w:tc>
      </w:tr>
      <w:tr w:rsidR="00940177" w:rsidRPr="00A12ACD" w14:paraId="5AD818BF" w14:textId="77777777" w:rsidTr="00B8231B">
        <w:trPr>
          <w:trHeight w:hRule="exact" w:val="567"/>
        </w:trPr>
        <w:tc>
          <w:tcPr>
            <w:tcW w:w="2836" w:type="dxa"/>
          </w:tcPr>
          <w:p w14:paraId="043BD752" w14:textId="77777777" w:rsidR="00CA35E6" w:rsidRPr="00A12ACD" w:rsidRDefault="00CA35E6" w:rsidP="00317A1A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Gender (female)</w:t>
            </w:r>
          </w:p>
        </w:tc>
        <w:tc>
          <w:tcPr>
            <w:tcW w:w="2315" w:type="dxa"/>
          </w:tcPr>
          <w:p w14:paraId="06C01964" w14:textId="0962F2F3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46 (36.5%)</w:t>
            </w:r>
          </w:p>
        </w:tc>
        <w:tc>
          <w:tcPr>
            <w:tcW w:w="2315" w:type="dxa"/>
          </w:tcPr>
          <w:p w14:paraId="129AD870" w14:textId="340F0A01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22 (34.9%)</w:t>
            </w:r>
          </w:p>
        </w:tc>
        <w:tc>
          <w:tcPr>
            <w:tcW w:w="2315" w:type="dxa"/>
          </w:tcPr>
          <w:p w14:paraId="596E02A0" w14:textId="3FFF84E8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24 (38.1%)</w:t>
            </w:r>
          </w:p>
        </w:tc>
        <w:tc>
          <w:tcPr>
            <w:tcW w:w="993" w:type="dxa"/>
          </w:tcPr>
          <w:p w14:paraId="6C6787F8" w14:textId="0F94010A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0.71</w:t>
            </w:r>
          </w:p>
        </w:tc>
      </w:tr>
      <w:tr w:rsidR="00940177" w:rsidRPr="00A12ACD" w14:paraId="2B77A9A8" w14:textId="77777777" w:rsidTr="00B8231B">
        <w:trPr>
          <w:trHeight w:hRule="exact" w:val="567"/>
        </w:trPr>
        <w:tc>
          <w:tcPr>
            <w:tcW w:w="2836" w:type="dxa"/>
          </w:tcPr>
          <w:p w14:paraId="17F42540" w14:textId="77777777" w:rsidR="00CA35E6" w:rsidRPr="00A12ACD" w:rsidRDefault="00CA35E6" w:rsidP="00317A1A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Smoking</w:t>
            </w:r>
          </w:p>
        </w:tc>
        <w:tc>
          <w:tcPr>
            <w:tcW w:w="2315" w:type="dxa"/>
          </w:tcPr>
          <w:p w14:paraId="0C45C219" w14:textId="6B8B9073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21 (16.6%)</w:t>
            </w:r>
          </w:p>
        </w:tc>
        <w:tc>
          <w:tcPr>
            <w:tcW w:w="2315" w:type="dxa"/>
          </w:tcPr>
          <w:p w14:paraId="6B33F53F" w14:textId="64318755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10 (15.8%)</w:t>
            </w:r>
          </w:p>
        </w:tc>
        <w:tc>
          <w:tcPr>
            <w:tcW w:w="2315" w:type="dxa"/>
          </w:tcPr>
          <w:p w14:paraId="43546C9F" w14:textId="5B21B5F2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11 (17.4%)</w:t>
            </w:r>
          </w:p>
        </w:tc>
        <w:tc>
          <w:tcPr>
            <w:tcW w:w="993" w:type="dxa"/>
          </w:tcPr>
          <w:p w14:paraId="18D7D79F" w14:textId="3BF8A3E4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0.81</w:t>
            </w:r>
          </w:p>
        </w:tc>
      </w:tr>
      <w:tr w:rsidR="00940177" w:rsidRPr="00A12ACD" w14:paraId="08E0E06D" w14:textId="77777777" w:rsidTr="00B8231B">
        <w:trPr>
          <w:trHeight w:hRule="exact" w:val="567"/>
        </w:trPr>
        <w:tc>
          <w:tcPr>
            <w:tcW w:w="2836" w:type="dxa"/>
          </w:tcPr>
          <w:p w14:paraId="770B1BA4" w14:textId="1E4F620B" w:rsidR="00CA35E6" w:rsidRPr="00A12ACD" w:rsidRDefault="00CA35E6" w:rsidP="00317A1A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Diabetes</w:t>
            </w:r>
            <w:r w:rsidR="00912E8D" w:rsidRPr="00A12ACD">
              <w:rPr>
                <w:rFonts w:ascii="Arial" w:hAnsi="Arial" w:cs="Arial"/>
                <w:b/>
                <w:vertAlign w:val="superscript"/>
                <w:lang w:val="en-GB"/>
              </w:rPr>
              <w:t>a</w:t>
            </w:r>
          </w:p>
        </w:tc>
        <w:tc>
          <w:tcPr>
            <w:tcW w:w="2315" w:type="dxa"/>
          </w:tcPr>
          <w:p w14:paraId="00306508" w14:textId="462D0CD2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30 (24.0%)</w:t>
            </w:r>
          </w:p>
        </w:tc>
        <w:tc>
          <w:tcPr>
            <w:tcW w:w="2315" w:type="dxa"/>
          </w:tcPr>
          <w:p w14:paraId="5BA0A086" w14:textId="4951BAF1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13 (20.6%)</w:t>
            </w:r>
          </w:p>
        </w:tc>
        <w:tc>
          <w:tcPr>
            <w:tcW w:w="2315" w:type="dxa"/>
          </w:tcPr>
          <w:p w14:paraId="3C3B0C7F" w14:textId="5F7D838B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17 (27.4%)</w:t>
            </w:r>
          </w:p>
        </w:tc>
        <w:tc>
          <w:tcPr>
            <w:tcW w:w="993" w:type="dxa"/>
          </w:tcPr>
          <w:p w14:paraId="405B47DE" w14:textId="4CB431B4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0.37</w:t>
            </w:r>
          </w:p>
        </w:tc>
      </w:tr>
      <w:tr w:rsidR="00940177" w:rsidRPr="00A12ACD" w14:paraId="124EABDF" w14:textId="77777777" w:rsidTr="00B8231B">
        <w:trPr>
          <w:trHeight w:hRule="exact" w:val="567"/>
        </w:trPr>
        <w:tc>
          <w:tcPr>
            <w:tcW w:w="2836" w:type="dxa"/>
          </w:tcPr>
          <w:p w14:paraId="1FD08638" w14:textId="1797EADB" w:rsidR="00CA35E6" w:rsidRPr="00A12ACD" w:rsidRDefault="00CA35E6" w:rsidP="00317A1A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Hypertension</w:t>
            </w:r>
            <w:r w:rsidR="00912E8D" w:rsidRPr="00A12ACD">
              <w:rPr>
                <w:rFonts w:ascii="Arial" w:hAnsi="Arial" w:cs="Arial"/>
                <w:b/>
                <w:vertAlign w:val="superscript"/>
                <w:lang w:val="en-GB"/>
              </w:rPr>
              <w:t>a</w:t>
            </w:r>
          </w:p>
        </w:tc>
        <w:tc>
          <w:tcPr>
            <w:tcW w:w="2315" w:type="dxa"/>
          </w:tcPr>
          <w:p w14:paraId="1DB9DA64" w14:textId="59FBFCEB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107 (85.6%)</w:t>
            </w:r>
          </w:p>
        </w:tc>
        <w:tc>
          <w:tcPr>
            <w:tcW w:w="2315" w:type="dxa"/>
          </w:tcPr>
          <w:p w14:paraId="7DFBE775" w14:textId="33229AD0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59 (93.6%)</w:t>
            </w:r>
          </w:p>
        </w:tc>
        <w:tc>
          <w:tcPr>
            <w:tcW w:w="2315" w:type="dxa"/>
          </w:tcPr>
          <w:p w14:paraId="43EB73BE" w14:textId="5199F66D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48 (77.4%)</w:t>
            </w:r>
          </w:p>
        </w:tc>
        <w:tc>
          <w:tcPr>
            <w:tcW w:w="993" w:type="dxa"/>
          </w:tcPr>
          <w:p w14:paraId="3AC42866" w14:textId="1A8F9DC6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0.010</w:t>
            </w:r>
          </w:p>
        </w:tc>
      </w:tr>
      <w:tr w:rsidR="00940177" w:rsidRPr="00A12ACD" w14:paraId="0D5AB260" w14:textId="77777777" w:rsidTr="00B8231B">
        <w:trPr>
          <w:trHeight w:hRule="exact" w:val="567"/>
        </w:trPr>
        <w:tc>
          <w:tcPr>
            <w:tcW w:w="2836" w:type="dxa"/>
          </w:tcPr>
          <w:p w14:paraId="6BFB2B05" w14:textId="7FB1BDB3" w:rsidR="00CA35E6" w:rsidRPr="00A12ACD" w:rsidRDefault="00CA35E6" w:rsidP="00317A1A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Dyslipidemia</w:t>
            </w:r>
            <w:r w:rsidR="00912E8D" w:rsidRPr="00A12ACD">
              <w:rPr>
                <w:rFonts w:ascii="Arial" w:hAnsi="Arial" w:cs="Arial"/>
                <w:b/>
                <w:vertAlign w:val="superscript"/>
                <w:lang w:val="en-GB"/>
              </w:rPr>
              <w:t>a</w:t>
            </w:r>
          </w:p>
        </w:tc>
        <w:tc>
          <w:tcPr>
            <w:tcW w:w="2315" w:type="dxa"/>
          </w:tcPr>
          <w:p w14:paraId="1DAE53EF" w14:textId="12A4772B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71 (56.8%)</w:t>
            </w:r>
          </w:p>
        </w:tc>
        <w:tc>
          <w:tcPr>
            <w:tcW w:w="2315" w:type="dxa"/>
          </w:tcPr>
          <w:p w14:paraId="43D6A7B4" w14:textId="4A7C75FA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40 (63.4%)</w:t>
            </w:r>
          </w:p>
        </w:tc>
        <w:tc>
          <w:tcPr>
            <w:tcW w:w="2315" w:type="dxa"/>
          </w:tcPr>
          <w:p w14:paraId="1CEC80DB" w14:textId="23C6CAFE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31 (50.0%)</w:t>
            </w:r>
          </w:p>
        </w:tc>
        <w:tc>
          <w:tcPr>
            <w:tcW w:w="993" w:type="dxa"/>
          </w:tcPr>
          <w:p w14:paraId="38180A94" w14:textId="37E391FE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0.12</w:t>
            </w:r>
          </w:p>
        </w:tc>
      </w:tr>
      <w:tr w:rsidR="00940177" w:rsidRPr="00A12ACD" w14:paraId="1B0F923B" w14:textId="77777777" w:rsidTr="00B8231B">
        <w:trPr>
          <w:trHeight w:hRule="exact" w:val="567"/>
        </w:trPr>
        <w:tc>
          <w:tcPr>
            <w:tcW w:w="2836" w:type="dxa"/>
          </w:tcPr>
          <w:p w14:paraId="0333AD1E" w14:textId="73094A3D" w:rsidR="00CA35E6" w:rsidRPr="00A12ACD" w:rsidRDefault="00CA35E6" w:rsidP="00317A1A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IHD</w:t>
            </w:r>
          </w:p>
        </w:tc>
        <w:tc>
          <w:tcPr>
            <w:tcW w:w="2315" w:type="dxa"/>
          </w:tcPr>
          <w:p w14:paraId="70851064" w14:textId="19551F4D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18 (14.4%)</w:t>
            </w:r>
          </w:p>
        </w:tc>
        <w:tc>
          <w:tcPr>
            <w:tcW w:w="2315" w:type="dxa"/>
          </w:tcPr>
          <w:p w14:paraId="3BD2CAE3" w14:textId="719E79DA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12 (19.3%)</w:t>
            </w:r>
          </w:p>
        </w:tc>
        <w:tc>
          <w:tcPr>
            <w:tcW w:w="2315" w:type="dxa"/>
          </w:tcPr>
          <w:p w14:paraId="20BE28EE" w14:textId="67B598D4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6 (9.5%)</w:t>
            </w:r>
          </w:p>
        </w:tc>
        <w:tc>
          <w:tcPr>
            <w:tcW w:w="993" w:type="dxa"/>
          </w:tcPr>
          <w:p w14:paraId="3A34EA5C" w14:textId="3064A1AE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0.11</w:t>
            </w:r>
          </w:p>
        </w:tc>
      </w:tr>
      <w:tr w:rsidR="00940177" w:rsidRPr="00A12ACD" w14:paraId="014F96BC" w14:textId="77777777" w:rsidTr="00B8231B">
        <w:trPr>
          <w:trHeight w:hRule="exact" w:val="567"/>
        </w:trPr>
        <w:tc>
          <w:tcPr>
            <w:tcW w:w="2836" w:type="dxa"/>
          </w:tcPr>
          <w:p w14:paraId="27D8F490" w14:textId="15C237AB" w:rsidR="00CA35E6" w:rsidRPr="00A12ACD" w:rsidRDefault="00CA35E6" w:rsidP="00317A1A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PVD</w:t>
            </w:r>
          </w:p>
        </w:tc>
        <w:tc>
          <w:tcPr>
            <w:tcW w:w="2315" w:type="dxa"/>
          </w:tcPr>
          <w:p w14:paraId="492AED70" w14:textId="4D8C3CE5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13 (10.4%)</w:t>
            </w:r>
          </w:p>
        </w:tc>
        <w:tc>
          <w:tcPr>
            <w:tcW w:w="2315" w:type="dxa"/>
          </w:tcPr>
          <w:p w14:paraId="0EE3B336" w14:textId="1808F41D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9 (14.5%)</w:t>
            </w:r>
          </w:p>
        </w:tc>
        <w:tc>
          <w:tcPr>
            <w:tcW w:w="2315" w:type="dxa"/>
          </w:tcPr>
          <w:p w14:paraId="505EEA12" w14:textId="2A89BBA0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4 (6.3%)</w:t>
            </w:r>
          </w:p>
        </w:tc>
        <w:tc>
          <w:tcPr>
            <w:tcW w:w="993" w:type="dxa"/>
          </w:tcPr>
          <w:p w14:paraId="64468B01" w14:textId="1F9B52F9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0.13</w:t>
            </w:r>
          </w:p>
        </w:tc>
      </w:tr>
      <w:tr w:rsidR="00940177" w:rsidRPr="00A12ACD" w14:paraId="30548914" w14:textId="77777777" w:rsidTr="00B8231B">
        <w:trPr>
          <w:trHeight w:hRule="exact" w:val="567"/>
        </w:trPr>
        <w:tc>
          <w:tcPr>
            <w:tcW w:w="2836" w:type="dxa"/>
          </w:tcPr>
          <w:p w14:paraId="04A75282" w14:textId="3F4DABF3" w:rsidR="00CA35E6" w:rsidRPr="00A12ACD" w:rsidRDefault="00CA35E6" w:rsidP="00317A1A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OSA</w:t>
            </w:r>
          </w:p>
        </w:tc>
        <w:tc>
          <w:tcPr>
            <w:tcW w:w="2315" w:type="dxa"/>
          </w:tcPr>
          <w:p w14:paraId="2214FFE6" w14:textId="08C11349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18 (14.2%)</w:t>
            </w:r>
          </w:p>
        </w:tc>
        <w:tc>
          <w:tcPr>
            <w:tcW w:w="2315" w:type="dxa"/>
          </w:tcPr>
          <w:p w14:paraId="1AA9D6A6" w14:textId="720D9316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9 (14.2%)</w:t>
            </w:r>
          </w:p>
        </w:tc>
        <w:tc>
          <w:tcPr>
            <w:tcW w:w="2315" w:type="dxa"/>
          </w:tcPr>
          <w:p w14:paraId="009C6BB6" w14:textId="0DD0A7D9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9 (14.2%)</w:t>
            </w:r>
          </w:p>
        </w:tc>
        <w:tc>
          <w:tcPr>
            <w:tcW w:w="993" w:type="dxa"/>
          </w:tcPr>
          <w:p w14:paraId="0BDCCA96" w14:textId="18C3DA78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1</w:t>
            </w:r>
          </w:p>
        </w:tc>
      </w:tr>
      <w:tr w:rsidR="00CA35E6" w:rsidRPr="00A12ACD" w14:paraId="32688EF5" w14:textId="77777777" w:rsidTr="001A4506">
        <w:trPr>
          <w:trHeight w:hRule="exact" w:val="567"/>
        </w:trPr>
        <w:tc>
          <w:tcPr>
            <w:tcW w:w="10774" w:type="dxa"/>
            <w:gridSpan w:val="5"/>
            <w:vAlign w:val="center"/>
          </w:tcPr>
          <w:p w14:paraId="2A9BB481" w14:textId="5D0719B7" w:rsidR="00CA35E6" w:rsidRPr="00A12ACD" w:rsidRDefault="008F5CBA" w:rsidP="00317A1A">
            <w:pPr>
              <w:spacing w:line="48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lastRenderedPageBreak/>
              <w:t>Paraclinical</w:t>
            </w:r>
            <w:r w:rsidR="00CA35E6" w:rsidRPr="00A12ACD">
              <w:rPr>
                <w:rFonts w:ascii="Arial" w:hAnsi="Arial" w:cs="Arial"/>
                <w:b/>
                <w:lang w:val="en-GB"/>
              </w:rPr>
              <w:t xml:space="preserve"> characteristics</w:t>
            </w:r>
          </w:p>
        </w:tc>
      </w:tr>
      <w:tr w:rsidR="00940177" w:rsidRPr="00A12ACD" w14:paraId="2F4D788D" w14:textId="77777777" w:rsidTr="00B8231B">
        <w:trPr>
          <w:trHeight w:hRule="exact" w:val="567"/>
        </w:trPr>
        <w:tc>
          <w:tcPr>
            <w:tcW w:w="2836" w:type="dxa"/>
          </w:tcPr>
          <w:p w14:paraId="46045D2B" w14:textId="2F707761" w:rsidR="00CA35E6" w:rsidRPr="00A12ACD" w:rsidRDefault="00CA35E6" w:rsidP="00317A1A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eGFR (mL/min/1.73m</w:t>
            </w:r>
            <w:r w:rsidRPr="00A12ACD">
              <w:rPr>
                <w:rFonts w:ascii="Arial" w:hAnsi="Arial" w:cs="Arial"/>
                <w:b/>
                <w:vertAlign w:val="superscript"/>
                <w:lang w:val="en-GB"/>
              </w:rPr>
              <w:t>2</w:t>
            </w:r>
            <w:r w:rsidRPr="00A12ACD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2315" w:type="dxa"/>
          </w:tcPr>
          <w:p w14:paraId="30770C72" w14:textId="1CFC7D6C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54.7 +/- 19.9</w:t>
            </w:r>
          </w:p>
        </w:tc>
        <w:tc>
          <w:tcPr>
            <w:tcW w:w="2315" w:type="dxa"/>
          </w:tcPr>
          <w:p w14:paraId="62253260" w14:textId="1D645DD8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39.1 +/- 10.9</w:t>
            </w:r>
          </w:p>
        </w:tc>
        <w:tc>
          <w:tcPr>
            <w:tcW w:w="2315" w:type="dxa"/>
          </w:tcPr>
          <w:p w14:paraId="480A7939" w14:textId="2E70F77E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70.3 +/- 13.5</w:t>
            </w:r>
          </w:p>
        </w:tc>
        <w:tc>
          <w:tcPr>
            <w:tcW w:w="993" w:type="dxa"/>
          </w:tcPr>
          <w:p w14:paraId="54D94C35" w14:textId="3ED37650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&lt;0.001</w:t>
            </w:r>
          </w:p>
        </w:tc>
      </w:tr>
      <w:tr w:rsidR="00940177" w:rsidRPr="00A12ACD" w14:paraId="5080E998" w14:textId="77777777" w:rsidTr="00B8231B">
        <w:trPr>
          <w:trHeight w:hRule="exact" w:val="567"/>
        </w:trPr>
        <w:tc>
          <w:tcPr>
            <w:tcW w:w="2836" w:type="dxa"/>
          </w:tcPr>
          <w:p w14:paraId="2166EEA7" w14:textId="4217E2AC" w:rsidR="00CA35E6" w:rsidRPr="00A12ACD" w:rsidRDefault="00CA35E6" w:rsidP="00317A1A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Proteinuria (g/day)</w:t>
            </w:r>
          </w:p>
        </w:tc>
        <w:tc>
          <w:tcPr>
            <w:tcW w:w="2315" w:type="dxa"/>
          </w:tcPr>
          <w:p w14:paraId="04DE30E6" w14:textId="135E8F65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0.1 (0.1 – 0.3)</w:t>
            </w:r>
          </w:p>
        </w:tc>
        <w:tc>
          <w:tcPr>
            <w:tcW w:w="2315" w:type="dxa"/>
          </w:tcPr>
          <w:p w14:paraId="5B068BD2" w14:textId="64BB8878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0.2 (0.1 – 0.4)</w:t>
            </w:r>
          </w:p>
        </w:tc>
        <w:tc>
          <w:tcPr>
            <w:tcW w:w="2315" w:type="dxa"/>
          </w:tcPr>
          <w:p w14:paraId="252ECDD5" w14:textId="49E02034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0.1 (0.1 – 0.2)</w:t>
            </w:r>
          </w:p>
        </w:tc>
        <w:tc>
          <w:tcPr>
            <w:tcW w:w="993" w:type="dxa"/>
          </w:tcPr>
          <w:p w14:paraId="0F9B365B" w14:textId="24CAEE3B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0.06</w:t>
            </w:r>
          </w:p>
        </w:tc>
      </w:tr>
      <w:tr w:rsidR="00940177" w:rsidRPr="00A12ACD" w14:paraId="662BEFA8" w14:textId="77777777" w:rsidTr="00B8231B">
        <w:trPr>
          <w:trHeight w:hRule="exact" w:val="567"/>
        </w:trPr>
        <w:tc>
          <w:tcPr>
            <w:tcW w:w="2836" w:type="dxa"/>
          </w:tcPr>
          <w:p w14:paraId="4DD6947D" w14:textId="4691960F" w:rsidR="00CA35E6" w:rsidRPr="00A12ACD" w:rsidRDefault="00CA35E6" w:rsidP="00317A1A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RRI (%)</w:t>
            </w:r>
          </w:p>
        </w:tc>
        <w:tc>
          <w:tcPr>
            <w:tcW w:w="2315" w:type="dxa"/>
          </w:tcPr>
          <w:p w14:paraId="3C0B604B" w14:textId="4BFC407B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67.7 +/- 7.9</w:t>
            </w:r>
          </w:p>
        </w:tc>
        <w:tc>
          <w:tcPr>
            <w:tcW w:w="2315" w:type="dxa"/>
          </w:tcPr>
          <w:p w14:paraId="1B79FD3B" w14:textId="274288AD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68.9 +/- 7.4</w:t>
            </w:r>
          </w:p>
        </w:tc>
        <w:tc>
          <w:tcPr>
            <w:tcW w:w="2315" w:type="dxa"/>
          </w:tcPr>
          <w:p w14:paraId="31F48E0F" w14:textId="3E820E18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66.4 +/- 8.2</w:t>
            </w:r>
          </w:p>
        </w:tc>
        <w:tc>
          <w:tcPr>
            <w:tcW w:w="993" w:type="dxa"/>
          </w:tcPr>
          <w:p w14:paraId="0DFAB62F" w14:textId="182203C2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0.12</w:t>
            </w:r>
          </w:p>
        </w:tc>
      </w:tr>
      <w:tr w:rsidR="00CA35E6" w:rsidRPr="00A12ACD" w14:paraId="71809089" w14:textId="77777777" w:rsidTr="001A4506">
        <w:trPr>
          <w:trHeight w:hRule="exact" w:val="567"/>
        </w:trPr>
        <w:tc>
          <w:tcPr>
            <w:tcW w:w="10774" w:type="dxa"/>
            <w:gridSpan w:val="5"/>
            <w:vAlign w:val="center"/>
          </w:tcPr>
          <w:p w14:paraId="63EF619C" w14:textId="67089234" w:rsidR="00CA35E6" w:rsidRPr="00A12ACD" w:rsidRDefault="008F5CBA" w:rsidP="00317A1A">
            <w:pPr>
              <w:spacing w:line="48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Transplant</w:t>
            </w:r>
            <w:r w:rsidR="00CA35E6" w:rsidRPr="00A12ACD">
              <w:rPr>
                <w:rFonts w:ascii="Arial" w:hAnsi="Arial" w:cs="Arial"/>
                <w:b/>
                <w:lang w:val="en-GB"/>
              </w:rPr>
              <w:t xml:space="preserve"> characteristics</w:t>
            </w:r>
          </w:p>
        </w:tc>
      </w:tr>
      <w:tr w:rsidR="00940177" w:rsidRPr="00A12ACD" w14:paraId="429EBD4A" w14:textId="77777777" w:rsidTr="00B8231B">
        <w:trPr>
          <w:trHeight w:hRule="exact" w:val="567"/>
        </w:trPr>
        <w:tc>
          <w:tcPr>
            <w:tcW w:w="2836" w:type="dxa"/>
          </w:tcPr>
          <w:p w14:paraId="67956B80" w14:textId="3C06BDA4" w:rsidR="00CA35E6" w:rsidRPr="00A12ACD" w:rsidRDefault="00CA35E6" w:rsidP="00203223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Graft vintage (</w:t>
            </w:r>
            <w:r w:rsidR="00203223" w:rsidRPr="00A12ACD">
              <w:rPr>
                <w:rFonts w:ascii="Arial" w:hAnsi="Arial" w:cs="Arial"/>
                <w:b/>
                <w:lang w:val="en-GB"/>
              </w:rPr>
              <w:t>years</w:t>
            </w:r>
            <w:r w:rsidRPr="00A12ACD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2315" w:type="dxa"/>
          </w:tcPr>
          <w:p w14:paraId="6A4A010A" w14:textId="49C77E03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2.4 (0.6 – 5.9)</w:t>
            </w:r>
          </w:p>
        </w:tc>
        <w:tc>
          <w:tcPr>
            <w:tcW w:w="2315" w:type="dxa"/>
          </w:tcPr>
          <w:p w14:paraId="3416B9EB" w14:textId="0404D715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3.0 (0.5 – 7.5)</w:t>
            </w:r>
          </w:p>
        </w:tc>
        <w:tc>
          <w:tcPr>
            <w:tcW w:w="2315" w:type="dxa"/>
          </w:tcPr>
          <w:p w14:paraId="66E74BAE" w14:textId="18B408BD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1.9 (0.7 – 4.9)</w:t>
            </w:r>
          </w:p>
        </w:tc>
        <w:tc>
          <w:tcPr>
            <w:tcW w:w="993" w:type="dxa"/>
          </w:tcPr>
          <w:p w14:paraId="524F2DD9" w14:textId="6BF6F766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0.12</w:t>
            </w:r>
          </w:p>
        </w:tc>
      </w:tr>
      <w:tr w:rsidR="00940177" w:rsidRPr="00A12ACD" w14:paraId="13005F16" w14:textId="77777777" w:rsidTr="00B8231B">
        <w:trPr>
          <w:trHeight w:hRule="exact" w:val="567"/>
        </w:trPr>
        <w:tc>
          <w:tcPr>
            <w:tcW w:w="2836" w:type="dxa"/>
          </w:tcPr>
          <w:p w14:paraId="3AB66E48" w14:textId="7687D8CF" w:rsidR="00CA35E6" w:rsidRPr="00A12ACD" w:rsidRDefault="00CA35E6" w:rsidP="00317A1A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Deceased donor</w:t>
            </w:r>
          </w:p>
        </w:tc>
        <w:tc>
          <w:tcPr>
            <w:tcW w:w="2315" w:type="dxa"/>
          </w:tcPr>
          <w:p w14:paraId="03B18B03" w14:textId="2CA0EEA2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68 (54.4%)</w:t>
            </w:r>
          </w:p>
        </w:tc>
        <w:tc>
          <w:tcPr>
            <w:tcW w:w="2315" w:type="dxa"/>
          </w:tcPr>
          <w:p w14:paraId="4D2EB72C" w14:textId="34EF89CE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40 (64.5%)</w:t>
            </w:r>
          </w:p>
        </w:tc>
        <w:tc>
          <w:tcPr>
            <w:tcW w:w="2315" w:type="dxa"/>
          </w:tcPr>
          <w:p w14:paraId="1435FEF6" w14:textId="64866C37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28 (44.4%)</w:t>
            </w:r>
          </w:p>
        </w:tc>
        <w:tc>
          <w:tcPr>
            <w:tcW w:w="993" w:type="dxa"/>
          </w:tcPr>
          <w:p w14:paraId="7682CD06" w14:textId="13F265A8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0.024</w:t>
            </w:r>
          </w:p>
        </w:tc>
      </w:tr>
      <w:tr w:rsidR="00940177" w:rsidRPr="00A12ACD" w14:paraId="64A34B45" w14:textId="77777777" w:rsidTr="00B8231B">
        <w:trPr>
          <w:trHeight w:hRule="exact" w:val="567"/>
        </w:trPr>
        <w:tc>
          <w:tcPr>
            <w:tcW w:w="2836" w:type="dxa"/>
          </w:tcPr>
          <w:p w14:paraId="314532B2" w14:textId="14004A8D" w:rsidR="00CA35E6" w:rsidRPr="00A12ACD" w:rsidRDefault="00CA35E6" w:rsidP="00317A1A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Past rejection</w:t>
            </w:r>
          </w:p>
        </w:tc>
        <w:tc>
          <w:tcPr>
            <w:tcW w:w="2315" w:type="dxa"/>
          </w:tcPr>
          <w:p w14:paraId="46B6B6A6" w14:textId="5532922E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23 (18.2%)</w:t>
            </w:r>
          </w:p>
        </w:tc>
        <w:tc>
          <w:tcPr>
            <w:tcW w:w="2315" w:type="dxa"/>
          </w:tcPr>
          <w:p w14:paraId="6A89CBEE" w14:textId="101ED8BD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14 (22.2%)</w:t>
            </w:r>
          </w:p>
        </w:tc>
        <w:tc>
          <w:tcPr>
            <w:tcW w:w="2315" w:type="dxa"/>
          </w:tcPr>
          <w:p w14:paraId="43614A32" w14:textId="0A6D7EF7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9 (14.2%)</w:t>
            </w:r>
          </w:p>
        </w:tc>
        <w:tc>
          <w:tcPr>
            <w:tcW w:w="993" w:type="dxa"/>
          </w:tcPr>
          <w:p w14:paraId="066826C0" w14:textId="7C7E00A8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0.24</w:t>
            </w:r>
          </w:p>
        </w:tc>
      </w:tr>
      <w:tr w:rsidR="00940177" w:rsidRPr="00A12ACD" w14:paraId="3F316DBD" w14:textId="77777777" w:rsidTr="00B8231B">
        <w:trPr>
          <w:trHeight w:val="695"/>
        </w:trPr>
        <w:tc>
          <w:tcPr>
            <w:tcW w:w="2836" w:type="dxa"/>
          </w:tcPr>
          <w:p w14:paraId="3F44FF5F" w14:textId="77777777" w:rsidR="00CA35E6" w:rsidRPr="00A12ACD" w:rsidRDefault="00CA35E6" w:rsidP="00317A1A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Pre-transplant status</w:t>
            </w:r>
          </w:p>
          <w:p w14:paraId="5505A5A5" w14:textId="2DF02AFA" w:rsidR="00CA35E6" w:rsidRPr="00A12ACD" w:rsidRDefault="00A12ACD" w:rsidP="00317A1A">
            <w:pPr>
              <w:pStyle w:val="Paragraphedeliste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Pre-emptive</w:t>
            </w:r>
          </w:p>
          <w:p w14:paraId="616C8F55" w14:textId="77777777" w:rsidR="00CA35E6" w:rsidRPr="00A12ACD" w:rsidRDefault="00CA35E6" w:rsidP="00317A1A">
            <w:pPr>
              <w:pStyle w:val="Paragraphedeliste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PD</w:t>
            </w:r>
          </w:p>
          <w:p w14:paraId="35B658E7" w14:textId="1CC3A2AC" w:rsidR="00CA35E6" w:rsidRPr="00A12ACD" w:rsidRDefault="00CA35E6" w:rsidP="00317A1A">
            <w:pPr>
              <w:pStyle w:val="Paragraphedeliste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HD</w:t>
            </w:r>
          </w:p>
        </w:tc>
        <w:tc>
          <w:tcPr>
            <w:tcW w:w="2315" w:type="dxa"/>
          </w:tcPr>
          <w:p w14:paraId="5BE43808" w14:textId="77777777" w:rsidR="00EC57D9" w:rsidRPr="00A12ACD" w:rsidRDefault="00EC57D9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454B4FE3" w14:textId="77777777" w:rsidR="002B5592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28 (22.2%)</w:t>
            </w:r>
          </w:p>
          <w:p w14:paraId="437BC054" w14:textId="77777777" w:rsidR="002B5592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14 (11.1%)</w:t>
            </w:r>
          </w:p>
          <w:p w14:paraId="2F7D6F4F" w14:textId="7D8E23C3" w:rsidR="002B5592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84 (66.6%)</w:t>
            </w:r>
          </w:p>
        </w:tc>
        <w:tc>
          <w:tcPr>
            <w:tcW w:w="2315" w:type="dxa"/>
          </w:tcPr>
          <w:p w14:paraId="72F529A4" w14:textId="77777777" w:rsidR="00EC57D9" w:rsidRPr="00A12ACD" w:rsidRDefault="00EC57D9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5FEC4D03" w14:textId="77777777" w:rsidR="002B5592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9 (14.2%)</w:t>
            </w:r>
          </w:p>
          <w:p w14:paraId="50FEFA75" w14:textId="77777777" w:rsidR="002B5592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6 (9.5%)</w:t>
            </w:r>
          </w:p>
          <w:p w14:paraId="7A23F7EC" w14:textId="60DB35D7" w:rsidR="002B5592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48 (76.1%)</w:t>
            </w:r>
          </w:p>
        </w:tc>
        <w:tc>
          <w:tcPr>
            <w:tcW w:w="2315" w:type="dxa"/>
          </w:tcPr>
          <w:p w14:paraId="5FE1D664" w14:textId="77777777" w:rsidR="00EC57D9" w:rsidRPr="00A12ACD" w:rsidRDefault="00EC57D9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203012D3" w14:textId="77777777" w:rsidR="002B5592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19 (30.1%)</w:t>
            </w:r>
          </w:p>
          <w:p w14:paraId="54AD630E" w14:textId="77777777" w:rsidR="002B5592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8 (12.7%)</w:t>
            </w:r>
          </w:p>
          <w:p w14:paraId="50EB0AD9" w14:textId="1ABDE3C9" w:rsidR="002B5592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36 (57.1%)</w:t>
            </w:r>
          </w:p>
        </w:tc>
        <w:tc>
          <w:tcPr>
            <w:tcW w:w="993" w:type="dxa"/>
          </w:tcPr>
          <w:p w14:paraId="01D84561" w14:textId="77777777" w:rsidR="00CA35E6" w:rsidRPr="00A12ACD" w:rsidRDefault="00CA35E6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7BB34B66" w14:textId="77777777" w:rsidR="00BE4C5B" w:rsidRPr="00A12ACD" w:rsidRDefault="00BE4C5B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640C193F" w14:textId="08EC2FEF" w:rsidR="002B5592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0.06</w:t>
            </w:r>
          </w:p>
        </w:tc>
      </w:tr>
      <w:tr w:rsidR="00CA35E6" w:rsidRPr="00A12ACD" w14:paraId="07E0F36A" w14:textId="77777777" w:rsidTr="001A4506">
        <w:trPr>
          <w:trHeight w:hRule="exact" w:val="567"/>
        </w:trPr>
        <w:tc>
          <w:tcPr>
            <w:tcW w:w="10774" w:type="dxa"/>
            <w:gridSpan w:val="5"/>
            <w:vAlign w:val="center"/>
          </w:tcPr>
          <w:p w14:paraId="11D3DD64" w14:textId="520BE939" w:rsidR="00CA35E6" w:rsidRPr="00A12ACD" w:rsidRDefault="00CA35E6" w:rsidP="00317A1A">
            <w:pPr>
              <w:spacing w:line="48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Medication</w:t>
            </w:r>
          </w:p>
        </w:tc>
      </w:tr>
      <w:tr w:rsidR="00940177" w:rsidRPr="00A12ACD" w14:paraId="7BE967B6" w14:textId="77777777" w:rsidTr="00B8231B">
        <w:trPr>
          <w:trHeight w:hRule="exact" w:val="567"/>
        </w:trPr>
        <w:tc>
          <w:tcPr>
            <w:tcW w:w="2836" w:type="dxa"/>
          </w:tcPr>
          <w:p w14:paraId="00A9EEEA" w14:textId="13F572B4" w:rsidR="00CA35E6" w:rsidRPr="00A12ACD" w:rsidRDefault="00CA35E6" w:rsidP="00317A1A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CNI</w:t>
            </w:r>
          </w:p>
        </w:tc>
        <w:tc>
          <w:tcPr>
            <w:tcW w:w="2315" w:type="dxa"/>
          </w:tcPr>
          <w:p w14:paraId="123F33E5" w14:textId="640FFA26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120 (95.2%)</w:t>
            </w:r>
          </w:p>
        </w:tc>
        <w:tc>
          <w:tcPr>
            <w:tcW w:w="2315" w:type="dxa"/>
          </w:tcPr>
          <w:p w14:paraId="1DB6841A" w14:textId="53FC7C83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61 (96.8%)</w:t>
            </w:r>
          </w:p>
        </w:tc>
        <w:tc>
          <w:tcPr>
            <w:tcW w:w="2315" w:type="dxa"/>
          </w:tcPr>
          <w:p w14:paraId="7DF6A95A" w14:textId="18419F55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59 (93.6%)</w:t>
            </w:r>
          </w:p>
        </w:tc>
        <w:tc>
          <w:tcPr>
            <w:tcW w:w="993" w:type="dxa"/>
          </w:tcPr>
          <w:p w14:paraId="7ACBEA53" w14:textId="67F7A3E3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0.40</w:t>
            </w:r>
          </w:p>
        </w:tc>
      </w:tr>
      <w:tr w:rsidR="00940177" w:rsidRPr="00A12ACD" w14:paraId="6C6D63F1" w14:textId="77777777" w:rsidTr="00B8231B">
        <w:trPr>
          <w:trHeight w:hRule="exact" w:val="567"/>
        </w:trPr>
        <w:tc>
          <w:tcPr>
            <w:tcW w:w="2836" w:type="dxa"/>
          </w:tcPr>
          <w:p w14:paraId="70467115" w14:textId="4965D9C7" w:rsidR="00CA35E6" w:rsidRPr="00A12ACD" w:rsidRDefault="00CA35E6" w:rsidP="00317A1A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Prednisone</w:t>
            </w:r>
          </w:p>
        </w:tc>
        <w:tc>
          <w:tcPr>
            <w:tcW w:w="2315" w:type="dxa"/>
          </w:tcPr>
          <w:p w14:paraId="596D2EC9" w14:textId="5D140B5C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78 (66.6%)</w:t>
            </w:r>
          </w:p>
        </w:tc>
        <w:tc>
          <w:tcPr>
            <w:tcW w:w="2315" w:type="dxa"/>
          </w:tcPr>
          <w:p w14:paraId="4CA8AE1C" w14:textId="6504C16E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43 (74.1%)</w:t>
            </w:r>
          </w:p>
        </w:tc>
        <w:tc>
          <w:tcPr>
            <w:tcW w:w="2315" w:type="dxa"/>
          </w:tcPr>
          <w:p w14:paraId="7E2C40E2" w14:textId="027D8037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35 (59.3%)</w:t>
            </w:r>
          </w:p>
        </w:tc>
        <w:tc>
          <w:tcPr>
            <w:tcW w:w="993" w:type="dxa"/>
          </w:tcPr>
          <w:p w14:paraId="02C220B5" w14:textId="225720EB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0.08</w:t>
            </w:r>
          </w:p>
        </w:tc>
      </w:tr>
      <w:tr w:rsidR="00940177" w:rsidRPr="00A12ACD" w14:paraId="388E6195" w14:textId="77777777" w:rsidTr="00B8231B">
        <w:trPr>
          <w:trHeight w:hRule="exact" w:val="567"/>
        </w:trPr>
        <w:tc>
          <w:tcPr>
            <w:tcW w:w="2836" w:type="dxa"/>
          </w:tcPr>
          <w:p w14:paraId="76C43725" w14:textId="5CB41AAF" w:rsidR="00CA35E6" w:rsidRPr="00A12ACD" w:rsidRDefault="00CA35E6" w:rsidP="00317A1A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RAA blocker</w:t>
            </w:r>
            <w:r w:rsidR="00912E8D" w:rsidRPr="00A12ACD">
              <w:rPr>
                <w:rFonts w:ascii="Arial" w:hAnsi="Arial" w:cs="Arial"/>
                <w:b/>
                <w:vertAlign w:val="superscript"/>
                <w:lang w:val="en-GB"/>
              </w:rPr>
              <w:t>b</w:t>
            </w:r>
          </w:p>
        </w:tc>
        <w:tc>
          <w:tcPr>
            <w:tcW w:w="2315" w:type="dxa"/>
          </w:tcPr>
          <w:p w14:paraId="6084891D" w14:textId="2B441343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44 (35.2%)</w:t>
            </w:r>
          </w:p>
        </w:tc>
        <w:tc>
          <w:tcPr>
            <w:tcW w:w="2315" w:type="dxa"/>
          </w:tcPr>
          <w:p w14:paraId="578D1558" w14:textId="6DA3CCE6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26 (41.2%)</w:t>
            </w:r>
          </w:p>
        </w:tc>
        <w:tc>
          <w:tcPr>
            <w:tcW w:w="2315" w:type="dxa"/>
          </w:tcPr>
          <w:p w14:paraId="5A78BBD1" w14:textId="3FF89269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18 (29.0%)</w:t>
            </w:r>
          </w:p>
        </w:tc>
        <w:tc>
          <w:tcPr>
            <w:tcW w:w="993" w:type="dxa"/>
          </w:tcPr>
          <w:p w14:paraId="64CA1B83" w14:textId="0396AEF7" w:rsidR="00CA35E6" w:rsidRPr="00A12ACD" w:rsidRDefault="002B5592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0.15</w:t>
            </w:r>
          </w:p>
        </w:tc>
      </w:tr>
      <w:tr w:rsidR="00940177" w:rsidRPr="00A12ACD" w14:paraId="314F10EA" w14:textId="77777777" w:rsidTr="00B8231B">
        <w:trPr>
          <w:trHeight w:hRule="exact" w:val="567"/>
        </w:trPr>
        <w:tc>
          <w:tcPr>
            <w:tcW w:w="2836" w:type="dxa"/>
          </w:tcPr>
          <w:p w14:paraId="019DE3E4" w14:textId="6D954FD7" w:rsidR="00CA35E6" w:rsidRPr="00A12ACD" w:rsidRDefault="00CA35E6" w:rsidP="00317A1A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FK level (ng/mL)</w:t>
            </w:r>
            <w:r w:rsidR="00912E8D" w:rsidRPr="00A12ACD">
              <w:rPr>
                <w:rFonts w:ascii="Arial" w:hAnsi="Arial" w:cs="Arial"/>
                <w:b/>
                <w:vertAlign w:val="superscript"/>
                <w:lang w:val="en-GB"/>
              </w:rPr>
              <w:t>c</w:t>
            </w:r>
          </w:p>
        </w:tc>
        <w:tc>
          <w:tcPr>
            <w:tcW w:w="2315" w:type="dxa"/>
          </w:tcPr>
          <w:p w14:paraId="213C5C46" w14:textId="5DDC456F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8.0 +/- 3.0</w:t>
            </w:r>
          </w:p>
        </w:tc>
        <w:tc>
          <w:tcPr>
            <w:tcW w:w="2315" w:type="dxa"/>
          </w:tcPr>
          <w:p w14:paraId="23ACB6FC" w14:textId="66609434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8.2 +/- 3.3</w:t>
            </w:r>
          </w:p>
        </w:tc>
        <w:tc>
          <w:tcPr>
            <w:tcW w:w="2315" w:type="dxa"/>
          </w:tcPr>
          <w:p w14:paraId="33F4A073" w14:textId="222289C6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7.8 +/- 2.7</w:t>
            </w:r>
          </w:p>
        </w:tc>
        <w:tc>
          <w:tcPr>
            <w:tcW w:w="993" w:type="dxa"/>
          </w:tcPr>
          <w:p w14:paraId="4ABC3521" w14:textId="46C2FA2B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0.42</w:t>
            </w:r>
          </w:p>
        </w:tc>
      </w:tr>
      <w:tr w:rsidR="00940177" w:rsidRPr="00A12ACD" w14:paraId="6207ED47" w14:textId="77777777" w:rsidTr="00B8231B">
        <w:trPr>
          <w:trHeight w:hRule="exact" w:val="567"/>
        </w:trPr>
        <w:tc>
          <w:tcPr>
            <w:tcW w:w="2836" w:type="dxa"/>
          </w:tcPr>
          <w:p w14:paraId="60D34FE9" w14:textId="63285846" w:rsidR="00CA35E6" w:rsidRPr="00A12ACD" w:rsidRDefault="00CA35E6" w:rsidP="00317A1A">
            <w:pPr>
              <w:spacing w:line="48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A12ACD">
              <w:rPr>
                <w:rFonts w:ascii="Arial" w:hAnsi="Arial" w:cs="Arial"/>
                <w:b/>
                <w:lang w:val="en-GB"/>
              </w:rPr>
              <w:t>CsA level (ng/mL)</w:t>
            </w:r>
            <w:r w:rsidR="00912E8D" w:rsidRPr="00A12ACD">
              <w:rPr>
                <w:rFonts w:ascii="Arial" w:hAnsi="Arial" w:cs="Arial"/>
                <w:b/>
                <w:vertAlign w:val="superscript"/>
                <w:lang w:val="en-GB"/>
              </w:rPr>
              <w:t>d</w:t>
            </w:r>
          </w:p>
        </w:tc>
        <w:tc>
          <w:tcPr>
            <w:tcW w:w="2315" w:type="dxa"/>
          </w:tcPr>
          <w:p w14:paraId="25AD9708" w14:textId="2C5904BA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136.8 +/- 38.0</w:t>
            </w:r>
          </w:p>
        </w:tc>
        <w:tc>
          <w:tcPr>
            <w:tcW w:w="2315" w:type="dxa"/>
          </w:tcPr>
          <w:p w14:paraId="0F87CB47" w14:textId="6E172CF5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129.6 +/- 40.8</w:t>
            </w:r>
          </w:p>
        </w:tc>
        <w:tc>
          <w:tcPr>
            <w:tcW w:w="2315" w:type="dxa"/>
          </w:tcPr>
          <w:p w14:paraId="678E0D33" w14:textId="0A24A799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151.3 +/- 29.7</w:t>
            </w:r>
          </w:p>
        </w:tc>
        <w:tc>
          <w:tcPr>
            <w:tcW w:w="993" w:type="dxa"/>
          </w:tcPr>
          <w:p w14:paraId="4F9D5663" w14:textId="4104258D" w:rsidR="00CA35E6" w:rsidRPr="00A12ACD" w:rsidRDefault="00203223" w:rsidP="00317A1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A12ACD">
              <w:rPr>
                <w:rFonts w:ascii="Arial" w:hAnsi="Arial" w:cs="Arial"/>
                <w:lang w:val="en-GB"/>
              </w:rPr>
              <w:t>0.26</w:t>
            </w:r>
          </w:p>
        </w:tc>
      </w:tr>
    </w:tbl>
    <w:p w14:paraId="6EE7CC6B" w14:textId="77777777" w:rsidR="00012557" w:rsidRPr="00A12ACD" w:rsidRDefault="00012557" w:rsidP="00317A1A">
      <w:pPr>
        <w:spacing w:line="480" w:lineRule="auto"/>
        <w:jc w:val="both"/>
        <w:rPr>
          <w:rFonts w:ascii="Arial" w:hAnsi="Arial" w:cs="Arial"/>
          <w:lang w:val="en-GB"/>
        </w:rPr>
      </w:pPr>
      <w:r w:rsidRPr="00A12ACD">
        <w:rPr>
          <w:rFonts w:ascii="Arial" w:hAnsi="Arial" w:cs="Arial"/>
          <w:lang w:val="en-GB"/>
        </w:rPr>
        <w:t>a: Defined based on related medication.</w:t>
      </w:r>
    </w:p>
    <w:p w14:paraId="4D9A26A5" w14:textId="77777777" w:rsidR="00012557" w:rsidRPr="00A12ACD" w:rsidRDefault="00012557" w:rsidP="00317A1A">
      <w:pPr>
        <w:spacing w:line="480" w:lineRule="auto"/>
        <w:jc w:val="both"/>
        <w:rPr>
          <w:rFonts w:ascii="Arial" w:hAnsi="Arial" w:cs="Arial"/>
          <w:i/>
          <w:lang w:val="en-GB"/>
        </w:rPr>
      </w:pPr>
      <w:r w:rsidRPr="00A12ACD">
        <w:rPr>
          <w:rFonts w:ascii="Arial" w:hAnsi="Arial" w:cs="Arial"/>
          <w:lang w:val="en-GB"/>
        </w:rPr>
        <w:t>b: Angiotensin converting enzyme inhibitor or angiotensin II receptor blocker</w:t>
      </w:r>
      <w:r w:rsidRPr="00A12ACD">
        <w:rPr>
          <w:rFonts w:ascii="Arial" w:hAnsi="Arial" w:cs="Arial"/>
          <w:i/>
          <w:lang w:val="en-GB"/>
        </w:rPr>
        <w:t>.</w:t>
      </w:r>
    </w:p>
    <w:p w14:paraId="2DC978DC" w14:textId="3F4DF266" w:rsidR="00012557" w:rsidRPr="00A12ACD" w:rsidRDefault="00203223" w:rsidP="00317A1A">
      <w:pPr>
        <w:spacing w:line="480" w:lineRule="auto"/>
        <w:jc w:val="both"/>
        <w:rPr>
          <w:rFonts w:ascii="Arial" w:hAnsi="Arial" w:cs="Arial"/>
          <w:lang w:val="en-GB"/>
        </w:rPr>
      </w:pPr>
      <w:r w:rsidRPr="00A12ACD">
        <w:rPr>
          <w:rFonts w:ascii="Arial" w:hAnsi="Arial" w:cs="Arial"/>
          <w:lang w:val="en-GB"/>
        </w:rPr>
        <w:t>c: Available in a subgroup of 98</w:t>
      </w:r>
      <w:r w:rsidR="00012557" w:rsidRPr="00A12ACD">
        <w:rPr>
          <w:rFonts w:ascii="Arial" w:hAnsi="Arial" w:cs="Arial"/>
          <w:lang w:val="en-GB"/>
        </w:rPr>
        <w:t xml:space="preserve"> patients.</w:t>
      </w:r>
    </w:p>
    <w:p w14:paraId="252E5F7F" w14:textId="1F77EF95" w:rsidR="00012557" w:rsidRPr="00A12ACD" w:rsidRDefault="00012557" w:rsidP="00317A1A">
      <w:pPr>
        <w:spacing w:line="480" w:lineRule="auto"/>
        <w:jc w:val="both"/>
        <w:rPr>
          <w:rFonts w:ascii="Arial" w:hAnsi="Arial" w:cs="Arial"/>
          <w:lang w:val="en-GB"/>
        </w:rPr>
      </w:pPr>
      <w:r w:rsidRPr="00A12ACD">
        <w:rPr>
          <w:rFonts w:ascii="Arial" w:hAnsi="Arial" w:cs="Arial"/>
          <w:lang w:val="en-GB"/>
        </w:rPr>
        <w:t>d: Available in a subgroup</w:t>
      </w:r>
      <w:r w:rsidR="00203223" w:rsidRPr="00A12ACD">
        <w:rPr>
          <w:rFonts w:ascii="Arial" w:hAnsi="Arial" w:cs="Arial"/>
          <w:lang w:val="en-GB"/>
        </w:rPr>
        <w:t xml:space="preserve"> of 18</w:t>
      </w:r>
      <w:r w:rsidRPr="00A12ACD">
        <w:rPr>
          <w:rFonts w:ascii="Arial" w:hAnsi="Arial" w:cs="Arial"/>
          <w:lang w:val="en-GB"/>
        </w:rPr>
        <w:t xml:space="preserve"> patients.</w:t>
      </w:r>
    </w:p>
    <w:p w14:paraId="7F12613A" w14:textId="48469DF7" w:rsidR="00012557" w:rsidRPr="00A12ACD" w:rsidRDefault="00012557" w:rsidP="00317A1A">
      <w:pPr>
        <w:spacing w:line="480" w:lineRule="auto"/>
        <w:jc w:val="both"/>
        <w:rPr>
          <w:rFonts w:ascii="Arial" w:hAnsi="Arial" w:cs="Arial"/>
          <w:i/>
          <w:lang w:val="en-GB"/>
        </w:rPr>
      </w:pPr>
      <w:r w:rsidRPr="00A12ACD">
        <w:rPr>
          <w:rFonts w:ascii="Arial" w:hAnsi="Arial" w:cs="Arial"/>
          <w:i/>
          <w:lang w:val="en-GB"/>
        </w:rPr>
        <w:t>Abbreviations:</w:t>
      </w:r>
      <w:r w:rsidR="00E83C11" w:rsidRPr="00A12ACD">
        <w:rPr>
          <w:rFonts w:ascii="Arial" w:hAnsi="Arial" w:cs="Arial"/>
          <w:i/>
          <w:lang w:val="en-GB"/>
        </w:rPr>
        <w:t xml:space="preserve"> eGFR, estimated glomerular filtration rate;</w:t>
      </w:r>
      <w:r w:rsidRPr="00A12ACD">
        <w:rPr>
          <w:rFonts w:ascii="Arial" w:hAnsi="Arial" w:cs="Arial"/>
          <w:i/>
          <w:lang w:val="en-GB"/>
        </w:rPr>
        <w:t xml:space="preserve"> BMI, body mass index; IHD, ischemic heart disease; PVD, peripheral vascular disease; OSA, obstructive sleep </w:t>
      </w:r>
      <w:r w:rsidR="00A12ACD" w:rsidRPr="00A12ACD">
        <w:rPr>
          <w:rFonts w:ascii="Arial" w:hAnsi="Arial" w:cs="Arial"/>
          <w:i/>
          <w:lang w:val="en-GB"/>
        </w:rPr>
        <w:t>apnoea</w:t>
      </w:r>
      <w:r w:rsidRPr="00A12ACD">
        <w:rPr>
          <w:rFonts w:ascii="Arial" w:hAnsi="Arial" w:cs="Arial"/>
          <w:i/>
          <w:lang w:val="en-GB"/>
        </w:rPr>
        <w:t xml:space="preserve">; eGFR, estimated glomerular filtration rate; RRI, renal resistive index; </w:t>
      </w:r>
      <w:r w:rsidRPr="00A12ACD">
        <w:rPr>
          <w:rFonts w:ascii="Arial" w:hAnsi="Arial" w:cs="Arial"/>
          <w:i/>
          <w:lang w:val="en-GB"/>
        </w:rPr>
        <w:lastRenderedPageBreak/>
        <w:t>PD, peritoneal dialysis; HD, haemodialysis; CNI, calcineurin inhibitor; RAA, renin angiotensin aldosterone; FK, tacrolimus, CsA, cyclosporine.</w:t>
      </w:r>
    </w:p>
    <w:p w14:paraId="3C861B8D" w14:textId="233622F5" w:rsidR="001D69F6" w:rsidRPr="00A12ACD" w:rsidRDefault="001D69F6" w:rsidP="00317A1A">
      <w:pPr>
        <w:spacing w:line="480" w:lineRule="auto"/>
        <w:jc w:val="both"/>
        <w:rPr>
          <w:rFonts w:ascii="Arial" w:hAnsi="Arial" w:cs="Arial"/>
          <w:i/>
          <w:lang w:val="en-GB"/>
        </w:rPr>
      </w:pPr>
    </w:p>
    <w:sectPr w:rsidR="001D69F6" w:rsidRPr="00A12ACD" w:rsidSect="001D69F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85CFB"/>
    <w:multiLevelType w:val="hybridMultilevel"/>
    <w:tmpl w:val="7F82426A"/>
    <w:lvl w:ilvl="0" w:tplc="D012EB1E"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A1D55"/>
    <w:multiLevelType w:val="hybridMultilevel"/>
    <w:tmpl w:val="34A87152"/>
    <w:lvl w:ilvl="0" w:tplc="3476E3B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CHERE Antoinette">
    <w15:presenceInfo w15:providerId="AD" w15:userId="S-1-5-21-1292428093-1123561945-1801674531-358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8E"/>
    <w:rsid w:val="00004082"/>
    <w:rsid w:val="00012557"/>
    <w:rsid w:val="000148AC"/>
    <w:rsid w:val="00023039"/>
    <w:rsid w:val="00062E7F"/>
    <w:rsid w:val="00076046"/>
    <w:rsid w:val="00094108"/>
    <w:rsid w:val="000B3852"/>
    <w:rsid w:val="000B6BD7"/>
    <w:rsid w:val="00100F4F"/>
    <w:rsid w:val="00123D66"/>
    <w:rsid w:val="00164EB4"/>
    <w:rsid w:val="0019486F"/>
    <w:rsid w:val="001A4506"/>
    <w:rsid w:val="001D69F6"/>
    <w:rsid w:val="001E3370"/>
    <w:rsid w:val="00203223"/>
    <w:rsid w:val="0022489C"/>
    <w:rsid w:val="00286CFC"/>
    <w:rsid w:val="002B5592"/>
    <w:rsid w:val="002D5832"/>
    <w:rsid w:val="00303A80"/>
    <w:rsid w:val="00311F35"/>
    <w:rsid w:val="00317A1A"/>
    <w:rsid w:val="00325BE1"/>
    <w:rsid w:val="003321C9"/>
    <w:rsid w:val="00333277"/>
    <w:rsid w:val="003406B0"/>
    <w:rsid w:val="00343C07"/>
    <w:rsid w:val="00386D40"/>
    <w:rsid w:val="003D275F"/>
    <w:rsid w:val="003D6746"/>
    <w:rsid w:val="003F55B3"/>
    <w:rsid w:val="0042034F"/>
    <w:rsid w:val="00432549"/>
    <w:rsid w:val="00436383"/>
    <w:rsid w:val="004D1BFE"/>
    <w:rsid w:val="00536DC3"/>
    <w:rsid w:val="00575740"/>
    <w:rsid w:val="005867A7"/>
    <w:rsid w:val="00594866"/>
    <w:rsid w:val="005A3BB6"/>
    <w:rsid w:val="005B1E9C"/>
    <w:rsid w:val="005E7068"/>
    <w:rsid w:val="006069F4"/>
    <w:rsid w:val="00620A0F"/>
    <w:rsid w:val="00627F8F"/>
    <w:rsid w:val="00655BD3"/>
    <w:rsid w:val="006568C6"/>
    <w:rsid w:val="007067B5"/>
    <w:rsid w:val="00706DAC"/>
    <w:rsid w:val="0074550E"/>
    <w:rsid w:val="007878F5"/>
    <w:rsid w:val="007C7E76"/>
    <w:rsid w:val="008040A4"/>
    <w:rsid w:val="0080531C"/>
    <w:rsid w:val="00814AC6"/>
    <w:rsid w:val="00847F2F"/>
    <w:rsid w:val="008533AF"/>
    <w:rsid w:val="008605E3"/>
    <w:rsid w:val="008F5CBA"/>
    <w:rsid w:val="008F7709"/>
    <w:rsid w:val="0090460A"/>
    <w:rsid w:val="009115CE"/>
    <w:rsid w:val="00912E8D"/>
    <w:rsid w:val="00922967"/>
    <w:rsid w:val="00936750"/>
    <w:rsid w:val="00940177"/>
    <w:rsid w:val="009433BB"/>
    <w:rsid w:val="00944F81"/>
    <w:rsid w:val="00947742"/>
    <w:rsid w:val="00970379"/>
    <w:rsid w:val="009960BB"/>
    <w:rsid w:val="009E40A2"/>
    <w:rsid w:val="009F0AD7"/>
    <w:rsid w:val="00A12ACD"/>
    <w:rsid w:val="00A14A23"/>
    <w:rsid w:val="00A464B2"/>
    <w:rsid w:val="00A824C9"/>
    <w:rsid w:val="00A91145"/>
    <w:rsid w:val="00B22BA2"/>
    <w:rsid w:val="00B8231B"/>
    <w:rsid w:val="00BE4C5B"/>
    <w:rsid w:val="00BF7E59"/>
    <w:rsid w:val="00C22C66"/>
    <w:rsid w:val="00C2758E"/>
    <w:rsid w:val="00C662CE"/>
    <w:rsid w:val="00C97A6F"/>
    <w:rsid w:val="00CA35E6"/>
    <w:rsid w:val="00CA71B8"/>
    <w:rsid w:val="00D0156F"/>
    <w:rsid w:val="00D41E7F"/>
    <w:rsid w:val="00D66D38"/>
    <w:rsid w:val="00D778F4"/>
    <w:rsid w:val="00D95A0E"/>
    <w:rsid w:val="00E73D14"/>
    <w:rsid w:val="00E755E7"/>
    <w:rsid w:val="00E83C11"/>
    <w:rsid w:val="00E849B2"/>
    <w:rsid w:val="00E84A27"/>
    <w:rsid w:val="00E91315"/>
    <w:rsid w:val="00EC1069"/>
    <w:rsid w:val="00EC57D9"/>
    <w:rsid w:val="00EE1AB5"/>
    <w:rsid w:val="00F01CC1"/>
    <w:rsid w:val="00F04FF4"/>
    <w:rsid w:val="00F06332"/>
    <w:rsid w:val="00F17F67"/>
    <w:rsid w:val="00F667EF"/>
    <w:rsid w:val="00FA50EC"/>
    <w:rsid w:val="00FB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25E2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5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27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2758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B1E9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1E9C"/>
    <w:rPr>
      <w:rFonts w:ascii="Segoe UI" w:hAnsi="Segoe UI" w:cs="Segoe UI"/>
      <w:sz w:val="18"/>
      <w:szCs w:val="18"/>
    </w:rPr>
  </w:style>
  <w:style w:type="paragraph" w:customStyle="1" w:styleId="Publication">
    <w:name w:val="Publication"/>
    <w:qFormat/>
    <w:rsid w:val="00814AC6"/>
    <w:pPr>
      <w:spacing w:line="480" w:lineRule="auto"/>
      <w:jc w:val="both"/>
    </w:pPr>
    <w:rPr>
      <w:rFonts w:ascii="Arial" w:eastAsia="Times New Roman" w:hAnsi="Arial"/>
      <w:color w:val="222222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5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27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2758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B1E9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1E9C"/>
    <w:rPr>
      <w:rFonts w:ascii="Segoe UI" w:hAnsi="Segoe UI" w:cs="Segoe UI"/>
      <w:sz w:val="18"/>
      <w:szCs w:val="18"/>
    </w:rPr>
  </w:style>
  <w:style w:type="paragraph" w:customStyle="1" w:styleId="Publication">
    <w:name w:val="Publication"/>
    <w:qFormat/>
    <w:rsid w:val="00814AC6"/>
    <w:pPr>
      <w:spacing w:line="480" w:lineRule="auto"/>
      <w:jc w:val="both"/>
    </w:pPr>
    <w:rPr>
      <w:rFonts w:ascii="Arial" w:eastAsia="Times New Roman" w:hAnsi="Arial"/>
      <w:color w:val="222222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377</Words>
  <Characters>2074</Characters>
  <Application>Microsoft Macintosh Word</Application>
  <DocSecurity>0</DocSecurity>
  <Lines>17</Lines>
  <Paragraphs>4</Paragraphs>
  <ScaleCrop>false</ScaleCrop>
  <Company>HUG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Jaques</dc:creator>
  <cp:keywords/>
  <dc:description/>
  <cp:lastModifiedBy>David Jaques</cp:lastModifiedBy>
  <cp:revision>51</cp:revision>
  <dcterms:created xsi:type="dcterms:W3CDTF">2020-03-25T09:12:00Z</dcterms:created>
  <dcterms:modified xsi:type="dcterms:W3CDTF">2020-12-28T20:54:00Z</dcterms:modified>
</cp:coreProperties>
</file>