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F269D" w14:textId="41DD6014" w:rsidR="009732CF" w:rsidRPr="00120E84" w:rsidRDefault="009732CF" w:rsidP="009732CF">
      <w:pPr>
        <w:spacing w:afterLines="50" w:after="156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</w:t>
      </w:r>
      <w:r>
        <w:rPr>
          <w:rFonts w:ascii="Times New Roman" w:hAnsi="Times New Roman" w:cs="Times New Roman" w:hint="eastAsia"/>
          <w:b/>
          <w:sz w:val="24"/>
        </w:rPr>
        <w:t>able</w:t>
      </w:r>
      <w:r w:rsidRPr="00120E84">
        <w:rPr>
          <w:rFonts w:ascii="Times New Roman" w:hAnsi="Times New Roman" w:cs="Times New Roman"/>
          <w:b/>
          <w:sz w:val="24"/>
        </w:rPr>
        <w:t xml:space="preserve"> for the manuscript:</w:t>
      </w:r>
    </w:p>
    <w:p w14:paraId="2564B182" w14:textId="77777777" w:rsidR="009732CF" w:rsidRPr="001422CA" w:rsidRDefault="009732CF" w:rsidP="009732CF">
      <w:pPr>
        <w:spacing w:beforeLines="50" w:before="156"/>
        <w:rPr>
          <w:rFonts w:ascii="Times New Roman" w:hAnsi="Times New Roman" w:cs="Times New Roman"/>
          <w:b/>
          <w:bCs/>
          <w:szCs w:val="21"/>
        </w:rPr>
      </w:pPr>
      <w:r w:rsidRPr="001422CA">
        <w:rPr>
          <w:rFonts w:ascii="Times New Roman" w:hAnsi="Times New Roman" w:cs="Times New Roman"/>
          <w:b/>
          <w:bCs/>
          <w:szCs w:val="21"/>
        </w:rPr>
        <w:t>Table.1 Simulation parameters of key devices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980"/>
        <w:gridCol w:w="6242"/>
      </w:tblGrid>
      <w:tr w:rsidR="009732CF" w:rsidRPr="001422CA" w14:paraId="27CC0C71" w14:textId="77777777" w:rsidTr="00585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22FA9D1F" w14:textId="77777777" w:rsidR="009732CF" w:rsidRPr="001422CA" w:rsidRDefault="009732CF" w:rsidP="00585EA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Device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</w:tcBorders>
          </w:tcPr>
          <w:p w14:paraId="036A8063" w14:textId="77777777" w:rsidR="009732CF" w:rsidRPr="001422CA" w:rsidRDefault="009732CF" w:rsidP="00585E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Par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meters</w:t>
            </w:r>
          </w:p>
        </w:tc>
      </w:tr>
      <w:tr w:rsidR="009732CF" w:rsidRPr="001422CA" w14:paraId="1C993AEC" w14:textId="77777777" w:rsidTr="00585E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7F7F7F" w:themeColor="text1" w:themeTint="80"/>
            </w:tcBorders>
          </w:tcPr>
          <w:p w14:paraId="5A06008C" w14:textId="77777777" w:rsidR="009732CF" w:rsidRPr="001422CA" w:rsidRDefault="009732CF" w:rsidP="00585EA2">
            <w:pPr>
              <w:spacing w:line="6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Laser</w:t>
            </w:r>
          </w:p>
        </w:tc>
        <w:tc>
          <w:tcPr>
            <w:tcW w:w="6242" w:type="dxa"/>
            <w:tcBorders>
              <w:top w:val="single" w:sz="4" w:space="0" w:color="7F7F7F" w:themeColor="text1" w:themeTint="80"/>
            </w:tcBorders>
          </w:tcPr>
          <w:p w14:paraId="334FEF39" w14:textId="77777777" w:rsidR="009732CF" w:rsidRPr="001422CA" w:rsidRDefault="009732CF" w:rsidP="00585E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eastAsiaTheme="majorEastAsia" w:hAnsi="Times New Roman" w:cs="Times New Roman"/>
                <w:szCs w:val="21"/>
              </w:rPr>
              <w:t xml:space="preserve">Linewidth: 1MHz        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  </w:t>
            </w:r>
            <w:r w:rsidRPr="001422CA">
              <w:rPr>
                <w:rFonts w:ascii="Times New Roman" w:eastAsiaTheme="majorEastAsia" w:hAnsi="Times New Roman" w:cs="Times New Roman"/>
                <w:szCs w:val="21"/>
              </w:rPr>
              <w:t xml:space="preserve"> </w:t>
            </w:r>
            <w:r w:rsidRPr="001422CA">
              <w:rPr>
                <w:rFonts w:ascii="Times New Roman" w:hAnsi="Times New Roman" w:cs="Times New Roman"/>
                <w:szCs w:val="21"/>
              </w:rPr>
              <w:t>Output Power: 10dBm</w:t>
            </w:r>
          </w:p>
        </w:tc>
      </w:tr>
      <w:tr w:rsidR="009732CF" w:rsidRPr="001422CA" w14:paraId="055ECA77" w14:textId="77777777" w:rsidTr="00585EA2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3D7621B6" w14:textId="77777777" w:rsidR="009732CF" w:rsidRPr="001422CA" w:rsidRDefault="009732CF" w:rsidP="00585EA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42" w:type="dxa"/>
          </w:tcPr>
          <w:p w14:paraId="77F822DF" w14:textId="77777777" w:rsidR="009732CF" w:rsidRPr="001422CA" w:rsidRDefault="009732CF" w:rsidP="00585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hAnsi="Times New Roman" w:cs="Times New Roman"/>
                <w:szCs w:val="21"/>
              </w:rPr>
              <w:t>Central Wavelength: 1550nm</w:t>
            </w:r>
          </w:p>
        </w:tc>
      </w:tr>
      <w:tr w:rsidR="009732CF" w:rsidRPr="001422CA" w14:paraId="709365C2" w14:textId="77777777" w:rsidTr="00585E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</w:tcBorders>
          </w:tcPr>
          <w:p w14:paraId="2089D7AD" w14:textId="77777777" w:rsidR="009732CF" w:rsidRPr="001422CA" w:rsidRDefault="009732CF" w:rsidP="00585EA2">
            <w:pPr>
              <w:spacing w:line="6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MZM</w:t>
            </w:r>
          </w:p>
        </w:tc>
        <w:tc>
          <w:tcPr>
            <w:tcW w:w="6242" w:type="dxa"/>
            <w:tcBorders>
              <w:top w:val="single" w:sz="4" w:space="0" w:color="auto"/>
            </w:tcBorders>
          </w:tcPr>
          <w:p w14:paraId="6323D446" w14:textId="77777777" w:rsidR="009732CF" w:rsidRPr="001422CA" w:rsidRDefault="009732CF" w:rsidP="00585E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1422CA">
              <w:rPr>
                <w:rFonts w:ascii="Times New Roman" w:hAnsi="Times New Roman" w:cs="Times New Roman"/>
                <w:szCs w:val="21"/>
              </w:rPr>
              <w:t xml:space="preserve">alf-wave voltage: 4V   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422C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422CA">
              <w:rPr>
                <w:rFonts w:ascii="Times New Roman" w:hAnsi="Times New Roman" w:cs="Times New Roman"/>
                <w:szCs w:val="21"/>
                <w:lang w:eastAsia="en-US"/>
              </w:rPr>
              <w:t>Insertion loss: 5.5dB</w:t>
            </w:r>
          </w:p>
        </w:tc>
      </w:tr>
      <w:tr w:rsidR="009732CF" w:rsidRPr="001422CA" w14:paraId="6BFC8813" w14:textId="77777777" w:rsidTr="00585E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bottom w:val="single" w:sz="4" w:space="0" w:color="auto"/>
            </w:tcBorders>
          </w:tcPr>
          <w:p w14:paraId="61B3A5A2" w14:textId="77777777" w:rsidR="009732CF" w:rsidRPr="001422CA" w:rsidRDefault="009732CF" w:rsidP="00585EA2">
            <w:pP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6242" w:type="dxa"/>
            <w:tcBorders>
              <w:bottom w:val="single" w:sz="4" w:space="0" w:color="auto"/>
            </w:tcBorders>
          </w:tcPr>
          <w:p w14:paraId="43E60FE4" w14:textId="77777777" w:rsidR="009732CF" w:rsidRPr="001422CA" w:rsidRDefault="009732CF" w:rsidP="00585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1422CA">
              <w:rPr>
                <w:rFonts w:ascii="Times New Roman" w:hAnsi="Times New Roman" w:cs="Times New Roman"/>
                <w:szCs w:val="21"/>
              </w:rPr>
              <w:t>xtinction ratio: 30dB</w:t>
            </w:r>
          </w:p>
        </w:tc>
      </w:tr>
      <w:tr w:rsidR="009732CF" w:rsidRPr="001422CA" w14:paraId="27D5A638" w14:textId="77777777" w:rsidTr="00585E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</w:tcBorders>
          </w:tcPr>
          <w:p w14:paraId="51FD3078" w14:textId="77777777" w:rsidR="009732CF" w:rsidRPr="001422CA" w:rsidRDefault="009732CF" w:rsidP="00585EA2">
            <w:pPr>
              <w:spacing w:line="6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22CA">
              <w:rPr>
                <w:rFonts w:ascii="Times New Roman" w:hAnsi="Times New Roman" w:cs="Times New Roman"/>
                <w:sz w:val="21"/>
                <w:szCs w:val="21"/>
              </w:rPr>
              <w:t>SMF</w:t>
            </w:r>
          </w:p>
        </w:tc>
        <w:tc>
          <w:tcPr>
            <w:tcW w:w="6242" w:type="dxa"/>
            <w:tcBorders>
              <w:top w:val="single" w:sz="4" w:space="0" w:color="auto"/>
            </w:tcBorders>
          </w:tcPr>
          <w:p w14:paraId="79395743" w14:textId="77777777" w:rsidR="009732CF" w:rsidRPr="001422CA" w:rsidRDefault="009732CF" w:rsidP="00585E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1422CA">
              <w:rPr>
                <w:rFonts w:ascii="Times New Roman" w:hAnsi="Times New Roman" w:cs="Times New Roman"/>
                <w:szCs w:val="21"/>
              </w:rPr>
              <w:t xml:space="preserve">ength: 1.5km           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422CA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1422CA">
              <w:rPr>
                <w:rFonts w:ascii="Times New Roman" w:hAnsi="Times New Roman" w:cs="Times New Roman"/>
                <w:szCs w:val="21"/>
              </w:rPr>
              <w:t xml:space="preserve">ttenuation: 0.2 dB/km </w:t>
            </w:r>
          </w:p>
        </w:tc>
      </w:tr>
      <w:tr w:rsidR="009732CF" w:rsidRPr="001422CA" w14:paraId="19EDE124" w14:textId="77777777" w:rsidTr="00585E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bottom w:val="single" w:sz="4" w:space="0" w:color="auto"/>
            </w:tcBorders>
          </w:tcPr>
          <w:p w14:paraId="4A567601" w14:textId="77777777" w:rsidR="009732CF" w:rsidRPr="001422CA" w:rsidRDefault="009732CF" w:rsidP="00585EA2">
            <w:pPr>
              <w:rPr>
                <w:rFonts w:ascii="Times New Roman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6242" w:type="dxa"/>
            <w:tcBorders>
              <w:bottom w:val="single" w:sz="4" w:space="0" w:color="auto"/>
            </w:tcBorders>
          </w:tcPr>
          <w:p w14:paraId="71F9DF06" w14:textId="77777777" w:rsidR="009732CF" w:rsidRPr="001422CA" w:rsidRDefault="009732CF" w:rsidP="00585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422CA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1422CA">
              <w:rPr>
                <w:rFonts w:ascii="Times New Roman" w:hAnsi="Times New Roman" w:cs="Times New Roman"/>
                <w:szCs w:val="21"/>
              </w:rPr>
              <w:t>ispersion: 1.23</w:t>
            </w:r>
            <w:r w:rsidRPr="001422CA">
              <w:rPr>
                <w:rFonts w:ascii="Times New Roman" w:hAnsi="Times New Roman" w:cs="Times New Roman" w:hint="eastAsia"/>
                <w:szCs w:val="21"/>
              </w:rPr>
              <w:t>×</w:t>
            </w:r>
            <w:r w:rsidRPr="001422C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22CA">
              <w:rPr>
                <w:rFonts w:ascii="Times New Roman" w:hAnsi="Times New Roman" w:cs="Times New Roman"/>
                <w:szCs w:val="21"/>
              </w:rPr>
              <w:t>04 ps</w:t>
            </w:r>
            <w:r w:rsidRPr="001422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</w:tr>
    </w:tbl>
    <w:p w14:paraId="392E155F" w14:textId="77777777" w:rsidR="009732CF" w:rsidRDefault="009732CF" w:rsidP="00120E84">
      <w:pPr>
        <w:spacing w:afterLines="50" w:after="156"/>
        <w:rPr>
          <w:rFonts w:ascii="Times New Roman" w:hAnsi="Times New Roman" w:cs="Times New Roman" w:hint="eastAsia"/>
          <w:b/>
          <w:sz w:val="24"/>
        </w:rPr>
      </w:pPr>
    </w:p>
    <w:p w14:paraId="494ECCD4" w14:textId="38809DAF" w:rsidR="00120E84" w:rsidRPr="00120E84" w:rsidRDefault="00120E84" w:rsidP="009732CF">
      <w:pPr>
        <w:spacing w:beforeLines="50" w:before="156"/>
        <w:rPr>
          <w:rFonts w:ascii="Times New Roman" w:hAnsi="Times New Roman" w:cs="Times New Roman"/>
          <w:b/>
          <w:sz w:val="24"/>
        </w:rPr>
      </w:pPr>
      <w:r w:rsidRPr="00120E84">
        <w:rPr>
          <w:rFonts w:ascii="Times New Roman" w:hAnsi="Times New Roman" w:cs="Times New Roman"/>
          <w:b/>
          <w:sz w:val="24"/>
        </w:rPr>
        <w:t>Figures for the manuscript:</w:t>
      </w:r>
    </w:p>
    <w:p w14:paraId="6F14BE4C" w14:textId="4AC58127" w:rsidR="00120E84" w:rsidRDefault="00F44764">
      <w:r>
        <w:rPr>
          <w:noProof/>
        </w:rPr>
        <w:drawing>
          <wp:inline distT="0" distB="0" distL="0" distR="0" wp14:anchorId="201C583E" wp14:editId="771E98B2">
            <wp:extent cx="3895106" cy="2334437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726" cy="235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56F49" w14:textId="477511AA" w:rsidR="00020939" w:rsidRPr="002D6F74" w:rsidRDefault="00020939" w:rsidP="00020939">
      <w:pPr>
        <w:spacing w:afterLines="50" w:after="156"/>
        <w:rPr>
          <w:rFonts w:ascii="Times New Roman" w:hAnsi="Times New Roman" w:cs="Times New Roman"/>
        </w:rPr>
      </w:pPr>
      <w:r w:rsidRPr="002D6F74">
        <w:rPr>
          <w:rFonts w:ascii="Times New Roman" w:hAnsi="Times New Roman" w:cs="Times New Roman"/>
          <w:b/>
        </w:rPr>
        <w:t>Fig. 1.</w:t>
      </w:r>
      <w:r w:rsidR="00F44764" w:rsidRPr="00F44764">
        <w:t xml:space="preserve"> </w:t>
      </w:r>
      <w:r w:rsidR="00F44764">
        <w:rPr>
          <w:rFonts w:ascii="Times New Roman" w:hAnsi="Times New Roman" w:cs="Times New Roman"/>
        </w:rPr>
        <w:t xml:space="preserve"> </w:t>
      </w:r>
      <w:r w:rsidR="00F44764" w:rsidRPr="00F44764">
        <w:rPr>
          <w:rFonts w:ascii="Times New Roman" w:hAnsi="Times New Roman" w:cs="Times New Roman"/>
        </w:rPr>
        <w:t>Schematic diagram of the proposed triangular waveform generator</w:t>
      </w:r>
      <w:r w:rsidRPr="002D6F74">
        <w:rPr>
          <w:rFonts w:ascii="Times New Roman" w:hAnsi="Times New Roman" w:cs="Times New Roman"/>
          <w:szCs w:val="24"/>
        </w:rPr>
        <w:t>.</w:t>
      </w:r>
    </w:p>
    <w:p w14:paraId="5C1AF8CB" w14:textId="2D26B86F" w:rsidR="00120E84" w:rsidRPr="00F44764" w:rsidRDefault="00F44764">
      <w:pPr>
        <w:rPr>
          <w:b/>
          <w:bCs/>
        </w:rPr>
      </w:pPr>
      <w:r>
        <w:rPr>
          <w:noProof/>
        </w:rPr>
        <w:drawing>
          <wp:inline distT="0" distB="0" distL="0" distR="0" wp14:anchorId="6B6F92B6" wp14:editId="29B37953">
            <wp:extent cx="5086800" cy="2448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8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76335" w14:textId="120BEE29" w:rsidR="00020939" w:rsidRPr="00374DC9" w:rsidRDefault="00F44764" w:rsidP="00020939">
      <w:pPr>
        <w:spacing w:afterLines="50" w:after="156"/>
        <w:rPr>
          <w:rFonts w:ascii="Times New Roman" w:hAnsi="Times New Roman" w:cs="Times New Roman"/>
          <w:i/>
          <w:szCs w:val="21"/>
          <w:vertAlign w:val="subscript"/>
        </w:rPr>
      </w:pPr>
      <w:r w:rsidRPr="00F44764">
        <w:rPr>
          <w:rFonts w:ascii="Times New Roman" w:hAnsi="Times New Roman" w:cs="Times New Roman"/>
          <w:b/>
          <w:bCs/>
          <w:szCs w:val="21"/>
        </w:rPr>
        <w:t>Fig. 2.</w:t>
      </w:r>
      <w:r w:rsidRPr="000D7255">
        <w:rPr>
          <w:rFonts w:ascii="Times New Roman" w:hAnsi="Times New Roman" w:cs="Times New Roman"/>
          <w:szCs w:val="21"/>
        </w:rPr>
        <w:t xml:space="preserve"> (a) Va</w:t>
      </w:r>
      <w:r>
        <w:rPr>
          <w:rFonts w:ascii="Times New Roman" w:hAnsi="Times New Roman" w:cs="Times New Roman"/>
          <w:szCs w:val="21"/>
        </w:rPr>
        <w:t>lues of</w:t>
      </w:r>
      <w:r w:rsidRPr="006717A6">
        <w:rPr>
          <w:rFonts w:ascii="Times New Roman" w:hAnsi="Times New Roman" w:cs="Times New Roman"/>
          <w:szCs w:val="21"/>
        </w:rPr>
        <w:t xml:space="preserve"> </w:t>
      </w:r>
      <w:r w:rsidRPr="006717A6">
        <w:rPr>
          <w:rFonts w:ascii="Times New Roman" w:hAnsi="Times New Roman" w:cs="Times New Roman"/>
          <w:i/>
          <w:iCs/>
          <w:szCs w:val="21"/>
        </w:rPr>
        <w:t>β</w:t>
      </w:r>
      <w:r w:rsidRPr="006717A6">
        <w:rPr>
          <w:rFonts w:ascii="Times New Roman" w:hAnsi="Times New Roman" w:cs="Times New Roman"/>
          <w:szCs w:val="21"/>
          <w:vertAlign w:val="subscript"/>
        </w:rPr>
        <w:t>2</w:t>
      </w:r>
      <w:r w:rsidRPr="006717A6">
        <w:rPr>
          <w:rFonts w:ascii="Times New Roman" w:hAnsi="Times New Roman" w:cs="Times New Roman"/>
          <w:i/>
          <w:iCs/>
          <w:szCs w:val="21"/>
        </w:rPr>
        <w:t>L</w:t>
      </w:r>
      <w:r w:rsidRPr="006717A6">
        <w:rPr>
          <w:rFonts w:ascii="Times New Roman" w:hAnsi="Times New Roman" w:cs="Times New Roman"/>
          <w:szCs w:val="21"/>
        </w:rPr>
        <w:t xml:space="preserve"> versus </w:t>
      </w:r>
      <w:r>
        <w:rPr>
          <w:rFonts w:ascii="Times New Roman" w:hAnsi="Times New Roman" w:cs="Times New Roman"/>
          <w:szCs w:val="21"/>
        </w:rPr>
        <w:t xml:space="preserve">RF </w:t>
      </w:r>
      <w:r w:rsidRPr="006717A6">
        <w:rPr>
          <w:rFonts w:ascii="Times New Roman" w:hAnsi="Times New Roman" w:cs="Times New Roman"/>
          <w:szCs w:val="21"/>
        </w:rPr>
        <w:t xml:space="preserve">driving frequency, </w:t>
      </w:r>
      <w:r w:rsidRPr="006717A6">
        <w:rPr>
          <w:rFonts w:ascii="Times New Roman" w:hAnsi="Times New Roman" w:cs="Times New Roman"/>
          <w:i/>
          <w:iCs/>
          <w:szCs w:val="21"/>
        </w:rPr>
        <w:t>f</w:t>
      </w:r>
      <w:r w:rsidRPr="006717A6">
        <w:rPr>
          <w:rFonts w:ascii="Times New Roman" w:hAnsi="Times New Roman" w:cs="Times New Roman"/>
          <w:i/>
          <w:iCs/>
          <w:szCs w:val="21"/>
          <w:vertAlign w:val="subscript"/>
        </w:rPr>
        <w:t>m</w:t>
      </w:r>
      <w:r>
        <w:rPr>
          <w:rFonts w:ascii="Times New Roman" w:hAnsi="Times New Roman" w:cs="Times New Roman"/>
          <w:szCs w:val="21"/>
        </w:rPr>
        <w:t xml:space="preserve">. (b) </w:t>
      </w:r>
      <w:r w:rsidRPr="006717A6">
        <w:rPr>
          <w:rFonts w:ascii="Times New Roman" w:hAnsi="Times New Roman" w:cs="Times New Roman"/>
          <w:szCs w:val="21"/>
        </w:rPr>
        <w:t>Value</w:t>
      </w:r>
      <w:r w:rsidRPr="000D7255">
        <w:rPr>
          <w:rFonts w:ascii="Times New Roman" w:hAnsi="Times New Roman" w:cs="Times New Roman"/>
          <w:szCs w:val="21"/>
        </w:rPr>
        <w:t xml:space="preserve">s of </w:t>
      </w:r>
      <w:r w:rsidRPr="000D7255">
        <w:rPr>
          <w:rFonts w:ascii="Times New Roman" w:hAnsi="Times New Roman"/>
          <w:szCs w:val="21"/>
        </w:rPr>
        <w:t>Δ</w:t>
      </w:r>
      <w:r w:rsidRPr="000D7255">
        <w:rPr>
          <w:rFonts w:ascii="Times New Roman" w:hAnsi="Times New Roman"/>
          <w:i/>
          <w:iCs/>
          <w:szCs w:val="21"/>
        </w:rPr>
        <w:t>P</w:t>
      </w:r>
      <w:r w:rsidRPr="000D7255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dB</w:t>
      </w:r>
      <w:r w:rsidRPr="006717A6">
        <w:rPr>
          <w:rFonts w:ascii="Times New Roman" w:hAnsi="Times New Roman" w:cs="Times New Roman"/>
          <w:szCs w:val="21"/>
        </w:rPr>
        <w:t>) versus modulation index</w:t>
      </w:r>
      <w:r>
        <w:rPr>
          <w:rFonts w:ascii="Times New Roman" w:hAnsi="Times New Roman" w:cs="Times New Roman"/>
          <w:szCs w:val="21"/>
        </w:rPr>
        <w:t xml:space="preserve"> of De-MZM</w:t>
      </w:r>
      <w:r w:rsidRPr="006717A6">
        <w:rPr>
          <w:rFonts w:ascii="Times New Roman" w:hAnsi="Times New Roman" w:cs="Times New Roman"/>
          <w:szCs w:val="21"/>
        </w:rPr>
        <w:t xml:space="preserve">, </w:t>
      </w:r>
      <w:r w:rsidRPr="000D7255">
        <w:rPr>
          <w:rFonts w:ascii="Times New Roman" w:hAnsi="Times New Roman" w:cs="Times New Roman"/>
          <w:i/>
          <w:iCs/>
          <w:szCs w:val="21"/>
        </w:rPr>
        <w:t>m</w:t>
      </w:r>
      <w:r w:rsidRPr="000D7255">
        <w:rPr>
          <w:rFonts w:ascii="Times New Roman" w:hAnsi="Times New Roman" w:cs="Times New Roman"/>
          <w:i/>
          <w:iCs/>
          <w:szCs w:val="21"/>
          <w:vertAlign w:val="subscript"/>
        </w:rPr>
        <w:t>3</w:t>
      </w:r>
      <w:r w:rsidRPr="000D7255">
        <w:rPr>
          <w:rFonts w:ascii="Times New Roman" w:hAnsi="Times New Roman" w:cs="Times New Roman"/>
          <w:szCs w:val="21"/>
        </w:rPr>
        <w:t>.</w:t>
      </w:r>
    </w:p>
    <w:p w14:paraId="2935AB77" w14:textId="6367F8D0" w:rsidR="00120E84" w:rsidRDefault="00F44764">
      <w:r>
        <w:rPr>
          <w:noProof/>
        </w:rPr>
        <w:lastRenderedPageBreak/>
        <w:drawing>
          <wp:inline distT="0" distB="0" distL="0" distR="0" wp14:anchorId="17653554" wp14:editId="7084B84F">
            <wp:extent cx="5281200" cy="2232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FCB73" w14:textId="0A5C07DF" w:rsidR="00020939" w:rsidRPr="00374DC9" w:rsidRDefault="00F44764" w:rsidP="00020939">
      <w:pPr>
        <w:pStyle w:val="Text"/>
        <w:spacing w:afterLines="50" w:after="156" w:line="240" w:lineRule="auto"/>
        <w:ind w:firstLine="0"/>
        <w:rPr>
          <w:sz w:val="21"/>
          <w:szCs w:val="21"/>
        </w:rPr>
      </w:pPr>
      <w:r w:rsidRPr="00F44764">
        <w:rPr>
          <w:b/>
          <w:bCs/>
          <w:sz w:val="21"/>
          <w:szCs w:val="21"/>
        </w:rPr>
        <w:t>Fig. 3.</w:t>
      </w:r>
      <w:r w:rsidRPr="006A5E3B">
        <w:rPr>
          <w:sz w:val="21"/>
          <w:szCs w:val="21"/>
        </w:rPr>
        <w:t xml:space="preserve"> Signal spectra after frequency </w:t>
      </w:r>
      <w:proofErr w:type="spellStart"/>
      <w:r w:rsidRPr="006A5E3B">
        <w:rPr>
          <w:sz w:val="21"/>
          <w:szCs w:val="21"/>
        </w:rPr>
        <w:t>octupling</w:t>
      </w:r>
      <w:proofErr w:type="spellEnd"/>
      <w:r w:rsidRPr="006A5E3B">
        <w:rPr>
          <w:sz w:val="21"/>
          <w:szCs w:val="21"/>
        </w:rPr>
        <w:t xml:space="preserve"> (a) optical spectrum at Point A, (b) Electrical spectrum at Point B.</w:t>
      </w:r>
    </w:p>
    <w:p w14:paraId="122CBEBE" w14:textId="60C56477" w:rsidR="006658F9" w:rsidRPr="006658F9" w:rsidRDefault="00F44764" w:rsidP="006658F9">
      <w:pPr>
        <w:spacing w:beforeLines="50" w:before="156"/>
        <w:jc w:val="left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D477AD5" wp14:editId="2E88CED8">
            <wp:extent cx="5205600" cy="2232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E28D5" w14:textId="00518145" w:rsidR="006658F9" w:rsidRPr="006658F9" w:rsidRDefault="00F44764" w:rsidP="006658F9">
      <w:pPr>
        <w:spacing w:afterLines="50" w:after="156"/>
        <w:jc w:val="left"/>
        <w:rPr>
          <w:rFonts w:ascii="Times New Roman" w:eastAsia="宋体" w:hAnsi="Times New Roman" w:cs="Times New Roman"/>
          <w:szCs w:val="21"/>
        </w:rPr>
      </w:pPr>
      <w:r w:rsidRPr="00F44764">
        <w:rPr>
          <w:rFonts w:ascii="Times New Roman" w:hAnsi="Times New Roman" w:cs="Times New Roman"/>
          <w:b/>
          <w:bCs/>
          <w:szCs w:val="21"/>
        </w:rPr>
        <w:t>Fig. 4.</w:t>
      </w:r>
      <w:r w:rsidRPr="00417440">
        <w:rPr>
          <w:rFonts w:ascii="Times New Roman" w:hAnsi="Times New Roman" w:cs="Times New Roman"/>
          <w:szCs w:val="21"/>
        </w:rPr>
        <w:t xml:space="preserve"> Simulation results at output of De-MZM: (a) optical spectrum, (b) corresponding spectrum.</w:t>
      </w:r>
    </w:p>
    <w:p w14:paraId="23915ADB" w14:textId="1E508499" w:rsidR="00120E84" w:rsidRDefault="00F44764">
      <w:r>
        <w:rPr>
          <w:noProof/>
        </w:rPr>
        <w:drawing>
          <wp:inline distT="0" distB="0" distL="0" distR="0" wp14:anchorId="034CC50A" wp14:editId="49108C02">
            <wp:extent cx="5180400" cy="2232000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7577B" w14:textId="1D6F617D" w:rsidR="00BE094D" w:rsidRPr="00374DC9" w:rsidRDefault="00F44764" w:rsidP="00BE094D">
      <w:pPr>
        <w:spacing w:afterLines="50" w:after="156"/>
        <w:rPr>
          <w:rFonts w:ascii="Times New Roman" w:hAnsi="Times New Roman" w:cs="Times New Roman"/>
          <w:szCs w:val="21"/>
        </w:rPr>
      </w:pPr>
      <w:r w:rsidRPr="00F44764">
        <w:rPr>
          <w:rFonts w:ascii="Times New Roman" w:hAnsi="Times New Roman" w:cs="Times New Roman"/>
          <w:b/>
          <w:bCs/>
          <w:szCs w:val="21"/>
        </w:rPr>
        <w:t>Fig. 5.</w:t>
      </w:r>
      <w:r w:rsidRPr="00847C61">
        <w:rPr>
          <w:rFonts w:ascii="Times New Roman" w:hAnsi="Times New Roman" w:cs="Times New Roman"/>
          <w:szCs w:val="21"/>
        </w:rPr>
        <w:t xml:space="preserve"> (a) Optical spectrum, (b) the corresponding temporal waveform of the generated 16-GHz triangular waveform</w:t>
      </w:r>
      <w:r w:rsidR="00BE094D" w:rsidRPr="00BE094D">
        <w:rPr>
          <w:rFonts w:ascii="Times New Roman" w:hAnsi="Times New Roman" w:cs="Times New Roman"/>
          <w:szCs w:val="21"/>
        </w:rPr>
        <w:t>.</w:t>
      </w:r>
    </w:p>
    <w:p w14:paraId="23C3CDF2" w14:textId="27660384" w:rsidR="00120E84" w:rsidRDefault="00037AE7">
      <w:r>
        <w:rPr>
          <w:noProof/>
        </w:rPr>
        <w:lastRenderedPageBreak/>
        <w:drawing>
          <wp:inline distT="0" distB="0" distL="0" distR="0" wp14:anchorId="4C18018D" wp14:editId="04E29CFA">
            <wp:extent cx="5223600" cy="3528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600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8299" w14:textId="1E99AC96" w:rsidR="00120E84" w:rsidRDefault="00037AE7" w:rsidP="006D49F8">
      <w:pPr>
        <w:spacing w:afterLines="50" w:after="156"/>
        <w:rPr>
          <w:rFonts w:ascii="Times New Roman" w:hAnsi="Times New Roman" w:cs="Times New Roman"/>
          <w:szCs w:val="21"/>
        </w:rPr>
      </w:pPr>
      <w:r w:rsidRPr="00037AE7">
        <w:rPr>
          <w:rFonts w:ascii="Times New Roman" w:hAnsi="Times New Roman" w:cs="Times New Roman"/>
          <w:b/>
          <w:bCs/>
          <w:szCs w:val="21"/>
        </w:rPr>
        <w:t>Fig. 6.</w:t>
      </w:r>
      <w:r w:rsidRPr="00AE6A25">
        <w:rPr>
          <w:rFonts w:ascii="Times New Roman" w:hAnsi="Times New Roman" w:cs="Times New Roman"/>
          <w:szCs w:val="21"/>
        </w:rPr>
        <w:t xml:space="preserve"> (a-b) </w:t>
      </w:r>
      <w:r w:rsidRPr="00AE6A25">
        <w:rPr>
          <w:rFonts w:ascii="宋体" w:hAnsi="宋体" w:cs="宋体" w:hint="eastAsia"/>
          <w:szCs w:val="21"/>
        </w:rPr>
        <w:t>△</w:t>
      </w:r>
      <w:r w:rsidRPr="00AE6A25">
        <w:rPr>
          <w:rFonts w:ascii="Times New Roman" w:hAnsi="Times New Roman" w:cs="Times New Roman"/>
          <w:i/>
          <w:iCs/>
          <w:szCs w:val="21"/>
        </w:rPr>
        <w:t>P</w:t>
      </w:r>
      <w:r w:rsidRPr="00AE6A25">
        <w:rPr>
          <w:rFonts w:ascii="Times New Roman" w:hAnsi="Times New Roman" w:cs="Times New Roman"/>
          <w:szCs w:val="21"/>
        </w:rPr>
        <w:t xml:space="preserve"> and </w:t>
      </w:r>
      <w:r w:rsidRPr="00AE6A25">
        <w:rPr>
          <w:rFonts w:ascii="Times New Roman" w:hAnsi="Times New Roman" w:cs="Times New Roman"/>
          <w:i/>
          <w:iCs/>
          <w:szCs w:val="21"/>
        </w:rPr>
        <w:t>HDSR</w:t>
      </w:r>
      <w:r w:rsidRPr="00AE6A25">
        <w:rPr>
          <w:rFonts w:ascii="Times New Roman" w:hAnsi="Times New Roman" w:cs="Times New Roman"/>
          <w:szCs w:val="21"/>
        </w:rPr>
        <w:t xml:space="preserve"> versus phase drift within a range of </w:t>
      </w:r>
      <w:r w:rsidRPr="00AE6A25">
        <w:rPr>
          <w:rFonts w:ascii="Times New Roman" w:hAnsi="Times New Roman" w:cs="Times New Roman" w:hint="eastAsia"/>
          <w:szCs w:val="21"/>
        </w:rPr>
        <w:t>±</w:t>
      </w:r>
      <w:r w:rsidRPr="00AE6A25">
        <w:rPr>
          <w:rFonts w:ascii="Times New Roman" w:hAnsi="Times New Roman" w:cs="Times New Roman"/>
          <w:szCs w:val="21"/>
        </w:rPr>
        <w:t>8%.</w:t>
      </w:r>
      <w:r>
        <w:rPr>
          <w:rFonts w:ascii="Times New Roman" w:hAnsi="Times New Roman" w:cs="Times New Roman"/>
          <w:szCs w:val="21"/>
        </w:rPr>
        <w:t xml:space="preserve"> (c-d) Temporal waveforms of the generated signal when phase drifts are 1.2% and 2.8%</w:t>
      </w:r>
      <w:r w:rsidR="00BE094D" w:rsidRPr="00374DC9">
        <w:rPr>
          <w:rFonts w:ascii="Times New Roman" w:hAnsi="Times New Roman" w:cs="Times New Roman"/>
          <w:szCs w:val="21"/>
        </w:rPr>
        <w:t>.</w:t>
      </w:r>
    </w:p>
    <w:p w14:paraId="595EFE93" w14:textId="24116A6E" w:rsidR="006D49F8" w:rsidRPr="006D49F8" w:rsidRDefault="00037AE7" w:rsidP="00037AE7">
      <w:pPr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2096D16" wp14:editId="58869349">
            <wp:extent cx="5209200" cy="4140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200" cy="41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E13C0" w14:textId="31C4DF63" w:rsidR="000565F9" w:rsidRPr="00037AE7" w:rsidRDefault="00BE094D" w:rsidP="00037AE7">
      <w:pPr>
        <w:spacing w:afterLines="50" w:after="156"/>
        <w:rPr>
          <w:rFonts w:ascii="Times New Roman" w:hAnsi="Times New Roman" w:cs="Times New Roman"/>
          <w:szCs w:val="21"/>
        </w:rPr>
      </w:pPr>
      <w:r w:rsidRPr="00BE094D">
        <w:rPr>
          <w:rFonts w:ascii="Times New Roman" w:hAnsi="Times New Roman" w:cs="Times New Roman"/>
          <w:b/>
          <w:szCs w:val="21"/>
        </w:rPr>
        <w:t>Fig.</w:t>
      </w:r>
      <w:r w:rsidR="007F5D32">
        <w:rPr>
          <w:rFonts w:ascii="Times New Roman" w:hAnsi="Times New Roman" w:cs="Times New Roman"/>
          <w:b/>
          <w:szCs w:val="21"/>
        </w:rPr>
        <w:t>7</w:t>
      </w:r>
      <w:r w:rsidRPr="00BE094D">
        <w:rPr>
          <w:rFonts w:ascii="Times New Roman" w:hAnsi="Times New Roman" w:cs="Times New Roman"/>
          <w:b/>
          <w:szCs w:val="21"/>
        </w:rPr>
        <w:t xml:space="preserve"> </w:t>
      </w:r>
      <w:r w:rsidRPr="00BE094D">
        <w:rPr>
          <w:rFonts w:ascii="Times New Roman" w:hAnsi="Times New Roman" w:cs="Times New Roman"/>
          <w:szCs w:val="21"/>
        </w:rPr>
        <w:t>Simulated optical spectrum (a) and corresponding normalized intensity profile (b) of signal after DD-MZM2.</w:t>
      </w:r>
    </w:p>
    <w:sectPr w:rsidR="000565F9" w:rsidRPr="00037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8845F6" w14:textId="77777777" w:rsidR="00F64729" w:rsidRDefault="00F64729" w:rsidP="00120E84">
      <w:r>
        <w:separator/>
      </w:r>
    </w:p>
  </w:endnote>
  <w:endnote w:type="continuationSeparator" w:id="0">
    <w:p w14:paraId="538EEC5D" w14:textId="77777777" w:rsidR="00F64729" w:rsidRDefault="00F64729" w:rsidP="00120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D4F26C" w14:textId="77777777" w:rsidR="00F64729" w:rsidRDefault="00F64729" w:rsidP="00120E84">
      <w:r>
        <w:separator/>
      </w:r>
    </w:p>
  </w:footnote>
  <w:footnote w:type="continuationSeparator" w:id="0">
    <w:p w14:paraId="5E4FCE48" w14:textId="77777777" w:rsidR="00F64729" w:rsidRDefault="00F64729" w:rsidP="00120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3006"/>
    <w:rsid w:val="00020939"/>
    <w:rsid w:val="00037AE7"/>
    <w:rsid w:val="000565F9"/>
    <w:rsid w:val="00120E84"/>
    <w:rsid w:val="003C3F9F"/>
    <w:rsid w:val="00631A0D"/>
    <w:rsid w:val="006658F9"/>
    <w:rsid w:val="006D49F8"/>
    <w:rsid w:val="007F5D32"/>
    <w:rsid w:val="00890C54"/>
    <w:rsid w:val="009732CF"/>
    <w:rsid w:val="00A23D71"/>
    <w:rsid w:val="00AC5BFA"/>
    <w:rsid w:val="00B215A6"/>
    <w:rsid w:val="00B9401E"/>
    <w:rsid w:val="00BE094D"/>
    <w:rsid w:val="00BE4D8A"/>
    <w:rsid w:val="00E51825"/>
    <w:rsid w:val="00F44764"/>
    <w:rsid w:val="00F64729"/>
    <w:rsid w:val="00FE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08BE6"/>
  <w15:docId w15:val="{348472F9-A182-49C7-B8A6-74107FAE2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0E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0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0E8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20E8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20E84"/>
    <w:rPr>
      <w:sz w:val="18"/>
      <w:szCs w:val="18"/>
    </w:rPr>
  </w:style>
  <w:style w:type="paragraph" w:customStyle="1" w:styleId="09BodyIndent">
    <w:name w:val="09 Body Indent"/>
    <w:basedOn w:val="a"/>
    <w:link w:val="09BodyIndentChar"/>
    <w:qFormat/>
    <w:rsid w:val="000565F9"/>
    <w:pPr>
      <w:widowControl/>
      <w:autoSpaceDE w:val="0"/>
      <w:autoSpaceDN w:val="0"/>
      <w:adjustRightInd w:val="0"/>
      <w:spacing w:afterLines="50" w:after="156"/>
    </w:pPr>
    <w:rPr>
      <w:rFonts w:ascii="Times New Roman" w:eastAsia="Malgun Gothic" w:hAnsi="Times New Roman" w:cs="Times New Roman"/>
      <w:spacing w:val="-8"/>
      <w:kern w:val="0"/>
      <w:sz w:val="24"/>
      <w:szCs w:val="24"/>
      <w:lang w:eastAsia="en-US"/>
    </w:rPr>
  </w:style>
  <w:style w:type="character" w:customStyle="1" w:styleId="09BodyIndentChar">
    <w:name w:val="09 Body Indent Char"/>
    <w:link w:val="09BodyIndent"/>
    <w:rsid w:val="000565F9"/>
    <w:rPr>
      <w:rFonts w:ascii="Times New Roman" w:eastAsia="Malgun Gothic" w:hAnsi="Times New Roman" w:cs="Times New Roman"/>
      <w:spacing w:val="-8"/>
      <w:kern w:val="0"/>
      <w:sz w:val="24"/>
      <w:szCs w:val="24"/>
      <w:lang w:eastAsia="en-US"/>
    </w:rPr>
  </w:style>
  <w:style w:type="paragraph" w:customStyle="1" w:styleId="Text">
    <w:name w:val="Text"/>
    <w:basedOn w:val="a"/>
    <w:rsid w:val="00020939"/>
    <w:pPr>
      <w:spacing w:line="252" w:lineRule="auto"/>
      <w:ind w:firstLine="202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apple-converted-space">
    <w:name w:val="apple-converted-space"/>
    <w:basedOn w:val="a0"/>
    <w:rsid w:val="006658F9"/>
  </w:style>
  <w:style w:type="table" w:styleId="5">
    <w:name w:val="Plain Table 5"/>
    <w:basedOn w:val="a1"/>
    <w:uiPriority w:val="45"/>
    <w:rsid w:val="009732C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Yuan Jin</cp:lastModifiedBy>
  <cp:revision>22</cp:revision>
  <dcterms:created xsi:type="dcterms:W3CDTF">2017-10-19T08:26:00Z</dcterms:created>
  <dcterms:modified xsi:type="dcterms:W3CDTF">2020-12-22T02:56:00Z</dcterms:modified>
</cp:coreProperties>
</file>