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735" w:rsidRDefault="006A4735" w:rsidP="006A4735">
      <w:pPr>
        <w:ind w:firstLineChars="0" w:firstLine="0"/>
        <w:rPr>
          <w:b/>
          <w:bCs/>
          <w:sz w:val="28"/>
          <w:szCs w:val="28"/>
        </w:rPr>
      </w:pPr>
      <w:r w:rsidRPr="00636798">
        <w:rPr>
          <w:rFonts w:hint="eastAsia"/>
          <w:b/>
          <w:bCs/>
          <w:sz w:val="28"/>
          <w:szCs w:val="28"/>
        </w:rPr>
        <w:t>Precipitation</w:t>
      </w:r>
      <w:r w:rsidRPr="00636798"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and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soil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microbial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community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influence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plant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response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to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warming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and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N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addition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in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desert</w:t>
      </w:r>
      <w:r>
        <w:rPr>
          <w:b/>
          <w:bCs/>
          <w:sz w:val="28"/>
          <w:szCs w:val="28"/>
        </w:rPr>
        <w:t xml:space="preserve"> </w:t>
      </w:r>
      <w:r>
        <w:rPr>
          <w:rFonts w:hint="eastAsia"/>
          <w:b/>
          <w:bCs/>
          <w:sz w:val="28"/>
          <w:szCs w:val="28"/>
        </w:rPr>
        <w:t>steppe</w:t>
      </w:r>
    </w:p>
    <w:p w:rsidR="006A4735" w:rsidRDefault="006A4735" w:rsidP="006A4735">
      <w:pPr>
        <w:ind w:firstLine="360"/>
      </w:pPr>
    </w:p>
    <w:p w:rsidR="006A4735" w:rsidRDefault="006A4735" w:rsidP="006A4735">
      <w:pPr>
        <w:pStyle w:val="Heading1"/>
      </w:pPr>
      <w:r>
        <w:t>SUPPLEMENTARY INFORMATION</w:t>
      </w:r>
    </w:p>
    <w:p w:rsidR="006A4735" w:rsidRDefault="006A4735" w:rsidP="006A4735">
      <w:pPr>
        <w:ind w:firstLineChars="0" w:firstLine="0"/>
      </w:pPr>
    </w:p>
    <w:p w:rsidR="006A4735" w:rsidRDefault="006A4735" w:rsidP="006A4735">
      <w:pPr>
        <w:ind w:firstLineChars="0" w:firstLine="0"/>
      </w:pPr>
      <w:r w:rsidRPr="00636798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>
        <w:rPr>
          <w:b/>
          <w:bCs/>
        </w:rPr>
        <w:t xml:space="preserve"> </w:t>
      </w:r>
      <w:r w:rsidRPr="00636798">
        <w:rPr>
          <w:rFonts w:hint="eastAsia"/>
          <w:b/>
          <w:bCs/>
        </w:rPr>
        <w:t>S</w:t>
      </w:r>
      <w:r>
        <w:rPr>
          <w:b/>
          <w:bCs/>
        </w:rPr>
        <w:t>1</w:t>
      </w:r>
      <w:r>
        <w:t xml:space="preserve"> </w:t>
      </w:r>
      <w:r>
        <w:rPr>
          <w:rFonts w:hint="eastAsia"/>
        </w:rPr>
        <w:t>Precipitation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June</w:t>
      </w:r>
      <w:r>
        <w:t xml:space="preserve">, </w:t>
      </w:r>
      <w:r>
        <w:rPr>
          <w:rFonts w:hint="eastAsia"/>
        </w:rPr>
        <w:t>July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whole</w:t>
      </w:r>
      <w:r>
        <w:t xml:space="preserve"> </w:t>
      </w:r>
      <w:r>
        <w:rPr>
          <w:rFonts w:hint="eastAsia"/>
        </w:rPr>
        <w:t>year</w:t>
      </w:r>
      <w:r>
        <w:t xml:space="preserve"> (2018).</w:t>
      </w:r>
    </w:p>
    <w:p w:rsidR="006A4735" w:rsidRDefault="006A4735" w:rsidP="006A4735">
      <w:pPr>
        <w:ind w:firstLineChars="0" w:firstLine="0"/>
      </w:pPr>
    </w:p>
    <w:p w:rsidR="006A4735" w:rsidRDefault="006A4735" w:rsidP="006A4735">
      <w:pPr>
        <w:widowControl/>
        <w:ind w:firstLineChars="0" w:firstLine="0"/>
        <w:jc w:val="left"/>
        <w:rPr>
          <w:bCs/>
        </w:rPr>
      </w:pPr>
      <w:r w:rsidRPr="00841052">
        <w:rPr>
          <w:rFonts w:hint="eastAsia"/>
          <w:b/>
        </w:rPr>
        <w:t>F</w:t>
      </w:r>
      <w:r>
        <w:rPr>
          <w:rFonts w:eastAsiaTheme="minorEastAsia"/>
          <w:b/>
        </w:rPr>
        <w:t>ig</w:t>
      </w:r>
      <w:r>
        <w:rPr>
          <w:rFonts w:eastAsiaTheme="minorEastAsia" w:hint="eastAsia"/>
          <w:b/>
        </w:rPr>
        <w:t>ure</w:t>
      </w:r>
      <w:r>
        <w:rPr>
          <w:rFonts w:eastAsiaTheme="minorEastAsia"/>
          <w:b/>
        </w:rPr>
        <w:t xml:space="preserve"> </w:t>
      </w:r>
      <w:r w:rsidRPr="00841052">
        <w:rPr>
          <w:rFonts w:hint="eastAsia"/>
          <w:b/>
        </w:rPr>
        <w:t>S</w:t>
      </w:r>
      <w:r>
        <w:rPr>
          <w:b/>
        </w:rPr>
        <w:t>2</w:t>
      </w:r>
      <w:r w:rsidRPr="00841052">
        <w:rPr>
          <w:bCs/>
        </w:rPr>
        <w:t xml:space="preserve"> 0-10 cm soil temperature in 2018.</w:t>
      </w:r>
      <w:r w:rsidRPr="00841052">
        <w:t xml:space="preserve"> </w:t>
      </w:r>
      <w:r w:rsidRPr="00841052">
        <w:rPr>
          <w:bCs/>
        </w:rPr>
        <w:t>Error bars show one standard error of the mean.</w:t>
      </w:r>
    </w:p>
    <w:p w:rsidR="006A4735" w:rsidRDefault="006A4735" w:rsidP="006A4735">
      <w:pPr>
        <w:widowControl/>
        <w:ind w:firstLineChars="0" w:firstLine="0"/>
        <w:jc w:val="left"/>
        <w:rPr>
          <w:bCs/>
        </w:rPr>
      </w:pPr>
    </w:p>
    <w:p w:rsidR="006A4735" w:rsidRDefault="006A4735" w:rsidP="006A4735">
      <w:pPr>
        <w:ind w:firstLineChars="0" w:firstLine="0"/>
      </w:pPr>
      <w:r w:rsidRPr="00636798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>
        <w:rPr>
          <w:b/>
          <w:bCs/>
        </w:rPr>
        <w:t xml:space="preserve"> </w:t>
      </w:r>
      <w:r w:rsidRPr="00636798">
        <w:rPr>
          <w:rFonts w:hint="eastAsia"/>
          <w:b/>
          <w:bCs/>
        </w:rPr>
        <w:t>S</w:t>
      </w:r>
      <w:r>
        <w:rPr>
          <w:b/>
          <w:bCs/>
        </w:rPr>
        <w:t xml:space="preserve">3 </w:t>
      </w:r>
      <w:r>
        <w:rPr>
          <w:rFonts w:hint="eastAsia"/>
        </w:rPr>
        <w:t>Soil</w:t>
      </w:r>
      <w:r>
        <w:t xml:space="preserve"> </w:t>
      </w:r>
      <w:r>
        <w:rPr>
          <w:rFonts w:hint="eastAsia"/>
        </w:rPr>
        <w:t>moisture</w:t>
      </w:r>
      <w:r>
        <w:t xml:space="preserve"> </w:t>
      </w:r>
      <w:r>
        <w:rPr>
          <w:rFonts w:hint="eastAsia"/>
        </w:rPr>
        <w:t>under</w:t>
      </w:r>
      <w: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treatments</w:t>
      </w:r>
      <w:r>
        <w:t xml:space="preserve">. </w:t>
      </w:r>
      <w:r>
        <w:rPr>
          <w:rFonts w:hint="eastAsia"/>
        </w:rPr>
        <w:t>Error</w:t>
      </w:r>
      <w:r>
        <w:t xml:space="preserve"> </w:t>
      </w:r>
      <w:r>
        <w:rPr>
          <w:rFonts w:hint="eastAsia"/>
        </w:rPr>
        <w:t>bars</w:t>
      </w:r>
      <w:r>
        <w:t xml:space="preserve"> </w:t>
      </w:r>
      <w:r>
        <w:rPr>
          <w:rFonts w:hint="eastAsia"/>
        </w:rPr>
        <w:t>show</w:t>
      </w:r>
      <w:r>
        <w:t xml:space="preserve"> </w:t>
      </w:r>
      <w:r>
        <w:rPr>
          <w:rFonts w:hint="eastAsia"/>
        </w:rPr>
        <w:t>one</w:t>
      </w:r>
      <w:r>
        <w:t xml:space="preserve"> </w:t>
      </w:r>
      <w:r>
        <w:rPr>
          <w:rFonts w:hint="eastAsia"/>
        </w:rPr>
        <w:t>standard</w:t>
      </w:r>
      <w:r>
        <w:t xml:space="preserve"> </w:t>
      </w:r>
      <w:r>
        <w:rPr>
          <w:rFonts w:hint="eastAsia"/>
        </w:rPr>
        <w:t>error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mean</w:t>
      </w:r>
      <w:r>
        <w:t xml:space="preserve">.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letters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each</w:t>
      </w:r>
      <w:r>
        <w:t xml:space="preserve"> </w:t>
      </w:r>
      <w:r>
        <w:rPr>
          <w:rFonts w:hint="eastAsia"/>
        </w:rPr>
        <w:t>treatment</w:t>
      </w:r>
      <w:r>
        <w:t xml:space="preserve"> </w:t>
      </w:r>
      <w:r>
        <w:rPr>
          <w:rFonts w:hint="eastAsia"/>
        </w:rPr>
        <w:t>indicate</w:t>
      </w:r>
      <w:r>
        <w:t xml:space="preserve"> </w:t>
      </w:r>
      <w:r>
        <w:rPr>
          <w:rFonts w:hint="eastAsia"/>
        </w:rPr>
        <w:t>significant</w:t>
      </w:r>
      <w:r>
        <w:t xml:space="preserve"> </w:t>
      </w:r>
      <w:r>
        <w:rPr>
          <w:rFonts w:hint="eastAsia"/>
        </w:rPr>
        <w:t>difference</w:t>
      </w:r>
      <w:r>
        <w:t xml:space="preserve"> </w:t>
      </w:r>
      <w:r>
        <w:rPr>
          <w:rFonts w:hint="eastAsia"/>
        </w:rPr>
        <w:t>among</w:t>
      </w:r>
      <w:r>
        <w:t xml:space="preserve"> </w:t>
      </w:r>
      <w:r>
        <w:rPr>
          <w:rFonts w:hint="eastAsia"/>
        </w:rPr>
        <w:t>treatments</w:t>
      </w:r>
      <w:r>
        <w:t xml:space="preserve"> (</w:t>
      </w:r>
      <w:r>
        <w:rPr>
          <w:rFonts w:hint="eastAsia"/>
        </w:rPr>
        <w:t>one</w:t>
      </w:r>
      <w:r>
        <w:t>-</w:t>
      </w:r>
      <w:r>
        <w:rPr>
          <w:rFonts w:hint="eastAsia"/>
        </w:rPr>
        <w:t>way</w:t>
      </w:r>
      <w:r>
        <w:t xml:space="preserve"> </w:t>
      </w:r>
      <w:r>
        <w:rPr>
          <w:rFonts w:hint="eastAsia"/>
        </w:rPr>
        <w:t>ANOVA</w:t>
      </w:r>
      <w:r>
        <w:t xml:space="preserve">, </w:t>
      </w:r>
      <w:r w:rsidRPr="001115E1">
        <w:rPr>
          <w:rFonts w:hint="eastAsia"/>
          <w:i/>
          <w:iCs/>
        </w:rPr>
        <w:t>P</w:t>
      </w:r>
      <w:r>
        <w:t xml:space="preserve"> &lt; 0.05).</w:t>
      </w:r>
    </w:p>
    <w:p w:rsidR="006A4735" w:rsidRPr="00246973" w:rsidRDefault="006A4735" w:rsidP="006A4735">
      <w:pPr>
        <w:widowControl/>
        <w:ind w:firstLineChars="0" w:firstLine="0"/>
        <w:jc w:val="left"/>
        <w:rPr>
          <w:bCs/>
        </w:rPr>
      </w:pPr>
    </w:p>
    <w:p w:rsidR="006A4735" w:rsidRDefault="006A4735" w:rsidP="006A4735">
      <w:pPr>
        <w:widowControl/>
        <w:ind w:firstLineChars="0" w:firstLine="0"/>
        <w:jc w:val="left"/>
      </w:pPr>
      <w:r w:rsidRPr="00841052">
        <w:rPr>
          <w:rFonts w:hint="eastAsia"/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Pr="00841052">
        <w:rPr>
          <w:rFonts w:hint="eastAsia"/>
          <w:b/>
        </w:rPr>
        <w:t>S</w:t>
      </w:r>
      <w:r>
        <w:rPr>
          <w:b/>
        </w:rPr>
        <w:t>4</w:t>
      </w:r>
      <w:r w:rsidRPr="00841052">
        <w:rPr>
          <w:b/>
        </w:rPr>
        <w:t xml:space="preserve"> </w:t>
      </w:r>
      <w:r w:rsidRPr="00841052">
        <w:rPr>
          <w:bCs/>
        </w:rPr>
        <w:t xml:space="preserve">0-10 </w:t>
      </w:r>
      <w:r w:rsidRPr="00841052">
        <w:rPr>
          <w:rFonts w:hint="eastAsia"/>
          <w:bCs/>
        </w:rPr>
        <w:t>cm</w:t>
      </w:r>
      <w:r w:rsidRPr="00841052">
        <w:rPr>
          <w:bCs/>
        </w:rPr>
        <w:t xml:space="preserve"> </w:t>
      </w:r>
      <w:r w:rsidRPr="00841052">
        <w:rPr>
          <w:rFonts w:hint="eastAsia"/>
          <w:bCs/>
        </w:rPr>
        <w:t>soil</w:t>
      </w:r>
      <w:r w:rsidRPr="00841052">
        <w:rPr>
          <w:bCs/>
        </w:rPr>
        <w:t xml:space="preserve"> </w:t>
      </w:r>
      <w:r w:rsidRPr="00841052">
        <w:rPr>
          <w:rFonts w:hint="eastAsia"/>
          <w:bCs/>
        </w:rPr>
        <w:t>pH</w:t>
      </w:r>
      <w:r w:rsidRPr="00841052">
        <w:rPr>
          <w:bCs/>
        </w:rPr>
        <w:t xml:space="preserve"> </w:t>
      </w:r>
      <w:r w:rsidRPr="00841052">
        <w:rPr>
          <w:rFonts w:hint="eastAsia"/>
          <w:bCs/>
        </w:rPr>
        <w:t>in</w:t>
      </w:r>
      <w:r w:rsidRPr="00841052">
        <w:rPr>
          <w:bCs/>
        </w:rPr>
        <w:t xml:space="preserve"> 2018. Error bars show one standard error of the mean.</w:t>
      </w:r>
      <w:r>
        <w:rPr>
          <w:bCs/>
        </w:rP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letters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each</w:t>
      </w:r>
      <w:r>
        <w:t xml:space="preserve"> </w:t>
      </w:r>
      <w:r>
        <w:rPr>
          <w:rFonts w:hint="eastAsia"/>
        </w:rPr>
        <w:t>treatment</w:t>
      </w:r>
      <w:r>
        <w:t xml:space="preserve"> </w:t>
      </w:r>
      <w:r>
        <w:rPr>
          <w:rFonts w:hint="eastAsia"/>
        </w:rPr>
        <w:t>indicate</w:t>
      </w:r>
      <w:r>
        <w:t xml:space="preserve"> </w:t>
      </w:r>
      <w:r>
        <w:rPr>
          <w:rFonts w:hint="eastAsia"/>
        </w:rPr>
        <w:t>significant</w:t>
      </w:r>
      <w:r>
        <w:t xml:space="preserve"> </w:t>
      </w:r>
      <w:r>
        <w:rPr>
          <w:rFonts w:hint="eastAsia"/>
        </w:rPr>
        <w:t>difference</w:t>
      </w:r>
      <w:r>
        <w:t xml:space="preserve"> </w:t>
      </w:r>
      <w:r>
        <w:rPr>
          <w:rFonts w:hint="eastAsia"/>
        </w:rPr>
        <w:t>among</w:t>
      </w:r>
      <w:r>
        <w:t xml:space="preserve"> </w:t>
      </w:r>
      <w:r>
        <w:rPr>
          <w:rFonts w:hint="eastAsia"/>
        </w:rPr>
        <w:t>treatments</w:t>
      </w:r>
      <w:r>
        <w:t xml:space="preserve"> (</w:t>
      </w:r>
      <w:r>
        <w:rPr>
          <w:rFonts w:hint="eastAsia"/>
        </w:rPr>
        <w:t>one</w:t>
      </w:r>
      <w:r>
        <w:t>-</w:t>
      </w:r>
      <w:r>
        <w:rPr>
          <w:rFonts w:hint="eastAsia"/>
        </w:rPr>
        <w:t>way</w:t>
      </w:r>
      <w:r>
        <w:t xml:space="preserve"> </w:t>
      </w:r>
      <w:r>
        <w:rPr>
          <w:rFonts w:hint="eastAsia"/>
        </w:rPr>
        <w:t>ANOVA</w:t>
      </w:r>
      <w:r>
        <w:t xml:space="preserve">, </w:t>
      </w:r>
      <w:r w:rsidRPr="001115E1">
        <w:rPr>
          <w:rFonts w:hint="eastAsia"/>
          <w:i/>
          <w:iCs/>
        </w:rPr>
        <w:t>P</w:t>
      </w:r>
      <w:r>
        <w:t xml:space="preserve"> &lt; 0.05).</w:t>
      </w:r>
    </w:p>
    <w:p w:rsidR="006A4735" w:rsidRPr="00201E48" w:rsidRDefault="006A4735" w:rsidP="006A4735">
      <w:pPr>
        <w:widowControl/>
        <w:ind w:firstLineChars="0" w:firstLine="0"/>
        <w:jc w:val="left"/>
        <w:rPr>
          <w:bCs/>
        </w:rPr>
      </w:pPr>
    </w:p>
    <w:p w:rsidR="006A4735" w:rsidRPr="003937AC" w:rsidRDefault="006A4735" w:rsidP="006A4735">
      <w:pPr>
        <w:ind w:firstLineChars="0" w:firstLine="0"/>
      </w:pPr>
      <w:r w:rsidRPr="00841052">
        <w:rPr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Pr="00841052">
        <w:rPr>
          <w:rFonts w:hint="eastAsia"/>
          <w:b/>
        </w:rPr>
        <w:t>S</w:t>
      </w:r>
      <w:r>
        <w:rPr>
          <w:b/>
        </w:rPr>
        <w:t>5</w:t>
      </w:r>
      <w:r w:rsidRPr="00841052">
        <w:rPr>
          <w:b/>
        </w:rPr>
        <w:t xml:space="preserve"> </w:t>
      </w:r>
      <w:r w:rsidRPr="000242C4">
        <w:rPr>
          <w:bCs/>
        </w:rPr>
        <w:t xml:space="preserve">Effects </w:t>
      </w:r>
      <w:r w:rsidRPr="000242C4">
        <w:rPr>
          <w:rFonts w:hint="eastAsia"/>
          <w:bCs/>
        </w:rPr>
        <w:t>of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warming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and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nitrogen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addition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on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soil</w:t>
      </w:r>
      <w:r w:rsidRPr="000242C4">
        <w:rPr>
          <w:bCs/>
        </w:rPr>
        <w:t xml:space="preserve"> i</w:t>
      </w:r>
      <w:r w:rsidRPr="000242C4">
        <w:rPr>
          <w:rFonts w:hint="eastAsia"/>
          <w:bCs/>
        </w:rPr>
        <w:t>norganic</w:t>
      </w:r>
      <w:r w:rsidRPr="000242C4">
        <w:rPr>
          <w:bCs/>
        </w:rPr>
        <w:t xml:space="preserve"> n</w:t>
      </w:r>
      <w:r w:rsidRPr="000242C4">
        <w:rPr>
          <w:rFonts w:hint="eastAsia"/>
          <w:bCs/>
        </w:rPr>
        <w:t>itrogen</w:t>
      </w:r>
      <w:r w:rsidRPr="000242C4">
        <w:rPr>
          <w:bCs/>
        </w:rPr>
        <w:t xml:space="preserve"> </w:t>
      </w:r>
      <w:r>
        <w:rPr>
          <w:rFonts w:hint="eastAsia"/>
          <w:bCs/>
        </w:rPr>
        <w:t>at</w:t>
      </w:r>
      <w:r>
        <w:rPr>
          <w:bCs/>
        </w:rPr>
        <w:t xml:space="preserve"> </w:t>
      </w:r>
      <w:r>
        <w:rPr>
          <w:rFonts w:hint="eastAsia"/>
          <w:bCs/>
        </w:rPr>
        <w:t>each</w:t>
      </w:r>
      <w:r>
        <w:rPr>
          <w:bCs/>
        </w:rPr>
        <w:t xml:space="preserve"> </w:t>
      </w:r>
      <w:r>
        <w:rPr>
          <w:rFonts w:hint="eastAsia"/>
          <w:bCs/>
        </w:rPr>
        <w:t>sampling</w:t>
      </w:r>
      <w:r>
        <w:rPr>
          <w:bCs/>
        </w:rPr>
        <w:t xml:space="preserve"> </w:t>
      </w:r>
      <w:r>
        <w:rPr>
          <w:rFonts w:hint="eastAsia"/>
          <w:bCs/>
        </w:rPr>
        <w:t>date</w:t>
      </w:r>
      <w:r w:rsidRPr="000242C4">
        <w:rPr>
          <w:bCs/>
        </w:rPr>
        <w:t xml:space="preserve">. </w:t>
      </w:r>
      <w:r w:rsidRPr="000242C4">
        <w:rPr>
          <w:rFonts w:hint="eastAsia"/>
          <w:bCs/>
        </w:rPr>
        <w:t>Error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bars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show</w:t>
      </w:r>
      <w:r w:rsidRPr="000242C4">
        <w:rPr>
          <w:bCs/>
        </w:rPr>
        <w:t xml:space="preserve"> one standard error of the mean.</w:t>
      </w:r>
      <w:r>
        <w:rPr>
          <w:bCs/>
        </w:rP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letters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each</w:t>
      </w:r>
      <w:r>
        <w:t xml:space="preserve"> </w:t>
      </w:r>
      <w:r>
        <w:rPr>
          <w:rFonts w:hint="eastAsia"/>
        </w:rPr>
        <w:t>treatment</w:t>
      </w:r>
      <w:r>
        <w:t xml:space="preserve"> </w:t>
      </w:r>
      <w:r>
        <w:rPr>
          <w:rFonts w:hint="eastAsia"/>
        </w:rPr>
        <w:t>indicate</w:t>
      </w:r>
      <w:r>
        <w:t xml:space="preserve"> </w:t>
      </w:r>
      <w:r>
        <w:rPr>
          <w:rFonts w:hint="eastAsia"/>
        </w:rPr>
        <w:t>significant</w:t>
      </w:r>
      <w:r>
        <w:t xml:space="preserve"> </w:t>
      </w:r>
      <w:r>
        <w:rPr>
          <w:rFonts w:hint="eastAsia"/>
        </w:rPr>
        <w:t>difference</w:t>
      </w:r>
      <w:r>
        <w:t xml:space="preserve"> </w:t>
      </w:r>
      <w:r>
        <w:rPr>
          <w:rFonts w:hint="eastAsia"/>
        </w:rPr>
        <w:t>among</w:t>
      </w:r>
      <w:r>
        <w:t xml:space="preserve"> </w:t>
      </w:r>
      <w:r>
        <w:rPr>
          <w:rFonts w:hint="eastAsia"/>
        </w:rPr>
        <w:t>treatments</w:t>
      </w:r>
      <w:r>
        <w:t xml:space="preserve"> (</w:t>
      </w:r>
      <w:r>
        <w:rPr>
          <w:rFonts w:hint="eastAsia"/>
        </w:rPr>
        <w:t>one</w:t>
      </w:r>
      <w:r>
        <w:t>-</w:t>
      </w:r>
      <w:r>
        <w:rPr>
          <w:rFonts w:hint="eastAsia"/>
        </w:rPr>
        <w:t>way</w:t>
      </w:r>
      <w:r>
        <w:t xml:space="preserve"> </w:t>
      </w:r>
      <w:r>
        <w:rPr>
          <w:rFonts w:hint="eastAsia"/>
        </w:rPr>
        <w:t>ANOVA</w:t>
      </w:r>
      <w:r>
        <w:t xml:space="preserve">, </w:t>
      </w:r>
      <w:r w:rsidRPr="001115E1">
        <w:rPr>
          <w:rFonts w:hint="eastAsia"/>
          <w:i/>
          <w:iCs/>
        </w:rPr>
        <w:t>P</w:t>
      </w:r>
      <w:r>
        <w:t xml:space="preserve"> &lt; 0.05).</w:t>
      </w:r>
    </w:p>
    <w:p w:rsidR="006A4735" w:rsidRDefault="006A4735" w:rsidP="006A4735">
      <w:pPr>
        <w:ind w:firstLineChars="0" w:firstLine="0"/>
      </w:pPr>
      <w:r>
        <w:br w:type="page"/>
      </w:r>
    </w:p>
    <w:p w:rsidR="006A4735" w:rsidRDefault="006A4735" w:rsidP="006A4735">
      <w:pPr>
        <w:widowControl/>
        <w:adjustRightInd/>
        <w:snapToGrid/>
        <w:spacing w:line="240" w:lineRule="auto"/>
        <w:ind w:firstLineChars="0" w:firstLine="0"/>
        <w:jc w:val="left"/>
      </w:pPr>
    </w:p>
    <w:p w:rsidR="006A4735" w:rsidRDefault="006A4735" w:rsidP="006A4735">
      <w:pPr>
        <w:ind w:firstLineChars="0" w:firstLine="0"/>
        <w:jc w:val="center"/>
      </w:pPr>
      <w:r>
        <w:rPr>
          <w:rFonts w:hint="eastAsia"/>
          <w:noProof/>
          <w:lang w:eastAsia="en-US"/>
        </w:rPr>
        <w:drawing>
          <wp:inline distT="0" distB="0" distL="0" distR="0" wp14:anchorId="42D07784" wp14:editId="5285E4E2">
            <wp:extent cx="4228465" cy="4255135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35" w:rsidRPr="00841052" w:rsidRDefault="006A4735" w:rsidP="006A4735">
      <w:pPr>
        <w:widowControl/>
        <w:ind w:firstLineChars="0" w:firstLine="0"/>
        <w:jc w:val="left"/>
        <w:rPr>
          <w:rFonts w:eastAsiaTheme="minorEastAsia"/>
          <w:bCs/>
        </w:rPr>
      </w:pPr>
      <w:r w:rsidRPr="00841052">
        <w:rPr>
          <w:b/>
          <w:bCs/>
        </w:rPr>
        <w:t>F</w:t>
      </w:r>
      <w:r w:rsidRPr="00B65911">
        <w:rPr>
          <w:rFonts w:eastAsiaTheme="minorEastAsia"/>
          <w:b/>
          <w:bCs/>
        </w:rPr>
        <w:t>ig</w:t>
      </w:r>
      <w:r>
        <w:rPr>
          <w:rFonts w:eastAsiaTheme="minorEastAsia" w:hint="eastAsia"/>
          <w:b/>
          <w:bCs/>
        </w:rPr>
        <w:t>ure</w:t>
      </w:r>
      <w:r>
        <w:rPr>
          <w:rFonts w:eastAsiaTheme="minorEastAsia"/>
          <w:b/>
          <w:bCs/>
        </w:rPr>
        <w:t xml:space="preserve"> </w:t>
      </w:r>
      <w:r w:rsidRPr="00841052">
        <w:rPr>
          <w:rFonts w:hint="eastAsia"/>
          <w:b/>
          <w:bCs/>
        </w:rPr>
        <w:t>S</w:t>
      </w:r>
      <w:r>
        <w:rPr>
          <w:b/>
          <w:bCs/>
        </w:rPr>
        <w:t>1</w:t>
      </w:r>
      <w:r w:rsidRPr="00841052">
        <w:rPr>
          <w:b/>
        </w:rPr>
        <w:t xml:space="preserve"> </w:t>
      </w:r>
      <w:r w:rsidRPr="00841052">
        <w:rPr>
          <w:rFonts w:hint="eastAsia"/>
          <w:bCs/>
        </w:rPr>
        <w:t>Precipitation in June</w:t>
      </w:r>
      <w:r w:rsidRPr="00841052">
        <w:rPr>
          <w:bCs/>
        </w:rPr>
        <w:t>,</w:t>
      </w:r>
      <w:r w:rsidRPr="00841052">
        <w:rPr>
          <w:rFonts w:hint="eastAsia"/>
          <w:bCs/>
        </w:rPr>
        <w:t xml:space="preserve"> July and the whole year</w:t>
      </w:r>
      <w:r w:rsidRPr="00841052">
        <w:rPr>
          <w:bCs/>
        </w:rPr>
        <w:t xml:space="preserve"> (2018).</w:t>
      </w:r>
    </w:p>
    <w:p w:rsidR="006A4735" w:rsidRDefault="006A4735" w:rsidP="006A4735">
      <w:pPr>
        <w:widowControl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6A4735" w:rsidRDefault="006A4735" w:rsidP="006A4735">
      <w:pPr>
        <w:ind w:firstLineChars="0" w:firstLine="0"/>
      </w:pPr>
    </w:p>
    <w:p w:rsidR="006A4735" w:rsidRDefault="006A4735" w:rsidP="006A4735">
      <w:pPr>
        <w:ind w:firstLineChars="0" w:firstLine="0"/>
        <w:jc w:val="center"/>
      </w:pPr>
      <w:r>
        <w:rPr>
          <w:rFonts w:hint="eastAsia"/>
          <w:noProof/>
          <w:lang w:eastAsia="en-US"/>
        </w:rPr>
        <w:drawing>
          <wp:inline distT="0" distB="0" distL="0" distR="0" wp14:anchorId="75AA9B73" wp14:editId="2D1A7374">
            <wp:extent cx="4191635" cy="36468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35" w:rsidRPr="00841052" w:rsidRDefault="006A4735" w:rsidP="006A4735">
      <w:pPr>
        <w:widowControl/>
        <w:ind w:firstLineChars="0" w:firstLine="0"/>
        <w:jc w:val="left"/>
        <w:rPr>
          <w:bCs/>
        </w:rPr>
      </w:pPr>
      <w:r w:rsidRPr="00841052">
        <w:rPr>
          <w:rFonts w:hint="eastAsia"/>
          <w:b/>
        </w:rPr>
        <w:t>F</w:t>
      </w:r>
      <w:r>
        <w:rPr>
          <w:rFonts w:eastAsiaTheme="minorEastAsia"/>
          <w:b/>
        </w:rPr>
        <w:t>ig</w:t>
      </w:r>
      <w:r>
        <w:rPr>
          <w:rFonts w:eastAsiaTheme="minorEastAsia" w:hint="eastAsia"/>
          <w:b/>
        </w:rPr>
        <w:t>ure</w:t>
      </w:r>
      <w:r>
        <w:rPr>
          <w:rFonts w:eastAsiaTheme="minorEastAsia"/>
          <w:b/>
        </w:rPr>
        <w:t xml:space="preserve"> </w:t>
      </w:r>
      <w:r w:rsidRPr="00841052">
        <w:rPr>
          <w:rFonts w:hint="eastAsia"/>
          <w:b/>
        </w:rPr>
        <w:t>S</w:t>
      </w:r>
      <w:r>
        <w:rPr>
          <w:b/>
        </w:rPr>
        <w:t>2</w:t>
      </w:r>
      <w:r w:rsidRPr="00841052">
        <w:rPr>
          <w:bCs/>
        </w:rPr>
        <w:t xml:space="preserve"> 0-10 cm soil temperature in 2018.</w:t>
      </w:r>
      <w:r w:rsidRPr="00841052">
        <w:t xml:space="preserve"> </w:t>
      </w:r>
      <w:r w:rsidRPr="00841052">
        <w:rPr>
          <w:bCs/>
        </w:rPr>
        <w:t>Error bars show one standard error of the mean.</w:t>
      </w:r>
    </w:p>
    <w:p w:rsidR="006A4735" w:rsidRDefault="006A4735" w:rsidP="006A4735">
      <w:pPr>
        <w:widowControl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6A4735" w:rsidRPr="00201E48" w:rsidRDefault="006A4735" w:rsidP="006A4735">
      <w:pPr>
        <w:ind w:firstLineChars="0" w:firstLine="0"/>
      </w:pPr>
    </w:p>
    <w:p w:rsidR="006A4735" w:rsidRDefault="006A4735" w:rsidP="006A4735">
      <w:pPr>
        <w:ind w:firstLineChars="0" w:firstLine="0"/>
        <w:jc w:val="center"/>
      </w:pPr>
      <w:r>
        <w:rPr>
          <w:rFonts w:hint="eastAsia"/>
          <w:noProof/>
          <w:lang w:eastAsia="en-US"/>
        </w:rPr>
        <w:drawing>
          <wp:inline distT="0" distB="0" distL="0" distR="0" wp14:anchorId="6ACBF989" wp14:editId="2E30F927">
            <wp:extent cx="4143600" cy="4550400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600" cy="45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35" w:rsidRDefault="006A4735" w:rsidP="006A4735">
      <w:pPr>
        <w:ind w:firstLineChars="0" w:firstLine="0"/>
      </w:pPr>
      <w:r w:rsidRPr="003937AC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>
        <w:rPr>
          <w:b/>
          <w:bCs/>
        </w:rPr>
        <w:t xml:space="preserve"> </w:t>
      </w:r>
      <w:r w:rsidRPr="003937AC">
        <w:rPr>
          <w:rFonts w:hint="eastAsia"/>
          <w:b/>
          <w:bCs/>
        </w:rPr>
        <w:t>S</w:t>
      </w:r>
      <w:r>
        <w:rPr>
          <w:b/>
          <w:bCs/>
        </w:rPr>
        <w:t xml:space="preserve">3 </w:t>
      </w:r>
      <w:r>
        <w:rPr>
          <w:rFonts w:hint="eastAsia"/>
        </w:rPr>
        <w:t>Soil</w:t>
      </w:r>
      <w:r>
        <w:t xml:space="preserve"> </w:t>
      </w:r>
      <w:r>
        <w:rPr>
          <w:rFonts w:hint="eastAsia"/>
        </w:rPr>
        <w:t>moisture</w:t>
      </w:r>
      <w:r>
        <w:t xml:space="preserve"> </w:t>
      </w:r>
      <w:r>
        <w:rPr>
          <w:rFonts w:hint="eastAsia"/>
        </w:rPr>
        <w:t>under</w:t>
      </w:r>
      <w: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treatments</w:t>
      </w:r>
      <w:r>
        <w:t xml:space="preserve">. </w:t>
      </w:r>
      <w:r>
        <w:rPr>
          <w:rFonts w:hint="eastAsia"/>
        </w:rPr>
        <w:t>Error</w:t>
      </w:r>
      <w:r>
        <w:t xml:space="preserve"> </w:t>
      </w:r>
      <w:r>
        <w:rPr>
          <w:rFonts w:hint="eastAsia"/>
        </w:rPr>
        <w:t>bars</w:t>
      </w:r>
      <w:r>
        <w:t xml:space="preserve"> </w:t>
      </w:r>
      <w:r>
        <w:rPr>
          <w:rFonts w:hint="eastAsia"/>
        </w:rPr>
        <w:t>show</w:t>
      </w:r>
      <w:r>
        <w:t xml:space="preserve"> </w:t>
      </w:r>
      <w:r>
        <w:rPr>
          <w:rFonts w:hint="eastAsia"/>
        </w:rPr>
        <w:t>one</w:t>
      </w:r>
      <w:r>
        <w:t xml:space="preserve"> </w:t>
      </w:r>
      <w:r>
        <w:rPr>
          <w:rFonts w:hint="eastAsia"/>
        </w:rPr>
        <w:t>standard</w:t>
      </w:r>
      <w:r>
        <w:t xml:space="preserve"> </w:t>
      </w:r>
      <w:r>
        <w:rPr>
          <w:rFonts w:hint="eastAsia"/>
        </w:rPr>
        <w:t>error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mean</w:t>
      </w:r>
      <w:r>
        <w:t xml:space="preserve">.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letters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each</w:t>
      </w:r>
      <w:r>
        <w:t xml:space="preserve"> </w:t>
      </w:r>
      <w:r>
        <w:rPr>
          <w:rFonts w:hint="eastAsia"/>
        </w:rPr>
        <w:t>treatment</w:t>
      </w:r>
      <w:r>
        <w:t xml:space="preserve"> </w:t>
      </w:r>
      <w:r>
        <w:rPr>
          <w:rFonts w:hint="eastAsia"/>
        </w:rPr>
        <w:t>indicate</w:t>
      </w:r>
      <w:r>
        <w:t xml:space="preserve"> </w:t>
      </w:r>
      <w:r>
        <w:rPr>
          <w:rFonts w:hint="eastAsia"/>
        </w:rPr>
        <w:t>significant</w:t>
      </w:r>
      <w:r>
        <w:t xml:space="preserve"> </w:t>
      </w:r>
      <w:r>
        <w:rPr>
          <w:rFonts w:hint="eastAsia"/>
        </w:rPr>
        <w:t>difference</w:t>
      </w:r>
      <w:r>
        <w:t xml:space="preserve"> </w:t>
      </w:r>
      <w:r>
        <w:rPr>
          <w:rFonts w:hint="eastAsia"/>
        </w:rPr>
        <w:t>among</w:t>
      </w:r>
      <w:r>
        <w:t xml:space="preserve"> </w:t>
      </w:r>
      <w:r>
        <w:rPr>
          <w:rFonts w:hint="eastAsia"/>
        </w:rPr>
        <w:t>treatments</w:t>
      </w:r>
      <w:r>
        <w:t xml:space="preserve"> (</w:t>
      </w:r>
      <w:r>
        <w:rPr>
          <w:rFonts w:hint="eastAsia"/>
        </w:rPr>
        <w:t>one</w:t>
      </w:r>
      <w:r>
        <w:t>-</w:t>
      </w:r>
      <w:r>
        <w:rPr>
          <w:rFonts w:hint="eastAsia"/>
        </w:rPr>
        <w:t>way</w:t>
      </w:r>
      <w:r>
        <w:t xml:space="preserve"> </w:t>
      </w:r>
      <w:r>
        <w:rPr>
          <w:rFonts w:hint="eastAsia"/>
        </w:rPr>
        <w:t>ANOVA</w:t>
      </w:r>
      <w:r>
        <w:t xml:space="preserve">, </w:t>
      </w:r>
      <w:r w:rsidRPr="001115E1">
        <w:rPr>
          <w:rFonts w:hint="eastAsia"/>
          <w:i/>
          <w:iCs/>
        </w:rPr>
        <w:t>P</w:t>
      </w:r>
      <w:r>
        <w:t xml:space="preserve"> &lt; 0.05).</w:t>
      </w:r>
    </w:p>
    <w:p w:rsidR="006A4735" w:rsidRDefault="006A4735" w:rsidP="006A4735">
      <w:pPr>
        <w:widowControl/>
        <w:adjustRightInd/>
        <w:snapToGrid/>
        <w:spacing w:line="240" w:lineRule="auto"/>
        <w:ind w:firstLineChars="0" w:firstLine="0"/>
        <w:jc w:val="left"/>
      </w:pPr>
      <w:r>
        <w:br w:type="page"/>
      </w:r>
    </w:p>
    <w:p w:rsidR="006A4735" w:rsidRDefault="006A4735" w:rsidP="006A4735">
      <w:pPr>
        <w:ind w:firstLineChars="0" w:firstLine="0"/>
        <w:jc w:val="center"/>
      </w:pPr>
      <w:r>
        <w:rPr>
          <w:rFonts w:hint="eastAsia"/>
          <w:noProof/>
          <w:lang w:eastAsia="en-US"/>
        </w:rPr>
        <w:lastRenderedPageBreak/>
        <w:drawing>
          <wp:inline distT="0" distB="0" distL="0" distR="0" wp14:anchorId="27D314BA" wp14:editId="67CEE8F4">
            <wp:extent cx="4138295" cy="46319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463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35" w:rsidRDefault="006A4735" w:rsidP="006A4735">
      <w:pPr>
        <w:widowControl/>
        <w:ind w:firstLineChars="0" w:firstLine="0"/>
        <w:jc w:val="left"/>
      </w:pPr>
      <w:r w:rsidRPr="00841052">
        <w:rPr>
          <w:rFonts w:hint="eastAsia"/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Pr="00841052">
        <w:rPr>
          <w:rFonts w:hint="eastAsia"/>
          <w:b/>
        </w:rPr>
        <w:t>S</w:t>
      </w:r>
      <w:r>
        <w:rPr>
          <w:b/>
        </w:rPr>
        <w:t>4</w:t>
      </w:r>
      <w:r w:rsidRPr="00841052">
        <w:rPr>
          <w:b/>
        </w:rPr>
        <w:t xml:space="preserve"> </w:t>
      </w:r>
      <w:r w:rsidRPr="00841052">
        <w:rPr>
          <w:bCs/>
        </w:rPr>
        <w:t xml:space="preserve">0-10 </w:t>
      </w:r>
      <w:r w:rsidRPr="00B308E0">
        <w:rPr>
          <w:rFonts w:hint="eastAsia"/>
          <w:bCs/>
        </w:rPr>
        <w:t>cm</w:t>
      </w:r>
      <w:r w:rsidRPr="00B308E0">
        <w:rPr>
          <w:bCs/>
        </w:rPr>
        <w:t xml:space="preserve"> </w:t>
      </w:r>
      <w:r w:rsidRPr="00841052">
        <w:rPr>
          <w:rFonts w:hint="eastAsia"/>
          <w:bCs/>
        </w:rPr>
        <w:t>soil</w:t>
      </w:r>
      <w:r w:rsidRPr="00841052">
        <w:rPr>
          <w:bCs/>
        </w:rPr>
        <w:t xml:space="preserve"> </w:t>
      </w:r>
      <w:r w:rsidRPr="00841052">
        <w:rPr>
          <w:rFonts w:hint="eastAsia"/>
          <w:bCs/>
        </w:rPr>
        <w:t>pH</w:t>
      </w:r>
      <w:r w:rsidRPr="00841052">
        <w:rPr>
          <w:bCs/>
        </w:rPr>
        <w:t xml:space="preserve"> </w:t>
      </w:r>
      <w:r w:rsidRPr="00841052">
        <w:rPr>
          <w:rFonts w:hint="eastAsia"/>
          <w:bCs/>
        </w:rPr>
        <w:t>in</w:t>
      </w:r>
      <w:r w:rsidRPr="00841052">
        <w:rPr>
          <w:bCs/>
        </w:rPr>
        <w:t xml:space="preserve"> 2018. Error bars show one standard error of the mean.</w:t>
      </w:r>
      <w:r>
        <w:rPr>
          <w:bCs/>
        </w:rP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letters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each</w:t>
      </w:r>
      <w:r>
        <w:t xml:space="preserve"> </w:t>
      </w:r>
      <w:r>
        <w:rPr>
          <w:rFonts w:hint="eastAsia"/>
        </w:rPr>
        <w:t>treatment</w:t>
      </w:r>
      <w:r>
        <w:t xml:space="preserve"> </w:t>
      </w:r>
      <w:r>
        <w:rPr>
          <w:rFonts w:hint="eastAsia"/>
        </w:rPr>
        <w:t>indicate</w:t>
      </w:r>
      <w:r>
        <w:t xml:space="preserve"> </w:t>
      </w:r>
      <w:r>
        <w:rPr>
          <w:rFonts w:hint="eastAsia"/>
        </w:rPr>
        <w:t>significant</w:t>
      </w:r>
      <w:r>
        <w:t xml:space="preserve"> </w:t>
      </w:r>
      <w:r>
        <w:rPr>
          <w:rFonts w:hint="eastAsia"/>
        </w:rPr>
        <w:t>difference</w:t>
      </w:r>
      <w:r>
        <w:t xml:space="preserve"> </w:t>
      </w:r>
      <w:r>
        <w:rPr>
          <w:rFonts w:hint="eastAsia"/>
        </w:rPr>
        <w:t>among</w:t>
      </w:r>
      <w:r>
        <w:t xml:space="preserve"> </w:t>
      </w:r>
      <w:r>
        <w:rPr>
          <w:rFonts w:hint="eastAsia"/>
        </w:rPr>
        <w:t>treatments</w:t>
      </w:r>
      <w:r>
        <w:t xml:space="preserve"> (</w:t>
      </w:r>
      <w:r>
        <w:rPr>
          <w:rFonts w:hint="eastAsia"/>
        </w:rPr>
        <w:t>one</w:t>
      </w:r>
      <w:r>
        <w:t>-</w:t>
      </w:r>
      <w:r>
        <w:rPr>
          <w:rFonts w:hint="eastAsia"/>
        </w:rPr>
        <w:t>way</w:t>
      </w:r>
      <w:r>
        <w:t xml:space="preserve"> </w:t>
      </w:r>
      <w:r>
        <w:rPr>
          <w:rFonts w:hint="eastAsia"/>
        </w:rPr>
        <w:t>ANOVA</w:t>
      </w:r>
      <w:r>
        <w:t xml:space="preserve">, </w:t>
      </w:r>
      <w:r w:rsidRPr="001115E1">
        <w:rPr>
          <w:rFonts w:hint="eastAsia"/>
          <w:i/>
          <w:iCs/>
        </w:rPr>
        <w:t>P</w:t>
      </w:r>
      <w:r>
        <w:t xml:space="preserve"> &lt; 0.05).</w:t>
      </w:r>
    </w:p>
    <w:p w:rsidR="006A4735" w:rsidRDefault="006A4735" w:rsidP="006A4735">
      <w:pPr>
        <w:ind w:firstLineChars="0" w:firstLine="0"/>
        <w:rPr>
          <w:b/>
        </w:rPr>
      </w:pPr>
    </w:p>
    <w:p w:rsidR="006A4735" w:rsidRDefault="006A4735" w:rsidP="006A4735">
      <w:pPr>
        <w:ind w:firstLineChars="0" w:firstLine="0"/>
        <w:rPr>
          <w:b/>
        </w:rPr>
        <w:sectPr w:rsidR="006A4735" w:rsidSect="00E0161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1440" w:left="1440" w:header="851" w:footer="992" w:gutter="0"/>
          <w:cols w:space="425"/>
          <w:docGrid w:type="lines" w:linePitch="326"/>
        </w:sectPr>
      </w:pPr>
    </w:p>
    <w:p w:rsidR="006A4735" w:rsidRDefault="006A4735" w:rsidP="006A4735">
      <w:pPr>
        <w:ind w:firstLineChars="0" w:firstLine="0"/>
        <w:jc w:val="center"/>
        <w:rPr>
          <w:b/>
        </w:rPr>
      </w:pPr>
    </w:p>
    <w:p w:rsidR="006A4735" w:rsidRDefault="006A4735" w:rsidP="006A4735">
      <w:pPr>
        <w:ind w:firstLineChars="0" w:firstLine="0"/>
        <w:jc w:val="center"/>
        <w:rPr>
          <w:b/>
        </w:rPr>
      </w:pPr>
      <w:r>
        <w:rPr>
          <w:rFonts w:hint="eastAsia"/>
          <w:b/>
          <w:noProof/>
          <w:lang w:eastAsia="en-US"/>
        </w:rPr>
        <w:drawing>
          <wp:inline distT="0" distB="0" distL="0" distR="0" wp14:anchorId="07CBBA20" wp14:editId="2DB01D2A">
            <wp:extent cx="8384400" cy="3362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400" cy="33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35" w:rsidRDefault="006A4735" w:rsidP="006A4735">
      <w:pPr>
        <w:ind w:firstLineChars="0" w:firstLine="0"/>
      </w:pPr>
      <w:r w:rsidRPr="00841052">
        <w:rPr>
          <w:b/>
        </w:rPr>
        <w:t>F</w:t>
      </w:r>
      <w:r>
        <w:rPr>
          <w:b/>
        </w:rPr>
        <w:t>ig</w:t>
      </w:r>
      <w:r>
        <w:rPr>
          <w:rFonts w:hint="eastAsia"/>
          <w:b/>
        </w:rPr>
        <w:t>ure</w:t>
      </w:r>
      <w:r>
        <w:rPr>
          <w:b/>
        </w:rPr>
        <w:t xml:space="preserve"> </w:t>
      </w:r>
      <w:r w:rsidRPr="00841052">
        <w:rPr>
          <w:b/>
        </w:rPr>
        <w:t>S</w:t>
      </w:r>
      <w:r>
        <w:rPr>
          <w:b/>
        </w:rPr>
        <w:t>5</w:t>
      </w:r>
      <w:r w:rsidRPr="00841052">
        <w:rPr>
          <w:b/>
        </w:rPr>
        <w:t xml:space="preserve"> </w:t>
      </w:r>
      <w:r w:rsidRPr="000242C4">
        <w:rPr>
          <w:bCs/>
        </w:rPr>
        <w:t xml:space="preserve">Effects </w:t>
      </w:r>
      <w:r w:rsidRPr="000242C4">
        <w:rPr>
          <w:rFonts w:hint="eastAsia"/>
          <w:bCs/>
        </w:rPr>
        <w:t>of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warming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and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nitrogen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addition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on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soil</w:t>
      </w:r>
      <w:r w:rsidRPr="000242C4">
        <w:rPr>
          <w:bCs/>
        </w:rPr>
        <w:t xml:space="preserve"> i</w:t>
      </w:r>
      <w:r w:rsidRPr="000242C4">
        <w:rPr>
          <w:rFonts w:hint="eastAsia"/>
          <w:bCs/>
        </w:rPr>
        <w:t>norganic</w:t>
      </w:r>
      <w:r w:rsidRPr="000242C4">
        <w:rPr>
          <w:bCs/>
        </w:rPr>
        <w:t xml:space="preserve"> n</w:t>
      </w:r>
      <w:r w:rsidRPr="000242C4">
        <w:rPr>
          <w:rFonts w:hint="eastAsia"/>
          <w:bCs/>
        </w:rPr>
        <w:t>itrogen</w:t>
      </w:r>
      <w:r w:rsidRPr="000242C4">
        <w:rPr>
          <w:bCs/>
        </w:rPr>
        <w:t xml:space="preserve"> </w:t>
      </w:r>
      <w:r>
        <w:rPr>
          <w:rFonts w:hint="eastAsia"/>
          <w:bCs/>
        </w:rPr>
        <w:t>at</w:t>
      </w:r>
      <w:r>
        <w:rPr>
          <w:bCs/>
        </w:rPr>
        <w:t xml:space="preserve"> </w:t>
      </w:r>
      <w:r>
        <w:rPr>
          <w:rFonts w:hint="eastAsia"/>
          <w:bCs/>
        </w:rPr>
        <w:t>each</w:t>
      </w:r>
      <w:r>
        <w:rPr>
          <w:bCs/>
        </w:rPr>
        <w:t xml:space="preserve"> </w:t>
      </w:r>
      <w:r>
        <w:rPr>
          <w:rFonts w:hint="eastAsia"/>
          <w:bCs/>
        </w:rPr>
        <w:t>sampling</w:t>
      </w:r>
      <w:r>
        <w:rPr>
          <w:bCs/>
        </w:rPr>
        <w:t xml:space="preserve"> </w:t>
      </w:r>
      <w:r>
        <w:rPr>
          <w:rFonts w:hint="eastAsia"/>
          <w:bCs/>
        </w:rPr>
        <w:t>date</w:t>
      </w:r>
      <w:r w:rsidRPr="000242C4">
        <w:rPr>
          <w:bCs/>
        </w:rPr>
        <w:t xml:space="preserve">. </w:t>
      </w:r>
      <w:r w:rsidRPr="000242C4">
        <w:rPr>
          <w:rFonts w:hint="eastAsia"/>
          <w:bCs/>
        </w:rPr>
        <w:t>Error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bars</w:t>
      </w:r>
      <w:r w:rsidRPr="000242C4">
        <w:rPr>
          <w:bCs/>
        </w:rPr>
        <w:t xml:space="preserve"> </w:t>
      </w:r>
      <w:r w:rsidRPr="000242C4">
        <w:rPr>
          <w:rFonts w:hint="eastAsia"/>
          <w:bCs/>
        </w:rPr>
        <w:t>show</w:t>
      </w:r>
      <w:r w:rsidRPr="000242C4">
        <w:rPr>
          <w:bCs/>
        </w:rPr>
        <w:t xml:space="preserve"> one standard error of the mean.</w:t>
      </w:r>
      <w:r>
        <w:rPr>
          <w:bCs/>
        </w:rPr>
        <w:t xml:space="preserve"> </w:t>
      </w:r>
      <w:r>
        <w:rPr>
          <w:rFonts w:hint="eastAsia"/>
        </w:rPr>
        <w:t>Different</w:t>
      </w:r>
      <w:r>
        <w:t xml:space="preserve"> </w:t>
      </w:r>
      <w:r>
        <w:rPr>
          <w:rFonts w:hint="eastAsia"/>
        </w:rPr>
        <w:t>letters</w:t>
      </w:r>
      <w:r>
        <w:t xml:space="preserve"> </w:t>
      </w:r>
      <w:r>
        <w:rPr>
          <w:rFonts w:hint="eastAsia"/>
        </w:rPr>
        <w:t>in</w:t>
      </w:r>
      <w:r>
        <w:t xml:space="preserve"> </w:t>
      </w:r>
      <w:r>
        <w:rPr>
          <w:rFonts w:hint="eastAsia"/>
        </w:rPr>
        <w:t>each</w:t>
      </w:r>
      <w:r>
        <w:t xml:space="preserve"> </w:t>
      </w:r>
      <w:r>
        <w:rPr>
          <w:rFonts w:hint="eastAsia"/>
        </w:rPr>
        <w:t>treatment</w:t>
      </w:r>
      <w:r>
        <w:t xml:space="preserve"> </w:t>
      </w:r>
      <w:r>
        <w:rPr>
          <w:rFonts w:hint="eastAsia"/>
        </w:rPr>
        <w:t>indicate</w:t>
      </w:r>
      <w:r>
        <w:t xml:space="preserve"> </w:t>
      </w:r>
      <w:r>
        <w:rPr>
          <w:rFonts w:hint="eastAsia"/>
        </w:rPr>
        <w:t>significant</w:t>
      </w:r>
      <w:r>
        <w:t xml:space="preserve"> </w:t>
      </w:r>
      <w:r>
        <w:rPr>
          <w:rFonts w:hint="eastAsia"/>
        </w:rPr>
        <w:t>difference</w:t>
      </w:r>
      <w:r>
        <w:t xml:space="preserve"> </w:t>
      </w:r>
      <w:r>
        <w:rPr>
          <w:rFonts w:hint="eastAsia"/>
        </w:rPr>
        <w:t>among</w:t>
      </w:r>
      <w:r>
        <w:t xml:space="preserve"> </w:t>
      </w:r>
      <w:r>
        <w:rPr>
          <w:rFonts w:hint="eastAsia"/>
        </w:rPr>
        <w:t>treatments</w:t>
      </w:r>
      <w:r>
        <w:t xml:space="preserve"> (</w:t>
      </w:r>
      <w:r>
        <w:rPr>
          <w:rFonts w:hint="eastAsia"/>
        </w:rPr>
        <w:t>one</w:t>
      </w:r>
      <w:r>
        <w:t>-</w:t>
      </w:r>
      <w:r>
        <w:rPr>
          <w:rFonts w:hint="eastAsia"/>
        </w:rPr>
        <w:t>way</w:t>
      </w:r>
      <w:r>
        <w:t xml:space="preserve"> </w:t>
      </w:r>
      <w:r>
        <w:rPr>
          <w:rFonts w:hint="eastAsia"/>
        </w:rPr>
        <w:t>ANOVA</w:t>
      </w:r>
      <w:r>
        <w:t xml:space="preserve">, </w:t>
      </w:r>
      <w:r w:rsidRPr="001115E1">
        <w:rPr>
          <w:rFonts w:hint="eastAsia"/>
          <w:i/>
          <w:iCs/>
        </w:rPr>
        <w:t>P</w:t>
      </w:r>
      <w:r>
        <w:t xml:space="preserve"> &lt; 0.05).</w:t>
      </w:r>
    </w:p>
    <w:p w:rsidR="006A4735" w:rsidRDefault="006A4735" w:rsidP="006A4735">
      <w:pPr>
        <w:widowControl/>
        <w:adjustRightInd/>
        <w:snapToGrid/>
        <w:spacing w:line="240" w:lineRule="auto"/>
        <w:ind w:firstLineChars="0" w:firstLine="0"/>
        <w:jc w:val="left"/>
        <w:sectPr w:rsidR="006A4735" w:rsidSect="00E01615">
          <w:pgSz w:w="16838" w:h="11906" w:orient="landscape" w:code="9"/>
          <w:pgMar w:top="1440" w:right="1440" w:bottom="1440" w:left="1440" w:header="851" w:footer="992" w:gutter="0"/>
          <w:cols w:space="425"/>
          <w:docGrid w:type="lines" w:linePitch="326"/>
        </w:sectPr>
      </w:pPr>
    </w:p>
    <w:p w:rsidR="006A4735" w:rsidRPr="00841052" w:rsidRDefault="006A4735" w:rsidP="006A4735">
      <w:pPr>
        <w:ind w:firstLineChars="0" w:firstLine="0"/>
        <w:rPr>
          <w:b/>
          <w:bCs/>
        </w:rPr>
      </w:pPr>
      <w:r w:rsidRPr="00841052">
        <w:rPr>
          <w:b/>
          <w:bCs/>
        </w:rPr>
        <w:lastRenderedPageBreak/>
        <w:t xml:space="preserve">Table </w:t>
      </w:r>
      <w:r w:rsidRPr="00841052">
        <w:rPr>
          <w:rFonts w:hint="eastAsia"/>
          <w:b/>
          <w:bCs/>
        </w:rPr>
        <w:t>S</w:t>
      </w:r>
      <w:r>
        <w:rPr>
          <w:b/>
          <w:bCs/>
        </w:rPr>
        <w:t>1</w:t>
      </w:r>
      <w:r w:rsidRPr="00841052">
        <w:rPr>
          <w:b/>
          <w:bCs/>
        </w:rPr>
        <w:t xml:space="preserve"> </w:t>
      </w:r>
      <w:r w:rsidRPr="00841052">
        <w:rPr>
          <w:rFonts w:eastAsiaTheme="minorEastAsia"/>
        </w:rPr>
        <w:t>Effects</w:t>
      </w:r>
      <w:r w:rsidRPr="00841052">
        <w:t xml:space="preserve"> </w:t>
      </w:r>
      <w:r w:rsidRPr="00841052">
        <w:rPr>
          <w:rFonts w:hint="eastAsia"/>
        </w:rPr>
        <w:t>of</w:t>
      </w:r>
      <w:r w:rsidRPr="00841052">
        <w:t xml:space="preserve"> w</w:t>
      </w:r>
      <w:r w:rsidRPr="00841052">
        <w:rPr>
          <w:rFonts w:hint="eastAsia"/>
        </w:rPr>
        <w:t>arming</w:t>
      </w:r>
      <w:r w:rsidRPr="00841052">
        <w:t xml:space="preserve"> (W),</w:t>
      </w:r>
      <w:r>
        <w:t xml:space="preserve"> </w:t>
      </w:r>
      <w:r>
        <w:rPr>
          <w:rFonts w:hint="eastAsia"/>
        </w:rPr>
        <w:t>N</w:t>
      </w:r>
      <w:r w:rsidRPr="00841052">
        <w:t xml:space="preserve"> </w:t>
      </w:r>
      <w:r w:rsidRPr="00841052">
        <w:rPr>
          <w:rFonts w:hint="eastAsia"/>
        </w:rPr>
        <w:t>addition</w:t>
      </w:r>
      <w:r w:rsidRPr="00841052">
        <w:t xml:space="preserve"> (</w:t>
      </w:r>
      <w:r w:rsidRPr="00841052">
        <w:rPr>
          <w:rFonts w:hint="eastAsia"/>
        </w:rPr>
        <w:t>N)</w:t>
      </w:r>
      <w:r w:rsidRPr="00841052">
        <w:t xml:space="preserve">, </w:t>
      </w:r>
      <w:r w:rsidRPr="00841052">
        <w:rPr>
          <w:rFonts w:hint="eastAsia"/>
        </w:rPr>
        <w:t>month</w:t>
      </w:r>
      <w:r w:rsidRPr="00841052">
        <w:t xml:space="preserve"> (</w:t>
      </w:r>
      <w:r w:rsidRPr="00841052">
        <w:rPr>
          <w:rFonts w:hint="eastAsia"/>
        </w:rPr>
        <w:t>M)</w:t>
      </w:r>
      <w:r w:rsidRPr="00841052">
        <w:t xml:space="preserve">, </w:t>
      </w:r>
      <w:r w:rsidRPr="00841052">
        <w:rPr>
          <w:rFonts w:hint="eastAsia"/>
        </w:rPr>
        <w:t>and</w:t>
      </w:r>
      <w:r w:rsidRPr="00841052">
        <w:t xml:space="preserve"> </w:t>
      </w:r>
      <w:r w:rsidRPr="00841052">
        <w:rPr>
          <w:rFonts w:hint="eastAsia"/>
        </w:rPr>
        <w:t>their</w:t>
      </w:r>
      <w:r w:rsidRPr="00841052">
        <w:t xml:space="preserve"> </w:t>
      </w:r>
      <w:r w:rsidRPr="00841052">
        <w:rPr>
          <w:rFonts w:hint="eastAsia"/>
        </w:rPr>
        <w:t>interactions</w:t>
      </w:r>
      <w:r w:rsidRPr="00841052">
        <w:t xml:space="preserve"> </w:t>
      </w:r>
      <w:r w:rsidRPr="00841052">
        <w:rPr>
          <w:rFonts w:hint="eastAsia"/>
        </w:rPr>
        <w:t>on</w:t>
      </w:r>
      <w:r w:rsidRPr="00841052">
        <w:t xml:space="preserve"> </w:t>
      </w:r>
      <w:r w:rsidRPr="00841052">
        <w:rPr>
          <w:rFonts w:hint="eastAsia"/>
        </w:rPr>
        <w:t>soil</w:t>
      </w:r>
      <w:r w:rsidRPr="00841052">
        <w:t xml:space="preserve"> </w:t>
      </w:r>
      <w:r w:rsidRPr="00841052">
        <w:rPr>
          <w:rFonts w:hint="eastAsia"/>
        </w:rPr>
        <w:t>temperature</w:t>
      </w:r>
      <w:r w:rsidRPr="00841052">
        <w:t xml:space="preserve"> (</w:t>
      </w:r>
      <w:r w:rsidRPr="00841052">
        <w:rPr>
          <w:rFonts w:hint="eastAsia"/>
        </w:rPr>
        <w:t>ST</w:t>
      </w:r>
      <w:r w:rsidRPr="00841052">
        <w:t>, 2018), based on linear mixed-effects models.</w:t>
      </w:r>
    </w:p>
    <w:p w:rsidR="006A4735" w:rsidRPr="00841052" w:rsidRDefault="006A4735" w:rsidP="006A4735">
      <w:pPr>
        <w:ind w:firstLineChars="0" w:firstLine="0"/>
        <w:rPr>
          <w:b/>
          <w:bCs/>
        </w:rPr>
      </w:pPr>
    </w:p>
    <w:tbl>
      <w:tblPr>
        <w:tblStyle w:val="TableGrid"/>
        <w:tblW w:w="957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5"/>
        <w:gridCol w:w="1915"/>
        <w:gridCol w:w="1914"/>
        <w:gridCol w:w="1914"/>
        <w:gridCol w:w="1914"/>
      </w:tblGrid>
      <w:tr w:rsidR="006A4735" w:rsidRPr="00841052" w:rsidTr="00610DCA">
        <w:trPr>
          <w:trHeight w:val="216"/>
          <w:jc w:val="center"/>
        </w:trPr>
        <w:tc>
          <w:tcPr>
            <w:tcW w:w="1915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</w:p>
        </w:tc>
        <w:tc>
          <w:tcPr>
            <w:tcW w:w="191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  <w:rPr>
                <w:i/>
                <w:iCs/>
              </w:rPr>
            </w:pPr>
            <w:r w:rsidRPr="00841052">
              <w:rPr>
                <w:i/>
                <w:iCs/>
              </w:rPr>
              <w:t>df</w:t>
            </w:r>
            <w:r w:rsidRPr="00A57571">
              <w:rPr>
                <w:vertAlign w:val="subscript"/>
              </w:rPr>
              <w:t>1</w:t>
            </w:r>
          </w:p>
        </w:tc>
        <w:tc>
          <w:tcPr>
            <w:tcW w:w="191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  <w:rPr>
                <w:i/>
                <w:iCs/>
              </w:rPr>
            </w:pPr>
            <w:r w:rsidRPr="00841052">
              <w:rPr>
                <w:i/>
                <w:iCs/>
              </w:rPr>
              <w:t>df</w:t>
            </w:r>
            <w:r w:rsidRPr="00A57571">
              <w:rPr>
                <w:vertAlign w:val="subscript"/>
              </w:rPr>
              <w:t>2</w:t>
            </w:r>
          </w:p>
        </w:tc>
        <w:tc>
          <w:tcPr>
            <w:tcW w:w="1914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ST</w:t>
            </w:r>
          </w:p>
        </w:tc>
        <w:tc>
          <w:tcPr>
            <w:tcW w:w="1914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>
              <w:rPr>
                <w:rFonts w:hint="eastAsia"/>
              </w:rPr>
              <w:t>pH</w:t>
            </w:r>
          </w:p>
        </w:tc>
      </w:tr>
      <w:tr w:rsidR="006A4735" w:rsidRPr="00841052" w:rsidTr="00610DCA">
        <w:trPr>
          <w:trHeight w:val="216"/>
          <w:jc w:val="center"/>
        </w:trPr>
        <w:tc>
          <w:tcPr>
            <w:tcW w:w="1915" w:type="dxa"/>
            <w:tcBorders>
              <w:top w:val="single" w:sz="8" w:space="0" w:color="auto"/>
            </w:tcBorders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Warming (W)</w:t>
            </w:r>
          </w:p>
        </w:tc>
        <w:tc>
          <w:tcPr>
            <w:tcW w:w="1915" w:type="dxa"/>
            <w:tcBorders>
              <w:top w:val="single" w:sz="8" w:space="0" w:color="auto"/>
            </w:tcBorders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</w:t>
            </w:r>
          </w:p>
        </w:tc>
        <w:tc>
          <w:tcPr>
            <w:tcW w:w="1914" w:type="dxa"/>
            <w:tcBorders>
              <w:top w:val="single" w:sz="8" w:space="0" w:color="auto"/>
            </w:tcBorders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15</w:t>
            </w:r>
          </w:p>
        </w:tc>
        <w:tc>
          <w:tcPr>
            <w:tcW w:w="1914" w:type="dxa"/>
            <w:tcBorders>
              <w:top w:val="single" w:sz="8" w:space="0" w:color="auto"/>
            </w:tcBorders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73.19***</w:t>
            </w:r>
          </w:p>
        </w:tc>
        <w:tc>
          <w:tcPr>
            <w:tcW w:w="1914" w:type="dxa"/>
            <w:tcBorders>
              <w:top w:val="single" w:sz="8" w:space="0" w:color="auto"/>
            </w:tcBorders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A06573">
              <w:t>1.30</w:t>
            </w:r>
          </w:p>
        </w:tc>
      </w:tr>
      <w:tr w:rsidR="006A4735" w:rsidRPr="00841052" w:rsidTr="00610DCA">
        <w:trPr>
          <w:trHeight w:val="221"/>
          <w:jc w:val="center"/>
        </w:trPr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Nitrogen (N)</w:t>
            </w:r>
          </w:p>
        </w:tc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</w:t>
            </w:r>
          </w:p>
        </w:tc>
        <w:tc>
          <w:tcPr>
            <w:tcW w:w="1914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15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0.49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A06573">
              <w:t>11.73**</w:t>
            </w:r>
          </w:p>
        </w:tc>
      </w:tr>
      <w:tr w:rsidR="006A4735" w:rsidRPr="00841052" w:rsidTr="00610DCA">
        <w:trPr>
          <w:trHeight w:val="216"/>
          <w:jc w:val="center"/>
        </w:trPr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W×N</w:t>
            </w:r>
          </w:p>
        </w:tc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</w:t>
            </w:r>
          </w:p>
        </w:tc>
        <w:tc>
          <w:tcPr>
            <w:tcW w:w="1914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15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0.22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A06573">
              <w:t>11.04**</w:t>
            </w:r>
          </w:p>
        </w:tc>
      </w:tr>
      <w:tr w:rsidR="006A4735" w:rsidRPr="00841052" w:rsidTr="00610DCA">
        <w:trPr>
          <w:trHeight w:val="216"/>
          <w:jc w:val="center"/>
        </w:trPr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  <w:rPr>
                <w:rFonts w:eastAsiaTheme="minorEastAsia"/>
              </w:rPr>
            </w:pPr>
            <w:r w:rsidRPr="00841052">
              <w:t xml:space="preserve">Month </w:t>
            </w:r>
            <w:r w:rsidRPr="00841052">
              <w:rPr>
                <w:rFonts w:eastAsiaTheme="minorEastAsia" w:hint="eastAsia"/>
              </w:rPr>
              <w:t>(</w:t>
            </w:r>
            <w:r w:rsidRPr="00841052">
              <w:rPr>
                <w:rFonts w:eastAsiaTheme="minorEastAsia"/>
              </w:rPr>
              <w:t>M)</w:t>
            </w:r>
          </w:p>
        </w:tc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11</w:t>
            </w:r>
          </w:p>
        </w:tc>
        <w:tc>
          <w:tcPr>
            <w:tcW w:w="1914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192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3444.08***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</w:p>
        </w:tc>
      </w:tr>
      <w:tr w:rsidR="006A4735" w:rsidRPr="00841052" w:rsidTr="00610DCA">
        <w:trPr>
          <w:trHeight w:val="216"/>
          <w:jc w:val="center"/>
        </w:trPr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W×M</w:t>
            </w:r>
          </w:p>
        </w:tc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11</w:t>
            </w:r>
          </w:p>
        </w:tc>
        <w:tc>
          <w:tcPr>
            <w:tcW w:w="1914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192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1.38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</w:p>
        </w:tc>
      </w:tr>
      <w:tr w:rsidR="006A4735" w:rsidRPr="00841052" w:rsidTr="00610DCA">
        <w:trPr>
          <w:trHeight w:val="216"/>
          <w:jc w:val="center"/>
        </w:trPr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N×M</w:t>
            </w:r>
          </w:p>
        </w:tc>
        <w:tc>
          <w:tcPr>
            <w:tcW w:w="1915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11</w:t>
            </w:r>
          </w:p>
        </w:tc>
        <w:tc>
          <w:tcPr>
            <w:tcW w:w="1914" w:type="dxa"/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192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0.62</w:t>
            </w:r>
          </w:p>
        </w:tc>
        <w:tc>
          <w:tcPr>
            <w:tcW w:w="1914" w:type="dxa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</w:p>
        </w:tc>
      </w:tr>
      <w:tr w:rsidR="006A4735" w:rsidRPr="00841052" w:rsidTr="00610DCA">
        <w:trPr>
          <w:trHeight w:val="216"/>
          <w:jc w:val="center"/>
        </w:trPr>
        <w:tc>
          <w:tcPr>
            <w:tcW w:w="1915" w:type="dxa"/>
            <w:tcBorders>
              <w:bottom w:val="single" w:sz="12" w:space="0" w:color="auto"/>
            </w:tcBorders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W×N×M</w:t>
            </w:r>
          </w:p>
        </w:tc>
        <w:tc>
          <w:tcPr>
            <w:tcW w:w="1915" w:type="dxa"/>
            <w:tcBorders>
              <w:bottom w:val="single" w:sz="12" w:space="0" w:color="auto"/>
            </w:tcBorders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11</w:t>
            </w:r>
          </w:p>
        </w:tc>
        <w:tc>
          <w:tcPr>
            <w:tcW w:w="1914" w:type="dxa"/>
            <w:tcBorders>
              <w:bottom w:val="single" w:sz="12" w:space="0" w:color="auto"/>
            </w:tcBorders>
            <w:vAlign w:val="center"/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192</w:t>
            </w:r>
          </w:p>
        </w:tc>
        <w:tc>
          <w:tcPr>
            <w:tcW w:w="1914" w:type="dxa"/>
            <w:tcBorders>
              <w:bottom w:val="single" w:sz="12" w:space="0" w:color="auto"/>
            </w:tcBorders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  <w:r w:rsidRPr="00841052">
              <w:t>0.53</w:t>
            </w:r>
          </w:p>
        </w:tc>
        <w:tc>
          <w:tcPr>
            <w:tcW w:w="1914" w:type="dxa"/>
            <w:tcBorders>
              <w:bottom w:val="single" w:sz="12" w:space="0" w:color="auto"/>
            </w:tcBorders>
          </w:tcPr>
          <w:p w:rsidR="006A4735" w:rsidRPr="00841052" w:rsidRDefault="006A4735" w:rsidP="00610DCA">
            <w:pPr>
              <w:adjustRightInd/>
              <w:snapToGrid/>
              <w:spacing w:line="240" w:lineRule="auto"/>
              <w:ind w:firstLineChars="0" w:firstLine="0"/>
              <w:jc w:val="left"/>
            </w:pPr>
          </w:p>
        </w:tc>
      </w:tr>
    </w:tbl>
    <w:p w:rsidR="006A4735" w:rsidRPr="006037CD" w:rsidRDefault="006A4735" w:rsidP="006A4735">
      <w:pPr>
        <w:spacing w:line="240" w:lineRule="auto"/>
        <w:ind w:firstLineChars="0" w:firstLine="0"/>
        <w:rPr>
          <w:sz w:val="18"/>
          <w:szCs w:val="18"/>
        </w:rPr>
      </w:pPr>
      <w:r w:rsidRPr="00841052">
        <w:rPr>
          <w:rFonts w:hint="eastAsia"/>
          <w:i/>
          <w:sz w:val="21"/>
          <w:szCs w:val="21"/>
        </w:rPr>
        <w:t>Note</w:t>
      </w:r>
      <w:r w:rsidRPr="00841052">
        <w:rPr>
          <w:rFonts w:hint="eastAsia"/>
          <w:sz w:val="21"/>
          <w:szCs w:val="21"/>
        </w:rPr>
        <w:t xml:space="preserve">. The </w:t>
      </w:r>
      <w:r w:rsidRPr="00841052">
        <w:rPr>
          <w:rFonts w:hint="eastAsia"/>
          <w:i/>
          <w:sz w:val="21"/>
          <w:szCs w:val="21"/>
        </w:rPr>
        <w:t>F</w:t>
      </w:r>
      <w:r w:rsidRPr="00841052">
        <w:rPr>
          <w:rFonts w:hint="eastAsia"/>
          <w:sz w:val="21"/>
          <w:szCs w:val="21"/>
        </w:rPr>
        <w:t xml:space="preserve"> ratios are presented together with their </w:t>
      </w:r>
      <w:r w:rsidRPr="00841052">
        <w:rPr>
          <w:sz w:val="21"/>
          <w:szCs w:val="21"/>
        </w:rPr>
        <w:t>level</w:t>
      </w:r>
      <w:r w:rsidRPr="00841052">
        <w:rPr>
          <w:rFonts w:hint="eastAsia"/>
          <w:sz w:val="21"/>
          <w:szCs w:val="21"/>
        </w:rPr>
        <w:t xml:space="preserve">s of significance. </w:t>
      </w:r>
      <w:r w:rsidRPr="00841052">
        <w:rPr>
          <w:sz w:val="21"/>
          <w:szCs w:val="21"/>
        </w:rPr>
        <w:t>*</w:t>
      </w:r>
      <w:r w:rsidRPr="00841052">
        <w:rPr>
          <w:i/>
          <w:sz w:val="21"/>
          <w:szCs w:val="21"/>
        </w:rPr>
        <w:t>P</w:t>
      </w:r>
      <w:r w:rsidRPr="00841052">
        <w:rPr>
          <w:sz w:val="21"/>
          <w:szCs w:val="21"/>
        </w:rPr>
        <w:t xml:space="preserve"> &lt; 0.05, **</w:t>
      </w:r>
      <w:r w:rsidRPr="00841052">
        <w:rPr>
          <w:i/>
          <w:sz w:val="21"/>
          <w:szCs w:val="21"/>
        </w:rPr>
        <w:t>P</w:t>
      </w:r>
      <w:r w:rsidRPr="00841052">
        <w:rPr>
          <w:sz w:val="21"/>
          <w:szCs w:val="21"/>
        </w:rPr>
        <w:t xml:space="preserve"> &lt; 0.01, ***</w:t>
      </w:r>
      <w:r w:rsidRPr="00841052">
        <w:rPr>
          <w:i/>
          <w:sz w:val="21"/>
          <w:szCs w:val="21"/>
        </w:rPr>
        <w:t>P</w:t>
      </w:r>
      <w:r w:rsidRPr="00841052">
        <w:rPr>
          <w:sz w:val="21"/>
          <w:szCs w:val="21"/>
        </w:rPr>
        <w:t xml:space="preserve"> &lt; 0.001</w:t>
      </w:r>
      <w:r w:rsidRPr="00841052">
        <w:rPr>
          <w:rFonts w:hint="eastAsia"/>
          <w:sz w:val="21"/>
          <w:szCs w:val="21"/>
        </w:rPr>
        <w:t>.</w:t>
      </w:r>
      <w:r w:rsidRPr="006037CD">
        <w:rPr>
          <w:i/>
        </w:rPr>
        <w:t xml:space="preserve"> </w:t>
      </w:r>
      <w:r w:rsidRPr="006037CD">
        <w:rPr>
          <w:i/>
          <w:sz w:val="21"/>
          <w:szCs w:val="21"/>
        </w:rPr>
        <w:t>df</w:t>
      </w:r>
      <w:r w:rsidRPr="006037CD">
        <w:rPr>
          <w:sz w:val="21"/>
          <w:szCs w:val="21"/>
          <w:vertAlign w:val="subscript"/>
        </w:rPr>
        <w:t>1</w:t>
      </w:r>
      <w:r w:rsidRPr="006037CD">
        <w:rPr>
          <w:sz w:val="21"/>
          <w:szCs w:val="21"/>
        </w:rPr>
        <w:t xml:space="preserve"> and </w:t>
      </w:r>
      <w:r w:rsidRPr="006037CD">
        <w:rPr>
          <w:i/>
          <w:sz w:val="21"/>
          <w:szCs w:val="21"/>
        </w:rPr>
        <w:t>df</w:t>
      </w:r>
      <w:r w:rsidRPr="006037CD">
        <w:rPr>
          <w:sz w:val="21"/>
          <w:szCs w:val="21"/>
          <w:vertAlign w:val="subscript"/>
        </w:rPr>
        <w:t>2</w:t>
      </w:r>
      <w:r w:rsidRPr="006037CD">
        <w:rPr>
          <w:sz w:val="18"/>
          <w:szCs w:val="18"/>
        </w:rPr>
        <w:t xml:space="preserve"> </w:t>
      </w:r>
      <w:r w:rsidRPr="006037CD">
        <w:rPr>
          <w:rFonts w:hint="eastAsia"/>
          <w:sz w:val="21"/>
          <w:szCs w:val="21"/>
        </w:rPr>
        <w:t>denote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the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numerator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and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denominator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degrees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of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freedom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respectively</w:t>
      </w:r>
      <w:r w:rsidRPr="006037CD">
        <w:rPr>
          <w:sz w:val="21"/>
          <w:szCs w:val="21"/>
        </w:rPr>
        <w:t>.</w:t>
      </w:r>
    </w:p>
    <w:p w:rsidR="006A4735" w:rsidRDefault="006A4735" w:rsidP="006A4735">
      <w:pPr>
        <w:widowControl/>
        <w:adjustRightInd/>
        <w:snapToGrid/>
        <w:spacing w:line="240" w:lineRule="auto"/>
        <w:ind w:firstLineChars="0" w:firstLine="0"/>
        <w:jc w:val="left"/>
        <w:sectPr w:rsidR="006A4735" w:rsidSect="00E01615">
          <w:pgSz w:w="11906" w:h="16838" w:code="9"/>
          <w:pgMar w:top="1440" w:right="1440" w:bottom="1440" w:left="1440" w:header="851" w:footer="992" w:gutter="0"/>
          <w:cols w:space="425"/>
          <w:docGrid w:type="lines" w:linePitch="326"/>
        </w:sectPr>
      </w:pPr>
    </w:p>
    <w:p w:rsidR="006A4735" w:rsidRDefault="006A4735" w:rsidP="006A4735">
      <w:pPr>
        <w:ind w:firstLineChars="0" w:firstLine="0"/>
      </w:pPr>
      <w:r>
        <w:rPr>
          <w:b/>
          <w:bCs/>
        </w:rPr>
        <w:lastRenderedPageBreak/>
        <w:t xml:space="preserve">Table S2 </w:t>
      </w:r>
      <w:r w:rsidRPr="00E91C20">
        <w:rPr>
          <w:rFonts w:hint="eastAsia"/>
        </w:rPr>
        <w:t>Results</w:t>
      </w:r>
      <w:r>
        <w:t xml:space="preserve"> </w:t>
      </w:r>
      <w:r>
        <w:rPr>
          <w:rFonts w:hint="eastAsia"/>
        </w:rPr>
        <w:t>from</w:t>
      </w:r>
      <w:r>
        <w:t xml:space="preserve"> </w:t>
      </w:r>
      <w:r>
        <w:rPr>
          <w:rFonts w:hint="eastAsia"/>
        </w:rPr>
        <w:t>mixed</w:t>
      </w:r>
      <w:r>
        <w:t xml:space="preserve"> </w:t>
      </w:r>
      <w:r>
        <w:rPr>
          <w:rFonts w:hint="eastAsia"/>
        </w:rPr>
        <w:t>model</w:t>
      </w:r>
      <w:r>
        <w:t xml:space="preserve"> </w:t>
      </w:r>
      <w:r>
        <w:rPr>
          <w:rFonts w:hint="eastAsia"/>
        </w:rPr>
        <w:t>with</w:t>
      </w:r>
      <w:r>
        <w:t xml:space="preserve"> </w:t>
      </w: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repeated</w:t>
      </w:r>
      <w:r>
        <w:t>-</w:t>
      </w:r>
      <w:r>
        <w:rPr>
          <w:rFonts w:hint="eastAsia"/>
        </w:rPr>
        <w:t>measures</w:t>
      </w:r>
      <w:r>
        <w:t xml:space="preserve"> </w:t>
      </w:r>
      <w:r>
        <w:rPr>
          <w:rFonts w:hint="eastAsia"/>
        </w:rPr>
        <w:t>split-plot</w:t>
      </w:r>
      <w:r>
        <w:t xml:space="preserve"> </w:t>
      </w:r>
      <w:r>
        <w:rPr>
          <w:rFonts w:hint="eastAsia"/>
        </w:rPr>
        <w:t>design</w:t>
      </w:r>
      <w:r>
        <w:t xml:space="preserve"> </w:t>
      </w:r>
      <w:r>
        <w:rPr>
          <w:rFonts w:hint="eastAsia"/>
        </w:rPr>
        <w:t>on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effects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warming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N</w:t>
      </w:r>
      <w:r>
        <w:t xml:space="preserve"> </w:t>
      </w:r>
      <w:r>
        <w:rPr>
          <w:rFonts w:hint="eastAsia"/>
        </w:rPr>
        <w:t>addition</w:t>
      </w:r>
      <w:r>
        <w:t xml:space="preserve"> </w:t>
      </w:r>
      <w:r>
        <w:rPr>
          <w:rFonts w:hint="eastAsia"/>
        </w:rPr>
        <w:t>on</w:t>
      </w:r>
      <w:r>
        <w:t xml:space="preserve"> </w:t>
      </w:r>
      <w:r>
        <w:rPr>
          <w:rFonts w:hint="eastAsia"/>
        </w:rPr>
        <w:t>soil</w:t>
      </w:r>
      <w:r>
        <w:t xml:space="preserve"> </w:t>
      </w:r>
      <w:r>
        <w:rPr>
          <w:rFonts w:hint="eastAsia"/>
        </w:rPr>
        <w:t>moisture</w:t>
      </w:r>
      <w:r>
        <w:t xml:space="preserve">, </w:t>
      </w:r>
      <w:r>
        <w:rPr>
          <w:rFonts w:hint="eastAsia"/>
        </w:rPr>
        <w:t>inorganic</w:t>
      </w:r>
      <w:r>
        <w:t xml:space="preserve"> </w:t>
      </w:r>
      <w:r>
        <w:rPr>
          <w:rFonts w:hint="eastAsia"/>
        </w:rPr>
        <w:t>N</w:t>
      </w:r>
      <w:r>
        <w:t>,</w:t>
      </w:r>
      <w:r>
        <w:rPr>
          <w:rFonts w:hint="eastAsia"/>
        </w:rPr>
        <w:t xml:space="preserve"> microbial</w:t>
      </w:r>
      <w:r>
        <w:t xml:space="preserve"> </w:t>
      </w:r>
      <w:r>
        <w:rPr>
          <w:rFonts w:hint="eastAsia"/>
        </w:rPr>
        <w:t>biomass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microbial</w:t>
      </w:r>
      <w:r>
        <w:t xml:space="preserve"> </w:t>
      </w:r>
      <w:r>
        <w:rPr>
          <w:rFonts w:hint="eastAsia"/>
        </w:rPr>
        <w:t>PLFAs</w:t>
      </w:r>
      <w:r>
        <w:t xml:space="preserve"> </w:t>
      </w:r>
      <w:r>
        <w:rPr>
          <w:rFonts w:hint="eastAsia"/>
        </w:rPr>
        <w:t>at</w:t>
      </w:r>
      <w:r>
        <w:t xml:space="preserve"> each </w:t>
      </w:r>
      <w:r>
        <w:rPr>
          <w:rFonts w:hint="eastAsia"/>
        </w:rPr>
        <w:t>sampling</w:t>
      </w:r>
      <w:r>
        <w:t xml:space="preserve"> </w:t>
      </w:r>
      <w:r>
        <w:rPr>
          <w:rFonts w:hint="eastAsia"/>
        </w:rPr>
        <w:t>date</w:t>
      </w:r>
      <w:r>
        <w:t>.</w:t>
      </w:r>
    </w:p>
    <w:p w:rsidR="006A4735" w:rsidRDefault="006A4735" w:rsidP="006A4735">
      <w:pPr>
        <w:ind w:firstLineChars="0" w:firstLine="0"/>
        <w:rPr>
          <w:b/>
          <w:bCs/>
        </w:rPr>
      </w:pPr>
    </w:p>
    <w:tbl>
      <w:tblPr>
        <w:tblStyle w:val="TableGrid"/>
        <w:tblW w:w="138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559"/>
        <w:gridCol w:w="567"/>
        <w:gridCol w:w="567"/>
        <w:gridCol w:w="1417"/>
        <w:gridCol w:w="1134"/>
        <w:gridCol w:w="1276"/>
        <w:gridCol w:w="1418"/>
        <w:gridCol w:w="1134"/>
        <w:gridCol w:w="1275"/>
        <w:gridCol w:w="1276"/>
        <w:gridCol w:w="1276"/>
      </w:tblGrid>
      <w:tr w:rsidR="006A4735" w:rsidRPr="00E8557C" w:rsidTr="00610DCA">
        <w:trPr>
          <w:trHeight w:val="19"/>
          <w:jc w:val="center"/>
        </w:trPr>
        <w:tc>
          <w:tcPr>
            <w:tcW w:w="2551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56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i/>
                <w:iCs/>
              </w:rPr>
              <w:t>df</w:t>
            </w:r>
            <w:r w:rsidRPr="00D17B8F">
              <w:rPr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i/>
                <w:iCs/>
              </w:rPr>
              <w:t>df</w:t>
            </w:r>
            <w:r>
              <w:rPr>
                <w:vertAlign w:val="subscript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162B">
              <w:t>Inorganic 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162B">
              <w:t>MBC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162B">
              <w:t>MBN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162B">
              <w:t>MBC/MBN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162B">
              <w:t>Total FAs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162B">
              <w:t>FAs(B)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162B">
              <w:t>FAs(F)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162B">
              <w:t>F/B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 w:val="restart"/>
            <w:tcBorders>
              <w:top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-Jun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rFonts w:hint="eastAsia"/>
              </w:rPr>
              <w:t>W</w:t>
            </w:r>
            <w:r w:rsidRPr="00E8557C">
              <w:t>arming (W)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0.22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27514E">
              <w:t>0.00</w:t>
            </w:r>
            <w:r>
              <w:t>04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83DCF">
              <w:t>0.37</w:t>
            </w:r>
          </w:p>
        </w:tc>
        <w:tc>
          <w:tcPr>
            <w:tcW w:w="1418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0.54</w:t>
            </w:r>
          </w:p>
        </w:tc>
        <w:tc>
          <w:tcPr>
            <w:tcW w:w="1134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6ACF">
              <w:t>0.32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4300F">
              <w:t>0.2</w:t>
            </w:r>
            <w:r>
              <w:t>9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363AB">
              <w:t>0.0</w:t>
            </w:r>
            <w:r>
              <w:t>8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C18EE">
              <w:t>0.0</w:t>
            </w:r>
            <w:r>
              <w:t>1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559" w:type="dxa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rFonts w:hint="eastAsia"/>
              </w:rPr>
              <w:t>N</w:t>
            </w:r>
            <w:r w:rsidRPr="00E8557C">
              <w:t>itrogen (</w:t>
            </w:r>
            <w:r w:rsidRPr="00E8557C">
              <w:rPr>
                <w:rFonts w:hint="eastAsia"/>
              </w:rPr>
              <w:t>N</w:t>
            </w:r>
            <w:r w:rsidRPr="00E8557C">
              <w:t>)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0.89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27514E">
              <w:t>0.03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83DCF">
              <w:t>0.09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0.10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6ACF">
              <w:t>1.67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4300F">
              <w:t>0.29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363AB">
              <w:t>0.03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C18EE">
              <w:t>0.00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559" w:type="dxa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rFonts w:hint="eastAsia"/>
              </w:rPr>
              <w:t>W</w:t>
            </w:r>
            <w:r w:rsidRPr="00E8557C">
              <w:t>×</w:t>
            </w:r>
            <w:r w:rsidRPr="00E8557C">
              <w:rPr>
                <w:rFonts w:hint="eastAsia"/>
              </w:rPr>
              <w:t>N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0.10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27514E">
              <w:t>0.05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83DCF">
              <w:t>4.04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4.35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6ACF">
              <w:t>3.81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4300F">
              <w:t>1.13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363AB">
              <w:t>0.00</w:t>
            </w:r>
            <w:r>
              <w:t>2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C18EE">
              <w:t>0.</w:t>
            </w:r>
            <w:r>
              <w:t>21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 w:val="restart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-Jun</w:t>
            </w:r>
          </w:p>
        </w:tc>
        <w:tc>
          <w:tcPr>
            <w:tcW w:w="155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0.22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D4F5D">
              <w:t>0.74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0.07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1.49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6ACF">
              <w:t>26.5</w:t>
            </w:r>
            <w:r>
              <w:t>2</w:t>
            </w:r>
            <w:r>
              <w:rPr>
                <w:rFonts w:hint="eastAsia"/>
              </w:rPr>
              <w:t>***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4300F">
              <w:t>28.4</w:t>
            </w:r>
            <w:r>
              <w:t>7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363AB">
              <w:t>0.4</w:t>
            </w:r>
            <w:r>
              <w:t>4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C18EE">
              <w:t>0.0</w:t>
            </w:r>
            <w:r>
              <w:t>4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55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N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0.87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D4F5D">
              <w:t>0.00</w:t>
            </w:r>
            <w:r>
              <w:t>005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0.11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0.02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6ACF">
              <w:t>0.07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4300F">
              <w:t>0.25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363AB">
              <w:t>0.0</w:t>
            </w:r>
            <w:r>
              <w:t>7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C18EE">
              <w:t>0.0</w:t>
            </w:r>
            <w:r>
              <w:t>4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55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W×N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0.11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D4F5D">
              <w:t>0.43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1.10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0.93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6ACF">
              <w:t>3.72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4300F">
              <w:t>3.39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363AB">
              <w:t>0.05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C18EE">
              <w:t>0.0</w:t>
            </w:r>
            <w:r>
              <w:t>02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 w:val="restart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1</w:t>
            </w:r>
            <w:r>
              <w:t>4</w:t>
            </w:r>
            <w:r>
              <w:rPr>
                <w:rFonts w:hint="eastAsia"/>
              </w:rPr>
              <w:t>-Jul</w:t>
            </w:r>
          </w:p>
        </w:tc>
        <w:tc>
          <w:tcPr>
            <w:tcW w:w="155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12.64</w:t>
            </w:r>
            <w:r>
              <w:rPr>
                <w:rFonts w:hint="eastAsia"/>
              </w:rPr>
              <w:t>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3A58">
              <w:t>43.91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40.68</w:t>
            </w:r>
            <w:r>
              <w:rPr>
                <w:rFonts w:hint="eastAsia"/>
              </w:rPr>
              <w:t>***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22.35</w:t>
            </w:r>
            <w:r>
              <w:rPr>
                <w:rFonts w:hint="eastAsia"/>
              </w:rPr>
              <w:t>***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A4B33">
              <w:t>36.86</w:t>
            </w:r>
            <w:r>
              <w:rPr>
                <w:rFonts w:hint="eastAsia"/>
              </w:rPr>
              <w:t>***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674B">
              <w:t>84.77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83FD9">
              <w:t>11.33</w:t>
            </w:r>
            <w:r>
              <w:rPr>
                <w:rFonts w:hint="eastAsia"/>
              </w:rPr>
              <w:t>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F760F">
              <w:t>95.47</w:t>
            </w:r>
            <w:r>
              <w:rPr>
                <w:rFonts w:hint="eastAsia"/>
              </w:rPr>
              <w:t>***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55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N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82.70</w:t>
            </w:r>
            <w:r>
              <w:rPr>
                <w:rFonts w:hint="eastAsia"/>
              </w:rPr>
              <w:t>***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3A58">
              <w:t>61.05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48.14</w:t>
            </w:r>
            <w:r>
              <w:rPr>
                <w:rFonts w:hint="eastAsia"/>
              </w:rPr>
              <w:t>***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18.15</w:t>
            </w:r>
            <w:r>
              <w:rPr>
                <w:rFonts w:hint="eastAsia"/>
              </w:rPr>
              <w:t>***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A4B33">
              <w:t>53.60</w:t>
            </w:r>
            <w:r>
              <w:rPr>
                <w:rFonts w:hint="eastAsia"/>
              </w:rPr>
              <w:t>***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674B">
              <w:t>119.73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83FD9">
              <w:t>12.81</w:t>
            </w:r>
            <w:r>
              <w:rPr>
                <w:rFonts w:hint="eastAsia"/>
              </w:rPr>
              <w:t>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F760F">
              <w:t>115.28</w:t>
            </w:r>
            <w:r>
              <w:rPr>
                <w:rFonts w:hint="eastAsia"/>
              </w:rPr>
              <w:t>***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55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W×N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1.16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3A58">
              <w:t>0.22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26.97</w:t>
            </w:r>
            <w:r>
              <w:rPr>
                <w:rFonts w:hint="eastAsia"/>
              </w:rPr>
              <w:t>***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48.65</w:t>
            </w:r>
            <w:r>
              <w:rPr>
                <w:rFonts w:hint="eastAsia"/>
              </w:rPr>
              <w:t>***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A4B33">
              <w:t>29.56</w:t>
            </w:r>
            <w:r>
              <w:rPr>
                <w:rFonts w:hint="eastAsia"/>
              </w:rPr>
              <w:t>***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A674B">
              <w:t>83.07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583FD9">
              <w:t>10.56</w:t>
            </w:r>
            <w:r>
              <w:rPr>
                <w:rFonts w:hint="eastAsia"/>
              </w:rPr>
              <w:t>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F760F">
              <w:t>91.96</w:t>
            </w:r>
            <w:r>
              <w:rPr>
                <w:rFonts w:hint="eastAsia"/>
              </w:rPr>
              <w:t>***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 w:val="restart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-Jul</w:t>
            </w:r>
          </w:p>
        </w:tc>
        <w:tc>
          <w:tcPr>
            <w:tcW w:w="155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12.31</w:t>
            </w:r>
            <w:r>
              <w:rPr>
                <w:rFonts w:hint="eastAsia"/>
              </w:rPr>
              <w:t>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333B27">
              <w:t>80.81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67.13</w:t>
            </w:r>
            <w:r>
              <w:rPr>
                <w:rFonts w:hint="eastAsia"/>
              </w:rPr>
              <w:t>***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27.03</w:t>
            </w:r>
            <w:r>
              <w:rPr>
                <w:rFonts w:hint="eastAsia"/>
              </w:rPr>
              <w:t>***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4E682F">
              <w:t>49.34</w:t>
            </w:r>
            <w:r>
              <w:rPr>
                <w:rFonts w:hint="eastAsia"/>
              </w:rPr>
              <w:t>***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10A7D">
              <w:t>123.37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16D6A">
              <w:t>147.84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0E4F9B">
              <w:t>490.95</w:t>
            </w:r>
            <w:r>
              <w:rPr>
                <w:rFonts w:hint="eastAsia"/>
              </w:rPr>
              <w:t>***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55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N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80.51</w:t>
            </w:r>
            <w:r>
              <w:rPr>
                <w:rFonts w:hint="eastAsia"/>
              </w:rPr>
              <w:t>***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333B27">
              <w:t>92.75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112.50</w:t>
            </w:r>
            <w:r>
              <w:rPr>
                <w:rFonts w:hint="eastAsia"/>
              </w:rPr>
              <w:t>***</w:t>
            </w:r>
          </w:p>
        </w:tc>
        <w:tc>
          <w:tcPr>
            <w:tcW w:w="1418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38.83</w:t>
            </w:r>
            <w:r>
              <w:rPr>
                <w:rFonts w:hint="eastAsia"/>
              </w:rPr>
              <w:t>***</w:t>
            </w:r>
          </w:p>
        </w:tc>
        <w:tc>
          <w:tcPr>
            <w:tcW w:w="113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4E682F">
              <w:t>69.17</w:t>
            </w:r>
            <w:r>
              <w:rPr>
                <w:rFonts w:hint="eastAsia"/>
              </w:rPr>
              <w:t>***</w:t>
            </w:r>
          </w:p>
        </w:tc>
        <w:tc>
          <w:tcPr>
            <w:tcW w:w="1275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10A7D">
              <w:t>214.29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16D6A">
              <w:t>172.24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0E4F9B">
              <w:t>615.28</w:t>
            </w:r>
            <w:r>
              <w:rPr>
                <w:rFonts w:hint="eastAsia"/>
              </w:rPr>
              <w:t>***</w:t>
            </w:r>
          </w:p>
        </w:tc>
      </w:tr>
      <w:tr w:rsidR="006A4735" w:rsidRPr="00E8557C" w:rsidTr="00610DCA">
        <w:trPr>
          <w:trHeight w:val="19"/>
          <w:jc w:val="center"/>
        </w:trPr>
        <w:tc>
          <w:tcPr>
            <w:tcW w:w="992" w:type="dxa"/>
            <w:vMerge/>
            <w:tcBorders>
              <w:bottom w:val="single" w:sz="12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W×N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61E7D">
              <w:t>1.19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333B27">
              <w:t>56.89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1118FD">
              <w:t>1.42</w:t>
            </w:r>
          </w:p>
        </w:tc>
        <w:tc>
          <w:tcPr>
            <w:tcW w:w="1418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3108E">
              <w:t>0.00</w:t>
            </w:r>
            <w:r>
              <w:t>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4E682F">
              <w:t>31.49</w:t>
            </w:r>
            <w:r>
              <w:rPr>
                <w:rFonts w:hint="eastAsia"/>
              </w:rPr>
              <w:t>***</w:t>
            </w:r>
          </w:p>
        </w:tc>
        <w:tc>
          <w:tcPr>
            <w:tcW w:w="1275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10A7D">
              <w:t>114.69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816D6A">
              <w:t>154.51</w:t>
            </w:r>
            <w:r>
              <w:rPr>
                <w:rFonts w:hint="eastAsia"/>
              </w:rPr>
              <w:t>***</w:t>
            </w:r>
          </w:p>
        </w:tc>
        <w:tc>
          <w:tcPr>
            <w:tcW w:w="1276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0E4F9B">
              <w:t>494.54</w:t>
            </w:r>
            <w:r>
              <w:rPr>
                <w:rFonts w:hint="eastAsia"/>
              </w:rPr>
              <w:t>***</w:t>
            </w:r>
          </w:p>
        </w:tc>
      </w:tr>
    </w:tbl>
    <w:p w:rsidR="006A4735" w:rsidRPr="006037CD" w:rsidRDefault="006A4735" w:rsidP="006A4735">
      <w:pPr>
        <w:spacing w:line="240" w:lineRule="auto"/>
        <w:ind w:firstLineChars="0" w:firstLine="0"/>
        <w:rPr>
          <w:sz w:val="21"/>
          <w:szCs w:val="21"/>
        </w:rPr>
      </w:pPr>
      <w:r w:rsidRPr="006037CD">
        <w:rPr>
          <w:rFonts w:hint="eastAsia"/>
          <w:i/>
          <w:iCs/>
          <w:sz w:val="21"/>
          <w:szCs w:val="21"/>
        </w:rPr>
        <w:t>N</w:t>
      </w:r>
      <w:r w:rsidRPr="006037CD">
        <w:rPr>
          <w:i/>
          <w:iCs/>
          <w:sz w:val="21"/>
          <w:szCs w:val="21"/>
        </w:rPr>
        <w:t>ote.</w:t>
      </w:r>
      <w:r w:rsidRPr="006037CD">
        <w:rPr>
          <w:sz w:val="21"/>
          <w:szCs w:val="21"/>
        </w:rPr>
        <w:t xml:space="preserve"> The </w:t>
      </w:r>
      <w:r w:rsidRPr="006037CD">
        <w:rPr>
          <w:i/>
          <w:iCs/>
          <w:sz w:val="21"/>
          <w:szCs w:val="21"/>
        </w:rPr>
        <w:t>F</w:t>
      </w:r>
      <w:r w:rsidRPr="006037CD">
        <w:rPr>
          <w:sz w:val="21"/>
          <w:szCs w:val="21"/>
        </w:rPr>
        <w:t xml:space="preserve"> ratio</w:t>
      </w:r>
      <w:r>
        <w:rPr>
          <w:rFonts w:hint="eastAsia"/>
          <w:sz w:val="21"/>
          <w:szCs w:val="21"/>
        </w:rPr>
        <w:t>s</w:t>
      </w:r>
      <w:r w:rsidRPr="006037CD">
        <w:rPr>
          <w:sz w:val="21"/>
          <w:szCs w:val="21"/>
        </w:rPr>
        <w:t xml:space="preserve"> are </w:t>
      </w:r>
      <w:r w:rsidRPr="006037CD">
        <w:rPr>
          <w:rFonts w:hint="eastAsia"/>
          <w:sz w:val="21"/>
          <w:szCs w:val="21"/>
        </w:rPr>
        <w:t>presented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together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with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their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levels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of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significance</w:t>
      </w:r>
      <w:r w:rsidRPr="006037CD">
        <w:rPr>
          <w:sz w:val="21"/>
          <w:szCs w:val="21"/>
        </w:rPr>
        <w:t>. *</w:t>
      </w:r>
      <w:r w:rsidRPr="006037CD">
        <w:rPr>
          <w:i/>
          <w:iCs/>
          <w:sz w:val="21"/>
          <w:szCs w:val="21"/>
        </w:rPr>
        <w:t>P</w:t>
      </w:r>
      <w:r w:rsidRPr="006037CD">
        <w:rPr>
          <w:sz w:val="21"/>
          <w:szCs w:val="21"/>
        </w:rPr>
        <w:t xml:space="preserve"> &lt; 0.05, **</w:t>
      </w:r>
      <w:r w:rsidRPr="006037CD">
        <w:rPr>
          <w:i/>
          <w:iCs/>
          <w:sz w:val="21"/>
          <w:szCs w:val="21"/>
        </w:rPr>
        <w:t xml:space="preserve">P </w:t>
      </w:r>
      <w:r w:rsidRPr="006037CD">
        <w:rPr>
          <w:sz w:val="21"/>
          <w:szCs w:val="21"/>
        </w:rPr>
        <w:t>&lt; 0.01, ***</w:t>
      </w:r>
      <w:r w:rsidRPr="006037CD">
        <w:rPr>
          <w:i/>
          <w:iCs/>
          <w:sz w:val="21"/>
          <w:szCs w:val="21"/>
        </w:rPr>
        <w:t>P</w:t>
      </w:r>
      <w:r w:rsidRPr="006037CD">
        <w:rPr>
          <w:sz w:val="21"/>
          <w:szCs w:val="21"/>
        </w:rPr>
        <w:t xml:space="preserve"> &lt; 0.001. </w:t>
      </w:r>
      <w:r w:rsidRPr="006037CD">
        <w:rPr>
          <w:i/>
          <w:sz w:val="21"/>
          <w:szCs w:val="21"/>
        </w:rPr>
        <w:t>df</w:t>
      </w:r>
      <w:r w:rsidRPr="006037CD">
        <w:rPr>
          <w:sz w:val="21"/>
          <w:szCs w:val="21"/>
          <w:vertAlign w:val="subscript"/>
        </w:rPr>
        <w:t>1</w:t>
      </w:r>
      <w:r w:rsidRPr="006037CD">
        <w:rPr>
          <w:sz w:val="21"/>
          <w:szCs w:val="21"/>
        </w:rPr>
        <w:t xml:space="preserve"> and </w:t>
      </w:r>
      <w:r w:rsidRPr="006037CD">
        <w:rPr>
          <w:i/>
          <w:sz w:val="21"/>
          <w:szCs w:val="21"/>
        </w:rPr>
        <w:t>df</w:t>
      </w:r>
      <w:r w:rsidRPr="006037CD">
        <w:rPr>
          <w:sz w:val="21"/>
          <w:szCs w:val="21"/>
          <w:vertAlign w:val="subscript"/>
        </w:rPr>
        <w:t>2</w:t>
      </w:r>
      <w:r w:rsidRPr="006037CD"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denote</w:t>
      </w:r>
      <w:r w:rsidRPr="006037CD">
        <w:rPr>
          <w:sz w:val="21"/>
          <w:szCs w:val="21"/>
        </w:rPr>
        <w:t xml:space="preserve"> the numerator and denominator degrees of freedom, respectively.</w:t>
      </w:r>
      <w:r w:rsidRPr="006037CD">
        <w:rPr>
          <w:rFonts w:hint="eastAsia"/>
          <w:sz w:val="21"/>
          <w:szCs w:val="21"/>
        </w:rPr>
        <w:t xml:space="preserve"> </w:t>
      </w:r>
      <w:r>
        <w:rPr>
          <w:sz w:val="21"/>
          <w:szCs w:val="21"/>
        </w:rPr>
        <w:t xml:space="preserve">SM represent </w:t>
      </w:r>
      <w:r>
        <w:rPr>
          <w:rFonts w:hint="eastAsia"/>
          <w:sz w:val="21"/>
          <w:szCs w:val="21"/>
        </w:rPr>
        <w:t>soil</w:t>
      </w:r>
      <w:r>
        <w:rPr>
          <w:sz w:val="21"/>
          <w:szCs w:val="21"/>
        </w:rPr>
        <w:t xml:space="preserve"> </w:t>
      </w:r>
      <w:r>
        <w:rPr>
          <w:rFonts w:hint="eastAsia"/>
          <w:sz w:val="21"/>
          <w:szCs w:val="21"/>
        </w:rPr>
        <w:t>moisture</w:t>
      </w:r>
      <w:r>
        <w:rPr>
          <w:sz w:val="21"/>
          <w:szCs w:val="21"/>
        </w:rPr>
        <w:t xml:space="preserve">. </w:t>
      </w:r>
      <w:r w:rsidRPr="006037CD">
        <w:rPr>
          <w:rFonts w:hint="eastAsia"/>
          <w:sz w:val="21"/>
          <w:szCs w:val="21"/>
        </w:rPr>
        <w:t>MBC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MBN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and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MBC/MBN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represent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soil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microbial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biomass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carbon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soil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microbial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biomass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nitrogen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and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the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ratio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of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MBC/MBN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respectively</w:t>
      </w:r>
      <w:r w:rsidRPr="006037CD">
        <w:rPr>
          <w:sz w:val="21"/>
          <w:szCs w:val="21"/>
        </w:rPr>
        <w:t xml:space="preserve">. </w:t>
      </w:r>
      <w:r w:rsidRPr="006037CD">
        <w:rPr>
          <w:rFonts w:hint="eastAsia"/>
          <w:sz w:val="21"/>
          <w:szCs w:val="21"/>
        </w:rPr>
        <w:t>Total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FAs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FAs</w:t>
      </w:r>
      <w:r w:rsidRPr="006037CD">
        <w:rPr>
          <w:sz w:val="21"/>
          <w:szCs w:val="21"/>
        </w:rPr>
        <w:t>(</w:t>
      </w:r>
      <w:r w:rsidRPr="006037CD">
        <w:rPr>
          <w:rFonts w:hint="eastAsia"/>
          <w:sz w:val="21"/>
          <w:szCs w:val="21"/>
        </w:rPr>
        <w:t>B)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FAs</w:t>
      </w:r>
      <w:r w:rsidRPr="006037CD">
        <w:rPr>
          <w:sz w:val="21"/>
          <w:szCs w:val="21"/>
        </w:rPr>
        <w:t>(</w:t>
      </w:r>
      <w:r w:rsidRPr="006037CD">
        <w:rPr>
          <w:rFonts w:hint="eastAsia"/>
          <w:sz w:val="21"/>
          <w:szCs w:val="21"/>
        </w:rPr>
        <w:t>F)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and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F/B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represent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the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total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the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total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FAs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bacterial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FAs</w:t>
      </w:r>
      <w:r w:rsidRPr="006037CD">
        <w:rPr>
          <w:sz w:val="21"/>
          <w:szCs w:val="21"/>
        </w:rPr>
        <w:t>, f</w:t>
      </w:r>
      <w:r w:rsidRPr="006037CD">
        <w:rPr>
          <w:rFonts w:hint="eastAsia"/>
          <w:sz w:val="21"/>
          <w:szCs w:val="21"/>
        </w:rPr>
        <w:t>ungal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FAs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and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the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ratio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of</w:t>
      </w:r>
      <w:r w:rsidRPr="006037CD">
        <w:rPr>
          <w:sz w:val="21"/>
          <w:szCs w:val="21"/>
        </w:rPr>
        <w:t xml:space="preserve"> f</w:t>
      </w:r>
      <w:r w:rsidRPr="006037CD">
        <w:rPr>
          <w:rFonts w:hint="eastAsia"/>
          <w:sz w:val="21"/>
          <w:szCs w:val="21"/>
        </w:rPr>
        <w:t>ungi</w:t>
      </w:r>
      <w:r w:rsidRPr="006037CD">
        <w:rPr>
          <w:sz w:val="21"/>
          <w:szCs w:val="21"/>
        </w:rPr>
        <w:t>/</w:t>
      </w:r>
      <w:r w:rsidRPr="006037CD">
        <w:rPr>
          <w:rFonts w:hint="eastAsia"/>
          <w:sz w:val="21"/>
          <w:szCs w:val="21"/>
        </w:rPr>
        <w:t>bacteria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of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soil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samples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respectively</w:t>
      </w:r>
      <w:r w:rsidRPr="006037CD">
        <w:rPr>
          <w:sz w:val="21"/>
          <w:szCs w:val="21"/>
        </w:rPr>
        <w:t>.</w:t>
      </w:r>
    </w:p>
    <w:p w:rsidR="006A4735" w:rsidRDefault="006A4735" w:rsidP="006A4735">
      <w:pPr>
        <w:spacing w:line="400" w:lineRule="exact"/>
        <w:ind w:firstLineChars="0" w:firstLine="0"/>
        <w:sectPr w:rsidR="006A4735" w:rsidSect="00E01615">
          <w:pgSz w:w="16838" w:h="11906" w:orient="landscape" w:code="9"/>
          <w:pgMar w:top="1440" w:right="1440" w:bottom="1440" w:left="1440" w:header="851" w:footer="992" w:gutter="0"/>
          <w:cols w:space="425"/>
          <w:docGrid w:type="lines" w:linePitch="326"/>
        </w:sectPr>
      </w:pPr>
    </w:p>
    <w:p w:rsidR="006A4735" w:rsidRDefault="006A4735" w:rsidP="006A4735">
      <w:pPr>
        <w:ind w:firstLineChars="0" w:firstLine="0"/>
      </w:pPr>
      <w:r w:rsidRPr="006A770E">
        <w:rPr>
          <w:rFonts w:eastAsiaTheme="minorEastAsia"/>
          <w:b/>
          <w:bCs/>
        </w:rPr>
        <w:lastRenderedPageBreak/>
        <w:t>Table S</w:t>
      </w:r>
      <w:r>
        <w:rPr>
          <w:rFonts w:eastAsiaTheme="minorEastAsia"/>
          <w:b/>
          <w:bCs/>
        </w:rPr>
        <w:t>3</w:t>
      </w:r>
      <w:r>
        <w:rPr>
          <w:rFonts w:eastAsiaTheme="minorEastAsia"/>
        </w:rPr>
        <w:t xml:space="preserve"> </w:t>
      </w:r>
      <w:r w:rsidRPr="00E91C20">
        <w:rPr>
          <w:rFonts w:hint="eastAsia"/>
        </w:rPr>
        <w:t>Results</w:t>
      </w:r>
      <w:r>
        <w:t xml:space="preserve"> </w:t>
      </w:r>
      <w:r>
        <w:rPr>
          <w:rFonts w:hint="eastAsia"/>
        </w:rPr>
        <w:t>from</w:t>
      </w:r>
      <w:r>
        <w:t xml:space="preserve"> </w:t>
      </w:r>
      <w:r>
        <w:rPr>
          <w:rFonts w:hint="eastAsia"/>
        </w:rPr>
        <w:t>mixed</w:t>
      </w:r>
      <w:r>
        <w:t xml:space="preserve"> </w:t>
      </w:r>
      <w:r>
        <w:rPr>
          <w:rFonts w:hint="eastAsia"/>
        </w:rPr>
        <w:t>model</w:t>
      </w:r>
      <w:r>
        <w:t xml:space="preserve"> </w:t>
      </w:r>
      <w:r>
        <w:rPr>
          <w:rFonts w:hint="eastAsia"/>
        </w:rPr>
        <w:t>with</w:t>
      </w:r>
      <w:r>
        <w:t xml:space="preserve"> </w:t>
      </w: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repeated</w:t>
      </w:r>
      <w:r>
        <w:t>-</w:t>
      </w:r>
      <w:r>
        <w:rPr>
          <w:rFonts w:hint="eastAsia"/>
        </w:rPr>
        <w:t>measures</w:t>
      </w:r>
      <w:r>
        <w:t xml:space="preserve"> </w:t>
      </w:r>
      <w:r>
        <w:rPr>
          <w:rFonts w:hint="eastAsia"/>
        </w:rPr>
        <w:t>split-plot</w:t>
      </w:r>
      <w:r>
        <w:t xml:space="preserve"> </w:t>
      </w:r>
      <w:r>
        <w:rPr>
          <w:rFonts w:hint="eastAsia"/>
        </w:rPr>
        <w:t>design</w:t>
      </w:r>
      <w:r>
        <w:t xml:space="preserve"> </w:t>
      </w:r>
      <w:r>
        <w:rPr>
          <w:rFonts w:hint="eastAsia"/>
        </w:rPr>
        <w:t>on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effects</w:t>
      </w:r>
      <w:r>
        <w:t xml:space="preserve"> </w:t>
      </w:r>
      <w:r>
        <w:rPr>
          <w:rFonts w:hint="eastAsia"/>
        </w:rPr>
        <w:t>of</w:t>
      </w:r>
      <w:r>
        <w:t xml:space="preserve"> </w:t>
      </w:r>
      <w:r>
        <w:rPr>
          <w:rFonts w:hint="eastAsia"/>
        </w:rPr>
        <w:t>warming</w:t>
      </w:r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N</w:t>
      </w:r>
      <w:r>
        <w:t xml:space="preserve"> </w:t>
      </w:r>
      <w:r>
        <w:rPr>
          <w:rFonts w:hint="eastAsia"/>
        </w:rPr>
        <w:t>addition</w:t>
      </w:r>
      <w:r w:rsidRPr="00841052">
        <w:t xml:space="preserve"> </w:t>
      </w:r>
      <w:r w:rsidRPr="00841052">
        <w:rPr>
          <w:rFonts w:hint="eastAsia"/>
        </w:rPr>
        <w:t>on</w:t>
      </w:r>
      <w:r w:rsidRPr="00841052">
        <w:t xml:space="preserve"> soil NH</w:t>
      </w:r>
      <w:r w:rsidRPr="00841052">
        <w:rPr>
          <w:vertAlign w:val="subscript"/>
        </w:rPr>
        <w:t>4</w:t>
      </w:r>
      <w:r w:rsidRPr="00841052">
        <w:rPr>
          <w:vertAlign w:val="superscript"/>
        </w:rPr>
        <w:t>+</w:t>
      </w:r>
      <w:r w:rsidRPr="00841052">
        <w:t xml:space="preserve"> and soil NO</w:t>
      </w:r>
      <w:r w:rsidRPr="00841052">
        <w:rPr>
          <w:vertAlign w:val="subscript"/>
        </w:rPr>
        <w:t>3</w:t>
      </w:r>
      <w:r w:rsidRPr="00841052">
        <w:rPr>
          <w:vertAlign w:val="superscript"/>
        </w:rPr>
        <w:t>-</w:t>
      </w:r>
      <w:r w:rsidRPr="00841052">
        <w:t xml:space="preserve"> </w:t>
      </w:r>
      <w:r>
        <w:rPr>
          <w:rFonts w:hint="eastAsia"/>
        </w:rPr>
        <w:t>at</w:t>
      </w:r>
      <w:r>
        <w:t xml:space="preserve"> </w:t>
      </w:r>
      <w:r>
        <w:rPr>
          <w:rFonts w:hint="eastAsia"/>
        </w:rPr>
        <w:t>each</w:t>
      </w:r>
      <w:r>
        <w:t xml:space="preserve"> </w:t>
      </w:r>
      <w:r>
        <w:rPr>
          <w:rFonts w:hint="eastAsia"/>
        </w:rPr>
        <w:t>sampling</w:t>
      </w:r>
      <w:r>
        <w:t xml:space="preserve"> </w:t>
      </w:r>
      <w:r>
        <w:rPr>
          <w:rFonts w:hint="eastAsia"/>
        </w:rPr>
        <w:t>date</w:t>
      </w:r>
      <w:r>
        <w:t>.</w:t>
      </w:r>
    </w:p>
    <w:tbl>
      <w:tblPr>
        <w:tblStyle w:val="TableGrid"/>
        <w:tblW w:w="78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772"/>
        <w:gridCol w:w="844"/>
        <w:gridCol w:w="844"/>
        <w:gridCol w:w="1689"/>
        <w:gridCol w:w="1689"/>
      </w:tblGrid>
      <w:tr w:rsidR="006A4735" w:rsidRPr="00E8557C" w:rsidTr="00610DCA">
        <w:trPr>
          <w:trHeight w:val="15"/>
          <w:jc w:val="center"/>
        </w:trPr>
        <w:tc>
          <w:tcPr>
            <w:tcW w:w="2765" w:type="dxa"/>
            <w:gridSpan w:val="2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84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i/>
                <w:iCs/>
              </w:rPr>
              <w:t>df</w:t>
            </w:r>
            <w:r w:rsidRPr="00D17B8F">
              <w:rPr>
                <w:vertAlign w:val="subscript"/>
              </w:rPr>
              <w:t>1</w:t>
            </w:r>
          </w:p>
        </w:tc>
        <w:tc>
          <w:tcPr>
            <w:tcW w:w="84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i/>
                <w:iCs/>
              </w:rPr>
              <w:t>df</w:t>
            </w:r>
            <w:r>
              <w:rPr>
                <w:vertAlign w:val="subscript"/>
              </w:rPr>
              <w:t>2</w:t>
            </w:r>
          </w:p>
        </w:tc>
        <w:tc>
          <w:tcPr>
            <w:tcW w:w="1689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1A162B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NH</w:t>
            </w:r>
            <w:r w:rsidRPr="00306E6B">
              <w:rPr>
                <w:vertAlign w:val="subscript"/>
              </w:rPr>
              <w:t>4</w:t>
            </w:r>
            <w:r w:rsidRPr="00306E6B">
              <w:rPr>
                <w:vertAlign w:val="superscript"/>
              </w:rPr>
              <w:t>+</w:t>
            </w:r>
          </w:p>
        </w:tc>
        <w:tc>
          <w:tcPr>
            <w:tcW w:w="1689" w:type="dxa"/>
            <w:tcBorders>
              <w:top w:val="single" w:sz="12" w:space="0" w:color="auto"/>
              <w:bottom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NO</w:t>
            </w:r>
            <w:r w:rsidRPr="00306E6B">
              <w:rPr>
                <w:vertAlign w:val="subscript"/>
              </w:rPr>
              <w:t>3</w:t>
            </w:r>
            <w:r w:rsidRPr="00306E6B">
              <w:rPr>
                <w:vertAlign w:val="superscript"/>
              </w:rPr>
              <w:t>-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 w:val="restart"/>
            <w:tcBorders>
              <w:top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1</w:t>
            </w:r>
            <w:r>
              <w:t>5</w:t>
            </w:r>
            <w:r>
              <w:rPr>
                <w:rFonts w:hint="eastAsia"/>
              </w:rPr>
              <w:t>-Jun</w:t>
            </w:r>
          </w:p>
        </w:tc>
        <w:tc>
          <w:tcPr>
            <w:tcW w:w="1772" w:type="dxa"/>
            <w:tcBorders>
              <w:top w:val="single" w:sz="8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rFonts w:hint="eastAsia"/>
              </w:rPr>
              <w:t>W</w:t>
            </w:r>
            <w:r w:rsidRPr="00E8557C">
              <w:t>arming (W)</w:t>
            </w:r>
          </w:p>
        </w:tc>
        <w:tc>
          <w:tcPr>
            <w:tcW w:w="844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  <w:tcBorders>
              <w:top w:val="single" w:sz="8" w:space="0" w:color="auto"/>
            </w:tcBorders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B7241">
              <w:t>0.11</w:t>
            </w:r>
          </w:p>
        </w:tc>
        <w:tc>
          <w:tcPr>
            <w:tcW w:w="1689" w:type="dxa"/>
            <w:tcBorders>
              <w:top w:val="single" w:sz="8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12248">
              <w:t>0.37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772" w:type="dxa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rFonts w:hint="eastAsia"/>
              </w:rPr>
              <w:t>N</w:t>
            </w:r>
            <w:r w:rsidRPr="00E8557C">
              <w:t>itrogen (</w:t>
            </w:r>
            <w:r w:rsidRPr="00E8557C">
              <w:rPr>
                <w:rFonts w:hint="eastAsia"/>
              </w:rPr>
              <w:t>N</w:t>
            </w:r>
            <w:r w:rsidRPr="00E8557C">
              <w:t>)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B7241">
              <w:t>1.12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12248">
              <w:t>0.13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772" w:type="dxa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8557C">
              <w:rPr>
                <w:rFonts w:hint="eastAsia"/>
              </w:rPr>
              <w:t>W</w:t>
            </w:r>
            <w:r w:rsidRPr="00E8557C">
              <w:t>×</w:t>
            </w:r>
            <w:r w:rsidRPr="00E8557C">
              <w:rPr>
                <w:rFonts w:hint="eastAsia"/>
              </w:rPr>
              <w:t>N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B7241">
              <w:t>0.00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12248">
              <w:t>0.11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 w:val="restart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-Jun</w:t>
            </w:r>
          </w:p>
        </w:tc>
        <w:tc>
          <w:tcPr>
            <w:tcW w:w="1772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6227F">
              <w:t>0.12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B51BD">
              <w:t>0.37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772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N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6227F">
              <w:t>1.10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B51BD">
              <w:t>0.13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772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W×N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6227F">
              <w:t>0.00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FB51BD">
              <w:t>0.10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 w:val="restart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1</w:t>
            </w:r>
            <w:r>
              <w:t>4</w:t>
            </w:r>
            <w:r>
              <w:rPr>
                <w:rFonts w:hint="eastAsia"/>
              </w:rPr>
              <w:t>-Jul</w:t>
            </w:r>
          </w:p>
        </w:tc>
        <w:tc>
          <w:tcPr>
            <w:tcW w:w="1772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606B8F">
              <w:t>4.41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1463F">
              <w:t>6.93</w:t>
            </w:r>
            <w:r>
              <w:t>*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772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N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606B8F">
              <w:t>25.41</w:t>
            </w:r>
            <w:r>
              <w:t>***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1463F">
              <w:t>46.75</w:t>
            </w:r>
            <w:r>
              <w:t>***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772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W×N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606B8F">
              <w:t>0.39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E1463F">
              <w:t>1.48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 w:val="restart"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>
              <w:rPr>
                <w:rFonts w:hint="eastAsia"/>
              </w:rPr>
              <w:t>3</w:t>
            </w:r>
            <w:r>
              <w:t>0</w:t>
            </w:r>
            <w:r>
              <w:rPr>
                <w:rFonts w:hint="eastAsia"/>
              </w:rPr>
              <w:t>-Jul</w:t>
            </w:r>
          </w:p>
        </w:tc>
        <w:tc>
          <w:tcPr>
            <w:tcW w:w="1772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0B11">
              <w:t>4.42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AE2192">
              <w:t>6.93</w:t>
            </w:r>
            <w:r>
              <w:t>*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/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772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N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0B11">
              <w:t>25.40</w:t>
            </w:r>
            <w:r>
              <w:t>***</w:t>
            </w:r>
          </w:p>
        </w:tc>
        <w:tc>
          <w:tcPr>
            <w:tcW w:w="1689" w:type="dxa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AE2192">
              <w:t>46.77</w:t>
            </w:r>
            <w:r>
              <w:t>***</w:t>
            </w:r>
          </w:p>
        </w:tc>
      </w:tr>
      <w:tr w:rsidR="006A4735" w:rsidRPr="00E8557C" w:rsidTr="00610DCA">
        <w:trPr>
          <w:trHeight w:val="15"/>
          <w:jc w:val="center"/>
        </w:trPr>
        <w:tc>
          <w:tcPr>
            <w:tcW w:w="993" w:type="dxa"/>
            <w:vMerge/>
            <w:tcBorders>
              <w:bottom w:val="single" w:sz="12" w:space="0" w:color="auto"/>
            </w:tcBorders>
            <w:vAlign w:val="center"/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</w:p>
        </w:tc>
        <w:tc>
          <w:tcPr>
            <w:tcW w:w="1772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C95F50">
              <w:t>W×N</w:t>
            </w:r>
          </w:p>
        </w:tc>
        <w:tc>
          <w:tcPr>
            <w:tcW w:w="844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</w:t>
            </w:r>
          </w:p>
        </w:tc>
        <w:tc>
          <w:tcPr>
            <w:tcW w:w="844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75505A">
              <w:t>15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:rsidR="006A4735" w:rsidRPr="00F61E7D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BA0B11">
              <w:t>0.39</w:t>
            </w:r>
          </w:p>
        </w:tc>
        <w:tc>
          <w:tcPr>
            <w:tcW w:w="1689" w:type="dxa"/>
            <w:tcBorders>
              <w:bottom w:val="single" w:sz="12" w:space="0" w:color="auto"/>
            </w:tcBorders>
          </w:tcPr>
          <w:p w:rsidR="006A4735" w:rsidRPr="00E8557C" w:rsidRDefault="006A4735" w:rsidP="00610DCA">
            <w:pPr>
              <w:adjustRightInd/>
              <w:snapToGrid/>
              <w:spacing w:line="400" w:lineRule="exact"/>
              <w:ind w:firstLineChars="0" w:firstLine="0"/>
            </w:pPr>
            <w:r w:rsidRPr="00AE2192">
              <w:t>1.47</w:t>
            </w:r>
          </w:p>
        </w:tc>
      </w:tr>
    </w:tbl>
    <w:p w:rsidR="006A4735" w:rsidRPr="00941A5E" w:rsidRDefault="006A4735" w:rsidP="006A4735">
      <w:pPr>
        <w:spacing w:line="240" w:lineRule="auto"/>
        <w:ind w:firstLineChars="0" w:firstLine="0"/>
        <w:rPr>
          <w:sz w:val="18"/>
          <w:szCs w:val="18"/>
        </w:rPr>
      </w:pPr>
      <w:r w:rsidRPr="00841052">
        <w:rPr>
          <w:rFonts w:hint="eastAsia"/>
          <w:i/>
          <w:sz w:val="21"/>
          <w:szCs w:val="21"/>
        </w:rPr>
        <w:t>Note</w:t>
      </w:r>
      <w:r w:rsidRPr="00841052">
        <w:rPr>
          <w:rFonts w:hint="eastAsia"/>
          <w:sz w:val="21"/>
          <w:szCs w:val="21"/>
        </w:rPr>
        <w:t xml:space="preserve">. The </w:t>
      </w:r>
      <w:r w:rsidRPr="00841052">
        <w:rPr>
          <w:rFonts w:hint="eastAsia"/>
          <w:i/>
          <w:sz w:val="21"/>
          <w:szCs w:val="21"/>
        </w:rPr>
        <w:t>F</w:t>
      </w:r>
      <w:r w:rsidRPr="00841052">
        <w:rPr>
          <w:rFonts w:hint="eastAsia"/>
          <w:sz w:val="21"/>
          <w:szCs w:val="21"/>
        </w:rPr>
        <w:t xml:space="preserve"> ratios are presented</w:t>
      </w:r>
      <w:r>
        <w:rPr>
          <w:sz w:val="21"/>
          <w:szCs w:val="21"/>
        </w:rPr>
        <w:t xml:space="preserve"> </w:t>
      </w:r>
      <w:r w:rsidRPr="00841052">
        <w:rPr>
          <w:rFonts w:hint="eastAsia"/>
          <w:sz w:val="21"/>
          <w:szCs w:val="21"/>
        </w:rPr>
        <w:t xml:space="preserve">together with their </w:t>
      </w:r>
      <w:r w:rsidRPr="00841052">
        <w:rPr>
          <w:sz w:val="21"/>
          <w:szCs w:val="21"/>
        </w:rPr>
        <w:t>level</w:t>
      </w:r>
      <w:r w:rsidRPr="00841052">
        <w:rPr>
          <w:rFonts w:hint="eastAsia"/>
          <w:sz w:val="21"/>
          <w:szCs w:val="21"/>
        </w:rPr>
        <w:t xml:space="preserve">s of significance. </w:t>
      </w:r>
      <w:r w:rsidRPr="00841052">
        <w:rPr>
          <w:sz w:val="21"/>
          <w:szCs w:val="21"/>
        </w:rPr>
        <w:t>*</w:t>
      </w:r>
      <w:r w:rsidRPr="00841052">
        <w:rPr>
          <w:i/>
          <w:sz w:val="21"/>
          <w:szCs w:val="21"/>
        </w:rPr>
        <w:t>P</w:t>
      </w:r>
      <w:r w:rsidRPr="00841052">
        <w:rPr>
          <w:sz w:val="21"/>
          <w:szCs w:val="21"/>
        </w:rPr>
        <w:t xml:space="preserve"> &lt; 0.05, **</w:t>
      </w:r>
      <w:r w:rsidRPr="00841052">
        <w:rPr>
          <w:i/>
          <w:sz w:val="21"/>
          <w:szCs w:val="21"/>
        </w:rPr>
        <w:t>P</w:t>
      </w:r>
      <w:r w:rsidRPr="00841052">
        <w:rPr>
          <w:sz w:val="21"/>
          <w:szCs w:val="21"/>
        </w:rPr>
        <w:t xml:space="preserve"> &lt; 0.01, ***</w:t>
      </w:r>
      <w:r w:rsidRPr="00841052">
        <w:rPr>
          <w:i/>
          <w:sz w:val="21"/>
          <w:szCs w:val="21"/>
        </w:rPr>
        <w:t>P</w:t>
      </w:r>
      <w:r w:rsidRPr="00841052">
        <w:rPr>
          <w:sz w:val="21"/>
          <w:szCs w:val="21"/>
        </w:rPr>
        <w:t xml:space="preserve"> &lt; 0.001</w:t>
      </w:r>
      <w:r w:rsidRPr="00841052">
        <w:rPr>
          <w:rFonts w:hint="eastAsia"/>
          <w:sz w:val="21"/>
          <w:szCs w:val="21"/>
        </w:rPr>
        <w:t>.</w:t>
      </w:r>
      <w:r w:rsidRPr="006037CD">
        <w:rPr>
          <w:i/>
        </w:rPr>
        <w:t xml:space="preserve"> </w:t>
      </w:r>
      <w:r w:rsidRPr="006037CD">
        <w:rPr>
          <w:i/>
          <w:sz w:val="21"/>
          <w:szCs w:val="21"/>
        </w:rPr>
        <w:t>df</w:t>
      </w:r>
      <w:r w:rsidRPr="006037CD">
        <w:rPr>
          <w:sz w:val="21"/>
          <w:szCs w:val="21"/>
          <w:vertAlign w:val="subscript"/>
        </w:rPr>
        <w:t>1</w:t>
      </w:r>
      <w:r w:rsidRPr="006037CD">
        <w:rPr>
          <w:sz w:val="21"/>
          <w:szCs w:val="21"/>
        </w:rPr>
        <w:t xml:space="preserve"> and </w:t>
      </w:r>
      <w:r w:rsidRPr="006037CD">
        <w:rPr>
          <w:i/>
          <w:sz w:val="21"/>
          <w:szCs w:val="21"/>
        </w:rPr>
        <w:t>df</w:t>
      </w:r>
      <w:r w:rsidRPr="006037CD">
        <w:rPr>
          <w:sz w:val="21"/>
          <w:szCs w:val="21"/>
          <w:vertAlign w:val="subscript"/>
        </w:rPr>
        <w:t>2</w:t>
      </w:r>
      <w:r w:rsidRPr="006037CD">
        <w:rPr>
          <w:sz w:val="18"/>
          <w:szCs w:val="18"/>
        </w:rPr>
        <w:t xml:space="preserve"> </w:t>
      </w:r>
      <w:r w:rsidRPr="006037CD">
        <w:rPr>
          <w:rFonts w:hint="eastAsia"/>
          <w:sz w:val="21"/>
          <w:szCs w:val="21"/>
        </w:rPr>
        <w:t>denote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the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numerator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and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denominator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degrees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of</w:t>
      </w:r>
      <w:r w:rsidRPr="006037CD">
        <w:rPr>
          <w:sz w:val="21"/>
          <w:szCs w:val="21"/>
        </w:rPr>
        <w:t xml:space="preserve"> </w:t>
      </w:r>
      <w:r w:rsidRPr="006037CD">
        <w:rPr>
          <w:rFonts w:hint="eastAsia"/>
          <w:sz w:val="21"/>
          <w:szCs w:val="21"/>
        </w:rPr>
        <w:t>freedom</w:t>
      </w:r>
      <w:r w:rsidRPr="006037CD">
        <w:rPr>
          <w:sz w:val="21"/>
          <w:szCs w:val="21"/>
        </w:rPr>
        <w:t xml:space="preserve">, </w:t>
      </w:r>
      <w:r w:rsidRPr="006037CD">
        <w:rPr>
          <w:rFonts w:hint="eastAsia"/>
          <w:sz w:val="21"/>
          <w:szCs w:val="21"/>
        </w:rPr>
        <w:t>respectively</w:t>
      </w:r>
      <w:r w:rsidRPr="006037CD">
        <w:rPr>
          <w:sz w:val="21"/>
          <w:szCs w:val="21"/>
        </w:rPr>
        <w:t>.</w:t>
      </w:r>
    </w:p>
    <w:p w:rsidR="006A4735" w:rsidRPr="00D17B8F" w:rsidRDefault="006A4735" w:rsidP="006A4735">
      <w:pPr>
        <w:spacing w:line="400" w:lineRule="exact"/>
        <w:ind w:firstLineChars="0" w:firstLine="0"/>
      </w:pPr>
    </w:p>
    <w:p w:rsidR="006A4735" w:rsidRPr="00E01615" w:rsidRDefault="006A4735" w:rsidP="006A4735">
      <w:pPr>
        <w:pStyle w:val="EndNoteBibliography"/>
        <w:spacing w:line="480" w:lineRule="auto"/>
        <w:ind w:firstLineChars="0" w:firstLine="0"/>
        <w:rPr>
          <w:noProof w:val="0"/>
        </w:rPr>
      </w:pPr>
    </w:p>
    <w:p w:rsidR="00000F57" w:rsidRDefault="006A4735">
      <w:pPr>
        <w:ind w:firstLine="360"/>
      </w:pPr>
      <w:bookmarkStart w:id="0" w:name="_GoBack"/>
      <w:bookmarkEnd w:id="0"/>
    </w:p>
    <w:sectPr w:rsidR="00000F57" w:rsidSect="00E01615">
      <w:pgSz w:w="11906" w:h="16838" w:code="9"/>
      <w:pgMar w:top="1440" w:right="1440" w:bottom="1440" w:left="1440" w:header="851" w:footer="992" w:gutter="0"/>
      <w:cols w:space="425"/>
      <w:docGrid w:type="lines"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15" w:rsidRDefault="006A4735">
    <w:pPr>
      <w:pStyle w:val="Footer"/>
      <w:ind w:firstLine="27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15" w:rsidRDefault="006A4735">
    <w:pPr>
      <w:pStyle w:val="Footer"/>
      <w:ind w:firstLine="27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15" w:rsidRDefault="006A4735">
    <w:pPr>
      <w:pStyle w:val="Footer"/>
      <w:ind w:firstLine="270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15" w:rsidRDefault="006A4735">
    <w:pPr>
      <w:pStyle w:val="Header"/>
      <w:ind w:firstLine="27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15" w:rsidRDefault="006A4735" w:rsidP="00B7352F">
    <w:pPr>
      <w:pStyle w:val="Header"/>
      <w:pBdr>
        <w:bottom w:val="none" w:sz="0" w:space="0" w:color="auto"/>
      </w:pBdr>
      <w:ind w:firstLine="27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1615" w:rsidRDefault="006A4735">
    <w:pPr>
      <w:pStyle w:val="Header"/>
      <w:ind w:firstLine="27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A73F7"/>
    <w:multiLevelType w:val="hybridMultilevel"/>
    <w:tmpl w:val="8C9A7C40"/>
    <w:lvl w:ilvl="0" w:tplc="CB2CD93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735"/>
    <w:rsid w:val="0007695B"/>
    <w:rsid w:val="005615C6"/>
    <w:rsid w:val="005E078B"/>
    <w:rsid w:val="006A4735"/>
    <w:rsid w:val="007D4061"/>
    <w:rsid w:val="008B4EED"/>
    <w:rsid w:val="00B03778"/>
    <w:rsid w:val="00CD1A17"/>
    <w:rsid w:val="00EE3FE5"/>
    <w:rsid w:val="00E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1E673D-AAF4-40F6-BD71-D6355C486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735"/>
    <w:pPr>
      <w:widowControl w:val="0"/>
      <w:adjustRightInd w:val="0"/>
      <w:snapToGrid w:val="0"/>
      <w:spacing w:after="0" w:line="480" w:lineRule="auto"/>
      <w:ind w:firstLineChars="150" w:firstLine="150"/>
      <w:jc w:val="both"/>
    </w:pPr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4735"/>
    <w:pPr>
      <w:keepNext/>
      <w:keepLines/>
      <w:ind w:firstLineChars="0" w:firstLine="0"/>
      <w:outlineLvl w:val="0"/>
    </w:pPr>
    <w:rPr>
      <w:b/>
      <w:bCs/>
      <w:kern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4735"/>
    <w:pPr>
      <w:keepNext/>
      <w:keepLines/>
      <w:ind w:firstLineChars="0" w:firstLine="0"/>
      <w:outlineLvl w:val="1"/>
    </w:pPr>
    <w:rPr>
      <w:rFonts w:cstheme="majorBidi"/>
      <w:b/>
      <w:bCs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4735"/>
    <w:pPr>
      <w:keepNext/>
      <w:keepLines/>
      <w:ind w:firstLineChars="0" w:firstLine="0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4735"/>
    <w:pPr>
      <w:keepNext/>
      <w:keepLines/>
      <w:ind w:firstLineChars="0" w:firstLine="0"/>
      <w:outlineLvl w:val="3"/>
    </w:pPr>
    <w:rPr>
      <w:rFonts w:cstheme="majorBidi"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4735"/>
    <w:rPr>
      <w:rFonts w:ascii="Times New Roman" w:eastAsia="SimSun" w:hAnsi="Times New Roman" w:cs="Times New Roman"/>
      <w:b/>
      <w:bCs/>
      <w:kern w:val="44"/>
      <w:sz w:val="24"/>
      <w:szCs w:val="44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6A4735"/>
    <w:rPr>
      <w:rFonts w:ascii="Times New Roman" w:eastAsia="SimSun" w:hAnsi="Times New Roman" w:cstheme="majorBidi"/>
      <w:b/>
      <w:bCs/>
      <w:kern w:val="2"/>
      <w:sz w:val="24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rsid w:val="006A4735"/>
    <w:rPr>
      <w:rFonts w:ascii="Times New Roman" w:eastAsia="SimSun" w:hAnsi="Times New Roman" w:cs="Times New Roman"/>
      <w:b/>
      <w:bCs/>
      <w:kern w:val="2"/>
      <w:sz w:val="24"/>
      <w:szCs w:val="32"/>
      <w:lang w:eastAsia="zh-C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4735"/>
    <w:rPr>
      <w:rFonts w:ascii="Times New Roman" w:eastAsia="SimSun" w:hAnsi="Times New Roman" w:cstheme="majorBidi"/>
      <w:bCs/>
      <w:kern w:val="2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6A473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6A4735"/>
    <w:rPr>
      <w:rFonts w:ascii="Times New Roman" w:eastAsia="SimSun" w:hAnsi="Times New Roman" w:cs="Times New Roman"/>
      <w:kern w:val="2"/>
      <w:sz w:val="18"/>
      <w:szCs w:val="18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A4735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6A4735"/>
    <w:rPr>
      <w:rFonts w:ascii="Times New Roman" w:eastAsia="SimSun" w:hAnsi="Times New Roman" w:cs="Times New Roman"/>
      <w:kern w:val="2"/>
      <w:sz w:val="18"/>
      <w:szCs w:val="18"/>
      <w:lang w:eastAsia="zh-CN"/>
    </w:rPr>
  </w:style>
  <w:style w:type="paragraph" w:styleId="ListParagraph">
    <w:name w:val="List Paragraph"/>
    <w:basedOn w:val="Normal"/>
    <w:uiPriority w:val="34"/>
    <w:qFormat/>
    <w:rsid w:val="006A4735"/>
    <w:pPr>
      <w:ind w:firstLine="420"/>
    </w:pPr>
  </w:style>
  <w:style w:type="character" w:styleId="Hyperlink">
    <w:name w:val="Hyperlink"/>
    <w:uiPriority w:val="99"/>
    <w:unhideWhenUsed/>
    <w:qFormat/>
    <w:rsid w:val="006A4735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6A4735"/>
  </w:style>
  <w:style w:type="paragraph" w:customStyle="1" w:styleId="EndNoteBibliographyTitle">
    <w:name w:val="EndNote Bibliography Title"/>
    <w:basedOn w:val="Normal"/>
    <w:link w:val="EndNoteBibliographyTitle0"/>
    <w:rsid w:val="006A4735"/>
    <w:pPr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6A4735"/>
    <w:rPr>
      <w:rFonts w:ascii="Times New Roman" w:eastAsia="SimSun" w:hAnsi="Times New Roman" w:cs="Times New Roman"/>
      <w:noProof/>
      <w:kern w:val="2"/>
      <w:sz w:val="24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0"/>
    <w:rsid w:val="006A4735"/>
    <w:pPr>
      <w:spacing w:line="240" w:lineRule="auto"/>
    </w:pPr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6A4735"/>
    <w:rPr>
      <w:rFonts w:ascii="Times New Roman" w:eastAsia="SimSun" w:hAnsi="Times New Roman" w:cs="Times New Roman"/>
      <w:noProof/>
      <w:kern w:val="2"/>
      <w:sz w:val="24"/>
      <w:szCs w:val="24"/>
      <w:lang w:eastAsia="zh-CN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473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473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473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4735"/>
    <w:rPr>
      <w:rFonts w:ascii="Times New Roman" w:eastAsia="SimSun" w:hAnsi="Times New Roman" w:cs="Times New Roman"/>
      <w:kern w:val="2"/>
      <w:sz w:val="24"/>
      <w:szCs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47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4735"/>
    <w:rPr>
      <w:rFonts w:ascii="Times New Roman" w:eastAsia="SimSun" w:hAnsi="Times New Roman" w:cs="Times New Roman"/>
      <w:b/>
      <w:bCs/>
      <w:kern w:val="2"/>
      <w:sz w:val="24"/>
      <w:szCs w:val="24"/>
      <w:lang w:eastAsia="zh-CN"/>
    </w:rPr>
  </w:style>
  <w:style w:type="table" w:styleId="TableGrid">
    <w:name w:val="Table Grid"/>
    <w:basedOn w:val="TableNormal"/>
    <w:uiPriority w:val="39"/>
    <w:qFormat/>
    <w:rsid w:val="006A4735"/>
    <w:pPr>
      <w:spacing w:after="0" w:line="240" w:lineRule="auto"/>
    </w:pPr>
    <w:rPr>
      <w:rFonts w:ascii="Times New Roman" w:eastAsia="SimSun" w:hAnsi="Times New Roman"/>
      <w:kern w:val="2"/>
      <w:sz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oter" Target="footer1.xml"/><Relationship Id="rId5" Type="http://schemas.openxmlformats.org/officeDocument/2006/relationships/image" Target="media/image1.tiff"/><Relationship Id="rId15" Type="http://schemas.openxmlformats.org/officeDocument/2006/relationships/image" Target="media/image5.tiff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698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 IT</Company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Gaikwad</dc:creator>
  <cp:keywords/>
  <dc:description/>
  <cp:lastModifiedBy>Pradeep Gaikwad</cp:lastModifiedBy>
  <cp:revision>1</cp:revision>
  <dcterms:created xsi:type="dcterms:W3CDTF">2022-02-15T10:49:00Z</dcterms:created>
  <dcterms:modified xsi:type="dcterms:W3CDTF">2022-02-15T10:49:00Z</dcterms:modified>
</cp:coreProperties>
</file>