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FE647F" w14:textId="1702A146" w:rsidR="006375EF" w:rsidRPr="00202924" w:rsidRDefault="00202924" w:rsidP="006375EF">
      <w:pPr>
        <w:rPr>
          <w:rFonts w:ascii="Arial" w:hAnsi="Arial" w:cs="Arial"/>
          <w:b/>
        </w:rPr>
      </w:pPr>
      <w:bookmarkStart w:id="0" w:name="_GoBack"/>
      <w:bookmarkEnd w:id="0"/>
      <w:r w:rsidRPr="00202924">
        <w:rPr>
          <w:rFonts w:ascii="Arial" w:hAnsi="Arial" w:cs="Arial"/>
          <w:b/>
        </w:rPr>
        <w:t>Supplementary Table</w:t>
      </w:r>
      <w:r w:rsidRPr="00202924">
        <w:rPr>
          <w:rFonts w:ascii="Arial" w:hAnsi="Arial" w:cs="Arial" w:hint="eastAsia"/>
          <w:b/>
        </w:rPr>
        <w:t xml:space="preserve"> </w:t>
      </w:r>
      <w:r w:rsidR="00C6008B">
        <w:rPr>
          <w:rFonts w:ascii="Arial" w:hAnsi="Arial" w:cs="Arial"/>
          <w:b/>
        </w:rPr>
        <w:t>S</w:t>
      </w:r>
      <w:r w:rsidRPr="00202924">
        <w:rPr>
          <w:rFonts w:ascii="Arial" w:hAnsi="Arial" w:cs="Arial"/>
          <w:b/>
        </w:rPr>
        <w:t>1</w:t>
      </w:r>
      <w:r>
        <w:rPr>
          <w:rFonts w:ascii="Arial" w:hAnsi="Arial" w:cs="Arial"/>
          <w:b/>
        </w:rPr>
        <w:t>.</w:t>
      </w:r>
      <w:r w:rsidRPr="00202924">
        <w:rPr>
          <w:rFonts w:ascii="Arial" w:hAnsi="Arial" w:cs="Arial"/>
        </w:rPr>
        <w:t xml:space="preserve"> </w:t>
      </w:r>
    </w:p>
    <w:tbl>
      <w:tblPr>
        <w:tblW w:w="1190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98"/>
        <w:gridCol w:w="898"/>
        <w:gridCol w:w="2232"/>
        <w:gridCol w:w="850"/>
        <w:gridCol w:w="1299"/>
        <w:gridCol w:w="1222"/>
        <w:gridCol w:w="1134"/>
        <w:gridCol w:w="1311"/>
        <w:gridCol w:w="1589"/>
        <w:gridCol w:w="1275"/>
      </w:tblGrid>
      <w:tr w:rsidR="006375EF" w:rsidRPr="006375EF" w14:paraId="414B481B" w14:textId="77777777" w:rsidTr="00D52BBE">
        <w:trPr>
          <w:trHeight w:val="410"/>
        </w:trPr>
        <w:tc>
          <w:tcPr>
            <w:tcW w:w="83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621D8D" w14:textId="77777777" w:rsidR="006375EF" w:rsidRPr="006375EF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Library</w:t>
            </w:r>
          </w:p>
          <w:p w14:paraId="591473A7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name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A5A7D0" w14:textId="77777777" w:rsidR="006375EF" w:rsidRPr="006375EF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Cell</w:t>
            </w:r>
          </w:p>
          <w:p w14:paraId="6E237761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name</w:t>
            </w:r>
          </w:p>
        </w:tc>
        <w:tc>
          <w:tcPr>
            <w:tcW w:w="223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A7B382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sample type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9E5D90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Library type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784743" w14:textId="77777777" w:rsidR="006375EF" w:rsidRPr="006375EF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accession</w:t>
            </w:r>
          </w:p>
          <w:p w14:paraId="6052A92F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number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3153BA" w14:textId="77777777" w:rsidR="006375EF" w:rsidRPr="006375EF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sequencing</w:t>
            </w:r>
          </w:p>
          <w:p w14:paraId="2565F6BD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platform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B78747" w14:textId="77777777" w:rsidR="006375EF" w:rsidRPr="006375EF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read length</w:t>
            </w:r>
          </w:p>
          <w:p w14:paraId="42CD87BC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(bp)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DD0213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number of reads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A57761" w14:textId="77777777" w:rsidR="006375EF" w:rsidRPr="006375EF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sequenced</w:t>
            </w:r>
          </w:p>
          <w:p w14:paraId="44E1B455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bases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CFF088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Clean Q30 Bases Rate(%)</w:t>
            </w:r>
          </w:p>
        </w:tc>
      </w:tr>
      <w:tr w:rsidR="006375EF" w:rsidRPr="006375EF" w14:paraId="2253266F" w14:textId="77777777" w:rsidTr="00D52BBE">
        <w:trPr>
          <w:trHeight w:val="400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9FE37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MZGC1c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A459F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MZGC1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D9CBC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Control media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2B473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pair-end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15DAA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DRR322659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3444F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HiSeqX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066CA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40FED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106,555,558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3C7F2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15,983,333,700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A6861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83.62</w:t>
            </w:r>
          </w:p>
        </w:tc>
      </w:tr>
      <w:tr w:rsidR="006375EF" w:rsidRPr="006375EF" w14:paraId="16232408" w14:textId="77777777" w:rsidTr="00D52BBE">
        <w:trPr>
          <w:trHeight w:val="400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637F4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MZGC1s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D7E5C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MZGC1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5467F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Methyonine depleted media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E3D05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pair-end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7D336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DRR322660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EBC20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HiSeqX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3D4B1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36590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109,768,722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C284C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16,465,308,300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29D23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84.07</w:t>
            </w:r>
          </w:p>
        </w:tc>
      </w:tr>
      <w:tr w:rsidR="006375EF" w:rsidRPr="006375EF" w14:paraId="45A55540" w14:textId="77777777" w:rsidTr="00D52BBE">
        <w:trPr>
          <w:trHeight w:val="400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9F1FD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MZGC2c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561C2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MZGC2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42A10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Control media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E98CD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pair-end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8ED60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DRR322661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77449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HiSeqX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4EA63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0B7F2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138,833,106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DB2E7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20,824,965,900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528A6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84.95</w:t>
            </w:r>
          </w:p>
        </w:tc>
      </w:tr>
      <w:tr w:rsidR="006375EF" w:rsidRPr="006375EF" w14:paraId="07A6FE58" w14:textId="77777777" w:rsidTr="00D52BBE">
        <w:trPr>
          <w:trHeight w:val="400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45622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MZGC2s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9470B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MZGC2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75207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Methyonine depleted media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2B912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pair-end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2E246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DRR322662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F5F23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HiSeqX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19509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F5382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104,742,544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388E0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15,711,381,600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6F3E3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85.9</w:t>
            </w:r>
          </w:p>
        </w:tc>
      </w:tr>
      <w:tr w:rsidR="006375EF" w:rsidRPr="006375EF" w14:paraId="723FF4A4" w14:textId="77777777" w:rsidTr="00D52BBE">
        <w:trPr>
          <w:trHeight w:val="400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83642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MZGC3c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655F9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MZGC3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CFCAF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Control media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6AD80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pair-end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ADEDE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DRR322663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4BC8C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HiSeqX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20ECB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E439C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86,377,632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4848C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12,956,644,800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DD6A2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84.53</w:t>
            </w:r>
          </w:p>
        </w:tc>
      </w:tr>
      <w:tr w:rsidR="006375EF" w:rsidRPr="006375EF" w14:paraId="26B9A3CA" w14:textId="77777777" w:rsidTr="00D52BBE">
        <w:trPr>
          <w:trHeight w:val="400"/>
        </w:trPr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993815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MZGC3s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0944E4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MZGC3</w:t>
            </w:r>
          </w:p>
        </w:tc>
        <w:tc>
          <w:tcPr>
            <w:tcW w:w="2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A48857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Methyonine depleted media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0F3D35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pair-end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AC15A9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DRR322664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C7D473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HiSeqX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2E3ABD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901AE8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115,347,352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65239A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17,302,102,800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13A54F" w14:textId="77777777" w:rsidR="006375EF" w:rsidRPr="00995C49" w:rsidRDefault="006375EF" w:rsidP="00D52BB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995C49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84.58</w:t>
            </w:r>
          </w:p>
        </w:tc>
      </w:tr>
    </w:tbl>
    <w:p w14:paraId="3ACD38ED" w14:textId="77777777" w:rsidR="006375EF" w:rsidRPr="006375EF" w:rsidRDefault="006375EF" w:rsidP="006375EF">
      <w:pPr>
        <w:rPr>
          <w:rFonts w:ascii="Arial" w:hAnsi="Arial" w:cs="Arial"/>
          <w:sz w:val="20"/>
          <w:szCs w:val="20"/>
        </w:rPr>
      </w:pPr>
      <w:r w:rsidRPr="006375EF">
        <w:rPr>
          <w:rFonts w:ascii="Arial" w:hAnsi="Arial" w:cs="Arial" w:hint="eastAsia"/>
          <w:sz w:val="20"/>
          <w:szCs w:val="20"/>
        </w:rPr>
        <w:t xml:space="preserve">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</w:t>
      </w:r>
    </w:p>
    <w:p w14:paraId="6E0DACF1" w14:textId="77777777" w:rsidR="006375EF" w:rsidRPr="006375EF" w:rsidRDefault="006375EF" w:rsidP="006375EF"/>
    <w:sectPr w:rsidR="006375EF" w:rsidRPr="006375EF" w:rsidSect="006375EF">
      <w:pgSz w:w="16838" w:h="11906" w:orient="landscape" w:code="9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5C636E" w14:textId="77777777" w:rsidR="00645DDC" w:rsidRDefault="00645DDC" w:rsidP="003C3F98">
      <w:r>
        <w:separator/>
      </w:r>
    </w:p>
  </w:endnote>
  <w:endnote w:type="continuationSeparator" w:id="0">
    <w:p w14:paraId="7BA1B42A" w14:textId="77777777" w:rsidR="00645DDC" w:rsidRDefault="00645DDC" w:rsidP="003C3F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F03C2D" w14:textId="77777777" w:rsidR="00645DDC" w:rsidRDefault="00645DDC" w:rsidP="003C3F98">
      <w:r>
        <w:separator/>
      </w:r>
    </w:p>
  </w:footnote>
  <w:footnote w:type="continuationSeparator" w:id="0">
    <w:p w14:paraId="52BFC6E7" w14:textId="77777777" w:rsidR="00645DDC" w:rsidRDefault="00645DDC" w:rsidP="003C3F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C49"/>
    <w:rsid w:val="00202924"/>
    <w:rsid w:val="003C3F98"/>
    <w:rsid w:val="006375EF"/>
    <w:rsid w:val="00645DDC"/>
    <w:rsid w:val="00782D3F"/>
    <w:rsid w:val="00995C49"/>
    <w:rsid w:val="00A97440"/>
    <w:rsid w:val="00C6008B"/>
    <w:rsid w:val="00C857B2"/>
    <w:rsid w:val="00E50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2B8B5FC"/>
  <w15:chartTrackingRefBased/>
  <w15:docId w15:val="{CCC4D05F-63C8-4E15-8F60-AC5D0B696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3F9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C3F98"/>
  </w:style>
  <w:style w:type="paragraph" w:styleId="a5">
    <w:name w:val="footer"/>
    <w:basedOn w:val="a"/>
    <w:link w:val="a6"/>
    <w:uiPriority w:val="99"/>
    <w:unhideWhenUsed/>
    <w:rsid w:val="003C3F9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C3F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77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139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kiyo-7-64bit</dc:creator>
  <cp:keywords/>
  <dc:description/>
  <cp:lastModifiedBy>kiyo-7-64bit</cp:lastModifiedBy>
  <cp:revision>5</cp:revision>
  <dcterms:created xsi:type="dcterms:W3CDTF">2021-10-21T02:12:00Z</dcterms:created>
  <dcterms:modified xsi:type="dcterms:W3CDTF">2022-02-15T08:26:00Z</dcterms:modified>
</cp:coreProperties>
</file>