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0C429" w14:textId="77777777" w:rsidR="00891BA5" w:rsidRDefault="000C398C">
      <w:pPr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Supplementary Information</w:t>
      </w:r>
    </w:p>
    <w:p w14:paraId="6D022312" w14:textId="77777777" w:rsidR="00891BA5" w:rsidRDefault="00891BA5">
      <w:pPr>
        <w:jc w:val="center"/>
        <w:rPr>
          <w:rFonts w:ascii="Times New Roman" w:hAnsi="Times New Roman"/>
          <w:b/>
          <w:sz w:val="32"/>
          <w:szCs w:val="44"/>
        </w:rPr>
      </w:pPr>
    </w:p>
    <w:p w14:paraId="06086300" w14:textId="2098B5A8" w:rsidR="0008189D" w:rsidRDefault="004956CA" w:rsidP="0008189D">
      <w:pPr>
        <w:pStyle w:val="AuthorsFull"/>
        <w:spacing w:line="360" w:lineRule="auto"/>
        <w:jc w:val="both"/>
        <w:rPr>
          <w:rFonts w:eastAsia="宋体"/>
          <w:b/>
          <w:bCs/>
          <w:i w:val="0"/>
          <w:kern w:val="2"/>
          <w:sz w:val="32"/>
          <w:szCs w:val="32"/>
          <w:lang w:eastAsia="zh-CN"/>
        </w:rPr>
      </w:pPr>
      <w:bookmarkStart w:id="0" w:name="OLE_LINK1"/>
      <w:r w:rsidRPr="00B644AC">
        <w:rPr>
          <w:rFonts w:eastAsia="宋体"/>
          <w:b/>
          <w:bCs/>
          <w:i w:val="0"/>
          <w:kern w:val="2"/>
          <w:sz w:val="32"/>
          <w:szCs w:val="32"/>
          <w:lang w:eastAsia="zh-CN"/>
        </w:rPr>
        <w:t xml:space="preserve">Antisense oligonucleotides selectively </w:t>
      </w:r>
      <w:r>
        <w:rPr>
          <w:rFonts w:eastAsia="宋体" w:hint="eastAsia"/>
          <w:b/>
          <w:bCs/>
          <w:i w:val="0"/>
          <w:kern w:val="2"/>
          <w:sz w:val="32"/>
          <w:szCs w:val="32"/>
          <w:lang w:eastAsia="zh-CN"/>
        </w:rPr>
        <w:t>enter</w:t>
      </w:r>
      <w:r w:rsidRPr="00B644AC">
        <w:rPr>
          <w:rFonts w:eastAsia="宋体"/>
          <w:b/>
          <w:bCs/>
          <w:i w:val="0"/>
          <w:kern w:val="2"/>
          <w:sz w:val="32"/>
          <w:szCs w:val="32"/>
          <w:lang w:eastAsia="zh-CN"/>
        </w:rPr>
        <w:t xml:space="preserve"> human-derived antibiotic-resistant bacteria through </w:t>
      </w:r>
      <w:r w:rsidR="00980DB0" w:rsidRPr="00980DB0">
        <w:rPr>
          <w:rFonts w:eastAsia="宋体"/>
          <w:b/>
          <w:bCs/>
          <w:i w:val="0"/>
          <w:kern w:val="2"/>
          <w:sz w:val="32"/>
          <w:szCs w:val="32"/>
          <w:lang w:eastAsia="zh-CN"/>
        </w:rPr>
        <w:t>ATP-binding cassette</w:t>
      </w:r>
      <w:r w:rsidR="005863F1" w:rsidRPr="00B644AC">
        <w:rPr>
          <w:rFonts w:eastAsia="宋体"/>
          <w:b/>
          <w:bCs/>
          <w:i w:val="0"/>
          <w:kern w:val="2"/>
          <w:sz w:val="32"/>
          <w:szCs w:val="32"/>
          <w:lang w:eastAsia="zh-CN"/>
        </w:rPr>
        <w:t xml:space="preserve"> </w:t>
      </w:r>
      <w:r w:rsidRPr="00B644AC">
        <w:rPr>
          <w:rFonts w:eastAsia="宋体"/>
          <w:b/>
          <w:bCs/>
          <w:i w:val="0"/>
          <w:kern w:val="2"/>
          <w:sz w:val="32"/>
          <w:szCs w:val="32"/>
          <w:lang w:eastAsia="zh-CN"/>
        </w:rPr>
        <w:t xml:space="preserve">transporter </w:t>
      </w:r>
      <w:bookmarkEnd w:id="0"/>
    </w:p>
    <w:p w14:paraId="0ACABB6A" w14:textId="77777777" w:rsidR="0008189D" w:rsidRDefault="0008189D" w:rsidP="0008189D">
      <w:pPr>
        <w:pStyle w:val="AuthorsFull"/>
        <w:spacing w:line="360" w:lineRule="auto"/>
        <w:rPr>
          <w:i w:val="0"/>
        </w:rPr>
      </w:pPr>
    </w:p>
    <w:p w14:paraId="1E847EC4" w14:textId="77777777" w:rsidR="0008189D" w:rsidRDefault="0008189D" w:rsidP="0008189D">
      <w:pPr>
        <w:pStyle w:val="AuthorsFull"/>
        <w:spacing w:line="360" w:lineRule="auto"/>
        <w:rPr>
          <w:i w:val="0"/>
        </w:rPr>
      </w:pPr>
      <w:proofErr w:type="spellStart"/>
      <w:r>
        <w:rPr>
          <w:rFonts w:eastAsiaTheme="minorEastAsia"/>
          <w:i w:val="0"/>
          <w:lang w:eastAsia="zh-CN"/>
        </w:rPr>
        <w:t>Mingzhu</w:t>
      </w:r>
      <w:proofErr w:type="spellEnd"/>
      <w:r>
        <w:rPr>
          <w:rFonts w:eastAsiaTheme="minorEastAsia"/>
          <w:i w:val="0"/>
          <w:lang w:eastAsia="zh-CN"/>
        </w:rPr>
        <w:t xml:space="preserve"> Liu,</w:t>
      </w:r>
      <w:r w:rsidRPr="00152CA6">
        <w:rPr>
          <w:rFonts w:eastAsiaTheme="minorEastAsia"/>
          <w:i w:val="0"/>
          <w:vertAlign w:val="superscript"/>
          <w:lang w:eastAsia="zh-CN"/>
        </w:rPr>
        <w:t>1</w:t>
      </w:r>
      <w:r>
        <w:rPr>
          <w:rFonts w:eastAsiaTheme="minorEastAsia"/>
          <w:i w:val="0"/>
          <w:vertAlign w:val="superscript"/>
          <w:lang w:eastAsia="zh-CN"/>
        </w:rPr>
        <w:t xml:space="preserve">, </w:t>
      </w:r>
      <w:r>
        <w:rPr>
          <w:i w:val="0"/>
          <w:vertAlign w:val="superscript"/>
        </w:rPr>
        <w:t xml:space="preserve">‡ </w:t>
      </w:r>
      <w:r>
        <w:rPr>
          <w:rFonts w:eastAsia="宋体"/>
          <w:i w:val="0"/>
          <w:lang w:eastAsia="zh-CN"/>
        </w:rPr>
        <w:t>Rong Sun</w:t>
      </w:r>
      <w:r>
        <w:rPr>
          <w:rFonts w:eastAsiaTheme="minorEastAsia"/>
          <w:i w:val="0"/>
          <w:lang w:eastAsia="zh-CN"/>
        </w:rPr>
        <w:t>,</w:t>
      </w:r>
      <w:r w:rsidRPr="00152CA6">
        <w:rPr>
          <w:rFonts w:eastAsiaTheme="minorEastAsia"/>
          <w:i w:val="0"/>
          <w:vertAlign w:val="superscript"/>
          <w:lang w:eastAsia="zh-CN"/>
        </w:rPr>
        <w:t>1,</w:t>
      </w:r>
      <w:r>
        <w:rPr>
          <w:rFonts w:eastAsiaTheme="minorEastAsia"/>
          <w:i w:val="0"/>
          <w:vertAlign w:val="superscript"/>
          <w:lang w:eastAsia="zh-CN"/>
        </w:rPr>
        <w:t xml:space="preserve"> </w:t>
      </w:r>
      <w:r>
        <w:rPr>
          <w:i w:val="0"/>
          <w:vertAlign w:val="superscript"/>
        </w:rPr>
        <w:t>‡</w:t>
      </w:r>
      <w:r>
        <w:rPr>
          <w:i w:val="0"/>
          <w:lang w:eastAsia="zh-CN"/>
        </w:rPr>
        <w:t xml:space="preserve"> </w:t>
      </w:r>
      <w:proofErr w:type="spellStart"/>
      <w:r>
        <w:rPr>
          <w:i w:val="0"/>
          <w:lang w:eastAsia="zh-CN"/>
        </w:rPr>
        <w:t>Jiali</w:t>
      </w:r>
      <w:proofErr w:type="spellEnd"/>
      <w:r>
        <w:rPr>
          <w:i w:val="0"/>
          <w:lang w:eastAsia="zh-CN"/>
        </w:rPr>
        <w:t xml:space="preserve"> Ding,</w:t>
      </w:r>
      <w:r w:rsidRPr="00152CA6">
        <w:rPr>
          <w:i w:val="0"/>
          <w:vertAlign w:val="superscript"/>
          <w:lang w:eastAsia="zh-CN"/>
        </w:rPr>
        <w:t>1</w:t>
      </w:r>
      <w:r>
        <w:rPr>
          <w:i w:val="0"/>
          <w:lang w:eastAsia="zh-CN"/>
        </w:rPr>
        <w:t xml:space="preserve"> </w:t>
      </w:r>
      <w:r w:rsidR="004956CA" w:rsidRPr="008B15B7">
        <w:rPr>
          <w:i w:val="0"/>
          <w:lang w:eastAsia="zh-CN"/>
        </w:rPr>
        <w:t>Han Ye,</w:t>
      </w:r>
      <w:r w:rsidR="004956CA" w:rsidRPr="00B644AC">
        <w:rPr>
          <w:i w:val="0"/>
          <w:vertAlign w:val="superscript"/>
          <w:lang w:eastAsia="zh-CN"/>
        </w:rPr>
        <w:t>2</w:t>
      </w:r>
      <w:r w:rsidR="004956CA" w:rsidRPr="008B15B7">
        <w:rPr>
          <w:i w:val="0"/>
          <w:lang w:eastAsia="zh-CN"/>
        </w:rPr>
        <w:t xml:space="preserve"> </w:t>
      </w:r>
      <w:proofErr w:type="spellStart"/>
      <w:r>
        <w:rPr>
          <w:i w:val="0"/>
        </w:rPr>
        <w:t>Binbin</w:t>
      </w:r>
      <w:proofErr w:type="spellEnd"/>
      <w:r>
        <w:rPr>
          <w:i w:val="0"/>
        </w:rPr>
        <w:t xml:space="preserve"> Chu,</w:t>
      </w:r>
      <w:r w:rsidRPr="00152CA6">
        <w:rPr>
          <w:i w:val="0"/>
          <w:vertAlign w:val="superscript"/>
        </w:rPr>
        <w:t>1</w:t>
      </w:r>
      <w:r>
        <w:rPr>
          <w:i w:val="0"/>
        </w:rPr>
        <w:t xml:space="preserve"> </w:t>
      </w:r>
      <w:proofErr w:type="spellStart"/>
      <w:r>
        <w:rPr>
          <w:i w:val="0"/>
        </w:rPr>
        <w:t>Yunmin</w:t>
      </w:r>
      <w:proofErr w:type="spellEnd"/>
      <w:r>
        <w:rPr>
          <w:i w:val="0"/>
        </w:rPr>
        <w:t xml:space="preserve"> Yang,</w:t>
      </w:r>
      <w:r w:rsidRPr="00152CA6">
        <w:rPr>
          <w:i w:val="0"/>
          <w:vertAlign w:val="superscript"/>
        </w:rPr>
        <w:t>1</w:t>
      </w:r>
      <w:r>
        <w:rPr>
          <w:i w:val="0"/>
        </w:rPr>
        <w:t xml:space="preserve"> </w:t>
      </w:r>
      <w:proofErr w:type="spellStart"/>
      <w:r>
        <w:rPr>
          <w:i w:val="0"/>
        </w:rPr>
        <w:t>Yuqi</w:t>
      </w:r>
      <w:proofErr w:type="spellEnd"/>
      <w:r>
        <w:rPr>
          <w:i w:val="0"/>
        </w:rPr>
        <w:t xml:space="preserve"> Wu,</w:t>
      </w:r>
      <w:r w:rsidRPr="00152CA6">
        <w:rPr>
          <w:i w:val="0"/>
          <w:vertAlign w:val="superscript"/>
        </w:rPr>
        <w:t>1</w:t>
      </w:r>
      <w:r>
        <w:rPr>
          <w:i w:val="0"/>
        </w:rPr>
        <w:t xml:space="preserve"> </w:t>
      </w:r>
      <w:proofErr w:type="spellStart"/>
      <w:r>
        <w:rPr>
          <w:i w:val="0"/>
        </w:rPr>
        <w:t>Haoliang</w:t>
      </w:r>
      <w:proofErr w:type="spellEnd"/>
      <w:r>
        <w:rPr>
          <w:i w:val="0"/>
        </w:rPr>
        <w:t xml:space="preserve"> Shi,</w:t>
      </w:r>
      <w:r w:rsidRPr="00152CA6">
        <w:rPr>
          <w:i w:val="0"/>
          <w:vertAlign w:val="superscript"/>
        </w:rPr>
        <w:t>1</w:t>
      </w:r>
      <w:r>
        <w:rPr>
          <w:i w:val="0"/>
        </w:rPr>
        <w:t xml:space="preserve"> Bin Song,</w:t>
      </w:r>
      <w:r w:rsidRPr="00152CA6">
        <w:rPr>
          <w:i w:val="0"/>
          <w:vertAlign w:val="superscript"/>
        </w:rPr>
        <w:t>1</w:t>
      </w:r>
      <w:r>
        <w:rPr>
          <w:rFonts w:eastAsiaTheme="minorEastAsia"/>
          <w:i w:val="0"/>
          <w:lang w:eastAsia="zh-CN"/>
        </w:rPr>
        <w:t xml:space="preserve"> </w:t>
      </w:r>
      <w:proofErr w:type="spellStart"/>
      <w:r w:rsidRPr="004956CA">
        <w:rPr>
          <w:rFonts w:eastAsiaTheme="minorEastAsia"/>
          <w:i w:val="0"/>
          <w:lang w:eastAsia="zh-CN"/>
        </w:rPr>
        <w:t>Jiaxu</w:t>
      </w:r>
      <w:proofErr w:type="spellEnd"/>
      <w:r w:rsidRPr="004956CA">
        <w:rPr>
          <w:rFonts w:eastAsiaTheme="minorEastAsia"/>
          <w:i w:val="0"/>
          <w:lang w:eastAsia="zh-CN"/>
        </w:rPr>
        <w:t xml:space="preserve"> Hong</w:t>
      </w:r>
      <w:r w:rsidRPr="004956CA">
        <w:rPr>
          <w:rFonts w:eastAsiaTheme="minorEastAsia" w:hint="eastAsia"/>
          <w:i w:val="0"/>
          <w:lang w:eastAsia="zh-CN"/>
        </w:rPr>
        <w:t>,</w:t>
      </w:r>
      <w:r w:rsidRPr="00152CA6">
        <w:rPr>
          <w:rFonts w:eastAsiaTheme="minorEastAsia"/>
          <w:i w:val="0"/>
          <w:vertAlign w:val="superscript"/>
          <w:lang w:eastAsia="zh-CN"/>
        </w:rPr>
        <w:t>2</w:t>
      </w:r>
      <w:r>
        <w:rPr>
          <w:rFonts w:eastAsiaTheme="minorEastAsia"/>
          <w:i w:val="0"/>
          <w:vertAlign w:val="superscript"/>
          <w:lang w:eastAsia="zh-CN"/>
        </w:rPr>
        <w:t xml:space="preserve">, </w:t>
      </w:r>
      <w:r w:rsidRPr="00152CA6">
        <w:rPr>
          <w:i w:val="0"/>
          <w:vertAlign w:val="superscript"/>
        </w:rPr>
        <w:t>*</w:t>
      </w:r>
      <w:r>
        <w:rPr>
          <w:rFonts w:eastAsiaTheme="minorEastAsia"/>
          <w:i w:val="0"/>
          <w:lang w:eastAsia="zh-CN"/>
        </w:rPr>
        <w:t xml:space="preserve"> </w:t>
      </w:r>
      <w:proofErr w:type="spellStart"/>
      <w:r>
        <w:rPr>
          <w:i w:val="0"/>
        </w:rPr>
        <w:t>Houyu</w:t>
      </w:r>
      <w:proofErr w:type="spellEnd"/>
      <w:r>
        <w:rPr>
          <w:i w:val="0"/>
        </w:rPr>
        <w:t xml:space="preserve"> Wang</w:t>
      </w:r>
      <w:r w:rsidRPr="00152CA6">
        <w:rPr>
          <w:i w:val="0"/>
          <w:vertAlign w:val="superscript"/>
        </w:rPr>
        <w:t>1,</w:t>
      </w:r>
      <w:r>
        <w:rPr>
          <w:i w:val="0"/>
          <w:vertAlign w:val="superscript"/>
        </w:rPr>
        <w:t xml:space="preserve"> *</w:t>
      </w:r>
      <w:r>
        <w:rPr>
          <w:i w:val="0"/>
        </w:rPr>
        <w:t xml:space="preserve"> &amp; Yao He</w:t>
      </w:r>
      <w:r w:rsidRPr="00152CA6">
        <w:rPr>
          <w:i w:val="0"/>
          <w:vertAlign w:val="superscript"/>
        </w:rPr>
        <w:t>1,</w:t>
      </w:r>
      <w:r>
        <w:rPr>
          <w:i w:val="0"/>
          <w:vertAlign w:val="superscript"/>
        </w:rPr>
        <w:t xml:space="preserve"> *</w:t>
      </w:r>
    </w:p>
    <w:p w14:paraId="5BFFF3F4" w14:textId="77777777" w:rsidR="0008189D" w:rsidRPr="00152CA6" w:rsidRDefault="0008189D" w:rsidP="0008189D">
      <w:pPr>
        <w:pStyle w:val="Addresses"/>
        <w:spacing w:line="360" w:lineRule="auto"/>
        <w:jc w:val="both"/>
        <w:rPr>
          <w:rFonts w:eastAsiaTheme="minorEastAsia"/>
          <w:lang w:eastAsia="zh-CN"/>
        </w:rPr>
      </w:pPr>
    </w:p>
    <w:p w14:paraId="053EADD0" w14:textId="77777777" w:rsidR="0008189D" w:rsidRDefault="0008189D" w:rsidP="0008189D">
      <w:pPr>
        <w:pStyle w:val="Addresses"/>
        <w:spacing w:line="360" w:lineRule="auto"/>
        <w:jc w:val="both"/>
      </w:pPr>
      <w:r w:rsidRPr="00152CA6">
        <w:rPr>
          <w:szCs w:val="21"/>
          <w:vertAlign w:val="superscript"/>
        </w:rPr>
        <w:t>1</w:t>
      </w:r>
      <w:r>
        <w:rPr>
          <w:szCs w:val="21"/>
        </w:rPr>
        <w:t>Suzhou Key Laboratory of Nanotechnology and Biomedicine, Institute of Functional Nano &amp; Soft Materials &amp; Collaborative Innovation Center of Suzhou Nano Science and Technology (NANO-CIC)</w:t>
      </w:r>
      <w:r>
        <w:rPr>
          <w:rFonts w:eastAsia="宋体" w:hint="eastAsia"/>
          <w:lang w:eastAsia="zh-CN"/>
        </w:rPr>
        <w:t xml:space="preserve">, </w:t>
      </w:r>
      <w:r>
        <w:t>Soochow University, Suzhou 215123, China</w:t>
      </w:r>
    </w:p>
    <w:p w14:paraId="509EB3B1" w14:textId="77777777" w:rsidR="0008189D" w:rsidRDefault="0008189D" w:rsidP="0008189D">
      <w:pPr>
        <w:pStyle w:val="Addresses"/>
        <w:spacing w:line="360" w:lineRule="auto"/>
        <w:jc w:val="both"/>
      </w:pPr>
    </w:p>
    <w:p w14:paraId="736070CE" w14:textId="77777777" w:rsidR="0008189D" w:rsidRPr="004956CA" w:rsidRDefault="0008189D" w:rsidP="0008189D">
      <w:pPr>
        <w:pStyle w:val="Addresses"/>
        <w:spacing w:line="360" w:lineRule="auto"/>
        <w:jc w:val="both"/>
      </w:pPr>
      <w:r w:rsidRPr="004956CA">
        <w:rPr>
          <w:vertAlign w:val="superscript"/>
        </w:rPr>
        <w:t>2</w:t>
      </w:r>
      <w:r w:rsidRPr="004956CA">
        <w:t xml:space="preserve">Department of Ophthalmology and Vision Science, Shanghai Eye, Ear, Nose and Throat Hospital, Fudan University, Shanghai, China. </w:t>
      </w:r>
    </w:p>
    <w:p w14:paraId="55D47111" w14:textId="77777777" w:rsidR="0008189D" w:rsidRPr="004956CA" w:rsidRDefault="0008189D" w:rsidP="0008189D">
      <w:pPr>
        <w:pStyle w:val="Addresses"/>
        <w:spacing w:line="360" w:lineRule="auto"/>
        <w:jc w:val="both"/>
      </w:pPr>
    </w:p>
    <w:p w14:paraId="5202781C" w14:textId="244F4AE4" w:rsidR="0008189D" w:rsidRDefault="0008189D" w:rsidP="0008189D">
      <w:pPr>
        <w:spacing w:line="360" w:lineRule="auto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 w:rsidRPr="004956CA">
        <w:rPr>
          <w:rFonts w:ascii="Times New Roman" w:eastAsia="MS Mincho" w:hAnsi="Times New Roman"/>
          <w:kern w:val="0"/>
          <w:sz w:val="24"/>
          <w:szCs w:val="24"/>
          <w:lang w:eastAsia="ja-JP"/>
        </w:rPr>
        <w:t>*</w:t>
      </w:r>
      <w:r w:rsidRPr="004956CA">
        <w:rPr>
          <w:rFonts w:ascii="Times New Roman" w:eastAsiaTheme="minorEastAsia" w:hAnsi="Times New Roman"/>
          <w:kern w:val="0"/>
          <w:sz w:val="24"/>
          <w:szCs w:val="24"/>
        </w:rPr>
        <w:t xml:space="preserve"> </w:t>
      </w:r>
      <w:r w:rsidRPr="004956CA">
        <w:rPr>
          <w:rFonts w:ascii="Times New Roman" w:eastAsia="MS Mincho" w:hAnsi="Times New Roman"/>
          <w:kern w:val="0"/>
          <w:sz w:val="24"/>
          <w:szCs w:val="24"/>
          <w:lang w:eastAsia="ja-JP"/>
        </w:rPr>
        <w:t xml:space="preserve">Corresponding authors. Email: </w:t>
      </w:r>
      <w:r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jiaxu</w:t>
      </w:r>
      <w:r w:rsidR="00574F5F"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.</w:t>
      </w:r>
      <w:r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hong@</w:t>
      </w:r>
      <w:r w:rsidR="00574F5F"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fdeent</w:t>
      </w:r>
      <w:r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.</w:t>
      </w:r>
      <w:r w:rsidR="00574F5F"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org</w:t>
      </w:r>
      <w:r w:rsidRPr="00785A30">
        <w:rPr>
          <w:rFonts w:ascii="Times New Roman" w:eastAsia="MS Mincho" w:hAnsi="Times New Roman"/>
          <w:kern w:val="0"/>
          <w:sz w:val="24"/>
          <w:szCs w:val="24"/>
          <w:lang w:eastAsia="ja-JP"/>
        </w:rPr>
        <w:t>;</w:t>
      </w:r>
      <w:r>
        <w:rPr>
          <w:rFonts w:ascii="Times New Roman" w:eastAsia="MS Mincho" w:hAnsi="Times New Roman"/>
          <w:kern w:val="0"/>
          <w:sz w:val="24"/>
          <w:szCs w:val="24"/>
          <w:lang w:eastAsia="ja-JP"/>
        </w:rPr>
        <w:t xml:space="preserve"> houyuwang@suda.edu.cn; yaohe@suda.edu.cn</w:t>
      </w:r>
    </w:p>
    <w:p w14:paraId="43C6A955" w14:textId="77777777" w:rsidR="0008189D" w:rsidRPr="00152CA6" w:rsidRDefault="0008189D" w:rsidP="0008189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75AEF95" w14:textId="77777777" w:rsidR="00891BA5" w:rsidRDefault="0008189D" w:rsidP="0008189D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</w:rPr>
        <w:t>‡</w:t>
      </w:r>
      <w:r>
        <w:rPr>
          <w:rFonts w:ascii="Times New Roman" w:eastAsia="MS Mincho" w:hAnsi="Times New Roman"/>
          <w:kern w:val="0"/>
          <w:sz w:val="24"/>
          <w:szCs w:val="24"/>
          <w:lang w:eastAsia="ja-JP"/>
        </w:rPr>
        <w:t xml:space="preserve"> These authors contributed equally to this work.</w:t>
      </w:r>
    </w:p>
    <w:p w14:paraId="36A5E878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15D4060F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01F9255A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4E1A8E24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6BCBC781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03B19B33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4F9BA667" w14:textId="436261FC" w:rsidR="00A66B40" w:rsidRDefault="00A66B40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>
        <w:rPr>
          <w:rFonts w:ascii="Times New Roman" w:eastAsia="MS Mincho" w:hAnsi="Times New Roman"/>
          <w:kern w:val="0"/>
          <w:sz w:val="24"/>
          <w:szCs w:val="24"/>
          <w:lang w:eastAsia="ja-JP"/>
        </w:rPr>
        <w:br w:type="page"/>
      </w:r>
    </w:p>
    <w:p w14:paraId="3055D315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61C924BF" w14:textId="0A825755" w:rsidR="00A66B40" w:rsidRDefault="00A66B40" w:rsidP="00A66B40">
      <w:pPr>
        <w:widowControl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color w:val="000000"/>
          <w:sz w:val="24"/>
          <w:szCs w:val="24"/>
        </w:rPr>
        <w:t>able 1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Sequences of </w:t>
      </w:r>
      <w:proofErr w:type="spellStart"/>
      <w:r>
        <w:rPr>
          <w:rFonts w:ascii="Times New Roman" w:hAnsi="Times New Roman" w:hint="eastAsia"/>
          <w:b/>
          <w:bCs/>
          <w:kern w:val="0"/>
          <w:sz w:val="24"/>
          <w:szCs w:val="24"/>
        </w:rPr>
        <w:t>asP</w:t>
      </w:r>
      <w:r>
        <w:rPr>
          <w:rFonts w:ascii="Times New Roman" w:hAnsi="Times New Roman"/>
          <w:b/>
          <w:bCs/>
          <w:kern w:val="0"/>
          <w:sz w:val="24"/>
          <w:szCs w:val="24"/>
        </w:rPr>
        <w:t>NA</w:t>
      </w:r>
      <w:proofErr w:type="spellEnd"/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 and </w:t>
      </w:r>
      <w:r>
        <w:rPr>
          <w:rFonts w:ascii="Times New Roman" w:hAnsi="Times New Roman" w:hint="eastAsia"/>
          <w:b/>
          <w:bCs/>
          <w:kern w:val="21"/>
          <w:sz w:val="24"/>
        </w:rPr>
        <w:t>(KFF)</w:t>
      </w:r>
      <w:r>
        <w:rPr>
          <w:rFonts w:ascii="Times New Roman" w:hAnsi="Times New Roman" w:hint="eastAsia"/>
          <w:b/>
          <w:bCs/>
          <w:kern w:val="21"/>
          <w:sz w:val="24"/>
          <w:vertAlign w:val="subscript"/>
        </w:rPr>
        <w:t>3</w:t>
      </w:r>
      <w:r>
        <w:rPr>
          <w:rFonts w:ascii="Times New Roman" w:hAnsi="Times New Roman" w:hint="eastAsia"/>
          <w:b/>
          <w:bCs/>
          <w:kern w:val="21"/>
          <w:sz w:val="24"/>
        </w:rPr>
        <w:t xml:space="preserve">K-asPNA </w:t>
      </w:r>
    </w:p>
    <w:tbl>
      <w:tblPr>
        <w:tblStyle w:val="a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0"/>
        <w:gridCol w:w="6348"/>
        <w:gridCol w:w="254"/>
      </w:tblGrid>
      <w:tr w:rsidR="00A66B40" w14:paraId="101C7291" w14:textId="77777777" w:rsidTr="00623963">
        <w:tc>
          <w:tcPr>
            <w:tcW w:w="19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7C93AC9E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N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ucleic acid</w:t>
            </w:r>
          </w:p>
        </w:tc>
        <w:tc>
          <w:tcPr>
            <w:tcW w:w="63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4852258E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Sequence</w:t>
            </w:r>
          </w:p>
        </w:tc>
        <w:tc>
          <w:tcPr>
            <w:tcW w:w="2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127791AE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</w:p>
        </w:tc>
      </w:tr>
      <w:tr w:rsidR="00A66B40" w14:paraId="24ADF2DA" w14:textId="77777777" w:rsidTr="00623963">
        <w:tc>
          <w:tcPr>
            <w:tcW w:w="1920" w:type="dxa"/>
            <w:tcBorders>
              <w:top w:val="single" w:sz="12" w:space="0" w:color="auto"/>
            </w:tcBorders>
          </w:tcPr>
          <w:p w14:paraId="2E63DA8D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kern w:val="21"/>
                <w:sz w:val="24"/>
              </w:rPr>
              <w:t>a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sPNA</w:t>
            </w:r>
            <w:proofErr w:type="spellEnd"/>
          </w:p>
        </w:tc>
        <w:tc>
          <w:tcPr>
            <w:tcW w:w="6348" w:type="dxa"/>
            <w:tcBorders>
              <w:top w:val="single" w:sz="12" w:space="0" w:color="auto"/>
            </w:tcBorders>
          </w:tcPr>
          <w:p w14:paraId="47C41DB4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Cy7.5-CTCATACTCTCCATGATTTA-Glu</w:t>
            </w:r>
          </w:p>
        </w:tc>
        <w:tc>
          <w:tcPr>
            <w:tcW w:w="254" w:type="dxa"/>
            <w:tcBorders>
              <w:top w:val="single" w:sz="12" w:space="0" w:color="auto"/>
            </w:tcBorders>
          </w:tcPr>
          <w:p w14:paraId="49B44AFF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</w:p>
        </w:tc>
      </w:tr>
      <w:tr w:rsidR="00A66B40" w14:paraId="2C4A8F26" w14:textId="77777777" w:rsidTr="00623963">
        <w:tc>
          <w:tcPr>
            <w:tcW w:w="1920" w:type="dxa"/>
          </w:tcPr>
          <w:p w14:paraId="404A6359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(KFF)</w:t>
            </w:r>
            <w:r>
              <w:rPr>
                <w:rFonts w:ascii="Times New Roman" w:hAnsi="Times New Roman" w:hint="eastAsia"/>
                <w:b/>
                <w:kern w:val="21"/>
                <w:sz w:val="24"/>
                <w:vertAlign w:val="subscript"/>
              </w:rPr>
              <w:t>3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K-asPNA</w:t>
            </w:r>
          </w:p>
        </w:tc>
        <w:tc>
          <w:tcPr>
            <w:tcW w:w="6348" w:type="dxa"/>
          </w:tcPr>
          <w:p w14:paraId="00D2121F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 xml:space="preserve">Cy7.5-CTCATACTCTCCATGATTTA-Glu-KFFKFFKFFK </w:t>
            </w:r>
          </w:p>
        </w:tc>
        <w:tc>
          <w:tcPr>
            <w:tcW w:w="254" w:type="dxa"/>
          </w:tcPr>
          <w:p w14:paraId="160DD900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</w:p>
        </w:tc>
      </w:tr>
    </w:tbl>
    <w:p w14:paraId="214BA412" w14:textId="77777777" w:rsidR="00891BA5" w:rsidRPr="00A66B40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6DE21A88" w14:textId="3FBA39C5" w:rsidR="00A66B40" w:rsidRDefault="00A66B40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>
        <w:rPr>
          <w:rFonts w:ascii="Times New Roman" w:eastAsia="MS Mincho" w:hAnsi="Times New Roman"/>
          <w:kern w:val="0"/>
          <w:sz w:val="24"/>
          <w:szCs w:val="24"/>
          <w:lang w:eastAsia="ja-JP"/>
        </w:rPr>
        <w:br w:type="page"/>
      </w:r>
    </w:p>
    <w:p w14:paraId="66471B39" w14:textId="77777777" w:rsidR="00A66B40" w:rsidRDefault="00A66B40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00524B32" w14:textId="1253FE95" w:rsidR="00A66B40" w:rsidRDefault="00A66B40" w:rsidP="00A66B40">
      <w:pPr>
        <w:spacing w:line="360" w:lineRule="auto"/>
        <w:rPr>
          <w:rFonts w:ascii="Times New Roman" w:hAnsi="Times New Roman"/>
          <w:b/>
          <w:kern w:val="21"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Table 2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Primer sequences of relevant genes designed for </w:t>
      </w:r>
      <w:r>
        <w:rPr>
          <w:rFonts w:ascii="Times New Roman" w:hAnsi="Times New Roman" w:hint="eastAsia"/>
          <w:b/>
          <w:bCs/>
          <w:sz w:val="24"/>
          <w:szCs w:val="24"/>
        </w:rPr>
        <w:t>RT-</w:t>
      </w:r>
      <w:r>
        <w:rPr>
          <w:rFonts w:ascii="Times New Roman" w:hAnsi="Times New Roman"/>
          <w:b/>
          <w:bCs/>
          <w:sz w:val="24"/>
          <w:szCs w:val="24"/>
        </w:rPr>
        <w:t>PCR</w:t>
      </w:r>
    </w:p>
    <w:tbl>
      <w:tblPr>
        <w:tblStyle w:val="ad"/>
        <w:tblW w:w="855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7483"/>
      </w:tblGrid>
      <w:tr w:rsidR="00A66B40" w14:paraId="11416F55" w14:textId="77777777" w:rsidTr="00623963"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701B5F1B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mRNA</w:t>
            </w:r>
          </w:p>
        </w:tc>
        <w:tc>
          <w:tcPr>
            <w:tcW w:w="74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651C7F02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primer pairs</w:t>
            </w:r>
          </w:p>
        </w:tc>
      </w:tr>
      <w:tr w:rsidR="00A66B40" w14:paraId="1AADD9A1" w14:textId="77777777" w:rsidTr="00623963">
        <w:tc>
          <w:tcPr>
            <w:tcW w:w="1070" w:type="dxa"/>
            <w:tcBorders>
              <w:top w:val="single" w:sz="12" w:space="0" w:color="auto"/>
            </w:tcBorders>
          </w:tcPr>
          <w:p w14:paraId="1658D02C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16sRNA</w:t>
            </w:r>
          </w:p>
        </w:tc>
        <w:tc>
          <w:tcPr>
            <w:tcW w:w="7483" w:type="dxa"/>
            <w:tcBorders>
              <w:top w:val="single" w:sz="12" w:space="0" w:color="auto"/>
            </w:tcBorders>
            <w:vAlign w:val="center"/>
          </w:tcPr>
          <w:p w14:paraId="6836D59D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f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orward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5’-TCGTGTCGTGAGATGTTGGG-3’</w:t>
            </w:r>
          </w:p>
        </w:tc>
      </w:tr>
      <w:tr w:rsidR="00A66B40" w14:paraId="7C285540" w14:textId="77777777" w:rsidTr="00623963">
        <w:tc>
          <w:tcPr>
            <w:tcW w:w="1070" w:type="dxa"/>
          </w:tcPr>
          <w:p w14:paraId="1A82B70E" w14:textId="77777777" w:rsidR="00A66B40" w:rsidRDefault="00A66B40" w:rsidP="00623963">
            <w:pPr>
              <w:jc w:val="left"/>
              <w:rPr>
                <w:rFonts w:ascii="Times New Roman" w:hAnsi="Times New Roman"/>
                <w:b/>
                <w:kern w:val="21"/>
                <w:sz w:val="24"/>
              </w:rPr>
            </w:pPr>
          </w:p>
        </w:tc>
        <w:tc>
          <w:tcPr>
            <w:tcW w:w="7483" w:type="dxa"/>
            <w:vAlign w:val="center"/>
          </w:tcPr>
          <w:p w14:paraId="23B54517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reverse 5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-GTTTGTCACCGGCAGTCAAC-3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</w:p>
        </w:tc>
      </w:tr>
      <w:tr w:rsidR="00A66B40" w14:paraId="1662E816" w14:textId="77777777" w:rsidTr="00623963">
        <w:tc>
          <w:tcPr>
            <w:tcW w:w="1070" w:type="dxa"/>
          </w:tcPr>
          <w:p w14:paraId="325B668C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proofErr w:type="spellStart"/>
            <w:r>
              <w:rPr>
                <w:rFonts w:ascii="Times New Roman" w:hAnsi="Times New Roman" w:hint="eastAsia"/>
                <w:b/>
                <w:kern w:val="21"/>
                <w:sz w:val="24"/>
              </w:rPr>
              <w:t>acpP</w:t>
            </w:r>
            <w:proofErr w:type="spellEnd"/>
          </w:p>
        </w:tc>
        <w:tc>
          <w:tcPr>
            <w:tcW w:w="7483" w:type="dxa"/>
            <w:vAlign w:val="center"/>
          </w:tcPr>
          <w:p w14:paraId="7779CAB8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forward 5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-GCGGATTCTCTTGACACCGT-3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</w:p>
        </w:tc>
      </w:tr>
      <w:tr w:rsidR="00A66B40" w14:paraId="406C05B0" w14:textId="77777777" w:rsidTr="00623963">
        <w:tc>
          <w:tcPr>
            <w:tcW w:w="1070" w:type="dxa"/>
          </w:tcPr>
          <w:p w14:paraId="6B6E558D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</w:p>
        </w:tc>
        <w:tc>
          <w:tcPr>
            <w:tcW w:w="7483" w:type="dxa"/>
            <w:vAlign w:val="center"/>
          </w:tcPr>
          <w:p w14:paraId="02D4FFF5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reverse 5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-CAGCCTGAACGGTGGTGATT-3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</w:p>
        </w:tc>
      </w:tr>
      <w:tr w:rsidR="00A66B40" w14:paraId="33F14B2D" w14:textId="77777777" w:rsidTr="00623963">
        <w:tc>
          <w:tcPr>
            <w:tcW w:w="1070" w:type="dxa"/>
          </w:tcPr>
          <w:p w14:paraId="0B2306D0" w14:textId="77777777" w:rsidR="00A66B40" w:rsidRDefault="00A66B40" w:rsidP="00623963">
            <w:pPr>
              <w:rPr>
                <w:rFonts w:ascii="Times New Roman" w:hAnsi="Times New Roman"/>
                <w:b/>
                <w:kern w:val="21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kern w:val="21"/>
                <w:sz w:val="24"/>
              </w:rPr>
              <w:t>f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mhB</w:t>
            </w:r>
            <w:proofErr w:type="spellEnd"/>
          </w:p>
        </w:tc>
        <w:tc>
          <w:tcPr>
            <w:tcW w:w="7483" w:type="dxa"/>
            <w:vAlign w:val="center"/>
          </w:tcPr>
          <w:p w14:paraId="59C903D2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forward 5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-TGCTTCAAAAGTGCGCTTGG-3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</w:p>
          <w:p w14:paraId="0FA47A37" w14:textId="77777777" w:rsidR="00A66B40" w:rsidRDefault="00A66B40" w:rsidP="00623963">
            <w:pPr>
              <w:jc w:val="center"/>
              <w:rPr>
                <w:rFonts w:ascii="Times New Roman" w:hAnsi="Times New Roman"/>
                <w:b/>
                <w:kern w:val="21"/>
                <w:sz w:val="24"/>
              </w:rPr>
            </w:pPr>
            <w:r>
              <w:rPr>
                <w:rFonts w:ascii="Times New Roman" w:hAnsi="Times New Roman" w:hint="eastAsia"/>
                <w:b/>
                <w:kern w:val="21"/>
                <w:sz w:val="24"/>
              </w:rPr>
              <w:t>reverse 5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  <w:r>
              <w:rPr>
                <w:rFonts w:ascii="Times New Roman" w:hAnsi="Times New Roman" w:hint="eastAsia"/>
                <w:b/>
                <w:kern w:val="21"/>
                <w:sz w:val="24"/>
              </w:rPr>
              <w:t>-CACGCGTTAAGAAGCCATCG-3</w:t>
            </w:r>
            <w:r>
              <w:rPr>
                <w:rFonts w:ascii="Times New Roman" w:hAnsi="Times New Roman"/>
                <w:b/>
                <w:kern w:val="21"/>
                <w:sz w:val="24"/>
              </w:rPr>
              <w:t>’</w:t>
            </w:r>
          </w:p>
        </w:tc>
      </w:tr>
    </w:tbl>
    <w:p w14:paraId="4ADDC3DB" w14:textId="77777777" w:rsidR="00A66B40" w:rsidRDefault="00A66B40" w:rsidP="00A66B40">
      <w:pPr>
        <w:rPr>
          <w:rFonts w:ascii="Times New Roman" w:hAnsi="Times New Roman"/>
          <w:b/>
          <w:kern w:val="21"/>
          <w:sz w:val="24"/>
        </w:rPr>
      </w:pPr>
    </w:p>
    <w:p w14:paraId="38AF7F7A" w14:textId="77777777" w:rsidR="00A66B40" w:rsidRDefault="00A66B40" w:rsidP="00A66B40">
      <w:pPr>
        <w:widowControl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kern w:val="21"/>
          <w:sz w:val="24"/>
        </w:rPr>
        <w:br w:type="page"/>
      </w:r>
    </w:p>
    <w:p w14:paraId="00EF8873" w14:textId="77777777" w:rsidR="00A66B40" w:rsidRPr="00A66B40" w:rsidRDefault="00A66B40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0818153B" w14:textId="77777777" w:rsidR="00891BA5" w:rsidRDefault="00891BA5">
      <w:pPr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1EF3314E" w14:textId="77777777" w:rsidR="00A66B40" w:rsidRDefault="00A66B40" w:rsidP="00A66B40">
      <w:pPr>
        <w:rPr>
          <w:rFonts w:ascii="Times New Roman" w:hAnsi="Times New Roman"/>
          <w:b/>
          <w:noProof/>
          <w:kern w:val="21"/>
          <w:sz w:val="24"/>
        </w:rPr>
      </w:pPr>
      <w:r w:rsidRPr="00A25A42"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7DD1D3F1" wp14:editId="75BCADD2">
            <wp:extent cx="5274310" cy="35820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-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5201" w14:textId="397B05E2" w:rsidR="00A66B40" w:rsidRDefault="00A66B40" w:rsidP="00A66B40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Fig.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 xml:space="preserve">1 </w:t>
      </w:r>
      <w:r w:rsidRPr="00915437">
        <w:rPr>
          <w:rFonts w:ascii="Times New Roman" w:hAnsi="Times New Roman"/>
          <w:b/>
          <w:bCs/>
          <w:kern w:val="21"/>
          <w:sz w:val="24"/>
          <w:szCs w:val="24"/>
        </w:rPr>
        <w:t>Scheme illustrating the step-by-step synthesis of GP-</w:t>
      </w:r>
      <w:proofErr w:type="spellStart"/>
      <w:r w:rsidRPr="00915437">
        <w:rPr>
          <w:rFonts w:ascii="Times New Roman" w:hAnsi="Times New Roman"/>
          <w:b/>
          <w:bCs/>
          <w:kern w:val="21"/>
          <w:sz w:val="24"/>
          <w:szCs w:val="24"/>
        </w:rPr>
        <w:t>SiNPs</w:t>
      </w:r>
      <w:proofErr w:type="spellEnd"/>
      <w:r w:rsidRPr="00915437">
        <w:rPr>
          <w:rFonts w:ascii="Times New Roman" w:hAnsi="Times New Roman"/>
          <w:b/>
          <w:bCs/>
          <w:kern w:val="21"/>
          <w:sz w:val="24"/>
          <w:szCs w:val="24"/>
        </w:rPr>
        <w:t>-</w:t>
      </w:r>
      <w:proofErr w:type="spellStart"/>
      <w:r w:rsidRPr="00915437">
        <w:rPr>
          <w:rFonts w:ascii="Times New Roman" w:hAnsi="Times New Roman"/>
          <w:b/>
          <w:bCs/>
          <w:kern w:val="21"/>
          <w:sz w:val="24"/>
          <w:szCs w:val="24"/>
        </w:rPr>
        <w:t>asPNA</w:t>
      </w:r>
      <w:proofErr w:type="spellEnd"/>
      <w:r>
        <w:rPr>
          <w:rFonts w:ascii="Times New Roman" w:hAnsi="Times New Roman"/>
          <w:b/>
          <w:bCs/>
          <w:kern w:val="21"/>
          <w:sz w:val="24"/>
          <w:szCs w:val="24"/>
        </w:rPr>
        <w:t>.</w:t>
      </w:r>
      <w:r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1620C500" w14:textId="77777777" w:rsidR="00891BA5" w:rsidRDefault="000C398C">
      <w:pPr>
        <w:widowControl/>
        <w:jc w:val="left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>
        <w:rPr>
          <w:rFonts w:ascii="Times New Roman" w:eastAsia="MS Mincho" w:hAnsi="Times New Roman"/>
          <w:kern w:val="0"/>
          <w:sz w:val="24"/>
          <w:szCs w:val="24"/>
          <w:lang w:eastAsia="ja-JP"/>
        </w:rPr>
        <w:br w:type="page"/>
      </w:r>
    </w:p>
    <w:p w14:paraId="72769A7F" w14:textId="77777777" w:rsidR="00891BA5" w:rsidRDefault="00891BA5">
      <w:pPr>
        <w:widowControl/>
        <w:jc w:val="left"/>
        <w:rPr>
          <w:rFonts w:ascii="Times New Roman" w:hAnsi="Times New Roman"/>
          <w:b/>
          <w:kern w:val="21"/>
          <w:sz w:val="24"/>
        </w:rPr>
      </w:pPr>
    </w:p>
    <w:p w14:paraId="783CFACB" w14:textId="77777777" w:rsidR="00891BA5" w:rsidRDefault="00891BA5">
      <w:pPr>
        <w:widowControl/>
        <w:jc w:val="left"/>
        <w:rPr>
          <w:rFonts w:ascii="Times New Roman" w:hAnsi="Times New Roman"/>
          <w:b/>
          <w:kern w:val="21"/>
          <w:sz w:val="24"/>
        </w:rPr>
      </w:pPr>
    </w:p>
    <w:p w14:paraId="566E3003" w14:textId="77777777" w:rsidR="00891BA5" w:rsidRDefault="000C398C">
      <w:pPr>
        <w:widowControl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381C33D0" wp14:editId="2CFC82E3">
            <wp:extent cx="5222240" cy="54800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t="18214" r="10547" b="22036"/>
                    <a:stretch>
                      <a:fillRect/>
                    </a:stretch>
                  </pic:blipFill>
                  <pic:spPr>
                    <a:xfrm>
                      <a:off x="0" y="0"/>
                      <a:ext cx="5229574" cy="5487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BD14" w14:textId="339A5C3F" w:rsidR="00915437" w:rsidRDefault="000C398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bookmarkStart w:id="1" w:name="OLE_LINK13"/>
      <w:r>
        <w:rPr>
          <w:rFonts w:ascii="Times New Roman" w:hAnsi="Times New Roman"/>
          <w:b/>
          <w:kern w:val="21"/>
          <w:sz w:val="24"/>
          <w:szCs w:val="24"/>
        </w:rPr>
        <w:t xml:space="preserve">Supplementary Fig. </w:t>
      </w:r>
      <w:r w:rsidR="00A94EAD">
        <w:rPr>
          <w:rFonts w:ascii="Times New Roman" w:hAnsi="Times New Roman"/>
          <w:b/>
          <w:kern w:val="21"/>
          <w:sz w:val="24"/>
          <w:szCs w:val="24"/>
        </w:rPr>
        <w:t xml:space="preserve">2 </w:t>
      </w:r>
      <w:r>
        <w:rPr>
          <w:rFonts w:ascii="Times New Roman" w:hAnsi="Times New Roman"/>
          <w:b/>
          <w:kern w:val="21"/>
          <w:sz w:val="24"/>
          <w:szCs w:val="24"/>
        </w:rPr>
        <w:t xml:space="preserve">Characterization of </w:t>
      </w:r>
      <w:r>
        <w:rPr>
          <w:rFonts w:ascii="Times New Roman" w:hAnsi="Times New Roman"/>
          <w:b/>
          <w:sz w:val="24"/>
          <w:szCs w:val="24"/>
        </w:rPr>
        <w:t xml:space="preserve">asPNA-cy7.5. </w:t>
      </w:r>
      <w:r>
        <w:rPr>
          <w:rFonts w:ascii="Times New Roman" w:hAnsi="Times New Roman" w:hint="eastAsia"/>
          <w:bCs/>
          <w:kern w:val="21"/>
          <w:sz w:val="24"/>
          <w:szCs w:val="24"/>
        </w:rPr>
        <w:t>H</w:t>
      </w:r>
      <w:r>
        <w:rPr>
          <w:rFonts w:ascii="Times New Roman" w:hAnsi="Times New Roman"/>
          <w:bCs/>
          <w:kern w:val="21"/>
          <w:sz w:val="24"/>
          <w:szCs w:val="24"/>
        </w:rPr>
        <w:t>igh-performance liquid chromatography (HPLC) (</w:t>
      </w:r>
      <w:r>
        <w:rPr>
          <w:rFonts w:ascii="Times New Roman" w:hAnsi="Times New Roman"/>
          <w:b/>
          <w:kern w:val="21"/>
          <w:sz w:val="24"/>
          <w:szCs w:val="24"/>
        </w:rPr>
        <w:t>a</w:t>
      </w:r>
      <w:r>
        <w:rPr>
          <w:rFonts w:ascii="Times New Roman" w:hAnsi="Times New Roman"/>
          <w:bCs/>
          <w:kern w:val="21"/>
          <w:sz w:val="24"/>
          <w:szCs w:val="24"/>
        </w:rPr>
        <w:t>)</w:t>
      </w:r>
      <w:r>
        <w:rPr>
          <w:rFonts w:ascii="Times New Roman" w:hAnsi="Times New Roman" w:hint="eastAsia"/>
          <w:bCs/>
          <w:kern w:val="21"/>
          <w:sz w:val="24"/>
          <w:szCs w:val="24"/>
        </w:rPr>
        <w:t xml:space="preserve"> and </w:t>
      </w:r>
      <w:r>
        <w:rPr>
          <w:rFonts w:ascii="Times New Roman" w:hAnsi="Times New Roman"/>
          <w:bCs/>
          <w:sz w:val="24"/>
          <w:szCs w:val="24"/>
        </w:rPr>
        <w:t>MS spectra of asPNA-cy7.5 (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Cs/>
          <w:sz w:val="24"/>
          <w:szCs w:val="24"/>
        </w:rPr>
        <w:t>).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6E4687DF" w14:textId="77777777" w:rsidR="00891BA5" w:rsidRDefault="000C398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bookmarkEnd w:id="1"/>
    <w:p w14:paraId="4BC4950B" w14:textId="145CD35F" w:rsidR="00915437" w:rsidRDefault="00915437">
      <w:pPr>
        <w:widowControl/>
        <w:jc w:val="left"/>
        <w:rPr>
          <w:rFonts w:ascii="Times New Roman" w:hAnsi="Times New Roman"/>
          <w:b/>
          <w:noProof/>
          <w:kern w:val="21"/>
          <w:sz w:val="24"/>
        </w:rPr>
      </w:pPr>
    </w:p>
    <w:p w14:paraId="4F96AC00" w14:textId="77777777" w:rsidR="00915437" w:rsidRDefault="00915437">
      <w:pPr>
        <w:rPr>
          <w:rFonts w:ascii="Times New Roman" w:hAnsi="Times New Roman"/>
          <w:b/>
          <w:noProof/>
          <w:kern w:val="21"/>
          <w:sz w:val="24"/>
        </w:rPr>
      </w:pPr>
    </w:p>
    <w:p w14:paraId="62515025" w14:textId="77777777" w:rsidR="00915437" w:rsidRDefault="00915437">
      <w:pPr>
        <w:rPr>
          <w:rFonts w:ascii="Times New Roman" w:hAnsi="Times New Roman"/>
          <w:b/>
          <w:noProof/>
          <w:kern w:val="21"/>
          <w:sz w:val="24"/>
        </w:rPr>
      </w:pPr>
    </w:p>
    <w:p w14:paraId="647C749B" w14:textId="77777777" w:rsidR="00891BA5" w:rsidRDefault="00817E1F">
      <w:pPr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6ED5A802" wp14:editId="159B47AB">
            <wp:extent cx="5274310" cy="24739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-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3DFF" w14:textId="77777777" w:rsidR="00891BA5" w:rsidRDefault="00891BA5">
      <w:pPr>
        <w:rPr>
          <w:rFonts w:ascii="Times New Roman" w:hAnsi="Times New Roman"/>
          <w:b/>
          <w:kern w:val="21"/>
          <w:sz w:val="24"/>
        </w:rPr>
      </w:pPr>
    </w:p>
    <w:p w14:paraId="26611164" w14:textId="7C7D80B6" w:rsidR="00B644AC" w:rsidRDefault="000C398C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Fig.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 w:rsidR="00817E1F">
        <w:rPr>
          <w:rFonts w:ascii="Times New Roman" w:hAnsi="Times New Roman"/>
          <w:b/>
          <w:kern w:val="21"/>
          <w:sz w:val="24"/>
          <w:szCs w:val="24"/>
        </w:rPr>
        <w:t>3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21"/>
          <w:sz w:val="24"/>
        </w:rPr>
        <w:t xml:space="preserve">TEM image and corresponding size distribution (Inset) of </w:t>
      </w:r>
      <w:proofErr w:type="spellStart"/>
      <w:r>
        <w:rPr>
          <w:rFonts w:ascii="Times New Roman" w:hAnsi="Times New Roman" w:hint="eastAsia"/>
          <w:kern w:val="21"/>
          <w:sz w:val="24"/>
        </w:rPr>
        <w:t>SiNPs</w:t>
      </w:r>
      <w:proofErr w:type="spellEnd"/>
      <w:r w:rsidR="00817E1F">
        <w:rPr>
          <w:rFonts w:ascii="Times New Roman" w:hAnsi="Times New Roman"/>
          <w:kern w:val="21"/>
          <w:sz w:val="24"/>
        </w:rPr>
        <w:t xml:space="preserve"> (a) and </w:t>
      </w:r>
      <w:r w:rsidR="00817E1F" w:rsidRPr="00817E1F">
        <w:rPr>
          <w:rFonts w:ascii="Times New Roman" w:hAnsi="Times New Roman"/>
          <w:bCs/>
          <w:kern w:val="21"/>
          <w:sz w:val="24"/>
        </w:rPr>
        <w:t>GP-</w:t>
      </w:r>
      <w:proofErr w:type="spellStart"/>
      <w:r w:rsidR="00817E1F" w:rsidRPr="00817E1F">
        <w:rPr>
          <w:rFonts w:ascii="Times New Roman" w:hAnsi="Times New Roman"/>
          <w:bCs/>
          <w:kern w:val="21"/>
          <w:sz w:val="24"/>
        </w:rPr>
        <w:t>SiNPs</w:t>
      </w:r>
      <w:proofErr w:type="spellEnd"/>
      <w:r w:rsidR="00817E1F" w:rsidRPr="00817E1F">
        <w:rPr>
          <w:rFonts w:ascii="Times New Roman" w:hAnsi="Times New Roman"/>
          <w:bCs/>
          <w:kern w:val="21"/>
          <w:sz w:val="24"/>
        </w:rPr>
        <w:t>-</w:t>
      </w:r>
      <w:proofErr w:type="spellStart"/>
      <w:r w:rsidR="00817E1F" w:rsidRPr="00817E1F">
        <w:rPr>
          <w:rFonts w:ascii="Times New Roman" w:hAnsi="Times New Roman"/>
          <w:bCs/>
          <w:kern w:val="21"/>
          <w:sz w:val="24"/>
        </w:rPr>
        <w:t>asPNA</w:t>
      </w:r>
      <w:proofErr w:type="spellEnd"/>
      <w:r w:rsidR="00817E1F" w:rsidRPr="00817E1F">
        <w:rPr>
          <w:rFonts w:ascii="Times New Roman" w:hAnsi="Times New Roman"/>
          <w:bCs/>
          <w:kern w:val="21"/>
          <w:sz w:val="24"/>
        </w:rPr>
        <w:t xml:space="preserve"> (b)</w:t>
      </w:r>
      <w:r w:rsidRPr="00817E1F">
        <w:rPr>
          <w:rFonts w:ascii="Times New Roman" w:hAnsi="Times New Roman" w:hint="eastAsia"/>
          <w:kern w:val="21"/>
          <w:sz w:val="24"/>
        </w:rPr>
        <w:t>.</w:t>
      </w:r>
      <w:r>
        <w:rPr>
          <w:rFonts w:ascii="Times New Roman" w:hAnsi="Times New Roman" w:hint="eastAsia"/>
          <w:kern w:val="21"/>
          <w:sz w:val="24"/>
        </w:rPr>
        <w:t xml:space="preserve"> </w:t>
      </w:r>
      <w:r>
        <w:rPr>
          <w:rFonts w:ascii="Times New Roman" w:hAnsi="Times New Roman" w:hint="eastAsia"/>
          <w:kern w:val="0"/>
          <w:sz w:val="24"/>
        </w:rPr>
        <w:t>Scale bars: 20 nm</w:t>
      </w:r>
      <w:r>
        <w:rPr>
          <w:rFonts w:ascii="Times New Roman" w:hAnsi="Times New Roman"/>
          <w:kern w:val="0"/>
          <w:sz w:val="24"/>
        </w:rPr>
        <w:t>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74E4F42E" w14:textId="77777777" w:rsidR="00891BA5" w:rsidRDefault="00891BA5">
      <w:pPr>
        <w:spacing w:line="360" w:lineRule="auto"/>
        <w:rPr>
          <w:rFonts w:ascii="Times New Roman" w:hAnsi="Times New Roman"/>
          <w:b/>
          <w:kern w:val="21"/>
          <w:sz w:val="24"/>
        </w:rPr>
      </w:pPr>
    </w:p>
    <w:p w14:paraId="0E787429" w14:textId="77777777" w:rsidR="00817E1F" w:rsidRDefault="00817E1F">
      <w:pPr>
        <w:widowControl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kern w:val="21"/>
          <w:sz w:val="24"/>
        </w:rPr>
        <w:br w:type="page"/>
      </w:r>
    </w:p>
    <w:p w14:paraId="3E0D0EA7" w14:textId="77777777" w:rsidR="00891BA5" w:rsidRDefault="00891BA5">
      <w:pPr>
        <w:rPr>
          <w:rFonts w:ascii="Times New Roman" w:hAnsi="Times New Roman"/>
          <w:b/>
          <w:kern w:val="21"/>
          <w:sz w:val="24"/>
        </w:rPr>
      </w:pPr>
    </w:p>
    <w:p w14:paraId="15F7FAA2" w14:textId="75BFC664" w:rsidR="00817E1F" w:rsidRDefault="008E7ACA" w:rsidP="00817E1F">
      <w:pPr>
        <w:jc w:val="center"/>
        <w:rPr>
          <w:rFonts w:ascii="Times New Roman" w:hAnsi="Times New Roman"/>
          <w:b/>
          <w:kern w:val="21"/>
          <w:sz w:val="24"/>
        </w:rPr>
      </w:pPr>
      <w:r w:rsidRPr="00A25A42"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506BE847" wp14:editId="0341D225">
            <wp:extent cx="2914650" cy="20652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e-S4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663" cy="207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C3C9" w14:textId="77777777" w:rsidR="00817E1F" w:rsidRDefault="00817E1F" w:rsidP="00817E1F">
      <w:pPr>
        <w:jc w:val="left"/>
        <w:rPr>
          <w:rFonts w:ascii="Times New Roman" w:hAnsi="Times New Roman"/>
          <w:b/>
          <w:kern w:val="21"/>
          <w:sz w:val="24"/>
          <w:szCs w:val="24"/>
        </w:rPr>
      </w:pPr>
    </w:p>
    <w:p w14:paraId="4CA1D2EE" w14:textId="46C15B46" w:rsidR="00B644AC" w:rsidRDefault="00817E1F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Fig.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4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 w:rsidRPr="00817E1F">
        <w:rPr>
          <w:rFonts w:ascii="Times New Roman" w:hAnsi="Times New Roman"/>
          <w:bCs/>
          <w:kern w:val="21"/>
          <w:sz w:val="24"/>
        </w:rPr>
        <w:t xml:space="preserve">DLS data of </w:t>
      </w:r>
      <w:proofErr w:type="spellStart"/>
      <w:r w:rsidRPr="00817E1F">
        <w:rPr>
          <w:rFonts w:ascii="Times New Roman" w:hAnsi="Times New Roman"/>
          <w:bCs/>
          <w:kern w:val="21"/>
          <w:sz w:val="24"/>
        </w:rPr>
        <w:t>SiNPs</w:t>
      </w:r>
      <w:proofErr w:type="spellEnd"/>
      <w:r w:rsidRPr="00817E1F">
        <w:rPr>
          <w:rFonts w:ascii="Times New Roman" w:hAnsi="Times New Roman" w:hint="eastAsia"/>
          <w:bCs/>
          <w:kern w:val="21"/>
          <w:sz w:val="24"/>
        </w:rPr>
        <w:t>,</w:t>
      </w:r>
      <w:r w:rsidRPr="00817E1F">
        <w:rPr>
          <w:rFonts w:ascii="Times New Roman" w:hAnsi="Times New Roman"/>
          <w:bCs/>
          <w:kern w:val="21"/>
          <w:sz w:val="24"/>
        </w:rPr>
        <w:t xml:space="preserve"> </w:t>
      </w:r>
      <w:proofErr w:type="spellStart"/>
      <w:r w:rsidRPr="00817E1F">
        <w:rPr>
          <w:rFonts w:ascii="Times New Roman" w:hAnsi="Times New Roman"/>
          <w:bCs/>
          <w:kern w:val="21"/>
          <w:sz w:val="24"/>
        </w:rPr>
        <w:t>asPNA</w:t>
      </w:r>
      <w:proofErr w:type="spellEnd"/>
      <w:r w:rsidRPr="00817E1F">
        <w:rPr>
          <w:rFonts w:ascii="Times New Roman" w:hAnsi="Times New Roman"/>
          <w:bCs/>
          <w:kern w:val="21"/>
          <w:sz w:val="24"/>
        </w:rPr>
        <w:t xml:space="preserve"> and GP-</w:t>
      </w:r>
      <w:proofErr w:type="spellStart"/>
      <w:r w:rsidRPr="00817E1F">
        <w:rPr>
          <w:rFonts w:ascii="Times New Roman" w:hAnsi="Times New Roman"/>
          <w:bCs/>
          <w:kern w:val="21"/>
          <w:sz w:val="24"/>
        </w:rPr>
        <w:t>SiNPs</w:t>
      </w:r>
      <w:proofErr w:type="spellEnd"/>
      <w:r w:rsidRPr="00817E1F">
        <w:rPr>
          <w:rFonts w:ascii="Times New Roman" w:hAnsi="Times New Roman"/>
          <w:bCs/>
          <w:kern w:val="21"/>
          <w:sz w:val="24"/>
        </w:rPr>
        <w:t>-</w:t>
      </w:r>
      <w:proofErr w:type="spellStart"/>
      <w:r w:rsidRPr="00817E1F">
        <w:rPr>
          <w:rFonts w:ascii="Times New Roman" w:hAnsi="Times New Roman"/>
          <w:bCs/>
          <w:kern w:val="21"/>
          <w:sz w:val="24"/>
        </w:rPr>
        <w:t>asPNA</w:t>
      </w:r>
      <w:proofErr w:type="spellEnd"/>
      <w:r>
        <w:rPr>
          <w:rFonts w:ascii="Times New Roman" w:hAnsi="Times New Roman"/>
          <w:bCs/>
          <w:kern w:val="21"/>
          <w:sz w:val="24"/>
        </w:rPr>
        <w:t>.</w:t>
      </w:r>
      <w:r w:rsidRPr="00817E1F">
        <w:rPr>
          <w:rFonts w:ascii="Times New Roman" w:hAnsi="Times New Roman"/>
          <w:b/>
          <w:kern w:val="21"/>
          <w:sz w:val="24"/>
        </w:rPr>
        <w:t xml:space="preserve"> </w:t>
      </w:r>
    </w:p>
    <w:p w14:paraId="7725D74A" w14:textId="77777777" w:rsidR="009B0212" w:rsidRDefault="009B0212" w:rsidP="00817E1F">
      <w:pPr>
        <w:spacing w:line="360" w:lineRule="auto"/>
        <w:jc w:val="left"/>
        <w:rPr>
          <w:rFonts w:ascii="Times New Roman" w:hAnsi="Times New Roman"/>
          <w:b/>
          <w:kern w:val="21"/>
          <w:sz w:val="24"/>
        </w:rPr>
      </w:pPr>
    </w:p>
    <w:p w14:paraId="01C12221" w14:textId="77777777" w:rsidR="009B0212" w:rsidRDefault="009B0212">
      <w:pPr>
        <w:widowControl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kern w:val="21"/>
          <w:sz w:val="24"/>
        </w:rPr>
        <w:br w:type="page"/>
      </w:r>
    </w:p>
    <w:p w14:paraId="6947035C" w14:textId="77777777" w:rsidR="009B0212" w:rsidRDefault="009B0212" w:rsidP="00817E1F">
      <w:pPr>
        <w:spacing w:line="360" w:lineRule="auto"/>
        <w:jc w:val="left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noProof/>
          <w:kern w:val="21"/>
          <w:sz w:val="24"/>
        </w:rPr>
        <w:lastRenderedPageBreak/>
        <w:drawing>
          <wp:inline distT="0" distB="0" distL="0" distR="0" wp14:anchorId="59833424" wp14:editId="19742A90">
            <wp:extent cx="5274310" cy="20085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-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C32E" w14:textId="5EFF9DC7" w:rsidR="00B644AC" w:rsidRDefault="009B0212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Fig.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5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 w:rsidRPr="009B0212">
        <w:rPr>
          <w:rFonts w:ascii="Times New Roman" w:hAnsi="Times New Roman"/>
          <w:kern w:val="0"/>
          <w:sz w:val="24"/>
          <w:szCs w:val="24"/>
        </w:rPr>
        <w:t>(a)</w:t>
      </w:r>
      <w:r w:rsidRPr="009B0212">
        <w:rPr>
          <w:rFonts w:ascii="Times New Roman" w:hAnsi="Times New Roman"/>
          <w:bCs/>
          <w:sz w:val="24"/>
          <w:szCs w:val="24"/>
        </w:rPr>
        <w:t xml:space="preserve"> UV-vis abs</w:t>
      </w:r>
      <w:r w:rsidRPr="009B0212">
        <w:rPr>
          <w:rFonts w:ascii="Times New Roman" w:hAnsi="Times New Roman" w:hint="eastAsia"/>
          <w:bCs/>
          <w:sz w:val="24"/>
          <w:szCs w:val="24"/>
        </w:rPr>
        <w:t>o</w:t>
      </w:r>
      <w:r w:rsidRPr="009B0212">
        <w:rPr>
          <w:rFonts w:ascii="Times New Roman" w:hAnsi="Times New Roman"/>
          <w:bCs/>
          <w:sz w:val="24"/>
          <w:szCs w:val="24"/>
        </w:rPr>
        <w:t xml:space="preserve">rption spectra of </w:t>
      </w:r>
      <w:proofErr w:type="spellStart"/>
      <w:r w:rsidRPr="009B0212">
        <w:rPr>
          <w:rFonts w:ascii="Times New Roman" w:hAnsi="Times New Roman"/>
          <w:bCs/>
          <w:sz w:val="24"/>
          <w:szCs w:val="24"/>
        </w:rPr>
        <w:t>SiNPs</w:t>
      </w:r>
      <w:proofErr w:type="spellEnd"/>
      <w:r w:rsidRPr="009B021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9B0212">
        <w:rPr>
          <w:rFonts w:ascii="Times New Roman" w:hAnsi="Times New Roman"/>
          <w:bCs/>
          <w:sz w:val="24"/>
          <w:szCs w:val="24"/>
        </w:rPr>
        <w:t>asPNA</w:t>
      </w:r>
      <w:proofErr w:type="spellEnd"/>
      <w:r w:rsidRPr="009B0212">
        <w:rPr>
          <w:rFonts w:ascii="Times New Roman" w:hAnsi="Times New Roman"/>
          <w:bCs/>
          <w:sz w:val="24"/>
          <w:szCs w:val="24"/>
        </w:rPr>
        <w:t xml:space="preserve"> and GP-</w:t>
      </w:r>
      <w:proofErr w:type="spellStart"/>
      <w:r w:rsidRPr="009B0212">
        <w:rPr>
          <w:rFonts w:ascii="Times New Roman" w:hAnsi="Times New Roman"/>
          <w:bCs/>
          <w:sz w:val="24"/>
          <w:szCs w:val="24"/>
        </w:rPr>
        <w:t>SiNPs</w:t>
      </w:r>
      <w:proofErr w:type="spellEnd"/>
      <w:r w:rsidRPr="009B0212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9B0212">
        <w:rPr>
          <w:rFonts w:ascii="Times New Roman" w:hAnsi="Times New Roman"/>
          <w:bCs/>
          <w:sz w:val="24"/>
          <w:szCs w:val="24"/>
        </w:rPr>
        <w:t>asPNA</w:t>
      </w:r>
      <w:proofErr w:type="spellEnd"/>
      <w:r w:rsidRPr="009B0212">
        <w:rPr>
          <w:rFonts w:ascii="Times New Roman" w:hAnsi="Times New Roman"/>
          <w:bCs/>
          <w:sz w:val="24"/>
          <w:szCs w:val="24"/>
        </w:rPr>
        <w:t xml:space="preserve">. </w:t>
      </w:r>
      <w:r w:rsidRPr="009B0212"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bCs/>
          <w:sz w:val="24"/>
          <w:szCs w:val="24"/>
        </w:rPr>
        <w:t>UV-vis abs</w:t>
      </w:r>
      <w:r>
        <w:rPr>
          <w:rFonts w:ascii="Times New Roman" w:hAnsi="Times New Roman" w:hint="eastAsia"/>
          <w:bCs/>
          <w:sz w:val="24"/>
          <w:szCs w:val="24"/>
        </w:rPr>
        <w:t>o</w:t>
      </w:r>
      <w:r>
        <w:rPr>
          <w:rFonts w:ascii="Times New Roman" w:hAnsi="Times New Roman"/>
          <w:bCs/>
          <w:sz w:val="24"/>
          <w:szCs w:val="24"/>
        </w:rPr>
        <w:t xml:space="preserve">rption spectra of GP, </w:t>
      </w:r>
      <w:r>
        <w:rPr>
          <w:rFonts w:ascii="Times New Roman" w:hAnsi="Times New Roman" w:hint="eastAsia"/>
          <w:bCs/>
          <w:sz w:val="24"/>
          <w:szCs w:val="24"/>
        </w:rPr>
        <w:t>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, and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treated with phenol-sulfuric acid (</w:t>
      </w:r>
      <w:proofErr w:type="spellStart"/>
      <w:r>
        <w:rPr>
          <w:rFonts w:ascii="Times New Roman" w:hAnsi="Times New Roman"/>
          <w:bCs/>
          <w:sz w:val="24"/>
          <w:szCs w:val="24"/>
        </w:rPr>
        <w:t>GP-SiNPs+phenol-sulfuric</w:t>
      </w:r>
      <w:proofErr w:type="spellEnd"/>
      <w:r>
        <w:rPr>
          <w:rFonts w:ascii="Times New Roman" w:hAnsi="Times New Roman"/>
          <w:bCs/>
          <w:sz w:val="24"/>
          <w:szCs w:val="24"/>
        </w:rPr>
        <w:t>).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3C4495A0" w14:textId="4E5D7607" w:rsidR="006F21C4" w:rsidRDefault="006F21C4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1460AC05" w14:textId="77777777" w:rsidR="006F21C4" w:rsidRDefault="006F21C4" w:rsidP="006F21C4">
      <w:pPr>
        <w:spacing w:line="360" w:lineRule="auto"/>
        <w:rPr>
          <w:rFonts w:ascii="Times New Roman" w:hAnsi="Times New Roman"/>
          <w:b/>
          <w:kern w:val="21"/>
          <w:sz w:val="24"/>
        </w:rPr>
      </w:pPr>
      <w:r w:rsidRPr="00A25A42">
        <w:rPr>
          <w:rFonts w:ascii="Times New Roman" w:hAnsi="Times New Roman"/>
          <w:b/>
          <w:noProof/>
          <w:kern w:val="21"/>
          <w:sz w:val="24"/>
        </w:rPr>
        <w:lastRenderedPageBreak/>
        <w:drawing>
          <wp:inline distT="0" distB="0" distL="0" distR="0" wp14:anchorId="25177212" wp14:editId="0F7FD94F">
            <wp:extent cx="5274310" cy="20085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-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0B04" w14:textId="432DE0E2" w:rsidR="006F21C4" w:rsidRDefault="006F21C4" w:rsidP="006F21C4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Fig.</w:t>
      </w:r>
      <w:r>
        <w:rPr>
          <w:rFonts w:ascii="Times New Roman" w:hAnsi="Times New Roman" w:hint="eastAsia"/>
          <w:b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21"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Photoluminescence (PL) spectra of 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and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under excitation at 405 nm (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</w:rPr>
        <w:t>) and 788 nm (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Cs/>
          <w:sz w:val="24"/>
          <w:szCs w:val="24"/>
        </w:rPr>
        <w:t>).</w:t>
      </w:r>
      <w:r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7285DC48" w14:textId="0D166635" w:rsidR="006F21C4" w:rsidRDefault="006F21C4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6C6E7B65" w14:textId="77777777" w:rsidR="006F21C4" w:rsidRDefault="006F21C4" w:rsidP="00A25A42">
      <w:pPr>
        <w:jc w:val="center"/>
        <w:rPr>
          <w:rFonts w:ascii="Times New Roman" w:hAnsi="Times New Roman"/>
          <w:b/>
          <w:kern w:val="0"/>
          <w:sz w:val="24"/>
          <w:szCs w:val="24"/>
        </w:rPr>
      </w:pPr>
      <w:r w:rsidRPr="00A25A42">
        <w:rPr>
          <w:rFonts w:ascii="Times New Roman" w:hAnsi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1909DB10" wp14:editId="59E2D5F5">
            <wp:extent cx="3764280" cy="4833291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11916" r="10788" b="15737"/>
                    <a:stretch>
                      <a:fillRect/>
                    </a:stretch>
                  </pic:blipFill>
                  <pic:spPr>
                    <a:xfrm>
                      <a:off x="0" y="0"/>
                      <a:ext cx="3774308" cy="4846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B73" w14:textId="686D9FC2" w:rsidR="006F21C4" w:rsidRDefault="006F21C4" w:rsidP="006F21C4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  <w:szCs w:val="24"/>
        </w:rPr>
        <w:t xml:space="preserve">Supplementary Fig. 7 Characterization of </w:t>
      </w:r>
      <w:r>
        <w:rPr>
          <w:rFonts w:ascii="Times New Roman" w:hAnsi="Times New Roman" w:hint="eastAsia"/>
          <w:b/>
          <w:sz w:val="24"/>
          <w:szCs w:val="24"/>
        </w:rPr>
        <w:t>(KFF)</w:t>
      </w:r>
      <w:r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b/>
          <w:sz w:val="24"/>
          <w:szCs w:val="24"/>
        </w:rPr>
        <w:t>K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 w:hint="eastAsia"/>
          <w:bCs/>
          <w:kern w:val="21"/>
          <w:sz w:val="24"/>
          <w:szCs w:val="24"/>
        </w:rPr>
        <w:t>H</w:t>
      </w:r>
      <w:r>
        <w:rPr>
          <w:rFonts w:ascii="Times New Roman" w:hAnsi="Times New Roman"/>
          <w:bCs/>
          <w:kern w:val="21"/>
          <w:sz w:val="24"/>
          <w:szCs w:val="24"/>
        </w:rPr>
        <w:t>igh-performance liquid chromatography (HPLC) (</w:t>
      </w:r>
      <w:r>
        <w:rPr>
          <w:rFonts w:ascii="Times New Roman" w:hAnsi="Times New Roman"/>
          <w:b/>
          <w:kern w:val="21"/>
          <w:sz w:val="24"/>
          <w:szCs w:val="24"/>
        </w:rPr>
        <w:t>a</w:t>
      </w:r>
      <w:r>
        <w:rPr>
          <w:rFonts w:ascii="Times New Roman" w:hAnsi="Times New Roman"/>
          <w:bCs/>
          <w:kern w:val="21"/>
          <w:sz w:val="24"/>
          <w:szCs w:val="24"/>
        </w:rPr>
        <w:t>)</w:t>
      </w:r>
      <w:r>
        <w:rPr>
          <w:rFonts w:ascii="Times New Roman" w:hAnsi="Times New Roman" w:hint="eastAsia"/>
          <w:bCs/>
          <w:kern w:val="21"/>
          <w:sz w:val="24"/>
          <w:szCs w:val="24"/>
        </w:rPr>
        <w:t xml:space="preserve"> and </w:t>
      </w:r>
      <w:r>
        <w:rPr>
          <w:rFonts w:ascii="Times New Roman" w:hAnsi="Times New Roman"/>
          <w:bCs/>
          <w:sz w:val="24"/>
          <w:szCs w:val="24"/>
        </w:rPr>
        <w:t xml:space="preserve">mass spectra of </w:t>
      </w:r>
      <w:r>
        <w:rPr>
          <w:rFonts w:ascii="Times New Roman" w:hAnsi="Times New Roman" w:hint="eastAsia"/>
          <w:bCs/>
          <w:sz w:val="24"/>
          <w:szCs w:val="24"/>
        </w:rPr>
        <w:t>(KFF)</w:t>
      </w:r>
      <w:r>
        <w:rPr>
          <w:rFonts w:ascii="Times New Roman" w:hAnsi="Times New Roman" w:hint="eastAsia"/>
          <w:bCs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bCs/>
          <w:sz w:val="24"/>
          <w:szCs w:val="24"/>
        </w:rPr>
        <w:t>K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Cs/>
          <w:sz w:val="24"/>
          <w:szCs w:val="24"/>
        </w:rPr>
        <w:t>).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2F5BB654" w14:textId="77777777" w:rsidR="009B0212" w:rsidRPr="006F21C4" w:rsidRDefault="009B0212" w:rsidP="009B0212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2E2CF3C4" w14:textId="77777777" w:rsidR="00891BA5" w:rsidRPr="00AE4862" w:rsidRDefault="000C398C" w:rsidP="00AE4862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</w:rPr>
        <w:br w:type="page"/>
      </w:r>
    </w:p>
    <w:p w14:paraId="0D907B7A" w14:textId="77777777" w:rsidR="00891BA5" w:rsidRDefault="00891BA5">
      <w:pPr>
        <w:rPr>
          <w:rFonts w:ascii="Times New Roman" w:hAnsi="Times New Roman"/>
          <w:b/>
          <w:kern w:val="21"/>
          <w:sz w:val="24"/>
        </w:rPr>
      </w:pPr>
    </w:p>
    <w:p w14:paraId="7ADD9F8E" w14:textId="77777777" w:rsidR="00891BA5" w:rsidRDefault="000C398C" w:rsidP="00A25A42">
      <w:pPr>
        <w:jc w:val="center"/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189195DB" wp14:editId="3F53DF91">
            <wp:extent cx="4251960" cy="363419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b="36318"/>
                    <a:stretch>
                      <a:fillRect/>
                    </a:stretch>
                  </pic:blipFill>
                  <pic:spPr>
                    <a:xfrm>
                      <a:off x="0" y="0"/>
                      <a:ext cx="4253414" cy="363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F92F" w14:textId="48251747" w:rsidR="00B644AC" w:rsidRDefault="000C398C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bookmarkStart w:id="2" w:name="OLE_LINK8"/>
      <w:r>
        <w:rPr>
          <w:rFonts w:ascii="Times New Roman" w:hAnsi="Times New Roman"/>
          <w:b/>
          <w:kern w:val="21"/>
          <w:sz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Fig.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bookmarkEnd w:id="2"/>
      <w:r w:rsidR="006F21C4">
        <w:rPr>
          <w:rFonts w:ascii="Times New Roman" w:hAnsi="Times New Roman"/>
          <w:b/>
          <w:kern w:val="21"/>
          <w:sz w:val="24"/>
        </w:rPr>
        <w:t>8</w:t>
      </w:r>
      <w:r w:rsidR="006F21C4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Quantification of GP and asPNA-Cy7.5.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UV-vis absorption spectra of GP with various concentrations ranged from 30 to 120 </w:t>
      </w:r>
      <w:proofErr w:type="spellStart"/>
      <w:r>
        <w:rPr>
          <w:rFonts w:ascii="Times New Roman" w:hAnsi="Times New Roman"/>
          <w:color w:val="000000"/>
          <w:kern w:val="0"/>
          <w:sz w:val="24"/>
          <w:szCs w:val="24"/>
        </w:rPr>
        <w:t>μg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/mL treated by the same amount of phenol-sulfuric acid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(a)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and corresponding calibration curve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(b)</w:t>
      </w:r>
      <w:r>
        <w:rPr>
          <w:rFonts w:ascii="Times New Roman" w:hAnsi="Times New Roman"/>
          <w:color w:val="000000"/>
          <w:kern w:val="0"/>
          <w:sz w:val="24"/>
          <w:szCs w:val="24"/>
        </w:rPr>
        <w:t>. UV-vis absorption spectra of asPNA-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Cy7.5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with various concentrations ranged from 0 to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3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0 </w:t>
      </w:r>
      <w:proofErr w:type="spellStart"/>
      <w:r>
        <w:rPr>
          <w:rFonts w:ascii="Times New Roman" w:hAnsi="Times New Roman"/>
          <w:color w:val="000000"/>
          <w:kern w:val="0"/>
          <w:sz w:val="24"/>
          <w:szCs w:val="24"/>
        </w:rPr>
        <w:t>μg</w:t>
      </w:r>
      <w:proofErr w:type="spellEnd"/>
      <w:r>
        <w:rPr>
          <w:rFonts w:ascii="Times New Roman" w:hAnsi="Times New Roman"/>
          <w:color w:val="000000"/>
          <w:kern w:val="0"/>
          <w:sz w:val="24"/>
          <w:szCs w:val="24"/>
        </w:rPr>
        <w:t>/mL</w:t>
      </w:r>
      <w:r>
        <w:rPr>
          <w:rFonts w:ascii="Times New Roman" w:hAnsi="Times New Roman"/>
          <w:color w:val="000000"/>
          <w:kern w:val="0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(c)</w:t>
      </w:r>
      <w:r>
        <w:rPr>
          <w:rFonts w:ascii="Times New Roman" w:hAnsi="Times New Roman"/>
          <w:color w:val="000000"/>
          <w:kern w:val="0"/>
          <w:sz w:val="24"/>
          <w:szCs w:val="24"/>
        </w:rPr>
        <w:t xml:space="preserve"> and corresponding calibration curve </w:t>
      </w:r>
      <w:r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(d)</w:t>
      </w:r>
      <w:r>
        <w:rPr>
          <w:rFonts w:ascii="Times New Roman" w:hAnsi="Times New Roman"/>
          <w:color w:val="000000"/>
          <w:kern w:val="0"/>
          <w:sz w:val="24"/>
          <w:szCs w:val="24"/>
        </w:rPr>
        <w:t>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41EA3772" w14:textId="77777777" w:rsidR="00891BA5" w:rsidRDefault="00891BA5">
      <w:pPr>
        <w:widowControl/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15DF32B" w14:textId="77777777" w:rsidR="00891BA5" w:rsidRDefault="00891BA5">
      <w:pPr>
        <w:widowControl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1C46A1E6" w14:textId="77777777" w:rsidR="00891BA5" w:rsidRDefault="000C398C">
      <w:pPr>
        <w:widowControl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br w:type="page"/>
      </w:r>
    </w:p>
    <w:p w14:paraId="140810DE" w14:textId="628A7FFD" w:rsidR="00891BA5" w:rsidRDefault="00891BA5">
      <w:pPr>
        <w:widowControl/>
        <w:jc w:val="left"/>
        <w:rPr>
          <w:rFonts w:ascii="Times New Roman" w:hAnsi="Times New Roman"/>
          <w:b/>
          <w:kern w:val="0"/>
          <w:sz w:val="24"/>
          <w:szCs w:val="24"/>
        </w:rPr>
      </w:pPr>
    </w:p>
    <w:p w14:paraId="147BDE88" w14:textId="77777777" w:rsidR="00891BA5" w:rsidRDefault="000C398C" w:rsidP="00A25A42">
      <w:pPr>
        <w:jc w:val="center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noProof/>
          <w:kern w:val="0"/>
          <w:sz w:val="24"/>
          <w:szCs w:val="24"/>
        </w:rPr>
        <w:drawing>
          <wp:inline distT="0" distB="0" distL="114300" distR="114300" wp14:anchorId="4BC4ABAD" wp14:editId="573273A1">
            <wp:extent cx="4747895" cy="5737302"/>
            <wp:effectExtent l="0" t="0" r="0" b="0"/>
            <wp:docPr id="5" name="图片 5" descr="FIG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6"/>
                    <pic:cNvPicPr>
                      <a:picLocks noChangeAspect="1"/>
                    </pic:cNvPicPr>
                  </pic:nvPicPr>
                  <pic:blipFill>
                    <a:blip r:embed="rId16"/>
                    <a:srcRect t="3067" b="11503"/>
                    <a:stretch>
                      <a:fillRect/>
                    </a:stretch>
                  </pic:blipFill>
                  <pic:spPr>
                    <a:xfrm>
                      <a:off x="0" y="0"/>
                      <a:ext cx="4751266" cy="57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DBBE" w14:textId="36366EE6" w:rsidR="00891BA5" w:rsidRDefault="000C398C" w:rsidP="00A25A42">
      <w:pPr>
        <w:widowControl/>
        <w:spacing w:line="360" w:lineRule="auto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Fig.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486038">
        <w:rPr>
          <w:rFonts w:ascii="Times New Roman" w:hAnsi="Times New Roman"/>
          <w:b/>
          <w:kern w:val="21"/>
          <w:sz w:val="24"/>
        </w:rPr>
        <w:t>9</w:t>
      </w:r>
      <w:r w:rsidR="00486038"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kern w:val="0"/>
          <w:sz w:val="24"/>
          <w:szCs w:val="24"/>
        </w:rPr>
        <w:t xml:space="preserve">The effects of </w:t>
      </w:r>
      <w:r>
        <w:rPr>
          <w:rFonts w:ascii="Times New Roman" w:hAnsi="Times New Roman"/>
          <w:b/>
          <w:bCs/>
          <w:kern w:val="0"/>
          <w:sz w:val="24"/>
          <w:szCs w:val="24"/>
        </w:rPr>
        <w:t>GP concentration and incubation time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kern w:val="0"/>
          <w:sz w:val="24"/>
          <w:szCs w:val="24"/>
        </w:rPr>
        <w:t>on the uptake of GP-</w:t>
      </w:r>
      <w:proofErr w:type="spellStart"/>
      <w:r>
        <w:rPr>
          <w:rFonts w:ascii="Times New Roman" w:hAnsi="Times New Roman"/>
          <w:b/>
          <w:bCs/>
          <w:kern w:val="0"/>
          <w:sz w:val="24"/>
          <w:szCs w:val="24"/>
        </w:rPr>
        <w:t>SiNPs</w:t>
      </w:r>
      <w:proofErr w:type="spellEnd"/>
      <w:r>
        <w:rPr>
          <w:rFonts w:ascii="Times New Roman" w:hAnsi="Times New Roman"/>
          <w:b/>
          <w:bCs/>
          <w:kern w:val="0"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bCs/>
          <w:kern w:val="0"/>
          <w:sz w:val="24"/>
          <w:szCs w:val="24"/>
        </w:rPr>
        <w:t>asPNA</w:t>
      </w:r>
      <w:proofErr w:type="spellEnd"/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 by bacteria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>.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a, </w:t>
      </w:r>
      <w:r>
        <w:rPr>
          <w:rFonts w:ascii="Times New Roman" w:hAnsi="Times New Roman"/>
          <w:bCs/>
          <w:kern w:val="0"/>
          <w:sz w:val="24"/>
          <w:szCs w:val="24"/>
        </w:rPr>
        <w:t xml:space="preserve">The confocal images of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E.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coli</w:t>
      </w:r>
      <w:r>
        <w:rPr>
          <w:rFonts w:ascii="Times New Roman" w:hAnsi="Times New Roman"/>
          <w:bCs/>
          <w:sz w:val="24"/>
          <w:szCs w:val="24"/>
        </w:rPr>
        <w:t xml:space="preserve"> co-incubated with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with GP concentration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0,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2.5, 5,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10,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15 mg</w:t>
      </w:r>
      <w:r>
        <w:rPr>
          <w:rFonts w:ascii="Times New Roman" w:hAnsi="Times New Roman" w:hint="eastAsia"/>
          <w:bCs/>
          <w:sz w:val="24"/>
          <w:szCs w:val="24"/>
        </w:rPr>
        <w:t>/</w:t>
      </w:r>
      <w:r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 w:hint="eastAsia"/>
          <w:bCs/>
          <w:sz w:val="24"/>
          <w:szCs w:val="24"/>
        </w:rPr>
        <w:t>L)</w:t>
      </w:r>
      <w:r>
        <w:rPr>
          <w:rFonts w:ascii="Times New Roman" w:hAnsi="Times New Roman"/>
          <w:bCs/>
          <w:sz w:val="24"/>
          <w:szCs w:val="24"/>
        </w:rPr>
        <w:t xml:space="preserve"> at 37 </w:t>
      </w:r>
      <w:proofErr w:type="spellStart"/>
      <w:r>
        <w:rPr>
          <w:rFonts w:ascii="Times New Roman" w:hAnsi="Times New Roman"/>
          <w:bCs/>
          <w:sz w:val="24"/>
          <w:vertAlign w:val="superscript"/>
        </w:rPr>
        <w:t>o</w:t>
      </w:r>
      <w:r>
        <w:rPr>
          <w:rFonts w:ascii="Times New Roman" w:hAnsi="Times New Roman"/>
          <w:bCs/>
          <w:sz w:val="24"/>
        </w:rPr>
        <w:t>C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for 0.5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1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1.5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2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 and 2.5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respectively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Scale bar: 10 </w:t>
      </w:r>
      <w:proofErr w:type="spellStart"/>
      <w:r>
        <w:rPr>
          <w:rFonts w:ascii="Times New Roman" w:hAnsi="Times New Roman"/>
          <w:bCs/>
          <w:sz w:val="24"/>
          <w:szCs w:val="24"/>
        </w:rPr>
        <w:t>μ</w:t>
      </w:r>
      <w:r>
        <w:rPr>
          <w:rFonts w:ascii="Times New Roman" w:hAnsi="Times New Roman" w:hint="eastAsia"/>
          <w:bCs/>
          <w:sz w:val="24"/>
          <w:szCs w:val="24"/>
        </w:rPr>
        <w:t>m</w:t>
      </w:r>
      <w:proofErr w:type="spellEnd"/>
      <w:r>
        <w:rPr>
          <w:rFonts w:ascii="Times New Roman" w:hAnsi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 w:hint="eastAsia"/>
          <w:b/>
          <w:sz w:val="24"/>
          <w:szCs w:val="24"/>
        </w:rPr>
        <w:t>b,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0"/>
          <w:sz w:val="24"/>
          <w:szCs w:val="24"/>
        </w:rPr>
        <w:t xml:space="preserve">The confocal images of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S.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aureu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s </w:t>
      </w:r>
      <w:r>
        <w:rPr>
          <w:rFonts w:ascii="Times New Roman" w:hAnsi="Times New Roman"/>
          <w:bCs/>
          <w:sz w:val="24"/>
          <w:szCs w:val="24"/>
        </w:rPr>
        <w:t>co-incubated with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with GP concentration</w:t>
      </w:r>
      <w:r>
        <w:rPr>
          <w:rFonts w:ascii="Times New Roman" w:hAnsi="Times New Roman" w:hint="eastAsia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0,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2.5, 5,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10,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15 mg</w:t>
      </w:r>
      <w:r>
        <w:rPr>
          <w:rFonts w:ascii="Times New Roman" w:hAnsi="Times New Roman" w:hint="eastAsia"/>
          <w:bCs/>
          <w:sz w:val="24"/>
          <w:szCs w:val="24"/>
        </w:rPr>
        <w:t>/</w:t>
      </w:r>
      <w:r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 w:hint="eastAsia"/>
          <w:bCs/>
          <w:sz w:val="24"/>
          <w:szCs w:val="24"/>
        </w:rPr>
        <w:t>L)</w:t>
      </w:r>
      <w:r>
        <w:rPr>
          <w:rFonts w:ascii="Times New Roman" w:hAnsi="Times New Roman"/>
          <w:bCs/>
          <w:sz w:val="24"/>
          <w:szCs w:val="24"/>
        </w:rPr>
        <w:t xml:space="preserve"> at 37 </w:t>
      </w:r>
      <w:proofErr w:type="spellStart"/>
      <w:r>
        <w:rPr>
          <w:rFonts w:ascii="Times New Roman" w:hAnsi="Times New Roman"/>
          <w:bCs/>
          <w:sz w:val="24"/>
          <w:vertAlign w:val="superscript"/>
        </w:rPr>
        <w:t>o</w:t>
      </w:r>
      <w:r>
        <w:rPr>
          <w:rFonts w:ascii="Times New Roman" w:hAnsi="Times New Roman"/>
          <w:bCs/>
          <w:sz w:val="24"/>
        </w:rPr>
        <w:t>C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for 0.5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1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1.5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2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 and 2.5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h, respectively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Scale bar: 10 </w:t>
      </w:r>
      <w:proofErr w:type="spellStart"/>
      <w:r>
        <w:rPr>
          <w:rFonts w:ascii="Times New Roman" w:hAnsi="Times New Roman"/>
          <w:bCs/>
          <w:sz w:val="24"/>
          <w:szCs w:val="24"/>
        </w:rPr>
        <w:t>μ</w:t>
      </w:r>
      <w:r>
        <w:rPr>
          <w:rFonts w:ascii="Times New Roman" w:hAnsi="Times New Roman" w:hint="eastAsia"/>
          <w:bCs/>
          <w:sz w:val="24"/>
          <w:szCs w:val="24"/>
        </w:rPr>
        <w:t>m</w:t>
      </w:r>
      <w:proofErr w:type="spellEnd"/>
      <w:r>
        <w:rPr>
          <w:rFonts w:ascii="Times New Roman" w:hAnsi="Times New Roman" w:hint="eastAsia"/>
          <w:bCs/>
          <w:sz w:val="24"/>
          <w:szCs w:val="24"/>
        </w:rPr>
        <w:t xml:space="preserve">. </w:t>
      </w:r>
    </w:p>
    <w:p w14:paraId="3F13B38F" w14:textId="77777777" w:rsidR="00891BA5" w:rsidRDefault="000C398C">
      <w:pPr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0"/>
          <w:sz w:val="24"/>
          <w:szCs w:val="24"/>
        </w:rPr>
        <w:br w:type="page"/>
      </w:r>
    </w:p>
    <w:p w14:paraId="71DC3CE1" w14:textId="77777777" w:rsidR="00891BA5" w:rsidRDefault="00891BA5">
      <w:pPr>
        <w:rPr>
          <w:rFonts w:ascii="Times New Roman" w:hAnsi="Times New Roman"/>
          <w:b/>
          <w:kern w:val="0"/>
          <w:sz w:val="24"/>
          <w:szCs w:val="24"/>
        </w:rPr>
      </w:pPr>
    </w:p>
    <w:p w14:paraId="29186BF7" w14:textId="77777777" w:rsidR="00891BA5" w:rsidRDefault="00891BA5">
      <w:pPr>
        <w:widowControl/>
        <w:jc w:val="left"/>
        <w:rPr>
          <w:rFonts w:ascii="Times New Roman" w:hAnsi="Times New Roman"/>
          <w:b/>
          <w:kern w:val="0"/>
          <w:sz w:val="24"/>
          <w:szCs w:val="24"/>
        </w:rPr>
      </w:pPr>
    </w:p>
    <w:p w14:paraId="28F2AFAF" w14:textId="77777777" w:rsidR="00891BA5" w:rsidRDefault="000C398C">
      <w:pPr>
        <w:jc w:val="center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noProof/>
          <w:kern w:val="0"/>
          <w:sz w:val="24"/>
          <w:szCs w:val="24"/>
        </w:rPr>
        <w:drawing>
          <wp:inline distT="0" distB="0" distL="114300" distR="114300" wp14:anchorId="7D47AE3F" wp14:editId="41F499E7">
            <wp:extent cx="5067300" cy="2419350"/>
            <wp:effectExtent l="0" t="0" r="0" b="0"/>
            <wp:docPr id="8" name="图片 8" descr="FIG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 S7"/>
                    <pic:cNvPicPr>
                      <a:picLocks noChangeAspect="1"/>
                    </pic:cNvPicPr>
                  </pic:nvPicPr>
                  <pic:blipFill>
                    <a:blip r:embed="rId17"/>
                    <a:srcRect b="74937"/>
                    <a:stretch>
                      <a:fillRect/>
                    </a:stretch>
                  </pic:blipFill>
                  <pic:spPr>
                    <a:xfrm>
                      <a:off x="0" y="0"/>
                      <a:ext cx="5071398" cy="242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0873" w14:textId="686AA25C" w:rsidR="00891BA5" w:rsidRDefault="000C398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bookmarkStart w:id="3" w:name="OLE_LINK11"/>
      <w:r>
        <w:rPr>
          <w:rFonts w:ascii="Times New Roman" w:hAnsi="Times New Roman"/>
          <w:b/>
          <w:kern w:val="21"/>
          <w:sz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Fig.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bookmarkEnd w:id="3"/>
      <w:r w:rsidR="00486038">
        <w:rPr>
          <w:rFonts w:ascii="Times New Roman" w:hAnsi="Times New Roman"/>
          <w:b/>
          <w:kern w:val="21"/>
          <w:sz w:val="24"/>
        </w:rPr>
        <w:t>10</w:t>
      </w:r>
      <w:r w:rsidR="00486038"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Confocal fluorescence images of the mixture of human blood and bacteria (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E.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coli</w:t>
      </w:r>
      <w:r>
        <w:rPr>
          <w:rFonts w:ascii="Times New Roman" w:hAnsi="Times New Roman"/>
          <w:bCs/>
          <w:sz w:val="24"/>
          <w:szCs w:val="24"/>
        </w:rPr>
        <w:t xml:space="preserve"> or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 xml:space="preserve"> S.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iCs/>
          <w:sz w:val="24"/>
          <w:szCs w:val="24"/>
        </w:rPr>
        <w:t>aureus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after incubation with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or (KFF)</w:t>
      </w:r>
      <w:r>
        <w:rPr>
          <w:rFonts w:ascii="Times New Roman" w:hAnsi="Times New Roman"/>
          <w:bCs/>
          <w:sz w:val="24"/>
          <w:szCs w:val="24"/>
          <w:vertAlign w:val="subscript"/>
        </w:rPr>
        <w:t>3</w:t>
      </w:r>
      <w:r>
        <w:rPr>
          <w:rFonts w:ascii="Times New Roman" w:hAnsi="Times New Roman"/>
          <w:bCs/>
          <w:sz w:val="24"/>
          <w:szCs w:val="24"/>
        </w:rPr>
        <w:t>K-asPNA</w:t>
      </w:r>
      <w:r>
        <w:rPr>
          <w:rFonts w:ascii="Times New Roman" w:hAnsi="Times New Roman" w:hint="eastAsia"/>
          <w:bCs/>
          <w:sz w:val="24"/>
          <w:szCs w:val="24"/>
        </w:rPr>
        <w:t xml:space="preserve">. Scale bar: 10 </w:t>
      </w:r>
      <w:proofErr w:type="spellStart"/>
      <w:r>
        <w:rPr>
          <w:rFonts w:ascii="Times New Roman" w:hAnsi="Times New Roman"/>
          <w:bCs/>
          <w:sz w:val="24"/>
          <w:szCs w:val="24"/>
        </w:rPr>
        <w:t>μ</w:t>
      </w:r>
      <w:r>
        <w:rPr>
          <w:rFonts w:ascii="Times New Roman" w:hAnsi="Times New Roman" w:hint="eastAsia"/>
          <w:bCs/>
          <w:sz w:val="24"/>
          <w:szCs w:val="24"/>
        </w:rPr>
        <w:t>m</w:t>
      </w:r>
      <w:proofErr w:type="spellEnd"/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br w:type="page"/>
      </w:r>
      <w:r w:rsidR="00486038" w:rsidDel="00486038">
        <w:rPr>
          <w:rFonts w:ascii="Times New Roman" w:hAnsi="Times New Roman" w:hint="eastAsia"/>
          <w:b/>
          <w:sz w:val="24"/>
          <w:szCs w:val="24"/>
        </w:rPr>
        <w:lastRenderedPageBreak/>
        <w:t xml:space="preserve"> </w:t>
      </w:r>
    </w:p>
    <w:p w14:paraId="21E0E617" w14:textId="77777777" w:rsidR="00891BA5" w:rsidRDefault="00891BA5" w:rsidP="00A25A42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BE7D0AE" w14:textId="77777777" w:rsidR="00891BA5" w:rsidRDefault="000C398C">
      <w:pPr>
        <w:rPr>
          <w:rFonts w:ascii="Times New Roman" w:hAnsi="Times New Roman"/>
          <w:b/>
          <w:kern w:val="21"/>
          <w:sz w:val="24"/>
        </w:rPr>
      </w:pPr>
      <w:r>
        <w:rPr>
          <w:rFonts w:ascii="Times New Roman" w:hAnsi="Times New Roman"/>
          <w:b/>
          <w:noProof/>
          <w:kern w:val="21"/>
          <w:sz w:val="24"/>
        </w:rPr>
        <w:drawing>
          <wp:inline distT="0" distB="0" distL="0" distR="0" wp14:anchorId="5FC105DD" wp14:editId="0B0ACC0D">
            <wp:extent cx="5274945" cy="411162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404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7BB3" w14:textId="61EB4EF1" w:rsidR="00387488" w:rsidRDefault="000C398C" w:rsidP="00387488">
      <w:pPr>
        <w:rPr>
          <w:rFonts w:ascii="Times New Roman" w:hAnsi="Times New Roman"/>
          <w:b/>
          <w:kern w:val="0"/>
          <w:sz w:val="24"/>
          <w:szCs w:val="24"/>
        </w:rPr>
      </w:pPr>
      <w:bookmarkStart w:id="4" w:name="OLE_LINK12"/>
      <w:bookmarkStart w:id="5" w:name="OLE_LINK10"/>
      <w:r w:rsidRPr="00F94195">
        <w:rPr>
          <w:rFonts w:ascii="Times New Roman" w:hAnsi="Times New Roman"/>
          <w:b/>
          <w:kern w:val="21"/>
          <w:sz w:val="24"/>
        </w:rPr>
        <w:t>Supplementary</w:t>
      </w:r>
      <w:r w:rsidRPr="00F94195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F94195">
        <w:rPr>
          <w:rFonts w:ascii="Times New Roman" w:hAnsi="Times New Roman"/>
          <w:b/>
          <w:kern w:val="21"/>
          <w:sz w:val="24"/>
        </w:rPr>
        <w:t>Fig.</w:t>
      </w:r>
      <w:r w:rsidRPr="00F94195">
        <w:rPr>
          <w:rFonts w:ascii="Times New Roman" w:hAnsi="Times New Roman" w:hint="eastAsia"/>
          <w:b/>
          <w:kern w:val="21"/>
          <w:sz w:val="24"/>
        </w:rPr>
        <w:t xml:space="preserve"> </w:t>
      </w:r>
      <w:bookmarkEnd w:id="4"/>
      <w:bookmarkEnd w:id="5"/>
      <w:r w:rsidR="00486038" w:rsidRPr="00F94195">
        <w:rPr>
          <w:rFonts w:ascii="Times New Roman" w:hAnsi="Times New Roman" w:hint="eastAsia"/>
          <w:b/>
          <w:kern w:val="21"/>
          <w:sz w:val="24"/>
        </w:rPr>
        <w:t>1</w:t>
      </w:r>
      <w:r w:rsidR="00486038">
        <w:rPr>
          <w:rFonts w:ascii="Times New Roman" w:hAnsi="Times New Roman"/>
          <w:b/>
          <w:kern w:val="21"/>
          <w:sz w:val="24"/>
        </w:rPr>
        <w:t>1</w:t>
      </w:r>
      <w:r w:rsidR="00486038" w:rsidRPr="00F94195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F94195">
        <w:rPr>
          <w:rFonts w:ascii="Times New Roman" w:hAnsi="Times New Roman"/>
          <w:b/>
          <w:kern w:val="21"/>
          <w:sz w:val="24"/>
        </w:rPr>
        <w:t xml:space="preserve">The inhibition of gene expression in </w:t>
      </w:r>
      <w:r w:rsidRPr="00F94195">
        <w:rPr>
          <w:rFonts w:ascii="Times New Roman" w:hAnsi="Times New Roman"/>
          <w:b/>
          <w:i/>
          <w:kern w:val="21"/>
          <w:sz w:val="24"/>
        </w:rPr>
        <w:t>E</w:t>
      </w:r>
      <w:r w:rsidRPr="00F94195">
        <w:rPr>
          <w:rFonts w:ascii="Times New Roman" w:hAnsi="Times New Roman" w:hint="eastAsia"/>
          <w:b/>
          <w:i/>
          <w:kern w:val="21"/>
          <w:sz w:val="24"/>
        </w:rPr>
        <w:t>.</w:t>
      </w:r>
      <w:r w:rsidRPr="00F94195">
        <w:rPr>
          <w:rFonts w:ascii="Times New Roman" w:hAnsi="Times New Roman"/>
          <w:b/>
          <w:i/>
          <w:kern w:val="21"/>
          <w:sz w:val="24"/>
        </w:rPr>
        <w:t xml:space="preserve"> coli</w:t>
      </w:r>
      <w:r w:rsidRPr="00F94195">
        <w:rPr>
          <w:rFonts w:ascii="Times New Roman" w:hAnsi="Times New Roman"/>
          <w:b/>
          <w:kern w:val="21"/>
          <w:sz w:val="24"/>
        </w:rPr>
        <w:t xml:space="preserve"> and </w:t>
      </w:r>
      <w:r w:rsidRPr="00F94195">
        <w:rPr>
          <w:rFonts w:ascii="Times New Roman" w:hAnsi="Times New Roman"/>
          <w:b/>
          <w:i/>
          <w:kern w:val="21"/>
          <w:sz w:val="24"/>
        </w:rPr>
        <w:t>S</w:t>
      </w:r>
      <w:r w:rsidRPr="00F94195">
        <w:rPr>
          <w:rFonts w:ascii="Times New Roman" w:hAnsi="Times New Roman" w:hint="eastAsia"/>
          <w:b/>
          <w:i/>
          <w:kern w:val="21"/>
          <w:sz w:val="24"/>
        </w:rPr>
        <w:t>.</w:t>
      </w:r>
      <w:r w:rsidRPr="00F94195">
        <w:rPr>
          <w:rFonts w:ascii="Times New Roman" w:hAnsi="Times New Roman"/>
          <w:b/>
          <w:i/>
          <w:kern w:val="21"/>
          <w:sz w:val="24"/>
        </w:rPr>
        <w:t xml:space="preserve"> aureus</w:t>
      </w:r>
      <w:r w:rsidRPr="00F94195">
        <w:rPr>
          <w:rFonts w:ascii="Times New Roman" w:hAnsi="Times New Roman" w:hint="eastAsia"/>
          <w:b/>
          <w:kern w:val="21"/>
          <w:sz w:val="24"/>
        </w:rPr>
        <w:t xml:space="preserve">. </w:t>
      </w:r>
      <w:r w:rsidRPr="00F94195">
        <w:rPr>
          <w:rFonts w:ascii="Times New Roman" w:hAnsi="Times New Roman"/>
          <w:b/>
          <w:sz w:val="24"/>
          <w:szCs w:val="24"/>
          <w:lang w:bidi="ar"/>
        </w:rPr>
        <w:t>a</w:t>
      </w:r>
      <w:r w:rsidRPr="00F94195">
        <w:rPr>
          <w:rFonts w:ascii="Times New Roman" w:hAnsi="Times New Roman" w:hint="eastAsia"/>
          <w:b/>
          <w:sz w:val="24"/>
          <w:szCs w:val="24"/>
          <w:lang w:bidi="ar"/>
        </w:rPr>
        <w:t>,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Semiquantitative analysis of gene expressions of </w:t>
      </w:r>
      <w:proofErr w:type="spellStart"/>
      <w:r w:rsidRPr="00F94195">
        <w:rPr>
          <w:rFonts w:ascii="Times New Roman" w:hAnsi="Times New Roman"/>
          <w:bCs/>
          <w:i/>
          <w:iCs/>
          <w:sz w:val="24"/>
          <w:szCs w:val="24"/>
          <w:lang w:bidi="ar"/>
        </w:rPr>
        <w:t>acpP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gene</w:t>
      </w:r>
      <w:r w:rsidRPr="00F94195">
        <w:rPr>
          <w:rFonts w:ascii="Times New Roman" w:hAnsi="Times New Roman" w:hint="eastAsia"/>
          <w:bCs/>
          <w:sz w:val="24"/>
          <w:szCs w:val="24"/>
          <w:lang w:bidi="ar"/>
        </w:rPr>
        <w:t xml:space="preserve"> and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</w:t>
      </w:r>
      <w:proofErr w:type="spellStart"/>
      <w:r w:rsidRPr="00F94195">
        <w:rPr>
          <w:rFonts w:ascii="Times New Roman" w:hAnsi="Times New Roman"/>
          <w:bCs/>
          <w:i/>
          <w:iCs/>
          <w:sz w:val="24"/>
          <w:szCs w:val="24"/>
          <w:lang w:bidi="ar"/>
        </w:rPr>
        <w:t>fmhB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gene in bacteria incubated with GP-</w:t>
      </w:r>
      <w:proofErr w:type="spellStart"/>
      <w:r w:rsidRPr="00F94195">
        <w:rPr>
          <w:rFonts w:ascii="Times New Roman" w:hAnsi="Times New Roman"/>
          <w:bCs/>
          <w:sz w:val="24"/>
          <w:szCs w:val="24"/>
          <w:lang w:bidi="ar"/>
        </w:rPr>
        <w:t>SiNPs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>-</w:t>
      </w:r>
      <w:proofErr w:type="spellStart"/>
      <w:r w:rsidRPr="00F94195">
        <w:rPr>
          <w:rFonts w:ascii="Times New Roman" w:hAnsi="Times New Roman"/>
          <w:bCs/>
          <w:sz w:val="24"/>
          <w:szCs w:val="24"/>
          <w:lang w:bidi="ar"/>
        </w:rPr>
        <w:t>asPNA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for </w:t>
      </w:r>
      <w:r w:rsidRPr="00F94195">
        <w:rPr>
          <w:rFonts w:ascii="Times New Roman" w:hAnsi="Times New Roman" w:hint="eastAsia"/>
          <w:bCs/>
          <w:sz w:val="24"/>
          <w:szCs w:val="24"/>
          <w:lang w:bidi="ar"/>
        </w:rPr>
        <w:t>12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h by gel electrophoresis. </w:t>
      </w:r>
      <w:r w:rsidRPr="00F94195">
        <w:rPr>
          <w:rFonts w:ascii="Times New Roman" w:hAnsi="Times New Roman"/>
          <w:b/>
          <w:sz w:val="24"/>
          <w:szCs w:val="24"/>
          <w:lang w:bidi="ar"/>
        </w:rPr>
        <w:t>b</w:t>
      </w:r>
      <w:r w:rsidRPr="00F94195">
        <w:rPr>
          <w:rFonts w:ascii="Times New Roman" w:hAnsi="Times New Roman" w:hint="eastAsia"/>
          <w:b/>
          <w:sz w:val="24"/>
          <w:szCs w:val="24"/>
          <w:lang w:bidi="ar"/>
        </w:rPr>
        <w:t>,</w:t>
      </w:r>
      <w:r w:rsidRPr="00F94195">
        <w:rPr>
          <w:rFonts w:ascii="Times New Roman" w:hAnsi="Times New Roman" w:hint="eastAsia"/>
          <w:bCs/>
          <w:sz w:val="24"/>
          <w:szCs w:val="24"/>
          <w:lang w:bidi="ar"/>
        </w:rPr>
        <w:t xml:space="preserve"> 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Quantitative analysis of gene expressions of </w:t>
      </w:r>
      <w:proofErr w:type="spellStart"/>
      <w:r w:rsidRPr="00F94195">
        <w:rPr>
          <w:rFonts w:ascii="Times New Roman" w:hAnsi="Times New Roman"/>
          <w:bCs/>
          <w:i/>
          <w:iCs/>
          <w:sz w:val="24"/>
          <w:szCs w:val="24"/>
          <w:lang w:bidi="ar"/>
        </w:rPr>
        <w:t>acpP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gene</w:t>
      </w:r>
      <w:r w:rsidRPr="00F94195">
        <w:rPr>
          <w:rFonts w:ascii="Times New Roman" w:hAnsi="Times New Roman" w:hint="eastAsia"/>
          <w:bCs/>
          <w:sz w:val="24"/>
          <w:szCs w:val="24"/>
          <w:lang w:bidi="ar"/>
        </w:rPr>
        <w:t xml:space="preserve"> and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</w:t>
      </w:r>
      <w:proofErr w:type="spellStart"/>
      <w:r w:rsidRPr="00F94195">
        <w:rPr>
          <w:rFonts w:ascii="Times New Roman" w:hAnsi="Times New Roman"/>
          <w:bCs/>
          <w:i/>
          <w:iCs/>
          <w:sz w:val="24"/>
          <w:szCs w:val="24"/>
          <w:lang w:bidi="ar"/>
        </w:rPr>
        <w:t>fmhB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gene in bacteria incubated with GP-</w:t>
      </w:r>
      <w:proofErr w:type="spellStart"/>
      <w:r w:rsidRPr="00F94195">
        <w:rPr>
          <w:rFonts w:ascii="Times New Roman" w:hAnsi="Times New Roman"/>
          <w:bCs/>
          <w:sz w:val="24"/>
          <w:szCs w:val="24"/>
          <w:lang w:bidi="ar"/>
        </w:rPr>
        <w:t>SiNPs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>-</w:t>
      </w:r>
      <w:proofErr w:type="spellStart"/>
      <w:r w:rsidRPr="00F94195">
        <w:rPr>
          <w:rFonts w:ascii="Times New Roman" w:hAnsi="Times New Roman"/>
          <w:bCs/>
          <w:sz w:val="24"/>
          <w:szCs w:val="24"/>
          <w:lang w:bidi="ar"/>
        </w:rPr>
        <w:t>asPNA</w:t>
      </w:r>
      <w:proofErr w:type="spellEnd"/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for </w:t>
      </w:r>
      <w:r w:rsidRPr="00F94195">
        <w:rPr>
          <w:rFonts w:ascii="Times New Roman" w:hAnsi="Times New Roman" w:hint="eastAsia"/>
          <w:bCs/>
          <w:sz w:val="24"/>
          <w:szCs w:val="24"/>
          <w:lang w:bidi="ar"/>
        </w:rPr>
        <w:t>12</w:t>
      </w:r>
      <w:r w:rsidRPr="00F94195">
        <w:rPr>
          <w:rFonts w:ascii="Times New Roman" w:hAnsi="Times New Roman"/>
          <w:bCs/>
          <w:sz w:val="24"/>
          <w:szCs w:val="24"/>
          <w:lang w:bidi="ar"/>
        </w:rPr>
        <w:t xml:space="preserve"> h by real-time PCR (RT-PCR). </w:t>
      </w:r>
      <w:r w:rsidRPr="00F94195">
        <w:rPr>
          <w:rFonts w:ascii="Times New Roman" w:hAnsi="Times New Roman" w:hint="eastAsia"/>
          <w:bCs/>
          <w:sz w:val="24"/>
          <w:szCs w:val="24"/>
        </w:rPr>
        <w:t>Error bars represent the standard deviation obtained from three independent measurements (***</w:t>
      </w:r>
      <w:r w:rsidR="00F94195" w:rsidRPr="00F94195">
        <w:rPr>
          <w:rFonts w:ascii="Times New Roman" w:hAnsi="Times New Roman"/>
          <w:bCs/>
          <w:sz w:val="24"/>
          <w:szCs w:val="24"/>
        </w:rPr>
        <w:t xml:space="preserve"> means </w:t>
      </w:r>
      <w:r w:rsidRPr="00F94195">
        <w:rPr>
          <w:rFonts w:ascii="Times New Roman" w:hAnsi="Times New Roman" w:hint="eastAsia"/>
          <w:bCs/>
          <w:i/>
          <w:sz w:val="24"/>
          <w:szCs w:val="24"/>
        </w:rPr>
        <w:t>p</w:t>
      </w:r>
      <w:r w:rsidRPr="00F94195">
        <w:rPr>
          <w:rFonts w:ascii="Times New Roman" w:hAnsi="Times New Roman" w:hint="eastAsia"/>
          <w:bCs/>
          <w:sz w:val="24"/>
          <w:szCs w:val="24"/>
        </w:rPr>
        <w:t xml:space="preserve"> &lt; 0.001).</w:t>
      </w:r>
      <w:r w:rsidR="00387488">
        <w:rPr>
          <w:rFonts w:ascii="Times New Roman" w:hAnsi="Times New Roman"/>
          <w:bCs/>
          <w:sz w:val="24"/>
          <w:szCs w:val="24"/>
        </w:rPr>
        <w:br w:type="page"/>
      </w:r>
      <w:r w:rsidR="00387488" w:rsidRPr="00A25A42">
        <w:rPr>
          <w:rFonts w:ascii="Times New Roman" w:hAnsi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1AC0CC1F" wp14:editId="71637CFA">
            <wp:extent cx="5274945" cy="390588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6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5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4564" w14:textId="03F6B46B" w:rsidR="00387488" w:rsidRDefault="00387488" w:rsidP="00387488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Fig.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12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 xml:space="preserve">In vitro toxicity </w:t>
      </w:r>
      <w:r>
        <w:rPr>
          <w:rFonts w:ascii="Times New Roman" w:hAnsi="Times New Roman"/>
          <w:b/>
          <w:sz w:val="24"/>
          <w:szCs w:val="24"/>
        </w:rPr>
        <w:t>assays</w:t>
      </w:r>
      <w:r>
        <w:rPr>
          <w:rFonts w:ascii="Times New Roman" w:hAnsi="Times New Roman" w:hint="eastAsia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a-b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Cell morphology and viability of MREC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and ARPE-19 cells (</w:t>
      </w:r>
      <w:r>
        <w:rPr>
          <w:rFonts w:ascii="Times New Roman" w:hAnsi="Times New Roman" w:hint="eastAsia"/>
          <w:b/>
          <w:sz w:val="24"/>
          <w:szCs w:val="24"/>
        </w:rPr>
        <w:t>b</w:t>
      </w:r>
      <w:r>
        <w:rPr>
          <w:rFonts w:ascii="Times New Roman" w:hAnsi="Times New Roman" w:hint="eastAsia"/>
          <w:sz w:val="24"/>
          <w:szCs w:val="24"/>
        </w:rPr>
        <w:t xml:space="preserve">) treated with different dosages of GP, </w:t>
      </w:r>
      <w:proofErr w:type="spellStart"/>
      <w:r>
        <w:rPr>
          <w:rFonts w:ascii="Times New Roman" w:hAnsi="Times New Roman" w:hint="eastAsia"/>
          <w:sz w:val="24"/>
          <w:szCs w:val="24"/>
        </w:rPr>
        <w:t>SiNPs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sz w:val="24"/>
          <w:szCs w:val="24"/>
        </w:rPr>
        <w:t>asPNA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and GP-</w:t>
      </w:r>
      <w:proofErr w:type="spellStart"/>
      <w:r>
        <w:rPr>
          <w:rFonts w:ascii="Times New Roman" w:hAnsi="Times New Roman" w:hint="eastAsia"/>
          <w:sz w:val="24"/>
          <w:szCs w:val="24"/>
        </w:rPr>
        <w:t>SiNPs</w:t>
      </w:r>
      <w:proofErr w:type="spellEnd"/>
      <w:r>
        <w:rPr>
          <w:rFonts w:ascii="Times New Roman" w:hAnsi="Times New Roman" w:hint="eastAsia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sz w:val="24"/>
          <w:szCs w:val="24"/>
        </w:rPr>
        <w:t>asPNA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for 24 h, respectively. The groups of 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 w:hint="eastAsia"/>
          <w:sz w:val="24"/>
          <w:szCs w:val="24"/>
        </w:rPr>
        <w:t>Control, 1, 2, 3, 4, 5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 w:hint="eastAsia"/>
          <w:sz w:val="24"/>
          <w:szCs w:val="24"/>
        </w:rPr>
        <w:t>represent series of concentrations of GP (</w:t>
      </w:r>
      <w:r>
        <w:rPr>
          <w:rFonts w:ascii="Times New Roman" w:hAnsi="Times New Roman"/>
          <w:kern w:val="21"/>
          <w:sz w:val="24"/>
          <w:szCs w:val="24"/>
        </w:rPr>
        <w:t xml:space="preserve">0, </w:t>
      </w:r>
      <w:r>
        <w:rPr>
          <w:rFonts w:ascii="Times New Roman" w:hAnsi="Times New Roman" w:hint="eastAsia"/>
          <w:kern w:val="21"/>
          <w:sz w:val="24"/>
          <w:szCs w:val="24"/>
        </w:rPr>
        <w:t>0.313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0.625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1.25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2.5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 mg mL</w:t>
      </w:r>
      <w:r>
        <w:rPr>
          <w:rFonts w:ascii="Times New Roman" w:hAnsi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hint="eastAsia"/>
          <w:sz w:val="24"/>
          <w:szCs w:val="24"/>
        </w:rPr>
        <w:t>SiNPs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/>
          <w:kern w:val="21"/>
          <w:sz w:val="24"/>
          <w:szCs w:val="24"/>
        </w:rPr>
        <w:t xml:space="preserve">0, </w:t>
      </w:r>
      <w:r>
        <w:rPr>
          <w:rFonts w:ascii="Times New Roman" w:hAnsi="Times New Roman" w:hint="eastAsia"/>
          <w:kern w:val="21"/>
          <w:sz w:val="24"/>
          <w:szCs w:val="24"/>
        </w:rPr>
        <w:t>0.625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1.25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2.5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5</w:t>
      </w:r>
      <w:r>
        <w:rPr>
          <w:rFonts w:ascii="Times New Roman" w:hAnsi="Times New Roman"/>
          <w:kern w:val="21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21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 xml:space="preserve"> mg mL</w:t>
      </w:r>
      <w:r>
        <w:rPr>
          <w:rFonts w:ascii="Times New Roman" w:hAnsi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kern w:val="21"/>
          <w:sz w:val="24"/>
          <w:szCs w:val="24"/>
        </w:rPr>
        <w:t>asPNA</w:t>
      </w:r>
      <w:proofErr w:type="spellEnd"/>
      <w:r>
        <w:rPr>
          <w:rFonts w:ascii="Times New Roman" w:hAnsi="Times New Roman"/>
          <w:kern w:val="21"/>
          <w:sz w:val="24"/>
          <w:szCs w:val="24"/>
        </w:rPr>
        <w:t xml:space="preserve"> (0, 62.5,</w:t>
      </w:r>
      <w:r>
        <w:rPr>
          <w:rFonts w:ascii="Times New Roman" w:hAnsi="Times New Roman" w:hint="eastAsia"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kern w:val="21"/>
          <w:sz w:val="24"/>
          <w:szCs w:val="24"/>
        </w:rPr>
        <w:t>125, 250,</w:t>
      </w:r>
      <w:r>
        <w:rPr>
          <w:rFonts w:ascii="Times New Roman" w:hAnsi="Times New Roman" w:hint="eastAsia"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kern w:val="21"/>
          <w:sz w:val="24"/>
          <w:szCs w:val="24"/>
        </w:rPr>
        <w:t>500, 1000</w:t>
      </w:r>
      <w:r>
        <w:rPr>
          <w:rFonts w:ascii="Times New Roman" w:hAnsi="Times New Roman" w:hint="eastAsia"/>
          <w:kern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1"/>
          <w:sz w:val="24"/>
          <w:szCs w:val="24"/>
        </w:rPr>
        <w:t>n</w:t>
      </w:r>
      <w:r>
        <w:rPr>
          <w:rFonts w:ascii="Times New Roman" w:hAnsi="Times New Roman" w:hint="eastAsia"/>
          <w:kern w:val="21"/>
          <w:sz w:val="24"/>
          <w:szCs w:val="24"/>
        </w:rPr>
        <w:t>M</w:t>
      </w:r>
      <w:proofErr w:type="spellEnd"/>
      <w:r>
        <w:rPr>
          <w:rFonts w:ascii="Times New Roman" w:hAnsi="Times New Roman"/>
          <w:kern w:val="21"/>
          <w:sz w:val="24"/>
          <w:szCs w:val="24"/>
        </w:rPr>
        <w:t>) and GP-</w:t>
      </w:r>
      <w:proofErr w:type="spellStart"/>
      <w:r>
        <w:rPr>
          <w:rFonts w:ascii="Times New Roman" w:hAnsi="Times New Roman"/>
          <w:kern w:val="21"/>
          <w:sz w:val="24"/>
          <w:szCs w:val="24"/>
        </w:rPr>
        <w:t>Si</w:t>
      </w:r>
      <w:r>
        <w:rPr>
          <w:rFonts w:ascii="Times New Roman" w:hAnsi="Times New Roman" w:hint="eastAsia"/>
          <w:kern w:val="21"/>
          <w:sz w:val="24"/>
          <w:szCs w:val="24"/>
        </w:rPr>
        <w:t>NP</w:t>
      </w:r>
      <w:r>
        <w:rPr>
          <w:rFonts w:ascii="Times New Roman" w:hAnsi="Times New Roman"/>
          <w:kern w:val="21"/>
          <w:sz w:val="24"/>
          <w:szCs w:val="24"/>
        </w:rPr>
        <w:t>s</w:t>
      </w:r>
      <w:proofErr w:type="spellEnd"/>
      <w:r>
        <w:rPr>
          <w:rFonts w:ascii="Times New Roman" w:hAnsi="Times New Roman"/>
          <w:kern w:val="21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kern w:val="21"/>
          <w:sz w:val="24"/>
          <w:szCs w:val="24"/>
        </w:rPr>
        <w:t>as</w:t>
      </w:r>
      <w:r>
        <w:rPr>
          <w:rFonts w:ascii="Times New Roman" w:hAnsi="Times New Roman"/>
          <w:kern w:val="21"/>
          <w:sz w:val="24"/>
          <w:szCs w:val="24"/>
        </w:rPr>
        <w:t>PNA</w:t>
      </w:r>
      <w:proofErr w:type="spellEnd"/>
      <w:r>
        <w:rPr>
          <w:rFonts w:ascii="Times New Roman" w:hAnsi="Times New Roman"/>
          <w:kern w:val="21"/>
          <w:sz w:val="24"/>
          <w:szCs w:val="24"/>
        </w:rPr>
        <w:t xml:space="preserve"> (0, 62.5, 125, 250,</w:t>
      </w:r>
      <w:r>
        <w:rPr>
          <w:rFonts w:ascii="Times New Roman" w:hAnsi="Times New Roman" w:hint="eastAsia"/>
          <w:kern w:val="21"/>
          <w:sz w:val="24"/>
          <w:szCs w:val="24"/>
        </w:rPr>
        <w:t xml:space="preserve"> </w:t>
      </w:r>
      <w:r>
        <w:rPr>
          <w:rFonts w:ascii="Times New Roman" w:hAnsi="Times New Roman"/>
          <w:kern w:val="21"/>
          <w:sz w:val="24"/>
          <w:szCs w:val="24"/>
        </w:rPr>
        <w:t>500, 1000</w:t>
      </w:r>
      <w:r>
        <w:rPr>
          <w:rFonts w:ascii="Times New Roman" w:hAnsi="Times New Roman" w:hint="eastAsia"/>
          <w:kern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21"/>
          <w:sz w:val="24"/>
          <w:szCs w:val="24"/>
        </w:rPr>
        <w:t>n</w:t>
      </w:r>
      <w:r>
        <w:rPr>
          <w:rFonts w:ascii="Times New Roman" w:hAnsi="Times New Roman" w:hint="eastAsia"/>
          <w:kern w:val="21"/>
          <w:sz w:val="24"/>
          <w:szCs w:val="24"/>
        </w:rPr>
        <w:t>M</w:t>
      </w:r>
      <w:proofErr w:type="spellEnd"/>
      <w:r>
        <w:rPr>
          <w:rFonts w:ascii="Times New Roman" w:hAnsi="Times New Roman"/>
          <w:kern w:val="21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. All error bars represent the standard deviation determined from three independent assays.</w:t>
      </w:r>
      <w:r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2A74140F" w14:textId="77777777" w:rsidR="00387488" w:rsidRDefault="00387488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FAF5256" w14:textId="77777777" w:rsidR="00387488" w:rsidRDefault="00387488" w:rsidP="00387488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73D7243" w14:textId="117B8C8D" w:rsidR="00387488" w:rsidRPr="00387488" w:rsidRDefault="00387488">
      <w:pPr>
        <w:widowControl/>
        <w:jc w:val="left"/>
        <w:rPr>
          <w:rFonts w:ascii="Times New Roman" w:hAnsi="Times New Roman"/>
          <w:bCs/>
          <w:sz w:val="24"/>
          <w:szCs w:val="24"/>
        </w:rPr>
      </w:pPr>
    </w:p>
    <w:p w14:paraId="4BCBC933" w14:textId="77777777" w:rsidR="000F5E24" w:rsidRPr="00387488" w:rsidRDefault="000F5E24">
      <w:pPr>
        <w:widowControl/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1930EE79" w14:textId="77777777" w:rsidR="00486038" w:rsidRDefault="00486038" w:rsidP="00486038">
      <w:pPr>
        <w:rPr>
          <w:rFonts w:ascii="Times New Roman" w:hAnsi="Times New Roman"/>
          <w:b/>
          <w:kern w:val="21"/>
          <w:sz w:val="24"/>
        </w:rPr>
      </w:pPr>
      <w:r w:rsidRPr="00A25A42">
        <w:rPr>
          <w:rFonts w:ascii="Times New Roman" w:hAnsi="Times New Roman"/>
          <w:b/>
          <w:noProof/>
          <w:kern w:val="21"/>
          <w:sz w:val="24"/>
        </w:rPr>
        <w:drawing>
          <wp:inline distT="0" distB="0" distL="114300" distR="114300" wp14:anchorId="01159E40" wp14:editId="3564BD8A">
            <wp:extent cx="5268595" cy="2073910"/>
            <wp:effectExtent l="0" t="0" r="1905" b="8890"/>
            <wp:docPr id="26" name="图片 26" descr="GP-SiNPs-asPNA表征-FIG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P-SiNPs-asPNA表征-FIG S5"/>
                    <pic:cNvPicPr>
                      <a:picLocks noChangeAspect="1"/>
                    </pic:cNvPicPr>
                  </pic:nvPicPr>
                  <pic:blipFill>
                    <a:blip r:embed="rId20"/>
                    <a:srcRect t="2301" b="698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B7A8" w14:textId="7E2DF7F3" w:rsidR="009B6930" w:rsidRPr="00F94195" w:rsidRDefault="00486038">
      <w:pPr>
        <w:widowControl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kern w:val="21"/>
          <w:sz w:val="24"/>
        </w:rPr>
        <w:t>Supplementary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Fig.</w:t>
      </w:r>
      <w:r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</w:t>
      </w:r>
      <w:r w:rsidR="00387488">
        <w:rPr>
          <w:rFonts w:ascii="Times New Roman" w:hAnsi="Times New Roman"/>
          <w:b/>
          <w:kern w:val="21"/>
          <w:sz w:val="24"/>
        </w:rPr>
        <w:t>3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>S</w:t>
      </w:r>
      <w:r>
        <w:rPr>
          <w:rFonts w:ascii="Times New Roman" w:hAnsi="Times New Roman"/>
          <w:b/>
          <w:bCs/>
          <w:kern w:val="0"/>
          <w:sz w:val="24"/>
          <w:szCs w:val="24"/>
        </w:rPr>
        <w:t>tability of GP-</w:t>
      </w:r>
      <w:proofErr w:type="spellStart"/>
      <w:r>
        <w:rPr>
          <w:rFonts w:ascii="Times New Roman" w:hAnsi="Times New Roman"/>
          <w:b/>
          <w:bCs/>
          <w:kern w:val="0"/>
          <w:sz w:val="24"/>
          <w:szCs w:val="24"/>
        </w:rPr>
        <w:t>Si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>NP</w:t>
      </w:r>
      <w:r>
        <w:rPr>
          <w:rFonts w:ascii="Times New Roman" w:hAnsi="Times New Roman"/>
          <w:b/>
          <w:bCs/>
          <w:kern w:val="0"/>
          <w:sz w:val="24"/>
          <w:szCs w:val="24"/>
        </w:rPr>
        <w:t>s</w:t>
      </w:r>
      <w:proofErr w:type="spellEnd"/>
      <w:r>
        <w:rPr>
          <w:rFonts w:ascii="Times New Roman" w:hAnsi="Times New Roman"/>
          <w:b/>
          <w:bCs/>
          <w:kern w:val="0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b/>
          <w:bCs/>
          <w:kern w:val="0"/>
          <w:sz w:val="24"/>
          <w:szCs w:val="24"/>
        </w:rPr>
        <w:t>as</w:t>
      </w:r>
      <w:r>
        <w:rPr>
          <w:rFonts w:ascii="Times New Roman" w:hAnsi="Times New Roman"/>
          <w:b/>
          <w:bCs/>
          <w:kern w:val="0"/>
          <w:sz w:val="24"/>
          <w:szCs w:val="24"/>
        </w:rPr>
        <w:t>PNA</w:t>
      </w:r>
      <w:proofErr w:type="spellEnd"/>
      <w:r>
        <w:rPr>
          <w:rFonts w:ascii="Times New Roman" w:hAnsi="Times New Roman" w:hint="eastAsia"/>
          <w:b/>
          <w:bCs/>
          <w:kern w:val="0"/>
          <w:sz w:val="24"/>
          <w:szCs w:val="24"/>
        </w:rPr>
        <w:t xml:space="preserve"> and</w:t>
      </w:r>
      <w:r>
        <w:rPr>
          <w:b/>
          <w:bCs/>
        </w:rPr>
        <w:t xml:space="preserve"> </w:t>
      </w: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Loading efficacy </w:t>
      </w:r>
      <w:r>
        <w:rPr>
          <w:rFonts w:ascii="Times New Roman" w:hAnsi="Times New Roman" w:hint="eastAsia"/>
          <w:b/>
          <w:bCs/>
          <w:kern w:val="0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hint="eastAsia"/>
          <w:b/>
          <w:bCs/>
          <w:kern w:val="0"/>
          <w:sz w:val="24"/>
          <w:szCs w:val="24"/>
        </w:rPr>
        <w:t>asPNA</w:t>
      </w:r>
      <w:proofErr w:type="spellEnd"/>
      <w:r>
        <w:rPr>
          <w:rFonts w:ascii="Times New Roman" w:hAnsi="Times New Roman" w:hint="eastAsia"/>
          <w:b/>
          <w:bCs/>
          <w:kern w:val="0"/>
          <w:sz w:val="24"/>
          <w:szCs w:val="24"/>
        </w:rPr>
        <w:t xml:space="preserve">. </w:t>
      </w:r>
      <w:r>
        <w:rPr>
          <w:rFonts w:ascii="Times New Roman" w:hAnsi="Times New Roman" w:hint="eastAsia"/>
          <w:b/>
          <w:kern w:val="0"/>
          <w:sz w:val="24"/>
          <w:szCs w:val="24"/>
        </w:rPr>
        <w:t>a,</w:t>
      </w:r>
      <w:r>
        <w:rPr>
          <w:rFonts w:ascii="Times New Roman" w:hAnsi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0"/>
          <w:sz w:val="24"/>
          <w:szCs w:val="24"/>
        </w:rPr>
        <w:t>DLS analysis of GP-</w:t>
      </w:r>
      <w:proofErr w:type="spellStart"/>
      <w:r>
        <w:rPr>
          <w:rFonts w:ascii="Times New Roman" w:hAnsi="Times New Roman"/>
          <w:bCs/>
          <w:kern w:val="0"/>
          <w:sz w:val="24"/>
          <w:szCs w:val="24"/>
        </w:rPr>
        <w:t>Si</w:t>
      </w:r>
      <w:r>
        <w:rPr>
          <w:rFonts w:ascii="Times New Roman" w:hAnsi="Times New Roman" w:hint="eastAsia"/>
          <w:bCs/>
          <w:kern w:val="0"/>
          <w:sz w:val="24"/>
          <w:szCs w:val="24"/>
        </w:rPr>
        <w:t>NP</w:t>
      </w:r>
      <w:r>
        <w:rPr>
          <w:rFonts w:ascii="Times New Roman" w:hAnsi="Times New Roman"/>
          <w:bCs/>
          <w:kern w:val="0"/>
          <w:sz w:val="24"/>
          <w:szCs w:val="24"/>
        </w:rPr>
        <w:t>s</w:t>
      </w:r>
      <w:proofErr w:type="spellEnd"/>
      <w:r>
        <w:rPr>
          <w:rFonts w:ascii="Times New Roman" w:hAnsi="Times New Roman"/>
          <w:bCs/>
          <w:kern w:val="0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bCs/>
          <w:kern w:val="0"/>
          <w:sz w:val="24"/>
          <w:szCs w:val="24"/>
        </w:rPr>
        <w:t>as</w:t>
      </w:r>
      <w:r>
        <w:rPr>
          <w:rFonts w:ascii="Times New Roman" w:hAnsi="Times New Roman"/>
          <w:bCs/>
          <w:kern w:val="0"/>
          <w:sz w:val="24"/>
          <w:szCs w:val="24"/>
        </w:rPr>
        <w:t>PNA</w:t>
      </w:r>
      <w:proofErr w:type="spellEnd"/>
      <w:r>
        <w:rPr>
          <w:rFonts w:ascii="Times New Roman" w:hAnsi="Times New Roman"/>
          <w:bCs/>
          <w:kern w:val="0"/>
          <w:sz w:val="24"/>
          <w:szCs w:val="24"/>
        </w:rPr>
        <w:t xml:space="preserve"> after an incubation in PBS (pH = 7.4) for 0-7 day. </w:t>
      </w:r>
      <w:r>
        <w:rPr>
          <w:rFonts w:ascii="Times New Roman" w:hAnsi="Times New Roman"/>
          <w:b/>
          <w:kern w:val="0"/>
          <w:sz w:val="24"/>
          <w:szCs w:val="24"/>
        </w:rPr>
        <w:t>b</w:t>
      </w:r>
      <w:r>
        <w:rPr>
          <w:rFonts w:ascii="Times New Roman" w:hAnsi="Times New Roman" w:hint="eastAsia"/>
          <w:b/>
          <w:kern w:val="0"/>
          <w:sz w:val="24"/>
          <w:szCs w:val="24"/>
        </w:rPr>
        <w:t>,</w:t>
      </w:r>
      <w:r>
        <w:rPr>
          <w:rFonts w:ascii="Times New Roman" w:hAnsi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0"/>
          <w:sz w:val="24"/>
          <w:szCs w:val="24"/>
        </w:rPr>
        <w:t>DLS analysis of GP-</w:t>
      </w:r>
      <w:proofErr w:type="spellStart"/>
      <w:r>
        <w:rPr>
          <w:rFonts w:ascii="Times New Roman" w:hAnsi="Times New Roman"/>
          <w:bCs/>
          <w:kern w:val="0"/>
          <w:sz w:val="24"/>
          <w:szCs w:val="24"/>
        </w:rPr>
        <w:t>Si</w:t>
      </w:r>
      <w:r>
        <w:rPr>
          <w:rFonts w:ascii="Times New Roman" w:hAnsi="Times New Roman" w:hint="eastAsia"/>
          <w:bCs/>
          <w:kern w:val="0"/>
          <w:sz w:val="24"/>
          <w:szCs w:val="24"/>
        </w:rPr>
        <w:t>NP</w:t>
      </w:r>
      <w:r>
        <w:rPr>
          <w:rFonts w:ascii="Times New Roman" w:hAnsi="Times New Roman"/>
          <w:bCs/>
          <w:kern w:val="0"/>
          <w:sz w:val="24"/>
          <w:szCs w:val="24"/>
        </w:rPr>
        <w:t>s</w:t>
      </w:r>
      <w:proofErr w:type="spellEnd"/>
      <w:r>
        <w:rPr>
          <w:rFonts w:ascii="Times New Roman" w:hAnsi="Times New Roman"/>
          <w:bCs/>
          <w:kern w:val="0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bCs/>
          <w:kern w:val="0"/>
          <w:sz w:val="24"/>
          <w:szCs w:val="24"/>
        </w:rPr>
        <w:t>as</w:t>
      </w:r>
      <w:r>
        <w:rPr>
          <w:rFonts w:ascii="Times New Roman" w:hAnsi="Times New Roman"/>
          <w:bCs/>
          <w:kern w:val="0"/>
          <w:sz w:val="24"/>
          <w:szCs w:val="24"/>
        </w:rPr>
        <w:t>PNA</w:t>
      </w:r>
      <w:proofErr w:type="spellEnd"/>
      <w:r>
        <w:rPr>
          <w:rFonts w:ascii="Times New Roman" w:hAnsi="Times New Roman"/>
          <w:bCs/>
          <w:kern w:val="0"/>
          <w:sz w:val="24"/>
          <w:szCs w:val="24"/>
        </w:rPr>
        <w:t xml:space="preserve"> after an incubation in </w:t>
      </w:r>
      <w:r>
        <w:rPr>
          <w:rFonts w:ascii="Times New Roman" w:hAnsi="Times New Roman" w:hint="eastAsia"/>
          <w:bCs/>
          <w:kern w:val="0"/>
          <w:sz w:val="24"/>
          <w:szCs w:val="24"/>
        </w:rPr>
        <w:t>10% FBS</w:t>
      </w:r>
      <w:r>
        <w:rPr>
          <w:rFonts w:ascii="Times New Roman" w:hAnsi="Times New Roman"/>
          <w:bCs/>
          <w:kern w:val="0"/>
          <w:sz w:val="24"/>
          <w:szCs w:val="24"/>
        </w:rPr>
        <w:t xml:space="preserve"> for 0-7 day.</w:t>
      </w:r>
      <w:r>
        <w:rPr>
          <w:rFonts w:ascii="Times New Roman" w:hAnsi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Error bars represent the standard deviation obtained from three independent measurements.</w:t>
      </w:r>
      <w:r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7C7E7C2C" w14:textId="77777777" w:rsidR="009B6930" w:rsidRDefault="009B6930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1B6EAF04" w14:textId="77777777" w:rsidR="009B6930" w:rsidRDefault="009B6930">
      <w:pPr>
        <w:widowControl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40846122" wp14:editId="318F314A">
            <wp:extent cx="5274310" cy="2686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-S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F477" w14:textId="5B9CF568" w:rsidR="00B644AC" w:rsidRDefault="009B6930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596016">
        <w:rPr>
          <w:rFonts w:ascii="Times New Roman" w:hAnsi="Times New Roman"/>
          <w:b/>
          <w:kern w:val="21"/>
          <w:sz w:val="24"/>
        </w:rPr>
        <w:t>Supplementary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/>
          <w:kern w:val="21"/>
          <w:sz w:val="24"/>
        </w:rPr>
        <w:t>Fig.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F72E32" w:rsidRPr="00596016">
        <w:rPr>
          <w:rFonts w:ascii="Times New Roman" w:hAnsi="Times New Roman" w:hint="eastAsia"/>
          <w:b/>
          <w:kern w:val="21"/>
          <w:sz w:val="24"/>
        </w:rPr>
        <w:t>1</w:t>
      </w:r>
      <w:r w:rsidR="00F122B7">
        <w:rPr>
          <w:rFonts w:ascii="Times New Roman" w:hAnsi="Times New Roman"/>
          <w:b/>
          <w:kern w:val="21"/>
          <w:sz w:val="24"/>
        </w:rPr>
        <w:t>4</w:t>
      </w:r>
      <w:r w:rsidR="00F72E32" w:rsidRPr="00596016">
        <w:rPr>
          <w:rFonts w:ascii="Times New Roman" w:hAnsi="Times New Roman"/>
          <w:bCs/>
          <w:sz w:val="24"/>
          <w:szCs w:val="24"/>
        </w:rPr>
        <w:t xml:space="preserve"> </w:t>
      </w:r>
      <w:r w:rsidRPr="00596016"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/>
          <w:bCs/>
          <w:sz w:val="24"/>
          <w:szCs w:val="24"/>
        </w:rPr>
        <w:t xml:space="preserve">cheme illustrating the construction of the model of </w:t>
      </w:r>
      <w:r>
        <w:rPr>
          <w:rFonts w:ascii="Times New Roman" w:hAnsi="Times New Roman"/>
          <w:kern w:val="21"/>
          <w:sz w:val="24"/>
          <w:szCs w:val="24"/>
        </w:rPr>
        <w:t>bacterial endophthalmitis in mice and the corresponding treatment procedures.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3D7B1BB3" w14:textId="77777777" w:rsidR="00596016" w:rsidRDefault="00596016">
      <w:pPr>
        <w:widowControl/>
        <w:spacing w:line="360" w:lineRule="auto"/>
        <w:rPr>
          <w:rFonts w:ascii="Times New Roman" w:hAnsi="Times New Roman"/>
          <w:kern w:val="21"/>
          <w:sz w:val="24"/>
          <w:szCs w:val="24"/>
        </w:rPr>
      </w:pPr>
    </w:p>
    <w:p w14:paraId="36E26AC9" w14:textId="77777777" w:rsidR="00596016" w:rsidRDefault="00596016">
      <w:pPr>
        <w:widowControl/>
        <w:jc w:val="left"/>
        <w:rPr>
          <w:rFonts w:ascii="Times New Roman" w:hAnsi="Times New Roman"/>
          <w:kern w:val="21"/>
          <w:sz w:val="24"/>
          <w:szCs w:val="24"/>
        </w:rPr>
      </w:pPr>
      <w:r>
        <w:rPr>
          <w:rFonts w:ascii="Times New Roman" w:hAnsi="Times New Roman"/>
          <w:kern w:val="21"/>
          <w:sz w:val="24"/>
          <w:szCs w:val="24"/>
        </w:rPr>
        <w:br w:type="page"/>
      </w:r>
    </w:p>
    <w:p w14:paraId="27277132" w14:textId="2F7F7844" w:rsidR="00596016" w:rsidRDefault="008E7ACA" w:rsidP="00596016">
      <w:pPr>
        <w:widowControl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25A42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01DC2298" wp14:editId="5046EF58">
            <wp:extent cx="2762250" cy="236764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e-S18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9749" cy="23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4C47" w14:textId="18B54652" w:rsidR="00596016" w:rsidRPr="00A25A42" w:rsidRDefault="00596016" w:rsidP="00596016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596016">
        <w:rPr>
          <w:rFonts w:ascii="Times New Roman" w:hAnsi="Times New Roman"/>
          <w:b/>
          <w:kern w:val="21"/>
          <w:sz w:val="24"/>
        </w:rPr>
        <w:t>Supplementary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/>
          <w:kern w:val="21"/>
          <w:sz w:val="24"/>
        </w:rPr>
        <w:t>Fig.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F72E32" w:rsidRPr="00596016">
        <w:rPr>
          <w:rFonts w:ascii="Times New Roman" w:hAnsi="Times New Roman" w:hint="eastAsia"/>
          <w:b/>
          <w:kern w:val="21"/>
          <w:sz w:val="24"/>
        </w:rPr>
        <w:t>1</w:t>
      </w:r>
      <w:r w:rsidR="00F122B7">
        <w:rPr>
          <w:rFonts w:ascii="Times New Roman" w:hAnsi="Times New Roman"/>
          <w:b/>
          <w:kern w:val="21"/>
          <w:sz w:val="24"/>
        </w:rPr>
        <w:t>5</w:t>
      </w:r>
      <w:r w:rsidR="00F72E32" w:rsidRPr="00596016">
        <w:rPr>
          <w:rFonts w:ascii="Times New Roman" w:hAnsi="Times New Roman"/>
          <w:bCs/>
          <w:sz w:val="24"/>
          <w:szCs w:val="24"/>
        </w:rPr>
        <w:t xml:space="preserve"> </w:t>
      </w:r>
      <w:r w:rsidRPr="00596016">
        <w:rPr>
          <w:rFonts w:ascii="Times New Roman" w:hAnsi="Times New Roman"/>
          <w:kern w:val="21"/>
          <w:sz w:val="24"/>
          <w:szCs w:val="24"/>
        </w:rPr>
        <w:t xml:space="preserve">Time-dependent release curves of </w:t>
      </w:r>
      <w:r w:rsidRPr="00596016">
        <w:rPr>
          <w:rFonts w:ascii="Times New Roman" w:hAnsi="Times New Roman"/>
          <w:bCs/>
          <w:sz w:val="24"/>
          <w:szCs w:val="24"/>
        </w:rPr>
        <w:t>GP-</w:t>
      </w:r>
      <w:proofErr w:type="spellStart"/>
      <w:r w:rsidRPr="00596016">
        <w:rPr>
          <w:rFonts w:ascii="Times New Roman" w:hAnsi="Times New Roman"/>
          <w:bCs/>
          <w:sz w:val="24"/>
          <w:szCs w:val="24"/>
        </w:rPr>
        <w:t>SiNPs</w:t>
      </w:r>
      <w:proofErr w:type="spellEnd"/>
      <w:r w:rsidRPr="00596016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596016">
        <w:rPr>
          <w:rFonts w:ascii="Times New Roman" w:hAnsi="Times New Roman"/>
          <w:bCs/>
          <w:sz w:val="24"/>
          <w:szCs w:val="24"/>
        </w:rPr>
        <w:t>asPNA</w:t>
      </w:r>
      <w:proofErr w:type="spellEnd"/>
      <w:r w:rsidRPr="00596016">
        <w:rPr>
          <w:rFonts w:ascii="Times New Roman" w:hAnsi="Times New Roman"/>
          <w:bCs/>
          <w:sz w:val="24"/>
          <w:szCs w:val="24"/>
        </w:rPr>
        <w:t xml:space="preserve"> in gelling systems with different mass fractions</w:t>
      </w:r>
      <w:r w:rsidRPr="00596016">
        <w:rPr>
          <w:rFonts w:ascii="Times New Roman" w:hAnsi="Times New Roman" w:hint="eastAsia"/>
          <w:bCs/>
          <w:iCs/>
          <w:sz w:val="24"/>
          <w:szCs w:val="24"/>
        </w:rPr>
        <w:t>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C92076" w:rsidRPr="00700ABB">
        <w:rPr>
          <w:rFonts w:ascii="Times New Roman" w:hAnsi="Times New Roman"/>
          <w:bCs/>
          <w:iCs/>
          <w:sz w:val="24"/>
          <w:szCs w:val="24"/>
        </w:rPr>
        <w:t>Error bars represent the standard deviation obtained from three independent measurements</w:t>
      </w:r>
    </w:p>
    <w:p w14:paraId="1E3113B7" w14:textId="77777777" w:rsidR="009B6930" w:rsidRPr="00596016" w:rsidRDefault="009B6930">
      <w:pPr>
        <w:widowControl/>
        <w:spacing w:line="360" w:lineRule="auto"/>
        <w:rPr>
          <w:rFonts w:ascii="Times New Roman" w:hAnsi="Times New Roman"/>
          <w:kern w:val="21"/>
          <w:sz w:val="24"/>
          <w:szCs w:val="24"/>
        </w:rPr>
      </w:pPr>
    </w:p>
    <w:p w14:paraId="5BCE17BD" w14:textId="77777777" w:rsidR="009B6930" w:rsidRDefault="009B6930">
      <w:pPr>
        <w:widowControl/>
        <w:jc w:val="left"/>
        <w:rPr>
          <w:rFonts w:ascii="Times New Roman" w:hAnsi="Times New Roman"/>
          <w:kern w:val="21"/>
          <w:sz w:val="24"/>
          <w:szCs w:val="24"/>
        </w:rPr>
      </w:pPr>
      <w:r>
        <w:rPr>
          <w:rFonts w:ascii="Times New Roman" w:hAnsi="Times New Roman"/>
          <w:kern w:val="21"/>
          <w:sz w:val="24"/>
          <w:szCs w:val="24"/>
        </w:rPr>
        <w:br w:type="page"/>
      </w:r>
    </w:p>
    <w:p w14:paraId="0C7199B6" w14:textId="77777777" w:rsidR="009B6930" w:rsidRDefault="009B6930">
      <w:pPr>
        <w:widowControl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3893353C" wp14:editId="026E1B0A">
            <wp:extent cx="5274310" cy="13455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-S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8BBE" w14:textId="3BF87EF2" w:rsidR="00B644AC" w:rsidRDefault="00ED3EFA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596016">
        <w:rPr>
          <w:rFonts w:ascii="Times New Roman" w:hAnsi="Times New Roman"/>
          <w:b/>
          <w:kern w:val="21"/>
          <w:sz w:val="24"/>
        </w:rPr>
        <w:t>Supplementary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/>
          <w:kern w:val="21"/>
          <w:sz w:val="24"/>
        </w:rPr>
        <w:t>Fig.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F72E32" w:rsidRPr="00596016">
        <w:rPr>
          <w:rFonts w:ascii="Times New Roman" w:hAnsi="Times New Roman" w:hint="eastAsia"/>
          <w:b/>
          <w:kern w:val="21"/>
          <w:sz w:val="24"/>
        </w:rPr>
        <w:t>1</w:t>
      </w:r>
      <w:r w:rsidR="00F122B7">
        <w:rPr>
          <w:rFonts w:ascii="Times New Roman" w:hAnsi="Times New Roman"/>
          <w:b/>
          <w:kern w:val="21"/>
          <w:sz w:val="24"/>
        </w:rPr>
        <w:t>6</w:t>
      </w:r>
      <w:r w:rsidR="00F72E32" w:rsidRPr="009B693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kern w:val="21"/>
          <w:sz w:val="24"/>
          <w:szCs w:val="24"/>
        </w:rPr>
        <w:t xml:space="preserve">Intraocular distribution of </w:t>
      </w:r>
      <w:r>
        <w:rPr>
          <w:rFonts w:ascii="Times New Roman" w:hAnsi="Times New Roman"/>
          <w:bCs/>
          <w:sz w:val="24"/>
          <w:szCs w:val="24"/>
        </w:rPr>
        <w:t>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in retinas from </w:t>
      </w:r>
      <w:r>
        <w:rPr>
          <w:rFonts w:ascii="Times New Roman" w:hAnsi="Times New Roman" w:hint="eastAsia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.0×10</w:t>
      </w:r>
      <w:r>
        <w:rPr>
          <w:rFonts w:ascii="Times New Roman" w:hAnsi="Times New Roman" w:hint="eastAsia"/>
          <w:bCs/>
          <w:sz w:val="24"/>
          <w:szCs w:val="24"/>
          <w:vertAlign w:val="superscript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CFU </w:t>
      </w:r>
      <w:r>
        <w:rPr>
          <w:rFonts w:ascii="Times New Roman" w:hAnsi="Times New Roman" w:hint="eastAsia"/>
          <w:bCs/>
          <w:i/>
          <w:sz w:val="24"/>
          <w:szCs w:val="24"/>
        </w:rPr>
        <w:t>E.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sz w:val="24"/>
          <w:szCs w:val="24"/>
        </w:rPr>
        <w:t>coli</w:t>
      </w:r>
      <w:r>
        <w:rPr>
          <w:rFonts w:ascii="Times New Roman" w:hAnsi="Times New Roman"/>
          <w:bCs/>
          <w:i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and </w:t>
      </w:r>
      <w:r>
        <w:rPr>
          <w:rFonts w:ascii="Times New Roman" w:hAnsi="Times New Roman" w:hint="eastAsia"/>
          <w:bCs/>
          <w:i/>
          <w:sz w:val="24"/>
          <w:szCs w:val="24"/>
        </w:rPr>
        <w:t>S.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sz w:val="24"/>
          <w:szCs w:val="24"/>
        </w:rPr>
        <w:t>aureus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(</w:t>
      </w:r>
      <w:r>
        <w:rPr>
          <w:rFonts w:ascii="Times New Roman" w:hAnsi="Times New Roman" w:hint="eastAsia"/>
          <w:bCs/>
          <w:i/>
          <w:sz w:val="24"/>
          <w:szCs w:val="24"/>
        </w:rPr>
        <w:t>E.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sz w:val="24"/>
          <w:szCs w:val="24"/>
        </w:rPr>
        <w:t>coli</w:t>
      </w:r>
      <w:r>
        <w:rPr>
          <w:rFonts w:ascii="Times New Roman" w:hAnsi="Times New Roman"/>
          <w:bCs/>
          <w:iCs/>
          <w:sz w:val="24"/>
          <w:szCs w:val="24"/>
        </w:rPr>
        <w:t xml:space="preserve"> + </w:t>
      </w:r>
      <w:r>
        <w:rPr>
          <w:rFonts w:ascii="Times New Roman" w:hAnsi="Times New Roman" w:hint="eastAsia"/>
          <w:bCs/>
          <w:i/>
          <w:sz w:val="24"/>
          <w:szCs w:val="24"/>
        </w:rPr>
        <w:t>S.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i/>
          <w:sz w:val="24"/>
          <w:szCs w:val="24"/>
        </w:rPr>
        <w:t>aureus</w:t>
      </w:r>
      <w:r>
        <w:rPr>
          <w:rFonts w:ascii="Times New Roman" w:hAnsi="Times New Roman"/>
          <w:bCs/>
          <w:iCs/>
          <w:sz w:val="24"/>
          <w:szCs w:val="24"/>
        </w:rPr>
        <w:t xml:space="preserve">)-induced </w:t>
      </w:r>
      <w:r>
        <w:rPr>
          <w:rFonts w:ascii="Times New Roman" w:hAnsi="Times New Roman"/>
          <w:kern w:val="21"/>
          <w:sz w:val="24"/>
          <w:szCs w:val="24"/>
        </w:rPr>
        <w:t xml:space="preserve">endophthalmitis mice with </w:t>
      </w:r>
      <w:r>
        <w:rPr>
          <w:rFonts w:ascii="Times New Roman" w:hAnsi="Times New Roman"/>
          <w:bCs/>
          <w:iCs/>
          <w:sz w:val="24"/>
          <w:szCs w:val="24"/>
        </w:rPr>
        <w:t xml:space="preserve">different treatments (e.g., </w:t>
      </w:r>
      <w:r>
        <w:rPr>
          <w:rFonts w:ascii="Times New Roman" w:hAnsi="Times New Roman"/>
          <w:kern w:val="21"/>
          <w:sz w:val="24"/>
          <w:szCs w:val="24"/>
        </w:rPr>
        <w:t xml:space="preserve">PBS, 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 w:hint="eastAsia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bCs/>
          <w:sz w:val="24"/>
          <w:szCs w:val="24"/>
        </w:rPr>
        <w:t>SiNPs-asPNA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 w:hint="eastAsia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sz w:val="24"/>
          <w:szCs w:val="24"/>
        </w:rPr>
        <w:t>μM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-Van (</w:t>
      </w:r>
      <w:r>
        <w:rPr>
          <w:rFonts w:ascii="Times New Roman" w:hAnsi="Times New Roman" w:hint="eastAsia"/>
          <w:bCs/>
          <w:sz w:val="24"/>
          <w:szCs w:val="24"/>
        </w:rPr>
        <w:t xml:space="preserve">10 </w:t>
      </w:r>
      <w:r>
        <w:rPr>
          <w:rFonts w:ascii="Times New Roman" w:hAnsi="Times New Roman"/>
          <w:bCs/>
          <w:sz w:val="24"/>
          <w:szCs w:val="24"/>
        </w:rPr>
        <w:t>mg</w:t>
      </w:r>
      <w:r>
        <w:rPr>
          <w:rFonts w:ascii="Times New Roman" w:hAnsi="Times New Roman" w:hint="eastAsia"/>
          <w:bCs/>
          <w:sz w:val="24"/>
          <w:szCs w:val="24"/>
        </w:rPr>
        <w:t xml:space="preserve"> mL</w:t>
      </w:r>
      <w:r>
        <w:rPr>
          <w:rFonts w:ascii="Times New Roman" w:hAnsi="Times New Roman" w:hint="eastAsia"/>
          <w:bCs/>
          <w:sz w:val="24"/>
          <w:szCs w:val="24"/>
          <w:vertAlign w:val="superscript"/>
        </w:rPr>
        <w:t>-1</w:t>
      </w:r>
      <w:r>
        <w:rPr>
          <w:rFonts w:ascii="Times New Roman" w:hAnsi="Times New Roman"/>
          <w:bCs/>
          <w:sz w:val="24"/>
          <w:szCs w:val="24"/>
        </w:rPr>
        <w:t>) or GP-</w:t>
      </w:r>
      <w:proofErr w:type="spellStart"/>
      <w:r>
        <w:rPr>
          <w:rFonts w:ascii="Times New Roman" w:hAnsi="Times New Roman"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/>
          <w:bCs/>
          <w:sz w:val="24"/>
          <w:szCs w:val="24"/>
        </w:rPr>
        <w:t>asPNA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 w:hint="eastAsia"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μM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) (1 drop per time, 3 times per day)). </w:t>
      </w:r>
      <w:r>
        <w:rPr>
          <w:rFonts w:ascii="Times New Roman" w:hAnsi="Times New Roman" w:hint="eastAsia"/>
          <w:bCs/>
          <w:iCs/>
          <w:sz w:val="24"/>
          <w:szCs w:val="24"/>
        </w:rPr>
        <w:t xml:space="preserve">RPE, retinal pigment </w:t>
      </w:r>
      <w:r>
        <w:rPr>
          <w:rFonts w:ascii="Times New Roman" w:hAnsi="Times New Roman"/>
          <w:bCs/>
          <w:iCs/>
          <w:sz w:val="24"/>
          <w:szCs w:val="24"/>
        </w:rPr>
        <w:t>epithelium; GCL</w:t>
      </w:r>
      <w:r>
        <w:rPr>
          <w:rFonts w:ascii="Times New Roman" w:hAnsi="Times New Roman" w:hint="eastAsia"/>
          <w:bCs/>
          <w:iCs/>
          <w:sz w:val="24"/>
          <w:szCs w:val="24"/>
        </w:rPr>
        <w:t>, ganglion cell layer.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3157F3CE" w14:textId="77777777" w:rsidR="00ED3EFA" w:rsidRDefault="00ED3EFA" w:rsidP="00ED3EFA">
      <w:pPr>
        <w:widowControl/>
        <w:spacing w:line="360" w:lineRule="auto"/>
        <w:rPr>
          <w:rFonts w:ascii="Times New Roman" w:hAnsi="Times New Roman"/>
          <w:bCs/>
          <w:iCs/>
          <w:sz w:val="24"/>
          <w:szCs w:val="24"/>
        </w:rPr>
      </w:pPr>
    </w:p>
    <w:p w14:paraId="16310260" w14:textId="77777777" w:rsidR="00ED3EFA" w:rsidRDefault="00ED3EFA">
      <w:pPr>
        <w:widowControl/>
        <w:jc w:val="lef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7134DCDC" w14:textId="77777777" w:rsidR="00ED3EFA" w:rsidRDefault="00ED3EFA">
      <w:pPr>
        <w:widowControl/>
        <w:jc w:val="left"/>
        <w:rPr>
          <w:rFonts w:ascii="Times New Roman" w:hAnsi="Times New Roman"/>
          <w:bCs/>
          <w:iCs/>
          <w:sz w:val="24"/>
          <w:szCs w:val="24"/>
        </w:rPr>
      </w:pPr>
    </w:p>
    <w:p w14:paraId="1409E8C6" w14:textId="77777777" w:rsidR="009B6930" w:rsidRPr="00ED3EFA" w:rsidRDefault="00ED3EFA" w:rsidP="00ED3EFA">
      <w:pPr>
        <w:widowControl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50FF2BF" wp14:editId="5FE0785B">
            <wp:extent cx="5274310" cy="20669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-S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A95A" w14:textId="3632369E" w:rsidR="00F72E32" w:rsidRDefault="00ED3EFA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700ABB">
        <w:rPr>
          <w:rFonts w:ascii="Times New Roman" w:hAnsi="Times New Roman"/>
          <w:b/>
          <w:kern w:val="21"/>
          <w:sz w:val="24"/>
        </w:rPr>
        <w:t>Supplementary</w:t>
      </w:r>
      <w:r w:rsidRPr="00700ABB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700ABB">
        <w:rPr>
          <w:rFonts w:ascii="Times New Roman" w:hAnsi="Times New Roman"/>
          <w:b/>
          <w:kern w:val="21"/>
          <w:sz w:val="24"/>
        </w:rPr>
        <w:t>Fig.</w:t>
      </w:r>
      <w:r w:rsidRPr="00700ABB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F72E32" w:rsidRPr="00700ABB">
        <w:rPr>
          <w:rFonts w:ascii="Times New Roman" w:hAnsi="Times New Roman" w:hint="eastAsia"/>
          <w:b/>
          <w:kern w:val="21"/>
          <w:sz w:val="24"/>
        </w:rPr>
        <w:t>1</w:t>
      </w:r>
      <w:r w:rsidR="00F122B7" w:rsidRPr="00700ABB">
        <w:rPr>
          <w:rFonts w:ascii="Times New Roman" w:hAnsi="Times New Roman"/>
          <w:b/>
          <w:kern w:val="21"/>
          <w:sz w:val="24"/>
        </w:rPr>
        <w:t>7</w:t>
      </w:r>
      <w:r w:rsidR="00F72E32" w:rsidRPr="00700ABB">
        <w:rPr>
          <w:rFonts w:ascii="Times New Roman" w:hAnsi="Times New Roman"/>
          <w:bCs/>
          <w:sz w:val="24"/>
          <w:szCs w:val="24"/>
        </w:rPr>
        <w:t xml:space="preserve"> </w:t>
      </w:r>
      <w:r w:rsidR="0053362D" w:rsidRPr="00700ABB">
        <w:rPr>
          <w:rFonts w:ascii="Times New Roman" w:hAnsi="Times New Roman"/>
          <w:bCs/>
          <w:sz w:val="24"/>
          <w:szCs w:val="24"/>
        </w:rPr>
        <w:t xml:space="preserve">Daily </w:t>
      </w:r>
      <w:r w:rsidR="0053362D" w:rsidRPr="00700ABB">
        <w:rPr>
          <w:rFonts w:ascii="Times New Roman" w:hAnsi="Times New Roman" w:hint="eastAsia"/>
          <w:bCs/>
          <w:sz w:val="24"/>
          <w:szCs w:val="24"/>
        </w:rPr>
        <w:t>slit</w:t>
      </w:r>
      <w:r w:rsidR="00526F74" w:rsidRPr="00700ABB">
        <w:rPr>
          <w:rFonts w:ascii="Times New Roman" w:hAnsi="Times New Roman"/>
          <w:bCs/>
          <w:sz w:val="24"/>
          <w:szCs w:val="24"/>
        </w:rPr>
        <w:t>-</w:t>
      </w:r>
      <w:r w:rsidR="0053362D" w:rsidRPr="00700ABB">
        <w:rPr>
          <w:rFonts w:ascii="Times New Roman" w:hAnsi="Times New Roman" w:hint="eastAsia"/>
          <w:bCs/>
          <w:sz w:val="24"/>
          <w:szCs w:val="24"/>
        </w:rPr>
        <w:t>lamp</w:t>
      </w:r>
      <w:r w:rsidR="0053362D" w:rsidRPr="00700ABB">
        <w:rPr>
          <w:rFonts w:ascii="Times New Roman" w:hAnsi="Times New Roman"/>
          <w:bCs/>
          <w:sz w:val="24"/>
          <w:szCs w:val="24"/>
        </w:rPr>
        <w:t xml:space="preserve"> </w:t>
      </w:r>
      <w:r w:rsidR="0053362D" w:rsidRPr="00700ABB">
        <w:rPr>
          <w:rFonts w:ascii="Times New Roman" w:hAnsi="Times New Roman" w:hint="eastAsia"/>
          <w:bCs/>
          <w:sz w:val="24"/>
          <w:szCs w:val="24"/>
        </w:rPr>
        <w:t>mi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 xml:space="preserve">croscopic images of anterior segment </w:t>
      </w:r>
      <w:r w:rsidR="0053362D" w:rsidRPr="00700ABB">
        <w:rPr>
          <w:rFonts w:ascii="Times New Roman" w:hAnsi="Times New Roman" w:hint="eastAsia"/>
          <w:bCs/>
          <w:iCs/>
          <w:sz w:val="24"/>
          <w:szCs w:val="24"/>
        </w:rPr>
        <w:t>of</w:t>
      </w:r>
      <w:r w:rsidR="0053362D" w:rsidRPr="00700ABB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>(</w:t>
      </w:r>
      <w:r w:rsidR="0053362D" w:rsidRPr="00700ABB">
        <w:rPr>
          <w:rFonts w:ascii="Times New Roman" w:hAnsi="Times New Roman" w:hint="eastAsia"/>
          <w:bCs/>
          <w:i/>
          <w:sz w:val="24"/>
          <w:szCs w:val="24"/>
        </w:rPr>
        <w:t>E.</w:t>
      </w:r>
      <w:r w:rsidR="0053362D" w:rsidRPr="00700ABB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53362D" w:rsidRPr="00700ABB">
        <w:rPr>
          <w:rFonts w:ascii="Times New Roman" w:hAnsi="Times New Roman" w:hint="eastAsia"/>
          <w:bCs/>
          <w:i/>
          <w:sz w:val="24"/>
          <w:szCs w:val="24"/>
        </w:rPr>
        <w:t>coli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 xml:space="preserve"> + </w:t>
      </w:r>
      <w:r w:rsidR="0053362D" w:rsidRPr="00700ABB">
        <w:rPr>
          <w:rFonts w:ascii="Times New Roman" w:hAnsi="Times New Roman" w:hint="eastAsia"/>
          <w:bCs/>
          <w:i/>
          <w:sz w:val="24"/>
          <w:szCs w:val="24"/>
        </w:rPr>
        <w:t>S.</w:t>
      </w:r>
      <w:r w:rsidR="0053362D" w:rsidRPr="00700ABB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53362D" w:rsidRPr="00700ABB">
        <w:rPr>
          <w:rFonts w:ascii="Times New Roman" w:hAnsi="Times New Roman" w:hint="eastAsia"/>
          <w:bCs/>
          <w:i/>
          <w:sz w:val="24"/>
          <w:szCs w:val="24"/>
        </w:rPr>
        <w:t>aureus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 xml:space="preserve">)-induced </w:t>
      </w:r>
      <w:r w:rsidR="0053362D" w:rsidRPr="00700ABB">
        <w:rPr>
          <w:rFonts w:ascii="Times New Roman" w:hAnsi="Times New Roman"/>
          <w:kern w:val="21"/>
          <w:sz w:val="24"/>
          <w:szCs w:val="24"/>
        </w:rPr>
        <w:t>endophthalmitis mice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 xml:space="preserve"> with different treatments (</w:t>
      </w:r>
      <w:r w:rsidR="0053362D" w:rsidRPr="00700ABB">
        <w:rPr>
          <w:rFonts w:ascii="Times New Roman" w:hAnsi="Times New Roman"/>
          <w:b/>
          <w:iCs/>
          <w:sz w:val="24"/>
          <w:szCs w:val="24"/>
        </w:rPr>
        <w:t>a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>), and corresponding histograms of silt-lamp examination scores (</w:t>
      </w:r>
      <w:r w:rsidR="0053362D" w:rsidRPr="00700ABB">
        <w:rPr>
          <w:rFonts w:ascii="Times New Roman" w:hAnsi="Times New Roman"/>
          <w:b/>
          <w:iCs/>
          <w:sz w:val="24"/>
          <w:szCs w:val="24"/>
        </w:rPr>
        <w:t>b</w:t>
      </w:r>
      <w:r w:rsidR="0053362D" w:rsidRPr="00700ABB">
        <w:rPr>
          <w:rFonts w:ascii="Times New Roman" w:hAnsi="Times New Roman"/>
          <w:bCs/>
          <w:iCs/>
          <w:sz w:val="24"/>
          <w:szCs w:val="24"/>
        </w:rPr>
        <w:t>)</w:t>
      </w:r>
      <w:r w:rsidRPr="00700ABB">
        <w:rPr>
          <w:rFonts w:ascii="Times New Roman" w:hAnsi="Times New Roman" w:hint="eastAsia"/>
          <w:bCs/>
          <w:iCs/>
          <w:sz w:val="24"/>
          <w:szCs w:val="24"/>
        </w:rPr>
        <w:t>.</w:t>
      </w:r>
      <w:r w:rsidR="00EE3553" w:rsidRPr="00700AB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CD3826" w:rsidRPr="00700ABB">
        <w:rPr>
          <w:rFonts w:ascii="Times New Roman" w:hAnsi="Times New Roman"/>
          <w:bCs/>
          <w:sz w:val="24"/>
          <w:szCs w:val="24"/>
        </w:rPr>
        <w:t>The black arrow in slit</w:t>
      </w:r>
      <w:r w:rsidR="00526F74" w:rsidRPr="00700ABB">
        <w:rPr>
          <w:rFonts w:ascii="Times New Roman" w:hAnsi="Times New Roman"/>
          <w:bCs/>
          <w:sz w:val="24"/>
          <w:szCs w:val="24"/>
        </w:rPr>
        <w:t>-</w:t>
      </w:r>
      <w:r w:rsidR="00CD3826" w:rsidRPr="00700ABB">
        <w:rPr>
          <w:rFonts w:ascii="Times New Roman" w:hAnsi="Times New Roman"/>
          <w:bCs/>
          <w:sz w:val="24"/>
          <w:szCs w:val="24"/>
        </w:rPr>
        <w:t>lamp images indicate</w:t>
      </w:r>
      <w:r w:rsidR="00526F74" w:rsidRPr="00700ABB">
        <w:rPr>
          <w:rFonts w:ascii="Times New Roman" w:hAnsi="Times New Roman"/>
          <w:bCs/>
          <w:sz w:val="24"/>
          <w:szCs w:val="24"/>
        </w:rPr>
        <w:t>s</w:t>
      </w:r>
      <w:r w:rsidR="00CD3826" w:rsidRPr="00700ABB">
        <w:rPr>
          <w:rFonts w:ascii="Times New Roman" w:hAnsi="Times New Roman"/>
          <w:bCs/>
          <w:sz w:val="24"/>
          <w:szCs w:val="24"/>
        </w:rPr>
        <w:t xml:space="preserve"> the position of the pupil. </w:t>
      </w:r>
      <w:r w:rsidR="00EE3553" w:rsidRPr="00700ABB">
        <w:rPr>
          <w:rFonts w:ascii="Times New Roman" w:hAnsi="Times New Roman"/>
          <w:bCs/>
          <w:iCs/>
          <w:sz w:val="24"/>
          <w:szCs w:val="24"/>
        </w:rPr>
        <w:t xml:space="preserve">Statistical analysis was performed using one-way ANOVA. Error bars represent the standard deviation obtained from three independent measurements (*** means </w:t>
      </w:r>
      <w:r w:rsidR="00EE3553" w:rsidRPr="00700ABB">
        <w:rPr>
          <w:rFonts w:ascii="Times New Roman" w:hAnsi="Times New Roman"/>
          <w:bCs/>
          <w:i/>
          <w:sz w:val="24"/>
          <w:szCs w:val="24"/>
        </w:rPr>
        <w:t>p</w:t>
      </w:r>
      <w:r w:rsidR="00EE3553" w:rsidRPr="00700ABB">
        <w:rPr>
          <w:rFonts w:ascii="Times New Roman" w:hAnsi="Times New Roman"/>
          <w:bCs/>
          <w:iCs/>
          <w:sz w:val="24"/>
          <w:szCs w:val="24"/>
        </w:rPr>
        <w:t xml:space="preserve"> &lt; 0.001, n = 3).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4BDFEA4F" w14:textId="77777777" w:rsidR="00F72E32" w:rsidRDefault="00F72E32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F77C19E" w14:textId="29896D91" w:rsidR="00F72E32" w:rsidRDefault="00737A59" w:rsidP="00A25A42">
      <w:pPr>
        <w:jc w:val="center"/>
        <w:rPr>
          <w:rFonts w:ascii="Times New Roman" w:hAnsi="Times New Roman"/>
          <w:b/>
          <w:kern w:val="0"/>
          <w:sz w:val="24"/>
          <w:szCs w:val="24"/>
        </w:rPr>
      </w:pPr>
      <w:r w:rsidRPr="00A25A42">
        <w:rPr>
          <w:rFonts w:ascii="Times New Roman" w:hAnsi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183D2906" wp14:editId="5F77EB39">
            <wp:extent cx="3977114" cy="1051172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 S19-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8471" cy="10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EA29" w14:textId="4DC63A49" w:rsidR="00F72E32" w:rsidRDefault="00F72E32" w:rsidP="00A25A42">
      <w:pPr>
        <w:widowControl/>
        <w:spacing w:line="360" w:lineRule="auto"/>
        <w:rPr>
          <w:rFonts w:ascii="Times New Roman" w:hAnsi="Times New Roman"/>
          <w:b/>
          <w:kern w:val="0"/>
          <w:sz w:val="24"/>
          <w:szCs w:val="24"/>
        </w:rPr>
      </w:pPr>
      <w:r w:rsidRPr="00700ABB">
        <w:rPr>
          <w:rFonts w:ascii="Times New Roman" w:hAnsi="Times New Roman"/>
          <w:b/>
          <w:kern w:val="21"/>
          <w:sz w:val="24"/>
        </w:rPr>
        <w:t>Supplementary</w:t>
      </w:r>
      <w:r w:rsidRPr="00700ABB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700ABB">
        <w:rPr>
          <w:rFonts w:ascii="Times New Roman" w:hAnsi="Times New Roman"/>
          <w:b/>
          <w:kern w:val="21"/>
          <w:sz w:val="24"/>
        </w:rPr>
        <w:t>Fig.</w:t>
      </w:r>
      <w:r w:rsidRPr="00700ABB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700ABB">
        <w:rPr>
          <w:rFonts w:ascii="Times New Roman" w:hAnsi="Times New Roman"/>
          <w:b/>
          <w:kern w:val="21"/>
          <w:sz w:val="24"/>
        </w:rPr>
        <w:t>1</w:t>
      </w:r>
      <w:r w:rsidR="00F122B7" w:rsidRPr="00700ABB">
        <w:rPr>
          <w:rFonts w:ascii="Times New Roman" w:hAnsi="Times New Roman"/>
          <w:b/>
          <w:kern w:val="21"/>
          <w:sz w:val="24"/>
        </w:rPr>
        <w:t>8</w:t>
      </w:r>
      <w:r w:rsidRPr="00700ABB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700ABB">
        <w:rPr>
          <w:rFonts w:ascii="Times New Roman" w:hAnsi="Times New Roman"/>
          <w:sz w:val="24"/>
          <w:szCs w:val="24"/>
        </w:rPr>
        <w:t>Slit</w:t>
      </w:r>
      <w:r w:rsidR="00526F74" w:rsidRPr="00700ABB">
        <w:rPr>
          <w:rFonts w:ascii="Times New Roman" w:hAnsi="Times New Roman"/>
          <w:sz w:val="24"/>
          <w:szCs w:val="24"/>
        </w:rPr>
        <w:t>-</w:t>
      </w:r>
      <w:r w:rsidRPr="00700ABB">
        <w:rPr>
          <w:rFonts w:ascii="Times New Roman" w:hAnsi="Times New Roman"/>
          <w:sz w:val="24"/>
          <w:szCs w:val="24"/>
        </w:rPr>
        <w:t>lamp microscope image</w:t>
      </w:r>
      <w:r w:rsidRPr="00700ABB">
        <w:rPr>
          <w:rFonts w:ascii="Times New Roman" w:hAnsi="Times New Roman" w:hint="eastAsia"/>
          <w:sz w:val="24"/>
          <w:szCs w:val="24"/>
        </w:rPr>
        <w:t xml:space="preserve"> </w:t>
      </w:r>
      <w:r w:rsidRPr="00700ABB">
        <w:rPr>
          <w:rFonts w:ascii="Times New Roman" w:hAnsi="Times New Roman"/>
          <w:sz w:val="24"/>
          <w:szCs w:val="24"/>
        </w:rPr>
        <w:t>of eyeballs of healthy mice</w:t>
      </w:r>
      <w:r w:rsidRPr="00700ABB">
        <w:rPr>
          <w:rFonts w:ascii="Times New Roman" w:hAnsi="Times New Roman" w:hint="eastAsia"/>
          <w:sz w:val="24"/>
          <w:szCs w:val="24"/>
        </w:rPr>
        <w:t xml:space="preserve"> treated with GP (</w:t>
      </w:r>
      <w:r w:rsidRPr="00700ABB">
        <w:rPr>
          <w:rFonts w:ascii="Times New Roman" w:hAnsi="Times New Roman" w:hint="eastAsia"/>
          <w:kern w:val="21"/>
          <w:sz w:val="24"/>
          <w:szCs w:val="24"/>
        </w:rPr>
        <w:t>5</w:t>
      </w:r>
      <w:r w:rsidRPr="00700ABB">
        <w:rPr>
          <w:rFonts w:ascii="Times New Roman" w:hAnsi="Times New Roman" w:hint="eastAsia"/>
          <w:sz w:val="24"/>
          <w:szCs w:val="24"/>
        </w:rPr>
        <w:t xml:space="preserve"> mg mL</w:t>
      </w:r>
      <w:r w:rsidRPr="00700ABB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700ABB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700ABB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 xml:space="preserve"> (</w:t>
      </w:r>
      <w:r w:rsidRPr="00700ABB">
        <w:rPr>
          <w:rFonts w:ascii="Times New Roman" w:hAnsi="Times New Roman" w:hint="eastAsia"/>
          <w:kern w:val="21"/>
          <w:sz w:val="24"/>
          <w:szCs w:val="24"/>
        </w:rPr>
        <w:t>10</w:t>
      </w:r>
      <w:r w:rsidRPr="00700ABB">
        <w:rPr>
          <w:rFonts w:ascii="Times New Roman" w:hAnsi="Times New Roman" w:hint="eastAsia"/>
          <w:sz w:val="24"/>
          <w:szCs w:val="24"/>
        </w:rPr>
        <w:t xml:space="preserve"> mg mL</w:t>
      </w:r>
      <w:r w:rsidRPr="00700ABB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700ABB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700ABB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 xml:space="preserve"> (1</w:t>
      </w:r>
      <w:r w:rsidRPr="00700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0ABB">
        <w:rPr>
          <w:rFonts w:ascii="Times New Roman" w:hAnsi="Times New Roman"/>
          <w:sz w:val="24"/>
          <w:szCs w:val="24"/>
        </w:rPr>
        <w:t>μM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>) and GP-</w:t>
      </w:r>
      <w:proofErr w:type="spellStart"/>
      <w:r w:rsidRPr="00700ABB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>-</w:t>
      </w:r>
      <w:proofErr w:type="spellStart"/>
      <w:r w:rsidRPr="00700ABB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 xml:space="preserve"> (1 </w:t>
      </w:r>
      <w:proofErr w:type="spellStart"/>
      <w:r w:rsidRPr="00700ABB">
        <w:rPr>
          <w:rFonts w:ascii="Times New Roman" w:hAnsi="Times New Roman"/>
          <w:sz w:val="24"/>
          <w:szCs w:val="24"/>
        </w:rPr>
        <w:t>μM</w:t>
      </w:r>
      <w:proofErr w:type="spellEnd"/>
      <w:r w:rsidRPr="00700ABB">
        <w:rPr>
          <w:rFonts w:ascii="Times New Roman" w:hAnsi="Times New Roman" w:hint="eastAsia"/>
          <w:sz w:val="24"/>
          <w:szCs w:val="24"/>
        </w:rPr>
        <w:t>) for 24 h, respectively.</w:t>
      </w:r>
      <w:r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14:paraId="6A465734" w14:textId="77777777" w:rsidR="00B644AC" w:rsidRDefault="00B644AC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7F4CF17" w14:textId="77777777" w:rsidR="0053362D" w:rsidRDefault="0053362D">
      <w:pPr>
        <w:widowControl/>
        <w:spacing w:line="360" w:lineRule="auto"/>
        <w:rPr>
          <w:rFonts w:ascii="Times New Roman" w:hAnsi="Times New Roman"/>
          <w:bCs/>
          <w:iCs/>
          <w:sz w:val="24"/>
          <w:szCs w:val="24"/>
        </w:rPr>
      </w:pPr>
    </w:p>
    <w:p w14:paraId="35B986B0" w14:textId="77777777" w:rsidR="0053362D" w:rsidRDefault="0053362D">
      <w:pPr>
        <w:widowControl/>
        <w:jc w:val="lef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2970E5E8" w14:textId="77777777" w:rsidR="00891BA5" w:rsidRPr="0053362D" w:rsidRDefault="00EE3553">
      <w:pPr>
        <w:widowControl/>
        <w:spacing w:line="360" w:lineRule="auto"/>
        <w:rPr>
          <w:rFonts w:ascii="Times New Roman" w:hAnsi="Times New Roman"/>
          <w:bCs/>
          <w:sz w:val="24"/>
          <w:szCs w:val="24"/>
          <w:lang w:bidi="ar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41762C47" wp14:editId="6D8D64E0">
            <wp:extent cx="5274310" cy="20669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-S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B232" w14:textId="18A1C5FF" w:rsidR="00B644AC" w:rsidRDefault="00EE3553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596016">
        <w:rPr>
          <w:rFonts w:ascii="Times New Roman" w:hAnsi="Times New Roman"/>
          <w:b/>
          <w:kern w:val="21"/>
          <w:sz w:val="24"/>
        </w:rPr>
        <w:t>Supplementary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/>
          <w:kern w:val="21"/>
          <w:sz w:val="24"/>
        </w:rPr>
        <w:t>Fig.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700ABB">
        <w:rPr>
          <w:rFonts w:ascii="Times New Roman" w:hAnsi="Times New Roman"/>
          <w:b/>
          <w:kern w:val="21"/>
          <w:sz w:val="24"/>
        </w:rPr>
        <w:t>19</w:t>
      </w:r>
      <w:r w:rsidR="00F72E32" w:rsidRPr="00596016">
        <w:rPr>
          <w:rFonts w:ascii="Times New Roman" w:hAnsi="Times New Roman"/>
          <w:bCs/>
          <w:sz w:val="24"/>
          <w:szCs w:val="24"/>
        </w:rPr>
        <w:t xml:space="preserve"> </w:t>
      </w:r>
      <w:r w:rsidRPr="00596016">
        <w:rPr>
          <w:rFonts w:ascii="Times New Roman" w:hAnsi="Times New Roman"/>
          <w:bCs/>
          <w:iCs/>
          <w:sz w:val="24"/>
          <w:szCs w:val="24"/>
        </w:rPr>
        <w:t>Homogenates of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eyeball </w:t>
      </w:r>
      <w:r w:rsidRPr="00596016">
        <w:rPr>
          <w:rFonts w:ascii="Times New Roman" w:hAnsi="Times New Roman" w:hint="eastAsia"/>
          <w:bCs/>
          <w:iCs/>
          <w:sz w:val="24"/>
          <w:szCs w:val="24"/>
        </w:rPr>
        <w:t>of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 (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E.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coli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 +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S.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aureus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)-induced </w:t>
      </w:r>
      <w:r w:rsidRPr="00596016">
        <w:rPr>
          <w:rFonts w:ascii="Times New Roman" w:hAnsi="Times New Roman"/>
          <w:kern w:val="21"/>
          <w:sz w:val="24"/>
          <w:szCs w:val="24"/>
        </w:rPr>
        <w:t>endophthalmitis mice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 with d</w:t>
      </w:r>
      <w:r>
        <w:rPr>
          <w:rFonts w:ascii="Times New Roman" w:hAnsi="Times New Roman"/>
          <w:bCs/>
          <w:iCs/>
          <w:sz w:val="24"/>
          <w:szCs w:val="24"/>
        </w:rPr>
        <w:t>ifferent treatments for 0, 1, 2, 3, 4 and 5 d cultured on the solid LB agar (n=3) (</w:t>
      </w:r>
      <w:r>
        <w:rPr>
          <w:rFonts w:ascii="Times New Roman" w:hAnsi="Times New Roman"/>
          <w:b/>
          <w:i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</w:rPr>
        <w:t>) and corresponding quantification of bacterial colonization (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Cs/>
          <w:iCs/>
          <w:sz w:val="24"/>
          <w:szCs w:val="24"/>
        </w:rPr>
        <w:t>).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420519" w:rsidRPr="00700ABB">
        <w:rPr>
          <w:rFonts w:ascii="Times New Roman" w:hAnsi="Times New Roman"/>
          <w:bCs/>
          <w:iCs/>
          <w:sz w:val="24"/>
          <w:szCs w:val="24"/>
        </w:rPr>
        <w:t xml:space="preserve">Error bars represent the standard deviation obtained from three independent measurements (*** means </w:t>
      </w:r>
      <w:r w:rsidR="00420519" w:rsidRPr="00700ABB">
        <w:rPr>
          <w:rFonts w:ascii="Times New Roman" w:hAnsi="Times New Roman"/>
          <w:bCs/>
          <w:i/>
          <w:sz w:val="24"/>
          <w:szCs w:val="24"/>
        </w:rPr>
        <w:t>p</w:t>
      </w:r>
      <w:r w:rsidR="00420519" w:rsidRPr="00700ABB">
        <w:rPr>
          <w:rFonts w:ascii="Times New Roman" w:hAnsi="Times New Roman"/>
          <w:bCs/>
          <w:iCs/>
          <w:sz w:val="24"/>
          <w:szCs w:val="24"/>
        </w:rPr>
        <w:t xml:space="preserve"> &lt; 0.001).</w:t>
      </w:r>
      <w:bookmarkStart w:id="6" w:name="_GoBack"/>
      <w:bookmarkEnd w:id="6"/>
    </w:p>
    <w:p w14:paraId="46311BDA" w14:textId="77777777" w:rsidR="008A5702" w:rsidRDefault="008A5702" w:rsidP="00EE3553">
      <w:pPr>
        <w:spacing w:line="360" w:lineRule="auto"/>
        <w:rPr>
          <w:rFonts w:ascii="Times New Roman" w:hAnsi="Times New Roman"/>
          <w:bCs/>
          <w:iCs/>
          <w:sz w:val="24"/>
          <w:szCs w:val="24"/>
        </w:rPr>
      </w:pPr>
    </w:p>
    <w:p w14:paraId="6506656A" w14:textId="77777777" w:rsidR="008A5702" w:rsidRDefault="008A5702">
      <w:pPr>
        <w:widowControl/>
        <w:jc w:val="left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p w14:paraId="416D90F0" w14:textId="49E0824B" w:rsidR="00891BA5" w:rsidRDefault="001D6EAB" w:rsidP="00A25A42">
      <w:pPr>
        <w:spacing w:line="360" w:lineRule="auto"/>
        <w:jc w:val="center"/>
        <w:rPr>
          <w:rFonts w:ascii="Times New Roman" w:hAnsi="Times New Roman"/>
          <w:b/>
          <w:kern w:val="0"/>
          <w:sz w:val="24"/>
          <w:szCs w:val="24"/>
        </w:rPr>
      </w:pPr>
      <w:r w:rsidRPr="00A25A42">
        <w:rPr>
          <w:rFonts w:ascii="Times New Roman" w:hAnsi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36D9A941" wp14:editId="072DFF46">
            <wp:extent cx="3589719" cy="16581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e-S21-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2563" cy="16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96D1" w14:textId="4885A0EA" w:rsidR="00EE3553" w:rsidRDefault="0024742A">
      <w:pPr>
        <w:widowControl/>
        <w:spacing w:line="360" w:lineRule="auto"/>
        <w:rPr>
          <w:rFonts w:ascii="Times New Roman" w:hAnsi="Times New Roman"/>
          <w:b/>
          <w:kern w:val="0"/>
          <w:sz w:val="24"/>
          <w:szCs w:val="24"/>
        </w:rPr>
      </w:pPr>
      <w:r w:rsidRPr="00596016">
        <w:rPr>
          <w:rFonts w:ascii="Times New Roman" w:hAnsi="Times New Roman"/>
          <w:b/>
          <w:kern w:val="21"/>
          <w:sz w:val="24"/>
        </w:rPr>
        <w:t>Supplementary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/>
          <w:kern w:val="21"/>
          <w:sz w:val="24"/>
        </w:rPr>
        <w:t>Fig.</w:t>
      </w:r>
      <w:r w:rsidRPr="0059601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F72E32">
        <w:rPr>
          <w:rFonts w:ascii="Times New Roman" w:hAnsi="Times New Roman"/>
          <w:b/>
          <w:kern w:val="21"/>
          <w:sz w:val="24"/>
        </w:rPr>
        <w:t>2</w:t>
      </w:r>
      <w:r w:rsidR="00700ABB">
        <w:rPr>
          <w:rFonts w:ascii="Times New Roman" w:hAnsi="Times New Roman"/>
          <w:b/>
          <w:kern w:val="21"/>
          <w:sz w:val="24"/>
        </w:rPr>
        <w:t>0</w:t>
      </w:r>
      <w:r w:rsidR="00F72E32" w:rsidRPr="00596016">
        <w:rPr>
          <w:rFonts w:ascii="Times New Roman" w:hAnsi="Times New Roman"/>
          <w:b/>
          <w:kern w:val="21"/>
          <w:sz w:val="24"/>
        </w:rPr>
        <w:t xml:space="preserve"> 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H&amp;E staining images of retina </w:t>
      </w:r>
      <w:r w:rsidRPr="00596016">
        <w:rPr>
          <w:rFonts w:ascii="Times New Roman" w:hAnsi="Times New Roman" w:hint="eastAsia"/>
          <w:bCs/>
          <w:iCs/>
          <w:sz w:val="24"/>
          <w:szCs w:val="24"/>
        </w:rPr>
        <w:t>of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/>
          <w:bCs/>
          <w:iCs/>
          <w:sz w:val="24"/>
          <w:szCs w:val="24"/>
        </w:rPr>
        <w:t>(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E.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coli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 +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S.</w:t>
      </w:r>
      <w:r w:rsidRPr="0059601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596016">
        <w:rPr>
          <w:rFonts w:ascii="Times New Roman" w:hAnsi="Times New Roman" w:hint="eastAsia"/>
          <w:bCs/>
          <w:i/>
          <w:sz w:val="24"/>
          <w:szCs w:val="24"/>
        </w:rPr>
        <w:t>aureus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)-induced </w:t>
      </w:r>
      <w:r w:rsidRPr="00596016">
        <w:rPr>
          <w:rFonts w:ascii="Times New Roman" w:hAnsi="Times New Roman"/>
          <w:kern w:val="21"/>
          <w:sz w:val="24"/>
          <w:szCs w:val="24"/>
        </w:rPr>
        <w:t>endophthalmitis mice</w:t>
      </w:r>
      <w:r w:rsidRPr="00596016">
        <w:rPr>
          <w:rFonts w:ascii="Times New Roman" w:hAnsi="Times New Roman"/>
          <w:bCs/>
          <w:iCs/>
          <w:sz w:val="24"/>
          <w:szCs w:val="24"/>
        </w:rPr>
        <w:t xml:space="preserve"> with different treatments for 5 days. </w:t>
      </w:r>
      <w:r w:rsidRPr="00596016">
        <w:rPr>
          <w:rFonts w:ascii="Times New Roman" w:hAnsi="Times New Roman"/>
          <w:bCs/>
          <w:sz w:val="24"/>
          <w:szCs w:val="24"/>
        </w:rPr>
        <w:t>The yellow arrows in H&amp;E staining in</w:t>
      </w:r>
      <w:r>
        <w:rPr>
          <w:rFonts w:ascii="Times New Roman" w:hAnsi="Times New Roman"/>
          <w:bCs/>
          <w:sz w:val="24"/>
          <w:szCs w:val="24"/>
        </w:rPr>
        <w:t xml:space="preserve">dicate </w:t>
      </w:r>
      <w:r>
        <w:rPr>
          <w:rFonts w:ascii="Times New Roman" w:hAnsi="Times New Roman" w:hint="eastAsia"/>
          <w:bCs/>
          <w:sz w:val="24"/>
          <w:szCs w:val="24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ranulocyte infiltration. Scale bars: </w:t>
      </w:r>
      <w:r>
        <w:rPr>
          <w:rFonts w:ascii="Times New Roman" w:hAnsi="Times New Roman" w:hint="eastAsia"/>
          <w:bCs/>
          <w:sz w:val="24"/>
          <w:szCs w:val="24"/>
        </w:rPr>
        <w:t xml:space="preserve">25 </w:t>
      </w:r>
      <w:proofErr w:type="spellStart"/>
      <w:r>
        <w:rPr>
          <w:rFonts w:ascii="Times New Roman" w:hAnsi="Times New Roman"/>
          <w:bCs/>
          <w:sz w:val="24"/>
          <w:szCs w:val="24"/>
        </w:rPr>
        <w:t>μ</w:t>
      </w:r>
      <w:r>
        <w:rPr>
          <w:rFonts w:ascii="Times New Roman" w:hAnsi="Times New Roman" w:hint="eastAsia"/>
          <w:bCs/>
          <w:sz w:val="24"/>
          <w:szCs w:val="24"/>
        </w:rPr>
        <w:t>m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  <w:r w:rsidR="00B644AC" w:rsidRPr="00B644AC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EE3553">
        <w:rPr>
          <w:rFonts w:ascii="Times New Roman" w:hAnsi="Times New Roman"/>
          <w:b/>
          <w:kern w:val="0"/>
          <w:sz w:val="24"/>
          <w:szCs w:val="24"/>
        </w:rPr>
        <w:br w:type="page"/>
      </w:r>
    </w:p>
    <w:p w14:paraId="62C046E4" w14:textId="5872280E" w:rsidR="00891BA5" w:rsidRDefault="00891BA5">
      <w:pPr>
        <w:widowControl/>
        <w:jc w:val="left"/>
        <w:rPr>
          <w:rFonts w:ascii="Times New Roman" w:hAnsi="Times New Roman"/>
          <w:bCs/>
          <w:kern w:val="0"/>
          <w:sz w:val="24"/>
          <w:szCs w:val="24"/>
        </w:rPr>
      </w:pPr>
    </w:p>
    <w:p w14:paraId="056C7E49" w14:textId="77777777" w:rsidR="00891BA5" w:rsidRDefault="00891BA5">
      <w:pPr>
        <w:widowControl/>
        <w:jc w:val="left"/>
        <w:rPr>
          <w:rFonts w:ascii="Times New Roman" w:hAnsi="Times New Roman"/>
          <w:bCs/>
          <w:kern w:val="0"/>
          <w:sz w:val="24"/>
          <w:szCs w:val="24"/>
        </w:rPr>
      </w:pPr>
    </w:p>
    <w:p w14:paraId="2E3567C0" w14:textId="77777777" w:rsidR="00891BA5" w:rsidRDefault="000C398C">
      <w:pPr>
        <w:widowControl/>
        <w:spacing w:line="360" w:lineRule="auto"/>
        <w:rPr>
          <w:rFonts w:ascii="Times New Roman" w:hAnsi="Times New Roman"/>
          <w:bCs/>
          <w:kern w:val="0"/>
          <w:sz w:val="24"/>
          <w:szCs w:val="24"/>
        </w:rPr>
      </w:pPr>
      <w:r>
        <w:rPr>
          <w:rFonts w:ascii="Times New Roman" w:hAnsi="Times New Roman"/>
          <w:bCs/>
          <w:noProof/>
          <w:kern w:val="0"/>
          <w:sz w:val="24"/>
          <w:szCs w:val="24"/>
        </w:rPr>
        <w:drawing>
          <wp:inline distT="0" distB="0" distL="0" distR="0" wp14:anchorId="528A0CA4" wp14:editId="1513E166">
            <wp:extent cx="5274945" cy="2166620"/>
            <wp:effectExtent l="0" t="0" r="190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b="25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8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F130" w14:textId="10E0328F" w:rsidR="00B644AC" w:rsidRDefault="000C398C" w:rsidP="00B644AC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911F3C">
        <w:rPr>
          <w:rFonts w:ascii="Times New Roman" w:hAnsi="Times New Roman"/>
          <w:b/>
          <w:kern w:val="21"/>
          <w:sz w:val="24"/>
        </w:rPr>
        <w:t>Supplementary</w:t>
      </w:r>
      <w:r w:rsidRPr="00911F3C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911F3C">
        <w:rPr>
          <w:rFonts w:ascii="Times New Roman" w:hAnsi="Times New Roman"/>
          <w:b/>
          <w:kern w:val="21"/>
          <w:sz w:val="24"/>
        </w:rPr>
        <w:t>Fig.</w:t>
      </w:r>
      <w:r w:rsidRPr="00911F3C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362CF1" w:rsidRPr="00911F3C">
        <w:rPr>
          <w:rFonts w:ascii="Times New Roman" w:hAnsi="Times New Roman"/>
          <w:b/>
          <w:kern w:val="21"/>
          <w:sz w:val="24"/>
        </w:rPr>
        <w:t>2</w:t>
      </w:r>
      <w:r w:rsidR="00700ABB" w:rsidRPr="00911F3C">
        <w:rPr>
          <w:rFonts w:ascii="Times New Roman" w:hAnsi="Times New Roman"/>
          <w:b/>
          <w:kern w:val="21"/>
          <w:sz w:val="24"/>
        </w:rPr>
        <w:t>1</w:t>
      </w:r>
      <w:r w:rsidRPr="00911F3C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911F3C">
        <w:rPr>
          <w:rFonts w:ascii="Times New Roman" w:hAnsi="Times New Roman" w:hint="eastAsia"/>
          <w:b/>
          <w:bCs/>
          <w:sz w:val="24"/>
          <w:szCs w:val="24"/>
        </w:rPr>
        <w:t>a,</w:t>
      </w:r>
      <w:r w:rsidRPr="00911F3C">
        <w:rPr>
          <w:rFonts w:ascii="Times New Roman" w:hAnsi="Times New Roman" w:hint="eastAsia"/>
          <w:sz w:val="24"/>
          <w:szCs w:val="24"/>
        </w:rPr>
        <w:t xml:space="preserve"> 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H&amp;E staining images of corneal tissues of </w:t>
      </w:r>
      <w:r w:rsidRPr="00911F3C">
        <w:rPr>
          <w:rFonts w:ascii="Times New Roman" w:hAnsi="Times New Roman"/>
          <w:sz w:val="24"/>
          <w:szCs w:val="24"/>
        </w:rPr>
        <w:t>healthy mice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911F3C">
        <w:rPr>
          <w:rFonts w:ascii="Times New Roman" w:hAnsi="Times New Roman" w:hint="eastAsia"/>
          <w:sz w:val="24"/>
          <w:szCs w:val="24"/>
        </w:rPr>
        <w:t>treated with GP (</w:t>
      </w:r>
      <w:r w:rsidRPr="00911F3C">
        <w:rPr>
          <w:rFonts w:ascii="Times New Roman" w:hAnsi="Times New Roman" w:hint="eastAsia"/>
          <w:kern w:val="21"/>
          <w:sz w:val="24"/>
          <w:szCs w:val="24"/>
        </w:rPr>
        <w:t>5</w:t>
      </w:r>
      <w:r w:rsidRPr="00911F3C">
        <w:rPr>
          <w:rFonts w:ascii="Times New Roman" w:hAnsi="Times New Roman" w:hint="eastAsia"/>
          <w:sz w:val="24"/>
          <w:szCs w:val="24"/>
        </w:rPr>
        <w:t xml:space="preserve"> mg mL</w:t>
      </w:r>
      <w:r w:rsidRPr="00911F3C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911F3C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</w:t>
      </w:r>
      <w:r w:rsidRPr="00911F3C">
        <w:rPr>
          <w:rFonts w:ascii="Times New Roman" w:hAnsi="Times New Roman" w:hint="eastAsia"/>
          <w:kern w:val="21"/>
          <w:sz w:val="24"/>
          <w:szCs w:val="24"/>
        </w:rPr>
        <w:t>10</w:t>
      </w:r>
      <w:r w:rsidRPr="00911F3C">
        <w:rPr>
          <w:rFonts w:ascii="Times New Roman" w:hAnsi="Times New Roman" w:hint="eastAsia"/>
          <w:sz w:val="24"/>
          <w:szCs w:val="24"/>
        </w:rPr>
        <w:t xml:space="preserve"> mg mL</w:t>
      </w:r>
      <w:r w:rsidRPr="00911F3C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911F3C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(1</w:t>
      </w:r>
      <w:r w:rsidRPr="00911F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F3C">
        <w:rPr>
          <w:rFonts w:ascii="Times New Roman" w:hAnsi="Times New Roman"/>
          <w:sz w:val="24"/>
          <w:szCs w:val="24"/>
        </w:rPr>
        <w:t>μM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) and GP-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-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(1 </w:t>
      </w:r>
      <w:proofErr w:type="spellStart"/>
      <w:r w:rsidRPr="00911F3C">
        <w:rPr>
          <w:rFonts w:ascii="Times New Roman" w:hAnsi="Times New Roman"/>
          <w:sz w:val="24"/>
          <w:szCs w:val="24"/>
        </w:rPr>
        <w:t>μM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) for 24 h, respectively.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 Ep, epithelium; S, stroma; </w:t>
      </w:r>
      <w:proofErr w:type="spellStart"/>
      <w:r w:rsidRPr="00911F3C">
        <w:rPr>
          <w:rFonts w:ascii="Times New Roman" w:hAnsi="Times New Roman" w:hint="eastAsia"/>
          <w:bCs/>
          <w:sz w:val="24"/>
          <w:szCs w:val="24"/>
        </w:rPr>
        <w:t>En</w:t>
      </w:r>
      <w:proofErr w:type="spellEnd"/>
      <w:r w:rsidRPr="00911F3C">
        <w:rPr>
          <w:rFonts w:ascii="Times New Roman" w:hAnsi="Times New Roman" w:hint="eastAsia"/>
          <w:bCs/>
          <w:sz w:val="24"/>
          <w:szCs w:val="24"/>
        </w:rPr>
        <w:t xml:space="preserve">, endothelium. </w:t>
      </w:r>
      <w:r w:rsidRPr="00911F3C">
        <w:rPr>
          <w:rFonts w:ascii="Times New Roman" w:hAnsi="Times New Roman"/>
          <w:b/>
          <w:sz w:val="24"/>
          <w:szCs w:val="24"/>
        </w:rPr>
        <w:t>b</w:t>
      </w:r>
      <w:r w:rsidRPr="00911F3C">
        <w:rPr>
          <w:rFonts w:ascii="Times New Roman" w:hAnsi="Times New Roman" w:hint="eastAsia"/>
          <w:b/>
          <w:sz w:val="24"/>
          <w:szCs w:val="24"/>
        </w:rPr>
        <w:t>,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 H&amp;E staining images of retina tissues of </w:t>
      </w:r>
      <w:r w:rsidRPr="00911F3C">
        <w:rPr>
          <w:rFonts w:ascii="Times New Roman" w:hAnsi="Times New Roman"/>
          <w:sz w:val="24"/>
          <w:szCs w:val="24"/>
        </w:rPr>
        <w:t>healthy mice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911F3C">
        <w:rPr>
          <w:rFonts w:ascii="Times New Roman" w:hAnsi="Times New Roman" w:hint="eastAsia"/>
          <w:sz w:val="24"/>
          <w:szCs w:val="24"/>
        </w:rPr>
        <w:t>treated with GP (</w:t>
      </w:r>
      <w:r w:rsidRPr="00911F3C">
        <w:rPr>
          <w:rFonts w:ascii="Times New Roman" w:hAnsi="Times New Roman" w:hint="eastAsia"/>
          <w:kern w:val="21"/>
          <w:sz w:val="24"/>
          <w:szCs w:val="24"/>
        </w:rPr>
        <w:t>5</w:t>
      </w:r>
      <w:r w:rsidRPr="00911F3C">
        <w:rPr>
          <w:rFonts w:ascii="Times New Roman" w:hAnsi="Times New Roman" w:hint="eastAsia"/>
          <w:sz w:val="24"/>
          <w:szCs w:val="24"/>
        </w:rPr>
        <w:t xml:space="preserve"> mg mL</w:t>
      </w:r>
      <w:r w:rsidRPr="00911F3C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911F3C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</w:t>
      </w:r>
      <w:r w:rsidRPr="00911F3C">
        <w:rPr>
          <w:rFonts w:ascii="Times New Roman" w:hAnsi="Times New Roman" w:hint="eastAsia"/>
          <w:kern w:val="21"/>
          <w:sz w:val="24"/>
          <w:szCs w:val="24"/>
        </w:rPr>
        <w:t>10</w:t>
      </w:r>
      <w:r w:rsidRPr="00911F3C">
        <w:rPr>
          <w:rFonts w:ascii="Times New Roman" w:hAnsi="Times New Roman" w:hint="eastAsia"/>
          <w:sz w:val="24"/>
          <w:szCs w:val="24"/>
        </w:rPr>
        <w:t xml:space="preserve"> mg mL</w:t>
      </w:r>
      <w:r w:rsidRPr="00911F3C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Pr="00911F3C">
        <w:rPr>
          <w:rFonts w:ascii="Times New Roman" w:hAnsi="Times New Roman" w:hint="eastAsia"/>
          <w:sz w:val="24"/>
          <w:szCs w:val="24"/>
        </w:rPr>
        <w:t xml:space="preserve">), 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(1</w:t>
      </w:r>
      <w:r w:rsidRPr="00911F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1F3C">
        <w:rPr>
          <w:rFonts w:ascii="Times New Roman" w:hAnsi="Times New Roman"/>
          <w:sz w:val="24"/>
          <w:szCs w:val="24"/>
        </w:rPr>
        <w:t>μM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) and GP-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-</w:t>
      </w:r>
      <w:proofErr w:type="spellStart"/>
      <w:r w:rsidRPr="00911F3C">
        <w:rPr>
          <w:rFonts w:ascii="Times New Roman" w:hAnsi="Times New Roman" w:hint="eastAsia"/>
          <w:sz w:val="24"/>
          <w:szCs w:val="24"/>
        </w:rPr>
        <w:t>asPNA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 xml:space="preserve"> (1 </w:t>
      </w:r>
      <w:proofErr w:type="spellStart"/>
      <w:r w:rsidRPr="00911F3C">
        <w:rPr>
          <w:rFonts w:ascii="Times New Roman" w:hAnsi="Times New Roman"/>
          <w:sz w:val="24"/>
          <w:szCs w:val="24"/>
        </w:rPr>
        <w:t>μM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) for 24 h, respectively.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 RPE, retinal pigment epithelium</w:t>
      </w:r>
      <w:r w:rsidRPr="00911F3C">
        <w:rPr>
          <w:rFonts w:ascii="宋体" w:hAnsi="宋体" w:hint="eastAsia"/>
          <w:bCs/>
          <w:sz w:val="24"/>
          <w:szCs w:val="24"/>
        </w:rPr>
        <w:t>；</w:t>
      </w:r>
      <w:r w:rsidRPr="00911F3C">
        <w:rPr>
          <w:rFonts w:ascii="Times New Roman" w:hAnsi="Times New Roman" w:hint="eastAsia"/>
          <w:bCs/>
          <w:sz w:val="24"/>
          <w:szCs w:val="24"/>
        </w:rPr>
        <w:t xml:space="preserve">GCL, ganglion cell layer. </w:t>
      </w:r>
      <w:r w:rsidRPr="00911F3C">
        <w:rPr>
          <w:rFonts w:ascii="Times New Roman" w:hAnsi="Times New Roman" w:hint="eastAsia"/>
          <w:sz w:val="24"/>
          <w:szCs w:val="24"/>
        </w:rPr>
        <w:t xml:space="preserve">Scale bar: 25 </w:t>
      </w:r>
      <w:proofErr w:type="spellStart"/>
      <w:r w:rsidRPr="00911F3C">
        <w:rPr>
          <w:rFonts w:ascii="Times New Roman" w:hAnsi="Times New Roman"/>
          <w:sz w:val="24"/>
          <w:szCs w:val="24"/>
        </w:rPr>
        <w:t>μ</w:t>
      </w:r>
      <w:r w:rsidRPr="00911F3C">
        <w:rPr>
          <w:rFonts w:ascii="Times New Roman" w:hAnsi="Times New Roman" w:hint="eastAsia"/>
          <w:sz w:val="24"/>
          <w:szCs w:val="24"/>
        </w:rPr>
        <w:t>m</w:t>
      </w:r>
      <w:proofErr w:type="spellEnd"/>
      <w:r w:rsidRPr="00911F3C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3106A05F" w14:textId="77777777" w:rsidR="00891BA5" w:rsidRDefault="00891BA5">
      <w:pPr>
        <w:spacing w:line="360" w:lineRule="auto"/>
        <w:rPr>
          <w:szCs w:val="21"/>
        </w:rPr>
      </w:pPr>
    </w:p>
    <w:p w14:paraId="66431F7F" w14:textId="77777777" w:rsidR="00891BA5" w:rsidRDefault="00891BA5">
      <w:pPr>
        <w:widowControl/>
        <w:spacing w:line="360" w:lineRule="auto"/>
        <w:rPr>
          <w:rFonts w:ascii="Times New Roman" w:hAnsi="Times New Roman"/>
          <w:bCs/>
          <w:kern w:val="0"/>
          <w:sz w:val="24"/>
          <w:szCs w:val="24"/>
        </w:rPr>
      </w:pPr>
    </w:p>
    <w:sectPr w:rsidR="00891B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73A8D" w14:textId="77777777" w:rsidR="0084514F" w:rsidRDefault="0084514F" w:rsidP="0008189D">
      <w:r>
        <w:separator/>
      </w:r>
    </w:p>
  </w:endnote>
  <w:endnote w:type="continuationSeparator" w:id="0">
    <w:p w14:paraId="0F626CCF" w14:textId="77777777" w:rsidR="0084514F" w:rsidRDefault="0084514F" w:rsidP="00081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1F566" w14:textId="77777777" w:rsidR="0084514F" w:rsidRDefault="0084514F" w:rsidP="0008189D">
      <w:r>
        <w:separator/>
      </w:r>
    </w:p>
  </w:footnote>
  <w:footnote w:type="continuationSeparator" w:id="0">
    <w:p w14:paraId="0F6E3537" w14:textId="77777777" w:rsidR="0084514F" w:rsidRDefault="0084514F" w:rsidP="00081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1FD3203"/>
    <w:rsid w:val="00012390"/>
    <w:rsid w:val="00013F0B"/>
    <w:rsid w:val="000207ED"/>
    <w:rsid w:val="00024596"/>
    <w:rsid w:val="00034E82"/>
    <w:rsid w:val="00045315"/>
    <w:rsid w:val="0007671D"/>
    <w:rsid w:val="0008189D"/>
    <w:rsid w:val="00083595"/>
    <w:rsid w:val="00091418"/>
    <w:rsid w:val="000B5DD8"/>
    <w:rsid w:val="000B66C8"/>
    <w:rsid w:val="000C2C7F"/>
    <w:rsid w:val="000C398C"/>
    <w:rsid w:val="000D0657"/>
    <w:rsid w:val="000D75DC"/>
    <w:rsid w:val="000E14DA"/>
    <w:rsid w:val="000E5854"/>
    <w:rsid w:val="000E6A43"/>
    <w:rsid w:val="000E732C"/>
    <w:rsid w:val="000F4357"/>
    <w:rsid w:val="000F5E24"/>
    <w:rsid w:val="00106AD3"/>
    <w:rsid w:val="00110587"/>
    <w:rsid w:val="001154F8"/>
    <w:rsid w:val="0012722E"/>
    <w:rsid w:val="001427B9"/>
    <w:rsid w:val="00146811"/>
    <w:rsid w:val="001755FE"/>
    <w:rsid w:val="001764EB"/>
    <w:rsid w:val="00186156"/>
    <w:rsid w:val="00187DF8"/>
    <w:rsid w:val="00192ACF"/>
    <w:rsid w:val="001A0876"/>
    <w:rsid w:val="001A2DF0"/>
    <w:rsid w:val="001C694C"/>
    <w:rsid w:val="001D3DB2"/>
    <w:rsid w:val="001D5F6D"/>
    <w:rsid w:val="001D6327"/>
    <w:rsid w:val="001D6EAB"/>
    <w:rsid w:val="001F44E3"/>
    <w:rsid w:val="002014B6"/>
    <w:rsid w:val="00216343"/>
    <w:rsid w:val="00216488"/>
    <w:rsid w:val="00232DE8"/>
    <w:rsid w:val="00246D25"/>
    <w:rsid w:val="0024742A"/>
    <w:rsid w:val="00250544"/>
    <w:rsid w:val="002539E2"/>
    <w:rsid w:val="00291D70"/>
    <w:rsid w:val="002976DC"/>
    <w:rsid w:val="002A3006"/>
    <w:rsid w:val="002A5B51"/>
    <w:rsid w:val="002B4554"/>
    <w:rsid w:val="002D157D"/>
    <w:rsid w:val="002D3A28"/>
    <w:rsid w:val="002F22FF"/>
    <w:rsid w:val="00302418"/>
    <w:rsid w:val="003037B1"/>
    <w:rsid w:val="003057E6"/>
    <w:rsid w:val="003109B7"/>
    <w:rsid w:val="00312399"/>
    <w:rsid w:val="0031656F"/>
    <w:rsid w:val="00324DB2"/>
    <w:rsid w:val="003447A2"/>
    <w:rsid w:val="003528D6"/>
    <w:rsid w:val="00354587"/>
    <w:rsid w:val="00362CF1"/>
    <w:rsid w:val="00373E4D"/>
    <w:rsid w:val="00381D05"/>
    <w:rsid w:val="00387488"/>
    <w:rsid w:val="003A65FA"/>
    <w:rsid w:val="003C27D3"/>
    <w:rsid w:val="003D7792"/>
    <w:rsid w:val="003E7F58"/>
    <w:rsid w:val="003F0ADF"/>
    <w:rsid w:val="003F6AEB"/>
    <w:rsid w:val="00405226"/>
    <w:rsid w:val="00410174"/>
    <w:rsid w:val="00420519"/>
    <w:rsid w:val="004258C0"/>
    <w:rsid w:val="004303B6"/>
    <w:rsid w:val="004330DB"/>
    <w:rsid w:val="00434408"/>
    <w:rsid w:val="004406EF"/>
    <w:rsid w:val="0044567F"/>
    <w:rsid w:val="00457456"/>
    <w:rsid w:val="00462235"/>
    <w:rsid w:val="004700EF"/>
    <w:rsid w:val="004751E7"/>
    <w:rsid w:val="00486038"/>
    <w:rsid w:val="004956CA"/>
    <w:rsid w:val="004963F0"/>
    <w:rsid w:val="00497370"/>
    <w:rsid w:val="004B29D7"/>
    <w:rsid w:val="004B35DC"/>
    <w:rsid w:val="004C0372"/>
    <w:rsid w:val="004C1316"/>
    <w:rsid w:val="004C57CF"/>
    <w:rsid w:val="004D08E0"/>
    <w:rsid w:val="004E2624"/>
    <w:rsid w:val="005060D2"/>
    <w:rsid w:val="005078E0"/>
    <w:rsid w:val="00511EFB"/>
    <w:rsid w:val="0052117D"/>
    <w:rsid w:val="00526F74"/>
    <w:rsid w:val="0053362D"/>
    <w:rsid w:val="005471DE"/>
    <w:rsid w:val="00553E64"/>
    <w:rsid w:val="00570984"/>
    <w:rsid w:val="00573A61"/>
    <w:rsid w:val="00574F5F"/>
    <w:rsid w:val="00581785"/>
    <w:rsid w:val="005846AD"/>
    <w:rsid w:val="005863F1"/>
    <w:rsid w:val="00591942"/>
    <w:rsid w:val="00593D24"/>
    <w:rsid w:val="00596016"/>
    <w:rsid w:val="005978B9"/>
    <w:rsid w:val="005A008D"/>
    <w:rsid w:val="005A6E74"/>
    <w:rsid w:val="005B677A"/>
    <w:rsid w:val="005D5E2A"/>
    <w:rsid w:val="005D67D4"/>
    <w:rsid w:val="005D72EE"/>
    <w:rsid w:val="005D743C"/>
    <w:rsid w:val="005F5484"/>
    <w:rsid w:val="00603B2F"/>
    <w:rsid w:val="006276EB"/>
    <w:rsid w:val="00636D8E"/>
    <w:rsid w:val="0063787E"/>
    <w:rsid w:val="00644872"/>
    <w:rsid w:val="00672C5D"/>
    <w:rsid w:val="006748BA"/>
    <w:rsid w:val="00680379"/>
    <w:rsid w:val="006865CC"/>
    <w:rsid w:val="006A5301"/>
    <w:rsid w:val="006A68D6"/>
    <w:rsid w:val="006B1C89"/>
    <w:rsid w:val="006B28C0"/>
    <w:rsid w:val="006B7780"/>
    <w:rsid w:val="006C26B3"/>
    <w:rsid w:val="006C2E98"/>
    <w:rsid w:val="006D6227"/>
    <w:rsid w:val="006D723A"/>
    <w:rsid w:val="006D77FD"/>
    <w:rsid w:val="006E04DE"/>
    <w:rsid w:val="006F17F1"/>
    <w:rsid w:val="006F21C4"/>
    <w:rsid w:val="006F36E6"/>
    <w:rsid w:val="00700ABB"/>
    <w:rsid w:val="00724150"/>
    <w:rsid w:val="00737A59"/>
    <w:rsid w:val="00744090"/>
    <w:rsid w:val="007656A7"/>
    <w:rsid w:val="0076744D"/>
    <w:rsid w:val="007678BE"/>
    <w:rsid w:val="00772651"/>
    <w:rsid w:val="0077444E"/>
    <w:rsid w:val="00777ED9"/>
    <w:rsid w:val="00785A30"/>
    <w:rsid w:val="00792695"/>
    <w:rsid w:val="0079519C"/>
    <w:rsid w:val="00797150"/>
    <w:rsid w:val="007A36A7"/>
    <w:rsid w:val="007A3FE2"/>
    <w:rsid w:val="007B7F41"/>
    <w:rsid w:val="007F027B"/>
    <w:rsid w:val="008028B8"/>
    <w:rsid w:val="00804137"/>
    <w:rsid w:val="008101E1"/>
    <w:rsid w:val="00817E1F"/>
    <w:rsid w:val="0082035C"/>
    <w:rsid w:val="00822555"/>
    <w:rsid w:val="008238A7"/>
    <w:rsid w:val="0084129A"/>
    <w:rsid w:val="00844063"/>
    <w:rsid w:val="0084514F"/>
    <w:rsid w:val="0086620C"/>
    <w:rsid w:val="00873F5E"/>
    <w:rsid w:val="00883DF0"/>
    <w:rsid w:val="00891518"/>
    <w:rsid w:val="0089198A"/>
    <w:rsid w:val="00891BA5"/>
    <w:rsid w:val="008962E7"/>
    <w:rsid w:val="008A1DAA"/>
    <w:rsid w:val="008A5702"/>
    <w:rsid w:val="008A6BB0"/>
    <w:rsid w:val="008B091D"/>
    <w:rsid w:val="008B791A"/>
    <w:rsid w:val="008B79C9"/>
    <w:rsid w:val="008C271A"/>
    <w:rsid w:val="008C3BEC"/>
    <w:rsid w:val="008E7ACA"/>
    <w:rsid w:val="00900765"/>
    <w:rsid w:val="00905D73"/>
    <w:rsid w:val="00911F3C"/>
    <w:rsid w:val="00915437"/>
    <w:rsid w:val="00921B6E"/>
    <w:rsid w:val="009235A7"/>
    <w:rsid w:val="00924D7F"/>
    <w:rsid w:val="00936B86"/>
    <w:rsid w:val="00940230"/>
    <w:rsid w:val="00980DB0"/>
    <w:rsid w:val="0098709B"/>
    <w:rsid w:val="009921E8"/>
    <w:rsid w:val="009A20B5"/>
    <w:rsid w:val="009A317C"/>
    <w:rsid w:val="009A383E"/>
    <w:rsid w:val="009B0212"/>
    <w:rsid w:val="009B0B8F"/>
    <w:rsid w:val="009B6741"/>
    <w:rsid w:val="009B6930"/>
    <w:rsid w:val="009E4D58"/>
    <w:rsid w:val="009E5BF1"/>
    <w:rsid w:val="009F446C"/>
    <w:rsid w:val="00A00EC5"/>
    <w:rsid w:val="00A01B97"/>
    <w:rsid w:val="00A0799B"/>
    <w:rsid w:val="00A1441F"/>
    <w:rsid w:val="00A14930"/>
    <w:rsid w:val="00A16012"/>
    <w:rsid w:val="00A165E6"/>
    <w:rsid w:val="00A25A42"/>
    <w:rsid w:val="00A43410"/>
    <w:rsid w:val="00A47196"/>
    <w:rsid w:val="00A66B40"/>
    <w:rsid w:val="00A724BF"/>
    <w:rsid w:val="00A72D0A"/>
    <w:rsid w:val="00A82732"/>
    <w:rsid w:val="00A8330B"/>
    <w:rsid w:val="00A83D78"/>
    <w:rsid w:val="00A8528C"/>
    <w:rsid w:val="00A94EAD"/>
    <w:rsid w:val="00AA3FEA"/>
    <w:rsid w:val="00AE2C2A"/>
    <w:rsid w:val="00AE2C98"/>
    <w:rsid w:val="00AE4862"/>
    <w:rsid w:val="00B00606"/>
    <w:rsid w:val="00B028B2"/>
    <w:rsid w:val="00B10421"/>
    <w:rsid w:val="00B1123C"/>
    <w:rsid w:val="00B23C70"/>
    <w:rsid w:val="00B30896"/>
    <w:rsid w:val="00B35821"/>
    <w:rsid w:val="00B40B6C"/>
    <w:rsid w:val="00B459CD"/>
    <w:rsid w:val="00B47A63"/>
    <w:rsid w:val="00B5077D"/>
    <w:rsid w:val="00B6235F"/>
    <w:rsid w:val="00B644AC"/>
    <w:rsid w:val="00B81D2F"/>
    <w:rsid w:val="00B8534D"/>
    <w:rsid w:val="00B859C6"/>
    <w:rsid w:val="00B95A23"/>
    <w:rsid w:val="00BB42BB"/>
    <w:rsid w:val="00BB478A"/>
    <w:rsid w:val="00BB7082"/>
    <w:rsid w:val="00BC6DE5"/>
    <w:rsid w:val="00BD6EE3"/>
    <w:rsid w:val="00BE3022"/>
    <w:rsid w:val="00BF6128"/>
    <w:rsid w:val="00C13986"/>
    <w:rsid w:val="00C15249"/>
    <w:rsid w:val="00C217BD"/>
    <w:rsid w:val="00C22931"/>
    <w:rsid w:val="00C518D3"/>
    <w:rsid w:val="00C53804"/>
    <w:rsid w:val="00C5383B"/>
    <w:rsid w:val="00C60AE3"/>
    <w:rsid w:val="00C6247D"/>
    <w:rsid w:val="00C67C45"/>
    <w:rsid w:val="00C92076"/>
    <w:rsid w:val="00C9450F"/>
    <w:rsid w:val="00C94C20"/>
    <w:rsid w:val="00C9554D"/>
    <w:rsid w:val="00CA12FE"/>
    <w:rsid w:val="00CC234F"/>
    <w:rsid w:val="00CC3F2B"/>
    <w:rsid w:val="00CD3826"/>
    <w:rsid w:val="00CF2143"/>
    <w:rsid w:val="00D11892"/>
    <w:rsid w:val="00D1201A"/>
    <w:rsid w:val="00D2240D"/>
    <w:rsid w:val="00D35568"/>
    <w:rsid w:val="00D35A1F"/>
    <w:rsid w:val="00D47EDD"/>
    <w:rsid w:val="00D66A92"/>
    <w:rsid w:val="00D841F9"/>
    <w:rsid w:val="00D90E1B"/>
    <w:rsid w:val="00D94B63"/>
    <w:rsid w:val="00D97B1D"/>
    <w:rsid w:val="00DB4091"/>
    <w:rsid w:val="00DD095D"/>
    <w:rsid w:val="00DD1598"/>
    <w:rsid w:val="00DE1FF0"/>
    <w:rsid w:val="00DF39B3"/>
    <w:rsid w:val="00DF5478"/>
    <w:rsid w:val="00E335A3"/>
    <w:rsid w:val="00E3491B"/>
    <w:rsid w:val="00E572E4"/>
    <w:rsid w:val="00E60DED"/>
    <w:rsid w:val="00E622EE"/>
    <w:rsid w:val="00E705E1"/>
    <w:rsid w:val="00E7124A"/>
    <w:rsid w:val="00E761B1"/>
    <w:rsid w:val="00E91DED"/>
    <w:rsid w:val="00EA71C0"/>
    <w:rsid w:val="00EB2C93"/>
    <w:rsid w:val="00EC11FA"/>
    <w:rsid w:val="00ED3EFA"/>
    <w:rsid w:val="00ED4B1F"/>
    <w:rsid w:val="00EE02F6"/>
    <w:rsid w:val="00EE20F2"/>
    <w:rsid w:val="00EE3553"/>
    <w:rsid w:val="00EF004A"/>
    <w:rsid w:val="00EF0EF5"/>
    <w:rsid w:val="00EF6BA0"/>
    <w:rsid w:val="00F122B7"/>
    <w:rsid w:val="00F139CF"/>
    <w:rsid w:val="00F16F7B"/>
    <w:rsid w:val="00F25F5A"/>
    <w:rsid w:val="00F45C08"/>
    <w:rsid w:val="00F478D6"/>
    <w:rsid w:val="00F47AAE"/>
    <w:rsid w:val="00F50453"/>
    <w:rsid w:val="00F52205"/>
    <w:rsid w:val="00F5736C"/>
    <w:rsid w:val="00F64CBB"/>
    <w:rsid w:val="00F65AC1"/>
    <w:rsid w:val="00F72E32"/>
    <w:rsid w:val="00F94195"/>
    <w:rsid w:val="00F948D6"/>
    <w:rsid w:val="00FA5108"/>
    <w:rsid w:val="00FB16C6"/>
    <w:rsid w:val="00FB7837"/>
    <w:rsid w:val="00FC2651"/>
    <w:rsid w:val="00FC34BC"/>
    <w:rsid w:val="00FC7F8A"/>
    <w:rsid w:val="00FD3183"/>
    <w:rsid w:val="00FE03C1"/>
    <w:rsid w:val="00FE45FC"/>
    <w:rsid w:val="00FE6264"/>
    <w:rsid w:val="018942F3"/>
    <w:rsid w:val="01EC78F8"/>
    <w:rsid w:val="027108C2"/>
    <w:rsid w:val="03A14007"/>
    <w:rsid w:val="044577FE"/>
    <w:rsid w:val="05865C5F"/>
    <w:rsid w:val="05CA4C88"/>
    <w:rsid w:val="060F18BE"/>
    <w:rsid w:val="068F0FA4"/>
    <w:rsid w:val="07F13FAE"/>
    <w:rsid w:val="08115250"/>
    <w:rsid w:val="0824552D"/>
    <w:rsid w:val="08474104"/>
    <w:rsid w:val="08B1093F"/>
    <w:rsid w:val="0AB37C41"/>
    <w:rsid w:val="0AF611D5"/>
    <w:rsid w:val="0B502820"/>
    <w:rsid w:val="0B981B21"/>
    <w:rsid w:val="0B990D5A"/>
    <w:rsid w:val="0C1E069C"/>
    <w:rsid w:val="0CB017E5"/>
    <w:rsid w:val="0CBB1AF4"/>
    <w:rsid w:val="0D305465"/>
    <w:rsid w:val="0DF04FA0"/>
    <w:rsid w:val="0F1F58A5"/>
    <w:rsid w:val="0F5928DD"/>
    <w:rsid w:val="0FA3688C"/>
    <w:rsid w:val="10D96F1B"/>
    <w:rsid w:val="120005D4"/>
    <w:rsid w:val="12AA0384"/>
    <w:rsid w:val="133462C4"/>
    <w:rsid w:val="13954208"/>
    <w:rsid w:val="14DD0A89"/>
    <w:rsid w:val="15093005"/>
    <w:rsid w:val="1557484D"/>
    <w:rsid w:val="156D757E"/>
    <w:rsid w:val="17BD10EF"/>
    <w:rsid w:val="180D219B"/>
    <w:rsid w:val="182A2AB7"/>
    <w:rsid w:val="1BC36F40"/>
    <w:rsid w:val="1D0835F7"/>
    <w:rsid w:val="1EAA56FB"/>
    <w:rsid w:val="1F2D061B"/>
    <w:rsid w:val="20EA43D4"/>
    <w:rsid w:val="20F87239"/>
    <w:rsid w:val="2150472F"/>
    <w:rsid w:val="21927A62"/>
    <w:rsid w:val="23256DAA"/>
    <w:rsid w:val="236A262E"/>
    <w:rsid w:val="24055F5F"/>
    <w:rsid w:val="266E26C8"/>
    <w:rsid w:val="27E11ADF"/>
    <w:rsid w:val="2848753A"/>
    <w:rsid w:val="2A1E098F"/>
    <w:rsid w:val="2A945526"/>
    <w:rsid w:val="2B8C2BDC"/>
    <w:rsid w:val="2BB2319B"/>
    <w:rsid w:val="2C2109DB"/>
    <w:rsid w:val="2C300C99"/>
    <w:rsid w:val="2C3F4C92"/>
    <w:rsid w:val="2C596A7E"/>
    <w:rsid w:val="2E9C5007"/>
    <w:rsid w:val="2FB83F23"/>
    <w:rsid w:val="2FF4051A"/>
    <w:rsid w:val="303577AB"/>
    <w:rsid w:val="30C97209"/>
    <w:rsid w:val="31BA5753"/>
    <w:rsid w:val="34232D65"/>
    <w:rsid w:val="35323DBD"/>
    <w:rsid w:val="35FD08B8"/>
    <w:rsid w:val="363B0890"/>
    <w:rsid w:val="37AA5820"/>
    <w:rsid w:val="383757C7"/>
    <w:rsid w:val="38390A32"/>
    <w:rsid w:val="385A1C69"/>
    <w:rsid w:val="38605A2B"/>
    <w:rsid w:val="3874105B"/>
    <w:rsid w:val="38E265EF"/>
    <w:rsid w:val="39020468"/>
    <w:rsid w:val="3A601AF1"/>
    <w:rsid w:val="3A615CCB"/>
    <w:rsid w:val="3B9C0B94"/>
    <w:rsid w:val="3CE17498"/>
    <w:rsid w:val="3DD671C7"/>
    <w:rsid w:val="3E767EB1"/>
    <w:rsid w:val="3F5D7646"/>
    <w:rsid w:val="4289064D"/>
    <w:rsid w:val="42B01927"/>
    <w:rsid w:val="44AD34AE"/>
    <w:rsid w:val="458A334C"/>
    <w:rsid w:val="45BC7FD6"/>
    <w:rsid w:val="478D106B"/>
    <w:rsid w:val="48386008"/>
    <w:rsid w:val="4B1C5C50"/>
    <w:rsid w:val="4BA51A38"/>
    <w:rsid w:val="4C9E25BA"/>
    <w:rsid w:val="4CC30256"/>
    <w:rsid w:val="4DA633CC"/>
    <w:rsid w:val="4E0A5907"/>
    <w:rsid w:val="4FCB2DF2"/>
    <w:rsid w:val="515B7CB7"/>
    <w:rsid w:val="51FD3203"/>
    <w:rsid w:val="5223767E"/>
    <w:rsid w:val="53955AFC"/>
    <w:rsid w:val="53C213A3"/>
    <w:rsid w:val="544663D6"/>
    <w:rsid w:val="54796DBC"/>
    <w:rsid w:val="56545BD6"/>
    <w:rsid w:val="56627288"/>
    <w:rsid w:val="574134AB"/>
    <w:rsid w:val="577C54C6"/>
    <w:rsid w:val="57F73015"/>
    <w:rsid w:val="597C331C"/>
    <w:rsid w:val="59A14AE0"/>
    <w:rsid w:val="5AB409DF"/>
    <w:rsid w:val="5B376F1C"/>
    <w:rsid w:val="5CD42A01"/>
    <w:rsid w:val="5CE62628"/>
    <w:rsid w:val="5DA61822"/>
    <w:rsid w:val="5E74564C"/>
    <w:rsid w:val="5E75285B"/>
    <w:rsid w:val="5F322057"/>
    <w:rsid w:val="5FBA45A7"/>
    <w:rsid w:val="5FD5458B"/>
    <w:rsid w:val="60414F19"/>
    <w:rsid w:val="60853036"/>
    <w:rsid w:val="618E32CA"/>
    <w:rsid w:val="632E2569"/>
    <w:rsid w:val="63C431B2"/>
    <w:rsid w:val="63D87102"/>
    <w:rsid w:val="640F651D"/>
    <w:rsid w:val="64205BC6"/>
    <w:rsid w:val="664E3497"/>
    <w:rsid w:val="66841265"/>
    <w:rsid w:val="675A100E"/>
    <w:rsid w:val="68652114"/>
    <w:rsid w:val="6A45388D"/>
    <w:rsid w:val="6A694CF0"/>
    <w:rsid w:val="6ABA56AC"/>
    <w:rsid w:val="6C462B27"/>
    <w:rsid w:val="6DD720B6"/>
    <w:rsid w:val="6DFA2061"/>
    <w:rsid w:val="71B903B6"/>
    <w:rsid w:val="745650A3"/>
    <w:rsid w:val="745F3F82"/>
    <w:rsid w:val="76D735C0"/>
    <w:rsid w:val="777139E7"/>
    <w:rsid w:val="78F2014C"/>
    <w:rsid w:val="7AB13E57"/>
    <w:rsid w:val="7D00333D"/>
    <w:rsid w:val="7E0B28C0"/>
    <w:rsid w:val="7E671CAB"/>
    <w:rsid w:val="7E9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7C3387"/>
  <w15:docId w15:val="{17473407-1AD7-4A9B-ACB9-72F11033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 w:qFormat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rPr>
      <w:b/>
      <w:bCs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Table Classic 1"/>
    <w:basedOn w:val="a1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AuthorsFull">
    <w:name w:val="Authors Full"/>
    <w:basedOn w:val="a"/>
    <w:qFormat/>
    <w:pPr>
      <w:widowControl/>
      <w:jc w:val="left"/>
    </w:pPr>
    <w:rPr>
      <w:rFonts w:ascii="Times New Roman" w:eastAsia="MS Mincho" w:hAnsi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qFormat/>
    <w:pPr>
      <w:widowControl/>
      <w:jc w:val="left"/>
    </w:pPr>
    <w:rPr>
      <w:rFonts w:ascii="Times New Roman" w:eastAsia="MS Mincho" w:hAnsi="Times New Roman"/>
      <w:kern w:val="0"/>
      <w:sz w:val="24"/>
      <w:szCs w:val="24"/>
      <w:lang w:eastAsia="ja-JP"/>
    </w:rPr>
  </w:style>
  <w:style w:type="character" w:customStyle="1" w:styleId="a6">
    <w:name w:val="批注框文本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="Calibri" w:hAnsi="Calibr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4">
    <w:name w:val="批注文字 字符"/>
    <w:basedOn w:val="a0"/>
    <w:link w:val="a3"/>
    <w:rPr>
      <w:rFonts w:ascii="Calibri" w:hAnsi="Calibri"/>
      <w:kern w:val="2"/>
      <w:sz w:val="21"/>
      <w:szCs w:val="22"/>
    </w:rPr>
  </w:style>
  <w:style w:type="character" w:customStyle="1" w:styleId="ac">
    <w:name w:val="批注主题 字符"/>
    <w:basedOn w:val="a4"/>
    <w:link w:val="ab"/>
    <w:qFormat/>
    <w:rPr>
      <w:rFonts w:ascii="Calibri" w:hAnsi="Calibr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E19884-A7E3-534E-AB0C-E3A7FB72D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24</Pages>
  <Words>1096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28</cp:revision>
  <dcterms:created xsi:type="dcterms:W3CDTF">2022-01-14T06:14:00Z</dcterms:created>
  <dcterms:modified xsi:type="dcterms:W3CDTF">2022-02-05T10:26:00Z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17F01A9AA58D4CD98BFAAECE73A7D6F2</vt:lpwstr>
  </property>
</Properties>
</file>