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B612599" w14:textId="77FD520E" w:rsidR="00536B72" w:rsidRPr="00536B72" w:rsidRDefault="00DC28F8" w:rsidP="00536B72">
      <w:pPr>
        <w:spacing w:line="480" w:lineRule="auto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Table S2</w:t>
      </w:r>
      <w:bookmarkStart w:id="0" w:name="_GoBack"/>
      <w:bookmarkEnd w:id="0"/>
      <w:r w:rsidR="00536B72" w:rsidRPr="00536B72">
        <w:rPr>
          <w:rFonts w:ascii="Times New Roman" w:hAnsi="Times New Roman"/>
          <w:b/>
          <w:sz w:val="22"/>
          <w:szCs w:val="22"/>
        </w:rPr>
        <w:t>:</w:t>
      </w:r>
      <w:r w:rsidR="00536B72" w:rsidRPr="00536B72">
        <w:rPr>
          <w:rFonts w:ascii="Times New Roman" w:hAnsi="Times New Roman"/>
          <w:i/>
          <w:sz w:val="22"/>
          <w:szCs w:val="22"/>
        </w:rPr>
        <w:t xml:space="preserve"> In silico</w:t>
      </w:r>
      <w:r w:rsidR="00536B72" w:rsidRPr="00536B72">
        <w:rPr>
          <w:rFonts w:ascii="Times New Roman" w:hAnsi="Times New Roman"/>
          <w:sz w:val="22"/>
          <w:szCs w:val="22"/>
        </w:rPr>
        <w:t xml:space="preserve"> prediction and analysis of the novel variants detected in </w:t>
      </w:r>
      <w:r w:rsidR="00536B72" w:rsidRPr="00536B72">
        <w:rPr>
          <w:rFonts w:ascii="Times New Roman" w:hAnsi="Times New Roman"/>
          <w:i/>
          <w:sz w:val="22"/>
          <w:szCs w:val="22"/>
        </w:rPr>
        <w:t>ACAT1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2"/>
        <w:gridCol w:w="2714"/>
        <w:gridCol w:w="1417"/>
        <w:gridCol w:w="1135"/>
        <w:gridCol w:w="1275"/>
        <w:gridCol w:w="1417"/>
        <w:gridCol w:w="1135"/>
        <w:gridCol w:w="1275"/>
        <w:gridCol w:w="1420"/>
        <w:gridCol w:w="1618"/>
      </w:tblGrid>
      <w:tr w:rsidR="00547CD8" w:rsidRPr="00536B72" w14:paraId="3BEDEB7A" w14:textId="77777777" w:rsidTr="00547CD8">
        <w:trPr>
          <w:trHeight w:val="600"/>
        </w:trPr>
        <w:tc>
          <w:tcPr>
            <w:tcW w:w="194" w:type="pct"/>
            <w:shd w:val="clear" w:color="auto" w:fill="auto"/>
            <w:hideMark/>
          </w:tcPr>
          <w:p w14:paraId="7CA0D4E6" w14:textId="77777777" w:rsidR="00BC2847" w:rsidRPr="00536B72" w:rsidRDefault="00BC2847" w:rsidP="00BC284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 w:rsidRPr="00536B72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No.</w:t>
            </w:r>
          </w:p>
        </w:tc>
        <w:tc>
          <w:tcPr>
            <w:tcW w:w="973" w:type="pct"/>
            <w:shd w:val="clear" w:color="auto" w:fill="auto"/>
            <w:hideMark/>
          </w:tcPr>
          <w:p w14:paraId="41146B93" w14:textId="1E057110" w:rsidR="00BC2847" w:rsidRPr="00536B72" w:rsidRDefault="00547CD8" w:rsidP="00BC284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V</w:t>
            </w:r>
            <w:r w:rsidR="00BC2847" w:rsidRPr="00536B72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ariants</w:t>
            </w:r>
          </w:p>
        </w:tc>
        <w:tc>
          <w:tcPr>
            <w:tcW w:w="508" w:type="pct"/>
            <w:shd w:val="clear" w:color="auto" w:fill="auto"/>
            <w:hideMark/>
          </w:tcPr>
          <w:p w14:paraId="476FAF28" w14:textId="77777777" w:rsidR="00BC2847" w:rsidRPr="00536B72" w:rsidRDefault="00BC2847" w:rsidP="00BC284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 w:rsidRPr="00536B72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dbSNP</w:t>
            </w:r>
            <w:r w:rsidRPr="00536B72">
              <w:rPr>
                <w:rFonts w:ascii="Times New Roman" w:hAnsi="Times New Roman"/>
                <w:color w:val="000000"/>
                <w:kern w:val="0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407" w:type="pct"/>
            <w:shd w:val="clear" w:color="auto" w:fill="auto"/>
            <w:hideMark/>
          </w:tcPr>
          <w:p w14:paraId="229F79AF" w14:textId="77777777" w:rsidR="00BC2847" w:rsidRPr="00536B72" w:rsidRDefault="00BC2847" w:rsidP="00BC284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 w:rsidRPr="00536B72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Freq in ExAC</w:t>
            </w:r>
            <w:r w:rsidRPr="00536B72">
              <w:rPr>
                <w:rFonts w:ascii="Times New Roman" w:hAnsi="Times New Roman"/>
                <w:color w:val="000000"/>
                <w:kern w:val="0"/>
                <w:sz w:val="22"/>
                <w:szCs w:val="22"/>
                <w:vertAlign w:val="superscript"/>
              </w:rPr>
              <w:t>b</w:t>
            </w:r>
          </w:p>
        </w:tc>
        <w:tc>
          <w:tcPr>
            <w:tcW w:w="457" w:type="pct"/>
          </w:tcPr>
          <w:p w14:paraId="14CAF93B" w14:textId="57BC4D1B" w:rsidR="00BC2847" w:rsidRPr="00536B72" w:rsidRDefault="00BC2847" w:rsidP="00BC284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 w:rsidRPr="00536B72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Freq in GnomAD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vertAlign w:val="superscript"/>
              </w:rPr>
              <w:t>c</w:t>
            </w:r>
          </w:p>
        </w:tc>
        <w:tc>
          <w:tcPr>
            <w:tcW w:w="508" w:type="pct"/>
            <w:shd w:val="clear" w:color="auto" w:fill="auto"/>
            <w:hideMark/>
          </w:tcPr>
          <w:p w14:paraId="5B0BF47B" w14:textId="4FAA38F0" w:rsidR="00BC2847" w:rsidRPr="00536B72" w:rsidRDefault="00BC2847" w:rsidP="00BC284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 w:rsidRPr="00536B72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Freq in 1000 Genome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vertAlign w:val="superscript"/>
              </w:rPr>
              <w:t>d</w:t>
            </w:r>
          </w:p>
        </w:tc>
        <w:tc>
          <w:tcPr>
            <w:tcW w:w="407" w:type="pct"/>
            <w:shd w:val="clear" w:color="auto" w:fill="auto"/>
            <w:hideMark/>
          </w:tcPr>
          <w:p w14:paraId="7869632E" w14:textId="77777777" w:rsidR="00BC2847" w:rsidRPr="00536B72" w:rsidRDefault="00BC2847" w:rsidP="00BC284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 w:rsidRPr="00536B72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SIFT (score)</w:t>
            </w:r>
            <w:r w:rsidRPr="00536B72">
              <w:rPr>
                <w:rFonts w:ascii="Times New Roman" w:hAnsi="Times New Roman"/>
                <w:color w:val="000000"/>
                <w:kern w:val="0"/>
                <w:sz w:val="22"/>
                <w:szCs w:val="22"/>
                <w:vertAlign w:val="superscript"/>
              </w:rPr>
              <w:t>e</w:t>
            </w:r>
          </w:p>
        </w:tc>
        <w:tc>
          <w:tcPr>
            <w:tcW w:w="457" w:type="pct"/>
            <w:shd w:val="clear" w:color="auto" w:fill="auto"/>
            <w:hideMark/>
          </w:tcPr>
          <w:p w14:paraId="7E0EDFCE" w14:textId="77777777" w:rsidR="00BC2847" w:rsidRPr="00536B72" w:rsidRDefault="00BC2847" w:rsidP="00BC284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 w:rsidRPr="00536B72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PolyPhen-2 (score)</w:t>
            </w:r>
            <w:r w:rsidRPr="00536B72">
              <w:rPr>
                <w:rFonts w:ascii="Times New Roman" w:hAnsi="Times New Roman"/>
                <w:color w:val="000000"/>
                <w:kern w:val="0"/>
                <w:sz w:val="22"/>
                <w:szCs w:val="22"/>
                <w:vertAlign w:val="superscript"/>
              </w:rPr>
              <w:t>f</w:t>
            </w:r>
          </w:p>
        </w:tc>
        <w:tc>
          <w:tcPr>
            <w:tcW w:w="509" w:type="pct"/>
            <w:shd w:val="clear" w:color="auto" w:fill="auto"/>
            <w:hideMark/>
          </w:tcPr>
          <w:p w14:paraId="1BACEB08" w14:textId="77777777" w:rsidR="00BC2847" w:rsidRPr="00536B72" w:rsidRDefault="00BC2847" w:rsidP="00BC284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 w:rsidRPr="00536B72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PROVEAN (score)</w:t>
            </w:r>
            <w:r w:rsidRPr="00536B72">
              <w:rPr>
                <w:rFonts w:ascii="Times New Roman" w:hAnsi="Times New Roman"/>
                <w:color w:val="000000"/>
                <w:kern w:val="0"/>
                <w:sz w:val="22"/>
                <w:szCs w:val="22"/>
                <w:vertAlign w:val="superscript"/>
              </w:rPr>
              <w:t>g</w:t>
            </w:r>
          </w:p>
        </w:tc>
        <w:tc>
          <w:tcPr>
            <w:tcW w:w="580" w:type="pct"/>
            <w:shd w:val="clear" w:color="auto" w:fill="auto"/>
            <w:hideMark/>
          </w:tcPr>
          <w:p w14:paraId="53C15BDC" w14:textId="77777777" w:rsidR="00BC2847" w:rsidRPr="00536B72" w:rsidRDefault="00BC2847" w:rsidP="00BC284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 w:rsidRPr="00536B72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Mutation Taster (score)</w:t>
            </w:r>
            <w:r w:rsidRPr="00536B72">
              <w:rPr>
                <w:rFonts w:ascii="Times New Roman" w:hAnsi="Times New Roman"/>
                <w:color w:val="000000"/>
                <w:kern w:val="0"/>
                <w:sz w:val="22"/>
                <w:szCs w:val="22"/>
                <w:vertAlign w:val="superscript"/>
              </w:rPr>
              <w:t>h</w:t>
            </w:r>
          </w:p>
        </w:tc>
      </w:tr>
      <w:tr w:rsidR="00547CD8" w:rsidRPr="00536B72" w14:paraId="4BD8C4E7" w14:textId="77777777" w:rsidTr="00547CD8">
        <w:trPr>
          <w:trHeight w:val="600"/>
        </w:trPr>
        <w:tc>
          <w:tcPr>
            <w:tcW w:w="194" w:type="pct"/>
            <w:shd w:val="clear" w:color="auto" w:fill="auto"/>
            <w:hideMark/>
          </w:tcPr>
          <w:p w14:paraId="316F7805" w14:textId="77777777" w:rsidR="00BC2847" w:rsidRPr="00536B72" w:rsidRDefault="00BC2847" w:rsidP="00BC284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 w:rsidRPr="00536B72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973" w:type="pct"/>
            <w:shd w:val="clear" w:color="auto" w:fill="auto"/>
            <w:hideMark/>
          </w:tcPr>
          <w:p w14:paraId="1C5C2359" w14:textId="77777777" w:rsidR="00BC2847" w:rsidRPr="00536B72" w:rsidRDefault="00BC2847" w:rsidP="00BC2847">
            <w:pPr>
              <w:widowControl/>
              <w:jc w:val="left"/>
              <w:rPr>
                <w:rFonts w:ascii="Times New Roman" w:hAnsi="Times New Roman"/>
                <w:kern w:val="0"/>
                <w:sz w:val="22"/>
                <w:szCs w:val="22"/>
              </w:rPr>
            </w:pPr>
            <w:r w:rsidRPr="00536B72">
              <w:rPr>
                <w:rFonts w:ascii="Times New Roman" w:hAnsi="Times New Roman"/>
                <w:kern w:val="0"/>
                <w:sz w:val="22"/>
                <w:szCs w:val="22"/>
              </w:rPr>
              <w:t>c.401T&gt;C (p.M134T)</w:t>
            </w:r>
          </w:p>
        </w:tc>
        <w:tc>
          <w:tcPr>
            <w:tcW w:w="508" w:type="pct"/>
            <w:shd w:val="clear" w:color="auto" w:fill="auto"/>
            <w:hideMark/>
          </w:tcPr>
          <w:p w14:paraId="15C4C468" w14:textId="77777777" w:rsidR="00BC2847" w:rsidRPr="00536B72" w:rsidRDefault="00BC2847" w:rsidP="00BC284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 w:rsidRPr="00536B72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rs779097442</w:t>
            </w:r>
          </w:p>
        </w:tc>
        <w:tc>
          <w:tcPr>
            <w:tcW w:w="407" w:type="pct"/>
            <w:shd w:val="clear" w:color="auto" w:fill="auto"/>
            <w:hideMark/>
          </w:tcPr>
          <w:p w14:paraId="38AF90AA" w14:textId="77777777" w:rsidR="00BC2847" w:rsidRPr="00536B72" w:rsidRDefault="00BC2847" w:rsidP="00BC284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 w:rsidRPr="00536B72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8.00E-06</w:t>
            </w:r>
          </w:p>
        </w:tc>
        <w:tc>
          <w:tcPr>
            <w:tcW w:w="457" w:type="pct"/>
          </w:tcPr>
          <w:p w14:paraId="195AF7B0" w14:textId="4F6788F3" w:rsidR="00BC2847" w:rsidRPr="00536B72" w:rsidRDefault="00BC2847" w:rsidP="00BC284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 w:rsidRPr="00536B72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4.06E-06</w:t>
            </w:r>
          </w:p>
        </w:tc>
        <w:tc>
          <w:tcPr>
            <w:tcW w:w="508" w:type="pct"/>
            <w:shd w:val="clear" w:color="auto" w:fill="auto"/>
            <w:hideMark/>
          </w:tcPr>
          <w:p w14:paraId="424D9D27" w14:textId="0B81B3B2" w:rsidR="00BC2847" w:rsidRPr="00536B72" w:rsidRDefault="00BC2847" w:rsidP="00BC284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 w:rsidRPr="00536B72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ND</w:t>
            </w:r>
          </w:p>
        </w:tc>
        <w:tc>
          <w:tcPr>
            <w:tcW w:w="407" w:type="pct"/>
            <w:shd w:val="clear" w:color="auto" w:fill="auto"/>
            <w:hideMark/>
          </w:tcPr>
          <w:p w14:paraId="37116268" w14:textId="77777777" w:rsidR="00BC2847" w:rsidRPr="00536B72" w:rsidRDefault="00BC2847" w:rsidP="00BC284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 w:rsidRPr="00536B72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0.034</w:t>
            </w:r>
          </w:p>
        </w:tc>
        <w:tc>
          <w:tcPr>
            <w:tcW w:w="457" w:type="pct"/>
            <w:shd w:val="clear" w:color="auto" w:fill="auto"/>
            <w:hideMark/>
          </w:tcPr>
          <w:p w14:paraId="30F90427" w14:textId="77777777" w:rsidR="00BC2847" w:rsidRPr="00536B72" w:rsidRDefault="00BC2847" w:rsidP="00BC284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 w:rsidRPr="00536B72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0.989</w:t>
            </w:r>
          </w:p>
        </w:tc>
        <w:tc>
          <w:tcPr>
            <w:tcW w:w="509" w:type="pct"/>
            <w:shd w:val="clear" w:color="auto" w:fill="auto"/>
            <w:hideMark/>
          </w:tcPr>
          <w:p w14:paraId="5C2113DF" w14:textId="77777777" w:rsidR="00BC2847" w:rsidRPr="00536B72" w:rsidRDefault="00BC2847" w:rsidP="00BC284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 w:rsidRPr="00536B72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 xml:space="preserve">-5.49 </w:t>
            </w:r>
          </w:p>
        </w:tc>
        <w:tc>
          <w:tcPr>
            <w:tcW w:w="580" w:type="pct"/>
            <w:shd w:val="clear" w:color="auto" w:fill="auto"/>
            <w:hideMark/>
          </w:tcPr>
          <w:p w14:paraId="7C044BB1" w14:textId="77777777" w:rsidR="00BC2847" w:rsidRPr="00536B72" w:rsidRDefault="00BC2847" w:rsidP="00BC284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 w:rsidRPr="00536B72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547CD8" w:rsidRPr="00536B72" w14:paraId="7A18B076" w14:textId="77777777" w:rsidTr="00547CD8">
        <w:trPr>
          <w:trHeight w:val="600"/>
        </w:trPr>
        <w:tc>
          <w:tcPr>
            <w:tcW w:w="194" w:type="pct"/>
            <w:shd w:val="clear" w:color="auto" w:fill="auto"/>
            <w:hideMark/>
          </w:tcPr>
          <w:p w14:paraId="5606B8A5" w14:textId="77777777" w:rsidR="00BC2847" w:rsidRPr="00536B72" w:rsidRDefault="00BC2847" w:rsidP="00BC284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 w:rsidRPr="00536B72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973" w:type="pct"/>
            <w:shd w:val="clear" w:color="auto" w:fill="auto"/>
            <w:hideMark/>
          </w:tcPr>
          <w:p w14:paraId="5AE66CE7" w14:textId="77777777" w:rsidR="00BC2847" w:rsidRPr="00536B72" w:rsidRDefault="00BC2847" w:rsidP="00BC2847">
            <w:pPr>
              <w:widowControl/>
              <w:jc w:val="left"/>
              <w:rPr>
                <w:rFonts w:ascii="Times New Roman" w:hAnsi="Times New Roman"/>
                <w:kern w:val="0"/>
                <w:sz w:val="22"/>
                <w:szCs w:val="22"/>
              </w:rPr>
            </w:pPr>
            <w:r w:rsidRPr="00536B72">
              <w:rPr>
                <w:rFonts w:ascii="Times New Roman" w:hAnsi="Times New Roman"/>
                <w:kern w:val="0"/>
                <w:sz w:val="22"/>
                <w:szCs w:val="22"/>
              </w:rPr>
              <w:t>c.481T&gt;C (p.Y161H)</w:t>
            </w:r>
          </w:p>
        </w:tc>
        <w:tc>
          <w:tcPr>
            <w:tcW w:w="508" w:type="pct"/>
            <w:shd w:val="clear" w:color="auto" w:fill="auto"/>
            <w:hideMark/>
          </w:tcPr>
          <w:p w14:paraId="54ECC763" w14:textId="77777777" w:rsidR="00BC2847" w:rsidRPr="00536B72" w:rsidRDefault="00BC2847" w:rsidP="00BC284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 w:rsidRPr="00536B72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rs768121096</w:t>
            </w:r>
          </w:p>
        </w:tc>
        <w:tc>
          <w:tcPr>
            <w:tcW w:w="407" w:type="pct"/>
            <w:shd w:val="clear" w:color="auto" w:fill="auto"/>
            <w:hideMark/>
          </w:tcPr>
          <w:p w14:paraId="1AAA0945" w14:textId="77777777" w:rsidR="00BC2847" w:rsidRPr="00536B72" w:rsidRDefault="00BC2847" w:rsidP="00BC284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 w:rsidRPr="00536B72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ND</w:t>
            </w:r>
          </w:p>
        </w:tc>
        <w:tc>
          <w:tcPr>
            <w:tcW w:w="457" w:type="pct"/>
          </w:tcPr>
          <w:p w14:paraId="22A4BF1E" w14:textId="51FDBD6D" w:rsidR="00BC2847" w:rsidRPr="00536B72" w:rsidRDefault="00BC2847" w:rsidP="00BC284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 w:rsidRPr="00536B72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4.06E-06</w:t>
            </w:r>
          </w:p>
        </w:tc>
        <w:tc>
          <w:tcPr>
            <w:tcW w:w="508" w:type="pct"/>
            <w:shd w:val="clear" w:color="auto" w:fill="auto"/>
            <w:hideMark/>
          </w:tcPr>
          <w:p w14:paraId="0832498D" w14:textId="277183B1" w:rsidR="00BC2847" w:rsidRPr="00536B72" w:rsidRDefault="00BC2847" w:rsidP="00BC284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 w:rsidRPr="00536B72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ND</w:t>
            </w:r>
          </w:p>
        </w:tc>
        <w:tc>
          <w:tcPr>
            <w:tcW w:w="407" w:type="pct"/>
            <w:shd w:val="clear" w:color="auto" w:fill="auto"/>
            <w:hideMark/>
          </w:tcPr>
          <w:p w14:paraId="03C288C3" w14:textId="77777777" w:rsidR="00BC2847" w:rsidRPr="00536B72" w:rsidRDefault="00BC2847" w:rsidP="00BC284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 w:rsidRPr="00536B72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457" w:type="pct"/>
            <w:shd w:val="clear" w:color="auto" w:fill="auto"/>
            <w:hideMark/>
          </w:tcPr>
          <w:p w14:paraId="59055118" w14:textId="77777777" w:rsidR="00BC2847" w:rsidRPr="00536B72" w:rsidRDefault="00BC2847" w:rsidP="00BC284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 w:rsidRPr="00536B72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0.998</w:t>
            </w:r>
          </w:p>
        </w:tc>
        <w:tc>
          <w:tcPr>
            <w:tcW w:w="509" w:type="pct"/>
            <w:shd w:val="clear" w:color="auto" w:fill="auto"/>
            <w:hideMark/>
          </w:tcPr>
          <w:p w14:paraId="3C04DEA9" w14:textId="77777777" w:rsidR="00BC2847" w:rsidRPr="00536B72" w:rsidRDefault="00BC2847" w:rsidP="00BC284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 w:rsidRPr="00536B72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 xml:space="preserve">-4.44 </w:t>
            </w:r>
          </w:p>
        </w:tc>
        <w:tc>
          <w:tcPr>
            <w:tcW w:w="580" w:type="pct"/>
            <w:shd w:val="clear" w:color="auto" w:fill="auto"/>
            <w:hideMark/>
          </w:tcPr>
          <w:p w14:paraId="21DEC42D" w14:textId="77777777" w:rsidR="00BC2847" w:rsidRPr="00536B72" w:rsidRDefault="00BC2847" w:rsidP="00BC284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 w:rsidRPr="00536B72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547CD8" w:rsidRPr="00536B72" w14:paraId="5739B644" w14:textId="77777777" w:rsidTr="00547CD8">
        <w:trPr>
          <w:trHeight w:val="600"/>
        </w:trPr>
        <w:tc>
          <w:tcPr>
            <w:tcW w:w="194" w:type="pct"/>
            <w:shd w:val="clear" w:color="auto" w:fill="auto"/>
            <w:hideMark/>
          </w:tcPr>
          <w:p w14:paraId="20368EF6" w14:textId="77777777" w:rsidR="00BC2847" w:rsidRPr="00536B72" w:rsidRDefault="00BC2847" w:rsidP="00BC284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 w:rsidRPr="00536B72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73" w:type="pct"/>
            <w:shd w:val="clear" w:color="auto" w:fill="auto"/>
            <w:hideMark/>
          </w:tcPr>
          <w:p w14:paraId="68174304" w14:textId="77777777" w:rsidR="00BC2847" w:rsidRPr="00536B72" w:rsidRDefault="00BC2847" w:rsidP="00BC2847">
            <w:pPr>
              <w:widowControl/>
              <w:jc w:val="left"/>
              <w:rPr>
                <w:rFonts w:ascii="Times New Roman" w:hAnsi="Times New Roman"/>
                <w:kern w:val="0"/>
                <w:sz w:val="22"/>
                <w:szCs w:val="22"/>
              </w:rPr>
            </w:pPr>
            <w:r w:rsidRPr="00536B72">
              <w:rPr>
                <w:rFonts w:ascii="Times New Roman" w:hAnsi="Times New Roman"/>
                <w:kern w:val="0"/>
                <w:sz w:val="22"/>
                <w:szCs w:val="22"/>
              </w:rPr>
              <w:t>c.631C&gt;A (p.Q211K)</w:t>
            </w:r>
          </w:p>
        </w:tc>
        <w:tc>
          <w:tcPr>
            <w:tcW w:w="508" w:type="pct"/>
            <w:shd w:val="clear" w:color="auto" w:fill="auto"/>
            <w:hideMark/>
          </w:tcPr>
          <w:p w14:paraId="5F72CD83" w14:textId="77777777" w:rsidR="00BC2847" w:rsidRPr="00536B72" w:rsidRDefault="00BC2847" w:rsidP="00BC284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 w:rsidRPr="00536B72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ND</w:t>
            </w:r>
          </w:p>
        </w:tc>
        <w:tc>
          <w:tcPr>
            <w:tcW w:w="407" w:type="pct"/>
            <w:shd w:val="clear" w:color="auto" w:fill="auto"/>
            <w:hideMark/>
          </w:tcPr>
          <w:p w14:paraId="52430B5B" w14:textId="77777777" w:rsidR="00BC2847" w:rsidRPr="00536B72" w:rsidRDefault="00BC2847" w:rsidP="00BC284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 w:rsidRPr="00536B72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ND</w:t>
            </w:r>
          </w:p>
        </w:tc>
        <w:tc>
          <w:tcPr>
            <w:tcW w:w="457" w:type="pct"/>
          </w:tcPr>
          <w:p w14:paraId="54626731" w14:textId="0E58CEB3" w:rsidR="00BC2847" w:rsidRPr="00536B72" w:rsidRDefault="00BC2847" w:rsidP="00BC284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 w:rsidRPr="00536B72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ND</w:t>
            </w:r>
          </w:p>
        </w:tc>
        <w:tc>
          <w:tcPr>
            <w:tcW w:w="508" w:type="pct"/>
            <w:shd w:val="clear" w:color="auto" w:fill="auto"/>
            <w:hideMark/>
          </w:tcPr>
          <w:p w14:paraId="71178A0E" w14:textId="5129AC43" w:rsidR="00BC2847" w:rsidRPr="00536B72" w:rsidRDefault="00BC2847" w:rsidP="00BC284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 w:rsidRPr="00536B72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ND</w:t>
            </w:r>
          </w:p>
        </w:tc>
        <w:tc>
          <w:tcPr>
            <w:tcW w:w="407" w:type="pct"/>
            <w:shd w:val="clear" w:color="auto" w:fill="auto"/>
            <w:hideMark/>
          </w:tcPr>
          <w:p w14:paraId="5053CFDF" w14:textId="77777777" w:rsidR="00BC2847" w:rsidRPr="00536B72" w:rsidRDefault="00BC2847" w:rsidP="00BC284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 w:rsidRPr="00536B72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457" w:type="pct"/>
            <w:shd w:val="clear" w:color="auto" w:fill="auto"/>
            <w:hideMark/>
          </w:tcPr>
          <w:p w14:paraId="3A5A6D49" w14:textId="77777777" w:rsidR="00BC2847" w:rsidRPr="00536B72" w:rsidRDefault="00BC2847" w:rsidP="00BC284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 w:rsidRPr="00536B72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0.998</w:t>
            </w:r>
          </w:p>
        </w:tc>
        <w:tc>
          <w:tcPr>
            <w:tcW w:w="509" w:type="pct"/>
            <w:shd w:val="clear" w:color="auto" w:fill="auto"/>
            <w:hideMark/>
          </w:tcPr>
          <w:p w14:paraId="3A1F6A1A" w14:textId="77777777" w:rsidR="00BC2847" w:rsidRPr="00536B72" w:rsidRDefault="00BC2847" w:rsidP="00BC284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 w:rsidRPr="00536B72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 xml:space="preserve">-4.00 </w:t>
            </w:r>
          </w:p>
        </w:tc>
        <w:tc>
          <w:tcPr>
            <w:tcW w:w="580" w:type="pct"/>
            <w:shd w:val="clear" w:color="auto" w:fill="auto"/>
            <w:hideMark/>
          </w:tcPr>
          <w:p w14:paraId="62364674" w14:textId="77777777" w:rsidR="00BC2847" w:rsidRPr="00536B72" w:rsidRDefault="00BC2847" w:rsidP="00BC284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 w:rsidRPr="00536B72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0.999</w:t>
            </w:r>
          </w:p>
        </w:tc>
      </w:tr>
      <w:tr w:rsidR="00547CD8" w:rsidRPr="00536B72" w14:paraId="78456DA8" w14:textId="77777777" w:rsidTr="00547CD8">
        <w:trPr>
          <w:trHeight w:val="600"/>
        </w:trPr>
        <w:tc>
          <w:tcPr>
            <w:tcW w:w="194" w:type="pct"/>
            <w:shd w:val="clear" w:color="auto" w:fill="auto"/>
            <w:hideMark/>
          </w:tcPr>
          <w:p w14:paraId="5C123EA5" w14:textId="77777777" w:rsidR="00BC2847" w:rsidRPr="00536B72" w:rsidRDefault="00BC2847" w:rsidP="00BC284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 w:rsidRPr="00536B72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973" w:type="pct"/>
            <w:shd w:val="clear" w:color="auto" w:fill="auto"/>
            <w:hideMark/>
          </w:tcPr>
          <w:p w14:paraId="42FA2804" w14:textId="77777777" w:rsidR="00BC2847" w:rsidRPr="00536B72" w:rsidRDefault="00BC2847" w:rsidP="00BC2847">
            <w:pPr>
              <w:widowControl/>
              <w:jc w:val="left"/>
              <w:rPr>
                <w:rFonts w:ascii="Times New Roman" w:hAnsi="Times New Roman"/>
                <w:kern w:val="0"/>
                <w:sz w:val="22"/>
                <w:szCs w:val="22"/>
              </w:rPr>
            </w:pPr>
            <w:r w:rsidRPr="00536B72">
              <w:rPr>
                <w:rFonts w:ascii="Times New Roman" w:hAnsi="Times New Roman"/>
                <w:kern w:val="0"/>
                <w:sz w:val="22"/>
                <w:szCs w:val="22"/>
              </w:rPr>
              <w:t>c.1119dup (p.V374Sfs*86)</w:t>
            </w:r>
          </w:p>
        </w:tc>
        <w:tc>
          <w:tcPr>
            <w:tcW w:w="508" w:type="pct"/>
            <w:shd w:val="clear" w:color="auto" w:fill="auto"/>
            <w:hideMark/>
          </w:tcPr>
          <w:p w14:paraId="11DE06C2" w14:textId="77777777" w:rsidR="00BC2847" w:rsidRPr="00536B72" w:rsidRDefault="00BC2847" w:rsidP="00BC284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 w:rsidRPr="00536B72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ND</w:t>
            </w:r>
          </w:p>
        </w:tc>
        <w:tc>
          <w:tcPr>
            <w:tcW w:w="407" w:type="pct"/>
            <w:shd w:val="clear" w:color="auto" w:fill="auto"/>
            <w:hideMark/>
          </w:tcPr>
          <w:p w14:paraId="0DB60A22" w14:textId="77777777" w:rsidR="00BC2847" w:rsidRPr="00536B72" w:rsidRDefault="00BC2847" w:rsidP="00BC284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 w:rsidRPr="00536B72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ND</w:t>
            </w:r>
          </w:p>
        </w:tc>
        <w:tc>
          <w:tcPr>
            <w:tcW w:w="457" w:type="pct"/>
          </w:tcPr>
          <w:p w14:paraId="316DECFC" w14:textId="7FFE632B" w:rsidR="00BC2847" w:rsidRPr="00536B72" w:rsidRDefault="00BC2847" w:rsidP="00BC284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 w:rsidRPr="00536B72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ND</w:t>
            </w:r>
          </w:p>
        </w:tc>
        <w:tc>
          <w:tcPr>
            <w:tcW w:w="508" w:type="pct"/>
            <w:shd w:val="clear" w:color="auto" w:fill="auto"/>
            <w:hideMark/>
          </w:tcPr>
          <w:p w14:paraId="1BAF8309" w14:textId="29FEF5BD" w:rsidR="00BC2847" w:rsidRPr="00536B72" w:rsidRDefault="00BC2847" w:rsidP="00BC284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 w:rsidRPr="00536B72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ND</w:t>
            </w:r>
          </w:p>
        </w:tc>
        <w:tc>
          <w:tcPr>
            <w:tcW w:w="407" w:type="pct"/>
            <w:shd w:val="clear" w:color="auto" w:fill="auto"/>
            <w:noWrap/>
            <w:hideMark/>
          </w:tcPr>
          <w:p w14:paraId="13AA5B63" w14:textId="77777777" w:rsidR="00BC2847" w:rsidRPr="00536B72" w:rsidRDefault="00BC2847" w:rsidP="00BC284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 w:rsidRPr="00536B72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N/A</w:t>
            </w:r>
          </w:p>
        </w:tc>
        <w:tc>
          <w:tcPr>
            <w:tcW w:w="457" w:type="pct"/>
            <w:shd w:val="clear" w:color="auto" w:fill="auto"/>
            <w:noWrap/>
            <w:hideMark/>
          </w:tcPr>
          <w:p w14:paraId="0980AA21" w14:textId="77777777" w:rsidR="00BC2847" w:rsidRPr="00536B72" w:rsidRDefault="00BC2847" w:rsidP="00BC284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 w:rsidRPr="00536B72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N/A</w:t>
            </w:r>
          </w:p>
        </w:tc>
        <w:tc>
          <w:tcPr>
            <w:tcW w:w="509" w:type="pct"/>
            <w:shd w:val="clear" w:color="auto" w:fill="auto"/>
            <w:noWrap/>
            <w:hideMark/>
          </w:tcPr>
          <w:p w14:paraId="280B5A34" w14:textId="77777777" w:rsidR="00BC2847" w:rsidRPr="00536B72" w:rsidRDefault="00BC2847" w:rsidP="00BC284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 w:rsidRPr="00536B72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N/A</w:t>
            </w:r>
          </w:p>
        </w:tc>
        <w:tc>
          <w:tcPr>
            <w:tcW w:w="580" w:type="pct"/>
            <w:shd w:val="clear" w:color="auto" w:fill="auto"/>
            <w:hideMark/>
          </w:tcPr>
          <w:p w14:paraId="569048CB" w14:textId="77777777" w:rsidR="00BC2847" w:rsidRPr="00536B72" w:rsidRDefault="00BC2847" w:rsidP="00BC284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 w:rsidRPr="00536B72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547CD8" w:rsidRPr="00536B72" w14:paraId="28D1C9D3" w14:textId="77777777" w:rsidTr="00547CD8">
        <w:trPr>
          <w:trHeight w:val="600"/>
        </w:trPr>
        <w:tc>
          <w:tcPr>
            <w:tcW w:w="194" w:type="pct"/>
            <w:shd w:val="clear" w:color="auto" w:fill="auto"/>
            <w:hideMark/>
          </w:tcPr>
          <w:p w14:paraId="1A8CC50A" w14:textId="77777777" w:rsidR="00BC2847" w:rsidRPr="00536B72" w:rsidRDefault="00BC2847" w:rsidP="00BC284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 w:rsidRPr="00536B72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973" w:type="pct"/>
            <w:shd w:val="clear" w:color="auto" w:fill="auto"/>
            <w:hideMark/>
          </w:tcPr>
          <w:p w14:paraId="256FBF9D" w14:textId="77777777" w:rsidR="00BC2847" w:rsidRPr="00536B72" w:rsidRDefault="00BC2847" w:rsidP="00BC2847">
            <w:pPr>
              <w:widowControl/>
              <w:jc w:val="left"/>
              <w:rPr>
                <w:rFonts w:ascii="Times New Roman" w:hAnsi="Times New Roman"/>
                <w:kern w:val="0"/>
                <w:sz w:val="22"/>
                <w:szCs w:val="22"/>
              </w:rPr>
            </w:pPr>
            <w:r w:rsidRPr="00536B72">
              <w:rPr>
                <w:rFonts w:ascii="Times New Roman" w:hAnsi="Times New Roman"/>
                <w:kern w:val="0"/>
                <w:sz w:val="22"/>
                <w:szCs w:val="22"/>
              </w:rPr>
              <w:t>c.1154A&gt;T (p.H385L)</w:t>
            </w:r>
          </w:p>
        </w:tc>
        <w:tc>
          <w:tcPr>
            <w:tcW w:w="508" w:type="pct"/>
            <w:shd w:val="clear" w:color="auto" w:fill="auto"/>
            <w:hideMark/>
          </w:tcPr>
          <w:p w14:paraId="4B16BF9A" w14:textId="77777777" w:rsidR="00BC2847" w:rsidRPr="00536B72" w:rsidRDefault="00BC2847" w:rsidP="00BC284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 w:rsidRPr="00536B72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ND</w:t>
            </w:r>
          </w:p>
        </w:tc>
        <w:tc>
          <w:tcPr>
            <w:tcW w:w="407" w:type="pct"/>
            <w:shd w:val="clear" w:color="auto" w:fill="auto"/>
            <w:hideMark/>
          </w:tcPr>
          <w:p w14:paraId="42C1616B" w14:textId="77777777" w:rsidR="00BC2847" w:rsidRPr="00536B72" w:rsidRDefault="00BC2847" w:rsidP="00BC284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 w:rsidRPr="00536B72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ND</w:t>
            </w:r>
          </w:p>
        </w:tc>
        <w:tc>
          <w:tcPr>
            <w:tcW w:w="457" w:type="pct"/>
          </w:tcPr>
          <w:p w14:paraId="0723C180" w14:textId="5D2F6706" w:rsidR="00BC2847" w:rsidRPr="00536B72" w:rsidRDefault="00BC2847" w:rsidP="00BC284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 w:rsidRPr="00536B72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ND</w:t>
            </w:r>
          </w:p>
        </w:tc>
        <w:tc>
          <w:tcPr>
            <w:tcW w:w="508" w:type="pct"/>
            <w:shd w:val="clear" w:color="auto" w:fill="auto"/>
            <w:hideMark/>
          </w:tcPr>
          <w:p w14:paraId="0FC323FC" w14:textId="11849D84" w:rsidR="00BC2847" w:rsidRPr="00536B72" w:rsidRDefault="00BC2847" w:rsidP="00BC284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 w:rsidRPr="00536B72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ND</w:t>
            </w:r>
          </w:p>
        </w:tc>
        <w:tc>
          <w:tcPr>
            <w:tcW w:w="407" w:type="pct"/>
            <w:shd w:val="clear" w:color="auto" w:fill="auto"/>
            <w:hideMark/>
          </w:tcPr>
          <w:p w14:paraId="08E9648B" w14:textId="77777777" w:rsidR="00BC2847" w:rsidRPr="00536B72" w:rsidRDefault="00BC2847" w:rsidP="00BC284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 w:rsidRPr="00536B72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457" w:type="pct"/>
            <w:shd w:val="clear" w:color="auto" w:fill="auto"/>
            <w:hideMark/>
          </w:tcPr>
          <w:p w14:paraId="7CC2E5B6" w14:textId="77777777" w:rsidR="00BC2847" w:rsidRPr="00536B72" w:rsidRDefault="00BC2847" w:rsidP="00BC284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 w:rsidRPr="00536B72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09" w:type="pct"/>
            <w:shd w:val="clear" w:color="auto" w:fill="auto"/>
            <w:hideMark/>
          </w:tcPr>
          <w:p w14:paraId="5BF36051" w14:textId="77777777" w:rsidR="00BC2847" w:rsidRPr="00536B72" w:rsidRDefault="00BC2847" w:rsidP="00BC284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 w:rsidRPr="00536B72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 xml:space="preserve">-11.00 </w:t>
            </w:r>
          </w:p>
        </w:tc>
        <w:tc>
          <w:tcPr>
            <w:tcW w:w="580" w:type="pct"/>
            <w:shd w:val="clear" w:color="auto" w:fill="auto"/>
            <w:hideMark/>
          </w:tcPr>
          <w:p w14:paraId="22C2DE2B" w14:textId="77777777" w:rsidR="00BC2847" w:rsidRPr="00536B72" w:rsidRDefault="00BC2847" w:rsidP="00BC284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 w:rsidRPr="00536B72"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0.999</w:t>
            </w:r>
          </w:p>
        </w:tc>
      </w:tr>
    </w:tbl>
    <w:p w14:paraId="0D80E4C4" w14:textId="4B97402F" w:rsidR="008724AB" w:rsidRPr="008724AB" w:rsidRDefault="008724AB" w:rsidP="008724AB">
      <w:pPr>
        <w:spacing w:line="360" w:lineRule="auto"/>
        <w:rPr>
          <w:rFonts w:ascii="Times New Roman" w:hAnsi="Times New Roman"/>
          <w:bCs/>
          <w:sz w:val="22"/>
          <w:szCs w:val="22"/>
        </w:rPr>
      </w:pPr>
      <w:r w:rsidRPr="008724AB">
        <w:rPr>
          <w:rFonts w:ascii="Times New Roman" w:hAnsi="Times New Roman"/>
          <w:bCs/>
          <w:sz w:val="22"/>
          <w:szCs w:val="22"/>
        </w:rPr>
        <w:t>ND: no data.</w:t>
      </w:r>
    </w:p>
    <w:p w14:paraId="24D4DC7E" w14:textId="77777777" w:rsidR="008724AB" w:rsidRPr="008724AB" w:rsidRDefault="008724AB" w:rsidP="008724AB">
      <w:pPr>
        <w:spacing w:line="360" w:lineRule="auto"/>
        <w:rPr>
          <w:rFonts w:ascii="Times New Roman" w:hAnsi="Times New Roman"/>
          <w:sz w:val="22"/>
          <w:szCs w:val="22"/>
        </w:rPr>
      </w:pPr>
      <w:r w:rsidRPr="008724AB">
        <w:rPr>
          <w:rFonts w:ascii="Times New Roman" w:hAnsi="Times New Roman"/>
          <w:sz w:val="22"/>
          <w:szCs w:val="22"/>
        </w:rPr>
        <w:t>N/A: not available.</w:t>
      </w:r>
    </w:p>
    <w:p w14:paraId="4F973254" w14:textId="037E5FC5" w:rsidR="00BC2847" w:rsidRPr="00BC2847" w:rsidRDefault="00BC2847" w:rsidP="008724AB">
      <w:pPr>
        <w:spacing w:line="360" w:lineRule="auto"/>
        <w:rPr>
          <w:rStyle w:val="a9"/>
          <w:rFonts w:ascii="Times New Roman" w:hAnsi="Times New Roman"/>
          <w:color w:val="auto"/>
          <w:sz w:val="22"/>
          <w:szCs w:val="22"/>
          <w:u w:val="none"/>
        </w:rPr>
      </w:pPr>
      <w:r>
        <w:rPr>
          <w:rFonts w:ascii="Times New Roman" w:hAnsi="Times New Roman"/>
          <w:sz w:val="22"/>
          <w:szCs w:val="22"/>
          <w:vertAlign w:val="superscript"/>
        </w:rPr>
        <w:t>a</w:t>
      </w:r>
      <w:r>
        <w:rPr>
          <w:rFonts w:ascii="Times New Roman" w:hAnsi="Times New Roman"/>
          <w:sz w:val="22"/>
          <w:szCs w:val="22"/>
        </w:rPr>
        <w:t xml:space="preserve">dbSNP: </w:t>
      </w:r>
      <w:hyperlink r:id="rId6" w:history="1">
        <w:r w:rsidRPr="008724AB">
          <w:rPr>
            <w:rStyle w:val="a9"/>
            <w:rFonts w:ascii="Times New Roman" w:hAnsi="Times New Roman"/>
            <w:color w:val="auto"/>
            <w:sz w:val="22"/>
            <w:szCs w:val="22"/>
            <w:u w:val="none"/>
          </w:rPr>
          <w:t>https://www.ncbi.nlm.nih.gov/projects/SNP/</w:t>
        </w:r>
      </w:hyperlink>
      <w:r w:rsidRPr="008724AB">
        <w:rPr>
          <w:rFonts w:ascii="Times New Roman" w:hAnsi="Times New Roman"/>
          <w:sz w:val="22"/>
          <w:szCs w:val="22"/>
        </w:rPr>
        <w:t xml:space="preserve">, </w:t>
      </w:r>
      <w:r>
        <w:rPr>
          <w:rFonts w:ascii="Times New Roman" w:hAnsi="Times New Roman"/>
          <w:sz w:val="22"/>
          <w:szCs w:val="22"/>
          <w:vertAlign w:val="superscript"/>
        </w:rPr>
        <w:t>b/c</w:t>
      </w:r>
      <w:r w:rsidRPr="008724AB">
        <w:rPr>
          <w:rFonts w:ascii="Times New Roman" w:hAnsi="Times New Roman"/>
          <w:sz w:val="22"/>
          <w:szCs w:val="22"/>
        </w:rPr>
        <w:t>ExAC</w:t>
      </w:r>
      <w:r>
        <w:rPr>
          <w:rFonts w:ascii="Times New Roman" w:hAnsi="Times New Roman"/>
          <w:sz w:val="22"/>
          <w:szCs w:val="22"/>
        </w:rPr>
        <w:t>/</w:t>
      </w:r>
      <w:r w:rsidRPr="008724AB">
        <w:rPr>
          <w:rFonts w:ascii="Times New Roman" w:hAnsi="Times New Roman"/>
          <w:sz w:val="22"/>
          <w:szCs w:val="22"/>
        </w:rPr>
        <w:t xml:space="preserve">GnomAD: </w:t>
      </w:r>
      <w:hyperlink r:id="rId7" w:history="1">
        <w:r w:rsidRPr="008724AB">
          <w:rPr>
            <w:rStyle w:val="a9"/>
            <w:rFonts w:ascii="Times New Roman" w:hAnsi="Times New Roman"/>
            <w:color w:val="auto"/>
            <w:sz w:val="22"/>
            <w:szCs w:val="22"/>
            <w:u w:val="none"/>
          </w:rPr>
          <w:t>http://gnomad.broadinstitute.org/</w:t>
        </w:r>
      </w:hyperlink>
      <w:r w:rsidRPr="008724AB">
        <w:rPr>
          <w:rStyle w:val="a9"/>
          <w:rFonts w:ascii="Times New Roman" w:hAnsi="Times New Roman"/>
          <w:color w:val="auto"/>
          <w:sz w:val="22"/>
          <w:szCs w:val="22"/>
          <w:u w:val="none"/>
        </w:rPr>
        <w:t xml:space="preserve">, </w:t>
      </w:r>
      <w:r>
        <w:rPr>
          <w:rFonts w:ascii="Times New Roman" w:hAnsi="Times New Roman"/>
          <w:sz w:val="22"/>
          <w:szCs w:val="22"/>
          <w:vertAlign w:val="superscript"/>
        </w:rPr>
        <w:t>d</w:t>
      </w:r>
      <w:r w:rsidRPr="008724AB">
        <w:rPr>
          <w:rFonts w:ascii="Times New Roman" w:hAnsi="Times New Roman"/>
          <w:sz w:val="22"/>
          <w:szCs w:val="22"/>
        </w:rPr>
        <w:t>10</w:t>
      </w:r>
      <w:r w:rsidRPr="008724AB">
        <w:rPr>
          <w:rStyle w:val="a9"/>
          <w:rFonts w:ascii="Times New Roman" w:hAnsi="Times New Roman"/>
          <w:color w:val="auto"/>
          <w:sz w:val="22"/>
          <w:szCs w:val="22"/>
          <w:u w:val="none"/>
        </w:rPr>
        <w:t xml:space="preserve">00 Genome Project: </w:t>
      </w:r>
      <w:hyperlink r:id="rId8" w:history="1">
        <w:r w:rsidRPr="00BC2847">
          <w:rPr>
            <w:rStyle w:val="a9"/>
            <w:rFonts w:ascii="Times New Roman" w:hAnsi="Times New Roman"/>
            <w:color w:val="auto"/>
            <w:sz w:val="22"/>
            <w:szCs w:val="22"/>
            <w:u w:val="none"/>
          </w:rPr>
          <w:t>http://www.1000genomes.org/</w:t>
        </w:r>
      </w:hyperlink>
      <w:r w:rsidRPr="00BC2847">
        <w:rPr>
          <w:rStyle w:val="a9"/>
          <w:rFonts w:ascii="Times New Roman" w:hAnsi="Times New Roman"/>
          <w:color w:val="auto"/>
          <w:sz w:val="22"/>
          <w:szCs w:val="22"/>
          <w:u w:val="none"/>
        </w:rPr>
        <w:t>.</w:t>
      </w:r>
    </w:p>
    <w:p w14:paraId="151B8479" w14:textId="60A59B3B" w:rsidR="008724AB" w:rsidRPr="008724AB" w:rsidRDefault="00BC2847" w:rsidP="008724AB">
      <w:pPr>
        <w:spacing w:line="360" w:lineRule="auto"/>
        <w:rPr>
          <w:rStyle w:val="a9"/>
          <w:rFonts w:ascii="Times New Roman" w:hAnsi="Times New Roman"/>
          <w:color w:val="auto"/>
          <w:sz w:val="22"/>
          <w:szCs w:val="22"/>
          <w:u w:val="none"/>
        </w:rPr>
      </w:pPr>
      <w:r>
        <w:rPr>
          <w:rFonts w:ascii="Times New Roman" w:hAnsi="Times New Roman"/>
          <w:sz w:val="22"/>
          <w:szCs w:val="22"/>
          <w:vertAlign w:val="superscript"/>
        </w:rPr>
        <w:t>e</w:t>
      </w:r>
      <w:r w:rsidR="008724AB" w:rsidRPr="008724AB">
        <w:rPr>
          <w:rFonts w:ascii="Times New Roman" w:hAnsi="Times New Roman"/>
          <w:sz w:val="22"/>
          <w:szCs w:val="22"/>
        </w:rPr>
        <w:t xml:space="preserve">SIFT: </w:t>
      </w:r>
      <w:hyperlink r:id="rId9" w:history="1">
        <w:r w:rsidR="008724AB" w:rsidRPr="008724AB">
          <w:rPr>
            <w:rStyle w:val="a9"/>
            <w:rFonts w:ascii="Times New Roman" w:hAnsi="Times New Roman"/>
            <w:color w:val="auto"/>
            <w:sz w:val="22"/>
            <w:szCs w:val="22"/>
            <w:u w:val="none"/>
          </w:rPr>
          <w:t>http://sift.jcvi.org/</w:t>
        </w:r>
      </w:hyperlink>
      <w:r w:rsidR="008724AB" w:rsidRPr="008724AB">
        <w:rPr>
          <w:rFonts w:ascii="Times New Roman" w:hAnsi="Times New Roman"/>
          <w:sz w:val="22"/>
          <w:szCs w:val="22"/>
        </w:rPr>
        <w:t xml:space="preserve">, </w:t>
      </w:r>
      <w:r>
        <w:rPr>
          <w:rFonts w:ascii="Times New Roman" w:hAnsi="Times New Roman"/>
          <w:sz w:val="22"/>
          <w:szCs w:val="22"/>
          <w:vertAlign w:val="superscript"/>
        </w:rPr>
        <w:t>f</w:t>
      </w:r>
      <w:r w:rsidR="008724AB" w:rsidRPr="008724AB">
        <w:rPr>
          <w:rFonts w:ascii="Times New Roman" w:hAnsi="Times New Roman"/>
          <w:sz w:val="22"/>
          <w:szCs w:val="22"/>
        </w:rPr>
        <w:t xml:space="preserve">PolyPhen-2: </w:t>
      </w:r>
      <w:hyperlink r:id="rId10" w:history="1">
        <w:r w:rsidR="008724AB" w:rsidRPr="008724AB">
          <w:rPr>
            <w:rStyle w:val="a9"/>
            <w:rFonts w:ascii="Times New Roman" w:hAnsi="Times New Roman"/>
            <w:color w:val="auto"/>
            <w:sz w:val="22"/>
            <w:szCs w:val="22"/>
            <w:u w:val="none"/>
          </w:rPr>
          <w:t>http://genetics.bwh.harvard.edu/pph2/</w:t>
        </w:r>
      </w:hyperlink>
      <w:r w:rsidR="008724AB" w:rsidRPr="008724AB">
        <w:rPr>
          <w:rFonts w:ascii="Times New Roman" w:hAnsi="Times New Roman"/>
          <w:sz w:val="22"/>
          <w:szCs w:val="22"/>
        </w:rPr>
        <w:t xml:space="preserve">, </w:t>
      </w:r>
      <w:r>
        <w:rPr>
          <w:rFonts w:ascii="Times New Roman" w:hAnsi="Times New Roman"/>
          <w:sz w:val="22"/>
          <w:szCs w:val="22"/>
          <w:vertAlign w:val="superscript"/>
        </w:rPr>
        <w:t>g</w:t>
      </w:r>
      <w:r w:rsidR="008724AB" w:rsidRPr="008724AB">
        <w:rPr>
          <w:rFonts w:ascii="Times New Roman" w:hAnsi="Times New Roman"/>
          <w:sz w:val="22"/>
          <w:szCs w:val="22"/>
        </w:rPr>
        <w:t xml:space="preserve">PROVEAN: </w:t>
      </w:r>
      <w:hyperlink r:id="rId11" w:history="1">
        <w:r w:rsidR="008724AB" w:rsidRPr="008724AB">
          <w:rPr>
            <w:rStyle w:val="a9"/>
            <w:rFonts w:ascii="Times New Roman" w:hAnsi="Times New Roman"/>
            <w:color w:val="auto"/>
            <w:sz w:val="22"/>
            <w:szCs w:val="22"/>
            <w:u w:val="none"/>
          </w:rPr>
          <w:t>http://provean.jcvi.org/index.php</w:t>
        </w:r>
      </w:hyperlink>
      <w:r w:rsidR="008724AB" w:rsidRPr="008724AB">
        <w:rPr>
          <w:rFonts w:ascii="Times New Roman" w:hAnsi="Times New Roman"/>
          <w:sz w:val="22"/>
          <w:szCs w:val="22"/>
        </w:rPr>
        <w:t xml:space="preserve">, </w:t>
      </w:r>
      <w:r>
        <w:rPr>
          <w:rFonts w:ascii="Times New Roman" w:hAnsi="Times New Roman"/>
          <w:sz w:val="22"/>
          <w:szCs w:val="22"/>
          <w:vertAlign w:val="superscript"/>
        </w:rPr>
        <w:t>h</w:t>
      </w:r>
      <w:r w:rsidR="008724AB" w:rsidRPr="008724AB">
        <w:rPr>
          <w:rFonts w:ascii="Times New Roman" w:hAnsi="Times New Roman"/>
          <w:sz w:val="22"/>
          <w:szCs w:val="22"/>
        </w:rPr>
        <w:t xml:space="preserve">MutationTaster: </w:t>
      </w:r>
      <w:hyperlink r:id="rId12" w:history="1">
        <w:r w:rsidR="008724AB" w:rsidRPr="008724AB">
          <w:rPr>
            <w:rStyle w:val="a9"/>
            <w:rFonts w:ascii="Times New Roman" w:hAnsi="Times New Roman"/>
            <w:color w:val="auto"/>
            <w:sz w:val="22"/>
            <w:szCs w:val="22"/>
            <w:u w:val="none"/>
          </w:rPr>
          <w:t>http://www.mutationtaster.org/</w:t>
        </w:r>
      </w:hyperlink>
      <w:r>
        <w:rPr>
          <w:rFonts w:ascii="Times New Roman" w:hAnsi="Times New Roman"/>
          <w:sz w:val="22"/>
          <w:szCs w:val="22"/>
        </w:rPr>
        <w:t>.</w:t>
      </w:r>
    </w:p>
    <w:p w14:paraId="08A4891F" w14:textId="77777777" w:rsidR="008D275C" w:rsidRPr="008724AB" w:rsidRDefault="008D275C" w:rsidP="00536B72">
      <w:pPr>
        <w:rPr>
          <w:rFonts w:ascii="Times New Roman" w:hAnsi="Times New Roman"/>
          <w:sz w:val="22"/>
          <w:szCs w:val="22"/>
        </w:rPr>
      </w:pPr>
    </w:p>
    <w:sectPr w:rsidR="008D275C" w:rsidRPr="008724AB" w:rsidSect="00EF484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3D886A4" w14:textId="77777777" w:rsidR="007F0146" w:rsidRDefault="007F0146" w:rsidP="00E81A39">
      <w:r>
        <w:separator/>
      </w:r>
    </w:p>
  </w:endnote>
  <w:endnote w:type="continuationSeparator" w:id="0">
    <w:p w14:paraId="56671DD5" w14:textId="77777777" w:rsidR="007F0146" w:rsidRDefault="007F0146" w:rsidP="00E81A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">
    <w:altName w:val="DengXian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AF61289" w14:textId="77777777" w:rsidR="007F0146" w:rsidRDefault="007F0146" w:rsidP="00E81A39">
      <w:r>
        <w:separator/>
      </w:r>
    </w:p>
  </w:footnote>
  <w:footnote w:type="continuationSeparator" w:id="0">
    <w:p w14:paraId="13CEA76B" w14:textId="77777777" w:rsidR="007F0146" w:rsidRDefault="007F0146" w:rsidP="00E81A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275C"/>
    <w:rsid w:val="00010E41"/>
    <w:rsid w:val="00016426"/>
    <w:rsid w:val="00042F3F"/>
    <w:rsid w:val="000755A0"/>
    <w:rsid w:val="001146B0"/>
    <w:rsid w:val="00134BA5"/>
    <w:rsid w:val="00175FE2"/>
    <w:rsid w:val="002962DD"/>
    <w:rsid w:val="002B4B3D"/>
    <w:rsid w:val="00364CA1"/>
    <w:rsid w:val="003D4BE9"/>
    <w:rsid w:val="003E2A0D"/>
    <w:rsid w:val="005043F2"/>
    <w:rsid w:val="00536B72"/>
    <w:rsid w:val="00547CD8"/>
    <w:rsid w:val="005F2A17"/>
    <w:rsid w:val="006036C6"/>
    <w:rsid w:val="00651BB0"/>
    <w:rsid w:val="00684A9C"/>
    <w:rsid w:val="00706C5E"/>
    <w:rsid w:val="007F0146"/>
    <w:rsid w:val="00805095"/>
    <w:rsid w:val="00837599"/>
    <w:rsid w:val="008724AB"/>
    <w:rsid w:val="008C36CB"/>
    <w:rsid w:val="008D275C"/>
    <w:rsid w:val="00A37072"/>
    <w:rsid w:val="00A55574"/>
    <w:rsid w:val="00A97682"/>
    <w:rsid w:val="00B31183"/>
    <w:rsid w:val="00B374A5"/>
    <w:rsid w:val="00B743D0"/>
    <w:rsid w:val="00BC2847"/>
    <w:rsid w:val="00BD6611"/>
    <w:rsid w:val="00C53BA1"/>
    <w:rsid w:val="00D2144E"/>
    <w:rsid w:val="00DA7947"/>
    <w:rsid w:val="00DC28F8"/>
    <w:rsid w:val="00E4315B"/>
    <w:rsid w:val="00E81A39"/>
    <w:rsid w:val="00EA0E52"/>
    <w:rsid w:val="00EF484E"/>
    <w:rsid w:val="00F149DB"/>
    <w:rsid w:val="00F332AD"/>
    <w:rsid w:val="00F8232D"/>
    <w:rsid w:val="00F93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1860DA"/>
  <w15:chartTrackingRefBased/>
  <w15:docId w15:val="{112A3969-5892-451C-B471-E091AD96B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D275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036C6"/>
    <w:rPr>
      <w:sz w:val="18"/>
      <w:szCs w:val="18"/>
    </w:rPr>
  </w:style>
  <w:style w:type="character" w:customStyle="1" w:styleId="Char">
    <w:name w:val="批注框文本 Char"/>
    <w:link w:val="a3"/>
    <w:uiPriority w:val="99"/>
    <w:semiHidden/>
    <w:rsid w:val="006036C6"/>
    <w:rPr>
      <w:kern w:val="2"/>
      <w:sz w:val="18"/>
      <w:szCs w:val="18"/>
    </w:rPr>
  </w:style>
  <w:style w:type="character" w:styleId="a4">
    <w:name w:val="annotation reference"/>
    <w:uiPriority w:val="99"/>
    <w:semiHidden/>
    <w:unhideWhenUsed/>
    <w:rsid w:val="00A97682"/>
    <w:rPr>
      <w:sz w:val="21"/>
      <w:szCs w:val="21"/>
    </w:rPr>
  </w:style>
  <w:style w:type="paragraph" w:styleId="a5">
    <w:name w:val="annotation text"/>
    <w:basedOn w:val="a"/>
    <w:link w:val="Char0"/>
    <w:uiPriority w:val="99"/>
    <w:semiHidden/>
    <w:unhideWhenUsed/>
    <w:rsid w:val="00A97682"/>
    <w:pPr>
      <w:jc w:val="left"/>
    </w:pPr>
  </w:style>
  <w:style w:type="character" w:customStyle="1" w:styleId="Char0">
    <w:name w:val="批注文字 Char"/>
    <w:link w:val="a5"/>
    <w:uiPriority w:val="99"/>
    <w:semiHidden/>
    <w:rsid w:val="00A97682"/>
    <w:rPr>
      <w:kern w:val="2"/>
      <w:sz w:val="21"/>
      <w:szCs w:val="24"/>
    </w:rPr>
  </w:style>
  <w:style w:type="paragraph" w:styleId="a6">
    <w:name w:val="annotation subject"/>
    <w:basedOn w:val="a5"/>
    <w:next w:val="a5"/>
    <w:link w:val="Char1"/>
    <w:uiPriority w:val="99"/>
    <w:semiHidden/>
    <w:unhideWhenUsed/>
    <w:rsid w:val="00A97682"/>
    <w:rPr>
      <w:b/>
      <w:bCs/>
    </w:rPr>
  </w:style>
  <w:style w:type="character" w:customStyle="1" w:styleId="Char1">
    <w:name w:val="批注主题 Char"/>
    <w:link w:val="a6"/>
    <w:uiPriority w:val="99"/>
    <w:semiHidden/>
    <w:rsid w:val="00A97682"/>
    <w:rPr>
      <w:b/>
      <w:bCs/>
      <w:kern w:val="2"/>
      <w:sz w:val="21"/>
      <w:szCs w:val="24"/>
    </w:rPr>
  </w:style>
  <w:style w:type="paragraph" w:styleId="a7">
    <w:name w:val="header"/>
    <w:basedOn w:val="a"/>
    <w:link w:val="Char2"/>
    <w:uiPriority w:val="99"/>
    <w:unhideWhenUsed/>
    <w:rsid w:val="00E81A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link w:val="a7"/>
    <w:uiPriority w:val="99"/>
    <w:rsid w:val="00E81A39"/>
    <w:rPr>
      <w:kern w:val="2"/>
      <w:sz w:val="18"/>
      <w:szCs w:val="18"/>
    </w:rPr>
  </w:style>
  <w:style w:type="paragraph" w:styleId="a8">
    <w:name w:val="footer"/>
    <w:basedOn w:val="a"/>
    <w:link w:val="Char3"/>
    <w:uiPriority w:val="99"/>
    <w:unhideWhenUsed/>
    <w:rsid w:val="00E81A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link w:val="a8"/>
    <w:uiPriority w:val="99"/>
    <w:rsid w:val="00E81A39"/>
    <w:rPr>
      <w:kern w:val="2"/>
      <w:sz w:val="18"/>
      <w:szCs w:val="18"/>
    </w:rPr>
  </w:style>
  <w:style w:type="character" w:styleId="a9">
    <w:name w:val="Hyperlink"/>
    <w:uiPriority w:val="99"/>
    <w:unhideWhenUsed/>
    <w:qFormat/>
    <w:rsid w:val="008724AB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81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62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61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2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59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8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25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05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58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54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84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04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80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15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35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0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29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1000genomes.org/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gnomad.broadinstitute.org/" TargetMode="External"/><Relationship Id="rId12" Type="http://schemas.openxmlformats.org/officeDocument/2006/relationships/hyperlink" Target="http://www.mutationtaster.org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ncbi.nlm.nih.gov/projects/SNP/" TargetMode="External"/><Relationship Id="rId11" Type="http://schemas.openxmlformats.org/officeDocument/2006/relationships/hyperlink" Target="http://provean.jcvi.org/index.php" TargetMode="External"/><Relationship Id="rId5" Type="http://schemas.openxmlformats.org/officeDocument/2006/relationships/endnotes" Target="endnotes.xml"/><Relationship Id="rId10" Type="http://schemas.openxmlformats.org/officeDocument/2006/relationships/hyperlink" Target="http://genetics.bwh.harvard.edu/pph2/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sift.jcvi.org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185</Words>
  <Characters>1057</Characters>
  <Application>Microsoft Office Word</Application>
  <DocSecurity>0</DocSecurity>
  <PresentationFormat/>
  <Lines>8</Lines>
  <Paragraphs>2</Paragraphs>
  <Slides>0</Slides>
  <Notes>0</Notes>
  <HiddenSlides>0</HiddenSlides>
  <MMClips>0</MMClips>
  <ScaleCrop>false</ScaleCrop>
  <Manager/>
  <Company/>
  <LinksUpToDate>false</LinksUpToDate>
  <CharactersWithSpaces>1240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linyiming</dc:creator>
  <cp:keywords/>
  <dc:description/>
  <cp:lastModifiedBy>linyiming</cp:lastModifiedBy>
  <cp:revision>12</cp:revision>
  <dcterms:created xsi:type="dcterms:W3CDTF">2019-11-26T11:44:00Z</dcterms:created>
  <dcterms:modified xsi:type="dcterms:W3CDTF">2020-11-06T02:31:00Z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2052-9.1.0.3914</vt:lpwstr>
  </property>
</Properties>
</file>