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9E9BC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8A88E97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657300A8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1 Demographic and preoperative characteristics</w:t>
      </w:r>
    </w:p>
    <w:p w14:paraId="07ED2A04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tbl>
      <w:tblPr>
        <w:tblW w:w="68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185"/>
        <w:gridCol w:w="1335"/>
        <w:gridCol w:w="1305"/>
      </w:tblGrid>
      <w:tr w:rsidR="0046586C" w14:paraId="4EA533D1" w14:textId="77777777" w:rsidTr="004A7980">
        <w:trPr>
          <w:trHeight w:val="525"/>
        </w:trPr>
        <w:tc>
          <w:tcPr>
            <w:tcW w:w="418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718E0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6293B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Result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C8850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6EA03DD9" w14:textId="77777777" w:rsidTr="004A7980">
        <w:trPr>
          <w:trHeight w:val="525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C1A89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Gender </w:t>
            </w:r>
            <w:proofErr w:type="gramStart"/>
            <w:r>
              <w:rPr>
                <w:rFonts w:ascii="Arial" w:eastAsia="Arial" w:hAnsi="Arial" w:cs="Arial"/>
                <w:b/>
                <w:sz w:val="20"/>
                <w:szCs w:val="20"/>
              </w:rPr>
              <w:t>n(</w:t>
            </w:r>
            <w:proofErr w:type="gramEnd"/>
            <w:r>
              <w:rPr>
                <w:rFonts w:ascii="Arial" w:eastAsia="Arial" w:hAnsi="Arial" w:cs="Arial"/>
                <w:b/>
                <w:sz w:val="20"/>
                <w:szCs w:val="20"/>
              </w:rPr>
              <w:t>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6CEC7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B85BA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1DF0DFD6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71B28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Male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DAD94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87 (43.72)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CD884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243982B0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C7CD6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Female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1F351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112 (56.28)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44A34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4C567DB1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5758E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F9796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Mean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B2E05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SD</w:t>
            </w:r>
          </w:p>
        </w:tc>
      </w:tr>
      <w:tr w:rsidR="0046586C" w14:paraId="2E5B9656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20DFB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Age - years old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3274D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61.73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B88F3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14.93</w:t>
            </w:r>
          </w:p>
        </w:tc>
      </w:tr>
      <w:tr w:rsidR="0046586C" w14:paraId="43211B37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A33B29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Body mass index - Kg/m2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21462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23.41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8DDB4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5.86</w:t>
            </w:r>
          </w:p>
        </w:tc>
      </w:tr>
      <w:tr w:rsidR="0046586C" w14:paraId="4B1F2E0D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1DD53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Preoperative total </w:t>
            </w: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bilirrubine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89565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7.29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C29D7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7.68</w:t>
            </w:r>
          </w:p>
        </w:tc>
      </w:tr>
      <w:tr w:rsidR="0046586C" w14:paraId="423B2DDA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368A6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Preoperative AST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69726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114.9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56CE7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114.2</w:t>
            </w:r>
          </w:p>
        </w:tc>
      </w:tr>
      <w:tr w:rsidR="0046586C" w14:paraId="5D65CEC1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5AEBB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Preoperative ALT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12D94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162.3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26390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188.98</w:t>
            </w:r>
          </w:p>
        </w:tc>
      </w:tr>
      <w:tr w:rsidR="0046586C" w14:paraId="3588393B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B9A87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Preoperative alkaline phosphatase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80BBB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491.06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AE373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424.49</w:t>
            </w:r>
          </w:p>
        </w:tc>
      </w:tr>
      <w:tr w:rsidR="0046586C" w14:paraId="3E841295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084B8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ASA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462B4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n (%)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F6DCD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5C56E578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C9A11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36BE3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24 (12.06)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2BEE0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7FFB0A1B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AE1A8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3BFF5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67 (33.67)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BF67B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196266CC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BFAF3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III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B178C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103 (51.76)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72E259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48383FC7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0E5A5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IV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AC278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(2.51)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7525C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166B1DCB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F39D5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Arterial Hypertension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E9047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89 (44.72)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5C9FC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3FB8C096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62AF9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Type 2 Diabetes Mellitus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F617B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33 (16.58)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F83FE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6B71C38B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C1066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Previous </w:t>
            </w: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Bilioenteric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Anastomosis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1F2A9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(2.54)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B254F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5C6FD992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67A07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Preoperative cholangitis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83972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19 (9.55)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4B57B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62D2EDC7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FA9FB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Preoperative endoscopic derivation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CD012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35 (17.59)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B0E87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154FF0A4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F8CF3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Preoperative percutaneous derivation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33899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 (3.02)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3145C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5EBE5804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CF8059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Etiology n (%)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7B95B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2BA75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7F4A0605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4374E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Iatrogenic Bile duct injury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E7DD5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40 (20.10)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241BC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01FB97C0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D5DA29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Palliative derivation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1F49E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 (3.02)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63428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7ED236CC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F9536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Pancreatic cancer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01682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104 (52.26)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060A9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549E3454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8D236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Hepatectomy related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94D50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 (0.5)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BE465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7E3C1415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4A4C7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Bile duct tumor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65264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16 (8.04)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7B88C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07B014BB" w14:textId="77777777" w:rsidTr="004A7980">
        <w:trPr>
          <w:trHeight w:val="510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DB743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Periampullary tumors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07703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31 (15.58)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6924A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55C4FBA6" w14:textId="77777777" w:rsidTr="004A7980">
        <w:trPr>
          <w:trHeight w:val="525"/>
        </w:trPr>
        <w:tc>
          <w:tcPr>
            <w:tcW w:w="418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17F94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Anastomosis stricture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C35DE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 (0.5)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F7495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14:paraId="00F6EADF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B9D1F24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5C06F68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27EF17C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0B031EA8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1BBC935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2. Intraoperative characteristics</w:t>
      </w:r>
    </w:p>
    <w:p w14:paraId="6C22B63E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tbl>
      <w:tblPr>
        <w:tblW w:w="88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200"/>
        <w:gridCol w:w="1140"/>
        <w:gridCol w:w="3495"/>
      </w:tblGrid>
      <w:tr w:rsidR="0046586C" w14:paraId="38FE05E1" w14:textId="77777777" w:rsidTr="004A7980">
        <w:trPr>
          <w:trHeight w:val="525"/>
        </w:trPr>
        <w:tc>
          <w:tcPr>
            <w:tcW w:w="420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B6470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CEF38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Result </w:t>
            </w:r>
            <w:proofErr w:type="gramStart"/>
            <w:r>
              <w:rPr>
                <w:rFonts w:ascii="Arial" w:eastAsia="Arial" w:hAnsi="Arial" w:cs="Arial"/>
                <w:b/>
                <w:sz w:val="20"/>
                <w:szCs w:val="20"/>
              </w:rPr>
              <w:t>n(</w:t>
            </w:r>
            <w:proofErr w:type="gramEnd"/>
            <w:r>
              <w:rPr>
                <w:rFonts w:ascii="Arial" w:eastAsia="Arial" w:hAnsi="Arial" w:cs="Arial"/>
                <w:b/>
                <w:sz w:val="20"/>
                <w:szCs w:val="20"/>
              </w:rPr>
              <w:t>%)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60D5F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35BEF36C" w14:textId="77777777" w:rsidTr="004A7980">
        <w:trPr>
          <w:trHeight w:val="63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3460B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Anastomosis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6EBCA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48DFC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09721C6B" w14:textId="77777777" w:rsidTr="004A7980">
        <w:trPr>
          <w:trHeight w:val="90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8D4D5F" w14:textId="77777777" w:rsidR="0046586C" w:rsidRPr="00A30BDE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  <w:lang w:val="es-CO"/>
              </w:rPr>
            </w:pPr>
            <w:proofErr w:type="spellStart"/>
            <w:r w:rsidRPr="00A30BDE">
              <w:rPr>
                <w:rFonts w:ascii="Arial" w:eastAsia="Arial" w:hAnsi="Arial" w:cs="Arial"/>
                <w:b/>
                <w:sz w:val="20"/>
                <w:szCs w:val="20"/>
                <w:lang w:val="es-CO"/>
              </w:rPr>
              <w:lastRenderedPageBreak/>
              <w:t>Conventional</w:t>
            </w:r>
            <w:proofErr w:type="spellEnd"/>
            <w:r w:rsidRPr="00A30BDE">
              <w:rPr>
                <w:rFonts w:ascii="Arial" w:eastAsia="Arial" w:hAnsi="Arial" w:cs="Arial"/>
                <w:b/>
                <w:sz w:val="20"/>
                <w:szCs w:val="20"/>
                <w:lang w:val="es-CO"/>
              </w:rPr>
              <w:t xml:space="preserve"> </w:t>
            </w:r>
            <w:proofErr w:type="spellStart"/>
            <w:r w:rsidRPr="00A30BDE">
              <w:rPr>
                <w:rFonts w:ascii="Arial" w:eastAsia="Arial" w:hAnsi="Arial" w:cs="Arial"/>
                <w:b/>
                <w:sz w:val="20"/>
                <w:szCs w:val="20"/>
                <w:lang w:val="es-CO"/>
              </w:rPr>
              <w:t>Roux</w:t>
            </w:r>
            <w:proofErr w:type="spellEnd"/>
            <w:r w:rsidRPr="00A30BDE">
              <w:rPr>
                <w:rFonts w:ascii="Arial" w:eastAsia="Arial" w:hAnsi="Arial" w:cs="Arial"/>
                <w:b/>
                <w:sz w:val="20"/>
                <w:szCs w:val="20"/>
                <w:lang w:val="es-CO"/>
              </w:rPr>
              <w:t xml:space="preserve">-En-Y </w:t>
            </w:r>
            <w:proofErr w:type="spellStart"/>
            <w:r w:rsidRPr="00A30BDE">
              <w:rPr>
                <w:rFonts w:ascii="Arial" w:eastAsia="Arial" w:hAnsi="Arial" w:cs="Arial"/>
                <w:b/>
                <w:sz w:val="20"/>
                <w:szCs w:val="20"/>
                <w:lang w:val="es-CO"/>
              </w:rPr>
              <w:t>Hepaticojejunostomy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DE3F3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198 (99.5)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2C8EE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0555D08D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B8DDB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Hepp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Couinaud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1E425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 (0.5)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E4F34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309CC8A1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2E57F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Vascular compromise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F14EB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13 (7.18)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64730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42E8D829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C9851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Intraoperative chemotherapy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0434A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0 (0)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63B37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24B0FA4A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B9875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Strassberg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classification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8AFF4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6F663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2362E3D5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7EA61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B6F64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 (2.7)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1302E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4C765C87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CB37B9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2589C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 (10.81)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235B6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7D8A9E6D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C8864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D4267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 (21.62)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D4609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6C8B515F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ECBB6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DF19F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12 (32.43)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F3081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32AAF811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BD879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08BDF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7(18.92)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6DB44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42C3E925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FB74F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C260C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(13.51)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07653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585E13FB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D4006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1FCEE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Mean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512DF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SD</w:t>
            </w:r>
          </w:p>
        </w:tc>
      </w:tr>
      <w:tr w:rsidR="0046586C" w14:paraId="13389948" w14:textId="77777777" w:rsidTr="004A7980">
        <w:trPr>
          <w:trHeight w:val="51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31728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Operative time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047A6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253.03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D923A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81.29</w:t>
            </w:r>
          </w:p>
        </w:tc>
      </w:tr>
      <w:tr w:rsidR="0046586C" w14:paraId="67F0A849" w14:textId="77777777" w:rsidTr="004A7980">
        <w:trPr>
          <w:trHeight w:val="525"/>
        </w:trPr>
        <w:tc>
          <w:tcPr>
            <w:tcW w:w="420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5D0C8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Intraoperative Bleeding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B7CCF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417.81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40470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544.56</w:t>
            </w:r>
          </w:p>
        </w:tc>
      </w:tr>
    </w:tbl>
    <w:p w14:paraId="1674D7D5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1B88BBA8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6793D520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2D641633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73B479BE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3 Postoperative complications and follow up</w:t>
      </w:r>
    </w:p>
    <w:p w14:paraId="6DAF5858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tbl>
      <w:tblPr>
        <w:tblW w:w="62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920"/>
        <w:gridCol w:w="1350"/>
      </w:tblGrid>
      <w:tr w:rsidR="0046586C" w14:paraId="45C3815D" w14:textId="77777777" w:rsidTr="004A7980">
        <w:trPr>
          <w:trHeight w:val="525"/>
        </w:trPr>
        <w:tc>
          <w:tcPr>
            <w:tcW w:w="492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DD1E9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EB024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Result</w:t>
            </w:r>
          </w:p>
        </w:tc>
      </w:tr>
      <w:tr w:rsidR="0046586C" w14:paraId="564E295C" w14:textId="77777777" w:rsidTr="004A7980">
        <w:trPr>
          <w:trHeight w:val="525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46944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Blood transfusion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B2D97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28 (14.07)</w:t>
            </w:r>
          </w:p>
        </w:tc>
      </w:tr>
      <w:tr w:rsidR="0046586C" w14:paraId="334FFF41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959AE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Surgical site infection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6503C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10 (5.03)</w:t>
            </w:r>
          </w:p>
        </w:tc>
      </w:tr>
      <w:tr w:rsidR="0046586C" w14:paraId="036A3685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003F8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Bilioma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92BD0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 (3.06)</w:t>
            </w:r>
          </w:p>
        </w:tc>
      </w:tr>
      <w:tr w:rsidR="0046586C" w14:paraId="25810809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BA4DA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Anastomotic leak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41E87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9 (4.02)</w:t>
            </w:r>
          </w:p>
        </w:tc>
      </w:tr>
      <w:tr w:rsidR="0046586C" w14:paraId="758271A0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1E081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Postoperative complications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28B3B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46586C" w14:paraId="02BAFB70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4E0FA5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BB04F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129 (64.82)</w:t>
            </w:r>
          </w:p>
        </w:tc>
      </w:tr>
      <w:tr w:rsidR="0046586C" w14:paraId="3BAB3620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4C9A8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Pulmonary </w:t>
            </w: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trombo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>-embolism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D118A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 (3.06)</w:t>
            </w:r>
          </w:p>
        </w:tc>
      </w:tr>
      <w:tr w:rsidR="0046586C" w14:paraId="706B6BE7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484EB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Atelectasis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002A8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 (2.01)</w:t>
            </w:r>
          </w:p>
        </w:tc>
      </w:tr>
      <w:tr w:rsidR="0046586C" w14:paraId="79A0C1E0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17835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Postoperative bleeding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167559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25 (12.56)</w:t>
            </w:r>
          </w:p>
        </w:tc>
      </w:tr>
      <w:tr w:rsidR="0046586C" w14:paraId="1408A255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3AB9F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Postoperative sepsis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FD21D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17 (8.54)</w:t>
            </w:r>
          </w:p>
        </w:tc>
      </w:tr>
      <w:tr w:rsidR="0046586C" w14:paraId="06D4D52C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484D3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Electrolytic impairment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C691D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 (1.51)</w:t>
            </w:r>
          </w:p>
        </w:tc>
      </w:tr>
      <w:tr w:rsidR="0046586C" w14:paraId="7CEB8DB1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02AF1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Intra abdominal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collection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03980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13 (6.53)</w:t>
            </w:r>
          </w:p>
        </w:tc>
      </w:tr>
      <w:tr w:rsidR="0046586C" w14:paraId="00AE4BEC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A7C10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Bronco-aspiration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A4070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 (1.01)</w:t>
            </w:r>
          </w:p>
        </w:tc>
      </w:tr>
      <w:tr w:rsidR="0046586C" w14:paraId="3CE36898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A34EF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Percutaneous drainage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181B7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13 (6.53)</w:t>
            </w:r>
          </w:p>
        </w:tc>
      </w:tr>
      <w:tr w:rsidR="0046586C" w14:paraId="0CFA5CB0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30756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Re-intervention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1580C9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17 (8.54)</w:t>
            </w:r>
          </w:p>
        </w:tc>
      </w:tr>
      <w:tr w:rsidR="0046586C" w14:paraId="5ABBABBB" w14:textId="77777777" w:rsidTr="004A7980">
        <w:trPr>
          <w:trHeight w:val="51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C2923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Postoperative mortality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7056B7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9 (4.52)</w:t>
            </w:r>
          </w:p>
        </w:tc>
      </w:tr>
      <w:tr w:rsidR="0046586C" w14:paraId="37E015C0" w14:textId="77777777" w:rsidTr="004A7980">
        <w:trPr>
          <w:trHeight w:val="525"/>
        </w:trPr>
        <w:tc>
          <w:tcPr>
            <w:tcW w:w="492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B80B8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b/>
                <w:sz w:val="20"/>
                <w:szCs w:val="20"/>
              </w:rPr>
              <w:t>4 year</w:t>
            </w:r>
            <w:proofErr w:type="gram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anastomosis stricture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9E6D9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9 (4.52)</w:t>
            </w:r>
          </w:p>
        </w:tc>
      </w:tr>
    </w:tbl>
    <w:p w14:paraId="2AAF2804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1C9EDCF3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4. Comparison between malignant and benign disease</w:t>
      </w:r>
    </w:p>
    <w:p w14:paraId="158F124C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tbl>
      <w:tblPr>
        <w:tblW w:w="88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85"/>
        <w:gridCol w:w="1635"/>
        <w:gridCol w:w="3315"/>
      </w:tblGrid>
      <w:tr w:rsidR="0046586C" w14:paraId="6B47D454" w14:textId="77777777" w:rsidTr="004A7980">
        <w:trPr>
          <w:trHeight w:val="915"/>
        </w:trPr>
        <w:tc>
          <w:tcPr>
            <w:tcW w:w="388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BDB40B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B0D9F3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Malignant Disease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A5EB7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Benign Condition</w:t>
            </w:r>
          </w:p>
        </w:tc>
      </w:tr>
      <w:tr w:rsidR="0046586C" w14:paraId="49B213C1" w14:textId="77777777" w:rsidTr="004A7980">
        <w:trPr>
          <w:trHeight w:val="525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A9840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Surgical Site infection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3A5DB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8(5.16)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298A7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 (4.54)</w:t>
            </w:r>
          </w:p>
        </w:tc>
      </w:tr>
      <w:tr w:rsidR="0046586C" w14:paraId="3F574B01" w14:textId="77777777" w:rsidTr="004A7980">
        <w:trPr>
          <w:trHeight w:val="51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ACBE2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Bilioma</w:t>
            </w:r>
            <w:proofErr w:type="spellEnd"/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09009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1(0.6)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679F4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5(11.36)</w:t>
            </w:r>
          </w:p>
        </w:tc>
      </w:tr>
      <w:tr w:rsidR="0046586C" w14:paraId="2A8F05D0" w14:textId="77777777" w:rsidTr="004A7980">
        <w:trPr>
          <w:trHeight w:val="51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E52CC6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Anastomotic leak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F35F6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8(5.16)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9ECF9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1(2.2)</w:t>
            </w:r>
          </w:p>
        </w:tc>
      </w:tr>
      <w:tr w:rsidR="0046586C" w14:paraId="78D014F4" w14:textId="77777777" w:rsidTr="004A7980">
        <w:trPr>
          <w:trHeight w:val="51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DEBF4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b/>
                <w:sz w:val="20"/>
                <w:szCs w:val="20"/>
              </w:rPr>
              <w:t>4 year</w:t>
            </w:r>
            <w:proofErr w:type="gram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anastomosis stricture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5BC70D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 (1.29)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F01E8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7(15.09)</w:t>
            </w:r>
          </w:p>
        </w:tc>
      </w:tr>
      <w:tr w:rsidR="0046586C" w14:paraId="4C82A766" w14:textId="77777777" w:rsidTr="004A7980">
        <w:trPr>
          <w:trHeight w:val="51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C0D4C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Blood transfusion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AF546C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27 (17.41)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467852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1(2.2)</w:t>
            </w:r>
          </w:p>
        </w:tc>
      </w:tr>
      <w:tr w:rsidR="0046586C" w14:paraId="0F8A1E84" w14:textId="77777777" w:rsidTr="004A7980">
        <w:trPr>
          <w:trHeight w:val="510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5CC41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Re-intervention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DB0CCE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b/>
                <w:sz w:val="20"/>
                <w:szCs w:val="20"/>
              </w:rPr>
              <w:t>15( 9.6</w:t>
            </w:r>
            <w:proofErr w:type="gramEnd"/>
            <w:r>
              <w:rPr>
                <w:rFonts w:ascii="Arial" w:eastAsia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871700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 (4.54)</w:t>
            </w:r>
          </w:p>
        </w:tc>
      </w:tr>
      <w:tr w:rsidR="0046586C" w14:paraId="62913F43" w14:textId="77777777" w:rsidTr="004A7980">
        <w:trPr>
          <w:trHeight w:val="525"/>
        </w:trPr>
        <w:tc>
          <w:tcPr>
            <w:tcW w:w="388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C15451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Mortality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CC8144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8(5.16)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87DF5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1(2.2)</w:t>
            </w:r>
          </w:p>
        </w:tc>
      </w:tr>
    </w:tbl>
    <w:p w14:paraId="7934E1ED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7CCC3336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40D59108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5C29C7D5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49E40DBF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4CF02A48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14:paraId="3492FA74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5 Multinomial logistic regression</w:t>
      </w:r>
    </w:p>
    <w:p w14:paraId="059EF602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​​</w:t>
      </w:r>
    </w:p>
    <w:p w14:paraId="3E50513D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A4978F0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5FB1589E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tbl>
      <w:tblPr>
        <w:tblW w:w="88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81"/>
        <w:gridCol w:w="760"/>
        <w:gridCol w:w="1485"/>
        <w:gridCol w:w="1410"/>
        <w:gridCol w:w="1641"/>
        <w:gridCol w:w="1261"/>
      </w:tblGrid>
      <w:tr w:rsidR="0046586C" w14:paraId="5EFE05F8" w14:textId="77777777" w:rsidTr="004A7980">
        <w:trPr>
          <w:trHeight w:val="415"/>
        </w:trPr>
        <w:tc>
          <w:tcPr>
            <w:tcW w:w="2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A17F8A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Variables - p value</w:t>
            </w:r>
          </w:p>
        </w:tc>
        <w:tc>
          <w:tcPr>
            <w:tcW w:w="7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A69851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Mortality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2E2454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Re-intervention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34A09A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Surgical site infection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0217F9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Anastomotic leak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5E981B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Anastomosis</w:t>
            </w:r>
          </w:p>
        </w:tc>
      </w:tr>
      <w:tr w:rsidR="0046586C" w14:paraId="6AE9D1B5" w14:textId="77777777" w:rsidTr="004A7980">
        <w:trPr>
          <w:trHeight w:val="465"/>
        </w:trPr>
        <w:tc>
          <w:tcPr>
            <w:tcW w:w="228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7E3D8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76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CACC3" w14:textId="77777777" w:rsidR="0046586C" w:rsidRDefault="0046586C" w:rsidP="004A7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485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C7FC4" w14:textId="77777777" w:rsidR="0046586C" w:rsidRDefault="0046586C" w:rsidP="004A7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EE749E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FCB93F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5B9CA6" w14:textId="77777777" w:rsidR="0046586C" w:rsidRDefault="0046586C" w:rsidP="004A7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 stricture at 4</w:t>
            </w:r>
          </w:p>
          <w:p w14:paraId="51956252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 year</w:t>
            </w:r>
          </w:p>
        </w:tc>
      </w:tr>
      <w:tr w:rsidR="0046586C" w14:paraId="7F56F7D0" w14:textId="77777777" w:rsidTr="004A7980">
        <w:trPr>
          <w:trHeight w:val="415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1EF881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Type 2 Diabetes Mellitus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302821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806DD4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0230CF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176A64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59351A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0.295</w:t>
            </w:r>
          </w:p>
        </w:tc>
      </w:tr>
      <w:tr w:rsidR="0046586C" w14:paraId="5F95A56C" w14:textId="77777777" w:rsidTr="004A7980">
        <w:trPr>
          <w:trHeight w:val="345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6DF0CE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>Previous anastomosis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BBEDA0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97BDFB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60427F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0.18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E3B35D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64DD96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</w:t>
            </w:r>
          </w:p>
        </w:tc>
      </w:tr>
      <w:tr w:rsidR="0046586C" w14:paraId="4EE603D0" w14:textId="77777777" w:rsidTr="004A7980">
        <w:trPr>
          <w:trHeight w:val="345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F80996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Benign diagnosis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9481CD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0.483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448C29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0.32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C1CFF1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0.65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534297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0.40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2E8660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i/>
                <w:sz w:val="16"/>
                <w:szCs w:val="16"/>
              </w:rPr>
              <w:t>0.003</w:t>
            </w:r>
          </w:p>
        </w:tc>
      </w:tr>
      <w:tr w:rsidR="0046586C" w14:paraId="2067B0F8" w14:textId="77777777" w:rsidTr="004A7980">
        <w:trPr>
          <w:trHeight w:val="345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2D34FA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Preoperative cholangitis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5642AD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4890E2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0.815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EB041F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0.94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09E0D2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029DAD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</w:t>
            </w:r>
          </w:p>
        </w:tc>
      </w:tr>
      <w:tr w:rsidR="0046586C" w14:paraId="5C709472" w14:textId="77777777" w:rsidTr="004A7980">
        <w:trPr>
          <w:trHeight w:val="345"/>
        </w:trPr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FCD9A2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Requirement of blood transfusion</w:t>
            </w:r>
          </w:p>
        </w:tc>
        <w:tc>
          <w:tcPr>
            <w:tcW w:w="7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35F6E4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0.58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4D56E7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0.79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0BC01A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D5534C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0.6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E9911B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0.99</w:t>
            </w:r>
          </w:p>
        </w:tc>
      </w:tr>
      <w:tr w:rsidR="0046586C" w14:paraId="1EE5A52E" w14:textId="77777777" w:rsidTr="004A7980">
        <w:trPr>
          <w:trHeight w:val="415"/>
        </w:trPr>
        <w:tc>
          <w:tcPr>
            <w:tcW w:w="2280" w:type="dxa"/>
            <w:vMerge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BB8DF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760" w:type="dxa"/>
            <w:vMerge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02C97" w14:textId="77777777" w:rsidR="0046586C" w:rsidRDefault="0046586C" w:rsidP="004A7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485" w:type="dxa"/>
            <w:vMerge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B4DB6" w14:textId="77777777" w:rsidR="0046586C" w:rsidRDefault="0046586C" w:rsidP="004A79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110314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AFE671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61" w:type="dxa"/>
            <w:vMerge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83E2A" w14:textId="77777777" w:rsidR="0046586C" w:rsidRDefault="0046586C" w:rsidP="004A7980">
            <w:pPr>
              <w:spacing w:line="48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46586C" w14:paraId="33821F24" w14:textId="77777777" w:rsidTr="004A7980">
        <w:trPr>
          <w:trHeight w:val="360"/>
        </w:trPr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FE99F8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Body Mass Index &gt; 27 kg/m2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65AB24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635B39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0.55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AF56B2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0.7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9DE552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0.0001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7361F8" w14:textId="77777777" w:rsidR="0046586C" w:rsidRDefault="0046586C" w:rsidP="004A7980">
            <w:pPr>
              <w:spacing w:line="48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0.44</w:t>
            </w:r>
          </w:p>
        </w:tc>
      </w:tr>
    </w:tbl>
    <w:p w14:paraId="21F17CD3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484E6ED6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03FEECD3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65D00F66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9EBB775" w14:textId="77777777" w:rsidR="0046586C" w:rsidRDefault="0046586C" w:rsidP="0046586C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BC9828" w14:textId="77777777" w:rsidR="00986C41" w:rsidRDefault="00986C41"/>
    <w:sectPr w:rsidR="00986C41" w:rsidSect="00A30BDE">
      <w:headerReference w:type="even" r:id="rId4"/>
      <w:headerReference w:type="default" r:id="rId5"/>
      <w:pgSz w:w="12240" w:h="15840"/>
      <w:pgMar w:top="1418" w:right="1418" w:bottom="1418" w:left="1418" w:header="709" w:footer="709" w:gutter="1418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24277153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62EA09EC" w14:textId="77777777" w:rsidR="00A30BDE" w:rsidRDefault="0046586C" w:rsidP="00BD7779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</w:instrText>
        </w:r>
        <w:r>
          <w:rPr>
            <w:rStyle w:val="Nmerodepgina"/>
          </w:rPr>
          <w:instrText>PAGE</w:instrText>
        </w:r>
        <w:r>
          <w:rPr>
            <w:rStyle w:val="Nmerodepgina"/>
          </w:rPr>
          <w:instrText xml:space="preserve"> </w:instrText>
        </w:r>
        <w:r>
          <w:rPr>
            <w:rStyle w:val="Nmerodepgina"/>
          </w:rPr>
          <w:fldChar w:fldCharType="end"/>
        </w:r>
      </w:p>
    </w:sdtContent>
  </w:sdt>
  <w:p w14:paraId="478B9DD7" w14:textId="77777777" w:rsidR="00A30BDE" w:rsidRDefault="0046586C" w:rsidP="00A30BDE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242017780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01E8AC0" w14:textId="77777777" w:rsidR="00A30BDE" w:rsidRDefault="0046586C" w:rsidP="00BD7779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</w:instrText>
        </w:r>
        <w:r>
          <w:rPr>
            <w:rStyle w:val="Nmerodepgina"/>
          </w:rPr>
          <w:instrText>PAGE</w:instrText>
        </w:r>
        <w:r>
          <w:rPr>
            <w:rStyle w:val="Nmerodepgina"/>
          </w:rPr>
          <w:instrText xml:space="preserve">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7EBD9C7F" w14:textId="77777777" w:rsidR="00A30BDE" w:rsidRDefault="0046586C" w:rsidP="00A30BDE">
    <w:pPr>
      <w:pStyle w:val="Encabezado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86C"/>
    <w:rsid w:val="0046586C"/>
    <w:rsid w:val="0098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1840A5"/>
  <w15:chartTrackingRefBased/>
  <w15:docId w15:val="{398C3822-D596-BA4B-AC2D-41203FC7E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86C"/>
    <w:rPr>
      <w:rFonts w:ascii="Calibri" w:eastAsia="Calibri" w:hAnsi="Calibri" w:cs="Calibri"/>
      <w:lang w:val="en-U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586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586C"/>
    <w:rPr>
      <w:rFonts w:ascii="Calibri" w:eastAsia="Calibri" w:hAnsi="Calibri" w:cs="Calibri"/>
      <w:lang w:val="en-US" w:eastAsia="es-MX"/>
    </w:rPr>
  </w:style>
  <w:style w:type="character" w:styleId="Nmerodepgina">
    <w:name w:val="page number"/>
    <w:basedOn w:val="Fuentedeprrafopredeter"/>
    <w:uiPriority w:val="99"/>
    <w:semiHidden/>
    <w:unhideWhenUsed/>
    <w:rsid w:val="00465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439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Eduardo Rey Chaves</dc:creator>
  <cp:keywords/>
  <dc:description/>
  <cp:lastModifiedBy>Carlos Eduardo Rey Chaves</cp:lastModifiedBy>
  <cp:revision>1</cp:revision>
  <dcterms:created xsi:type="dcterms:W3CDTF">2022-01-28T03:29:00Z</dcterms:created>
  <dcterms:modified xsi:type="dcterms:W3CDTF">2022-01-28T03:30:00Z</dcterms:modified>
</cp:coreProperties>
</file>